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5026D6" w:rsidTr="00C24A95">
        <w:trPr>
          <w:cantSplit/>
        </w:trPr>
        <w:tc>
          <w:tcPr>
            <w:tcW w:w="1418" w:type="dxa"/>
            <w:vAlign w:val="center"/>
          </w:tcPr>
          <w:p w:rsidR="003E5F3C" w:rsidRPr="005026D6" w:rsidRDefault="003E5F3C" w:rsidP="0049078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bookmarkStart w:id="0" w:name="ditulogo"/>
            <w:bookmarkEnd w:id="0"/>
            <w:r w:rsidRPr="005026D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5026D6" w:rsidRDefault="003E5F3C" w:rsidP="0049078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026D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5026D6" w:rsidRDefault="003E5F3C" w:rsidP="0049078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026D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026D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5026D6" w:rsidRDefault="003E5F3C" w:rsidP="0049078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AC5975" w:rsidRPr="00F91BDF" w:rsidRDefault="00AC5975" w:rsidP="006A179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lang w:val="fr-CH"/>
        </w:rPr>
        <w:tab/>
      </w:r>
      <w:r w:rsidRPr="00F91BDF">
        <w:rPr>
          <w:rFonts w:asciiTheme="minorHAnsi" w:hAnsiTheme="minorHAnsi"/>
          <w:sz w:val="22"/>
          <w:szCs w:val="22"/>
          <w:lang w:val="fr-CH"/>
        </w:rPr>
        <w:t>Genève, le</w:t>
      </w:r>
      <w:r w:rsidR="0014291C" w:rsidRPr="00F91BDF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6A179C">
        <w:rPr>
          <w:rFonts w:asciiTheme="minorHAnsi" w:hAnsiTheme="minorHAnsi"/>
          <w:sz w:val="22"/>
          <w:szCs w:val="22"/>
          <w:lang w:val="fr-CH"/>
        </w:rPr>
        <w:t xml:space="preserve">16 mai </w:t>
      </w:r>
      <w:r w:rsidR="00865210" w:rsidRPr="00F91BDF">
        <w:rPr>
          <w:rFonts w:asciiTheme="minorHAnsi" w:hAnsiTheme="minorHAnsi"/>
          <w:sz w:val="22"/>
          <w:szCs w:val="22"/>
          <w:lang w:val="fr-CH"/>
        </w:rPr>
        <w:t>2018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0401AD" w:rsidRPr="00F91BDF" w:rsidTr="000401AD">
        <w:trPr>
          <w:cantSplit/>
          <w:trHeight w:val="471"/>
        </w:trPr>
        <w:tc>
          <w:tcPr>
            <w:tcW w:w="822" w:type="dxa"/>
          </w:tcPr>
          <w:p w:rsidR="000401AD" w:rsidRPr="00F91BDF" w:rsidRDefault="000401AD" w:rsidP="00490781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Réf.:</w:t>
            </w:r>
          </w:p>
        </w:tc>
        <w:tc>
          <w:tcPr>
            <w:tcW w:w="4055" w:type="dxa"/>
          </w:tcPr>
          <w:p w:rsidR="000401AD" w:rsidRPr="00F91BDF" w:rsidRDefault="000401AD" w:rsidP="006A17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Lettre collective TSB 4/16</w:t>
            </w:r>
            <w:r w:rsidR="006A179C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br/>
            </w:r>
            <w:r w:rsidR="006A179C">
              <w:rPr>
                <w:rFonts w:asciiTheme="minorHAnsi" w:hAnsiTheme="minorHAnsi"/>
                <w:sz w:val="22"/>
                <w:szCs w:val="22"/>
                <w:lang w:val="fr-CH"/>
              </w:rPr>
              <w:t>CE 16/SC</w:t>
            </w:r>
          </w:p>
        </w:tc>
        <w:tc>
          <w:tcPr>
            <w:tcW w:w="4762" w:type="dxa"/>
            <w:gridSpan w:val="2"/>
            <w:vMerge w:val="restart"/>
          </w:tcPr>
          <w:p w:rsidR="000401AD" w:rsidRPr="00F91BDF" w:rsidRDefault="00D16090" w:rsidP="00D160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 w:val="22"/>
                <w:szCs w:val="22"/>
                <w:lang w:val="fr-CH"/>
              </w:rPr>
            </w:pPr>
            <w:r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ab/>
            </w:r>
            <w:r w:rsidR="000401AD" w:rsidRPr="00F91BDF">
              <w:rPr>
                <w:rFonts w:asciiTheme="minorHAnsi" w:hAnsiTheme="minorHAnsi"/>
                <w:sz w:val="22"/>
                <w:szCs w:val="22"/>
                <w:lang w:val="fr-CH"/>
              </w:rPr>
              <w:t>Aux administrations des Etats Membres de l'Union;</w:t>
            </w:r>
          </w:p>
          <w:p w:rsidR="000401AD" w:rsidRPr="00F91BDF" w:rsidRDefault="000401AD" w:rsidP="00D160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ab/>
              <w:t xml:space="preserve">Aux Membres du Secteur UIT-T; </w:t>
            </w:r>
          </w:p>
          <w:p w:rsidR="000401AD" w:rsidRPr="00F91BDF" w:rsidRDefault="000401AD" w:rsidP="00D160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ab/>
              <w:t>Aux Associés de l'UIT-T participant aux travaux de la Commission d'études 16;</w:t>
            </w:r>
          </w:p>
          <w:p w:rsidR="000401AD" w:rsidRPr="00F91BDF" w:rsidRDefault="000401AD" w:rsidP="00D160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bCs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  <w:lang w:val="fr-CH"/>
              </w:rPr>
              <w:tab/>
            </w: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Aux établissements universitaires participant aux travaux de l'UIT</w:t>
            </w:r>
          </w:p>
        </w:tc>
      </w:tr>
      <w:tr w:rsidR="000401AD" w:rsidRPr="00F91BDF" w:rsidTr="00D16090">
        <w:trPr>
          <w:cantSplit/>
          <w:trHeight w:val="260"/>
        </w:trPr>
        <w:tc>
          <w:tcPr>
            <w:tcW w:w="822" w:type="dxa"/>
          </w:tcPr>
          <w:p w:rsidR="000401AD" w:rsidRPr="00F91BDF" w:rsidRDefault="000401AD" w:rsidP="00490781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Tél.:</w:t>
            </w:r>
          </w:p>
        </w:tc>
        <w:tc>
          <w:tcPr>
            <w:tcW w:w="4055" w:type="dxa"/>
          </w:tcPr>
          <w:p w:rsidR="000401AD" w:rsidRPr="000401AD" w:rsidRDefault="000401AD" w:rsidP="000401A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  <w:sz w:val="22"/>
                <w:szCs w:val="22"/>
                <w:lang w:val="fr-CH"/>
              </w:rPr>
            </w:pPr>
            <w:r w:rsidRPr="000401AD">
              <w:rPr>
                <w:rFonts w:asciiTheme="minorHAnsi" w:hAnsiTheme="minorHAnsi"/>
                <w:bCs/>
                <w:sz w:val="22"/>
                <w:szCs w:val="22"/>
                <w:lang w:val="fr-CH"/>
              </w:rPr>
              <w:t xml:space="preserve">+41 22 730 6805 </w:t>
            </w:r>
          </w:p>
        </w:tc>
        <w:tc>
          <w:tcPr>
            <w:tcW w:w="4762" w:type="dxa"/>
            <w:gridSpan w:val="2"/>
            <w:vMerge/>
          </w:tcPr>
          <w:p w:rsidR="000401AD" w:rsidRPr="000401AD" w:rsidRDefault="000401AD" w:rsidP="00490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bCs/>
                <w:sz w:val="22"/>
                <w:szCs w:val="22"/>
                <w:lang w:val="fr-CH"/>
              </w:rPr>
            </w:pPr>
          </w:p>
        </w:tc>
      </w:tr>
      <w:tr w:rsidR="000401AD" w:rsidRPr="00F91BDF" w:rsidTr="000401AD">
        <w:trPr>
          <w:cantSplit/>
          <w:trHeight w:val="293"/>
        </w:trPr>
        <w:tc>
          <w:tcPr>
            <w:tcW w:w="822" w:type="dxa"/>
          </w:tcPr>
          <w:p w:rsidR="000401AD" w:rsidRPr="00F91BDF" w:rsidRDefault="000401AD" w:rsidP="00490781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Fax:</w:t>
            </w:r>
          </w:p>
        </w:tc>
        <w:tc>
          <w:tcPr>
            <w:tcW w:w="4055" w:type="dxa"/>
          </w:tcPr>
          <w:p w:rsidR="000401AD" w:rsidRPr="000401AD" w:rsidRDefault="000401AD" w:rsidP="000401A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0401AD">
              <w:rPr>
                <w:rFonts w:asciiTheme="minorHAnsi" w:hAnsiTheme="minorHAnsi"/>
                <w:sz w:val="22"/>
                <w:szCs w:val="22"/>
                <w:lang w:val="fr-CH"/>
              </w:rPr>
              <w:t>+41 22 730 5853</w:t>
            </w:r>
          </w:p>
        </w:tc>
        <w:tc>
          <w:tcPr>
            <w:tcW w:w="4762" w:type="dxa"/>
            <w:gridSpan w:val="2"/>
            <w:vMerge/>
          </w:tcPr>
          <w:p w:rsidR="000401AD" w:rsidRPr="00F91BDF" w:rsidRDefault="000401AD" w:rsidP="00490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</w:tr>
      <w:tr w:rsidR="000401AD" w:rsidRPr="00F91BDF" w:rsidTr="00D16090">
        <w:trPr>
          <w:cantSplit/>
          <w:trHeight w:val="409"/>
        </w:trPr>
        <w:tc>
          <w:tcPr>
            <w:tcW w:w="822" w:type="dxa"/>
          </w:tcPr>
          <w:p w:rsidR="000401AD" w:rsidRPr="00F91BDF" w:rsidRDefault="000401AD" w:rsidP="00490781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Courriel:</w:t>
            </w:r>
            <w:r w:rsidR="00D16090">
              <w:rPr>
                <w:rFonts w:asciiTheme="minorHAnsi" w:hAnsiTheme="minorHAnsi"/>
                <w:sz w:val="22"/>
                <w:szCs w:val="22"/>
                <w:lang w:val="fr-CH"/>
              </w:rPr>
              <w:br/>
            </w:r>
            <w:r w:rsidR="00D16090" w:rsidRPr="00F91BDF">
              <w:rPr>
                <w:rFonts w:asciiTheme="minorHAnsi" w:hAnsiTheme="minorHAnsi"/>
                <w:sz w:val="22"/>
                <w:szCs w:val="22"/>
                <w:lang w:val="fr-CH"/>
              </w:rPr>
              <w:t>Web:</w:t>
            </w:r>
          </w:p>
        </w:tc>
        <w:tc>
          <w:tcPr>
            <w:tcW w:w="4055" w:type="dxa"/>
          </w:tcPr>
          <w:p w:rsidR="000401AD" w:rsidRPr="000401AD" w:rsidRDefault="006B2BA6" w:rsidP="000401A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hyperlink r:id="rId9" w:history="1">
              <w:r w:rsidR="000401AD" w:rsidRPr="000401AD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tsbsg16@itu.int</w:t>
              </w:r>
            </w:hyperlink>
            <w:r w:rsidR="00D16090">
              <w:rPr>
                <w:rStyle w:val="Hyperlink"/>
                <w:rFonts w:asciiTheme="minorHAnsi" w:hAnsiTheme="minorHAnsi"/>
                <w:sz w:val="22"/>
                <w:szCs w:val="22"/>
                <w:lang w:val="fr-CH"/>
              </w:rPr>
              <w:br/>
            </w:r>
            <w:hyperlink r:id="rId10" w:history="1">
              <w:r w:rsidR="00D16090" w:rsidRPr="000401AD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http://itu.int/go/tsg16</w:t>
              </w:r>
            </w:hyperlink>
          </w:p>
        </w:tc>
        <w:tc>
          <w:tcPr>
            <w:tcW w:w="4762" w:type="dxa"/>
            <w:gridSpan w:val="2"/>
            <w:vMerge/>
          </w:tcPr>
          <w:p w:rsidR="000401AD" w:rsidRPr="00F91BDF" w:rsidRDefault="000401AD" w:rsidP="00490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</w:tr>
      <w:tr w:rsidR="00AC5975" w:rsidRPr="00F91BDF" w:rsidTr="00D16090">
        <w:trPr>
          <w:cantSplit/>
          <w:trHeight w:val="319"/>
        </w:trPr>
        <w:tc>
          <w:tcPr>
            <w:tcW w:w="822" w:type="dxa"/>
          </w:tcPr>
          <w:p w:rsidR="00AC5975" w:rsidRPr="00F91BDF" w:rsidRDefault="00AC5975" w:rsidP="00490781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  <w:tc>
          <w:tcPr>
            <w:tcW w:w="4055" w:type="dxa"/>
          </w:tcPr>
          <w:p w:rsidR="00AC5975" w:rsidRPr="000401AD" w:rsidRDefault="00AC5975" w:rsidP="0049078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  <w:tc>
          <w:tcPr>
            <w:tcW w:w="4762" w:type="dxa"/>
            <w:gridSpan w:val="2"/>
          </w:tcPr>
          <w:p w:rsidR="00AC5975" w:rsidRPr="00F91BDF" w:rsidRDefault="00AC5975" w:rsidP="00490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</w:tr>
      <w:tr w:rsidR="00AC5975" w:rsidRPr="00F91BDF" w:rsidTr="00C57BD8">
        <w:trPr>
          <w:gridAfter w:val="1"/>
          <w:wAfter w:w="8" w:type="dxa"/>
          <w:cantSplit/>
          <w:trHeight w:val="496"/>
        </w:trPr>
        <w:tc>
          <w:tcPr>
            <w:tcW w:w="822" w:type="dxa"/>
          </w:tcPr>
          <w:p w:rsidR="00AC5975" w:rsidRPr="00F91BDF" w:rsidRDefault="00AC5975" w:rsidP="00490781">
            <w:pPr>
              <w:tabs>
                <w:tab w:val="left" w:pos="4111"/>
              </w:tabs>
              <w:spacing w:before="10"/>
              <w:ind w:left="-8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F91BDF" w:rsidRDefault="00AC5975" w:rsidP="000401A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Réunio</w:t>
            </w:r>
            <w:r w:rsidR="00E77BEC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n de la Commission d'études </w:t>
            </w:r>
            <w:r w:rsidR="0014291C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16</w:t>
            </w:r>
            <w:r w:rsidR="00E77BEC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;</w:t>
            </w:r>
            <w:r w:rsidR="00B531E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</w:t>
            </w:r>
            <w:bookmarkStart w:id="1" w:name="lt_pId037"/>
            <w:r w:rsidR="0086521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Ljubljana</w:t>
            </w:r>
            <w:r w:rsidR="00B8619E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(Slovénie)</w:t>
            </w:r>
            <w:r w:rsidR="0086521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, 9</w:t>
            </w:r>
            <w:r w:rsidR="00B531E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-</w:t>
            </w:r>
            <w:r w:rsidR="0086521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</w:t>
            </w:r>
            <w:r w:rsidR="00B531E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86521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juillet</w:t>
            </w:r>
            <w:r w:rsidR="00B531E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 201</w:t>
            </w:r>
            <w:bookmarkEnd w:id="1"/>
            <w:r w:rsidR="00865210" w:rsidRPr="00F91BD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8</w:t>
            </w:r>
          </w:p>
        </w:tc>
      </w:tr>
    </w:tbl>
    <w:p w:rsidR="00AC5975" w:rsidRPr="00F91BDF" w:rsidRDefault="00AC5975" w:rsidP="0049078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sz w:val="22"/>
          <w:szCs w:val="22"/>
          <w:lang w:val="fr-CH"/>
        </w:rPr>
        <w:t>Madame, Monsieur,</w:t>
      </w:r>
    </w:p>
    <w:p w:rsidR="00AC5975" w:rsidRPr="00F91BDF" w:rsidRDefault="00636521" w:rsidP="00490781">
      <w:pPr>
        <w:rPr>
          <w:rFonts w:asciiTheme="minorHAnsi" w:hAnsiTheme="minorHAnsi"/>
          <w:sz w:val="22"/>
          <w:szCs w:val="22"/>
          <w:lang w:val="fr-CH"/>
        </w:rPr>
      </w:pPr>
      <w:bookmarkStart w:id="2" w:name="suitetext"/>
      <w:bookmarkEnd w:id="2"/>
      <w:r w:rsidRPr="00F91BDF">
        <w:rPr>
          <w:rFonts w:asciiTheme="minorHAnsi" w:hAnsiTheme="minorHAnsi"/>
          <w:sz w:val="22"/>
          <w:szCs w:val="22"/>
          <w:lang w:val="fr-CH"/>
        </w:rPr>
        <w:t xml:space="preserve">J'ai l'honneur de vous 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>informer que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la Commission d'études 16 (</w:t>
      </w:r>
      <w:r w:rsidRPr="00F91BDF">
        <w:rPr>
          <w:rFonts w:asciiTheme="minorHAnsi" w:hAnsiTheme="minorHAnsi"/>
          <w:i/>
          <w:iCs/>
          <w:sz w:val="22"/>
          <w:szCs w:val="22"/>
          <w:lang w:val="fr-CH"/>
        </w:rPr>
        <w:t>Codage, systèmes et applications multimédias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) 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>se réunira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à </w:t>
      </w:r>
      <w:r w:rsidR="00B8619E" w:rsidRPr="00F91BDF">
        <w:rPr>
          <w:rFonts w:asciiTheme="minorHAnsi" w:hAnsiTheme="minorHAnsi"/>
          <w:sz w:val="22"/>
          <w:szCs w:val="22"/>
          <w:lang w:val="fr-CH"/>
        </w:rPr>
        <w:t>Ljubljana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 xml:space="preserve"> (</w:t>
      </w:r>
      <w:r w:rsidR="00B8619E" w:rsidRPr="00F91BDF">
        <w:rPr>
          <w:rFonts w:asciiTheme="minorHAnsi" w:hAnsiTheme="minorHAnsi"/>
          <w:sz w:val="22"/>
          <w:szCs w:val="22"/>
          <w:lang w:val="fr-CH"/>
        </w:rPr>
        <w:t>Slovénie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>)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, du </w:t>
      </w:r>
      <w:r w:rsidR="00B8619E" w:rsidRPr="00F91BDF">
        <w:rPr>
          <w:rFonts w:asciiTheme="minorHAnsi" w:hAnsiTheme="minorHAnsi"/>
          <w:sz w:val="22"/>
          <w:szCs w:val="22"/>
          <w:lang w:val="fr-CH"/>
        </w:rPr>
        <w:t>9</w:t>
      </w:r>
      <w:r w:rsidRPr="00F91BDF">
        <w:rPr>
          <w:rFonts w:asciiTheme="minorHAnsi" w:hAnsiTheme="minorHAnsi"/>
          <w:sz w:val="22"/>
          <w:szCs w:val="22"/>
          <w:lang w:val="fr-CH"/>
        </w:rPr>
        <w:t> au 2</w:t>
      </w:r>
      <w:r w:rsidR="00B8619E" w:rsidRPr="00F91BDF">
        <w:rPr>
          <w:rFonts w:asciiTheme="minorHAnsi" w:hAnsiTheme="minorHAnsi"/>
          <w:sz w:val="22"/>
          <w:szCs w:val="22"/>
          <w:lang w:val="fr-CH"/>
        </w:rPr>
        <w:t>0</w:t>
      </w:r>
      <w:r w:rsidRPr="00F91BDF">
        <w:rPr>
          <w:rFonts w:asciiTheme="minorHAnsi" w:hAnsiTheme="minorHAnsi"/>
          <w:sz w:val="22"/>
          <w:szCs w:val="22"/>
          <w:lang w:val="fr-CH"/>
        </w:rPr>
        <w:t> </w:t>
      </w:r>
      <w:r w:rsidR="00B8619E" w:rsidRPr="00F91BDF">
        <w:rPr>
          <w:rFonts w:asciiTheme="minorHAnsi" w:hAnsiTheme="minorHAnsi"/>
          <w:sz w:val="22"/>
          <w:szCs w:val="22"/>
          <w:lang w:val="fr-CH"/>
        </w:rPr>
        <w:t>juillet</w:t>
      </w:r>
      <w:r w:rsidRPr="00F91BDF">
        <w:rPr>
          <w:rFonts w:asciiTheme="minorHAnsi" w:hAnsiTheme="minorHAnsi"/>
          <w:sz w:val="22"/>
          <w:szCs w:val="22"/>
          <w:lang w:val="fr-CH"/>
        </w:rPr>
        <w:t> 201</w:t>
      </w:r>
      <w:r w:rsidR="00B8619E" w:rsidRPr="00F91BDF">
        <w:rPr>
          <w:rFonts w:asciiTheme="minorHAnsi" w:hAnsiTheme="minorHAnsi"/>
          <w:sz w:val="22"/>
          <w:szCs w:val="22"/>
          <w:lang w:val="fr-CH"/>
        </w:rPr>
        <w:t>8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inclus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>.</w:t>
      </w:r>
    </w:p>
    <w:p w:rsidR="00636521" w:rsidRPr="00F91BDF" w:rsidRDefault="00636521" w:rsidP="001E2AC4">
      <w:pPr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sz w:val="22"/>
          <w:szCs w:val="22"/>
          <w:lang w:val="fr-CH"/>
        </w:rPr>
        <w:t>Plusieurs autres réunions se tiendront en parallèle au cours de cette période, notamment celles des Groupes JCT-VC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 xml:space="preserve"> et JVET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, </w:t>
      </w:r>
      <w:r w:rsidR="001417BF" w:rsidRPr="00F91BDF">
        <w:rPr>
          <w:rFonts w:asciiTheme="minorHAnsi" w:hAnsiTheme="minorHAnsi"/>
          <w:sz w:val="22"/>
          <w:szCs w:val="22"/>
          <w:lang w:val="fr-CH"/>
        </w:rPr>
        <w:t xml:space="preserve">ainsi que celle du Groupe </w:t>
      </w:r>
      <w:r w:rsidRPr="00F91BDF">
        <w:rPr>
          <w:rFonts w:asciiTheme="minorHAnsi" w:hAnsiTheme="minorHAnsi"/>
          <w:sz w:val="22"/>
          <w:szCs w:val="22"/>
          <w:lang w:val="fr-CH"/>
        </w:rPr>
        <w:t>ISO/CEI JTC1 SC29</w:t>
      </w:r>
      <w:r w:rsidR="001E2AC4">
        <w:rPr>
          <w:rFonts w:asciiTheme="minorHAnsi" w:hAnsiTheme="minorHAnsi"/>
          <w:sz w:val="22"/>
          <w:szCs w:val="22"/>
          <w:lang w:val="fr-CH"/>
        </w:rPr>
        <w:t>/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WG 11 (MPEG), 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 xml:space="preserve">et </w:t>
      </w:r>
      <w:r w:rsidRPr="00F91BDF">
        <w:rPr>
          <w:rFonts w:asciiTheme="minorHAnsi" w:hAnsiTheme="minorHAnsi"/>
          <w:sz w:val="22"/>
          <w:szCs w:val="22"/>
          <w:lang w:val="fr-CH"/>
        </w:rPr>
        <w:t>de la JCA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 xml:space="preserve"> sur les aspects multimédias des </w:t>
      </w:r>
      <w:proofErr w:type="spellStart"/>
      <w:r w:rsidR="00673AF3" w:rsidRPr="00F91BDF">
        <w:rPr>
          <w:rFonts w:asciiTheme="minorHAnsi" w:hAnsiTheme="minorHAnsi"/>
          <w:sz w:val="22"/>
          <w:szCs w:val="22"/>
          <w:lang w:val="fr-CH"/>
        </w:rPr>
        <w:t>cyberservices</w:t>
      </w:r>
      <w:proofErr w:type="spellEnd"/>
      <w:r w:rsidR="004D5EF7">
        <w:rPr>
          <w:rFonts w:asciiTheme="minorHAnsi" w:hAnsiTheme="minorHAnsi"/>
          <w:sz w:val="22"/>
          <w:szCs w:val="22"/>
          <w:lang w:val="fr-CH"/>
        </w:rPr>
        <w:t xml:space="preserve"> (JCA-</w:t>
      </w:r>
      <w:proofErr w:type="spellStart"/>
      <w:r w:rsidR="004D5EF7">
        <w:rPr>
          <w:rFonts w:asciiTheme="minorHAnsi" w:hAnsiTheme="minorHAnsi"/>
          <w:sz w:val="22"/>
          <w:szCs w:val="22"/>
          <w:lang w:val="fr-CH"/>
        </w:rPr>
        <w:t>MMeS</w:t>
      </w:r>
      <w:proofErr w:type="spellEnd"/>
      <w:r w:rsidR="004D5EF7">
        <w:rPr>
          <w:rFonts w:asciiTheme="minorHAnsi" w:hAnsiTheme="minorHAnsi"/>
          <w:sz w:val="22"/>
          <w:szCs w:val="22"/>
          <w:lang w:val="fr-CH"/>
        </w:rPr>
        <w:t>)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. </w:t>
      </w:r>
      <w:r w:rsidR="009830FE" w:rsidRPr="00F91BDF">
        <w:rPr>
          <w:rFonts w:asciiTheme="minorHAnsi" w:hAnsiTheme="minorHAnsi"/>
          <w:sz w:val="22"/>
          <w:szCs w:val="22"/>
          <w:lang w:val="fr-CH"/>
        </w:rPr>
        <w:t>L'équipe de direction de la CE16 envisage d'</w:t>
      </w:r>
      <w:r w:rsidR="001417BF" w:rsidRPr="00F91BDF">
        <w:rPr>
          <w:rFonts w:asciiTheme="minorHAnsi" w:hAnsiTheme="minorHAnsi"/>
          <w:sz w:val="22"/>
          <w:szCs w:val="22"/>
          <w:lang w:val="fr-CH"/>
        </w:rPr>
        <w:t xml:space="preserve">organiser </w:t>
      </w:r>
      <w:r w:rsidR="009830FE" w:rsidRPr="00F91BDF">
        <w:rPr>
          <w:rFonts w:asciiTheme="minorHAnsi" w:hAnsiTheme="minorHAnsi"/>
          <w:sz w:val="22"/>
          <w:szCs w:val="22"/>
          <w:lang w:val="fr-CH"/>
        </w:rPr>
        <w:t>un atelier; les mises à jour seront affichées sur le site web de la CE</w:t>
      </w:r>
      <w:r w:rsidR="001E2AC4">
        <w:rPr>
          <w:rFonts w:asciiTheme="minorHAnsi" w:hAnsiTheme="minorHAnsi"/>
          <w:sz w:val="22"/>
          <w:szCs w:val="22"/>
          <w:lang w:val="fr-CH"/>
        </w:rPr>
        <w:t> </w:t>
      </w:r>
      <w:r w:rsidR="009830FE" w:rsidRPr="00F91BDF">
        <w:rPr>
          <w:rFonts w:asciiTheme="minorHAnsi" w:hAnsiTheme="minorHAnsi"/>
          <w:sz w:val="22"/>
          <w:szCs w:val="22"/>
          <w:lang w:val="fr-CH"/>
        </w:rPr>
        <w:t xml:space="preserve">16 </w:t>
      </w:r>
      <w:r w:rsidR="009830FE" w:rsidRPr="004D5EF7">
        <w:rPr>
          <w:rFonts w:asciiTheme="minorHAnsi" w:hAnsiTheme="minorHAnsi"/>
          <w:sz w:val="22"/>
          <w:szCs w:val="22"/>
          <w:lang w:val="fr-CH"/>
        </w:rPr>
        <w:t>(</w:t>
      </w:r>
      <w:hyperlink r:id="rId11" w:history="1">
        <w:r w:rsidR="00490781">
          <w:rPr>
            <w:rStyle w:val="Hyperlink"/>
            <w:rFonts w:asciiTheme="minorHAnsi" w:hAnsiTheme="minorHAnsi"/>
            <w:sz w:val="22"/>
            <w:szCs w:val="22"/>
            <w:lang w:val="fr-CH"/>
          </w:rPr>
          <w:t>https://www.itu.int/fr/ITU-T/studygroups/2017-2020/16/Pages/default.aspx</w:t>
        </w:r>
      </w:hyperlink>
      <w:r w:rsidR="009830FE" w:rsidRPr="004D5EF7">
        <w:rPr>
          <w:rFonts w:asciiTheme="minorHAnsi" w:hAnsiTheme="minorHAnsi"/>
          <w:sz w:val="22"/>
          <w:szCs w:val="22"/>
        </w:rPr>
        <w:t>)</w:t>
      </w:r>
      <w:r w:rsidR="009830FE" w:rsidRPr="00F91BDF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fr-CH"/>
        </w:rPr>
        <w:t xml:space="preserve">. 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Il convient de noter que l'inscription à chacune de ces réunions s'effectuera </w:t>
      </w:r>
      <w:r w:rsidRPr="00F91BDF">
        <w:rPr>
          <w:rFonts w:asciiTheme="minorHAnsi" w:hAnsiTheme="minorHAnsi"/>
          <w:sz w:val="22"/>
          <w:szCs w:val="22"/>
          <w:u w:val="single"/>
          <w:lang w:val="fr-CH"/>
        </w:rPr>
        <w:t>séparément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de l'inscription à la réunion de la Commission d'études 16.</w:t>
      </w:r>
    </w:p>
    <w:p w:rsidR="002705AE" w:rsidRDefault="002705AE">
      <w:pPr>
        <w:rPr>
          <w:rFonts w:asciiTheme="minorHAnsi" w:hAnsiTheme="minorHAnsi"/>
          <w:sz w:val="22"/>
          <w:szCs w:val="22"/>
          <w:lang w:val="fr-CH"/>
        </w:rPr>
      </w:pPr>
      <w:r>
        <w:rPr>
          <w:rFonts w:asciiTheme="minorHAnsi" w:hAnsiTheme="minorHAnsi"/>
          <w:sz w:val="22"/>
          <w:szCs w:val="22"/>
          <w:lang w:val="fr-CH"/>
        </w:rPr>
        <w:t>A titre exceptionnel</w:t>
      </w:r>
      <w:r w:rsidRPr="002705AE">
        <w:rPr>
          <w:rFonts w:asciiTheme="minorHAnsi" w:hAnsiTheme="minorHAnsi"/>
          <w:sz w:val="22"/>
          <w:szCs w:val="22"/>
          <w:lang w:val="fr-CH"/>
        </w:rPr>
        <w:t xml:space="preserve">, </w:t>
      </w:r>
      <w:r>
        <w:rPr>
          <w:rFonts w:asciiTheme="minorHAnsi" w:hAnsiTheme="minorHAnsi"/>
          <w:sz w:val="22"/>
          <w:szCs w:val="22"/>
          <w:lang w:val="fr-CH"/>
        </w:rPr>
        <w:t xml:space="preserve">pour </w:t>
      </w:r>
      <w:r w:rsidRPr="002705AE">
        <w:rPr>
          <w:rFonts w:asciiTheme="minorHAnsi" w:hAnsiTheme="minorHAnsi"/>
          <w:sz w:val="22"/>
          <w:szCs w:val="22"/>
          <w:lang w:val="fr-CH"/>
        </w:rPr>
        <w:t>l'inscription à cette réunion</w:t>
      </w:r>
      <w:r>
        <w:rPr>
          <w:rFonts w:asciiTheme="minorHAnsi" w:hAnsiTheme="minorHAnsi"/>
          <w:sz w:val="22"/>
          <w:szCs w:val="22"/>
          <w:lang w:val="fr-CH"/>
        </w:rPr>
        <w:t>,</w:t>
      </w:r>
      <w:r w:rsidRPr="002705AE">
        <w:rPr>
          <w:rFonts w:asciiTheme="minorHAnsi" w:hAnsiTheme="minorHAnsi"/>
          <w:sz w:val="22"/>
          <w:szCs w:val="22"/>
          <w:lang w:val="fr-CH"/>
        </w:rPr>
        <w:t xml:space="preserve"> </w:t>
      </w:r>
      <w:r>
        <w:rPr>
          <w:rFonts w:asciiTheme="minorHAnsi" w:hAnsiTheme="minorHAnsi"/>
          <w:sz w:val="22"/>
          <w:szCs w:val="22"/>
          <w:lang w:val="fr-CH"/>
        </w:rPr>
        <w:t>la procédure d</w:t>
      </w:r>
      <w:r w:rsidRPr="002705AE">
        <w:rPr>
          <w:rFonts w:asciiTheme="minorHAnsi" w:hAnsiTheme="minorHAnsi"/>
          <w:sz w:val="22"/>
          <w:szCs w:val="22"/>
          <w:lang w:val="fr-CH"/>
        </w:rPr>
        <w:t xml:space="preserve">'approbation </w:t>
      </w:r>
      <w:r>
        <w:rPr>
          <w:rFonts w:asciiTheme="minorHAnsi" w:hAnsiTheme="minorHAnsi"/>
          <w:sz w:val="22"/>
          <w:szCs w:val="22"/>
          <w:lang w:val="fr-CH"/>
        </w:rPr>
        <w:t xml:space="preserve">par le coordonnateur responsable </w:t>
      </w:r>
      <w:r w:rsidRPr="002705AE">
        <w:rPr>
          <w:rFonts w:asciiTheme="minorHAnsi" w:hAnsiTheme="minorHAnsi"/>
          <w:sz w:val="22"/>
          <w:szCs w:val="22"/>
          <w:lang w:val="fr-CH"/>
        </w:rPr>
        <w:t xml:space="preserve">annoncée dans la Circulaire TSB 68 </w:t>
      </w:r>
      <w:r>
        <w:rPr>
          <w:rFonts w:asciiTheme="minorHAnsi" w:hAnsiTheme="minorHAnsi"/>
          <w:sz w:val="22"/>
          <w:szCs w:val="22"/>
          <w:lang w:val="fr-CH"/>
        </w:rPr>
        <w:t xml:space="preserve">ne sera pas utilisée, </w:t>
      </w:r>
      <w:r w:rsidRPr="002705AE">
        <w:rPr>
          <w:rFonts w:asciiTheme="minorHAnsi" w:hAnsiTheme="minorHAnsi"/>
          <w:sz w:val="22"/>
          <w:szCs w:val="22"/>
          <w:lang w:val="fr-CH"/>
        </w:rPr>
        <w:t>en raison de problèmes techniques avec le nouveau système. Les procédures précédentes</w:t>
      </w:r>
      <w:r>
        <w:rPr>
          <w:rFonts w:asciiTheme="minorHAnsi" w:hAnsiTheme="minorHAnsi"/>
          <w:sz w:val="22"/>
          <w:szCs w:val="22"/>
          <w:lang w:val="fr-CH"/>
        </w:rPr>
        <w:t xml:space="preserve">, décrites en détail dans l'Annexe A, </w:t>
      </w:r>
      <w:r w:rsidRPr="002705AE">
        <w:rPr>
          <w:rFonts w:asciiTheme="minorHAnsi" w:hAnsiTheme="minorHAnsi"/>
          <w:sz w:val="22"/>
          <w:szCs w:val="22"/>
          <w:lang w:val="fr-CH"/>
        </w:rPr>
        <w:t>s'appliquent.</w:t>
      </w:r>
    </w:p>
    <w:p w:rsidR="00AC5975" w:rsidRPr="00F91BDF" w:rsidRDefault="00E77BEC" w:rsidP="00490781">
      <w:pPr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sz w:val="22"/>
          <w:szCs w:val="22"/>
          <w:lang w:val="fr-CH"/>
        </w:rPr>
        <w:t>Je tiens à vous informer que l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 xml:space="preserve">a réunion s'ouvrira à </w:t>
      </w:r>
      <w:r w:rsidR="00B21B99" w:rsidRPr="00F91BDF">
        <w:rPr>
          <w:rFonts w:asciiTheme="minorHAnsi" w:hAnsiTheme="minorHAnsi"/>
          <w:sz w:val="22"/>
          <w:szCs w:val="22"/>
          <w:lang w:val="fr-CH"/>
        </w:rPr>
        <w:t>11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> h </w:t>
      </w:r>
      <w:r w:rsidR="00B21B99" w:rsidRPr="00F91BDF">
        <w:rPr>
          <w:rFonts w:asciiTheme="minorHAnsi" w:hAnsiTheme="minorHAnsi"/>
          <w:sz w:val="22"/>
          <w:szCs w:val="22"/>
          <w:lang w:val="fr-CH"/>
        </w:rPr>
        <w:t>15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 xml:space="preserve"> le premier jour. L'enregistrement des participants débutera à 8 h 30 à l'entrée 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>du lieu de la réunion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 xml:space="preserve">. Les précisions relatives aux salles de réunion seront 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>communiqué</w:t>
      </w:r>
      <w:r w:rsidR="006D6DA9" w:rsidRPr="00F91BDF">
        <w:rPr>
          <w:rFonts w:asciiTheme="minorHAnsi" w:hAnsiTheme="minorHAnsi"/>
          <w:sz w:val="22"/>
          <w:szCs w:val="22"/>
          <w:lang w:val="fr-CH"/>
        </w:rPr>
        <w:t>e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>s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 xml:space="preserve"> via la liste 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>de diffusion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 xml:space="preserve"> de la CE 16 et 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 xml:space="preserve">seront 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 xml:space="preserve">affichées sur 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>place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673AF3" w:rsidRPr="00F91BDF">
        <w:rPr>
          <w:rFonts w:asciiTheme="minorHAnsi" w:hAnsiTheme="minorHAnsi"/>
          <w:sz w:val="22"/>
          <w:szCs w:val="22"/>
          <w:lang w:val="fr-CH"/>
        </w:rPr>
        <w:t>par l'organisme hôte</w:t>
      </w:r>
      <w:r w:rsidR="00AC5975" w:rsidRPr="00F91BDF">
        <w:rPr>
          <w:rFonts w:asciiTheme="minorHAnsi" w:hAnsiTheme="minorHAnsi"/>
          <w:sz w:val="22"/>
          <w:szCs w:val="22"/>
          <w:lang w:val="fr-CH"/>
        </w:rPr>
        <w:t>.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C17596" w:rsidRPr="00F91BDF">
        <w:rPr>
          <w:rFonts w:asciiTheme="minorHAnsi" w:hAnsiTheme="minorHAnsi"/>
          <w:sz w:val="22"/>
          <w:szCs w:val="22"/>
          <w:lang w:val="fr-CH"/>
        </w:rPr>
        <w:t>Des renseignements</w:t>
      </w:r>
      <w:r w:rsidR="00472220" w:rsidRPr="00F91BDF">
        <w:rPr>
          <w:rFonts w:asciiTheme="minorHAnsi" w:hAnsiTheme="minorHAnsi"/>
          <w:sz w:val="22"/>
          <w:szCs w:val="22"/>
          <w:lang w:val="fr-CH"/>
        </w:rPr>
        <w:t xml:space="preserve"> complément</w:t>
      </w:r>
      <w:r w:rsidR="00C17596" w:rsidRPr="00F91BDF">
        <w:rPr>
          <w:rFonts w:asciiTheme="minorHAnsi" w:hAnsiTheme="minorHAnsi"/>
          <w:sz w:val="22"/>
          <w:szCs w:val="22"/>
          <w:lang w:val="fr-CH"/>
        </w:rPr>
        <w:t>aires</w:t>
      </w:r>
      <w:r w:rsidR="00472220" w:rsidRPr="00F91BDF">
        <w:rPr>
          <w:rFonts w:asciiTheme="minorHAnsi" w:hAnsiTheme="minorHAnsi"/>
          <w:sz w:val="22"/>
          <w:szCs w:val="22"/>
          <w:lang w:val="fr-CH"/>
        </w:rPr>
        <w:t xml:space="preserve"> sur la réunion</w:t>
      </w:r>
      <w:r w:rsidR="00C17596" w:rsidRPr="00F91BDF">
        <w:rPr>
          <w:rFonts w:asciiTheme="minorHAnsi" w:hAnsiTheme="minorHAnsi"/>
          <w:sz w:val="22"/>
          <w:szCs w:val="22"/>
          <w:lang w:val="fr-CH"/>
        </w:rPr>
        <w:t xml:space="preserve"> sont donnés</w:t>
      </w:r>
      <w:r w:rsidR="00472220" w:rsidRPr="00F91BDF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C17596" w:rsidRPr="00F91BDF">
        <w:rPr>
          <w:rFonts w:asciiTheme="minorHAnsi" w:hAnsiTheme="minorHAnsi"/>
          <w:sz w:val="22"/>
          <w:szCs w:val="22"/>
          <w:lang w:val="fr-CH"/>
        </w:rPr>
        <w:t>à</w:t>
      </w:r>
      <w:r w:rsidR="00472220" w:rsidRPr="00F91BDF">
        <w:rPr>
          <w:rFonts w:asciiTheme="minorHAnsi" w:hAnsiTheme="minorHAnsi"/>
          <w:sz w:val="22"/>
          <w:szCs w:val="22"/>
          <w:lang w:val="fr-CH"/>
        </w:rPr>
        <w:t xml:space="preserve"> l'</w:t>
      </w:r>
      <w:r w:rsidR="00472220" w:rsidRPr="00F91BDF">
        <w:rPr>
          <w:rFonts w:asciiTheme="minorHAnsi" w:hAnsiTheme="minorHAnsi"/>
          <w:b/>
          <w:sz w:val="22"/>
          <w:szCs w:val="22"/>
          <w:lang w:val="fr-CH"/>
        </w:rPr>
        <w:t>Annexe</w:t>
      </w:r>
      <w:r w:rsidR="00472220" w:rsidRPr="00F91BDF">
        <w:rPr>
          <w:rFonts w:asciiTheme="minorHAnsi" w:hAnsiTheme="minorHAnsi"/>
          <w:b/>
          <w:bCs/>
          <w:sz w:val="22"/>
          <w:szCs w:val="22"/>
          <w:lang w:val="fr-CH"/>
        </w:rPr>
        <w:t xml:space="preserve"> 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A</w:t>
      </w:r>
      <w:r w:rsidR="00B21B99" w:rsidRPr="00F91BDF">
        <w:rPr>
          <w:rFonts w:asciiTheme="minorHAnsi" w:hAnsiTheme="minorHAnsi"/>
          <w:sz w:val="22"/>
          <w:szCs w:val="22"/>
          <w:lang w:val="fr-CH"/>
        </w:rPr>
        <w:t xml:space="preserve">, </w:t>
      </w:r>
      <w:r w:rsidR="00262A86" w:rsidRPr="00F91BDF">
        <w:rPr>
          <w:rFonts w:asciiTheme="minorHAnsi" w:hAnsiTheme="minorHAnsi"/>
          <w:sz w:val="22"/>
          <w:szCs w:val="22"/>
          <w:lang w:val="fr-CH"/>
        </w:rPr>
        <w:t xml:space="preserve">et des informations d'ordre pratique </w:t>
      </w:r>
      <w:r w:rsidR="00EE6446" w:rsidRPr="00F91BDF">
        <w:rPr>
          <w:rFonts w:asciiTheme="minorHAnsi" w:hAnsiTheme="minorHAnsi"/>
          <w:sz w:val="22"/>
          <w:szCs w:val="22"/>
          <w:lang w:val="fr-CH"/>
        </w:rPr>
        <w:t xml:space="preserve">transmises par l'organisme hôte </w:t>
      </w:r>
      <w:r w:rsidR="00262A86" w:rsidRPr="00F91BDF">
        <w:rPr>
          <w:rFonts w:asciiTheme="minorHAnsi" w:hAnsiTheme="minorHAnsi"/>
          <w:sz w:val="22"/>
          <w:szCs w:val="22"/>
          <w:lang w:val="fr-CH"/>
        </w:rPr>
        <w:t>figurent dans l'</w:t>
      </w:r>
      <w:r w:rsidR="00262A86" w:rsidRPr="00F91BDF">
        <w:rPr>
          <w:rFonts w:asciiTheme="minorHAnsi" w:hAnsiTheme="minorHAnsi"/>
          <w:b/>
          <w:bCs/>
          <w:sz w:val="22"/>
          <w:szCs w:val="22"/>
          <w:lang w:val="fr-CH"/>
        </w:rPr>
        <w:t xml:space="preserve">Annexe </w:t>
      </w:r>
      <w:r w:rsidR="00B21B99" w:rsidRPr="00F91BDF">
        <w:rPr>
          <w:rFonts w:asciiTheme="minorHAnsi" w:hAnsiTheme="minorHAnsi"/>
          <w:b/>
          <w:bCs/>
          <w:sz w:val="22"/>
          <w:szCs w:val="22"/>
          <w:lang w:val="fr-CH"/>
        </w:rPr>
        <w:t>D</w:t>
      </w:r>
      <w:r w:rsidR="00B21B99" w:rsidRPr="00F91BDF">
        <w:rPr>
          <w:rFonts w:asciiTheme="minorHAnsi" w:hAnsiTheme="minorHAnsi"/>
          <w:sz w:val="22"/>
          <w:szCs w:val="22"/>
          <w:lang w:val="fr-CH"/>
        </w:rPr>
        <w:t xml:space="preserve">. </w:t>
      </w:r>
      <w:r w:rsidR="00262A86" w:rsidRPr="00F91BDF">
        <w:rPr>
          <w:rFonts w:asciiTheme="minorHAnsi" w:hAnsiTheme="minorHAnsi"/>
          <w:sz w:val="22"/>
          <w:szCs w:val="22"/>
          <w:lang w:val="fr-CH"/>
        </w:rPr>
        <w:t xml:space="preserve">En plus de ces </w:t>
      </w:r>
      <w:r w:rsidR="00B21B99" w:rsidRPr="00F91BDF">
        <w:rPr>
          <w:rFonts w:asciiTheme="minorHAnsi" w:hAnsiTheme="minorHAnsi"/>
          <w:sz w:val="22"/>
          <w:szCs w:val="22"/>
          <w:lang w:val="fr-CH"/>
        </w:rPr>
        <w:t>information</w:t>
      </w:r>
      <w:r w:rsidR="00262A86" w:rsidRPr="00F91BDF">
        <w:rPr>
          <w:rFonts w:asciiTheme="minorHAnsi" w:hAnsiTheme="minorHAnsi"/>
          <w:sz w:val="22"/>
          <w:szCs w:val="22"/>
          <w:lang w:val="fr-CH"/>
        </w:rPr>
        <w:t>s</w:t>
      </w:r>
      <w:r w:rsidR="00B21B99" w:rsidRPr="00F91BDF">
        <w:rPr>
          <w:rFonts w:asciiTheme="minorHAnsi" w:hAnsiTheme="minorHAnsi"/>
          <w:sz w:val="22"/>
          <w:szCs w:val="22"/>
          <w:lang w:val="fr-CH"/>
        </w:rPr>
        <w:t xml:space="preserve">, </w:t>
      </w:r>
      <w:r w:rsidR="00262A86" w:rsidRPr="00F91BDF">
        <w:rPr>
          <w:rFonts w:asciiTheme="minorHAnsi" w:hAnsiTheme="minorHAnsi"/>
          <w:sz w:val="22"/>
          <w:szCs w:val="22"/>
          <w:lang w:val="fr-CH"/>
        </w:rPr>
        <w:t xml:space="preserve">l'organisme hôte </w:t>
      </w:r>
      <w:r w:rsidR="00013C7A" w:rsidRPr="00F91BDF">
        <w:rPr>
          <w:rFonts w:asciiTheme="minorHAnsi" w:hAnsiTheme="minorHAnsi"/>
          <w:sz w:val="22"/>
          <w:szCs w:val="22"/>
          <w:lang w:val="fr-CH"/>
        </w:rPr>
        <w:t xml:space="preserve">a 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>conçu</w:t>
      </w:r>
      <w:r w:rsidR="00013C7A" w:rsidRPr="00F91BDF">
        <w:rPr>
          <w:rFonts w:asciiTheme="minorHAnsi" w:hAnsiTheme="minorHAnsi"/>
          <w:sz w:val="22"/>
          <w:szCs w:val="22"/>
          <w:lang w:val="fr-CH"/>
        </w:rPr>
        <w:t xml:space="preserve"> un site web </w:t>
      </w:r>
      <w:r w:rsidR="00262A86" w:rsidRPr="00F91BDF">
        <w:rPr>
          <w:rFonts w:asciiTheme="minorHAnsi" w:hAnsiTheme="minorHAnsi"/>
          <w:sz w:val="22"/>
          <w:szCs w:val="22"/>
          <w:lang w:val="fr-CH"/>
        </w:rPr>
        <w:t xml:space="preserve">pour aider les délégués </w:t>
      </w:r>
      <w:r w:rsidR="0048254A" w:rsidRPr="00F91BDF">
        <w:rPr>
          <w:rFonts w:asciiTheme="minorHAnsi" w:hAnsiTheme="minorHAnsi"/>
          <w:sz w:val="22"/>
          <w:szCs w:val="22"/>
          <w:lang w:val="fr-CH"/>
        </w:rPr>
        <w:t>dans leur préparation en vue de</w:t>
      </w:r>
      <w:r w:rsidR="00262A86" w:rsidRPr="00F91BDF">
        <w:rPr>
          <w:rFonts w:asciiTheme="minorHAnsi" w:hAnsiTheme="minorHAnsi"/>
          <w:sz w:val="22"/>
          <w:szCs w:val="22"/>
          <w:lang w:val="fr-CH"/>
        </w:rPr>
        <w:t xml:space="preserve"> cette réunion</w:t>
      </w:r>
      <w:bookmarkStart w:id="3" w:name="lt_pId046"/>
      <w:r w:rsidR="00EE6446" w:rsidRPr="00F91BDF">
        <w:rPr>
          <w:rFonts w:asciiTheme="minorHAnsi" w:hAnsiTheme="minorHAnsi"/>
          <w:sz w:val="22"/>
          <w:szCs w:val="22"/>
          <w:lang w:val="fr-CH"/>
        </w:rPr>
        <w:t xml:space="preserve">, consultable à l'adresse </w:t>
      </w:r>
      <w:hyperlink r:id="rId12" w:history="1">
        <w:r w:rsidR="00EE6446" w:rsidRPr="00F91BDF">
          <w:rPr>
            <w:rStyle w:val="Hyperlink"/>
            <w:rFonts w:asciiTheme="minorHAnsi" w:hAnsiTheme="minorHAnsi"/>
            <w:sz w:val="22"/>
            <w:szCs w:val="18"/>
            <w:lang w:val="fr-CH"/>
          </w:rPr>
          <w:t>https://www.kcmweb.de/conferences/itu_sg16/</w:t>
        </w:r>
      </w:hyperlink>
      <w:r w:rsidR="00EE6446" w:rsidRPr="00F91BDF">
        <w:rPr>
          <w:rStyle w:val="Hyperlink"/>
          <w:rFonts w:asciiTheme="minorHAnsi" w:hAnsiTheme="minorHAnsi"/>
          <w:sz w:val="22"/>
          <w:szCs w:val="18"/>
          <w:lang w:val="fr-CH"/>
        </w:rPr>
        <w:t>.</w:t>
      </w:r>
      <w:bookmarkEnd w:id="3"/>
    </w:p>
    <w:p w:rsidR="001B371B" w:rsidRPr="00F91BDF" w:rsidRDefault="00013C7A" w:rsidP="00490781">
      <w:pPr>
        <w:spacing w:before="80"/>
        <w:rPr>
          <w:rFonts w:asciiTheme="minorHAnsi" w:hAnsiTheme="minorHAnsi"/>
          <w:sz w:val="22"/>
          <w:szCs w:val="22"/>
          <w:lang w:val="fr-CH"/>
        </w:rPr>
      </w:pPr>
      <w:bookmarkStart w:id="4" w:name="lt_pId047"/>
      <w:r w:rsidRPr="00F91BDF">
        <w:rPr>
          <w:rFonts w:asciiTheme="minorHAnsi" w:hAnsiTheme="minorHAnsi"/>
          <w:sz w:val="22"/>
          <w:szCs w:val="22"/>
          <w:lang w:val="fr-CH"/>
        </w:rPr>
        <w:t>Le projet d'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ordre du jour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et le projet de 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 xml:space="preserve">programme de </w:t>
      </w:r>
      <w:r w:rsidR="00EE6446" w:rsidRPr="00F91BDF">
        <w:rPr>
          <w:rFonts w:asciiTheme="minorHAnsi" w:hAnsiTheme="minorHAnsi"/>
          <w:b/>
          <w:bCs/>
          <w:sz w:val="22"/>
          <w:szCs w:val="22"/>
          <w:lang w:val="fr-CH"/>
        </w:rPr>
        <w:t>gestion du temps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de la réunion, établis en accord avec le Président </w:t>
      </w:r>
      <w:r w:rsidR="00226567" w:rsidRPr="00F91BDF">
        <w:rPr>
          <w:rFonts w:asciiTheme="minorHAnsi" w:hAnsiTheme="minorHAnsi"/>
          <w:sz w:val="22"/>
          <w:szCs w:val="22"/>
          <w:lang w:val="fr-CH"/>
        </w:rPr>
        <w:t>(M</w:t>
      </w:r>
      <w:r w:rsidRPr="00F91BDF">
        <w:rPr>
          <w:rFonts w:asciiTheme="minorHAnsi" w:hAnsiTheme="minorHAnsi"/>
          <w:sz w:val="22"/>
          <w:szCs w:val="22"/>
          <w:lang w:val="fr-CH"/>
        </w:rPr>
        <w:t>.</w:t>
      </w:r>
      <w:r w:rsidR="00226567" w:rsidRPr="00F91BDF">
        <w:rPr>
          <w:rFonts w:asciiTheme="minorHAnsi" w:hAnsiTheme="minorHAnsi"/>
          <w:sz w:val="22"/>
          <w:szCs w:val="22"/>
          <w:lang w:val="fr-CH"/>
        </w:rPr>
        <w:t xml:space="preserve"> Noah </w:t>
      </w:r>
      <w:proofErr w:type="spellStart"/>
      <w:r w:rsidR="00226567" w:rsidRPr="00F91BDF">
        <w:rPr>
          <w:rFonts w:asciiTheme="minorHAnsi" w:hAnsiTheme="minorHAnsi"/>
          <w:sz w:val="22"/>
          <w:szCs w:val="22"/>
          <w:lang w:val="fr-CH"/>
        </w:rPr>
        <w:t>Luo</w:t>
      </w:r>
      <w:proofErr w:type="spellEnd"/>
      <w:r w:rsidR="00226567" w:rsidRPr="00F91BDF">
        <w:rPr>
          <w:rFonts w:asciiTheme="minorHAnsi" w:hAnsiTheme="minorHAnsi"/>
          <w:sz w:val="22"/>
          <w:szCs w:val="22"/>
          <w:lang w:val="fr-CH"/>
        </w:rPr>
        <w:t xml:space="preserve">, </w:t>
      </w:r>
      <w:r w:rsidR="00DF4DEF" w:rsidRPr="00F91BDF">
        <w:rPr>
          <w:rFonts w:asciiTheme="minorHAnsi" w:hAnsiTheme="minorHAnsi"/>
          <w:sz w:val="22"/>
          <w:szCs w:val="22"/>
          <w:lang w:val="fr-CH"/>
        </w:rPr>
        <w:t>République populaire de Chine</w:t>
      </w:r>
      <w:r w:rsidR="00226567" w:rsidRPr="00F91BDF">
        <w:rPr>
          <w:rFonts w:asciiTheme="minorHAnsi" w:hAnsiTheme="minorHAnsi"/>
          <w:sz w:val="22"/>
          <w:szCs w:val="22"/>
          <w:lang w:val="fr-CH"/>
        </w:rPr>
        <w:t xml:space="preserve">) </w:t>
      </w:r>
      <w:r w:rsidR="00DF4DEF" w:rsidRPr="00F91BDF">
        <w:rPr>
          <w:rFonts w:asciiTheme="minorHAnsi" w:hAnsiTheme="minorHAnsi"/>
          <w:sz w:val="22"/>
          <w:szCs w:val="22"/>
          <w:lang w:val="fr-CH"/>
        </w:rPr>
        <w:t>et l'équipe de direction de la Commission d'études 16</w:t>
      </w:r>
      <w:r w:rsidR="00226567" w:rsidRPr="00F91BDF">
        <w:rPr>
          <w:rFonts w:asciiTheme="minorHAnsi" w:hAnsiTheme="minorHAnsi"/>
          <w:sz w:val="22"/>
          <w:szCs w:val="22"/>
          <w:lang w:val="fr-CH"/>
        </w:rPr>
        <w:t xml:space="preserve">, </w:t>
      </w:r>
      <w:r w:rsidR="00DF4DEF" w:rsidRPr="00F91BDF">
        <w:rPr>
          <w:rFonts w:asciiTheme="minorHAnsi" w:hAnsiTheme="minorHAnsi"/>
          <w:sz w:val="22"/>
          <w:szCs w:val="22"/>
          <w:lang w:val="fr-CH"/>
        </w:rPr>
        <w:t xml:space="preserve">figurent respectivement dans les </w:t>
      </w:r>
      <w:r w:rsidR="00226567" w:rsidRPr="00F91BDF">
        <w:rPr>
          <w:rFonts w:asciiTheme="minorHAnsi" w:hAnsiTheme="minorHAnsi"/>
          <w:b/>
          <w:bCs/>
          <w:sz w:val="22"/>
          <w:szCs w:val="22"/>
          <w:lang w:val="fr-CH"/>
        </w:rPr>
        <w:t>Annexes B</w:t>
      </w:r>
      <w:r w:rsidR="00226567" w:rsidRPr="00F91BDF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DF4DEF" w:rsidRPr="00F91BDF">
        <w:rPr>
          <w:rFonts w:asciiTheme="minorHAnsi" w:hAnsiTheme="minorHAnsi"/>
          <w:sz w:val="22"/>
          <w:szCs w:val="22"/>
          <w:lang w:val="fr-CH"/>
        </w:rPr>
        <w:t xml:space="preserve">et </w:t>
      </w:r>
      <w:r w:rsidR="00226567" w:rsidRPr="00F91BDF">
        <w:rPr>
          <w:rFonts w:asciiTheme="minorHAnsi" w:hAnsiTheme="minorHAnsi"/>
          <w:b/>
          <w:bCs/>
          <w:sz w:val="22"/>
          <w:szCs w:val="22"/>
          <w:lang w:val="fr-CH"/>
        </w:rPr>
        <w:t>C</w:t>
      </w:r>
      <w:r w:rsidR="00226567" w:rsidRPr="00F91BDF">
        <w:rPr>
          <w:rFonts w:asciiTheme="minorHAnsi" w:hAnsiTheme="minorHAnsi"/>
          <w:sz w:val="22"/>
          <w:szCs w:val="22"/>
          <w:lang w:val="fr-CH"/>
        </w:rPr>
        <w:t>.</w:t>
      </w:r>
      <w:bookmarkStart w:id="5" w:name="lt_pId048"/>
      <w:bookmarkEnd w:id="4"/>
    </w:p>
    <w:p w:rsidR="00355229" w:rsidRPr="002F2FC6" w:rsidRDefault="00355229" w:rsidP="00490781">
      <w:pPr>
        <w:pStyle w:val="headingb"/>
        <w:spacing w:after="120"/>
        <w:rPr>
          <w:rFonts w:asciiTheme="minorHAnsi" w:hAnsiTheme="minorHAnsi"/>
          <w:sz w:val="22"/>
          <w:szCs w:val="22"/>
          <w:lang w:val="fr-CH"/>
        </w:rPr>
      </w:pPr>
      <w:r w:rsidRPr="002F2FC6">
        <w:rPr>
          <w:rFonts w:asciiTheme="minorHAnsi" w:hAnsiTheme="minorHAnsi"/>
          <w:sz w:val="22"/>
          <w:szCs w:val="22"/>
          <w:lang w:val="fr-CH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278"/>
        <w:gridCol w:w="6322"/>
      </w:tblGrid>
      <w:tr w:rsidR="00355229" w:rsidRPr="00F91BDF" w:rsidTr="00A80AC3">
        <w:tc>
          <w:tcPr>
            <w:tcW w:w="2119" w:type="dxa"/>
            <w:shd w:val="clear" w:color="auto" w:fill="auto"/>
          </w:tcPr>
          <w:p w:rsidR="00355229" w:rsidRPr="007A1B3B" w:rsidRDefault="00EE6446" w:rsidP="00490781">
            <w:pPr>
              <w:pStyle w:val="TableText"/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7A1B3B">
              <w:rPr>
                <w:rFonts w:asciiTheme="minorHAnsi" w:hAnsiTheme="minorHAnsi"/>
                <w:szCs w:val="22"/>
                <w:lang w:val="fr-CH"/>
              </w:rPr>
              <w:t>Deux mois</w:t>
            </w:r>
          </w:p>
        </w:tc>
        <w:tc>
          <w:tcPr>
            <w:tcW w:w="1278" w:type="dxa"/>
          </w:tcPr>
          <w:p w:rsidR="00355229" w:rsidRPr="00F91BDF" w:rsidRDefault="00EE6446" w:rsidP="00490781">
            <w:pPr>
              <w:pStyle w:val="TableText"/>
              <w:widowControl w:val="0"/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09/</w:t>
            </w:r>
            <w:r w:rsidR="001F6619" w:rsidRPr="00F91BDF">
              <w:rPr>
                <w:rFonts w:asciiTheme="minorHAnsi" w:hAnsiTheme="minorHAnsi"/>
                <w:szCs w:val="22"/>
                <w:lang w:val="fr-CH"/>
              </w:rPr>
              <w:t>05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>/</w:t>
            </w:r>
            <w:r w:rsidR="00355229" w:rsidRPr="00F91BDF">
              <w:rPr>
                <w:rFonts w:asciiTheme="minorHAnsi" w:hAnsiTheme="minorHAnsi"/>
                <w:szCs w:val="22"/>
                <w:lang w:val="fr-CH"/>
              </w:rPr>
              <w:t>2018</w:t>
            </w:r>
          </w:p>
        </w:tc>
        <w:tc>
          <w:tcPr>
            <w:tcW w:w="6322" w:type="dxa"/>
            <w:shd w:val="clear" w:color="auto" w:fill="auto"/>
            <w:vAlign w:val="center"/>
          </w:tcPr>
          <w:p w:rsidR="00355229" w:rsidRPr="00F91BDF" w:rsidRDefault="00355229" w:rsidP="00490781">
            <w:pPr>
              <w:pStyle w:val="TableText"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ab/>
              <w:t>Soumission des demandes de sous-titrage en temps réel et/ou d'interprétation en langue des signes.</w:t>
            </w:r>
          </w:p>
          <w:p w:rsidR="00355229" w:rsidRPr="00F91BDF" w:rsidRDefault="00355229" w:rsidP="00490781">
            <w:pPr>
              <w:pStyle w:val="TableText"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13" w:history="1">
              <w:r w:rsidRPr="00F91BDF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Soumission des contributions des Membres de l'UIT-T</w:t>
              </w:r>
            </w:hyperlink>
            <w:r w:rsidRPr="00F91BDF">
              <w:rPr>
                <w:rFonts w:asciiTheme="minorHAnsi" w:hAnsiTheme="minorHAnsi"/>
                <w:szCs w:val="22"/>
                <w:lang w:val="fr-CH"/>
              </w:rPr>
              <w:t xml:space="preserve"> pour lesquelles une traduction est demandée.</w:t>
            </w:r>
          </w:p>
        </w:tc>
      </w:tr>
      <w:tr w:rsidR="00355229" w:rsidRPr="00F91BDF" w:rsidTr="00A80AC3">
        <w:tc>
          <w:tcPr>
            <w:tcW w:w="2119" w:type="dxa"/>
            <w:shd w:val="clear" w:color="auto" w:fill="auto"/>
          </w:tcPr>
          <w:p w:rsidR="00355229" w:rsidRPr="007A1B3B" w:rsidRDefault="00355229" w:rsidP="00490781">
            <w:pPr>
              <w:pStyle w:val="TableText"/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bookmarkStart w:id="6" w:name="lt_pId059"/>
            <w:r w:rsidRPr="007A1B3B">
              <w:rPr>
                <w:rFonts w:asciiTheme="minorHAnsi" w:hAnsiTheme="minorHAnsi"/>
                <w:szCs w:val="22"/>
                <w:lang w:val="fr-CH"/>
              </w:rPr>
              <w:t xml:space="preserve">Six </w:t>
            </w:r>
            <w:bookmarkEnd w:id="6"/>
            <w:r w:rsidR="00EE6446" w:rsidRPr="007A1B3B">
              <w:rPr>
                <w:rFonts w:asciiTheme="minorHAnsi" w:hAnsiTheme="minorHAnsi"/>
                <w:szCs w:val="22"/>
                <w:lang w:val="fr-CH"/>
              </w:rPr>
              <w:t>semaines</w:t>
            </w:r>
          </w:p>
        </w:tc>
        <w:tc>
          <w:tcPr>
            <w:tcW w:w="1278" w:type="dxa"/>
          </w:tcPr>
          <w:p w:rsidR="00355229" w:rsidRPr="00F91BDF" w:rsidRDefault="001F6619" w:rsidP="00490781">
            <w:pPr>
              <w:pStyle w:val="TableText"/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2</w:t>
            </w:r>
            <w:r w:rsidR="00EE6446" w:rsidRPr="00F91BDF">
              <w:rPr>
                <w:rFonts w:asciiTheme="minorHAnsi" w:hAnsiTheme="minorHAnsi"/>
                <w:szCs w:val="22"/>
                <w:lang w:val="fr-CH"/>
              </w:rPr>
              <w:t>8/05/</w:t>
            </w:r>
            <w:r w:rsidR="00355229" w:rsidRPr="00F91BDF">
              <w:rPr>
                <w:rFonts w:asciiTheme="minorHAnsi" w:hAnsiTheme="minorHAnsi"/>
                <w:szCs w:val="22"/>
                <w:lang w:val="fr-CH"/>
              </w:rPr>
              <w:t>2018</w:t>
            </w:r>
          </w:p>
        </w:tc>
        <w:tc>
          <w:tcPr>
            <w:tcW w:w="6322" w:type="dxa"/>
            <w:shd w:val="clear" w:color="auto" w:fill="auto"/>
            <w:vAlign w:val="center"/>
          </w:tcPr>
          <w:p w:rsidR="00355229" w:rsidRPr="00F91BDF" w:rsidRDefault="001F6619">
            <w:pPr>
              <w:pStyle w:val="TableText"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ab/>
              <w:t xml:space="preserve">Soumission des demandes de bourses (au moyen du formulaire d'inscription </w:t>
            </w:r>
            <w:r w:rsidR="002705AE">
              <w:rPr>
                <w:rFonts w:asciiTheme="minorHAnsi" w:hAnsiTheme="minorHAnsi"/>
                <w:szCs w:val="22"/>
                <w:lang w:val="fr-CH"/>
              </w:rPr>
              <w:t>ci-joint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>)</w:t>
            </w:r>
            <w:r w:rsidR="00A456E3">
              <w:rPr>
                <w:rFonts w:asciiTheme="minorHAnsi" w:hAnsiTheme="minorHAnsi"/>
                <w:szCs w:val="22"/>
                <w:lang w:val="fr-CH"/>
              </w:rPr>
              <w:t>.</w:t>
            </w:r>
          </w:p>
        </w:tc>
      </w:tr>
    </w:tbl>
    <w:p w:rsidR="00EC5CAD" w:rsidRDefault="00EC5CA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278"/>
        <w:gridCol w:w="6322"/>
      </w:tblGrid>
      <w:tr w:rsidR="00355229" w:rsidRPr="00F91BDF" w:rsidTr="0026272C"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355229" w:rsidRPr="007A1B3B" w:rsidRDefault="00EE6446" w:rsidP="00490781">
            <w:pPr>
              <w:pStyle w:val="TableText"/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7A1B3B">
              <w:rPr>
                <w:rFonts w:asciiTheme="minorHAnsi" w:hAnsiTheme="minorHAnsi"/>
                <w:szCs w:val="22"/>
                <w:lang w:val="fr-CH"/>
              </w:rPr>
              <w:lastRenderedPageBreak/>
              <w:t>Un mois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F6619" w:rsidRPr="00F91BDF" w:rsidRDefault="00EE6446" w:rsidP="00490781">
            <w:pPr>
              <w:pStyle w:val="TableText"/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09/</w:t>
            </w:r>
            <w:r w:rsidR="001F6619" w:rsidRPr="00F91BDF">
              <w:rPr>
                <w:rFonts w:asciiTheme="minorHAnsi" w:hAnsiTheme="minorHAnsi"/>
                <w:szCs w:val="22"/>
                <w:lang w:val="fr-CH"/>
              </w:rPr>
              <w:t>06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>/</w:t>
            </w:r>
            <w:r w:rsidR="00355229" w:rsidRPr="00F91BDF">
              <w:rPr>
                <w:rFonts w:asciiTheme="minorHAnsi" w:hAnsiTheme="minorHAnsi"/>
                <w:szCs w:val="22"/>
                <w:lang w:val="fr-CH"/>
              </w:rPr>
              <w:t>201</w:t>
            </w:r>
            <w:r w:rsidR="001F6619" w:rsidRPr="00F91BDF">
              <w:rPr>
                <w:rFonts w:asciiTheme="minorHAnsi" w:hAnsiTheme="minorHAnsi"/>
                <w:szCs w:val="22"/>
                <w:lang w:val="fr-CH"/>
              </w:rPr>
              <w:t>8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229" w:rsidRPr="00F91BDF" w:rsidRDefault="001F6619" w:rsidP="00490781">
            <w:pPr>
              <w:pStyle w:val="TableText"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ab/>
              <w:t xml:space="preserve">Inscription préalable (au moyen du formulaire d'inscription en ligne disponible sur la </w:t>
            </w:r>
            <w:hyperlink r:id="rId14" w:history="1">
              <w:r w:rsidRPr="00F91BDF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page d'accueil de la commission d'études</w:t>
              </w:r>
            </w:hyperlink>
            <w:r w:rsidRPr="00F91BDF">
              <w:rPr>
                <w:rFonts w:asciiTheme="minorHAnsi" w:hAnsiTheme="minorHAnsi"/>
                <w:szCs w:val="22"/>
                <w:lang w:val="fr-CH"/>
              </w:rPr>
              <w:t>)</w:t>
            </w:r>
            <w:r w:rsidR="00A456E3">
              <w:rPr>
                <w:rFonts w:asciiTheme="minorHAnsi" w:hAnsiTheme="minorHAnsi"/>
                <w:szCs w:val="22"/>
                <w:lang w:val="fr-CH"/>
              </w:rPr>
              <w:t>.</w:t>
            </w:r>
          </w:p>
          <w:p w:rsidR="00355229" w:rsidRPr="00F91BDF" w:rsidRDefault="001F6619" w:rsidP="00490781">
            <w:pPr>
              <w:pStyle w:val="TableText"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–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ab/>
              <w:t xml:space="preserve">Soumission des demandes de lettres pour faciliter l'obtention du visa (voir </w:t>
            </w:r>
            <w:r w:rsidR="00EE6446" w:rsidRPr="00F91BDF">
              <w:rPr>
                <w:rFonts w:asciiTheme="minorHAnsi" w:hAnsiTheme="minorHAnsi"/>
                <w:szCs w:val="22"/>
                <w:lang w:val="fr-CH"/>
              </w:rPr>
              <w:t xml:space="preserve">les précisions à 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>l'Annexe D)</w:t>
            </w:r>
            <w:r w:rsidR="00A456E3">
              <w:rPr>
                <w:rFonts w:asciiTheme="minorHAnsi" w:hAnsiTheme="minorHAnsi"/>
                <w:szCs w:val="22"/>
                <w:lang w:val="fr-CH"/>
              </w:rPr>
              <w:t>.</w:t>
            </w:r>
          </w:p>
        </w:tc>
      </w:tr>
      <w:tr w:rsidR="00355229" w:rsidRPr="00F91BDF" w:rsidTr="00A80AC3">
        <w:tc>
          <w:tcPr>
            <w:tcW w:w="2119" w:type="dxa"/>
            <w:shd w:val="clear" w:color="auto" w:fill="auto"/>
            <w:vAlign w:val="center"/>
          </w:tcPr>
          <w:p w:rsidR="00355229" w:rsidRPr="007A1B3B" w:rsidRDefault="00355229" w:rsidP="00490781">
            <w:pPr>
              <w:pStyle w:val="TableText"/>
              <w:rPr>
                <w:rFonts w:asciiTheme="minorHAnsi" w:hAnsiTheme="minorHAnsi"/>
                <w:szCs w:val="22"/>
                <w:lang w:val="fr-CH"/>
              </w:rPr>
            </w:pPr>
            <w:bookmarkStart w:id="7" w:name="lt_pId069"/>
            <w:r w:rsidRPr="007A1B3B">
              <w:rPr>
                <w:rFonts w:asciiTheme="minorHAnsi" w:hAnsiTheme="minorHAnsi"/>
                <w:szCs w:val="22"/>
                <w:lang w:val="fr-CH"/>
              </w:rPr>
              <w:t xml:space="preserve">12 </w:t>
            </w:r>
            <w:bookmarkEnd w:id="7"/>
            <w:r w:rsidR="00EE6446" w:rsidRPr="007A1B3B">
              <w:rPr>
                <w:rFonts w:asciiTheme="minorHAnsi" w:hAnsiTheme="minorHAnsi"/>
                <w:szCs w:val="22"/>
                <w:lang w:val="fr-CH"/>
              </w:rPr>
              <w:t>jours calendaires</w:t>
            </w:r>
          </w:p>
        </w:tc>
        <w:tc>
          <w:tcPr>
            <w:tcW w:w="1278" w:type="dxa"/>
          </w:tcPr>
          <w:p w:rsidR="00355229" w:rsidRPr="00F91BDF" w:rsidRDefault="001F6619" w:rsidP="00490781">
            <w:pPr>
              <w:pStyle w:val="TableText"/>
              <w:spacing w:before="120" w:after="120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Cs w:val="22"/>
                <w:lang w:val="fr-CH"/>
              </w:rPr>
              <w:t>26</w:t>
            </w:r>
            <w:r w:rsidR="00EE6446" w:rsidRPr="00F91BDF">
              <w:rPr>
                <w:rFonts w:asciiTheme="minorHAnsi" w:hAnsiTheme="minorHAnsi"/>
                <w:szCs w:val="22"/>
                <w:lang w:val="fr-CH"/>
              </w:rPr>
              <w:t>/</w:t>
            </w:r>
            <w:r w:rsidRPr="00F91BDF">
              <w:rPr>
                <w:rFonts w:asciiTheme="minorHAnsi" w:hAnsiTheme="minorHAnsi"/>
                <w:szCs w:val="22"/>
                <w:lang w:val="fr-CH"/>
              </w:rPr>
              <w:t>06</w:t>
            </w:r>
            <w:r w:rsidR="00EE6446" w:rsidRPr="00F91BDF">
              <w:rPr>
                <w:rFonts w:asciiTheme="minorHAnsi" w:hAnsiTheme="minorHAnsi"/>
                <w:szCs w:val="22"/>
                <w:lang w:val="fr-CH"/>
              </w:rPr>
              <w:t>/</w:t>
            </w:r>
            <w:r w:rsidR="00355229" w:rsidRPr="00F91BDF">
              <w:rPr>
                <w:rFonts w:asciiTheme="minorHAnsi" w:hAnsiTheme="minorHAnsi"/>
                <w:szCs w:val="22"/>
                <w:lang w:val="fr-CH"/>
              </w:rPr>
              <w:t>2018</w:t>
            </w:r>
          </w:p>
        </w:tc>
        <w:tc>
          <w:tcPr>
            <w:tcW w:w="6322" w:type="dxa"/>
            <w:shd w:val="clear" w:color="auto" w:fill="auto"/>
            <w:vAlign w:val="center"/>
          </w:tcPr>
          <w:p w:rsidR="00355229" w:rsidRPr="00F91BDF" w:rsidRDefault="001F6619" w:rsidP="00490781">
            <w:pPr>
              <w:pStyle w:val="TableText"/>
              <w:ind w:left="284" w:hanging="284"/>
              <w:rPr>
                <w:rFonts w:asciiTheme="minorHAnsi" w:hAnsiTheme="minorHAnsi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F91BDF">
              <w:rPr>
                <w:rFonts w:asciiTheme="minorHAnsi" w:hAnsiTheme="minorHAnsi"/>
                <w:sz w:val="24"/>
                <w:szCs w:val="24"/>
                <w:lang w:val="fr-CH"/>
              </w:rPr>
              <w:tab/>
            </w:r>
            <w:hyperlink r:id="rId15" w:history="1">
              <w:r w:rsidRPr="00AC64B8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Soumission des contributions des Membres de l'UIT</w:t>
              </w:r>
              <w:r w:rsidRPr="00AC64B8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noBreakHyphen/>
                <w:t>T (au moyen du système direct de publication des documents en ligne)</w:t>
              </w:r>
              <w:r w:rsidR="00A456E3" w:rsidRPr="00AC64B8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.</w:t>
              </w:r>
            </w:hyperlink>
          </w:p>
        </w:tc>
      </w:tr>
      <w:bookmarkEnd w:id="5"/>
    </w:tbl>
    <w:p w:rsidR="00AC5975" w:rsidRPr="00F91BDF" w:rsidRDefault="00AC5975" w:rsidP="00490781">
      <w:pPr>
        <w:rPr>
          <w:rFonts w:asciiTheme="minorHAnsi" w:hAnsiTheme="minorHAnsi"/>
          <w:sz w:val="22"/>
          <w:szCs w:val="22"/>
          <w:lang w:val="fr-CH"/>
        </w:rPr>
      </w:pPr>
    </w:p>
    <w:p w:rsidR="00251CB1" w:rsidRPr="00F91BDF" w:rsidRDefault="00251CB1" w:rsidP="0081632C">
      <w:pPr>
        <w:spacing w:after="120"/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sz w:val="22"/>
          <w:szCs w:val="22"/>
          <w:lang w:val="fr-CH"/>
        </w:rPr>
        <w:t xml:space="preserve">Je vous souhaite une réunion </w:t>
      </w:r>
      <w:r w:rsidR="00C17596" w:rsidRPr="00F91BDF">
        <w:rPr>
          <w:rFonts w:asciiTheme="minorHAnsi" w:hAnsiTheme="minorHAnsi"/>
          <w:sz w:val="22"/>
          <w:szCs w:val="22"/>
          <w:lang w:val="fr-CH"/>
        </w:rPr>
        <w:t>constructive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et agréable.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6D6DA9" w:rsidRPr="00F91BDF" w:rsidTr="006D6DA9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:rsidR="0081632C" w:rsidRPr="00F91BDF" w:rsidRDefault="0081632C" w:rsidP="0081632C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Veuillez agréer, Madame, Monsieur, l'assurance de ma considération distinguée.</w:t>
            </w:r>
          </w:p>
          <w:p w:rsidR="0081632C" w:rsidRDefault="00887581" w:rsidP="00134665">
            <w:pPr>
              <w:spacing w:before="480"/>
              <w:rPr>
                <w:rFonts w:asciiTheme="minorHAnsi" w:hAnsiTheme="minorHAnsi"/>
                <w:i/>
                <w:iCs/>
                <w:sz w:val="22"/>
                <w:szCs w:val="22"/>
                <w:lang w:val="fr-CH"/>
              </w:rPr>
            </w:pPr>
            <w:r w:rsidRPr="00F91BDF">
              <w:rPr>
                <w:rFonts w:asciiTheme="minorHAnsi" w:hAnsiTheme="minorHAnsi"/>
                <w:i/>
                <w:iCs/>
                <w:sz w:val="22"/>
                <w:szCs w:val="22"/>
                <w:lang w:val="fr-CH"/>
              </w:rPr>
              <w:t>(signé)</w:t>
            </w:r>
          </w:p>
          <w:p w:rsidR="00542208" w:rsidRPr="00F91BDF" w:rsidRDefault="006D6DA9" w:rsidP="0081632C">
            <w:pPr>
              <w:spacing w:before="480"/>
              <w:rPr>
                <w:rFonts w:asciiTheme="minorHAnsi" w:hAnsiTheme="minorHAnsi"/>
                <w:sz w:val="22"/>
                <w:szCs w:val="22"/>
                <w:lang w:val="fr-CH"/>
              </w:rPr>
            </w:pPr>
            <w:proofErr w:type="spellStart"/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>Chaesub</w:t>
            </w:r>
            <w:proofErr w:type="spellEnd"/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Lee</w:t>
            </w: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br/>
              <w:t xml:space="preserve">Directeur du Bureau de la normalisation </w:t>
            </w:r>
            <w:r w:rsidRPr="00F91BDF">
              <w:rPr>
                <w:rFonts w:asciiTheme="minorHAnsi" w:hAnsiTheme="minorHAnsi"/>
                <w:sz w:val="22"/>
                <w:szCs w:val="22"/>
                <w:lang w:val="fr-CH"/>
              </w:rPr>
              <w:br/>
              <w:t>des télécommunications</w:t>
            </w:r>
          </w:p>
          <w:p w:rsidR="006D6DA9" w:rsidRPr="00F91BDF" w:rsidRDefault="006D6DA9" w:rsidP="00490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  <w:p w:rsidR="00542208" w:rsidRPr="00F91BDF" w:rsidRDefault="00542208" w:rsidP="00490781">
            <w:pPr>
              <w:spacing w:before="0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DA9" w:rsidRPr="00F91BDF" w:rsidRDefault="006D6DA9" w:rsidP="00490781">
            <w:pPr>
              <w:spacing w:before="0"/>
              <w:ind w:left="113" w:right="113"/>
              <w:jc w:val="center"/>
              <w:rPr>
                <w:rFonts w:asciiTheme="minorHAnsi" w:hAnsiTheme="minorHAnsi"/>
                <w:lang w:val="fr-CH"/>
              </w:rPr>
            </w:pPr>
            <w:r w:rsidRPr="00F91BDF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51B7D89B" wp14:editId="14FDA4CD">
                  <wp:extent cx="1131683" cy="1131683"/>
                  <wp:effectExtent l="0" t="0" r="0" b="0"/>
                  <wp:docPr id="2" name="Picture 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:\TSBDOC\2017-2020\Working_methods\Handle_IDs\Handle-IDs_per_group\SG16\Unitag_QRCode_14870894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83" cy="113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BDF">
              <w:rPr>
                <w:rFonts w:asciiTheme="minorHAnsi" w:eastAsia="SimSun" w:hAnsiTheme="minorHAnsi" w:cs="Arial"/>
                <w:sz w:val="20"/>
                <w:lang w:val="fr-CH" w:eastAsia="zh-CN"/>
              </w:rPr>
              <w:t xml:space="preserve"> CE 16 de l'UIT-T</w:t>
            </w:r>
          </w:p>
        </w:tc>
      </w:tr>
      <w:tr w:rsidR="006D6DA9" w:rsidRPr="00F91BDF" w:rsidTr="00542208">
        <w:trPr>
          <w:cantSplit/>
          <w:trHeight w:val="573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D6DA9" w:rsidRPr="00F91BDF" w:rsidRDefault="006D6DA9" w:rsidP="00490781">
            <w:pPr>
              <w:spacing w:before="480"/>
              <w:rPr>
                <w:lang w:val="fr-CH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A9" w:rsidRPr="00F91BDF" w:rsidRDefault="006D6DA9" w:rsidP="00490781">
            <w:pPr>
              <w:spacing w:before="0"/>
              <w:jc w:val="center"/>
              <w:rPr>
                <w:rFonts w:ascii="Calibri" w:eastAsia="SimSun" w:hAnsi="Calibri" w:cs="Arial"/>
                <w:noProof/>
                <w:sz w:val="22"/>
                <w:szCs w:val="22"/>
                <w:lang w:val="fr-CH" w:eastAsia="zh-CN"/>
              </w:rPr>
            </w:pPr>
            <w:r w:rsidRPr="00623E91">
              <w:rPr>
                <w:rFonts w:asciiTheme="minorHAnsi" w:hAnsiTheme="minorHAnsi"/>
                <w:sz w:val="20"/>
                <w:lang w:val="fr-CH"/>
              </w:rPr>
              <w:t>Informations les plus récentes concernant la réunion</w:t>
            </w:r>
          </w:p>
        </w:tc>
      </w:tr>
    </w:tbl>
    <w:p w:rsidR="0005115A" w:rsidRPr="00F91BDF" w:rsidRDefault="0005115A" w:rsidP="00490781">
      <w:pPr>
        <w:spacing w:before="240"/>
        <w:rPr>
          <w:rFonts w:asciiTheme="minorHAnsi" w:hAnsiTheme="minorHAnsi"/>
          <w:bCs/>
          <w:sz w:val="22"/>
          <w:szCs w:val="22"/>
          <w:lang w:val="fr-CH"/>
        </w:rPr>
      </w:pP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Annexes</w:t>
      </w:r>
      <w:r w:rsidRPr="00F91BDF">
        <w:rPr>
          <w:rFonts w:asciiTheme="minorHAnsi" w:hAnsiTheme="minorHAnsi"/>
          <w:b/>
          <w:sz w:val="22"/>
          <w:szCs w:val="22"/>
          <w:lang w:val="fr-CH"/>
        </w:rPr>
        <w:t xml:space="preserve">: </w:t>
      </w:r>
      <w:r w:rsidRPr="00A456E3">
        <w:rPr>
          <w:rFonts w:asciiTheme="minorHAnsi" w:hAnsiTheme="minorHAnsi"/>
          <w:bCs/>
          <w:sz w:val="22"/>
          <w:szCs w:val="22"/>
          <w:lang w:val="fr-CH"/>
        </w:rPr>
        <w:t>4</w:t>
      </w:r>
    </w:p>
    <w:p w:rsidR="00226567" w:rsidRPr="00F91BDF" w:rsidRDefault="00226567" w:rsidP="00490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sz w:val="22"/>
          <w:szCs w:val="22"/>
          <w:lang w:val="fr-CH"/>
        </w:rPr>
      </w:pPr>
    </w:p>
    <w:p w:rsidR="00226567" w:rsidRPr="00F91BDF" w:rsidRDefault="00226567" w:rsidP="00490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fr-CH"/>
        </w:rPr>
      </w:pPr>
      <w:r w:rsidRPr="00F91BDF">
        <w:rPr>
          <w:rFonts w:asciiTheme="minorHAnsi" w:hAnsiTheme="minorHAnsi"/>
          <w:lang w:val="fr-CH"/>
        </w:rPr>
        <w:br w:type="page"/>
      </w:r>
    </w:p>
    <w:p w:rsidR="009474CF" w:rsidRPr="0026272C" w:rsidRDefault="009474CF" w:rsidP="00BE0D49">
      <w:pPr>
        <w:pStyle w:val="Annextitle0"/>
        <w:rPr>
          <w:lang w:val="fr-CH"/>
        </w:rPr>
      </w:pPr>
      <w:bookmarkStart w:id="8" w:name="Duties"/>
      <w:bookmarkEnd w:id="8"/>
      <w:r w:rsidRPr="0026272C">
        <w:rPr>
          <w:bCs/>
          <w:lang w:val="fr-CH"/>
        </w:rPr>
        <w:lastRenderedPageBreak/>
        <w:t>ANNEXE A</w:t>
      </w:r>
      <w:r w:rsidR="00BE0D49" w:rsidRPr="0026272C">
        <w:rPr>
          <w:bCs/>
          <w:lang w:val="fr-CH"/>
        </w:rPr>
        <w:br/>
      </w:r>
      <w:r w:rsidRPr="0026272C">
        <w:rPr>
          <w:lang w:val="fr-CH"/>
        </w:rPr>
        <w:t>Informations pratiques concernant la réunion</w:t>
      </w:r>
    </w:p>
    <w:p w:rsidR="009474CF" w:rsidRPr="00490781" w:rsidRDefault="009474CF" w:rsidP="00490781">
      <w:pPr>
        <w:pStyle w:val="Annextitle0"/>
        <w:rPr>
          <w:sz w:val="24"/>
          <w:szCs w:val="24"/>
          <w:lang w:val="fr-CH"/>
        </w:rPr>
      </w:pPr>
      <w:r w:rsidRPr="00490781">
        <w:rPr>
          <w:sz w:val="24"/>
          <w:szCs w:val="24"/>
          <w:lang w:val="fr-CH"/>
        </w:rPr>
        <w:t>MÉTHODES DE TRAVAIL ET INSTALLATIONS</w:t>
      </w:r>
    </w:p>
    <w:p w:rsidR="009474CF" w:rsidRPr="00F91BDF" w:rsidRDefault="009474CF" w:rsidP="00490781">
      <w:pPr>
        <w:spacing w:after="120"/>
        <w:rPr>
          <w:rFonts w:asciiTheme="minorHAnsi" w:hAnsiTheme="minorHAnsi" w:cstheme="majorBidi"/>
          <w:sz w:val="22"/>
          <w:szCs w:val="22"/>
          <w:lang w:val="fr-CH"/>
        </w:rPr>
      </w:pPr>
      <w:r w:rsidRPr="00F91BDF">
        <w:rPr>
          <w:rFonts w:asciiTheme="minorHAnsi" w:eastAsia="SimSun" w:hAnsiTheme="minorHAnsi"/>
          <w:b/>
          <w:bCs/>
          <w:sz w:val="22"/>
          <w:szCs w:val="22"/>
          <w:lang w:val="fr-CH" w:eastAsia="zh-CN"/>
        </w:rPr>
        <w:t>SOUMISSION DES DOCUMENTS ET ACCÈS</w:t>
      </w:r>
      <w:r w:rsidRPr="00F91BDF">
        <w:rPr>
          <w:rFonts w:asciiTheme="minorHAnsi" w:eastAsia="SimSun" w:hAnsiTheme="minorHAnsi"/>
          <w:sz w:val="22"/>
          <w:szCs w:val="22"/>
          <w:lang w:val="fr-CH" w:eastAsia="zh-CN"/>
        </w:rPr>
        <w:t>:</w:t>
      </w:r>
      <w:r w:rsidRPr="00F91BDF">
        <w:rPr>
          <w:rFonts w:asciiTheme="minorHAnsi" w:eastAsia="SimSun" w:hAnsiTheme="minorHAnsi"/>
          <w:b/>
          <w:bCs/>
          <w:sz w:val="22"/>
          <w:szCs w:val="22"/>
          <w:lang w:val="fr-CH" w:eastAsia="zh-CN"/>
        </w:rPr>
        <w:t xml:space="preserve"> </w:t>
      </w:r>
      <w:r w:rsidRPr="00F91BDF">
        <w:rPr>
          <w:rFonts w:asciiTheme="minorHAnsi" w:hAnsiTheme="minorHAnsi" w:cstheme="majorBidi"/>
          <w:sz w:val="22"/>
          <w:szCs w:val="22"/>
          <w:lang w:val="fr-CH"/>
        </w:rPr>
        <w:t xml:space="preserve">La réunion se déroulera sans document papier. Les contributions des Membres doivent être soumises au moyen du </w:t>
      </w:r>
      <w:hyperlink r:id="rId17" w:history="1">
        <w:r w:rsidRPr="00F91BDF">
          <w:rPr>
            <w:rFonts w:asciiTheme="minorHAnsi" w:hAnsiTheme="minorHAnsi" w:cstheme="majorBidi"/>
            <w:color w:val="0000FF"/>
            <w:sz w:val="22"/>
            <w:szCs w:val="22"/>
            <w:u w:val="single"/>
            <w:lang w:val="fr-CH"/>
          </w:rPr>
          <w:t>système direct de publication des documents en ligne</w:t>
        </w:r>
      </w:hyperlink>
      <w:r w:rsidRPr="00F91BDF">
        <w:rPr>
          <w:rFonts w:asciiTheme="minorHAnsi" w:hAnsiTheme="minorHAnsi" w:cstheme="majorBidi"/>
          <w:sz w:val="22"/>
          <w:szCs w:val="22"/>
          <w:lang w:val="fr-CH"/>
        </w:rPr>
        <w:t xml:space="preserve">; les projets de document temporaire (TD) doivent être soumis par courrier électronique au secrétariat de la commission d'études en utilisant le </w:t>
      </w:r>
      <w:hyperlink r:id="rId18" w:history="1">
        <w:r w:rsidRPr="00F91BDF">
          <w:rPr>
            <w:rFonts w:asciiTheme="minorHAnsi" w:hAnsiTheme="minorHAnsi" w:cstheme="majorBidi"/>
            <w:color w:val="0000FF"/>
            <w:sz w:val="22"/>
            <w:szCs w:val="22"/>
            <w:u w:val="single"/>
            <w:lang w:val="fr-CH"/>
          </w:rPr>
          <w:t>gabarit approprié</w:t>
        </w:r>
      </w:hyperlink>
      <w:r w:rsidRPr="00F91BDF">
        <w:rPr>
          <w:rFonts w:asciiTheme="minorHAnsi" w:hAnsiTheme="minorHAnsi" w:cstheme="majorBidi"/>
          <w:sz w:val="22"/>
          <w:szCs w:val="22"/>
          <w:lang w:val="fr-CH"/>
        </w:rPr>
        <w:t>. Les documents de réunion sont accessibles depuis la page d'accueil de la commission d'études, et l'accès est réservé aux Membres de l'UIT</w:t>
      </w:r>
      <w:r w:rsidRPr="00F91BDF">
        <w:rPr>
          <w:rFonts w:asciiTheme="minorHAnsi" w:hAnsiTheme="minorHAnsi" w:cstheme="majorBidi"/>
          <w:sz w:val="22"/>
          <w:szCs w:val="22"/>
          <w:lang w:val="fr-CH"/>
        </w:rPr>
        <w:noBreakHyphen/>
        <w:t>T/</w:t>
      </w:r>
      <w:hyperlink r:id="rId19" w:history="1">
        <w:r w:rsidRPr="00F91BDF">
          <w:rPr>
            <w:rFonts w:asciiTheme="minorHAnsi" w:hAnsiTheme="minorHAnsi" w:cstheme="majorBidi"/>
            <w:color w:val="0000FF"/>
            <w:sz w:val="22"/>
            <w:szCs w:val="22"/>
            <w:u w:val="single"/>
            <w:lang w:val="fr-CH"/>
          </w:rPr>
          <w:t>titulaires d'un compte TIES</w:t>
        </w:r>
      </w:hyperlink>
      <w:r w:rsidRPr="00F91BDF">
        <w:rPr>
          <w:rFonts w:asciiTheme="minorHAnsi" w:hAnsiTheme="minorHAnsi" w:cstheme="majorBidi"/>
          <w:sz w:val="22"/>
          <w:szCs w:val="22"/>
          <w:lang w:val="fr-CH"/>
        </w:rPr>
        <w:t>.</w:t>
      </w:r>
    </w:p>
    <w:p w:rsidR="005268D7" w:rsidRPr="00F91BDF" w:rsidRDefault="009474CF" w:rsidP="00490781">
      <w:pPr>
        <w:rPr>
          <w:rFonts w:asciiTheme="minorHAnsi" w:eastAsia="SimSun" w:hAnsiTheme="minorHAnsi"/>
          <w:b/>
          <w:bCs/>
          <w:sz w:val="22"/>
          <w:szCs w:val="22"/>
          <w:lang w:val="fr-CH" w:eastAsia="zh-CN"/>
        </w:rPr>
      </w:pPr>
      <w:r w:rsidRPr="00F91BDF">
        <w:rPr>
          <w:rFonts w:asciiTheme="minorHAnsi" w:hAnsiTheme="minorHAnsi" w:cstheme="majorBidi"/>
          <w:b/>
          <w:bCs/>
          <w:sz w:val="22"/>
          <w:szCs w:val="22"/>
          <w:lang w:val="fr-CH"/>
        </w:rPr>
        <w:t>INTERPRÉTATION</w:t>
      </w:r>
      <w:r w:rsidR="005268D7" w:rsidRPr="00F91BDF">
        <w:rPr>
          <w:rFonts w:asciiTheme="minorHAnsi" w:hAnsiTheme="minorHAnsi"/>
          <w:sz w:val="22"/>
          <w:szCs w:val="22"/>
          <w:lang w:val="fr-CH"/>
        </w:rPr>
        <w:t xml:space="preserve">: </w:t>
      </w:r>
      <w:r w:rsidR="0094292A" w:rsidRPr="00F91BDF">
        <w:rPr>
          <w:rFonts w:asciiTheme="minorHAnsi" w:hAnsiTheme="minorHAnsi"/>
          <w:sz w:val="22"/>
          <w:szCs w:val="22"/>
          <w:lang w:val="fr-CH"/>
        </w:rPr>
        <w:t>Comme convenu précédemment avec la CE</w:t>
      </w:r>
      <w:r w:rsidR="0026272C">
        <w:rPr>
          <w:rFonts w:asciiTheme="minorHAnsi" w:hAnsiTheme="minorHAnsi"/>
          <w:sz w:val="22"/>
          <w:szCs w:val="22"/>
          <w:lang w:val="fr-CH"/>
        </w:rPr>
        <w:t> </w:t>
      </w:r>
      <w:r w:rsidR="0094292A" w:rsidRPr="00F91BDF">
        <w:rPr>
          <w:rFonts w:asciiTheme="minorHAnsi" w:hAnsiTheme="minorHAnsi"/>
          <w:sz w:val="22"/>
          <w:szCs w:val="22"/>
          <w:lang w:val="fr-CH"/>
        </w:rPr>
        <w:t>16 de l'UIT-T, les réunions tenues à l'extérieur de Genève ont lieu en anglais seulement.</w:t>
      </w:r>
    </w:p>
    <w:p w:rsidR="002B442C" w:rsidRPr="00F91BDF" w:rsidRDefault="002B442C" w:rsidP="0026272C">
      <w:pPr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sz w:val="22"/>
          <w:szCs w:val="22"/>
          <w:lang w:val="fr-CH"/>
        </w:rPr>
        <w:t xml:space="preserve">Des équipements de 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 xml:space="preserve">RÉSEAU LOCAL SANS FIL </w:t>
      </w:r>
      <w:r w:rsidR="005268D7" w:rsidRPr="00F91BDF">
        <w:rPr>
          <w:rFonts w:asciiTheme="minorHAnsi" w:hAnsiTheme="minorHAnsi"/>
          <w:sz w:val="22"/>
          <w:szCs w:val="22"/>
          <w:lang w:val="fr-CH"/>
        </w:rPr>
        <w:t>seront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à la disposition des délégués</w:t>
      </w:r>
      <w:r w:rsidR="005268D7" w:rsidRPr="00F91BDF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2B00F7" w:rsidRPr="00F91BDF">
        <w:rPr>
          <w:rFonts w:asciiTheme="minorHAnsi" w:hAnsiTheme="minorHAnsi"/>
          <w:sz w:val="22"/>
          <w:szCs w:val="22"/>
          <w:lang w:val="fr-CH"/>
        </w:rPr>
        <w:t xml:space="preserve">sur </w:t>
      </w:r>
      <w:r w:rsidR="0094292A" w:rsidRPr="00F91BDF">
        <w:rPr>
          <w:rFonts w:asciiTheme="minorHAnsi" w:hAnsiTheme="minorHAnsi"/>
          <w:sz w:val="22"/>
          <w:szCs w:val="22"/>
          <w:lang w:val="fr-CH"/>
        </w:rPr>
        <w:t>le lieu de la réunion; des précisions seront données sur place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. </w:t>
      </w:r>
    </w:p>
    <w:p w:rsidR="009474CF" w:rsidRPr="00F91BDF" w:rsidRDefault="009474CF" w:rsidP="00490781">
      <w:pPr>
        <w:rPr>
          <w:rFonts w:asciiTheme="minorHAnsi" w:hAnsiTheme="minorHAnsi"/>
          <w:b/>
          <w:bCs/>
          <w:sz w:val="22"/>
          <w:szCs w:val="22"/>
          <w:lang w:val="fr-CH"/>
        </w:rPr>
      </w:pP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ACCESSIBILITÉ</w:t>
      </w:r>
      <w:r w:rsidRPr="00F91BDF">
        <w:rPr>
          <w:rFonts w:asciiTheme="minorHAnsi" w:hAnsiTheme="minorHAnsi"/>
          <w:sz w:val="22"/>
          <w:szCs w:val="22"/>
          <w:lang w:val="fr-CH"/>
        </w:rPr>
        <w:t>: Un sous-titrage en temps réel et/ou une interprétation en langue des signes pourront être offerts sur demande aux participants en ayant besoin, pour les séances portant su</w:t>
      </w:r>
      <w:r w:rsidR="00B77FBE">
        <w:rPr>
          <w:rFonts w:asciiTheme="minorHAnsi" w:hAnsiTheme="minorHAnsi"/>
          <w:sz w:val="22"/>
          <w:szCs w:val="22"/>
          <w:lang w:val="fr-CH"/>
        </w:rPr>
        <w:t>r le thème de l'accessibilité (Questions 24/16 et 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26/16), sous réserve de la disponibilité d'interprètes et en fonction des ressources financières disponibles. Ces </w:t>
      </w:r>
      <w:r w:rsidR="00B77FBE">
        <w:rPr>
          <w:rFonts w:asciiTheme="minorHAnsi" w:hAnsiTheme="minorHAnsi"/>
          <w:sz w:val="22"/>
          <w:szCs w:val="22"/>
          <w:lang w:val="fr-CH"/>
        </w:rPr>
        <w:t>services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 d'accessibilité </w:t>
      </w:r>
      <w:r w:rsidR="00B77FBE">
        <w:rPr>
          <w:rFonts w:asciiTheme="minorHAnsi" w:hAnsiTheme="minorHAnsi"/>
          <w:b/>
          <w:bCs/>
          <w:sz w:val="22"/>
          <w:szCs w:val="22"/>
          <w:lang w:val="fr-CH"/>
        </w:rPr>
        <w:t>doivent être demandé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s au moins deux mois avant le début de la réunion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, </w:t>
      </w:r>
      <w:r w:rsidR="0094292A" w:rsidRPr="00F91BDF">
        <w:rPr>
          <w:rFonts w:asciiTheme="minorHAnsi" w:hAnsiTheme="minorHAnsi"/>
          <w:sz w:val="22"/>
          <w:szCs w:val="22"/>
          <w:lang w:val="fr-CH"/>
        </w:rPr>
        <w:t xml:space="preserve">en cochant la case </w:t>
      </w:r>
      <w:r w:rsidR="00B77FBE">
        <w:rPr>
          <w:rFonts w:asciiTheme="minorHAnsi" w:hAnsiTheme="minorHAnsi"/>
          <w:sz w:val="22"/>
          <w:szCs w:val="22"/>
          <w:lang w:val="fr-CH"/>
        </w:rPr>
        <w:t>correspondante</w:t>
      </w:r>
      <w:r w:rsidR="0094292A" w:rsidRPr="00F91BDF">
        <w:rPr>
          <w:rFonts w:asciiTheme="minorHAnsi" w:hAnsiTheme="minorHAnsi"/>
          <w:sz w:val="22"/>
          <w:szCs w:val="22"/>
          <w:lang w:val="fr-CH"/>
        </w:rPr>
        <w:t xml:space="preserve"> sur le formulaire d'inscription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. </w:t>
      </w:r>
    </w:p>
    <w:p w:rsidR="009474CF" w:rsidRPr="00F91BDF" w:rsidRDefault="009474CF" w:rsidP="00490781">
      <w:pPr>
        <w:keepNext/>
        <w:keepLines/>
        <w:spacing w:before="240" w:after="280"/>
        <w:jc w:val="center"/>
        <w:rPr>
          <w:rFonts w:asciiTheme="minorHAnsi" w:hAnsiTheme="minorHAnsi"/>
          <w:b/>
          <w:szCs w:val="24"/>
          <w:lang w:val="fr-CH"/>
        </w:rPr>
      </w:pPr>
      <w:r w:rsidRPr="00F91BDF">
        <w:rPr>
          <w:rFonts w:asciiTheme="minorHAnsi" w:hAnsiTheme="minorHAnsi"/>
          <w:b/>
          <w:szCs w:val="24"/>
          <w:lang w:val="fr-CH"/>
        </w:rPr>
        <w:t>INSCRIPTION</w:t>
      </w:r>
      <w:r w:rsidRPr="00F91BDF">
        <w:rPr>
          <w:rFonts w:asciiTheme="minorHAnsi" w:hAnsiTheme="minorHAnsi"/>
          <w:bCs/>
          <w:szCs w:val="24"/>
          <w:lang w:val="fr-CH"/>
        </w:rPr>
        <w:t xml:space="preserve"> </w:t>
      </w:r>
      <w:r w:rsidRPr="00F91BDF">
        <w:rPr>
          <w:rFonts w:asciiTheme="minorHAnsi" w:hAnsiTheme="minorHAnsi"/>
          <w:b/>
          <w:szCs w:val="24"/>
          <w:lang w:val="fr-CH"/>
        </w:rPr>
        <w:t>PRÉALABLE, NOUVEAUX DÉLÉGUÉS, BOURSES ET DEMANDE DE VISA</w:t>
      </w:r>
    </w:p>
    <w:p w:rsidR="009474CF" w:rsidRDefault="009474CF">
      <w:pPr>
        <w:spacing w:before="0" w:after="120"/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INSCRIPTION PRÉALABLE</w:t>
      </w:r>
      <w:r w:rsidRPr="00F91BDF">
        <w:rPr>
          <w:rFonts w:asciiTheme="minorHAnsi" w:hAnsiTheme="minorHAnsi"/>
          <w:sz w:val="22"/>
          <w:szCs w:val="22"/>
          <w:lang w:val="fr-CH"/>
        </w:rPr>
        <w:t>: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 xml:space="preserve"> 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L'inscription préalable </w:t>
      </w:r>
      <w:r w:rsidR="002D5079" w:rsidRPr="002D5079">
        <w:rPr>
          <w:rFonts w:asciiTheme="minorHAnsi" w:hAnsiTheme="minorHAnsi"/>
          <w:sz w:val="22"/>
          <w:szCs w:val="22"/>
          <w:lang w:val="fr-CH"/>
        </w:rPr>
        <w:t xml:space="preserve">des participants aux réunions de l'UIT-T se fait 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en ligne depuis la page d'accueil de la commission d'études 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au moins un mois avant le début de la réunion</w:t>
      </w:r>
      <w:r w:rsidRPr="00F91BDF">
        <w:rPr>
          <w:rFonts w:asciiTheme="minorHAnsi" w:hAnsiTheme="minorHAnsi"/>
          <w:sz w:val="22"/>
          <w:szCs w:val="22"/>
          <w:lang w:val="fr-CH"/>
        </w:rPr>
        <w:t>. Les membres sont invités à inclure des femmes dans leurs délégations chaque fois que cela est possible.</w:t>
      </w:r>
    </w:p>
    <w:p w:rsidR="002D5079" w:rsidRPr="00F91BDF" w:rsidRDefault="002D5079">
      <w:pPr>
        <w:spacing w:before="0" w:after="120"/>
        <w:rPr>
          <w:rFonts w:asciiTheme="minorHAnsi" w:hAnsiTheme="minorHAnsi"/>
          <w:sz w:val="22"/>
          <w:szCs w:val="22"/>
          <w:lang w:val="fr-CH"/>
        </w:rPr>
      </w:pPr>
      <w:r w:rsidRPr="002D5079">
        <w:rPr>
          <w:rFonts w:asciiTheme="minorHAnsi" w:hAnsiTheme="minorHAnsi"/>
          <w:sz w:val="22"/>
          <w:szCs w:val="22"/>
          <w:lang w:val="fr-CH"/>
        </w:rPr>
        <w:t>Afin de permettre à l'organisme hôte de prendre les dispositions nécessaires, veuillez faire parvenir par lettre, par télécopie (+41 22 730 5853) ou par courrier électronique (</w:t>
      </w:r>
      <w:hyperlink r:id="rId20" w:history="1">
        <w:r w:rsidRPr="00803233">
          <w:rPr>
            <w:rStyle w:val="Hyperlink"/>
            <w:rFonts w:asciiTheme="minorHAnsi" w:hAnsiTheme="minorHAnsi"/>
            <w:sz w:val="22"/>
            <w:szCs w:val="22"/>
            <w:lang w:val="fr-CH"/>
          </w:rPr>
          <w:t>tsbreg@itu.int</w:t>
        </w:r>
      </w:hyperlink>
      <w:r w:rsidRPr="002D5079">
        <w:rPr>
          <w:rFonts w:asciiTheme="minorHAnsi" w:hAnsiTheme="minorHAnsi"/>
          <w:sz w:val="22"/>
          <w:szCs w:val="22"/>
          <w:lang w:val="fr-CH"/>
        </w:rPr>
        <w:t xml:space="preserve">) </w:t>
      </w:r>
      <w:r w:rsidRPr="005F4621">
        <w:rPr>
          <w:rFonts w:asciiTheme="minorHAnsi" w:hAnsiTheme="minorHAnsi"/>
          <w:b/>
          <w:bCs/>
          <w:sz w:val="22"/>
          <w:szCs w:val="22"/>
          <w:lang w:val="fr-CH"/>
        </w:rPr>
        <w:t xml:space="preserve">au plus tard le </w:t>
      </w:r>
      <w:r w:rsidR="004F6618">
        <w:rPr>
          <w:rFonts w:asciiTheme="minorHAnsi" w:hAnsiTheme="minorHAnsi"/>
          <w:b/>
          <w:bCs/>
          <w:sz w:val="22"/>
          <w:szCs w:val="22"/>
          <w:lang w:val="fr-CH"/>
        </w:rPr>
        <w:t>9 juin </w:t>
      </w:r>
      <w:r w:rsidRPr="005F4621">
        <w:rPr>
          <w:rFonts w:asciiTheme="minorHAnsi" w:hAnsiTheme="minorHAnsi"/>
          <w:b/>
          <w:bCs/>
          <w:sz w:val="22"/>
          <w:szCs w:val="22"/>
          <w:lang w:val="fr-CH"/>
        </w:rPr>
        <w:t>201</w:t>
      </w:r>
      <w:r>
        <w:rPr>
          <w:rFonts w:asciiTheme="minorHAnsi" w:hAnsiTheme="minorHAnsi"/>
          <w:b/>
          <w:bCs/>
          <w:sz w:val="22"/>
          <w:szCs w:val="22"/>
          <w:lang w:val="fr-CH"/>
        </w:rPr>
        <w:t>8</w:t>
      </w:r>
      <w:r w:rsidRPr="002D5079">
        <w:rPr>
          <w:rFonts w:asciiTheme="minorHAnsi" w:hAnsiTheme="minorHAnsi"/>
          <w:sz w:val="22"/>
          <w:szCs w:val="22"/>
          <w:lang w:val="fr-CH"/>
        </w:rPr>
        <w:t>, la liste des personnes qui représenteront votre Administration, Membre de Secteur, Associé, établissement universitaire, organisation régionale et/ou internationale ou autre entité.</w:t>
      </w:r>
      <w:r>
        <w:rPr>
          <w:rFonts w:asciiTheme="minorHAnsi" w:hAnsiTheme="minorHAnsi"/>
          <w:sz w:val="22"/>
          <w:szCs w:val="22"/>
          <w:lang w:val="fr-CH"/>
        </w:rPr>
        <w:t xml:space="preserve"> </w:t>
      </w:r>
      <w:r w:rsidRPr="002D5079">
        <w:rPr>
          <w:rFonts w:asciiTheme="minorHAnsi" w:hAnsiTheme="minorHAnsi"/>
          <w:sz w:val="22"/>
          <w:szCs w:val="22"/>
          <w:lang w:val="fr-CH"/>
        </w:rPr>
        <w:t>Les Administrations sont invitées à indiquer également le nom du Chef de délégation (et du Chef adjoint, le cas échant).</w:t>
      </w:r>
    </w:p>
    <w:p w:rsidR="009474CF" w:rsidRPr="00F91BDF" w:rsidRDefault="009474CF">
      <w:pPr>
        <w:spacing w:before="0" w:after="120"/>
        <w:rPr>
          <w:rFonts w:asciiTheme="minorHAnsi" w:hAnsiTheme="minorHAnsi"/>
          <w:sz w:val="22"/>
          <w:szCs w:val="22"/>
          <w:lang w:val="fr-CH"/>
        </w:rPr>
      </w:pP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BOURSES</w:t>
      </w:r>
      <w:r w:rsidRPr="00F91BDF">
        <w:rPr>
          <w:rFonts w:asciiTheme="minorHAnsi" w:hAnsiTheme="minorHAnsi"/>
          <w:sz w:val="22"/>
          <w:szCs w:val="22"/>
          <w:lang w:val="fr-CH"/>
        </w:rPr>
        <w:t xml:space="preserve">: Deux bourses partielles par administration pourront être accordées, en fonction des ressources financières disponibles, afin de faciliter la participation </w:t>
      </w:r>
      <w:hyperlink r:id="rId21" w:history="1">
        <w:r w:rsidRPr="00F91BDF">
          <w:rPr>
            <w:rFonts w:asciiTheme="minorHAnsi" w:hAnsiTheme="minorHAnsi"/>
            <w:color w:val="0000FF"/>
            <w:sz w:val="22"/>
            <w:szCs w:val="22"/>
            <w:u w:val="single"/>
            <w:lang w:val="fr-CH"/>
          </w:rPr>
          <w:t>des pays les moins avancés ou des pays à faible revenu</w:t>
        </w:r>
      </w:hyperlink>
      <w:r w:rsidRPr="00F91BDF">
        <w:rPr>
          <w:rFonts w:asciiTheme="minorHAnsi" w:hAnsiTheme="minorHAnsi"/>
          <w:sz w:val="22"/>
          <w:szCs w:val="22"/>
          <w:lang w:val="fr-CH"/>
        </w:rPr>
        <w:t>.</w:t>
      </w:r>
      <w:r w:rsidRPr="00F91BDF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Veuillez noter en outre que lorsque deux (2) bourses partielles sont demandées, l'une au moins doit être sollicitée pour un billet d'avion en classe économique.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Toute demande de bourse doit être agréée par l'administration concernée de l'Etat Membre de l'UIT.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Les demandes de bourse (établies à l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'aide du </w:t>
      </w:r>
      <w:r w:rsidR="002D5079" w:rsidRPr="005F4621">
        <w:rPr>
          <w:rFonts w:asciiTheme="minorHAnsi" w:hAnsiTheme="minorHAnsi"/>
          <w:b/>
          <w:bCs/>
          <w:sz w:val="22"/>
          <w:szCs w:val="18"/>
          <w:lang w:val="fr-CH"/>
        </w:rPr>
        <w:t>Formulaire 1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 ci-joint) 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doivent être retourné</w:t>
      </w:r>
      <w:r w:rsidR="002D5079">
        <w:rPr>
          <w:rFonts w:asciiTheme="minorHAnsi" w:hAnsiTheme="minorHAnsi"/>
          <w:sz w:val="22"/>
          <w:szCs w:val="18"/>
          <w:lang w:val="fr-CH"/>
        </w:rPr>
        <w:t>e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s à l'UI</w:t>
      </w:r>
      <w:bookmarkStart w:id="9" w:name="_GoBack"/>
      <w:bookmarkEnd w:id="9"/>
      <w:r w:rsidR="002D5079" w:rsidRPr="002D5079">
        <w:rPr>
          <w:rFonts w:asciiTheme="minorHAnsi" w:hAnsiTheme="minorHAnsi"/>
          <w:sz w:val="22"/>
          <w:szCs w:val="18"/>
          <w:lang w:val="fr-CH"/>
        </w:rPr>
        <w:t xml:space="preserve">T au plus tard le </w:t>
      </w:r>
      <w:r w:rsidR="002D5079" w:rsidRPr="005F4621">
        <w:rPr>
          <w:rFonts w:asciiTheme="minorHAnsi" w:hAnsiTheme="minorHAnsi"/>
          <w:b/>
          <w:bCs/>
          <w:sz w:val="22"/>
          <w:szCs w:val="18"/>
          <w:lang w:val="fr-CH"/>
        </w:rPr>
        <w:t>28 mai 2018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.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Veuillez noter que les critères sur la base desquels il est décidé d'attribuer une bourse sont les suivants: budget disponible au TSB; contributions fournies à la réunion par le demandeur;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répartition équitable entre les pays et les régions et parité hommes-femmes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. </w:t>
      </w:r>
      <w:r w:rsidR="002D5079" w:rsidRPr="002D5079">
        <w:rPr>
          <w:rFonts w:asciiTheme="minorHAnsi" w:hAnsiTheme="minorHAnsi"/>
          <w:sz w:val="22"/>
          <w:szCs w:val="18"/>
          <w:lang w:val="fr-CH"/>
        </w:rPr>
        <w:t>L'inscription préalable à la réunion est obligatoire.</w:t>
      </w:r>
      <w:r w:rsidR="002D5079">
        <w:rPr>
          <w:rFonts w:asciiTheme="minorHAnsi" w:hAnsiTheme="minorHAnsi"/>
          <w:sz w:val="22"/>
          <w:szCs w:val="18"/>
          <w:lang w:val="fr-CH"/>
        </w:rPr>
        <w:t xml:space="preserve"> </w:t>
      </w:r>
    </w:p>
    <w:p w:rsidR="009474CF" w:rsidRPr="004D5EF7" w:rsidRDefault="0094292A" w:rsidP="00490781">
      <w:pPr>
        <w:spacing w:before="0"/>
        <w:rPr>
          <w:rFonts w:asciiTheme="minorHAnsi" w:hAnsiTheme="minorHAnsi"/>
          <w:sz w:val="22"/>
          <w:szCs w:val="22"/>
          <w:lang w:val="fr-CH"/>
        </w:rPr>
      </w:pPr>
      <w:bookmarkStart w:id="10" w:name="lt_pId099"/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DEMANDE DE VISA</w:t>
      </w:r>
      <w:r w:rsidR="009474CF" w:rsidRPr="00F91BDF">
        <w:rPr>
          <w:rFonts w:asciiTheme="minorHAnsi" w:hAnsiTheme="minorHAnsi"/>
          <w:b/>
          <w:bCs/>
          <w:sz w:val="22"/>
          <w:szCs w:val="22"/>
          <w:lang w:val="fr-CH"/>
        </w:rPr>
        <w:t>:</w:t>
      </w:r>
      <w:r w:rsidR="009474CF" w:rsidRPr="00F91BDF">
        <w:rPr>
          <w:rFonts w:asciiTheme="minorHAnsi" w:hAnsiTheme="minorHAnsi"/>
          <w:sz w:val="22"/>
          <w:szCs w:val="22"/>
          <w:lang w:val="fr-CH"/>
        </w:rPr>
        <w:t xml:space="preserve"> </w:t>
      </w:r>
      <w:r w:rsidRPr="00F91BDF">
        <w:rPr>
          <w:rFonts w:asciiTheme="minorHAnsi" w:hAnsiTheme="minorHAnsi"/>
          <w:sz w:val="22"/>
          <w:szCs w:val="22"/>
          <w:lang w:val="fr-CH"/>
        </w:rPr>
        <w:t>Cette réunion étant organisée hors de Suisse, les demandes d'assistance pour l'obtention d'un visa doivent être adressées directement à l'organisme hôte. Des instructions figurent au paragraphe 3 de l'</w:t>
      </w:r>
      <w:r w:rsidRPr="00F91BDF">
        <w:rPr>
          <w:rFonts w:asciiTheme="minorHAnsi" w:hAnsiTheme="minorHAnsi"/>
          <w:b/>
          <w:bCs/>
          <w:sz w:val="22"/>
          <w:szCs w:val="22"/>
          <w:lang w:val="fr-CH"/>
        </w:rPr>
        <w:t>Annexe D</w:t>
      </w:r>
      <w:r w:rsidR="00DB1C42" w:rsidRPr="00F91BDF">
        <w:rPr>
          <w:rFonts w:asciiTheme="minorHAnsi" w:hAnsiTheme="minorHAnsi"/>
          <w:b/>
          <w:bCs/>
          <w:sz w:val="22"/>
          <w:szCs w:val="22"/>
          <w:lang w:val="fr-CH"/>
        </w:rPr>
        <w:t xml:space="preserve"> </w:t>
      </w:r>
      <w:r w:rsidR="00DB1C42" w:rsidRPr="00F91BDF">
        <w:rPr>
          <w:rFonts w:asciiTheme="minorHAnsi" w:hAnsiTheme="minorHAnsi"/>
          <w:sz w:val="22"/>
          <w:szCs w:val="22"/>
          <w:lang w:val="fr-CH"/>
        </w:rPr>
        <w:t>("PASSPORTS AND VISAS")</w:t>
      </w:r>
      <w:r w:rsidRPr="00F91BDF">
        <w:rPr>
          <w:rFonts w:asciiTheme="minorHAnsi" w:hAnsiTheme="minorHAnsi"/>
          <w:sz w:val="22"/>
          <w:szCs w:val="22"/>
          <w:lang w:val="fr-CH"/>
        </w:rPr>
        <w:t>, ainsi que sur la page web de la CE</w:t>
      </w:r>
      <w:r w:rsidR="0026272C">
        <w:rPr>
          <w:rFonts w:asciiTheme="minorHAnsi" w:hAnsiTheme="minorHAnsi"/>
          <w:sz w:val="22"/>
          <w:szCs w:val="22"/>
          <w:lang w:val="fr-CH"/>
        </w:rPr>
        <w:t> </w:t>
      </w:r>
      <w:r w:rsidRPr="00F91BDF">
        <w:rPr>
          <w:rFonts w:asciiTheme="minorHAnsi" w:hAnsiTheme="minorHAnsi"/>
          <w:sz w:val="22"/>
          <w:szCs w:val="22"/>
          <w:lang w:val="fr-CH"/>
        </w:rPr>
        <w:t>16.</w:t>
      </w:r>
      <w:bookmarkEnd w:id="10"/>
    </w:p>
    <w:p w:rsidR="00105266" w:rsidRPr="004D5EF7" w:rsidRDefault="00105266" w:rsidP="00490781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eastAsiaTheme="minorEastAsia" w:hAnsiTheme="minorHAnsi"/>
          <w:sz w:val="22"/>
          <w:szCs w:val="22"/>
          <w:lang w:val="fr-CH"/>
        </w:rPr>
      </w:pPr>
      <w:r w:rsidRPr="004D5EF7">
        <w:rPr>
          <w:rFonts w:asciiTheme="minorHAnsi" w:eastAsiaTheme="minorEastAsia" w:hAnsiTheme="minorHAnsi"/>
          <w:sz w:val="22"/>
          <w:szCs w:val="22"/>
          <w:lang w:val="fr-CH"/>
        </w:rPr>
        <w:br w:type="page"/>
      </w:r>
    </w:p>
    <w:p w:rsidR="007F1EFF" w:rsidRPr="008376DD" w:rsidRDefault="007F1EFF" w:rsidP="008376DD">
      <w:pPr>
        <w:spacing w:before="0"/>
        <w:jc w:val="center"/>
        <w:rPr>
          <w:rFonts w:ascii="Calibri" w:hAnsi="Calibri"/>
          <w:b/>
          <w:bCs/>
          <w:sz w:val="22"/>
          <w:lang w:val="en-GB"/>
        </w:rPr>
      </w:pPr>
      <w:r w:rsidRPr="007F1EFF">
        <w:rPr>
          <w:rFonts w:asciiTheme="minorHAnsi" w:hAnsiTheme="minorHAnsi"/>
          <w:b/>
          <w:bCs/>
          <w:sz w:val="22"/>
          <w:lang w:val="en-GB"/>
        </w:rPr>
        <w:lastRenderedPageBreak/>
        <w:t>FORM 1 - FELLOWSHIP REQUEST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7F1EFF" w:rsidRPr="006B2BA6" w:rsidTr="004F6618">
        <w:tc>
          <w:tcPr>
            <w:tcW w:w="1869" w:type="dxa"/>
            <w:vAlign w:val="center"/>
          </w:tcPr>
          <w:p w:rsidR="007F1EFF" w:rsidRPr="007F1EFF" w:rsidRDefault="007F1EFF" w:rsidP="007F1EFF">
            <w:pPr>
              <w:spacing w:before="0"/>
              <w:jc w:val="center"/>
              <w:rPr>
                <w:rFonts w:asciiTheme="minorHAnsi" w:hAnsiTheme="minorHAnsi"/>
                <w:sz w:val="16"/>
                <w:lang w:val="en-GB"/>
              </w:rPr>
            </w:pPr>
            <w:r w:rsidRPr="007F1EFF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1C014ED1" wp14:editId="793975A0">
                  <wp:extent cx="899160" cy="9221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:rsidR="007F1EFF" w:rsidRPr="007F1EFF" w:rsidRDefault="007F1EFF" w:rsidP="007F1EFF">
            <w:pPr>
              <w:spacing w:before="10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7F1EF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Fellowship request form</w:t>
            </w:r>
          </w:p>
          <w:p w:rsidR="007F1EFF" w:rsidRPr="007F1EFF" w:rsidRDefault="007F1EFF" w:rsidP="007F1EFF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7F1EF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Meeting of ITU-T Study Group 16</w:t>
            </w:r>
            <w:r w:rsidRPr="007F1EF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br/>
              <w:t>(Ljubljana, Slovenia, 9-20 July 2018)</w:t>
            </w:r>
          </w:p>
          <w:p w:rsidR="007F1EFF" w:rsidRPr="007F1EFF" w:rsidRDefault="007F1EFF" w:rsidP="007F1EFF">
            <w:pPr>
              <w:spacing w:before="100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7F1EF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Request for one partial fellowship </w:t>
            </w:r>
            <w:r w:rsidRPr="007F1EFF">
              <w:rPr>
                <w:rFonts w:asciiTheme="minorHAnsi" w:hAnsiTheme="minorHAnsi"/>
                <w:sz w:val="22"/>
                <w:szCs w:val="22"/>
                <w:lang w:val="en-GB"/>
              </w:rPr>
              <w:br/>
              <w:t xml:space="preserve">(submission deadline: </w:t>
            </w:r>
            <w:r w:rsidRPr="007F1EFF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28 May 2018</w:t>
            </w:r>
            <w:r w:rsidRPr="007F1EF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  <w:vAlign w:val="center"/>
          </w:tcPr>
          <w:p w:rsidR="007F1EFF" w:rsidRPr="007F1EFF" w:rsidRDefault="007F1EFF" w:rsidP="007F1EFF">
            <w:pPr>
              <w:spacing w:before="0"/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7F1EFF" w:rsidRPr="007F1EFF" w:rsidTr="004F6618">
        <w:tc>
          <w:tcPr>
            <w:tcW w:w="6121" w:type="dxa"/>
            <w:gridSpan w:val="3"/>
            <w:vAlign w:val="center"/>
          </w:tcPr>
          <w:p w:rsidR="007F1EFF" w:rsidRPr="007F1EFF" w:rsidRDefault="007F1EFF" w:rsidP="007F1EFF">
            <w:pPr>
              <w:spacing w:before="80"/>
              <w:rPr>
                <w:rFonts w:asciiTheme="minorHAnsi" w:hAnsiTheme="minorHAnsi"/>
                <w:iCs/>
                <w:sz w:val="20"/>
                <w:lang w:val="en-US"/>
              </w:rPr>
            </w:pPr>
            <w:r w:rsidRPr="007F1EFF">
              <w:rPr>
                <w:rFonts w:asciiTheme="minorHAnsi" w:hAnsiTheme="minorHAnsi"/>
                <w:sz w:val="22"/>
                <w:szCs w:val="22"/>
                <w:lang w:val="en-US"/>
              </w:rPr>
              <w:t>Please return completed form, preferably by email, to:</w:t>
            </w:r>
            <w:r w:rsidRPr="007F1EFF">
              <w:rPr>
                <w:rFonts w:asciiTheme="minorHAnsi" w:hAnsiTheme="minorHAnsi"/>
                <w:sz w:val="22"/>
                <w:szCs w:val="22"/>
                <w:lang w:val="en-US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</w:tcPr>
          <w:p w:rsidR="007F1EFF" w:rsidRPr="007F1EFF" w:rsidRDefault="007F1EFF" w:rsidP="007F1EFF">
            <w:pPr>
              <w:spacing w:before="80"/>
              <w:rPr>
                <w:rFonts w:asciiTheme="minorHAnsi" w:hAnsiTheme="minorHAnsi"/>
                <w:sz w:val="20"/>
                <w:lang w:val="it-IT"/>
              </w:rPr>
            </w:pPr>
            <w:r w:rsidRPr="007F1EFF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E-mail: </w:t>
            </w:r>
            <w:r w:rsidRPr="007F1EFF">
              <w:rPr>
                <w:rFonts w:asciiTheme="minorHAnsi" w:hAnsiTheme="minorHAnsi"/>
                <w:sz w:val="22"/>
                <w:szCs w:val="22"/>
                <w:lang w:val="it-IT"/>
              </w:rPr>
              <w:tab/>
            </w:r>
            <w:r w:rsidRPr="007F1EFF">
              <w:rPr>
                <w:rFonts w:asciiTheme="minorHAnsi" w:hAnsiTheme="minorHAnsi"/>
                <w:sz w:val="22"/>
                <w:lang w:val="en-GB"/>
              </w:rPr>
              <w:fldChar w:fldCharType="begin"/>
            </w:r>
            <w:r w:rsidRPr="007F1EFF">
              <w:rPr>
                <w:rFonts w:asciiTheme="minorHAnsi" w:hAnsiTheme="minorHAnsi"/>
                <w:sz w:val="22"/>
                <w:lang w:val="fr-CH"/>
              </w:rPr>
              <w:instrText xml:space="preserve"> HYPERLINK "mailto:fellowships@itu.int" </w:instrText>
            </w:r>
            <w:r w:rsidRPr="007F1EFF">
              <w:rPr>
                <w:rFonts w:asciiTheme="minorHAnsi" w:hAnsiTheme="minorHAnsi"/>
                <w:sz w:val="22"/>
                <w:lang w:val="en-GB"/>
              </w:rPr>
              <w:fldChar w:fldCharType="separate"/>
            </w:r>
            <w:r w:rsidRPr="007F1EFF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it-IT"/>
              </w:rPr>
              <w:t>fellowships@itu.int</w:t>
            </w:r>
            <w:r w:rsidRPr="007F1EFF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it-IT"/>
              </w:rPr>
              <w:fldChar w:fldCharType="end"/>
            </w:r>
            <w:r w:rsidRPr="007F1EFF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it-IT"/>
              </w:rPr>
              <w:br/>
            </w:r>
            <w:r w:rsidRPr="007F1EFF">
              <w:rPr>
                <w:rFonts w:asciiTheme="minorHAnsi" w:hAnsiTheme="minorHAnsi"/>
                <w:sz w:val="22"/>
                <w:szCs w:val="22"/>
                <w:lang w:val="it-IT"/>
              </w:rPr>
              <w:t>Tel:</w:t>
            </w:r>
            <w:r w:rsidRPr="007F1EFF">
              <w:rPr>
                <w:rFonts w:asciiTheme="minorHAnsi" w:hAnsiTheme="minorHAnsi"/>
                <w:sz w:val="22"/>
                <w:szCs w:val="22"/>
                <w:lang w:val="it-IT"/>
              </w:rPr>
              <w:tab/>
              <w:t>+41 22 730 5227</w:t>
            </w:r>
            <w:r w:rsidRPr="007F1EFF">
              <w:rPr>
                <w:rFonts w:asciiTheme="minorHAnsi" w:hAnsiTheme="minorHAnsi"/>
                <w:sz w:val="22"/>
                <w:szCs w:val="22"/>
                <w:lang w:val="it-IT"/>
              </w:rPr>
              <w:br/>
              <w:t>Fax:</w:t>
            </w:r>
            <w:r w:rsidRPr="007F1EFF">
              <w:rPr>
                <w:rFonts w:asciiTheme="minorHAnsi" w:hAnsiTheme="minorHAnsi"/>
                <w:sz w:val="22"/>
                <w:szCs w:val="22"/>
                <w:lang w:val="it-IT"/>
              </w:rPr>
              <w:tab/>
              <w:t>+41 22 730 5778</w:t>
            </w:r>
          </w:p>
        </w:tc>
      </w:tr>
      <w:tr w:rsidR="007F1EFF" w:rsidRPr="006B2BA6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240" w:after="80"/>
              <w:contextualSpacing/>
              <w:jc w:val="center"/>
              <w:rPr>
                <w:rFonts w:asciiTheme="minorHAnsi" w:hAnsiTheme="minorHAnsi"/>
                <w:b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/>
                <w:iCs/>
                <w:sz w:val="22"/>
                <w:lang w:val="en-US"/>
              </w:rPr>
              <w:t>Applications from women are encouraged</w:t>
            </w:r>
          </w:p>
        </w:tc>
      </w:tr>
      <w:tr w:rsidR="007F1EFF" w:rsidRPr="006B2BA6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Registration number (required):</w:t>
            </w: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br/>
              <w:t xml:space="preserve">(Pre-registration is </w:t>
            </w:r>
            <w:r w:rsidR="006B2BA6">
              <w:fldChar w:fldCharType="begin"/>
            </w:r>
            <w:r w:rsidR="006B2BA6" w:rsidRPr="006B2BA6">
              <w:rPr>
                <w:lang w:val="en-US"/>
              </w:rPr>
              <w:instrText xml:space="preserve"> HYPERLINK "http://itu.int/go/tsg16" </w:instrText>
            </w:r>
            <w:r w:rsidR="006B2BA6">
              <w:fldChar w:fldCharType="separate"/>
            </w:r>
            <w:r w:rsidRPr="007F1EFF">
              <w:rPr>
                <w:rFonts w:asciiTheme="minorHAnsi" w:hAnsiTheme="minorHAnsi"/>
                <w:bCs/>
                <w:iCs/>
                <w:color w:val="0000FF"/>
                <w:sz w:val="22"/>
                <w:u w:val="single"/>
                <w:lang w:val="en-US"/>
              </w:rPr>
              <w:t>online only</w:t>
            </w:r>
            <w:r w:rsidR="006B2BA6">
              <w:rPr>
                <w:rFonts w:asciiTheme="minorHAnsi" w:hAnsiTheme="minorHAnsi"/>
                <w:bCs/>
                <w:iCs/>
                <w:color w:val="0000FF"/>
                <w:sz w:val="22"/>
                <w:u w:val="single"/>
                <w:lang w:val="en-US"/>
              </w:rPr>
              <w:fldChar w:fldCharType="end"/>
            </w: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6B2BA6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6B2BA6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Country (</w:t>
            </w:r>
            <w:r w:rsidR="006B2BA6">
              <w:fldChar w:fldCharType="begin"/>
            </w:r>
            <w:r w:rsidR="006B2BA6" w:rsidRPr="006B2BA6">
              <w:rPr>
                <w:lang w:val="en-US"/>
              </w:rPr>
              <w:instrText xml:space="preserve"> HYPERLINK "https://www.itu.int/en/ITU-T/info/Documents/list-ldc-lic.pdf" </w:instrText>
            </w:r>
            <w:r w:rsidR="006B2BA6">
              <w:fldChar w:fldCharType="separate"/>
            </w:r>
            <w:r w:rsidRPr="007F1EFF">
              <w:rPr>
                <w:rFonts w:asciiTheme="minorHAnsi" w:hAnsiTheme="minorHAnsi"/>
                <w:bCs/>
                <w:iCs/>
                <w:color w:val="0000FF"/>
                <w:sz w:val="22"/>
                <w:u w:val="single"/>
                <w:lang w:val="en-US"/>
              </w:rPr>
              <w:t>list of eligible countries</w:t>
            </w:r>
            <w:r w:rsidR="006B2BA6">
              <w:rPr>
                <w:rFonts w:asciiTheme="minorHAnsi" w:hAnsiTheme="minorHAnsi"/>
                <w:bCs/>
                <w:iCs/>
                <w:color w:val="0000FF"/>
                <w:sz w:val="22"/>
                <w:u w:val="single"/>
                <w:lang w:val="en-US"/>
              </w:rPr>
              <w:fldChar w:fldCharType="end"/>
            </w: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6B2BA6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proofErr w:type="spellStart"/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Mr</w:t>
            </w:r>
            <w:proofErr w:type="spellEnd"/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/</w:t>
            </w:r>
            <w:proofErr w:type="spellStart"/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Mrs</w:t>
            </w:r>
            <w:proofErr w:type="spellEnd"/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/</w:t>
            </w:r>
            <w:proofErr w:type="spellStart"/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Ms</w:t>
            </w:r>
            <w:proofErr w:type="spellEnd"/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46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F" w:rsidRPr="007F1EFF" w:rsidRDefault="007F1EFF" w:rsidP="007F1EFF">
            <w:pPr>
              <w:spacing w:before="80" w:after="8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6B2BA6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7F1EFF" w:rsidTr="004F661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jc w:val="right"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  <w:r w:rsidRPr="007F1EFF">
              <w:rPr>
                <w:rFonts w:asciiTheme="minorHAnsi" w:hAnsiTheme="minorHAnsi"/>
                <w:bCs/>
                <w:iCs/>
                <w:sz w:val="22"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60" w:after="60"/>
              <w:contextualSpacing/>
              <w:rPr>
                <w:rFonts w:asciiTheme="minorHAnsi" w:hAnsiTheme="minorHAnsi"/>
                <w:bCs/>
                <w:iCs/>
                <w:sz w:val="22"/>
                <w:lang w:val="en-US"/>
              </w:rPr>
            </w:pPr>
          </w:p>
        </w:tc>
      </w:tr>
      <w:tr w:rsidR="007F1EFF" w:rsidRPr="006B2BA6" w:rsidTr="004F66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7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80"/>
              <w:contextualSpacing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7F1EFF">
              <w:rPr>
                <w:rFonts w:asciiTheme="minorHAnsi" w:hAnsiTheme="minorHAnsi"/>
                <w:sz w:val="22"/>
                <w:lang w:val="en-GB"/>
              </w:rPr>
              <w:t>Please select your preferred fellowship type (one only),</w:t>
            </w:r>
          </w:p>
          <w:p w:rsidR="007F1EFF" w:rsidRPr="007F1EFF" w:rsidRDefault="007F1EFF" w:rsidP="007F1EFF">
            <w:pPr>
              <w:spacing w:before="80"/>
              <w:contextualSpacing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7F1EFF">
              <w:rPr>
                <w:rFonts w:asciiTheme="minorHAnsi" w:hAnsiTheme="minorHAnsi"/>
                <w:sz w:val="22"/>
                <w:lang w:val="en-GB"/>
              </w:rPr>
              <w:t>which ITU will do its best to accommodate:</w:t>
            </w:r>
          </w:p>
          <w:p w:rsidR="007F1EFF" w:rsidRPr="007F1EFF" w:rsidRDefault="006B2BA6" w:rsidP="007F1EFF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lang w:val="en-GB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FF" w:rsidRPr="007F1EFF">
                  <w:rPr>
                    <w:rFonts w:asciiTheme="minorHAnsi" w:eastAsia="MS Gothic" w:hAnsiTheme="minorHAnsi" w:hint="eastAsia"/>
                    <w:b/>
                    <w:bCs/>
                    <w:sz w:val="22"/>
                    <w:lang w:val="en-GB"/>
                  </w:rPr>
                  <w:t>☐</w:t>
                </w:r>
              </w:sdtContent>
            </w:sdt>
            <w:r w:rsidR="007F1EFF" w:rsidRPr="007F1EFF">
              <w:rPr>
                <w:rFonts w:asciiTheme="minorHAnsi" w:hAnsiTheme="minorHAnsi"/>
                <w:sz w:val="22"/>
                <w:lang w:val="en-GB"/>
              </w:rPr>
              <w:tab/>
            </w:r>
            <w:r w:rsidR="007F1EFF" w:rsidRPr="007F1EFF">
              <w:rPr>
                <w:rFonts w:asciiTheme="minorHAnsi" w:hAnsiTheme="minorHAnsi"/>
                <w:b/>
                <w:bCs/>
                <w:sz w:val="22"/>
                <w:lang w:val="en-GB"/>
              </w:rPr>
              <w:t>Economy class air ticket (duty station -&gt; event venue -&gt; duty station)</w:t>
            </w:r>
          </w:p>
          <w:p w:rsidR="007F1EFF" w:rsidRPr="007F1EFF" w:rsidRDefault="006B2BA6" w:rsidP="007F1EFF">
            <w:pPr>
              <w:spacing w:before="60"/>
              <w:ind w:left="351"/>
              <w:rPr>
                <w:rFonts w:asciiTheme="minorHAnsi" w:hAnsiTheme="minorHAnsi"/>
                <w:sz w:val="22"/>
                <w:lang w:val="en-GB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lang w:val="en-GB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FF" w:rsidRPr="007F1EFF">
                  <w:rPr>
                    <w:rFonts w:asciiTheme="minorHAnsi" w:eastAsia="MS Gothic" w:hAnsiTheme="minorHAnsi" w:hint="eastAsia"/>
                    <w:b/>
                    <w:bCs/>
                    <w:sz w:val="22"/>
                    <w:lang w:val="en-GB"/>
                  </w:rPr>
                  <w:t>☐</w:t>
                </w:r>
              </w:sdtContent>
            </w:sdt>
            <w:r w:rsidR="007F1EFF" w:rsidRPr="007F1EFF">
              <w:rPr>
                <w:rFonts w:asciiTheme="minorHAnsi" w:hAnsiTheme="minorHAnsi"/>
                <w:sz w:val="22"/>
                <w:lang w:val="en-GB"/>
              </w:rPr>
              <w:tab/>
            </w:r>
            <w:r w:rsidR="007F1EFF" w:rsidRPr="007F1EFF">
              <w:rPr>
                <w:rFonts w:asciiTheme="minorHAnsi" w:hAnsiTheme="minorHAnsi"/>
                <w:b/>
                <w:bCs/>
                <w:sz w:val="22"/>
                <w:lang w:val="en-GB"/>
              </w:rPr>
              <w:t>Subsistence allowance intended to cover accommodation, meals &amp; misc. expenses</w:t>
            </w:r>
          </w:p>
        </w:tc>
      </w:tr>
      <w:tr w:rsidR="007F1EFF" w:rsidRPr="007F1EFF" w:rsidTr="004F6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43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0"/>
              <w:rPr>
                <w:rFonts w:asciiTheme="minorHAnsi" w:hAnsiTheme="minorHAnsi"/>
                <w:sz w:val="20"/>
                <w:szCs w:val="24"/>
                <w:lang w:val="en-GB"/>
              </w:rPr>
            </w:pPr>
            <w:r w:rsidRPr="007F1EFF">
              <w:rPr>
                <w:rFonts w:asciiTheme="minorHAnsi" w:hAnsiTheme="minorHAnsi"/>
                <w:b/>
                <w:bCs/>
                <w:sz w:val="22"/>
                <w:szCs w:val="28"/>
                <w:lang w:val="en-US"/>
              </w:rPr>
              <w:t>Signature of applicant</w:t>
            </w:r>
            <w:r w:rsidRPr="007F1EFF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  <w:r w:rsidRPr="007F1EFF">
              <w:rPr>
                <w:rFonts w:asciiTheme="minorHAnsi" w:hAnsiTheme="minorHAnsi"/>
                <w:sz w:val="22"/>
                <w:lang w:val="en-GB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0"/>
              <w:rPr>
                <w:rFonts w:asciiTheme="minorHAnsi" w:hAnsiTheme="minorHAnsi"/>
                <w:sz w:val="22"/>
                <w:lang w:val="en-GB"/>
              </w:rPr>
            </w:pPr>
            <w:r w:rsidRPr="007F1EFF">
              <w:rPr>
                <w:rFonts w:asciiTheme="minorHAnsi" w:hAnsiTheme="minorHAnsi"/>
                <w:b/>
                <w:bCs/>
                <w:sz w:val="22"/>
                <w:szCs w:val="28"/>
                <w:lang w:val="en-US"/>
              </w:rPr>
              <w:t>Date</w:t>
            </w:r>
            <w:r w:rsidRPr="007F1EFF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  <w:r w:rsidRPr="007F1EFF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Pr="007F1EFF">
              <w:rPr>
                <w:rFonts w:asciiTheme="minorHAnsi" w:hAnsiTheme="minorHAnsi"/>
                <w:sz w:val="22"/>
                <w:lang w:val="en-GB"/>
              </w:rPr>
              <w:tab/>
            </w:r>
          </w:p>
        </w:tc>
      </w:tr>
      <w:tr w:rsidR="007F1EFF" w:rsidRPr="006B2BA6" w:rsidTr="004F661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FF" w:rsidRPr="007F1EFF" w:rsidRDefault="007F1EFF" w:rsidP="007F1EFF">
            <w:pPr>
              <w:tabs>
                <w:tab w:val="left" w:pos="284"/>
              </w:tabs>
              <w:spacing w:before="80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7F1EFF">
              <w:rPr>
                <w:rFonts w:asciiTheme="minorHAnsi" w:hAnsiTheme="minorHAnsi"/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7F1EFF" w:rsidRPr="007F1EFF" w:rsidRDefault="007F1EFF" w:rsidP="007F1EFF">
            <w:pPr>
              <w:tabs>
                <w:tab w:val="left" w:pos="284"/>
              </w:tabs>
              <w:spacing w:before="80"/>
              <w:rPr>
                <w:rFonts w:asciiTheme="minorHAnsi" w:hAnsiTheme="minorHAnsi"/>
                <w:sz w:val="22"/>
                <w:lang w:val="en-GB"/>
              </w:rPr>
            </w:pPr>
            <w:r w:rsidRPr="007F1EFF">
              <w:rPr>
                <w:rFonts w:asciiTheme="minorHAnsi" w:hAnsiTheme="minorHAnsi"/>
                <w:sz w:val="22"/>
                <w:szCs w:val="18"/>
                <w:lang w:val="en-GB"/>
              </w:rPr>
              <w:t>N.B. IT IS IMPERATIVE THAT FELLOWS BE PRESENT FROM THE FIRST TO THE LAST DAY OF THE MEETING.</w:t>
            </w:r>
          </w:p>
        </w:tc>
      </w:tr>
      <w:tr w:rsidR="007F1EFF" w:rsidRPr="007F1EFF" w:rsidTr="004F6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13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240" w:after="240"/>
              <w:rPr>
                <w:rFonts w:asciiTheme="minorHAnsi" w:hAnsiTheme="minorHAnsi"/>
                <w:sz w:val="22"/>
                <w:szCs w:val="24"/>
                <w:lang w:val="en-GB"/>
              </w:rPr>
            </w:pPr>
            <w:r w:rsidRPr="007F1EFF">
              <w:rPr>
                <w:rFonts w:asciiTheme="minorHAnsi" w:hAnsiTheme="minorHAnsi"/>
                <w:b/>
                <w:bCs/>
                <w:sz w:val="22"/>
                <w:szCs w:val="24"/>
                <w:lang w:val="en-US"/>
              </w:rPr>
              <w:t>Signature and stamp</w:t>
            </w:r>
            <w:r w:rsidRPr="007F1EFF">
              <w:rPr>
                <w:rFonts w:asciiTheme="minorHAnsi" w:hAnsiTheme="minorHAnsi"/>
                <w:b/>
                <w:bCs/>
                <w:sz w:val="22"/>
                <w:szCs w:val="24"/>
                <w:lang w:val="en-US"/>
              </w:rPr>
              <w:br/>
              <w:t>of certifying official:</w:t>
            </w:r>
            <w:r w:rsidRPr="007F1EFF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Pr="007F1EFF">
              <w:rPr>
                <w:rFonts w:asciiTheme="minorHAnsi" w:hAnsiTheme="minorHAnsi"/>
                <w:sz w:val="22"/>
                <w:lang w:val="en-GB"/>
              </w:rPr>
              <w:tab/>
            </w:r>
            <w:r w:rsidRPr="007F1EFF">
              <w:rPr>
                <w:rFonts w:asciiTheme="minorHAnsi" w:hAnsiTheme="minorHAnsi"/>
                <w:sz w:val="22"/>
                <w:lang w:val="en-GB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FF" w:rsidRPr="007F1EFF" w:rsidRDefault="007F1EFF" w:rsidP="007F1EFF">
            <w:pPr>
              <w:spacing w:before="240" w:after="240"/>
              <w:rPr>
                <w:rFonts w:asciiTheme="minorHAnsi" w:hAnsiTheme="minorHAnsi"/>
                <w:sz w:val="22"/>
                <w:szCs w:val="24"/>
                <w:lang w:val="en-GB"/>
              </w:rPr>
            </w:pPr>
            <w:r w:rsidRPr="007F1EFF">
              <w:rPr>
                <w:rFonts w:asciiTheme="minorHAnsi" w:hAnsiTheme="minorHAnsi"/>
                <w:b/>
                <w:bCs/>
                <w:sz w:val="22"/>
                <w:szCs w:val="24"/>
                <w:lang w:val="en-US"/>
              </w:rPr>
              <w:t>Date:</w:t>
            </w:r>
            <w:r w:rsidRPr="007F1EFF">
              <w:rPr>
                <w:rFonts w:asciiTheme="minorHAnsi" w:hAnsiTheme="minorHAnsi"/>
                <w:sz w:val="22"/>
                <w:szCs w:val="24"/>
                <w:lang w:val="en-GB"/>
              </w:rPr>
              <w:t xml:space="preserve"> </w:t>
            </w:r>
            <w:r w:rsidRPr="007F1EFF">
              <w:rPr>
                <w:rFonts w:asciiTheme="minorHAnsi" w:hAnsiTheme="minorHAnsi"/>
                <w:sz w:val="22"/>
                <w:szCs w:val="24"/>
                <w:lang w:val="en-GB"/>
              </w:rPr>
              <w:tab/>
            </w:r>
          </w:p>
        </w:tc>
      </w:tr>
    </w:tbl>
    <w:p w:rsidR="007F1EFF" w:rsidRPr="007F1EFF" w:rsidRDefault="007F1EFF" w:rsidP="007F1E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"/>
          <w:szCs w:val="2"/>
          <w:lang w:val="en-GB"/>
        </w:rPr>
      </w:pPr>
    </w:p>
    <w:p w:rsidR="007F1EFF" w:rsidRPr="007F1EFF" w:rsidRDefault="007F1EFF" w:rsidP="007F1E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 w:val="28"/>
          <w:lang w:val="en-GB"/>
        </w:rPr>
      </w:pPr>
      <w:r w:rsidRPr="007F1EFF">
        <w:rPr>
          <w:rFonts w:asciiTheme="minorHAnsi" w:hAnsiTheme="minorHAnsi"/>
          <w:sz w:val="22"/>
          <w:lang w:val="en-GB"/>
        </w:rPr>
        <w:br w:type="page"/>
      </w:r>
    </w:p>
    <w:p w:rsidR="009474CF" w:rsidRDefault="009474CF" w:rsidP="00490781">
      <w:pPr>
        <w:pStyle w:val="Annextitle0"/>
      </w:pPr>
      <w:r>
        <w:lastRenderedPageBreak/>
        <w:t>ANNEX B</w:t>
      </w:r>
      <w:r>
        <w:br/>
      </w:r>
      <w:bookmarkStart w:id="11" w:name="lt_pId102"/>
      <w:r>
        <w:t>Draft agenda</w:t>
      </w:r>
      <w:bookmarkEnd w:id="11"/>
    </w:p>
    <w:p w:rsidR="009474CF" w:rsidRPr="00BE0D49" w:rsidRDefault="009474CF" w:rsidP="00490781">
      <w:pPr>
        <w:rPr>
          <w:rFonts w:asciiTheme="minorHAnsi" w:hAnsiTheme="minorHAnsi"/>
          <w:sz w:val="22"/>
          <w:szCs w:val="22"/>
        </w:rPr>
      </w:pPr>
    </w:p>
    <w:tbl>
      <w:tblPr>
        <w:tblW w:w="9977" w:type="dxa"/>
        <w:jc w:val="center"/>
        <w:tblLook w:val="04A0" w:firstRow="1" w:lastRow="0" w:firstColumn="1" w:lastColumn="0" w:noHBand="0" w:noVBand="1"/>
      </w:tblPr>
      <w:tblGrid>
        <w:gridCol w:w="618"/>
        <w:gridCol w:w="9359"/>
      </w:tblGrid>
      <w:tr w:rsidR="009474CF" w:rsidRPr="006B2BA6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2" w:name="lt_pId103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>Opening of meeting, meeting agenda and documentation</w:t>
            </w:r>
            <w:bookmarkEnd w:id="12"/>
          </w:p>
        </w:tc>
      </w:tr>
      <w:tr w:rsidR="009474CF" w:rsidRPr="006B2BA6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3" w:name="lt_pId104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Status of texts consented, agreed, deleted and current list of </w:t>
            </w:r>
            <w:proofErr w:type="spellStart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>Implementors</w:t>
            </w:r>
            <w:proofErr w:type="spellEnd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guides</w:t>
            </w:r>
            <w:bookmarkEnd w:id="13"/>
          </w:p>
        </w:tc>
      </w:tr>
      <w:tr w:rsidR="009474CF" w:rsidRPr="006B2BA6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4" w:name="lt_pId105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>Approval of previous SG16</w:t>
            </w:r>
            <w:r w:rsidRPr="00BE0D49">
              <w:rPr>
                <w:rFonts w:asciiTheme="minorHAnsi" w:hAnsiTheme="minorHAnsi"/>
                <w:sz w:val="22"/>
                <w:szCs w:val="22"/>
                <w:lang w:val="en-US" w:eastAsia="ja-JP"/>
              </w:rPr>
              <w:t xml:space="preserve"> </w:t>
            </w:r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>meeting report (SG16-R5 to R9)</w:t>
            </w:r>
            <w:bookmarkEnd w:id="14"/>
          </w:p>
        </w:tc>
      </w:tr>
      <w:tr w:rsidR="009474CF" w:rsidRPr="006B2BA6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val="en-US" w:eastAsia="ja-JP"/>
              </w:rPr>
            </w:pPr>
            <w:bookmarkStart w:id="15" w:name="lt_pId106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Feedback and status reports on interim activities and </w:t>
            </w:r>
            <w:r w:rsidRPr="00BE0D49">
              <w:rPr>
                <w:rFonts w:asciiTheme="minorHAnsi" w:hAnsiTheme="minorHAnsi"/>
                <w:sz w:val="22"/>
                <w:szCs w:val="22"/>
                <w:lang w:val="en-US" w:eastAsia="ja-JP"/>
              </w:rPr>
              <w:t>collaboration matters (</w:t>
            </w:r>
            <w:r w:rsidRPr="00BE0D49">
              <w:rPr>
                <w:rFonts w:asciiTheme="minorHAnsi" w:hAnsiTheme="minorHAnsi"/>
                <w:i/>
                <w:sz w:val="22"/>
                <w:szCs w:val="22"/>
                <w:lang w:val="en-US" w:eastAsia="ja-JP"/>
              </w:rPr>
              <w:t>inter alia</w:t>
            </w:r>
            <w:r w:rsidRPr="00BE0D49">
              <w:rPr>
                <w:rFonts w:asciiTheme="minorHAnsi" w:hAnsiTheme="minorHAnsi"/>
                <w:sz w:val="22"/>
                <w:szCs w:val="22"/>
                <w:lang w:val="en-US" w:eastAsia="ja-JP"/>
              </w:rPr>
              <w:t xml:space="preserve"> ITU-T SG9,</w:t>
            </w:r>
            <w:bookmarkEnd w:id="15"/>
            <w:r w:rsidRPr="00BE0D49">
              <w:rPr>
                <w:rFonts w:asciiTheme="minorHAnsi" w:hAnsiTheme="minorHAnsi"/>
                <w:sz w:val="22"/>
                <w:szCs w:val="22"/>
                <w:lang w:val="en-US" w:eastAsia="ja-JP"/>
              </w:rPr>
              <w:t xml:space="preserve"> </w:t>
            </w:r>
            <w:r w:rsidRPr="00BE0D49">
              <w:rPr>
                <w:rFonts w:asciiTheme="minorHAnsi" w:hAnsiTheme="minorHAnsi"/>
                <w:sz w:val="22"/>
                <w:szCs w:val="22"/>
                <w:lang w:val="en-US" w:eastAsia="ja-JP"/>
              </w:rPr>
              <w:br/>
            </w:r>
            <w:bookmarkStart w:id="16" w:name="lt_pId107"/>
            <w:r w:rsidRPr="00BE0D49">
              <w:rPr>
                <w:rFonts w:asciiTheme="minorHAnsi" w:hAnsiTheme="minorHAnsi"/>
                <w:sz w:val="22"/>
                <w:szCs w:val="22"/>
                <w:lang w:val="en-US" w:eastAsia="ja-JP"/>
              </w:rPr>
              <w:t xml:space="preserve">ITU-T SG12, ITU-R, ITU-D, IETF, IEC TC100, </w:t>
            </w:r>
            <w:r w:rsidRPr="00BE0D49">
              <w:rPr>
                <w:rFonts w:asciiTheme="minorHAnsi" w:hAnsiTheme="minorHAnsi"/>
                <w:sz w:val="22"/>
                <w:szCs w:val="22"/>
                <w:lang w:val="en-US" w:eastAsia="zh-CN"/>
              </w:rPr>
              <w:t>ISO/IEC JTC1/SC 29/WGs 1 &amp; 11, CITS</w:t>
            </w:r>
            <w:r w:rsidRPr="00BE0D49">
              <w:rPr>
                <w:rFonts w:asciiTheme="minorHAnsi" w:hAnsiTheme="minorHAnsi"/>
                <w:sz w:val="22"/>
                <w:szCs w:val="22"/>
                <w:lang w:val="en-US" w:eastAsia="ja-JP"/>
              </w:rPr>
              <w:t>)</w:t>
            </w:r>
            <w:bookmarkEnd w:id="16"/>
          </w:p>
        </w:tc>
      </w:tr>
      <w:tr w:rsidR="009474CF" w:rsidRPr="00BE0D49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bookmarkStart w:id="17" w:name="lt_pId108"/>
            <w:r w:rsidRPr="00BE0D49">
              <w:rPr>
                <w:rFonts w:asciiTheme="minorHAnsi" w:hAnsiTheme="minorHAnsi"/>
                <w:sz w:val="22"/>
                <w:szCs w:val="22"/>
                <w:lang w:eastAsia="ja-JP"/>
              </w:rPr>
              <w:t xml:space="preserve">Promotion </w:t>
            </w:r>
            <w:proofErr w:type="spellStart"/>
            <w:r w:rsidRPr="00BE0D49">
              <w:rPr>
                <w:rFonts w:asciiTheme="minorHAnsi" w:hAnsiTheme="minorHAnsi"/>
                <w:sz w:val="22"/>
                <w:szCs w:val="22"/>
                <w:lang w:eastAsia="ja-JP"/>
              </w:rPr>
              <w:t>activities</w:t>
            </w:r>
            <w:proofErr w:type="spellEnd"/>
            <w:r w:rsidRPr="00BE0D49">
              <w:rPr>
                <w:rFonts w:asciiTheme="minorHAnsi" w:hAnsiTheme="minorHAnsi"/>
                <w:sz w:val="22"/>
                <w:szCs w:val="22"/>
              </w:rPr>
              <w:t xml:space="preserve"> and workshops</w:t>
            </w:r>
            <w:bookmarkEnd w:id="17"/>
          </w:p>
        </w:tc>
      </w:tr>
      <w:tr w:rsidR="009474CF" w:rsidRPr="00BE0D49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</w:rPr>
            </w:pPr>
            <w:bookmarkStart w:id="18" w:name="lt_pId109"/>
            <w:r w:rsidRPr="00BE0D49">
              <w:rPr>
                <w:rFonts w:asciiTheme="minorHAnsi" w:hAnsiTheme="minorHAnsi"/>
                <w:sz w:val="22"/>
                <w:szCs w:val="22"/>
              </w:rPr>
              <w:t xml:space="preserve">Objectives for </w:t>
            </w:r>
            <w:proofErr w:type="spellStart"/>
            <w:r w:rsidRPr="00BE0D49">
              <w:rPr>
                <w:rFonts w:asciiTheme="minorHAnsi" w:hAnsiTheme="minorHAnsi"/>
                <w:sz w:val="22"/>
                <w:szCs w:val="22"/>
              </w:rPr>
              <w:t>this</w:t>
            </w:r>
            <w:proofErr w:type="spellEnd"/>
            <w:r w:rsidRPr="00BE0D49">
              <w:rPr>
                <w:rFonts w:asciiTheme="minorHAnsi" w:hAnsiTheme="minorHAnsi"/>
                <w:sz w:val="22"/>
                <w:szCs w:val="22"/>
              </w:rPr>
              <w:t xml:space="preserve"> meeting</w:t>
            </w:r>
            <w:bookmarkEnd w:id="18"/>
          </w:p>
        </w:tc>
      </w:tr>
      <w:tr w:rsidR="009474CF" w:rsidRPr="006B2BA6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9" w:name="lt_pId110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>Guidelines for the meeting of Working Parties and of Plenary Question</w:t>
            </w:r>
            <w:bookmarkEnd w:id="19"/>
          </w:p>
        </w:tc>
      </w:tr>
      <w:tr w:rsidR="009474CF" w:rsidRPr="00BE0D49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bookmarkStart w:id="20" w:name="lt_pId111"/>
            <w:r w:rsidRPr="00BE0D49">
              <w:rPr>
                <w:rFonts w:asciiTheme="minorHAnsi" w:hAnsiTheme="minorHAnsi"/>
                <w:sz w:val="22"/>
                <w:szCs w:val="22"/>
                <w:lang w:eastAsia="ja-JP"/>
              </w:rPr>
              <w:t>IPR Roll call</w:t>
            </w:r>
            <w:bookmarkEnd w:id="20"/>
          </w:p>
        </w:tc>
      </w:tr>
      <w:tr w:rsidR="009474CF" w:rsidRPr="006B2BA6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21" w:name="lt_pId112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Review and approval of meeting results, including update of SG16 work </w:t>
            </w:r>
            <w:proofErr w:type="spellStart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>programme</w:t>
            </w:r>
            <w:bookmarkEnd w:id="21"/>
            <w:proofErr w:type="spellEnd"/>
          </w:p>
        </w:tc>
      </w:tr>
      <w:tr w:rsidR="009474CF" w:rsidRPr="00BE0D49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</w:rPr>
            </w:pPr>
            <w:bookmarkStart w:id="22" w:name="lt_pId113"/>
            <w:r w:rsidRPr="00BE0D49">
              <w:rPr>
                <w:rFonts w:asciiTheme="minorHAnsi" w:hAnsiTheme="minorHAnsi"/>
                <w:sz w:val="22"/>
                <w:szCs w:val="22"/>
              </w:rPr>
              <w:t xml:space="preserve">Future </w:t>
            </w:r>
            <w:proofErr w:type="spellStart"/>
            <w:r w:rsidRPr="00BE0D49">
              <w:rPr>
                <w:rFonts w:asciiTheme="minorHAnsi" w:hAnsiTheme="minorHAnsi"/>
                <w:sz w:val="22"/>
                <w:szCs w:val="22"/>
              </w:rPr>
              <w:t>work</w:t>
            </w:r>
            <w:bookmarkEnd w:id="22"/>
            <w:proofErr w:type="spellEnd"/>
          </w:p>
        </w:tc>
      </w:tr>
      <w:tr w:rsidR="009474CF" w:rsidRPr="006B2BA6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23" w:name="lt_pId114"/>
            <w:r w:rsidRPr="00BE0D49">
              <w:rPr>
                <w:rFonts w:asciiTheme="minorHAnsi" w:hAnsiTheme="minorHAnsi"/>
                <w:sz w:val="22"/>
                <w:szCs w:val="22"/>
                <w:lang w:val="en-US"/>
              </w:rPr>
              <w:t>Date and place of the next meeting of SG16</w:t>
            </w:r>
            <w:bookmarkEnd w:id="23"/>
          </w:p>
        </w:tc>
      </w:tr>
      <w:tr w:rsidR="009474CF" w:rsidRPr="00BE0D49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</w:rPr>
            </w:pPr>
            <w:bookmarkStart w:id="24" w:name="lt_pId115"/>
            <w:proofErr w:type="spellStart"/>
            <w:r w:rsidRPr="00BE0D49">
              <w:rPr>
                <w:rFonts w:asciiTheme="minorHAnsi" w:hAnsiTheme="minorHAnsi"/>
                <w:sz w:val="22"/>
                <w:szCs w:val="22"/>
              </w:rPr>
              <w:t>Miscellaneous</w:t>
            </w:r>
            <w:bookmarkEnd w:id="24"/>
            <w:proofErr w:type="spellEnd"/>
          </w:p>
        </w:tc>
      </w:tr>
      <w:tr w:rsidR="009474CF" w:rsidRPr="00BE0D49" w:rsidTr="009474CF">
        <w:trPr>
          <w:jc w:val="center"/>
        </w:trPr>
        <w:tc>
          <w:tcPr>
            <w:tcW w:w="618" w:type="dxa"/>
          </w:tcPr>
          <w:p w:rsidR="009474CF" w:rsidRPr="00BE0D49" w:rsidRDefault="009474CF" w:rsidP="00490781">
            <w:pPr>
              <w:numPr>
                <w:ilvl w:val="0"/>
                <w:numId w:val="15"/>
              </w:numPr>
              <w:overflowPunct/>
              <w:autoSpaceDE/>
              <w:adjustRightInd/>
              <w:spacing w:before="0" w:after="24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59" w:type="dxa"/>
            <w:hideMark/>
          </w:tcPr>
          <w:p w:rsidR="009474CF" w:rsidRPr="00BE0D49" w:rsidRDefault="009474CF" w:rsidP="00490781">
            <w:pPr>
              <w:spacing w:before="0" w:after="240"/>
              <w:rPr>
                <w:rFonts w:asciiTheme="minorHAnsi" w:hAnsiTheme="minorHAnsi"/>
                <w:sz w:val="22"/>
                <w:szCs w:val="22"/>
              </w:rPr>
            </w:pPr>
            <w:bookmarkStart w:id="25" w:name="lt_pId116"/>
            <w:proofErr w:type="spellStart"/>
            <w:r w:rsidRPr="00BE0D49">
              <w:rPr>
                <w:rFonts w:asciiTheme="minorHAnsi" w:hAnsiTheme="minorHAnsi"/>
                <w:sz w:val="22"/>
                <w:szCs w:val="22"/>
              </w:rPr>
              <w:t>Closing</w:t>
            </w:r>
            <w:proofErr w:type="spellEnd"/>
            <w:r w:rsidRPr="00BE0D49">
              <w:rPr>
                <w:rFonts w:asciiTheme="minorHAnsi" w:hAnsiTheme="minorHAnsi"/>
                <w:sz w:val="22"/>
                <w:szCs w:val="22"/>
              </w:rPr>
              <w:t xml:space="preserve"> of the meeting</w:t>
            </w:r>
            <w:bookmarkEnd w:id="25"/>
          </w:p>
        </w:tc>
      </w:tr>
    </w:tbl>
    <w:p w:rsidR="009474CF" w:rsidRPr="00BE0D49" w:rsidRDefault="009474CF" w:rsidP="00490781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eastAsiaTheme="minorEastAsia" w:hAnsiTheme="minorHAnsi"/>
          <w:sz w:val="22"/>
          <w:szCs w:val="22"/>
          <w:lang w:val="fr-CH"/>
        </w:rPr>
      </w:pPr>
    </w:p>
    <w:p w:rsidR="00105266" w:rsidRPr="00105266" w:rsidRDefault="00105266" w:rsidP="00490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/>
          <w:sz w:val="2"/>
          <w:szCs w:val="2"/>
          <w:lang w:val="en-GB"/>
        </w:rPr>
      </w:pPr>
    </w:p>
    <w:p w:rsidR="00105266" w:rsidRPr="00105266" w:rsidRDefault="00105266" w:rsidP="00490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/>
          <w:lang w:val="en-GB"/>
        </w:rPr>
        <w:sectPr w:rsidR="00105266" w:rsidRPr="00105266" w:rsidSect="004E4723">
          <w:headerReference w:type="even" r:id="rId23"/>
          <w:headerReference w:type="default" r:id="rId24"/>
          <w:footerReference w:type="even" r:id="rId25"/>
          <w:footerReference w:type="first" r:id="rId26"/>
          <w:pgSz w:w="11907" w:h="16834" w:code="9"/>
          <w:pgMar w:top="1134" w:right="1089" w:bottom="426" w:left="1089" w:header="567" w:footer="567" w:gutter="0"/>
          <w:paperSrc w:first="7" w:other="7"/>
          <w:cols w:space="720"/>
          <w:titlePg/>
          <w:docGrid w:linePitch="326"/>
        </w:sectPr>
      </w:pPr>
      <w:r w:rsidRPr="00105266">
        <w:rPr>
          <w:rFonts w:asciiTheme="minorHAnsi" w:eastAsiaTheme="minorEastAsia" w:hAnsiTheme="minorHAnsi"/>
          <w:b/>
          <w:bCs/>
          <w:lang w:val="en-GB"/>
        </w:rPr>
        <w:br w:type="page"/>
      </w:r>
    </w:p>
    <w:p w:rsidR="009C3D0C" w:rsidRPr="009474CF" w:rsidRDefault="00105266" w:rsidP="00BE0D49">
      <w:pPr>
        <w:ind w:right="90"/>
        <w:jc w:val="center"/>
        <w:rPr>
          <w:rFonts w:asciiTheme="minorHAnsi" w:eastAsiaTheme="minorEastAsia" w:hAnsiTheme="minorHAnsi" w:cstheme="majorBidi"/>
          <w:b/>
          <w:bCs/>
          <w:sz w:val="28"/>
          <w:szCs w:val="28"/>
          <w:lang w:val="en-US"/>
        </w:rPr>
      </w:pPr>
      <w:r w:rsidRPr="00105266">
        <w:rPr>
          <w:rFonts w:asciiTheme="minorHAnsi" w:eastAsiaTheme="minorEastAsia" w:hAnsiTheme="minorHAnsi" w:cstheme="majorBidi"/>
          <w:b/>
          <w:bCs/>
          <w:sz w:val="28"/>
          <w:szCs w:val="28"/>
          <w:lang w:val="en-GB"/>
        </w:rPr>
        <w:lastRenderedPageBreak/>
        <w:t xml:space="preserve">ANNEX </w:t>
      </w:r>
      <w:r w:rsidR="009C3D0C">
        <w:rPr>
          <w:rFonts w:asciiTheme="minorHAnsi" w:eastAsiaTheme="minorEastAsia" w:hAnsiTheme="minorHAnsi" w:cstheme="majorBidi"/>
          <w:b/>
          <w:bCs/>
          <w:sz w:val="28"/>
          <w:szCs w:val="28"/>
          <w:lang w:val="en-GB"/>
        </w:rPr>
        <w:t>C</w:t>
      </w:r>
      <w:bookmarkStart w:id="26" w:name="lt_pId118"/>
      <w:r w:rsidR="00BE0D49">
        <w:rPr>
          <w:rFonts w:asciiTheme="minorHAnsi" w:eastAsiaTheme="minorEastAsia" w:hAnsiTheme="minorHAnsi" w:cstheme="majorBidi"/>
          <w:b/>
          <w:bCs/>
          <w:sz w:val="28"/>
          <w:szCs w:val="28"/>
          <w:lang w:val="en-GB"/>
        </w:rPr>
        <w:br/>
      </w:r>
      <w:r w:rsidR="009474CF" w:rsidRPr="009474CF">
        <w:rPr>
          <w:rFonts w:asciiTheme="minorHAnsi" w:hAnsiTheme="minorHAnsi" w:cstheme="majorBidi"/>
          <w:b/>
          <w:bCs/>
          <w:sz w:val="28"/>
          <w:szCs w:val="28"/>
          <w:lang w:val="en-US"/>
        </w:rPr>
        <w:t>Draft time plan of SG16 meeting (Ljubljana, Slovenia, 9-20 July 2018)</w:t>
      </w:r>
      <w:bookmarkEnd w:id="26"/>
    </w:p>
    <w:p w:rsidR="00105266" w:rsidRPr="00105266" w:rsidRDefault="00105266" w:rsidP="00490781">
      <w:pPr>
        <w:rPr>
          <w:rFonts w:asciiTheme="minorHAnsi" w:eastAsiaTheme="minorEastAsia" w:hAnsiTheme="minorHAnsi"/>
          <w:lang w:val="en-GB"/>
        </w:rPr>
      </w:pPr>
    </w:p>
    <w:p w:rsidR="00105266" w:rsidRPr="00105266" w:rsidRDefault="009474CF" w:rsidP="00490781">
      <w:pPr>
        <w:ind w:left="-227" w:right="-227"/>
        <w:jc w:val="center"/>
        <w:rPr>
          <w:rFonts w:asciiTheme="minorHAnsi" w:eastAsiaTheme="minorEastAsia" w:hAnsiTheme="minorHAnsi"/>
          <w:lang w:val="en-GB"/>
        </w:rPr>
      </w:pPr>
      <w:r>
        <w:rPr>
          <w:rFonts w:asciiTheme="minorHAnsi" w:hAnsiTheme="minorHAnsi"/>
          <w:i/>
          <w:iCs/>
          <w:sz w:val="20"/>
          <w:shd w:val="pct15" w:color="auto" w:fill="FFFFFF"/>
          <w:lang w:val="en-GB"/>
        </w:rPr>
        <w:object w:dxaOrig="10365" w:dyaOrig="3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55pt;height:196.1pt" o:ole="">
            <v:imagedata r:id="rId27" o:title="" cropleft="2022f" cropright="11753f"/>
          </v:shape>
          <o:OLEObject Type="Embed" ProgID="Excel.Sheet.8" ShapeID="_x0000_i1025" DrawAspect="Content" ObjectID="_1588584436" r:id="rId28"/>
        </w:object>
      </w:r>
    </w:p>
    <w:p w:rsidR="00105266" w:rsidRPr="00105266" w:rsidRDefault="00105266" w:rsidP="00490781">
      <w:pPr>
        <w:rPr>
          <w:rFonts w:asciiTheme="minorHAnsi" w:eastAsiaTheme="minorEastAsia" w:hAnsiTheme="minorHAnsi"/>
          <w:b/>
          <w:sz w:val="22"/>
          <w:lang w:val="en-GB"/>
        </w:rPr>
      </w:pPr>
      <w:r w:rsidRPr="00105266">
        <w:rPr>
          <w:rFonts w:asciiTheme="minorHAnsi" w:eastAsiaTheme="minorEastAsia" w:hAnsiTheme="minorHAnsi"/>
          <w:b/>
          <w:sz w:val="22"/>
          <w:lang w:val="en-GB"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9292"/>
      </w:tblGrid>
      <w:tr w:rsidR="009474CF" w:rsidRPr="00105266" w:rsidTr="009474C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474CF" w:rsidRPr="009474CF" w:rsidRDefault="009474CF" w:rsidP="00490781">
            <w:pPr>
              <w:numPr>
                <w:ilvl w:val="0"/>
                <w:numId w:val="16"/>
              </w:numPr>
              <w:overflowPunct/>
              <w:autoSpaceDE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474CF" w:rsidRPr="009474CF" w:rsidRDefault="009474CF" w:rsidP="00490781">
            <w:pPr>
              <w:tabs>
                <w:tab w:val="left" w:pos="708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  <w:bookmarkStart w:id="27" w:name="lt_pId120"/>
            <w:r w:rsidRPr="009474CF">
              <w:rPr>
                <w:rFonts w:asciiTheme="minorHAnsi" w:hAnsiTheme="minorHAnsi"/>
                <w:sz w:val="22"/>
                <w:szCs w:val="22"/>
              </w:rPr>
              <w:t xml:space="preserve">"P" stands for </w:t>
            </w:r>
            <w:proofErr w:type="spellStart"/>
            <w:r w:rsidRPr="009474CF">
              <w:rPr>
                <w:rFonts w:asciiTheme="minorHAnsi" w:hAnsiTheme="minorHAnsi"/>
                <w:sz w:val="22"/>
                <w:szCs w:val="22"/>
              </w:rPr>
              <w:t>plenary</w:t>
            </w:r>
            <w:proofErr w:type="spellEnd"/>
            <w:r w:rsidRPr="009474CF">
              <w:rPr>
                <w:rFonts w:asciiTheme="minorHAnsi" w:hAnsiTheme="minorHAnsi"/>
                <w:sz w:val="22"/>
                <w:szCs w:val="22"/>
              </w:rPr>
              <w:t>.</w:t>
            </w:r>
            <w:bookmarkEnd w:id="27"/>
          </w:p>
        </w:tc>
      </w:tr>
      <w:tr w:rsidR="009474CF" w:rsidRPr="006B2BA6" w:rsidTr="009474C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474CF" w:rsidRPr="009474CF" w:rsidRDefault="009474CF" w:rsidP="00490781">
            <w:pPr>
              <w:numPr>
                <w:ilvl w:val="0"/>
                <w:numId w:val="16"/>
              </w:numPr>
              <w:overflowPunct/>
              <w:autoSpaceDE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9474CF" w:rsidRPr="009474CF" w:rsidRDefault="009474CF" w:rsidP="00490781">
            <w:pPr>
              <w:tabs>
                <w:tab w:val="left" w:pos="708"/>
              </w:tabs>
              <w:spacing w:befor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28" w:name="lt_pId121"/>
            <w:r w:rsidRPr="009474CF">
              <w:rPr>
                <w:rFonts w:asciiTheme="minorHAnsi" w:hAnsiTheme="minorHAnsi"/>
                <w:sz w:val="22"/>
                <w:szCs w:val="22"/>
                <w:lang w:val="en-US"/>
              </w:rPr>
              <w:t>Question 1/16, which is allocated to the Plenary, will have sessions as needed during the meeting.</w:t>
            </w:r>
            <w:bookmarkEnd w:id="28"/>
          </w:p>
        </w:tc>
      </w:tr>
      <w:tr w:rsidR="009474CF" w:rsidRPr="006B2BA6" w:rsidTr="009474CF">
        <w:trPr>
          <w:trHeight w:val="141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474CF" w:rsidRPr="009474CF" w:rsidRDefault="009474CF" w:rsidP="00490781">
            <w:pPr>
              <w:numPr>
                <w:ilvl w:val="0"/>
                <w:numId w:val="16"/>
              </w:numPr>
              <w:overflowPunct/>
              <w:autoSpaceDE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9474CF" w:rsidRPr="009474CF" w:rsidRDefault="009474CF" w:rsidP="00490781">
            <w:pPr>
              <w:tabs>
                <w:tab w:val="left" w:pos="708"/>
              </w:tabs>
              <w:spacing w:befor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29" w:name="lt_pId122"/>
            <w:r w:rsidRPr="009474CF">
              <w:rPr>
                <w:rFonts w:asciiTheme="minorHAnsi" w:hAnsiTheme="minorHAnsi"/>
                <w:sz w:val="22"/>
                <w:szCs w:val="22"/>
                <w:lang w:val="en-US"/>
              </w:rPr>
              <w:t>The Joint Collaborative Team on Video Coding (JCT-VC) and the Joint Video Experts Team (JVET) plan to also meet during the weekend.</w:t>
            </w:r>
            <w:bookmarkEnd w:id="29"/>
            <w:r w:rsidRPr="009474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bookmarkStart w:id="30" w:name="lt_pId123"/>
            <w:r w:rsidRPr="009474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See </w:t>
            </w:r>
            <w:r w:rsidR="006B2BA6">
              <w:fldChar w:fldCharType="begin"/>
            </w:r>
            <w:r w:rsidR="006B2BA6" w:rsidRPr="006B2BA6">
              <w:rPr>
                <w:lang w:val="en-US"/>
              </w:rPr>
              <w:instrText xml:space="preserve"> HYPERLINK "http://itu.int/go/jctvc" </w:instrText>
            </w:r>
            <w:r w:rsidR="006B2BA6">
              <w:fldChar w:fldCharType="separate"/>
            </w:r>
            <w:r w:rsidRPr="009474CF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http://itu.int/go/jctvc</w:t>
            </w:r>
            <w:r w:rsidR="006B2BA6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r w:rsidRPr="009474C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</w:t>
            </w:r>
            <w:r w:rsidR="006B2BA6">
              <w:fldChar w:fldCharType="begin"/>
            </w:r>
            <w:r w:rsidR="006B2BA6" w:rsidRPr="006B2BA6">
              <w:rPr>
                <w:lang w:val="en-US"/>
              </w:rPr>
              <w:instrText xml:space="preserve"> HYPERLINK "http://itu.int/g</w:instrText>
            </w:r>
            <w:r w:rsidR="006B2BA6" w:rsidRPr="006B2BA6">
              <w:rPr>
                <w:lang w:val="en-US"/>
              </w:rPr>
              <w:instrText xml:space="preserve">o/jvet" </w:instrText>
            </w:r>
            <w:r w:rsidR="006B2BA6">
              <w:fldChar w:fldCharType="separate"/>
            </w:r>
            <w:r w:rsidRPr="009474CF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http://itu.int/go/jvet</w:t>
            </w:r>
            <w:r w:rsidR="006B2BA6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fldChar w:fldCharType="end"/>
            </w:r>
            <w:r w:rsidRPr="009474CF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9474CF">
              <w:rPr>
                <w:rFonts w:asciiTheme="minorHAnsi" w:hAnsiTheme="minorHAnsi"/>
                <w:sz w:val="22"/>
                <w:szCs w:val="22"/>
                <w:lang w:val="en-US"/>
              </w:rPr>
              <w:t>for final dates and other details.</w:t>
            </w:r>
            <w:bookmarkEnd w:id="30"/>
          </w:p>
        </w:tc>
      </w:tr>
    </w:tbl>
    <w:p w:rsidR="00105266" w:rsidRPr="009474CF" w:rsidRDefault="009474CF" w:rsidP="00490781">
      <w:pPr>
        <w:spacing w:before="480"/>
        <w:ind w:right="91"/>
        <w:rPr>
          <w:rFonts w:asciiTheme="minorHAnsi" w:eastAsiaTheme="minorEastAsia" w:hAnsiTheme="minorHAnsi"/>
          <w:sz w:val="22"/>
          <w:szCs w:val="22"/>
          <w:lang w:val="en-US"/>
        </w:rPr>
      </w:pPr>
      <w:bookmarkStart w:id="31" w:name="lt_pId124"/>
      <w:r w:rsidRPr="009474CF">
        <w:rPr>
          <w:rFonts w:asciiTheme="minorHAnsi" w:hAnsiTheme="minorHAnsi"/>
          <w:i/>
          <w:iCs/>
          <w:sz w:val="22"/>
          <w:szCs w:val="22"/>
          <w:lang w:val="en-US"/>
        </w:rPr>
        <w:t>For schedule updates, please see:</w:t>
      </w:r>
      <w:r w:rsidRPr="009474C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"http://itu.int/go/tsg16" </w:instrText>
      </w:r>
      <w:r w:rsidR="006B2BA6">
        <w:fldChar w:fldCharType="separate"/>
      </w:r>
      <w:r w:rsidRPr="009474CF">
        <w:rPr>
          <w:rStyle w:val="Hyperlink"/>
          <w:rFonts w:asciiTheme="minorHAnsi" w:hAnsiTheme="minorHAnsi"/>
          <w:sz w:val="22"/>
          <w:szCs w:val="22"/>
          <w:lang w:val="en-US"/>
        </w:rPr>
        <w:t>http://itu.int/go/tsg16</w:t>
      </w:r>
      <w:r w:rsidR="006B2BA6">
        <w:rPr>
          <w:rStyle w:val="Hyperlink"/>
          <w:rFonts w:asciiTheme="minorHAnsi" w:hAnsiTheme="minorHAnsi"/>
          <w:sz w:val="22"/>
          <w:szCs w:val="22"/>
          <w:lang w:val="en-US"/>
        </w:rPr>
        <w:fldChar w:fldCharType="end"/>
      </w:r>
      <w:r w:rsidRPr="009474CF">
        <w:rPr>
          <w:rFonts w:asciiTheme="minorHAnsi" w:hAnsiTheme="minorHAnsi"/>
          <w:sz w:val="22"/>
          <w:szCs w:val="22"/>
          <w:lang w:val="en-US"/>
        </w:rPr>
        <w:t>.</w:t>
      </w:r>
      <w:bookmarkEnd w:id="31"/>
    </w:p>
    <w:p w:rsidR="00105266" w:rsidRPr="00105266" w:rsidRDefault="00105266" w:rsidP="00490781">
      <w:pPr>
        <w:ind w:right="-194"/>
        <w:jc w:val="center"/>
        <w:rPr>
          <w:rFonts w:asciiTheme="minorHAnsi" w:eastAsiaTheme="minorEastAsia" w:hAnsiTheme="minorHAnsi"/>
          <w:lang w:val="en-GB"/>
        </w:rPr>
      </w:pPr>
    </w:p>
    <w:p w:rsidR="00105266" w:rsidRPr="00105266" w:rsidRDefault="00105266" w:rsidP="00490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/>
          <w:lang w:val="en-GB"/>
        </w:rPr>
      </w:pPr>
      <w:r w:rsidRPr="00105266">
        <w:rPr>
          <w:rFonts w:asciiTheme="minorHAnsi" w:eastAsiaTheme="minorEastAsia" w:hAnsiTheme="minorHAnsi"/>
          <w:lang w:val="en-GB"/>
        </w:rPr>
        <w:br w:type="page"/>
      </w:r>
    </w:p>
    <w:p w:rsidR="00105266" w:rsidRPr="00105266" w:rsidRDefault="00105266" w:rsidP="00BE0D49">
      <w:pPr>
        <w:spacing w:before="0"/>
        <w:ind w:right="91"/>
        <w:jc w:val="center"/>
        <w:rPr>
          <w:rFonts w:asciiTheme="minorHAnsi" w:eastAsiaTheme="minorEastAsia" w:hAnsiTheme="minorHAnsi"/>
          <w:b/>
          <w:sz w:val="28"/>
          <w:lang w:val="en-GB"/>
        </w:rPr>
      </w:pPr>
      <w:r w:rsidRPr="00105266">
        <w:rPr>
          <w:rFonts w:asciiTheme="minorHAnsi" w:eastAsiaTheme="minorEastAsia" w:hAnsiTheme="minorHAnsi" w:cstheme="majorBidi"/>
          <w:b/>
          <w:bCs/>
          <w:sz w:val="28"/>
          <w:szCs w:val="28"/>
          <w:lang w:val="en-GB"/>
        </w:rPr>
        <w:lastRenderedPageBreak/>
        <w:t>ANNEX D</w:t>
      </w:r>
      <w:r w:rsidR="00BE0D49">
        <w:rPr>
          <w:rFonts w:asciiTheme="minorHAnsi" w:eastAsiaTheme="minorEastAsia" w:hAnsiTheme="minorHAnsi" w:cstheme="majorBidi"/>
          <w:b/>
          <w:bCs/>
          <w:sz w:val="28"/>
          <w:szCs w:val="28"/>
          <w:lang w:val="en-GB"/>
        </w:rPr>
        <w:br/>
      </w:r>
      <w:r w:rsidRPr="00105266">
        <w:rPr>
          <w:rFonts w:asciiTheme="minorHAnsi" w:eastAsiaTheme="minorEastAsia" w:hAnsiTheme="minorHAnsi"/>
          <w:b/>
          <w:sz w:val="28"/>
          <w:lang w:val="en-GB"/>
        </w:rPr>
        <w:t>Practical information</w:t>
      </w:r>
    </w:p>
    <w:p w:rsidR="00105266" w:rsidRPr="00105266" w:rsidRDefault="00105266" w:rsidP="00BE0D49">
      <w:pPr>
        <w:jc w:val="center"/>
        <w:rPr>
          <w:rFonts w:asciiTheme="minorHAnsi" w:eastAsiaTheme="minorEastAsia" w:hAnsiTheme="minorHAnsi"/>
          <w:sz w:val="22"/>
          <w:szCs w:val="22"/>
          <w:lang w:val="en-GB"/>
        </w:rPr>
      </w:pPr>
      <w:r w:rsidRPr="00105266">
        <w:rPr>
          <w:rFonts w:asciiTheme="minorHAnsi" w:eastAsiaTheme="minorEastAsia" w:hAnsiTheme="minorHAnsi" w:cstheme="majorBidi"/>
          <w:sz w:val="22"/>
          <w:szCs w:val="22"/>
          <w:lang w:val="en-GB"/>
        </w:rPr>
        <w:t xml:space="preserve">(Please see an updated version of this practical information on the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"http://itu.int/go/tsg16" </w:instrText>
      </w:r>
      <w:r w:rsidR="006B2BA6">
        <w:fldChar w:fldCharType="separate"/>
      </w:r>
      <w:r w:rsidRPr="00105266">
        <w:rPr>
          <w:rFonts w:asciiTheme="minorHAnsi" w:eastAsiaTheme="minorEastAsia" w:hAnsiTheme="minorHAnsi" w:cstheme="majorBidi"/>
          <w:color w:val="0000FF"/>
          <w:sz w:val="22"/>
          <w:szCs w:val="22"/>
          <w:u w:val="single"/>
          <w:lang w:val="en-GB"/>
        </w:rPr>
        <w:t>SG16 website</w:t>
      </w:r>
      <w:r w:rsidR="006B2BA6">
        <w:rPr>
          <w:rFonts w:asciiTheme="minorHAnsi" w:eastAsiaTheme="minorEastAsia" w:hAnsiTheme="minorHAnsi" w:cstheme="majorBidi"/>
          <w:color w:val="0000FF"/>
          <w:sz w:val="22"/>
          <w:szCs w:val="22"/>
          <w:u w:val="single"/>
          <w:lang w:val="en-GB"/>
        </w:rPr>
        <w:fldChar w:fldCharType="end"/>
      </w:r>
      <w:r w:rsidRPr="00105266">
        <w:rPr>
          <w:rFonts w:asciiTheme="minorHAnsi" w:eastAsiaTheme="minorEastAsia" w:hAnsiTheme="minorHAnsi" w:cstheme="majorBidi"/>
          <w:sz w:val="22"/>
          <w:szCs w:val="22"/>
          <w:lang w:val="en-GB"/>
        </w:rPr>
        <w:t>.)</w:t>
      </w:r>
    </w:p>
    <w:p w:rsidR="00105266" w:rsidRPr="00105266" w:rsidRDefault="00BE0D49" w:rsidP="00490781">
      <w:pPr>
        <w:keepNext/>
        <w:keepLines/>
        <w:numPr>
          <w:ilvl w:val="0"/>
          <w:numId w:val="17"/>
        </w:numPr>
        <w:tabs>
          <w:tab w:val="left" w:pos="708"/>
        </w:tabs>
        <w:overflowPunct/>
        <w:autoSpaceDE/>
        <w:adjustRightInd/>
        <w:spacing w:before="360" w:after="120"/>
        <w:ind w:left="567" w:hanging="567"/>
        <w:textAlignment w:val="auto"/>
        <w:outlineLvl w:val="1"/>
        <w:rPr>
          <w:rFonts w:asciiTheme="minorHAnsi" w:eastAsiaTheme="minorEastAsia" w:hAnsiTheme="minorHAns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>MEETING VENUE</w:t>
      </w:r>
    </w:p>
    <w:p w:rsidR="005F06B5" w:rsidRPr="005F06B5" w:rsidRDefault="005F06B5" w:rsidP="00490781">
      <w:pPr>
        <w:tabs>
          <w:tab w:val="clear" w:pos="794"/>
          <w:tab w:val="left" w:pos="567"/>
        </w:tabs>
        <w:ind w:left="567"/>
        <w:textAlignment w:val="auto"/>
        <w:rPr>
          <w:rFonts w:ascii="Calibri" w:hAnsi="Calibri"/>
          <w:sz w:val="22"/>
          <w:szCs w:val="22"/>
          <w:lang w:val="en-GB"/>
        </w:rPr>
      </w:pPr>
      <w:bookmarkStart w:id="32" w:name="lt_pId132"/>
      <w:r w:rsidRPr="005F06B5">
        <w:rPr>
          <w:rFonts w:ascii="Calibri" w:hAnsi="Calibri"/>
          <w:b/>
          <w:sz w:val="22"/>
          <w:szCs w:val="22"/>
          <w:lang w:val="en-GB"/>
        </w:rPr>
        <w:t>Venue:</w:t>
      </w:r>
      <w:bookmarkEnd w:id="32"/>
      <w:r w:rsidRPr="005F06B5">
        <w:rPr>
          <w:rFonts w:ascii="Calibri" w:hAnsi="Calibri"/>
          <w:sz w:val="22"/>
          <w:szCs w:val="22"/>
          <w:lang w:val="en-GB"/>
        </w:rPr>
        <w:tab/>
      </w:r>
      <w:bookmarkStart w:id="33" w:name="lt_pId133"/>
      <w:r w:rsidRPr="005F06B5">
        <w:rPr>
          <w:rFonts w:ascii="Calibri" w:hAnsi="Calibri"/>
          <w:sz w:val="22"/>
          <w:szCs w:val="22"/>
          <w:lang w:val="en-GB"/>
        </w:rPr>
        <w:t>Ljubljana Exhibition and Convention Centre</w:t>
      </w:r>
      <w:bookmarkEnd w:id="33"/>
    </w:p>
    <w:p w:rsidR="005F06B5" w:rsidRPr="005F06B5" w:rsidRDefault="005F06B5" w:rsidP="00490781">
      <w:pPr>
        <w:tabs>
          <w:tab w:val="clear" w:pos="794"/>
          <w:tab w:val="left" w:pos="567"/>
        </w:tabs>
        <w:ind w:left="567"/>
        <w:textAlignment w:val="auto"/>
        <w:rPr>
          <w:rFonts w:ascii="Calibri" w:hAnsi="Calibri"/>
          <w:sz w:val="22"/>
          <w:szCs w:val="22"/>
          <w:lang w:val="en-GB"/>
        </w:rPr>
      </w:pPr>
      <w:bookmarkStart w:id="34" w:name="lt_pId134"/>
      <w:r w:rsidRPr="005F06B5">
        <w:rPr>
          <w:rFonts w:ascii="Calibri" w:hAnsi="Calibri"/>
          <w:b/>
          <w:sz w:val="22"/>
          <w:szCs w:val="22"/>
          <w:lang w:val="en-GB"/>
        </w:rPr>
        <w:t>Address:</w:t>
      </w:r>
      <w:bookmarkEnd w:id="34"/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35" w:name="lt_pId135"/>
      <w:proofErr w:type="spellStart"/>
      <w:r w:rsidRPr="005F06B5">
        <w:rPr>
          <w:rFonts w:ascii="Calibri" w:hAnsi="Calibri"/>
          <w:sz w:val="22"/>
          <w:szCs w:val="22"/>
          <w:lang w:val="en-GB"/>
        </w:rPr>
        <w:t>Dunajska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06B5">
        <w:rPr>
          <w:rFonts w:ascii="Calibri" w:hAnsi="Calibri"/>
          <w:sz w:val="22"/>
          <w:szCs w:val="22"/>
          <w:lang w:val="en-GB"/>
        </w:rPr>
        <w:t>cesta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18</w:t>
      </w:r>
      <w:bookmarkEnd w:id="35"/>
    </w:p>
    <w:p w:rsidR="005F06B5" w:rsidRPr="005F06B5" w:rsidRDefault="005F06B5" w:rsidP="00490781">
      <w:pPr>
        <w:tabs>
          <w:tab w:val="clear" w:pos="794"/>
          <w:tab w:val="left" w:pos="567"/>
        </w:tabs>
        <w:spacing w:before="0"/>
        <w:ind w:left="567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r w:rsidRPr="005F06B5">
        <w:rPr>
          <w:rFonts w:ascii="Calibri" w:hAnsi="Calibri"/>
          <w:sz w:val="22"/>
          <w:szCs w:val="22"/>
          <w:lang w:val="en-GB"/>
        </w:rPr>
        <w:tab/>
        <w:t xml:space="preserve">1000 </w:t>
      </w:r>
      <w:bookmarkStart w:id="36" w:name="lt_pId137"/>
      <w:r w:rsidRPr="005F06B5">
        <w:rPr>
          <w:rFonts w:ascii="Calibri" w:hAnsi="Calibri"/>
          <w:sz w:val="22"/>
          <w:szCs w:val="22"/>
          <w:lang w:val="en-GB"/>
        </w:rPr>
        <w:t>Ljubljana</w:t>
      </w:r>
      <w:bookmarkEnd w:id="36"/>
    </w:p>
    <w:p w:rsidR="005F06B5" w:rsidRPr="005F06B5" w:rsidRDefault="005F06B5" w:rsidP="00490781">
      <w:pPr>
        <w:tabs>
          <w:tab w:val="clear" w:pos="794"/>
          <w:tab w:val="left" w:pos="567"/>
        </w:tabs>
        <w:spacing w:before="0"/>
        <w:ind w:left="567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37" w:name="lt_pId138"/>
      <w:r w:rsidRPr="005F06B5">
        <w:rPr>
          <w:rFonts w:ascii="Calibri" w:hAnsi="Calibri"/>
          <w:sz w:val="22"/>
          <w:szCs w:val="22"/>
          <w:lang w:val="en-GB"/>
        </w:rPr>
        <w:t>Slovenia</w:t>
      </w:r>
      <w:bookmarkEnd w:id="37"/>
    </w:p>
    <w:p w:rsidR="005F06B5" w:rsidRPr="005F06B5" w:rsidRDefault="005F06B5" w:rsidP="00490781">
      <w:pPr>
        <w:tabs>
          <w:tab w:val="clear" w:pos="794"/>
          <w:tab w:val="clear" w:pos="1191"/>
          <w:tab w:val="left" w:pos="567"/>
          <w:tab w:val="left" w:pos="1701"/>
        </w:tabs>
        <w:ind w:left="567"/>
        <w:textAlignment w:val="auto"/>
        <w:rPr>
          <w:rFonts w:ascii="Calibri" w:hAnsi="Calibri"/>
          <w:sz w:val="22"/>
          <w:szCs w:val="22"/>
          <w:lang w:val="en-GB"/>
        </w:rPr>
      </w:pPr>
      <w:bookmarkStart w:id="38" w:name="lt_pId139"/>
      <w:r w:rsidRPr="005F06B5">
        <w:rPr>
          <w:rFonts w:ascii="Calibri" w:hAnsi="Calibri"/>
          <w:b/>
          <w:sz w:val="22"/>
          <w:szCs w:val="22"/>
          <w:lang w:val="en-GB"/>
        </w:rPr>
        <w:t>Tel.:</w:t>
      </w:r>
      <w:bookmarkEnd w:id="38"/>
      <w:r w:rsidRPr="005F06B5">
        <w:rPr>
          <w:rFonts w:ascii="Calibri" w:hAnsi="Calibri"/>
          <w:sz w:val="22"/>
          <w:lang w:val="en-GB"/>
        </w:rPr>
        <w:t xml:space="preserve"> </w:t>
      </w:r>
      <w:r w:rsidRPr="005F06B5">
        <w:rPr>
          <w:rFonts w:ascii="Calibri" w:hAnsi="Calibri"/>
          <w:sz w:val="22"/>
          <w:lang w:val="en-GB"/>
        </w:rPr>
        <w:tab/>
        <w:t>+386 (0) 1 300 26 11</w:t>
      </w:r>
    </w:p>
    <w:p w:rsidR="005F06B5" w:rsidRPr="005F06B5" w:rsidRDefault="005F06B5" w:rsidP="00490781">
      <w:pPr>
        <w:tabs>
          <w:tab w:val="clear" w:pos="794"/>
          <w:tab w:val="left" w:pos="567"/>
        </w:tabs>
        <w:ind w:left="567"/>
        <w:textAlignment w:val="auto"/>
        <w:rPr>
          <w:rFonts w:ascii="Calibri" w:hAnsi="Calibri"/>
          <w:sz w:val="22"/>
          <w:szCs w:val="22"/>
          <w:lang w:val="en-GB"/>
        </w:rPr>
      </w:pPr>
      <w:bookmarkStart w:id="39" w:name="lt_pId141"/>
      <w:r w:rsidRPr="005F06B5">
        <w:rPr>
          <w:rFonts w:ascii="Calibri" w:hAnsi="Calibri"/>
          <w:b/>
          <w:sz w:val="22"/>
          <w:szCs w:val="22"/>
          <w:lang w:val="en-GB"/>
        </w:rPr>
        <w:t>Website:</w:t>
      </w:r>
      <w:bookmarkEnd w:id="39"/>
      <w:r w:rsidRPr="005F06B5">
        <w:rPr>
          <w:rFonts w:ascii="Calibri" w:hAnsi="Calibri"/>
          <w:sz w:val="22"/>
          <w:szCs w:val="22"/>
          <w:lang w:val="en-GB"/>
        </w:rPr>
        <w:tab/>
      </w:r>
      <w:hyperlink r:id="rId29" w:history="1">
        <w:bookmarkStart w:id="40" w:name="lt_pId142"/>
        <w:r w:rsidRPr="005F06B5">
          <w:rPr>
            <w:rFonts w:ascii="Calibri" w:hAnsi="Calibri"/>
            <w:color w:val="0000FF"/>
            <w:sz w:val="22"/>
            <w:szCs w:val="22"/>
            <w:u w:val="single"/>
            <w:lang w:val="en-GB"/>
          </w:rPr>
          <w:t>www.ljubljanafair.com</w:t>
        </w:r>
        <w:bookmarkEnd w:id="40"/>
      </w:hyperlink>
    </w:p>
    <w:p w:rsidR="005F06B5" w:rsidRPr="005F06B5" w:rsidRDefault="005F06B5" w:rsidP="00490781">
      <w:pPr>
        <w:tabs>
          <w:tab w:val="clear" w:pos="794"/>
          <w:tab w:val="clear" w:pos="1191"/>
          <w:tab w:val="left" w:pos="993"/>
        </w:tabs>
        <w:spacing w:before="240"/>
        <w:ind w:left="567"/>
        <w:textAlignment w:val="auto"/>
        <w:rPr>
          <w:rFonts w:ascii="Calibri" w:hAnsi="Calibri"/>
          <w:bCs/>
          <w:sz w:val="22"/>
          <w:szCs w:val="22"/>
          <w:lang w:val="en-GB"/>
        </w:rPr>
      </w:pPr>
      <w:bookmarkStart w:id="41" w:name="lt_pId143"/>
      <w:r w:rsidRPr="005F06B5">
        <w:rPr>
          <w:rFonts w:ascii="Calibri" w:hAnsi="Calibri"/>
          <w:bCs/>
          <w:sz w:val="22"/>
          <w:szCs w:val="22"/>
          <w:lang w:val="en-GB"/>
        </w:rPr>
        <w:t>The GR – Ljubljana Exhibition and Convention Centre is the leading event centre in Slovenia, located only a few minutes from the Ljubljana Old Town and the main station.</w:t>
      </w:r>
      <w:bookmarkEnd w:id="41"/>
    </w:p>
    <w:p w:rsidR="005F06B5" w:rsidRPr="005F06B5" w:rsidRDefault="005F06B5" w:rsidP="00490781">
      <w:pPr>
        <w:tabs>
          <w:tab w:val="clear" w:pos="794"/>
          <w:tab w:val="clear" w:pos="1191"/>
          <w:tab w:val="left" w:pos="993"/>
        </w:tabs>
        <w:spacing w:before="100"/>
        <w:ind w:left="567"/>
        <w:textAlignment w:val="auto"/>
        <w:rPr>
          <w:rFonts w:ascii="Calibri" w:hAnsi="Calibri"/>
          <w:bCs/>
          <w:sz w:val="22"/>
          <w:szCs w:val="22"/>
          <w:lang w:val="en-GB"/>
        </w:rPr>
      </w:pPr>
      <w:bookmarkStart w:id="42" w:name="lt_pId144"/>
      <w:r w:rsidRPr="005F06B5">
        <w:rPr>
          <w:rFonts w:ascii="Calibri" w:hAnsi="Calibri"/>
          <w:bCs/>
          <w:sz w:val="22"/>
          <w:szCs w:val="22"/>
          <w:lang w:val="en-GB"/>
        </w:rPr>
        <w:t>It offers 20 multifunctional halls with over 12 000 m², which are complemented by over 8 000 m² external exhibition space.</w:t>
      </w:r>
      <w:bookmarkEnd w:id="42"/>
    </w:p>
    <w:p w:rsidR="005F06B5" w:rsidRPr="005F06B5" w:rsidRDefault="005F06B5" w:rsidP="00490781">
      <w:pPr>
        <w:tabs>
          <w:tab w:val="clear" w:pos="794"/>
          <w:tab w:val="clear" w:pos="1191"/>
          <w:tab w:val="left" w:pos="993"/>
        </w:tabs>
        <w:spacing w:before="100"/>
        <w:ind w:left="567"/>
        <w:textAlignment w:val="auto"/>
        <w:rPr>
          <w:rFonts w:ascii="Calibri" w:hAnsi="Calibri"/>
          <w:bCs/>
          <w:sz w:val="22"/>
          <w:szCs w:val="22"/>
          <w:lang w:val="en-GB"/>
        </w:rPr>
      </w:pPr>
      <w:bookmarkStart w:id="43" w:name="lt_pId145"/>
      <w:r w:rsidRPr="005F06B5">
        <w:rPr>
          <w:rFonts w:ascii="Calibri" w:hAnsi="Calibri"/>
          <w:bCs/>
          <w:sz w:val="22"/>
          <w:szCs w:val="22"/>
          <w:lang w:val="en-GB"/>
        </w:rPr>
        <w:t>The function rooms, providing a high degree of versatility, can be arranged to welcome any kind of meeting from 15 to 4 000 delegates.</w:t>
      </w:r>
      <w:bookmarkEnd w:id="43"/>
    </w:p>
    <w:p w:rsidR="005F06B5" w:rsidRPr="005F06B5" w:rsidRDefault="005F06B5" w:rsidP="00490781">
      <w:pPr>
        <w:tabs>
          <w:tab w:val="clear" w:pos="794"/>
          <w:tab w:val="clear" w:pos="1191"/>
          <w:tab w:val="left" w:pos="993"/>
        </w:tabs>
        <w:spacing w:before="100"/>
        <w:ind w:left="567"/>
        <w:textAlignment w:val="auto"/>
        <w:rPr>
          <w:rFonts w:ascii="Calibri" w:hAnsi="Calibri"/>
          <w:bCs/>
          <w:sz w:val="22"/>
          <w:szCs w:val="22"/>
          <w:lang w:val="en-GB"/>
        </w:rPr>
      </w:pPr>
      <w:bookmarkStart w:id="44" w:name="lt_pId146"/>
      <w:r w:rsidRPr="005F06B5">
        <w:rPr>
          <w:rFonts w:ascii="Calibri" w:hAnsi="Calibri"/>
          <w:bCs/>
          <w:sz w:val="22"/>
          <w:szCs w:val="22"/>
          <w:lang w:val="en-GB"/>
        </w:rPr>
        <w:t>The entire GR premises are fitted with state-of-the-art technical equipment and high-speed Wi-Fi.</w:t>
      </w:r>
      <w:bookmarkEnd w:id="44"/>
      <w:r w:rsidRPr="005F06B5">
        <w:rPr>
          <w:rFonts w:ascii="Calibri" w:hAnsi="Calibri"/>
          <w:bCs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keepNext/>
        <w:keepLines/>
        <w:numPr>
          <w:ilvl w:val="0"/>
          <w:numId w:val="17"/>
        </w:numPr>
        <w:tabs>
          <w:tab w:val="left" w:pos="708"/>
        </w:tabs>
        <w:overflowPunct/>
        <w:autoSpaceDE/>
        <w:adjustRightInd/>
        <w:spacing w:before="360" w:after="120"/>
        <w:ind w:left="567" w:hanging="567"/>
        <w:textAlignment w:val="auto"/>
        <w:outlineLvl w:val="1"/>
        <w:rPr>
          <w:rFonts w:ascii="Calibri" w:hAnsi="Calibri"/>
          <w:b/>
          <w:sz w:val="22"/>
          <w:szCs w:val="22"/>
          <w:lang w:val="en-GB"/>
        </w:rPr>
      </w:pPr>
      <w:bookmarkStart w:id="45" w:name="lt_pId147"/>
      <w:r w:rsidRPr="005F06B5">
        <w:rPr>
          <w:rFonts w:ascii="Calibri" w:hAnsi="Calibri"/>
          <w:b/>
          <w:sz w:val="22"/>
          <w:szCs w:val="22"/>
          <w:lang w:val="en-GB"/>
        </w:rPr>
        <w:t>HOTELS</w:t>
      </w:r>
      <w:bookmarkEnd w:id="45"/>
    </w:p>
    <w:tbl>
      <w:tblPr>
        <w:tblStyle w:val="TableGrid2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1276"/>
        <w:gridCol w:w="1842"/>
        <w:gridCol w:w="1560"/>
      </w:tblGrid>
      <w:tr w:rsidR="005F06B5" w:rsidRPr="005F06B5" w:rsidTr="005F06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tabs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overflowPunct/>
              <w:autoSpaceDE/>
              <w:autoSpaceDN/>
              <w:adjustRightInd/>
              <w:spacing w:before="100"/>
              <w:ind w:left="37"/>
              <w:contextualSpacing/>
              <w:jc w:val="center"/>
              <w:textAlignment w:val="auto"/>
              <w:rPr>
                <w:rFonts w:ascii="Calibri" w:hAnsi="Calibri"/>
                <w:noProof/>
                <w:sz w:val="22"/>
                <w:szCs w:val="22"/>
                <w:lang w:val="en-GB" w:eastAsia="de-DE"/>
              </w:rPr>
            </w:pPr>
            <w:bookmarkStart w:id="46" w:name="lt_pId148"/>
            <w:r w:rsidRPr="005F06B5">
              <w:rPr>
                <w:rFonts w:ascii="Calibri" w:hAnsi="Calibri"/>
                <w:b/>
                <w:noProof/>
                <w:sz w:val="22"/>
                <w:szCs w:val="22"/>
                <w:lang w:val="en-GB" w:eastAsia="de-DE"/>
              </w:rPr>
              <w:t>Hotel</w:t>
            </w:r>
            <w:bookmarkEnd w:id="4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 w:eastAsia="de-DE"/>
              </w:rPr>
            </w:pPr>
            <w:bookmarkStart w:id="47" w:name="lt_pId149"/>
            <w:r w:rsidRPr="005F06B5">
              <w:rPr>
                <w:rFonts w:ascii="Calibri" w:hAnsi="Calibri"/>
                <w:b/>
                <w:sz w:val="22"/>
                <w:szCs w:val="22"/>
                <w:lang w:val="en-GB" w:eastAsia="de-DE"/>
              </w:rPr>
              <w:t>Distance to the conference venue</w:t>
            </w:r>
            <w:bookmarkEnd w:id="4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 w:eastAsia="de-DE"/>
              </w:rPr>
            </w:pPr>
            <w:bookmarkStart w:id="48" w:name="lt_pId150"/>
            <w:r w:rsidRPr="005F06B5">
              <w:rPr>
                <w:rFonts w:ascii="Calibri" w:hAnsi="Calibri"/>
                <w:b/>
                <w:sz w:val="22"/>
                <w:szCs w:val="22"/>
                <w:lang w:val="en-GB" w:eastAsia="de-DE"/>
              </w:rPr>
              <w:t>Min. by foot</w:t>
            </w:r>
            <w:bookmarkEnd w:id="4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 w:eastAsia="de-DE"/>
              </w:rPr>
            </w:pPr>
            <w:bookmarkStart w:id="49" w:name="lt_pId151"/>
            <w:r w:rsidRPr="005F06B5">
              <w:rPr>
                <w:rFonts w:ascii="Calibri" w:hAnsi="Calibri"/>
                <w:b/>
                <w:sz w:val="22"/>
                <w:szCs w:val="22"/>
                <w:lang w:val="en-GB" w:eastAsia="de-DE"/>
              </w:rPr>
              <w:t>Min. by bus</w:t>
            </w:r>
            <w:bookmarkEnd w:id="4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 w:eastAsia="de-DE"/>
              </w:rPr>
            </w:pPr>
            <w:bookmarkStart w:id="50" w:name="lt_pId152"/>
            <w:r w:rsidRPr="005F06B5">
              <w:rPr>
                <w:rFonts w:ascii="Calibri" w:hAnsi="Calibri"/>
                <w:b/>
                <w:sz w:val="22"/>
                <w:szCs w:val="22"/>
                <w:lang w:val="en-GB" w:eastAsia="de-DE"/>
              </w:rPr>
              <w:t>Bus stop</w:t>
            </w:r>
            <w:bookmarkEnd w:id="5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 w:eastAsia="de-DE"/>
              </w:rPr>
            </w:pPr>
            <w:bookmarkStart w:id="51" w:name="lt_pId153"/>
            <w:r w:rsidRPr="005F06B5">
              <w:rPr>
                <w:rFonts w:ascii="Calibri" w:hAnsi="Calibri"/>
                <w:b/>
                <w:sz w:val="22"/>
                <w:szCs w:val="22"/>
                <w:lang w:val="en-GB" w:eastAsia="de-DE"/>
              </w:rPr>
              <w:t>Indicative price</w:t>
            </w:r>
            <w:bookmarkEnd w:id="51"/>
          </w:p>
        </w:tc>
      </w:tr>
      <w:tr w:rsidR="005F06B5" w:rsidRPr="005F06B5" w:rsidTr="005F06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623E91" w:rsidRDefault="006B2BA6" w:rsidP="00490781">
            <w:pPr>
              <w:tabs>
                <w:tab w:val="left" w:pos="1701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overflowPunct/>
              <w:autoSpaceDE/>
              <w:autoSpaceDN/>
              <w:adjustRightInd/>
              <w:spacing w:before="100"/>
              <w:ind w:left="37"/>
              <w:contextualSpacing/>
              <w:jc w:val="center"/>
              <w:textAlignment w:val="auto"/>
              <w:rPr>
                <w:rFonts w:asciiTheme="minorHAnsi" w:hAnsiTheme="minorHAnsi"/>
                <w:bCs/>
                <w:noProof/>
                <w:sz w:val="22"/>
                <w:szCs w:val="22"/>
                <w:lang w:val="en-GB" w:eastAsia="de-DE"/>
              </w:rPr>
            </w:pPr>
            <w:hyperlink r:id="rId30" w:history="1">
              <w:bookmarkStart w:id="52" w:name="lt_pId154"/>
              <w:r w:rsidR="005F06B5" w:rsidRPr="00623E91">
                <w:rPr>
                  <w:rFonts w:asciiTheme="minorHAnsi" w:hAnsiTheme="minorHAnsi"/>
                  <w:bCs/>
                  <w:noProof/>
                  <w:color w:val="0000FF"/>
                  <w:sz w:val="22"/>
                  <w:szCs w:val="22"/>
                  <w:u w:val="single"/>
                  <w:lang w:val="en-GB" w:eastAsia="de-DE"/>
                </w:rPr>
                <w:t>Austria Trend Hotel</w:t>
              </w:r>
              <w:bookmarkEnd w:id="52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n-GB" w:eastAsia="de-DE"/>
              </w:rPr>
            </w:pPr>
            <w:bookmarkStart w:id="53" w:name="lt_pId155"/>
            <w:r w:rsidRPr="005F06B5">
              <w:rPr>
                <w:rFonts w:ascii="Calibri" w:hAnsi="Calibri"/>
                <w:bCs/>
                <w:sz w:val="22"/>
                <w:szCs w:val="22"/>
                <w:lang w:val="en-GB" w:eastAsia="de-DE"/>
              </w:rPr>
              <w:t>2.3 km</w:t>
            </w:r>
            <w:bookmarkEnd w:id="5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n-GB" w:eastAsia="de-DE"/>
              </w:rPr>
            </w:pPr>
            <w:bookmarkStart w:id="54" w:name="lt_pId156"/>
            <w:r w:rsidRPr="005F06B5">
              <w:rPr>
                <w:rFonts w:ascii="Calibri" w:hAnsi="Calibri"/>
                <w:bCs/>
                <w:sz w:val="22"/>
                <w:szCs w:val="22"/>
                <w:lang w:val="en-GB" w:eastAsia="de-DE"/>
              </w:rPr>
              <w:t>30 min</w:t>
            </w:r>
            <w:bookmarkEnd w:id="5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n-GB" w:eastAsia="de-DE"/>
              </w:rPr>
            </w:pPr>
            <w:bookmarkStart w:id="55" w:name="lt_pId157"/>
            <w:r w:rsidRPr="005F06B5">
              <w:rPr>
                <w:rFonts w:ascii="Calibri" w:hAnsi="Calibri"/>
                <w:bCs/>
                <w:sz w:val="22"/>
                <w:szCs w:val="22"/>
                <w:lang w:val="en-GB" w:eastAsia="de-DE"/>
              </w:rPr>
              <w:t>10 min</w:t>
            </w:r>
            <w:bookmarkEnd w:id="5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n-GB" w:eastAsia="de-DE"/>
              </w:rPr>
            </w:pPr>
            <w:bookmarkStart w:id="56" w:name="lt_pId158"/>
            <w:r w:rsidRPr="005F06B5">
              <w:rPr>
                <w:rFonts w:ascii="Calibri" w:hAnsi="Calibri"/>
                <w:bCs/>
                <w:sz w:val="22"/>
                <w:szCs w:val="22"/>
                <w:lang w:val="en-GB" w:eastAsia="de-DE"/>
              </w:rPr>
              <w:t>Smelt</w:t>
            </w:r>
            <w:bookmarkEnd w:id="5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n-GB" w:eastAsia="de-DE"/>
              </w:rPr>
            </w:pPr>
            <w:bookmarkStart w:id="57" w:name="lt_pId159"/>
            <w:r w:rsidRPr="005F06B5">
              <w:rPr>
                <w:rFonts w:ascii="Calibri" w:hAnsi="Calibri"/>
                <w:bCs/>
                <w:sz w:val="22"/>
                <w:szCs w:val="22"/>
                <w:lang w:val="en-GB" w:eastAsia="de-DE"/>
              </w:rPr>
              <w:t>95 EUR</w:t>
            </w:r>
            <w:bookmarkEnd w:id="57"/>
          </w:p>
        </w:tc>
      </w:tr>
      <w:tr w:rsidR="005F06B5" w:rsidRPr="005F06B5" w:rsidTr="005F06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623E91" w:rsidRDefault="006B2BA6" w:rsidP="00490781">
            <w:pPr>
              <w:spacing w:before="100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en-GB" w:eastAsia="de-DE"/>
              </w:rPr>
            </w:pPr>
            <w:hyperlink r:id="rId31" w:history="1">
              <w:bookmarkStart w:id="58" w:name="lt_pId160"/>
              <w:r w:rsidR="005F06B5" w:rsidRPr="00623E91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GB" w:eastAsia="de-DE"/>
                </w:rPr>
                <w:t>Grand Hotel Union</w:t>
              </w:r>
              <w:bookmarkEnd w:id="58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59" w:name="lt_pId161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1.2 km</w:t>
            </w:r>
            <w:bookmarkEnd w:id="5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0" w:name="lt_pId162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15 min</w:t>
            </w:r>
            <w:bookmarkEnd w:id="6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1" w:name="lt_pId163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5 min</w:t>
            </w:r>
            <w:bookmarkEnd w:id="6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2" w:name="lt_pId164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Tourist</w:t>
            </w:r>
            <w:bookmarkEnd w:id="6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3" w:name="lt_pId165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126 EUR</w:t>
            </w:r>
            <w:bookmarkEnd w:id="63"/>
          </w:p>
        </w:tc>
      </w:tr>
      <w:tr w:rsidR="005F06B5" w:rsidRPr="005F06B5" w:rsidTr="005F06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623E91" w:rsidRDefault="006B2BA6" w:rsidP="00490781">
            <w:pPr>
              <w:spacing w:before="100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en-GB" w:eastAsia="de-DE"/>
              </w:rPr>
            </w:pPr>
            <w:hyperlink r:id="rId32" w:history="1">
              <w:bookmarkStart w:id="64" w:name="lt_pId166"/>
              <w:r w:rsidR="005F06B5" w:rsidRPr="00623E91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GB" w:eastAsia="de-DE"/>
                </w:rPr>
                <w:t xml:space="preserve">Best Western Premier </w:t>
              </w:r>
              <w:proofErr w:type="spellStart"/>
              <w:r w:rsidR="005F06B5" w:rsidRPr="00623E91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GB" w:eastAsia="de-DE"/>
                </w:rPr>
                <w:t>Slon</w:t>
              </w:r>
              <w:bookmarkEnd w:id="64"/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5" w:name="lt_pId167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1.1 km</w:t>
            </w:r>
            <w:bookmarkEnd w:id="6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6" w:name="lt_pId168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15 min</w:t>
            </w:r>
            <w:bookmarkEnd w:id="6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7" w:name="lt_pId169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12 min</w:t>
            </w:r>
            <w:bookmarkEnd w:id="6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8" w:name="lt_pId170"/>
            <w:proofErr w:type="spellStart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Ajdovscina</w:t>
            </w:r>
            <w:bookmarkEnd w:id="68"/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69" w:name="lt_pId171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129 EUR</w:t>
            </w:r>
            <w:bookmarkEnd w:id="69"/>
          </w:p>
        </w:tc>
      </w:tr>
      <w:tr w:rsidR="005F06B5" w:rsidRPr="005F06B5" w:rsidTr="005F06B5">
        <w:trPr>
          <w:trHeight w:val="4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623E91" w:rsidRDefault="006B2BA6" w:rsidP="00490781">
            <w:pPr>
              <w:spacing w:before="100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en-GB" w:eastAsia="de-DE"/>
              </w:rPr>
            </w:pPr>
            <w:hyperlink r:id="rId33" w:history="1">
              <w:bookmarkStart w:id="70" w:name="lt_pId172"/>
              <w:r w:rsidR="005F06B5" w:rsidRPr="00623E91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GB" w:eastAsia="de-DE"/>
                </w:rPr>
                <w:t>Central Hotel</w:t>
              </w:r>
              <w:bookmarkEnd w:id="70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1" w:name="lt_pId173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950m</w:t>
            </w:r>
            <w:bookmarkEnd w:id="7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2" w:name="lt_pId174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12 min</w:t>
            </w:r>
            <w:bookmarkEnd w:id="7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3" w:name="lt_pId175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6 min</w:t>
            </w:r>
            <w:bookmarkEnd w:id="7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4" w:name="lt_pId176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Bavarian Court</w:t>
            </w:r>
            <w:bookmarkEnd w:id="7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5" w:name="lt_pId177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From 110 EUR</w:t>
            </w:r>
            <w:bookmarkEnd w:id="75"/>
          </w:p>
        </w:tc>
      </w:tr>
      <w:tr w:rsidR="005F06B5" w:rsidRPr="005F06B5" w:rsidTr="005F06B5">
        <w:trPr>
          <w:trHeight w:val="4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623E91" w:rsidRDefault="006B2BA6" w:rsidP="00490781">
            <w:pPr>
              <w:spacing w:before="100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en-GB" w:eastAsia="de-DE"/>
              </w:rPr>
            </w:pPr>
            <w:hyperlink r:id="rId34" w:history="1">
              <w:bookmarkStart w:id="76" w:name="lt_pId178"/>
              <w:r w:rsidR="005F06B5" w:rsidRPr="00623E91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  <w:lang w:val="en-GB" w:eastAsia="de-DE"/>
                </w:rPr>
                <w:t>Hotel Park</w:t>
              </w:r>
              <w:bookmarkEnd w:id="76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7" w:name="lt_pId179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1.7 km</w:t>
            </w:r>
            <w:bookmarkEnd w:id="7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8" w:name="lt_pId180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20 min</w:t>
            </w:r>
            <w:bookmarkEnd w:id="7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79" w:name="lt_pId181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8 min</w:t>
            </w:r>
            <w:bookmarkEnd w:id="7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80" w:name="lt_pId182"/>
            <w:proofErr w:type="spellStart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Ilirska</w:t>
            </w:r>
            <w:bookmarkEnd w:id="80"/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B5" w:rsidRPr="005F06B5" w:rsidRDefault="005F06B5" w:rsidP="00490781">
            <w:pPr>
              <w:spacing w:before="10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 w:eastAsia="de-DE"/>
              </w:rPr>
            </w:pPr>
            <w:bookmarkStart w:id="81" w:name="lt_pId183"/>
            <w:r w:rsidRPr="005F06B5">
              <w:rPr>
                <w:rFonts w:ascii="Calibri" w:hAnsi="Calibri"/>
                <w:sz w:val="22"/>
                <w:szCs w:val="22"/>
                <w:lang w:val="en-GB" w:eastAsia="de-DE"/>
              </w:rPr>
              <w:t>100 EUR</w:t>
            </w:r>
            <w:bookmarkEnd w:id="81"/>
          </w:p>
        </w:tc>
      </w:tr>
    </w:tbl>
    <w:p w:rsidR="005F06B5" w:rsidRPr="005F06B5" w:rsidRDefault="005F06B5" w:rsidP="00490781">
      <w:pPr>
        <w:spacing w:before="100"/>
        <w:textAlignment w:val="auto"/>
        <w:rPr>
          <w:rFonts w:ascii="Calibri" w:hAnsi="Calibri"/>
          <w:sz w:val="22"/>
          <w:lang w:val="en-GB"/>
        </w:rPr>
      </w:pPr>
      <w:bookmarkStart w:id="82" w:name="lt_pId184"/>
      <w:r w:rsidRPr="005F06B5">
        <w:rPr>
          <w:rFonts w:ascii="Calibri" w:hAnsi="Calibri"/>
          <w:sz w:val="22"/>
          <w:szCs w:val="22"/>
          <w:lang w:val="en-GB" w:eastAsia="de-DE"/>
        </w:rPr>
        <w:t>For more hotels in Ljubljana, please see the following site: "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"https://www.visitljubljana.com/en/visitors/places-to-stay/?category=24" </w:instrText>
      </w:r>
      <w:r w:rsidR="006B2BA6">
        <w:fldChar w:fldCharType="separate"/>
      </w:r>
      <w:r w:rsidRPr="005F06B5">
        <w:rPr>
          <w:rFonts w:ascii="Calibri" w:hAnsi="Calibri"/>
          <w:color w:val="0000FF"/>
          <w:sz w:val="22"/>
          <w:szCs w:val="22"/>
          <w:u w:val="single"/>
          <w:lang w:val="en-GB" w:eastAsia="de-DE"/>
        </w:rPr>
        <w:t>Hotels in Ljubljana</w:t>
      </w:r>
      <w:r w:rsidR="006B2BA6">
        <w:rPr>
          <w:rFonts w:ascii="Calibri" w:hAnsi="Calibri"/>
          <w:color w:val="0000FF"/>
          <w:sz w:val="22"/>
          <w:szCs w:val="22"/>
          <w:u w:val="single"/>
          <w:lang w:val="en-GB" w:eastAsia="de-DE"/>
        </w:rPr>
        <w:fldChar w:fldCharType="end"/>
      </w:r>
      <w:r w:rsidRPr="005F06B5">
        <w:rPr>
          <w:rFonts w:ascii="Calibri" w:hAnsi="Calibri"/>
          <w:sz w:val="22"/>
          <w:lang w:val="en-GB"/>
        </w:rPr>
        <w:t>".</w:t>
      </w:r>
      <w:bookmarkEnd w:id="82"/>
    </w:p>
    <w:p w:rsidR="005F06B5" w:rsidRPr="005F06B5" w:rsidRDefault="005F06B5" w:rsidP="00490781">
      <w:pPr>
        <w:keepNext/>
        <w:keepLines/>
        <w:numPr>
          <w:ilvl w:val="0"/>
          <w:numId w:val="17"/>
        </w:numPr>
        <w:tabs>
          <w:tab w:val="left" w:pos="708"/>
        </w:tabs>
        <w:overflowPunct/>
        <w:autoSpaceDE/>
        <w:adjustRightInd/>
        <w:spacing w:before="360"/>
        <w:ind w:left="567" w:hanging="567"/>
        <w:textAlignment w:val="auto"/>
        <w:outlineLvl w:val="1"/>
        <w:rPr>
          <w:rFonts w:ascii="Calibri" w:hAnsi="Calibri"/>
          <w:b/>
          <w:sz w:val="22"/>
          <w:szCs w:val="22"/>
          <w:lang w:val="en-GB"/>
        </w:rPr>
      </w:pPr>
      <w:bookmarkStart w:id="83" w:name="lt_pId185"/>
      <w:r w:rsidRPr="005F06B5">
        <w:rPr>
          <w:rFonts w:ascii="Calibri" w:hAnsi="Calibri"/>
          <w:b/>
          <w:sz w:val="22"/>
          <w:szCs w:val="22"/>
          <w:lang w:val="en-GB"/>
        </w:rPr>
        <w:t>PASSPORTS AND VISAS</w:t>
      </w:r>
      <w:bookmarkEnd w:id="83"/>
    </w:p>
    <w:p w:rsidR="005F06B5" w:rsidRPr="005F06B5" w:rsidRDefault="005F06B5" w:rsidP="00490781">
      <w:pPr>
        <w:tabs>
          <w:tab w:val="clear" w:pos="794"/>
          <w:tab w:val="clear" w:pos="1191"/>
          <w:tab w:val="left" w:pos="567"/>
          <w:tab w:val="left" w:pos="1276"/>
        </w:tabs>
        <w:spacing w:after="120"/>
        <w:textAlignment w:val="auto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ab/>
        <w:t xml:space="preserve">3.1 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84" w:name="lt_pId187"/>
      <w:r w:rsidRPr="005F06B5">
        <w:rPr>
          <w:rFonts w:ascii="Calibri" w:hAnsi="Calibri"/>
          <w:b/>
          <w:sz w:val="22"/>
          <w:szCs w:val="22"/>
          <w:lang w:val="en-GB"/>
        </w:rPr>
        <w:t>Visa Information</w:t>
      </w:r>
      <w:bookmarkEnd w:id="84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85" w:name="lt_pId188"/>
      <w:r w:rsidRPr="005F06B5">
        <w:rPr>
          <w:rFonts w:ascii="Calibri" w:hAnsi="Calibri"/>
          <w:sz w:val="22"/>
          <w:szCs w:val="22"/>
          <w:lang w:val="en-GB"/>
        </w:rPr>
        <w:t>A national of another EEA Member State (EEA citizens are nationals of the EU Member States, Norway, Iceland and Liechtenstein) or Switzerland may enter the Republic of Slovenia with a valid personal identity card or passport, and does not require an entry permit (visa) or residence permit.</w:t>
      </w:r>
      <w:bookmarkEnd w:id="85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86" w:name="lt_pId189"/>
      <w:r w:rsidRPr="005F06B5">
        <w:rPr>
          <w:rFonts w:ascii="Calibri" w:hAnsi="Calibri"/>
          <w:sz w:val="22"/>
          <w:szCs w:val="22"/>
          <w:lang w:val="en-GB"/>
        </w:rPr>
        <w:t xml:space="preserve">Visit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"http://www.mzz.gov.si/en/entry_and_residence/</w:instrText>
      </w:r>
      <w:r w:rsidR="006B2BA6" w:rsidRPr="006B2BA6">
        <w:rPr>
          <w:lang w:val="en-US"/>
        </w:rPr>
        <w:instrText xml:space="preserve">for_visa_applicants/" </w:instrText>
      </w:r>
      <w:r w:rsidR="006B2BA6">
        <w:fldChar w:fldCharType="separate"/>
      </w:r>
      <w:r w:rsidRPr="005F06B5">
        <w:rPr>
          <w:rFonts w:ascii="Calibri" w:hAnsi="Calibri"/>
          <w:color w:val="0000FF"/>
          <w:sz w:val="22"/>
          <w:szCs w:val="22"/>
          <w:u w:val="single"/>
          <w:lang w:val="en-GB"/>
        </w:rPr>
        <w:t>http://www.mzz.gov.si/en/entry_and_residence/for_visa_applicants/</w:t>
      </w:r>
      <w:r w:rsidR="006B2BA6">
        <w:rPr>
          <w:rFonts w:ascii="Calibri" w:hAnsi="Calibri"/>
          <w:color w:val="0000FF"/>
          <w:sz w:val="22"/>
          <w:szCs w:val="22"/>
          <w:u w:val="single"/>
          <w:lang w:val="en-GB"/>
        </w:rPr>
        <w:fldChar w:fldCharType="end"/>
      </w:r>
      <w:r w:rsidRPr="005F06B5">
        <w:rPr>
          <w:rFonts w:ascii="Calibri" w:hAnsi="Calibri"/>
          <w:sz w:val="22"/>
          <w:szCs w:val="22"/>
          <w:lang w:val="en-GB"/>
        </w:rPr>
        <w:t xml:space="preserve"> to find out whether you need a visa or not.</w:t>
      </w:r>
      <w:bookmarkEnd w:id="86"/>
    </w:p>
    <w:p w:rsidR="005F06B5" w:rsidRPr="005F06B5" w:rsidRDefault="005F06B5" w:rsidP="00490781">
      <w:pPr>
        <w:pageBreakBefore/>
        <w:tabs>
          <w:tab w:val="clear" w:pos="794"/>
          <w:tab w:val="clear" w:pos="1191"/>
          <w:tab w:val="left" w:pos="567"/>
          <w:tab w:val="left" w:pos="1276"/>
        </w:tabs>
        <w:spacing w:before="100"/>
        <w:ind w:left="1650" w:hanging="1083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lastRenderedPageBreak/>
        <w:t xml:space="preserve">3.2 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87" w:name="lt_pId191"/>
      <w:r w:rsidRPr="005F06B5">
        <w:rPr>
          <w:rFonts w:ascii="Calibri" w:hAnsi="Calibri"/>
          <w:b/>
          <w:sz w:val="22"/>
          <w:szCs w:val="22"/>
          <w:lang w:val="en-GB"/>
        </w:rPr>
        <w:t>Invitation letter</w:t>
      </w:r>
      <w:bookmarkEnd w:id="87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88" w:name="lt_pId192"/>
      <w:r w:rsidRPr="005F06B5">
        <w:rPr>
          <w:rFonts w:ascii="Calibri" w:hAnsi="Calibri"/>
          <w:sz w:val="22"/>
          <w:szCs w:val="22"/>
          <w:lang w:val="en-GB"/>
        </w:rPr>
        <w:t>Delegates needing an invitation letter for visa purposes should register first online on the ITU</w:t>
      </w:r>
      <w:r w:rsidRPr="005F06B5">
        <w:rPr>
          <w:rFonts w:ascii="Calibri" w:hAnsi="Calibri"/>
          <w:sz w:val="22"/>
          <w:szCs w:val="22"/>
          <w:lang w:val="en-GB"/>
        </w:rPr>
        <w:noBreakHyphen/>
        <w:t>T SG16 website, then fill out the form found at the following URL</w:t>
      </w:r>
      <w:proofErr w:type="gramStart"/>
      <w:r w:rsidRPr="005F06B5">
        <w:rPr>
          <w:rFonts w:ascii="Calibri" w:hAnsi="Calibri"/>
          <w:sz w:val="22"/>
          <w:szCs w:val="22"/>
          <w:lang w:val="en-GB"/>
        </w:rPr>
        <w:t>:</w:t>
      </w:r>
      <w:bookmarkEnd w:id="88"/>
      <w:proofErr w:type="gramEnd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89" w:name="lt_pId193"/>
      <w:r w:rsidRPr="005F06B5">
        <w:rPr>
          <w:rFonts w:ascii="Calibri" w:hAnsi="Calibri"/>
          <w:sz w:val="22"/>
          <w:lang w:val="en-GB"/>
        </w:rPr>
        <w:fldChar w:fldCharType="begin"/>
      </w:r>
      <w:r w:rsidRPr="005F06B5">
        <w:rPr>
          <w:rFonts w:ascii="Calibri" w:hAnsi="Calibri"/>
          <w:sz w:val="22"/>
          <w:lang w:val="en-GB"/>
        </w:rPr>
        <w:instrText xml:space="preserve"> HYPERLINK "http://www.kcmweb.de/conferences/uploads/conferences/Visum%20MPEG%20123%20ITU%20SG16.doc" </w:instrText>
      </w:r>
      <w:r w:rsidRPr="005F06B5">
        <w:rPr>
          <w:rFonts w:ascii="Calibri" w:hAnsi="Calibri"/>
          <w:sz w:val="22"/>
          <w:lang w:val="en-GB"/>
        </w:rPr>
        <w:fldChar w:fldCharType="separate"/>
      </w:r>
      <w:r w:rsidRPr="005F06B5">
        <w:rPr>
          <w:rFonts w:ascii="Calibri" w:hAnsi="Calibri"/>
          <w:color w:val="0000FF"/>
          <w:sz w:val="22"/>
          <w:szCs w:val="22"/>
          <w:u w:val="single"/>
          <w:lang w:val="en-GB"/>
        </w:rPr>
        <w:t>http://www.kcmweb.de/conferences/uploads/conferences/Visum%20MPEG%20123%20ITU%20SG16.doc</w:t>
      </w:r>
      <w:r w:rsidRPr="005F06B5">
        <w:rPr>
          <w:rFonts w:ascii="Calibri" w:hAnsi="Calibri"/>
          <w:sz w:val="22"/>
          <w:lang w:val="en-GB"/>
        </w:rPr>
        <w:fldChar w:fldCharType="end"/>
      </w:r>
      <w:r w:rsidRPr="005F06B5">
        <w:rPr>
          <w:rFonts w:ascii="Calibri" w:hAnsi="Calibri"/>
          <w:sz w:val="22"/>
          <w:szCs w:val="22"/>
          <w:lang w:val="en-GB"/>
        </w:rPr>
        <w:t>.</w:t>
      </w:r>
      <w:bookmarkEnd w:id="89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90" w:name="lt_pId194"/>
      <w:r w:rsidRPr="005F06B5">
        <w:rPr>
          <w:rFonts w:ascii="Calibri" w:hAnsi="Calibri"/>
          <w:sz w:val="22"/>
          <w:szCs w:val="22"/>
          <w:lang w:val="en-GB"/>
        </w:rPr>
        <w:t xml:space="preserve">After that please contact the meeting organizer at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"mailto:office@kcmweb.de" </w:instrText>
      </w:r>
      <w:r w:rsidR="006B2BA6">
        <w:fldChar w:fldCharType="separate"/>
      </w:r>
      <w:r w:rsidRPr="005F06B5">
        <w:rPr>
          <w:rFonts w:ascii="Calibri" w:hAnsi="Calibri"/>
          <w:color w:val="0000FF"/>
          <w:sz w:val="22"/>
          <w:szCs w:val="22"/>
          <w:u w:val="single"/>
          <w:lang w:val="en-GB"/>
        </w:rPr>
        <w:t>office@kcmweb.de</w:t>
      </w:r>
      <w:r w:rsidR="006B2BA6">
        <w:rPr>
          <w:rFonts w:ascii="Calibri" w:hAnsi="Calibri"/>
          <w:color w:val="0000FF"/>
          <w:sz w:val="22"/>
          <w:szCs w:val="22"/>
          <w:u w:val="single"/>
          <w:lang w:val="en-GB"/>
        </w:rPr>
        <w:fldChar w:fldCharType="end"/>
      </w:r>
      <w:r w:rsidRPr="005F06B5">
        <w:rPr>
          <w:rFonts w:ascii="Calibri" w:hAnsi="Calibri"/>
          <w:sz w:val="22"/>
          <w:szCs w:val="22"/>
          <w:lang w:val="en-GB"/>
        </w:rPr>
        <w:t xml:space="preserve"> providing a copy of the registration confirmation e-mail and the filled-in form.</w:t>
      </w:r>
      <w:bookmarkEnd w:id="90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91" w:name="lt_pId195"/>
      <w:r w:rsidRPr="005F06B5">
        <w:rPr>
          <w:rFonts w:ascii="Calibri" w:hAnsi="Calibri"/>
          <w:sz w:val="22"/>
          <w:szCs w:val="22"/>
          <w:lang w:val="en-GB"/>
        </w:rPr>
        <w:t>The meeting organizer will then process the duly filled-in returned document.</w:t>
      </w:r>
      <w:bookmarkEnd w:id="91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92" w:name="lt_pId196"/>
      <w:r w:rsidRPr="005F06B5">
        <w:rPr>
          <w:rFonts w:ascii="Calibri" w:hAnsi="Calibri"/>
          <w:sz w:val="22"/>
          <w:szCs w:val="22"/>
          <w:lang w:val="en-GB"/>
        </w:rPr>
        <w:t>Delegates are urged to register early, in order to allow ample time to process the application.</w:t>
      </w:r>
      <w:bookmarkEnd w:id="92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keepNext/>
        <w:keepLines/>
        <w:numPr>
          <w:ilvl w:val="0"/>
          <w:numId w:val="17"/>
        </w:numPr>
        <w:tabs>
          <w:tab w:val="clear" w:pos="794"/>
          <w:tab w:val="left" w:pos="851"/>
        </w:tabs>
        <w:overflowPunct/>
        <w:autoSpaceDE/>
        <w:adjustRightInd/>
        <w:spacing w:before="360"/>
        <w:ind w:left="567" w:hanging="567"/>
        <w:textAlignment w:val="auto"/>
        <w:outlineLvl w:val="1"/>
        <w:rPr>
          <w:rFonts w:ascii="Calibri" w:hAnsi="Calibri"/>
          <w:b/>
          <w:sz w:val="22"/>
          <w:szCs w:val="22"/>
          <w:lang w:val="en-GB"/>
        </w:rPr>
      </w:pPr>
      <w:bookmarkStart w:id="93" w:name="lt_pId197"/>
      <w:r w:rsidRPr="005F06B5">
        <w:rPr>
          <w:rFonts w:ascii="Calibri" w:hAnsi="Calibri"/>
          <w:b/>
          <w:sz w:val="22"/>
          <w:szCs w:val="22"/>
          <w:lang w:val="en-GB"/>
        </w:rPr>
        <w:t>TRANSPORTATION AND SITE INFORMATION</w:t>
      </w:r>
      <w:bookmarkEnd w:id="93"/>
    </w:p>
    <w:p w:rsidR="005F06B5" w:rsidRPr="005F06B5" w:rsidRDefault="005F06B5" w:rsidP="00490781">
      <w:pPr>
        <w:spacing w:before="100"/>
        <w:ind w:left="567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  <w:bookmarkStart w:id="94" w:name="lt_pId198"/>
      <w:r w:rsidRPr="005F06B5">
        <w:rPr>
          <w:rFonts w:ascii="Calibri" w:hAnsi="Calibri"/>
          <w:b/>
          <w:bCs/>
          <w:sz w:val="22"/>
          <w:szCs w:val="22"/>
          <w:lang w:val="en-GB"/>
        </w:rPr>
        <w:t>From the Airport to the Conference Centre</w:t>
      </w:r>
      <w:bookmarkEnd w:id="94"/>
    </w:p>
    <w:p w:rsidR="005F06B5" w:rsidRPr="005F06B5" w:rsidRDefault="005F06B5" w:rsidP="00490781">
      <w:pPr>
        <w:tabs>
          <w:tab w:val="clear" w:pos="794"/>
          <w:tab w:val="left" w:pos="851"/>
        </w:tabs>
        <w:spacing w:before="100"/>
        <w:ind w:left="851" w:hanging="284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95" w:name="lt_pId200"/>
      <w:r w:rsidRPr="005F06B5">
        <w:rPr>
          <w:rFonts w:ascii="Calibri" w:hAnsi="Calibri"/>
          <w:sz w:val="22"/>
          <w:szCs w:val="22"/>
          <w:lang w:val="en-GB"/>
        </w:rPr>
        <w:t>By taxi, approximate cost: 35 EUR; distance: 25 km</w:t>
      </w:r>
      <w:bookmarkEnd w:id="95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tabs>
          <w:tab w:val="clear" w:pos="794"/>
          <w:tab w:val="left" w:pos="851"/>
        </w:tabs>
        <w:spacing w:before="100"/>
        <w:ind w:left="851" w:hanging="284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96" w:name="lt_pId202"/>
      <w:r w:rsidRPr="005F06B5">
        <w:rPr>
          <w:rFonts w:ascii="Calibri" w:hAnsi="Calibri"/>
          <w:sz w:val="22"/>
          <w:szCs w:val="22"/>
          <w:lang w:val="en-GB"/>
        </w:rPr>
        <w:t>The airport is connected to Ljubljana by a city bus service departing every hour from Stand 28 of the bus station (50-min. journey) and costs around 4 EUR.</w:t>
      </w:r>
      <w:bookmarkEnd w:id="96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97" w:name="lt_pId203"/>
      <w:r w:rsidRPr="005F06B5">
        <w:rPr>
          <w:rFonts w:ascii="Calibri" w:hAnsi="Calibri"/>
          <w:sz w:val="22"/>
          <w:szCs w:val="22"/>
          <w:lang w:val="en-GB"/>
        </w:rPr>
        <w:t>The airport is also connected to the city by shuttle buses, one departing every hour.</w:t>
      </w:r>
      <w:bookmarkEnd w:id="97"/>
    </w:p>
    <w:p w:rsidR="005F06B5" w:rsidRPr="005F06B5" w:rsidRDefault="005F06B5" w:rsidP="00490781">
      <w:pPr>
        <w:spacing w:before="100"/>
        <w:ind w:left="567"/>
        <w:textAlignment w:val="auto"/>
        <w:rPr>
          <w:rFonts w:ascii="Calibri" w:hAnsi="Calibri"/>
          <w:sz w:val="22"/>
          <w:szCs w:val="22"/>
          <w:lang w:val="en-GB"/>
        </w:rPr>
      </w:pPr>
      <w:bookmarkStart w:id="98" w:name="lt_pId204"/>
      <w:r w:rsidRPr="005F06B5">
        <w:rPr>
          <w:rFonts w:ascii="Calibri" w:hAnsi="Calibri"/>
          <w:sz w:val="22"/>
          <w:szCs w:val="22"/>
          <w:lang w:val="en-GB"/>
        </w:rPr>
        <w:t xml:space="preserve">For more information, please visit: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"http://www.fraport-slovenija.si/en/passengers-and-visitors/getting-here/" </w:instrText>
      </w:r>
      <w:r w:rsidR="006B2BA6">
        <w:fldChar w:fldCharType="separate"/>
      </w:r>
      <w:r w:rsidRPr="005F06B5">
        <w:rPr>
          <w:rFonts w:ascii="Calibri" w:hAnsi="Calibri"/>
          <w:color w:val="0000FF"/>
          <w:sz w:val="22"/>
          <w:szCs w:val="22"/>
          <w:u w:val="single"/>
          <w:lang w:val="en-GB"/>
        </w:rPr>
        <w:t>www.fraport-slovenija.si/en/passengers-and-visitors/getting-here/</w:t>
      </w:r>
      <w:r w:rsidR="006B2BA6">
        <w:rPr>
          <w:rFonts w:ascii="Calibri" w:hAnsi="Calibri"/>
          <w:color w:val="0000FF"/>
          <w:sz w:val="22"/>
          <w:szCs w:val="22"/>
          <w:u w:val="single"/>
          <w:lang w:val="en-GB"/>
        </w:rPr>
        <w:fldChar w:fldCharType="end"/>
      </w:r>
      <w:bookmarkEnd w:id="98"/>
    </w:p>
    <w:p w:rsidR="005F06B5" w:rsidRPr="005F06B5" w:rsidRDefault="005F06B5" w:rsidP="00490781">
      <w:pPr>
        <w:keepNext/>
        <w:keepLines/>
        <w:tabs>
          <w:tab w:val="clear" w:pos="1191"/>
          <w:tab w:val="left" w:pos="567"/>
          <w:tab w:val="left" w:pos="1560"/>
        </w:tabs>
        <w:spacing w:before="200"/>
        <w:ind w:left="1276" w:hanging="709"/>
        <w:textAlignment w:val="auto"/>
        <w:outlineLvl w:val="2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>4.1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99" w:name="lt_pId206"/>
      <w:r w:rsidRPr="005F06B5">
        <w:rPr>
          <w:rFonts w:ascii="Calibri" w:hAnsi="Calibri"/>
          <w:b/>
          <w:sz w:val="22"/>
          <w:szCs w:val="22"/>
          <w:lang w:val="en-GB"/>
        </w:rPr>
        <w:t>Flight Connection: Ljubljana Airport</w:t>
      </w:r>
      <w:bookmarkEnd w:id="99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100" w:name="lt_pId207"/>
      <w:r w:rsidRPr="005F06B5">
        <w:rPr>
          <w:rFonts w:ascii="Calibri" w:hAnsi="Calibri"/>
          <w:sz w:val="22"/>
          <w:szCs w:val="22"/>
          <w:lang w:val="en-GB"/>
        </w:rPr>
        <w:t xml:space="preserve">The Ljubljana </w:t>
      </w:r>
      <w:proofErr w:type="spellStart"/>
      <w:r w:rsidRPr="005F06B5">
        <w:rPr>
          <w:rFonts w:ascii="Calibri" w:hAnsi="Calibri"/>
          <w:sz w:val="22"/>
          <w:szCs w:val="22"/>
          <w:lang w:val="en-GB"/>
        </w:rPr>
        <w:t>Jože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06B5">
        <w:rPr>
          <w:rFonts w:ascii="Calibri" w:hAnsi="Calibri"/>
          <w:sz w:val="22"/>
          <w:szCs w:val="22"/>
          <w:lang w:val="en-GB"/>
        </w:rPr>
        <w:t>Pučnik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Airport is located 25 km northwest of the city of Ljubljana.</w:t>
      </w:r>
      <w:bookmarkEnd w:id="100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01" w:name="lt_pId208"/>
      <w:r w:rsidRPr="005F06B5">
        <w:rPr>
          <w:rFonts w:ascii="Calibri" w:hAnsi="Calibri"/>
          <w:sz w:val="22"/>
          <w:szCs w:val="22"/>
          <w:lang w:val="en-GB"/>
        </w:rPr>
        <w:t>It is the largest and the most important airport of Slovenia.</w:t>
      </w:r>
      <w:bookmarkEnd w:id="101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02" w:name="lt_pId209"/>
      <w:r w:rsidRPr="005F06B5">
        <w:rPr>
          <w:rFonts w:ascii="Calibri" w:hAnsi="Calibri"/>
          <w:sz w:val="22"/>
          <w:szCs w:val="22"/>
          <w:lang w:val="en-GB"/>
        </w:rPr>
        <w:t>In 2016, the Ljubljana airport transported around 1.4 million passengers.</w:t>
      </w:r>
      <w:bookmarkEnd w:id="102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103" w:name="lt_pId210"/>
      <w:r w:rsidRPr="005F06B5">
        <w:rPr>
          <w:rFonts w:ascii="Calibri" w:hAnsi="Calibri"/>
          <w:sz w:val="22"/>
          <w:szCs w:val="22"/>
          <w:lang w:val="en-GB"/>
        </w:rPr>
        <w:t>It serves as the home base for Adria Airways, the largest airline in Slovenia.</w:t>
      </w:r>
      <w:bookmarkEnd w:id="103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104" w:name="lt_pId211"/>
      <w:r w:rsidRPr="005F06B5">
        <w:rPr>
          <w:rFonts w:ascii="Calibri" w:hAnsi="Calibri"/>
          <w:sz w:val="22"/>
          <w:szCs w:val="22"/>
          <w:lang w:val="en-GB"/>
        </w:rPr>
        <w:t>Airlines that fly to Ljubljana:</w:t>
      </w:r>
      <w:bookmarkEnd w:id="104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05" w:name="lt_pId213"/>
      <w:r w:rsidRPr="005F06B5">
        <w:rPr>
          <w:rFonts w:ascii="Calibri" w:hAnsi="Calibri"/>
          <w:sz w:val="22"/>
          <w:szCs w:val="22"/>
          <w:lang w:val="en-GB"/>
        </w:rPr>
        <w:t>Czech Airlines (from Prague)</w:t>
      </w:r>
      <w:bookmarkEnd w:id="105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06" w:name="lt_pId215"/>
      <w:r w:rsidRPr="005F06B5">
        <w:rPr>
          <w:rFonts w:ascii="Calibri" w:hAnsi="Calibri"/>
          <w:sz w:val="22"/>
          <w:szCs w:val="22"/>
          <w:lang w:val="en-GB"/>
        </w:rPr>
        <w:t>Air Serbia (from Belgrade)</w:t>
      </w:r>
      <w:bookmarkEnd w:id="106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fr-CH"/>
        </w:rPr>
      </w:pPr>
      <w:r w:rsidRPr="005F06B5">
        <w:rPr>
          <w:rFonts w:ascii="Calibri" w:hAnsi="Calibri"/>
          <w:sz w:val="22"/>
          <w:szCs w:val="22"/>
          <w:lang w:val="fr-CH"/>
        </w:rPr>
        <w:t>•</w:t>
      </w:r>
      <w:r w:rsidRPr="005F06B5">
        <w:rPr>
          <w:rFonts w:ascii="Calibri" w:hAnsi="Calibri"/>
          <w:sz w:val="22"/>
          <w:szCs w:val="22"/>
          <w:lang w:val="fr-CH"/>
        </w:rPr>
        <w:tab/>
      </w:r>
      <w:bookmarkStart w:id="107" w:name="lt_pId217"/>
      <w:r w:rsidRPr="005F06B5">
        <w:rPr>
          <w:rFonts w:ascii="Calibri" w:hAnsi="Calibri"/>
          <w:sz w:val="22"/>
          <w:szCs w:val="22"/>
          <w:lang w:val="fr-CH"/>
        </w:rPr>
        <w:t>Régional (</w:t>
      </w:r>
      <w:proofErr w:type="spellStart"/>
      <w:r w:rsidRPr="005F06B5">
        <w:rPr>
          <w:rFonts w:ascii="Calibri" w:hAnsi="Calibri"/>
          <w:sz w:val="22"/>
          <w:szCs w:val="22"/>
          <w:lang w:val="fr-CH"/>
        </w:rPr>
        <w:t>from</w:t>
      </w:r>
      <w:proofErr w:type="spellEnd"/>
      <w:r w:rsidRPr="005F06B5">
        <w:rPr>
          <w:rFonts w:ascii="Calibri" w:hAnsi="Calibri"/>
          <w:sz w:val="22"/>
          <w:szCs w:val="22"/>
          <w:lang w:val="fr-CH"/>
        </w:rPr>
        <w:t xml:space="preserve"> Paris-Charles de Gaulle </w:t>
      </w:r>
      <w:proofErr w:type="spellStart"/>
      <w:r w:rsidRPr="005F06B5">
        <w:rPr>
          <w:rFonts w:ascii="Calibri" w:hAnsi="Calibri"/>
          <w:sz w:val="22"/>
          <w:szCs w:val="22"/>
          <w:lang w:val="fr-CH"/>
        </w:rPr>
        <w:t>airport</w:t>
      </w:r>
      <w:proofErr w:type="spellEnd"/>
      <w:r w:rsidRPr="005F06B5">
        <w:rPr>
          <w:rFonts w:ascii="Calibri" w:hAnsi="Calibri"/>
          <w:sz w:val="22"/>
          <w:szCs w:val="22"/>
          <w:lang w:val="fr-CH"/>
        </w:rPr>
        <w:t>)</w:t>
      </w:r>
      <w:bookmarkEnd w:id="107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08" w:name="lt_pId219"/>
      <w:r w:rsidRPr="005F06B5">
        <w:rPr>
          <w:rFonts w:ascii="Calibri" w:hAnsi="Calibri"/>
          <w:sz w:val="22"/>
          <w:szCs w:val="22"/>
          <w:lang w:val="en-GB"/>
        </w:rPr>
        <w:t>Turkish Airlines (from Istanbul-Atatürk airport)</w:t>
      </w:r>
      <w:bookmarkEnd w:id="108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09" w:name="lt_pId221"/>
      <w:r w:rsidRPr="005F06B5">
        <w:rPr>
          <w:rFonts w:ascii="Calibri" w:hAnsi="Calibri"/>
          <w:sz w:val="22"/>
          <w:szCs w:val="22"/>
          <w:lang w:val="en-GB"/>
        </w:rPr>
        <w:t>Finnair (from Helsinki)</w:t>
      </w:r>
      <w:bookmarkEnd w:id="109"/>
    </w:p>
    <w:p w:rsidR="005F06B5" w:rsidRPr="005F06B5" w:rsidRDefault="005F06B5" w:rsidP="00490781">
      <w:pPr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10" w:name="lt_pId223"/>
      <w:r w:rsidRPr="005F06B5">
        <w:rPr>
          <w:rFonts w:ascii="Calibri" w:hAnsi="Calibri"/>
          <w:sz w:val="22"/>
          <w:szCs w:val="22"/>
          <w:lang w:val="en-GB"/>
        </w:rPr>
        <w:t>Adria Airways (from Munich, Copenhagen, Vienna, Zurich)</w:t>
      </w:r>
      <w:bookmarkEnd w:id="110"/>
    </w:p>
    <w:p w:rsidR="005F06B5" w:rsidRPr="005F06B5" w:rsidRDefault="005F06B5" w:rsidP="00490781">
      <w:pPr>
        <w:keepNext/>
        <w:keepLines/>
        <w:tabs>
          <w:tab w:val="clear" w:pos="1191"/>
          <w:tab w:val="left" w:pos="567"/>
          <w:tab w:val="left" w:pos="1276"/>
        </w:tabs>
        <w:spacing w:before="200"/>
        <w:ind w:left="1418" w:hanging="851"/>
        <w:textAlignment w:val="auto"/>
        <w:outlineLvl w:val="2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>4.2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111" w:name="lt_pId225"/>
      <w:r w:rsidRPr="005F06B5">
        <w:rPr>
          <w:rFonts w:ascii="Calibri" w:hAnsi="Calibri"/>
          <w:b/>
          <w:sz w:val="22"/>
          <w:szCs w:val="22"/>
          <w:lang w:val="en-GB"/>
        </w:rPr>
        <w:t>Public Transport</w:t>
      </w:r>
      <w:bookmarkEnd w:id="111"/>
    </w:p>
    <w:p w:rsidR="005F06B5" w:rsidRPr="005F06B5" w:rsidRDefault="005F06B5" w:rsidP="00490781">
      <w:pPr>
        <w:tabs>
          <w:tab w:val="clear" w:pos="1191"/>
          <w:tab w:val="left" w:pos="1276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112" w:name="lt_pId226"/>
      <w:r w:rsidRPr="005F06B5">
        <w:rPr>
          <w:rFonts w:ascii="Calibri" w:hAnsi="Calibri"/>
          <w:sz w:val="22"/>
          <w:szCs w:val="22"/>
          <w:lang w:val="en-GB"/>
        </w:rPr>
        <w:t>The centre of Ljubljana is small enough to cover by foot.</w:t>
      </w:r>
      <w:bookmarkEnd w:id="112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13" w:name="lt_pId227"/>
      <w:r w:rsidRPr="005F06B5">
        <w:rPr>
          <w:rFonts w:ascii="Calibri" w:hAnsi="Calibri"/>
          <w:sz w:val="22"/>
          <w:szCs w:val="22"/>
          <w:lang w:val="en-GB"/>
        </w:rPr>
        <w:t>You can pick up a city map at a tourist information centre or in the train station.</w:t>
      </w:r>
      <w:bookmarkEnd w:id="113"/>
    </w:p>
    <w:p w:rsidR="005F06B5" w:rsidRPr="005F06B5" w:rsidRDefault="005F06B5" w:rsidP="00490781">
      <w:pPr>
        <w:tabs>
          <w:tab w:val="clear" w:pos="1191"/>
          <w:tab w:val="left" w:pos="567"/>
          <w:tab w:val="left" w:pos="1276"/>
        </w:tabs>
        <w:spacing w:before="100"/>
        <w:ind w:left="1134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  <w:r w:rsidRPr="005F06B5">
        <w:rPr>
          <w:rFonts w:ascii="Calibri" w:hAnsi="Calibri"/>
          <w:b/>
          <w:bCs/>
          <w:sz w:val="22"/>
          <w:szCs w:val="22"/>
          <w:lang w:val="en-GB"/>
        </w:rPr>
        <w:tab/>
      </w:r>
      <w:bookmarkStart w:id="114" w:name="lt_pId228"/>
      <w:r w:rsidRPr="005F06B5">
        <w:rPr>
          <w:rFonts w:ascii="Calibri" w:hAnsi="Calibri"/>
          <w:b/>
          <w:bCs/>
          <w:sz w:val="22"/>
          <w:szCs w:val="22"/>
          <w:lang w:val="en-GB"/>
        </w:rPr>
        <w:t>Bus</w:t>
      </w:r>
      <w:bookmarkEnd w:id="114"/>
    </w:p>
    <w:p w:rsidR="005F06B5" w:rsidRPr="005F06B5" w:rsidRDefault="005F06B5" w:rsidP="00490781">
      <w:pPr>
        <w:tabs>
          <w:tab w:val="clear" w:pos="1191"/>
          <w:tab w:val="left" w:pos="1276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115" w:name="lt_pId229"/>
      <w:r w:rsidRPr="005F06B5">
        <w:rPr>
          <w:rFonts w:ascii="Calibri" w:hAnsi="Calibri"/>
          <w:sz w:val="22"/>
          <w:szCs w:val="22"/>
          <w:lang w:val="en-GB"/>
        </w:rPr>
        <w:t xml:space="preserve">The public bus service </w:t>
      </w:r>
      <w:r w:rsidRPr="005F06B5">
        <w:rPr>
          <w:rFonts w:ascii="Calibri" w:hAnsi="Calibri"/>
          <w:sz w:val="22"/>
          <w:szCs w:val="22"/>
          <w:lang w:val="en-GB" w:eastAsia="de-DE"/>
        </w:rPr>
        <w:t xml:space="preserve">(LPP,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"http://www.lpp.si/en" </w:instrText>
      </w:r>
      <w:r w:rsidR="006B2BA6">
        <w:fldChar w:fldCharType="separate"/>
      </w:r>
      <w:r w:rsidRPr="005F06B5">
        <w:rPr>
          <w:rFonts w:ascii="Calibri" w:hAnsi="Calibri"/>
          <w:color w:val="0000FF"/>
          <w:sz w:val="22"/>
          <w:szCs w:val="22"/>
          <w:u w:val="single"/>
          <w:lang w:val="en-GB" w:eastAsia="de-DE"/>
        </w:rPr>
        <w:t>http://www.lpp.si/en</w:t>
      </w:r>
      <w:r w:rsidR="006B2BA6">
        <w:rPr>
          <w:rFonts w:ascii="Calibri" w:hAnsi="Calibri"/>
          <w:color w:val="0000FF"/>
          <w:sz w:val="22"/>
          <w:szCs w:val="22"/>
          <w:u w:val="single"/>
          <w:lang w:val="en-GB" w:eastAsia="de-DE"/>
        </w:rPr>
        <w:fldChar w:fldCharType="end"/>
      </w:r>
      <w:r w:rsidRPr="005F06B5">
        <w:rPr>
          <w:rFonts w:ascii="Calibri" w:hAnsi="Calibri"/>
          <w:sz w:val="22"/>
          <w:szCs w:val="22"/>
          <w:lang w:val="en-GB" w:eastAsia="de-DE"/>
        </w:rPr>
        <w:t xml:space="preserve">) </w:t>
      </w:r>
      <w:r w:rsidRPr="005F06B5">
        <w:rPr>
          <w:rFonts w:ascii="Calibri" w:hAnsi="Calibri"/>
          <w:sz w:val="22"/>
          <w:szCs w:val="22"/>
          <w:lang w:val="en-GB"/>
        </w:rPr>
        <w:t>has 26 bus lines which run every 5-10 minutes (every 15-30 minutes during the weekend).</w:t>
      </w:r>
      <w:bookmarkEnd w:id="115"/>
    </w:p>
    <w:p w:rsidR="005F06B5" w:rsidRPr="005F06B5" w:rsidRDefault="005F06B5" w:rsidP="00490781">
      <w:pPr>
        <w:tabs>
          <w:tab w:val="clear" w:pos="1191"/>
          <w:tab w:val="left" w:pos="1276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116" w:name="lt_pId230"/>
      <w:r w:rsidRPr="005F06B5">
        <w:rPr>
          <w:rFonts w:ascii="Calibri" w:hAnsi="Calibri"/>
          <w:sz w:val="22"/>
          <w:szCs w:val="22"/>
          <w:lang w:val="en-GB"/>
        </w:rPr>
        <w:t>If you like to travel by city buses, you should purchase the Urbana public transport card.</w:t>
      </w:r>
      <w:bookmarkEnd w:id="116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17" w:name="lt_pId231"/>
      <w:r w:rsidRPr="005F06B5">
        <w:rPr>
          <w:rFonts w:ascii="Calibri" w:hAnsi="Calibri"/>
          <w:sz w:val="22"/>
          <w:szCs w:val="22"/>
          <w:lang w:val="en-GB"/>
        </w:rPr>
        <w:t>It is available from LPP ticket offices, tourist information centres, most of the city kiosks and post offices.</w:t>
      </w:r>
      <w:bookmarkEnd w:id="117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18" w:name="lt_pId232"/>
      <w:r w:rsidRPr="005F06B5">
        <w:rPr>
          <w:rFonts w:ascii="Calibri" w:hAnsi="Calibri"/>
          <w:sz w:val="22"/>
          <w:szCs w:val="22"/>
          <w:lang w:val="en-GB"/>
        </w:rPr>
        <w:t>The card is priced at 2 EUR and can store up to 50 EUR of credit to be spent on city bus fares.</w:t>
      </w:r>
      <w:bookmarkEnd w:id="118"/>
    </w:p>
    <w:p w:rsidR="005F06B5" w:rsidRPr="005F06B5" w:rsidRDefault="005F06B5" w:rsidP="00490781">
      <w:pPr>
        <w:tabs>
          <w:tab w:val="clear" w:pos="1191"/>
          <w:tab w:val="left" w:pos="1418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119" w:name="lt_pId233"/>
      <w:r w:rsidRPr="005F06B5">
        <w:rPr>
          <w:rFonts w:ascii="Calibri" w:hAnsi="Calibri"/>
          <w:sz w:val="22"/>
          <w:szCs w:val="22"/>
          <w:lang w:val="en-GB"/>
        </w:rPr>
        <w:t>A single journey fare is 1.20 EUR.</w:t>
      </w:r>
      <w:bookmarkEnd w:id="119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20" w:name="lt_pId234"/>
      <w:r w:rsidRPr="005F06B5">
        <w:rPr>
          <w:rFonts w:ascii="Calibri" w:hAnsi="Calibri"/>
          <w:sz w:val="22"/>
          <w:szCs w:val="22"/>
          <w:lang w:val="en-GB"/>
        </w:rPr>
        <w:t>It covers one journey up to 90 min. regardless of the number of buses needed to be changed to reach the destination.</w:t>
      </w:r>
      <w:bookmarkEnd w:id="120"/>
    </w:p>
    <w:p w:rsidR="005F06B5" w:rsidRPr="005F06B5" w:rsidRDefault="005F06B5" w:rsidP="00490781">
      <w:pPr>
        <w:tabs>
          <w:tab w:val="clear" w:pos="1191"/>
          <w:tab w:val="left" w:pos="1418"/>
        </w:tabs>
        <w:spacing w:before="100"/>
        <w:ind w:left="1276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  <w:bookmarkStart w:id="121" w:name="lt_pId235"/>
      <w:r w:rsidRPr="005F06B5">
        <w:rPr>
          <w:rFonts w:ascii="Calibri" w:hAnsi="Calibri"/>
          <w:sz w:val="22"/>
          <w:szCs w:val="22"/>
          <w:lang w:val="en-GB"/>
        </w:rPr>
        <w:t xml:space="preserve">The bus stop in front of the conference venue is called </w:t>
      </w:r>
      <w:proofErr w:type="spellStart"/>
      <w:r w:rsidRPr="005F06B5">
        <w:rPr>
          <w:rFonts w:ascii="Calibri" w:hAnsi="Calibri"/>
          <w:b/>
          <w:bCs/>
          <w:sz w:val="22"/>
          <w:szCs w:val="22"/>
          <w:lang w:val="en-GB"/>
        </w:rPr>
        <w:t>Raztavišče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>.</w:t>
      </w:r>
      <w:bookmarkEnd w:id="121"/>
    </w:p>
    <w:p w:rsidR="005F06B5" w:rsidRPr="005F06B5" w:rsidRDefault="005F06B5" w:rsidP="00490781">
      <w:pPr>
        <w:keepNext/>
        <w:keepLines/>
        <w:tabs>
          <w:tab w:val="left" w:pos="567"/>
        </w:tabs>
        <w:overflowPunct/>
        <w:autoSpaceDE/>
        <w:adjustRightInd/>
        <w:spacing w:before="360"/>
        <w:ind w:left="567" w:hanging="567"/>
        <w:textAlignment w:val="auto"/>
        <w:outlineLvl w:val="1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lastRenderedPageBreak/>
        <w:t>5.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122" w:name="lt_pId237"/>
      <w:r w:rsidRPr="005F06B5">
        <w:rPr>
          <w:rFonts w:ascii="Calibri" w:hAnsi="Calibri"/>
          <w:b/>
          <w:sz w:val="22"/>
          <w:szCs w:val="22"/>
          <w:lang w:val="en-GB"/>
        </w:rPr>
        <w:t>LOCAL INFORMATION</w:t>
      </w:r>
      <w:bookmarkEnd w:id="122"/>
    </w:p>
    <w:p w:rsidR="005F06B5" w:rsidRPr="005F06B5" w:rsidRDefault="005F06B5" w:rsidP="00490781">
      <w:pPr>
        <w:keepNext/>
        <w:keepLines/>
        <w:tabs>
          <w:tab w:val="clear" w:pos="1191"/>
          <w:tab w:val="clear" w:pos="1588"/>
          <w:tab w:val="left" w:pos="1276"/>
        </w:tabs>
        <w:spacing w:before="200"/>
        <w:ind w:left="1418" w:hanging="851"/>
        <w:textAlignment w:val="auto"/>
        <w:outlineLvl w:val="2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>5.1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123" w:name="lt_pId239"/>
      <w:r w:rsidRPr="005F06B5">
        <w:rPr>
          <w:rFonts w:ascii="Calibri" w:hAnsi="Calibri"/>
          <w:b/>
          <w:sz w:val="22"/>
          <w:szCs w:val="22"/>
          <w:lang w:val="en-GB"/>
        </w:rPr>
        <w:t>Currency exchange</w:t>
      </w:r>
      <w:bookmarkEnd w:id="123"/>
    </w:p>
    <w:p w:rsidR="005F06B5" w:rsidRPr="00134665" w:rsidRDefault="005F06B5" w:rsidP="00490781">
      <w:pPr>
        <w:widowControl w:val="0"/>
        <w:tabs>
          <w:tab w:val="clear" w:pos="794"/>
          <w:tab w:val="clear" w:pos="1191"/>
          <w:tab w:val="left" w:pos="1134"/>
          <w:tab w:val="left" w:pos="1276"/>
        </w:tabs>
        <w:spacing w:before="100"/>
        <w:ind w:left="1276" w:hanging="142"/>
        <w:textAlignment w:val="auto"/>
        <w:rPr>
          <w:rFonts w:ascii="Calibri" w:hAnsi="Calibri"/>
          <w:bCs/>
          <w:sz w:val="22"/>
          <w:u w:val="single"/>
          <w:lang w:val="en-GB" w:eastAsia="zh-CN"/>
        </w:rPr>
      </w:pPr>
      <w:r w:rsidRPr="005F06B5">
        <w:rPr>
          <w:rFonts w:ascii="Calibri" w:hAnsi="Calibri"/>
          <w:bCs/>
          <w:sz w:val="22"/>
          <w:szCs w:val="22"/>
          <w:lang w:val="en-GB" w:eastAsia="zh-CN"/>
        </w:rPr>
        <w:tab/>
      </w:r>
      <w:bookmarkStart w:id="124" w:name="lt_pId240"/>
      <w:r w:rsidRPr="005F06B5">
        <w:rPr>
          <w:rFonts w:ascii="Calibri" w:hAnsi="Calibri"/>
          <w:bCs/>
          <w:sz w:val="22"/>
          <w:szCs w:val="22"/>
          <w:lang w:val="en-GB" w:eastAsia="zh-CN"/>
        </w:rPr>
        <w:t>In Slovenia the valid currency is the Euro (EUR).</w:t>
      </w:r>
      <w:bookmarkEnd w:id="124"/>
      <w:r w:rsidRPr="005F06B5">
        <w:rPr>
          <w:rFonts w:ascii="Calibri" w:hAnsi="Calibri"/>
          <w:bCs/>
          <w:sz w:val="22"/>
          <w:szCs w:val="22"/>
          <w:lang w:val="en-GB" w:eastAsia="zh-CN"/>
        </w:rPr>
        <w:t xml:space="preserve"> </w:t>
      </w:r>
      <w:bookmarkStart w:id="125" w:name="lt_pId241"/>
      <w:r w:rsidRPr="005F06B5">
        <w:rPr>
          <w:rFonts w:ascii="Calibri" w:hAnsi="Calibri"/>
          <w:bCs/>
          <w:sz w:val="22"/>
          <w:szCs w:val="22"/>
          <w:lang w:val="en-GB" w:eastAsia="zh-CN"/>
        </w:rPr>
        <w:t>Currency can be changed at exchange offices, hotel receptions, tourist agencies, petrol stations and major shopping centres.</w:t>
      </w:r>
      <w:bookmarkEnd w:id="125"/>
      <w:r w:rsidRPr="005F06B5">
        <w:rPr>
          <w:rFonts w:ascii="Calibri" w:hAnsi="Calibri"/>
          <w:bCs/>
          <w:sz w:val="22"/>
          <w:szCs w:val="22"/>
          <w:lang w:val="en-GB" w:eastAsia="zh-CN"/>
        </w:rPr>
        <w:t xml:space="preserve"> </w:t>
      </w:r>
    </w:p>
    <w:p w:rsidR="005F06B5" w:rsidRPr="005F06B5" w:rsidRDefault="005F06B5" w:rsidP="00490781">
      <w:pPr>
        <w:widowControl w:val="0"/>
        <w:tabs>
          <w:tab w:val="left" w:pos="567"/>
        </w:tabs>
        <w:spacing w:before="0"/>
        <w:ind w:left="1276" w:hanging="142"/>
        <w:textAlignment w:val="auto"/>
        <w:rPr>
          <w:rFonts w:ascii="Calibri" w:hAnsi="Calibri"/>
          <w:b/>
          <w:sz w:val="22"/>
          <w:lang w:val="en-GB"/>
        </w:rPr>
      </w:pPr>
    </w:p>
    <w:p w:rsidR="005F06B5" w:rsidRPr="005F06B5" w:rsidRDefault="005F06B5" w:rsidP="00490781">
      <w:pPr>
        <w:tabs>
          <w:tab w:val="clear" w:pos="1191"/>
          <w:tab w:val="left" w:pos="709"/>
          <w:tab w:val="left" w:pos="1134"/>
        </w:tabs>
        <w:spacing w:before="0"/>
        <w:ind w:left="1276" w:hanging="142"/>
        <w:textAlignment w:val="auto"/>
        <w:rPr>
          <w:rFonts w:ascii="Calibri" w:hAnsi="Calibri"/>
          <w:sz w:val="22"/>
          <w:szCs w:val="22"/>
          <w:u w:val="single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26" w:name="lt_pId242"/>
      <w:r w:rsidRPr="005F06B5">
        <w:rPr>
          <w:rFonts w:ascii="Calibri" w:hAnsi="Calibri"/>
          <w:sz w:val="22"/>
          <w:szCs w:val="22"/>
          <w:lang w:val="en-GB"/>
        </w:rPr>
        <w:t xml:space="preserve">Please check the currency exchange rate in the local bank system or use the following link as a reference: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"https://themoneyconverter.com/EUR/USD.aspx" </w:instrText>
      </w:r>
      <w:r w:rsidR="006B2BA6">
        <w:fldChar w:fldCharType="separate"/>
      </w:r>
      <w:r w:rsidRPr="005F06B5">
        <w:rPr>
          <w:rFonts w:ascii="Calibri" w:hAnsi="Calibri"/>
          <w:color w:val="0000FF"/>
          <w:sz w:val="22"/>
          <w:szCs w:val="22"/>
          <w:u w:val="single"/>
          <w:lang w:val="en-GB"/>
        </w:rPr>
        <w:t>https://themoneyconverter.com/EUR/USD.aspx</w:t>
      </w:r>
      <w:r w:rsidR="006B2BA6">
        <w:rPr>
          <w:rFonts w:ascii="Calibri" w:hAnsi="Calibri"/>
          <w:color w:val="0000FF"/>
          <w:sz w:val="22"/>
          <w:szCs w:val="22"/>
          <w:u w:val="single"/>
          <w:lang w:val="en-GB"/>
        </w:rPr>
        <w:fldChar w:fldCharType="end"/>
      </w:r>
      <w:r w:rsidRPr="005F06B5">
        <w:rPr>
          <w:rFonts w:ascii="Calibri" w:hAnsi="Calibri"/>
          <w:sz w:val="22"/>
          <w:szCs w:val="22"/>
          <w:lang w:val="en-GB"/>
        </w:rPr>
        <w:t>.</w:t>
      </w:r>
      <w:bookmarkEnd w:id="126"/>
    </w:p>
    <w:p w:rsidR="005F06B5" w:rsidRPr="005F06B5" w:rsidRDefault="005F06B5" w:rsidP="00490781">
      <w:pPr>
        <w:keepNext/>
        <w:widowControl w:val="0"/>
        <w:tabs>
          <w:tab w:val="left" w:pos="708"/>
        </w:tabs>
        <w:spacing w:before="0"/>
        <w:ind w:left="1276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</w:p>
    <w:p w:rsidR="005F06B5" w:rsidRPr="005F06B5" w:rsidRDefault="005F06B5" w:rsidP="00490781">
      <w:pPr>
        <w:keepNext/>
        <w:widowControl w:val="0"/>
        <w:tabs>
          <w:tab w:val="clear" w:pos="1191"/>
          <w:tab w:val="left" w:pos="1418"/>
        </w:tabs>
        <w:spacing w:before="0"/>
        <w:ind w:left="1276" w:hanging="709"/>
        <w:textAlignment w:val="auto"/>
        <w:outlineLvl w:val="2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>5.2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127" w:name="lt_pId244"/>
      <w:r w:rsidRPr="005F06B5">
        <w:rPr>
          <w:rFonts w:ascii="Calibri" w:hAnsi="Calibri"/>
          <w:b/>
          <w:sz w:val="22"/>
          <w:szCs w:val="22"/>
          <w:lang w:val="en-GB"/>
        </w:rPr>
        <w:t>Climate</w:t>
      </w:r>
      <w:bookmarkEnd w:id="127"/>
    </w:p>
    <w:p w:rsidR="005F06B5" w:rsidRPr="005F06B5" w:rsidRDefault="005F06B5" w:rsidP="00490781">
      <w:pPr>
        <w:spacing w:before="0"/>
        <w:textAlignment w:val="auto"/>
        <w:rPr>
          <w:rFonts w:ascii="Calibri" w:hAnsi="Calibri"/>
          <w:b/>
          <w:sz w:val="22"/>
          <w:szCs w:val="22"/>
          <w:lang w:val="en-GB"/>
        </w:rPr>
      </w:pPr>
    </w:p>
    <w:tbl>
      <w:tblPr>
        <w:tblStyle w:val="TableGrid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1182"/>
      </w:tblGrid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bookmarkStart w:id="128" w:name="lt_pId245"/>
            <w:r w:rsidRPr="005F06B5">
              <w:rPr>
                <w:rFonts w:ascii="Calibri" w:hAnsi="Calibri"/>
                <w:b/>
                <w:sz w:val="22"/>
                <w:szCs w:val="22"/>
                <w:lang w:val="en-GB"/>
              </w:rPr>
              <w:t>Maximum temperature</w:t>
            </w:r>
            <w:bookmarkEnd w:id="128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bookmarkStart w:id="129" w:name="lt_pId246"/>
            <w:r w:rsidRPr="005F06B5">
              <w:rPr>
                <w:rFonts w:ascii="Calibri" w:hAnsi="Calibri"/>
                <w:b/>
                <w:sz w:val="22"/>
                <w:szCs w:val="22"/>
                <w:lang w:val="en-GB"/>
              </w:rPr>
              <w:t>Minimum temperature</w:t>
            </w:r>
            <w:bookmarkEnd w:id="129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bookmarkStart w:id="130" w:name="lt_pId247"/>
            <w:r w:rsidRPr="005F06B5">
              <w:rPr>
                <w:rFonts w:ascii="Calibri" w:hAnsi="Calibri"/>
                <w:b/>
                <w:sz w:val="22"/>
                <w:szCs w:val="22"/>
                <w:lang w:val="en-GB"/>
              </w:rPr>
              <w:t>Rain days</w:t>
            </w:r>
            <w:bookmarkEnd w:id="130"/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1" w:name="lt_pId248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January</w:t>
            </w:r>
            <w:bookmarkEnd w:id="131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2" w:name="lt_pId249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1.4°C</w:t>
            </w:r>
            <w:bookmarkEnd w:id="13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3" w:name="lt_pId250"/>
            <w:r w:rsidRPr="005F06B5">
              <w:rPr>
                <w:rFonts w:ascii="Calibri" w:hAnsi="Calibri"/>
                <w:sz w:val="22"/>
                <w:lang w:val="en-GB"/>
              </w:rPr>
              <w:t>−4.7°C</w:t>
            </w:r>
            <w:bookmarkEnd w:id="133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9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4" w:name="lt_pId252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February</w:t>
            </w:r>
            <w:bookmarkEnd w:id="134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5" w:name="lt_pId253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4.9°C</w:t>
            </w:r>
            <w:bookmarkEnd w:id="135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6" w:name="lt_pId254"/>
            <w:r w:rsidRPr="005F06B5">
              <w:rPr>
                <w:rFonts w:ascii="Calibri" w:hAnsi="Calibri"/>
                <w:sz w:val="22"/>
                <w:lang w:val="en-GB"/>
              </w:rPr>
              <w:t>−3.8°C</w:t>
            </w:r>
            <w:bookmarkEnd w:id="136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8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7" w:name="lt_pId256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March</w:t>
            </w:r>
            <w:bookmarkEnd w:id="137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8" w:name="lt_pId257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10.2°C</w:t>
            </w:r>
            <w:bookmarkEnd w:id="138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39" w:name="lt_pId258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0°C</w:t>
            </w:r>
            <w:bookmarkEnd w:id="139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8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0" w:name="lt_pId260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April</w:t>
            </w:r>
            <w:bookmarkEnd w:id="140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1" w:name="lt_pId261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15.6°C</w:t>
            </w:r>
            <w:bookmarkEnd w:id="141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2" w:name="lt_pId262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4.3°C</w:t>
            </w:r>
            <w:bookmarkEnd w:id="142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10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3" w:name="lt_pId264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May</w:t>
            </w:r>
            <w:bookmarkEnd w:id="143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4" w:name="lt_pId265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20.2°C</w:t>
            </w:r>
            <w:bookmarkEnd w:id="144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5" w:name="lt_pId266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8.8°C</w:t>
            </w:r>
            <w:bookmarkEnd w:id="145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12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6" w:name="lt_pId268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June</w:t>
            </w:r>
            <w:bookmarkEnd w:id="146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7" w:name="lt_pId269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24°C</w:t>
            </w:r>
            <w:bookmarkEnd w:id="147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48" w:name="lt_pId270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12.2°C</w:t>
            </w:r>
            <w:bookmarkEnd w:id="148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11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bookmarkStart w:id="149" w:name="lt_pId272"/>
            <w:r w:rsidRPr="005F06B5">
              <w:rPr>
                <w:rFonts w:ascii="Calibri" w:hAnsi="Calibri"/>
                <w:i/>
                <w:sz w:val="22"/>
                <w:szCs w:val="22"/>
                <w:lang w:val="en-GB"/>
              </w:rPr>
              <w:t>July</w:t>
            </w:r>
            <w:bookmarkEnd w:id="149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bookmarkStart w:id="150" w:name="lt_pId273"/>
            <w:r w:rsidRPr="005F06B5">
              <w:rPr>
                <w:rFonts w:ascii="Calibri" w:hAnsi="Calibri"/>
                <w:i/>
                <w:sz w:val="22"/>
                <w:szCs w:val="22"/>
                <w:lang w:val="en-GB"/>
              </w:rPr>
              <w:t>26.4°C</w:t>
            </w:r>
            <w:bookmarkEnd w:id="15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bookmarkStart w:id="151" w:name="lt_pId274"/>
            <w:r w:rsidRPr="005F06B5">
              <w:rPr>
                <w:rFonts w:ascii="Calibri" w:hAnsi="Calibri"/>
                <w:i/>
                <w:sz w:val="22"/>
                <w:szCs w:val="22"/>
                <w:lang w:val="en-GB"/>
              </w:rPr>
              <w:t>13.7°C</w:t>
            </w:r>
            <w:bookmarkEnd w:id="151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i/>
                <w:sz w:val="22"/>
                <w:szCs w:val="22"/>
                <w:lang w:val="en-GB"/>
              </w:rPr>
              <w:t>10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2" w:name="lt_pId276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August</w:t>
            </w:r>
            <w:bookmarkEnd w:id="152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3" w:name="lt_pId277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25.7°C</w:t>
            </w:r>
            <w:bookmarkEnd w:id="153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4" w:name="lt_pId278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13.2°C</w:t>
            </w:r>
            <w:bookmarkEnd w:id="154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9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5" w:name="lt_pId280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September</w:t>
            </w:r>
            <w:bookmarkEnd w:id="155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6" w:name="lt_pId281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21.8°C</w:t>
            </w:r>
            <w:bookmarkEnd w:id="156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7" w:name="lt_pId282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10.3°C</w:t>
            </w:r>
            <w:bookmarkEnd w:id="157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8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8" w:name="lt_pId284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October</w:t>
            </w:r>
            <w:bookmarkEnd w:id="158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59" w:name="lt_pId285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15°C</w:t>
            </w:r>
            <w:bookmarkEnd w:id="159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60" w:name="lt_pId286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5.8°C</w:t>
            </w:r>
            <w:bookmarkEnd w:id="160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10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61" w:name="lt_pId288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November</w:t>
            </w:r>
            <w:bookmarkEnd w:id="161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62" w:name="lt_pId289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7.7°C</w:t>
            </w:r>
            <w:bookmarkEnd w:id="16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63" w:name="lt_pId290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2°C</w:t>
            </w:r>
            <w:bookmarkEnd w:id="163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11</w:t>
            </w:r>
          </w:p>
        </w:tc>
      </w:tr>
      <w:tr w:rsidR="005F06B5" w:rsidRPr="005F06B5" w:rsidTr="005F06B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64" w:name="lt_pId292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December</w:t>
            </w:r>
            <w:bookmarkEnd w:id="164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65" w:name="lt_pId293"/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3.1°C</w:t>
            </w:r>
            <w:bookmarkEnd w:id="165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66" w:name="lt_pId294"/>
            <w:r w:rsidRPr="005F06B5">
              <w:rPr>
                <w:rFonts w:ascii="Calibri" w:hAnsi="Calibri"/>
                <w:sz w:val="22"/>
                <w:lang w:val="en-GB"/>
              </w:rPr>
              <w:t>−2°C</w:t>
            </w:r>
            <w:bookmarkEnd w:id="166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B5" w:rsidRPr="005F06B5" w:rsidRDefault="005F06B5" w:rsidP="00490781">
            <w:pPr>
              <w:spacing w:before="40" w:after="40"/>
              <w:jc w:val="center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5F06B5">
              <w:rPr>
                <w:rFonts w:ascii="Calibri" w:hAnsi="Calibri"/>
                <w:sz w:val="22"/>
                <w:szCs w:val="22"/>
                <w:lang w:val="en-GB"/>
              </w:rPr>
              <w:t>10</w:t>
            </w:r>
          </w:p>
        </w:tc>
      </w:tr>
    </w:tbl>
    <w:p w:rsidR="005F06B5" w:rsidRPr="005F06B5" w:rsidRDefault="005F06B5" w:rsidP="00490781">
      <w:pPr>
        <w:spacing w:before="100"/>
        <w:textAlignment w:val="auto"/>
        <w:rPr>
          <w:rFonts w:ascii="Calibri" w:hAnsi="Calibri"/>
          <w:sz w:val="22"/>
          <w:lang w:val="en-GB"/>
        </w:rPr>
      </w:pPr>
    </w:p>
    <w:p w:rsidR="005F06B5" w:rsidRPr="005F06B5" w:rsidRDefault="005F06B5" w:rsidP="00490781">
      <w:pPr>
        <w:widowControl w:val="0"/>
        <w:tabs>
          <w:tab w:val="clear" w:pos="794"/>
          <w:tab w:val="clear" w:pos="1191"/>
          <w:tab w:val="left" w:pos="1276"/>
        </w:tabs>
        <w:overflowPunct/>
        <w:autoSpaceDE/>
        <w:autoSpaceDN/>
        <w:adjustRightInd/>
        <w:spacing w:before="100"/>
        <w:ind w:firstLine="567"/>
        <w:contextualSpacing/>
        <w:textAlignment w:val="auto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>5.3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167" w:name="lt_pId297"/>
      <w:r w:rsidRPr="005F06B5">
        <w:rPr>
          <w:rFonts w:ascii="Calibri" w:hAnsi="Calibri"/>
          <w:b/>
          <w:sz w:val="22"/>
          <w:szCs w:val="22"/>
          <w:lang w:val="en-GB"/>
        </w:rPr>
        <w:t xml:space="preserve">Time Zone: </w:t>
      </w:r>
      <w:r w:rsidRPr="005F06B5">
        <w:rPr>
          <w:rFonts w:ascii="Calibri" w:hAnsi="Calibri"/>
          <w:bCs/>
          <w:sz w:val="22"/>
          <w:szCs w:val="22"/>
          <w:lang w:val="en-GB" w:eastAsia="zh-CN"/>
        </w:rPr>
        <w:t>Central European Summer Time (CEST) GMT+2</w:t>
      </w:r>
      <w:bookmarkEnd w:id="167"/>
    </w:p>
    <w:p w:rsidR="005F06B5" w:rsidRPr="005F06B5" w:rsidRDefault="005F06B5" w:rsidP="00490781">
      <w:pPr>
        <w:widowControl w:val="0"/>
        <w:tabs>
          <w:tab w:val="left" w:pos="708"/>
        </w:tabs>
        <w:spacing w:before="0"/>
        <w:ind w:firstLine="567"/>
        <w:textAlignment w:val="auto"/>
        <w:rPr>
          <w:rFonts w:ascii="Calibri" w:hAnsi="Calibri"/>
          <w:b/>
          <w:sz w:val="22"/>
          <w:szCs w:val="22"/>
          <w:lang w:val="en-GB"/>
        </w:rPr>
      </w:pPr>
    </w:p>
    <w:p w:rsidR="005F06B5" w:rsidRPr="005F06B5" w:rsidRDefault="005F06B5" w:rsidP="00490781">
      <w:pPr>
        <w:widowControl w:val="0"/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0"/>
        <w:ind w:left="1276" w:hanging="709"/>
        <w:contextualSpacing/>
        <w:textAlignment w:val="auto"/>
        <w:rPr>
          <w:rFonts w:ascii="Calibri" w:hAnsi="Calibri"/>
          <w:b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/>
        </w:rPr>
        <w:t>5.4</w:t>
      </w:r>
      <w:r w:rsidRPr="005F06B5">
        <w:rPr>
          <w:rFonts w:ascii="Calibri" w:hAnsi="Calibri"/>
          <w:b/>
          <w:sz w:val="22"/>
          <w:szCs w:val="22"/>
          <w:lang w:val="en-GB"/>
        </w:rPr>
        <w:tab/>
      </w:r>
      <w:bookmarkStart w:id="168" w:name="lt_pId299"/>
      <w:r w:rsidRPr="005F06B5">
        <w:rPr>
          <w:rFonts w:ascii="Calibri" w:hAnsi="Calibri"/>
          <w:b/>
          <w:sz w:val="22"/>
          <w:szCs w:val="22"/>
          <w:lang w:val="en-GB"/>
        </w:rPr>
        <w:t>Electricity</w:t>
      </w:r>
      <w:bookmarkEnd w:id="168"/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100"/>
        <w:ind w:left="1276" w:hanging="142"/>
        <w:textAlignment w:val="auto"/>
        <w:rPr>
          <w:rFonts w:ascii="Calibri" w:hAnsi="Calibri"/>
          <w:bCs/>
          <w:sz w:val="22"/>
          <w:szCs w:val="22"/>
          <w:lang w:val="en-GB" w:eastAsia="zh-CN"/>
        </w:rPr>
      </w:pPr>
      <w:r w:rsidRPr="005F06B5">
        <w:rPr>
          <w:rFonts w:ascii="Calibri" w:hAnsi="Calibri"/>
          <w:bCs/>
          <w:sz w:val="22"/>
          <w:szCs w:val="22"/>
          <w:lang w:val="en-GB" w:eastAsia="zh-CN"/>
        </w:rPr>
        <w:tab/>
      </w:r>
      <w:bookmarkStart w:id="169" w:name="lt_pId300"/>
      <w:r w:rsidRPr="005F06B5">
        <w:rPr>
          <w:rFonts w:ascii="Calibri" w:hAnsi="Calibri"/>
          <w:bCs/>
          <w:sz w:val="22"/>
          <w:szCs w:val="22"/>
          <w:lang w:val="en-GB" w:eastAsia="zh-CN"/>
        </w:rPr>
        <w:t>The standard voltage in Slovenia is 220 volts, 50 Hz AC with a round two-pin plug (European standard).</w:t>
      </w:r>
      <w:bookmarkEnd w:id="169"/>
      <w:r w:rsidRPr="005F06B5">
        <w:rPr>
          <w:rFonts w:ascii="Calibri" w:hAnsi="Calibri"/>
          <w:bCs/>
          <w:sz w:val="22"/>
          <w:szCs w:val="22"/>
          <w:lang w:val="en-GB" w:eastAsia="zh-CN"/>
        </w:rPr>
        <w:t xml:space="preserve"> </w:t>
      </w:r>
    </w:p>
    <w:p w:rsidR="005F06B5" w:rsidRPr="005F06B5" w:rsidRDefault="005F06B5" w:rsidP="00490781">
      <w:pPr>
        <w:widowControl w:val="0"/>
        <w:tabs>
          <w:tab w:val="clear" w:pos="794"/>
        </w:tabs>
        <w:overflowPunct/>
        <w:autoSpaceDE/>
        <w:autoSpaceDN/>
        <w:adjustRightInd/>
        <w:spacing w:before="100"/>
        <w:ind w:left="1276"/>
        <w:contextualSpacing/>
        <w:textAlignment w:val="auto"/>
        <w:rPr>
          <w:rFonts w:ascii="Calibri" w:hAnsi="Calibri"/>
          <w:bCs/>
          <w:sz w:val="22"/>
          <w:szCs w:val="22"/>
          <w:lang w:val="en-GB" w:eastAsia="zh-CN"/>
        </w:rPr>
      </w:pPr>
      <w:r w:rsidRPr="005F06B5">
        <w:rPr>
          <w:rFonts w:ascii="Calibri" w:hAnsi="Calibri"/>
          <w:bCs/>
          <w:noProof/>
          <w:sz w:val="22"/>
          <w:szCs w:val="22"/>
          <w:lang w:val="en-US" w:eastAsia="zh-CN"/>
        </w:rPr>
        <w:drawing>
          <wp:inline distT="0" distB="0" distL="0" distR="0" wp14:anchorId="2F56694C" wp14:editId="0688FE76">
            <wp:extent cx="1422400" cy="1422400"/>
            <wp:effectExtent l="0" t="0" r="6350" b="6350"/>
            <wp:docPr id="6" name="Grafik 2" descr="Plug typ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Plug type c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6B5">
        <w:rPr>
          <w:rFonts w:ascii="Calibri" w:hAnsi="Calibri"/>
          <w:bCs/>
          <w:noProof/>
          <w:sz w:val="22"/>
          <w:szCs w:val="22"/>
          <w:lang w:val="en-US" w:eastAsia="zh-CN"/>
        </w:rPr>
        <w:drawing>
          <wp:inline distT="0" distB="0" distL="0" distR="0" wp14:anchorId="21125E7B" wp14:editId="02067EC2">
            <wp:extent cx="1257300" cy="1257300"/>
            <wp:effectExtent l="0" t="0" r="0" b="0"/>
            <wp:docPr id="7" name="Grafik 1" descr="Plug type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Plug type 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B5" w:rsidRPr="005F06B5" w:rsidRDefault="005F06B5" w:rsidP="00490781">
      <w:pPr>
        <w:spacing w:before="100"/>
        <w:textAlignment w:val="auto"/>
        <w:rPr>
          <w:rFonts w:ascii="Calibri" w:hAnsi="Calibri"/>
          <w:sz w:val="22"/>
          <w:szCs w:val="22"/>
          <w:lang w:val="en-GB"/>
        </w:rPr>
      </w:pPr>
    </w:p>
    <w:p w:rsidR="005F06B5" w:rsidRPr="005F06B5" w:rsidRDefault="005F06B5" w:rsidP="00490781">
      <w:pPr>
        <w:pageBreakBefore/>
        <w:widowControl w:val="0"/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00"/>
        <w:ind w:left="1276" w:hanging="709"/>
        <w:contextualSpacing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b/>
          <w:sz w:val="22"/>
          <w:szCs w:val="22"/>
          <w:lang w:val="en-GB" w:eastAsia="zh-CN"/>
        </w:rPr>
        <w:lastRenderedPageBreak/>
        <w:t>5.5</w:t>
      </w:r>
      <w:r w:rsidRPr="005F06B5">
        <w:rPr>
          <w:rFonts w:ascii="Calibri" w:hAnsi="Calibri"/>
          <w:b/>
          <w:sz w:val="22"/>
          <w:szCs w:val="22"/>
          <w:lang w:val="en-GB" w:eastAsia="zh-CN"/>
        </w:rPr>
        <w:tab/>
      </w:r>
      <w:bookmarkStart w:id="170" w:name="lt_pId302"/>
      <w:r w:rsidRPr="005F06B5">
        <w:rPr>
          <w:rFonts w:ascii="Calibri" w:hAnsi="Calibri"/>
          <w:b/>
          <w:sz w:val="22"/>
          <w:szCs w:val="22"/>
          <w:lang w:val="en-GB" w:eastAsia="zh-CN"/>
        </w:rPr>
        <w:t xml:space="preserve">Emergency Numbers: </w:t>
      </w:r>
      <w:r w:rsidRPr="005F06B5">
        <w:rPr>
          <w:rFonts w:ascii="Calibri" w:hAnsi="Calibri"/>
          <w:sz w:val="22"/>
          <w:szCs w:val="22"/>
          <w:lang w:val="en-GB"/>
        </w:rPr>
        <w:t>In case the worst should happen, here are the most important telephone numbers in Ljubljana:</w:t>
      </w:r>
      <w:bookmarkEnd w:id="170"/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spacing w:before="100"/>
        <w:ind w:left="4536" w:hanging="3260"/>
        <w:contextualSpacing/>
        <w:textAlignment w:val="auto"/>
        <w:rPr>
          <w:rFonts w:ascii="Calibri" w:hAnsi="Calibri"/>
          <w:sz w:val="22"/>
          <w:szCs w:val="22"/>
          <w:lang w:val="en-GB" w:eastAsia="zh-CN"/>
        </w:rPr>
      </w:pPr>
      <w:bookmarkStart w:id="171" w:name="lt_pId303"/>
      <w:r w:rsidRPr="005F06B5">
        <w:rPr>
          <w:rFonts w:ascii="Calibri" w:hAnsi="Calibri"/>
          <w:sz w:val="22"/>
          <w:szCs w:val="22"/>
          <w:lang w:val="en-GB" w:eastAsia="zh-CN"/>
        </w:rPr>
        <w:t>Fire brigade:</w:t>
      </w:r>
      <w:bookmarkEnd w:id="171"/>
      <w:r w:rsidRPr="005F06B5">
        <w:rPr>
          <w:rFonts w:ascii="Calibri" w:hAnsi="Calibri"/>
          <w:sz w:val="22"/>
          <w:szCs w:val="22"/>
          <w:lang w:val="en-GB" w:eastAsia="zh-CN"/>
        </w:rPr>
        <w:t xml:space="preserve"> </w:t>
      </w:r>
      <w:r w:rsidRPr="005F06B5">
        <w:rPr>
          <w:rFonts w:ascii="Calibri" w:hAnsi="Calibri"/>
          <w:sz w:val="22"/>
          <w:szCs w:val="22"/>
          <w:lang w:val="en-GB" w:eastAsia="zh-CN"/>
        </w:rPr>
        <w:tab/>
        <w:t>122</w:t>
      </w:r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spacing w:before="100"/>
        <w:ind w:left="4536" w:hanging="3260"/>
        <w:contextualSpacing/>
        <w:textAlignment w:val="auto"/>
        <w:rPr>
          <w:rFonts w:ascii="Calibri" w:hAnsi="Calibri"/>
          <w:sz w:val="22"/>
          <w:szCs w:val="22"/>
          <w:lang w:val="en-GB" w:eastAsia="zh-CN"/>
        </w:rPr>
      </w:pPr>
      <w:bookmarkStart w:id="172" w:name="lt_pId305"/>
      <w:r w:rsidRPr="005F06B5">
        <w:rPr>
          <w:rFonts w:ascii="Calibri" w:hAnsi="Calibri"/>
          <w:sz w:val="22"/>
          <w:szCs w:val="22"/>
          <w:lang w:val="en-GB" w:eastAsia="zh-CN"/>
        </w:rPr>
        <w:t>Police:</w:t>
      </w:r>
      <w:bookmarkEnd w:id="172"/>
      <w:r w:rsidRPr="005F06B5">
        <w:rPr>
          <w:rFonts w:ascii="Calibri" w:hAnsi="Calibri"/>
          <w:sz w:val="22"/>
          <w:szCs w:val="22"/>
          <w:lang w:val="en-GB" w:eastAsia="zh-CN"/>
        </w:rPr>
        <w:tab/>
        <w:t>133</w:t>
      </w:r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spacing w:before="100"/>
        <w:ind w:left="4536" w:hanging="3260"/>
        <w:contextualSpacing/>
        <w:textAlignment w:val="auto"/>
        <w:rPr>
          <w:rFonts w:ascii="Calibri" w:hAnsi="Calibri"/>
          <w:sz w:val="22"/>
          <w:szCs w:val="22"/>
          <w:lang w:val="en-GB" w:eastAsia="zh-CN"/>
        </w:rPr>
      </w:pPr>
      <w:bookmarkStart w:id="173" w:name="lt_pId307"/>
      <w:r w:rsidRPr="005F06B5">
        <w:rPr>
          <w:rFonts w:ascii="Calibri" w:hAnsi="Calibri"/>
          <w:sz w:val="22"/>
          <w:szCs w:val="22"/>
          <w:lang w:val="en-GB" w:eastAsia="zh-CN"/>
        </w:rPr>
        <w:t>Mountain rescue:</w:t>
      </w:r>
      <w:bookmarkEnd w:id="173"/>
      <w:r w:rsidRPr="005F06B5">
        <w:rPr>
          <w:rFonts w:ascii="Calibri" w:hAnsi="Calibri"/>
          <w:sz w:val="22"/>
          <w:szCs w:val="22"/>
          <w:lang w:val="en-GB" w:eastAsia="zh-CN"/>
        </w:rPr>
        <w:tab/>
        <w:t>140</w:t>
      </w:r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spacing w:before="100"/>
        <w:ind w:left="4536" w:hanging="3260"/>
        <w:contextualSpacing/>
        <w:textAlignment w:val="auto"/>
        <w:rPr>
          <w:rFonts w:ascii="Calibri" w:hAnsi="Calibri"/>
          <w:sz w:val="22"/>
          <w:szCs w:val="22"/>
          <w:lang w:val="en-GB" w:eastAsia="zh-CN"/>
        </w:rPr>
      </w:pPr>
      <w:bookmarkStart w:id="174" w:name="lt_pId309"/>
      <w:r w:rsidRPr="005F06B5">
        <w:rPr>
          <w:rFonts w:ascii="Calibri" w:hAnsi="Calibri"/>
          <w:sz w:val="22"/>
          <w:szCs w:val="22"/>
          <w:lang w:val="en-GB" w:eastAsia="zh-CN"/>
        </w:rPr>
        <w:t>Doctors:</w:t>
      </w:r>
      <w:bookmarkEnd w:id="174"/>
      <w:r w:rsidRPr="005F06B5">
        <w:rPr>
          <w:rFonts w:ascii="Calibri" w:hAnsi="Calibri"/>
          <w:sz w:val="22"/>
          <w:szCs w:val="22"/>
          <w:lang w:val="en-GB" w:eastAsia="zh-CN"/>
        </w:rPr>
        <w:t xml:space="preserve"> </w:t>
      </w:r>
      <w:r w:rsidRPr="005F06B5">
        <w:rPr>
          <w:rFonts w:ascii="Calibri" w:hAnsi="Calibri"/>
          <w:sz w:val="22"/>
          <w:szCs w:val="22"/>
          <w:lang w:val="en-GB" w:eastAsia="zh-CN"/>
        </w:rPr>
        <w:tab/>
        <w:t>141</w:t>
      </w:r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clear" w:pos="1985"/>
          <w:tab w:val="left" w:pos="3544"/>
        </w:tabs>
        <w:spacing w:before="100"/>
        <w:ind w:left="4536" w:hanging="3260"/>
        <w:contextualSpacing/>
        <w:textAlignment w:val="auto"/>
        <w:rPr>
          <w:rFonts w:ascii="Calibri" w:hAnsi="Calibri"/>
          <w:sz w:val="22"/>
          <w:szCs w:val="22"/>
          <w:lang w:val="en-GB" w:eastAsia="zh-CN"/>
        </w:rPr>
      </w:pPr>
      <w:bookmarkStart w:id="175" w:name="lt_pId311"/>
      <w:r w:rsidRPr="005F06B5">
        <w:rPr>
          <w:rFonts w:ascii="Calibri" w:hAnsi="Calibri"/>
          <w:sz w:val="22"/>
          <w:szCs w:val="22"/>
          <w:lang w:val="en-GB" w:eastAsia="zh-CN"/>
        </w:rPr>
        <w:t>Rescue/ambulance:</w:t>
      </w:r>
      <w:bookmarkEnd w:id="175"/>
      <w:r w:rsidRPr="005F06B5">
        <w:rPr>
          <w:rFonts w:ascii="Calibri" w:hAnsi="Calibri"/>
          <w:sz w:val="22"/>
          <w:szCs w:val="22"/>
          <w:lang w:val="en-GB" w:eastAsia="zh-CN"/>
        </w:rPr>
        <w:t xml:space="preserve"> </w:t>
      </w:r>
      <w:r w:rsidRPr="005F06B5">
        <w:rPr>
          <w:rFonts w:ascii="Calibri" w:hAnsi="Calibri"/>
          <w:sz w:val="22"/>
          <w:szCs w:val="22"/>
          <w:lang w:val="en-GB" w:eastAsia="zh-CN"/>
        </w:rPr>
        <w:tab/>
        <w:t>144</w:t>
      </w:r>
    </w:p>
    <w:p w:rsidR="005F06B5" w:rsidRPr="005F06B5" w:rsidRDefault="005F06B5" w:rsidP="00490781">
      <w:pPr>
        <w:keepNext/>
        <w:keepLines/>
        <w:tabs>
          <w:tab w:val="clear" w:pos="794"/>
          <w:tab w:val="clear" w:pos="1191"/>
        </w:tabs>
        <w:spacing w:before="200"/>
        <w:ind w:left="1276" w:hanging="709"/>
        <w:textAlignment w:val="auto"/>
        <w:outlineLvl w:val="2"/>
        <w:rPr>
          <w:rFonts w:ascii="Calibri" w:hAnsi="Calibri"/>
          <w:b/>
          <w:sz w:val="22"/>
          <w:szCs w:val="22"/>
          <w:lang w:val="en-GB" w:eastAsia="zh-CN"/>
        </w:rPr>
      </w:pPr>
      <w:r w:rsidRPr="005F06B5">
        <w:rPr>
          <w:rFonts w:ascii="Calibri" w:hAnsi="Calibri"/>
          <w:b/>
          <w:sz w:val="22"/>
          <w:szCs w:val="22"/>
          <w:lang w:val="en-GB" w:eastAsia="zh-CN"/>
        </w:rPr>
        <w:t>5.6</w:t>
      </w:r>
      <w:r w:rsidRPr="005F06B5">
        <w:rPr>
          <w:rFonts w:ascii="Calibri" w:hAnsi="Calibri"/>
          <w:b/>
          <w:sz w:val="22"/>
          <w:szCs w:val="22"/>
          <w:lang w:val="en-GB" w:eastAsia="zh-CN"/>
        </w:rPr>
        <w:tab/>
      </w:r>
      <w:bookmarkStart w:id="176" w:name="lt_pId314"/>
      <w:r w:rsidRPr="005F06B5">
        <w:rPr>
          <w:rFonts w:ascii="Calibri" w:hAnsi="Calibri"/>
          <w:b/>
          <w:sz w:val="22"/>
          <w:szCs w:val="22"/>
          <w:lang w:val="en-GB" w:eastAsia="zh-CN"/>
        </w:rPr>
        <w:t>Pharmacies</w:t>
      </w:r>
      <w:bookmarkEnd w:id="176"/>
    </w:p>
    <w:p w:rsidR="005F06B5" w:rsidRPr="005F06B5" w:rsidRDefault="005F06B5" w:rsidP="00490781">
      <w:pPr>
        <w:tabs>
          <w:tab w:val="clear" w:pos="794"/>
          <w:tab w:val="clear" w:pos="1191"/>
        </w:tabs>
        <w:spacing w:before="100"/>
        <w:ind w:left="1418" w:hanging="142"/>
        <w:textAlignment w:val="auto"/>
        <w:rPr>
          <w:rFonts w:ascii="Calibri" w:hAnsi="Calibri"/>
          <w:sz w:val="22"/>
          <w:szCs w:val="22"/>
          <w:lang w:val="en-GB"/>
        </w:rPr>
      </w:pPr>
      <w:bookmarkStart w:id="177" w:name="lt_pId315"/>
      <w:r w:rsidRPr="005F06B5">
        <w:rPr>
          <w:rFonts w:ascii="Calibri" w:hAnsi="Calibri"/>
          <w:b/>
          <w:bCs/>
          <w:sz w:val="22"/>
          <w:szCs w:val="22"/>
          <w:lang w:val="en-GB"/>
        </w:rPr>
        <w:t xml:space="preserve">The </w:t>
      </w:r>
      <w:proofErr w:type="spellStart"/>
      <w:r w:rsidRPr="005F06B5">
        <w:rPr>
          <w:rFonts w:ascii="Calibri" w:hAnsi="Calibri"/>
          <w:b/>
          <w:bCs/>
          <w:sz w:val="22"/>
          <w:szCs w:val="22"/>
          <w:lang w:val="en-GB"/>
        </w:rPr>
        <w:t>Lekarna</w:t>
      </w:r>
      <w:proofErr w:type="spellEnd"/>
      <w:r w:rsidRPr="005F06B5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proofErr w:type="spellStart"/>
      <w:r w:rsidRPr="005F06B5">
        <w:rPr>
          <w:rFonts w:ascii="Calibri" w:hAnsi="Calibri"/>
          <w:b/>
          <w:bCs/>
          <w:sz w:val="22"/>
          <w:szCs w:val="22"/>
          <w:lang w:val="en-GB"/>
        </w:rPr>
        <w:t>pri</w:t>
      </w:r>
      <w:proofErr w:type="spellEnd"/>
      <w:r w:rsidRPr="005F06B5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proofErr w:type="spellStart"/>
      <w:r w:rsidRPr="005F06B5">
        <w:rPr>
          <w:rFonts w:ascii="Calibri" w:hAnsi="Calibri"/>
          <w:b/>
          <w:bCs/>
          <w:sz w:val="22"/>
          <w:szCs w:val="22"/>
          <w:lang w:val="en-GB"/>
        </w:rPr>
        <w:t>Polikliniki</w:t>
      </w:r>
      <w:proofErr w:type="spellEnd"/>
      <w:r w:rsidRPr="005F06B5">
        <w:rPr>
          <w:rFonts w:ascii="Calibri" w:hAnsi="Calibri"/>
          <w:b/>
          <w:bCs/>
          <w:sz w:val="22"/>
          <w:szCs w:val="22"/>
          <w:lang w:val="en-GB"/>
        </w:rPr>
        <w:t xml:space="preserve"> duty pharmacy</w:t>
      </w:r>
      <w:r w:rsidRPr="005F06B5">
        <w:rPr>
          <w:rFonts w:ascii="Calibri" w:hAnsi="Calibri"/>
          <w:sz w:val="22"/>
          <w:szCs w:val="22"/>
          <w:lang w:val="en-GB"/>
        </w:rPr>
        <w:t xml:space="preserve"> is open 24 hours a day, seven days a week.</w:t>
      </w:r>
      <w:bookmarkEnd w:id="177"/>
    </w:p>
    <w:p w:rsidR="005F06B5" w:rsidRPr="005F06B5" w:rsidRDefault="005F06B5" w:rsidP="00490781">
      <w:pPr>
        <w:tabs>
          <w:tab w:val="clear" w:pos="1191"/>
        </w:tabs>
        <w:spacing w:before="100"/>
        <w:ind w:left="1418" w:hanging="142"/>
        <w:textAlignment w:val="auto"/>
        <w:rPr>
          <w:rFonts w:ascii="Calibri" w:hAnsi="Calibri"/>
          <w:sz w:val="22"/>
          <w:szCs w:val="22"/>
          <w:lang w:val="es-ES"/>
        </w:rPr>
      </w:pPr>
      <w:bookmarkStart w:id="178" w:name="lt_pId316"/>
      <w:proofErr w:type="spellStart"/>
      <w:r w:rsidRPr="005F06B5">
        <w:rPr>
          <w:rFonts w:ascii="Calibri" w:hAnsi="Calibri"/>
          <w:sz w:val="22"/>
          <w:szCs w:val="22"/>
          <w:lang w:val="es-ES"/>
        </w:rPr>
        <w:t>Njegoševa</w:t>
      </w:r>
      <w:proofErr w:type="spellEnd"/>
      <w:r w:rsidRPr="005F06B5">
        <w:rPr>
          <w:rFonts w:ascii="Calibri" w:hAnsi="Calibri"/>
          <w:sz w:val="22"/>
          <w:szCs w:val="22"/>
          <w:lang w:val="es-ES"/>
        </w:rPr>
        <w:t xml:space="preserve"> cesta 6k</w:t>
      </w:r>
      <w:bookmarkEnd w:id="178"/>
    </w:p>
    <w:p w:rsidR="005F06B5" w:rsidRPr="005F06B5" w:rsidRDefault="005F06B5" w:rsidP="00490781">
      <w:pPr>
        <w:tabs>
          <w:tab w:val="clear" w:pos="1191"/>
        </w:tabs>
        <w:spacing w:before="0"/>
        <w:ind w:left="1418" w:hanging="142"/>
        <w:textAlignment w:val="auto"/>
        <w:rPr>
          <w:rFonts w:ascii="Calibri" w:hAnsi="Calibri"/>
          <w:sz w:val="22"/>
          <w:szCs w:val="22"/>
          <w:lang w:val="es-ES"/>
        </w:rPr>
      </w:pPr>
      <w:bookmarkStart w:id="179" w:name="lt_pId317"/>
      <w:r w:rsidRPr="005F06B5">
        <w:rPr>
          <w:rFonts w:ascii="Calibri" w:hAnsi="Calibri"/>
          <w:sz w:val="22"/>
          <w:szCs w:val="22"/>
          <w:lang w:val="es-ES"/>
        </w:rPr>
        <w:t>Tel.: +386 (0)1 230 61 00</w:t>
      </w:r>
      <w:bookmarkEnd w:id="179"/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418" w:hanging="142"/>
        <w:textAlignment w:val="auto"/>
        <w:rPr>
          <w:rFonts w:ascii="Calibri" w:eastAsia="SimSun" w:hAnsi="Calibri"/>
          <w:color w:val="0000FF"/>
          <w:sz w:val="22"/>
          <w:szCs w:val="22"/>
          <w:u w:val="single"/>
          <w:lang w:val="es-ES" w:eastAsia="zh-CN"/>
        </w:rPr>
      </w:pPr>
      <w:bookmarkStart w:id="180" w:name="lt_pId318"/>
      <w:r w:rsidRPr="005F06B5">
        <w:rPr>
          <w:rFonts w:ascii="Calibri" w:eastAsia="SimSun" w:hAnsi="Calibri"/>
          <w:sz w:val="22"/>
          <w:szCs w:val="22"/>
          <w:lang w:val="es-ES" w:eastAsia="zh-CN"/>
        </w:rPr>
        <w:t xml:space="preserve">E-mail: </w:t>
      </w:r>
      <w:r w:rsidR="006B2BA6">
        <w:fldChar w:fldCharType="begin"/>
      </w:r>
      <w:r w:rsidR="006B2BA6" w:rsidRPr="006B2BA6">
        <w:rPr>
          <w:lang w:val="es-ES"/>
        </w:rPr>
        <w:instrText xml:space="preserve"> HYPERLINK "mailto:lekarna.poliklinika@lekarna-lj.si" </w:instrText>
      </w:r>
      <w:r w:rsidR="006B2BA6">
        <w:fldChar w:fldCharType="separate"/>
      </w:r>
      <w:r w:rsidRPr="005F06B5">
        <w:rPr>
          <w:rFonts w:ascii="Verdana" w:eastAsia="SimSun" w:hAnsi="Verdana"/>
          <w:color w:val="0000FF"/>
          <w:sz w:val="22"/>
          <w:szCs w:val="22"/>
          <w:u w:val="single"/>
          <w:lang w:val="es-ES" w:eastAsia="zh-CN"/>
        </w:rPr>
        <w:t>lekarna.poliklinika@lekarna-lj.si</w:t>
      </w:r>
      <w:r w:rsidR="006B2BA6">
        <w:rPr>
          <w:rFonts w:ascii="Verdana" w:eastAsia="SimSun" w:hAnsi="Verdana"/>
          <w:color w:val="0000FF"/>
          <w:sz w:val="22"/>
          <w:szCs w:val="22"/>
          <w:u w:val="single"/>
          <w:lang w:val="es-ES" w:eastAsia="zh-CN"/>
        </w:rPr>
        <w:fldChar w:fldCharType="end"/>
      </w:r>
      <w:bookmarkEnd w:id="180"/>
    </w:p>
    <w:p w:rsidR="005F06B5" w:rsidRPr="005F06B5" w:rsidRDefault="005F06B5" w:rsidP="00490781">
      <w:pPr>
        <w:tabs>
          <w:tab w:val="clear" w:pos="1191"/>
        </w:tabs>
        <w:spacing w:before="100"/>
        <w:ind w:left="1418" w:hanging="142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  <w:bookmarkStart w:id="181" w:name="lt_pId319"/>
      <w:r w:rsidRPr="005F06B5">
        <w:rPr>
          <w:rFonts w:ascii="Calibri" w:hAnsi="Calibri"/>
          <w:b/>
          <w:bCs/>
          <w:sz w:val="22"/>
          <w:szCs w:val="22"/>
          <w:lang w:val="en-GB"/>
        </w:rPr>
        <w:t>EMERGENCY DENTIST</w:t>
      </w:r>
      <w:bookmarkEnd w:id="181"/>
    </w:p>
    <w:p w:rsidR="005F06B5" w:rsidRPr="005F06B5" w:rsidRDefault="005F06B5" w:rsidP="00490781">
      <w:pPr>
        <w:tabs>
          <w:tab w:val="clear" w:pos="1191"/>
        </w:tabs>
        <w:spacing w:before="100"/>
        <w:ind w:left="1418" w:hanging="142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  <w:bookmarkStart w:id="182" w:name="lt_pId320"/>
      <w:r w:rsidRPr="005F06B5">
        <w:rPr>
          <w:rFonts w:ascii="Calibri" w:hAnsi="Calibri"/>
          <w:b/>
          <w:bCs/>
          <w:sz w:val="22"/>
          <w:szCs w:val="22"/>
          <w:lang w:val="en-GB"/>
        </w:rPr>
        <w:t>Daytime hours:</w:t>
      </w:r>
      <w:bookmarkEnd w:id="182"/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left" w:pos="2410"/>
        </w:tabs>
        <w:spacing w:before="100"/>
        <w:ind w:left="1418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83" w:name="lt_pId322"/>
      <w:r w:rsidRPr="005F06B5">
        <w:rPr>
          <w:rFonts w:ascii="Calibri" w:hAnsi="Calibri"/>
          <w:sz w:val="22"/>
          <w:szCs w:val="22"/>
          <w:lang w:val="en-GB"/>
        </w:rPr>
        <w:t>Mon-Sat: 0700-1900 hours (all Ljubljana Community Health Centres)</w:t>
      </w:r>
      <w:bookmarkEnd w:id="183"/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left" w:pos="2410"/>
        </w:tabs>
        <w:spacing w:before="100"/>
        <w:ind w:left="1418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•</w:t>
      </w: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84" w:name="lt_pId324"/>
      <w:r w:rsidRPr="005F06B5">
        <w:rPr>
          <w:rFonts w:ascii="Calibri" w:hAnsi="Calibri"/>
          <w:sz w:val="22"/>
          <w:szCs w:val="22"/>
          <w:lang w:val="en-GB"/>
        </w:rPr>
        <w:t>Sunday and public holidays: 0800-1600 hours</w:t>
      </w:r>
      <w:bookmarkEnd w:id="184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tabs>
          <w:tab w:val="clear" w:pos="794"/>
          <w:tab w:val="clear" w:pos="1191"/>
          <w:tab w:val="clear" w:pos="1588"/>
          <w:tab w:val="left" w:pos="2410"/>
        </w:tabs>
        <w:spacing w:before="100"/>
        <w:ind w:left="1418"/>
        <w:textAlignment w:val="auto"/>
        <w:rPr>
          <w:rFonts w:ascii="Calibri" w:hAnsi="Calibri"/>
          <w:sz w:val="22"/>
          <w:szCs w:val="22"/>
          <w:lang w:val="en-GB"/>
        </w:rPr>
      </w:pPr>
      <w:bookmarkStart w:id="185" w:name="lt_pId325"/>
      <w:r w:rsidRPr="005F06B5">
        <w:rPr>
          <w:rFonts w:ascii="Calibri" w:hAnsi="Calibri"/>
          <w:sz w:val="22"/>
          <w:szCs w:val="22"/>
          <w:lang w:val="en-GB"/>
        </w:rPr>
        <w:t xml:space="preserve">Central Ljubljana Community Health Centre, </w:t>
      </w:r>
      <w:proofErr w:type="spellStart"/>
      <w:r w:rsidRPr="005F06B5">
        <w:rPr>
          <w:rFonts w:ascii="Calibri" w:hAnsi="Calibri"/>
          <w:sz w:val="22"/>
          <w:szCs w:val="22"/>
          <w:lang w:val="en-GB"/>
        </w:rPr>
        <w:t>Metelkova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06B5">
        <w:rPr>
          <w:rFonts w:ascii="Calibri" w:hAnsi="Calibri"/>
          <w:sz w:val="22"/>
          <w:szCs w:val="22"/>
          <w:lang w:val="en-GB"/>
        </w:rPr>
        <w:t>ulica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9.</w:t>
      </w:r>
      <w:bookmarkEnd w:id="185"/>
    </w:p>
    <w:p w:rsidR="005F06B5" w:rsidRPr="005F06B5" w:rsidRDefault="005F06B5" w:rsidP="00490781">
      <w:pPr>
        <w:tabs>
          <w:tab w:val="clear" w:pos="1191"/>
        </w:tabs>
        <w:spacing w:before="240"/>
        <w:ind w:left="1418" w:hanging="142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  <w:bookmarkStart w:id="186" w:name="lt_pId326"/>
      <w:r w:rsidRPr="005F06B5">
        <w:rPr>
          <w:rFonts w:ascii="Calibri" w:hAnsi="Calibri"/>
          <w:b/>
          <w:bCs/>
          <w:sz w:val="22"/>
          <w:szCs w:val="22"/>
          <w:lang w:val="en-GB"/>
        </w:rPr>
        <w:t>Late-night hours:</w:t>
      </w:r>
      <w:bookmarkEnd w:id="186"/>
      <w:r w:rsidRPr="005F06B5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tabs>
          <w:tab w:val="clear" w:pos="1191"/>
        </w:tabs>
        <w:spacing w:before="100"/>
        <w:ind w:left="1418" w:hanging="142"/>
        <w:textAlignment w:val="auto"/>
        <w:rPr>
          <w:rFonts w:ascii="Calibri" w:hAnsi="Calibri"/>
          <w:b/>
          <w:bCs/>
          <w:sz w:val="22"/>
          <w:szCs w:val="22"/>
          <w:lang w:val="en-GB"/>
        </w:rPr>
      </w:pPr>
      <w:bookmarkStart w:id="187" w:name="lt_pId327"/>
      <w:r w:rsidRPr="005F06B5">
        <w:rPr>
          <w:rFonts w:ascii="Calibri" w:hAnsi="Calibri"/>
          <w:b/>
          <w:bCs/>
          <w:sz w:val="22"/>
          <w:szCs w:val="22"/>
          <w:lang w:val="en-GB"/>
        </w:rPr>
        <w:t>EMERGENCY HEALTH CENTRE</w:t>
      </w:r>
      <w:bookmarkEnd w:id="187"/>
    </w:p>
    <w:p w:rsidR="005F06B5" w:rsidRPr="005F06B5" w:rsidRDefault="005F06B5" w:rsidP="00490781">
      <w:pPr>
        <w:tabs>
          <w:tab w:val="clear" w:pos="1191"/>
        </w:tabs>
        <w:spacing w:before="0"/>
        <w:ind w:left="1418" w:hanging="142"/>
        <w:textAlignment w:val="auto"/>
        <w:rPr>
          <w:rFonts w:ascii="Calibri" w:hAnsi="Calibri"/>
          <w:sz w:val="22"/>
          <w:szCs w:val="22"/>
          <w:lang w:val="en-GB"/>
        </w:rPr>
      </w:pPr>
      <w:bookmarkStart w:id="188" w:name="lt_pId328"/>
      <w:r w:rsidRPr="005F06B5">
        <w:rPr>
          <w:rFonts w:ascii="Calibri" w:hAnsi="Calibri"/>
          <w:sz w:val="22"/>
          <w:szCs w:val="22"/>
          <w:lang w:val="en-GB"/>
        </w:rPr>
        <w:t>Central Ljubljana Community Health Centre</w:t>
      </w:r>
      <w:bookmarkEnd w:id="188"/>
    </w:p>
    <w:p w:rsidR="005F06B5" w:rsidRPr="005F06B5" w:rsidRDefault="005F06B5" w:rsidP="00490781">
      <w:pPr>
        <w:tabs>
          <w:tab w:val="clear" w:pos="1191"/>
        </w:tabs>
        <w:spacing w:before="0"/>
        <w:ind w:left="1418" w:hanging="142"/>
        <w:textAlignment w:val="auto"/>
        <w:rPr>
          <w:rFonts w:ascii="Calibri" w:hAnsi="Calibri"/>
          <w:sz w:val="22"/>
          <w:szCs w:val="22"/>
          <w:lang w:val="en-GB"/>
        </w:rPr>
      </w:pPr>
      <w:bookmarkStart w:id="189" w:name="lt_pId329"/>
      <w:proofErr w:type="spellStart"/>
      <w:r w:rsidRPr="005F06B5">
        <w:rPr>
          <w:rFonts w:ascii="Calibri" w:hAnsi="Calibri"/>
          <w:sz w:val="22"/>
          <w:szCs w:val="22"/>
          <w:lang w:val="en-GB"/>
        </w:rPr>
        <w:t>Metelkova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06B5">
        <w:rPr>
          <w:rFonts w:ascii="Calibri" w:hAnsi="Calibri"/>
          <w:sz w:val="22"/>
          <w:szCs w:val="22"/>
          <w:lang w:val="en-GB"/>
        </w:rPr>
        <w:t>ulica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9</w:t>
      </w:r>
      <w:bookmarkEnd w:id="189"/>
    </w:p>
    <w:p w:rsidR="005F06B5" w:rsidRPr="005F06B5" w:rsidRDefault="005F06B5" w:rsidP="00490781">
      <w:pPr>
        <w:tabs>
          <w:tab w:val="clear" w:pos="1191"/>
        </w:tabs>
        <w:spacing w:before="0"/>
        <w:ind w:left="1418" w:hanging="142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>+386 (0)1 472 37 18)</w:t>
      </w:r>
    </w:p>
    <w:p w:rsidR="005F06B5" w:rsidRPr="005F06B5" w:rsidRDefault="005F06B5" w:rsidP="00490781">
      <w:pPr>
        <w:tabs>
          <w:tab w:val="clear" w:pos="1191"/>
        </w:tabs>
        <w:spacing w:before="0"/>
        <w:ind w:left="1418" w:hanging="142"/>
        <w:textAlignment w:val="auto"/>
        <w:rPr>
          <w:rFonts w:ascii="Calibri" w:hAnsi="Calibri"/>
          <w:sz w:val="22"/>
          <w:szCs w:val="22"/>
          <w:lang w:val="en-GB"/>
        </w:rPr>
      </w:pPr>
      <w:bookmarkStart w:id="190" w:name="lt_pId331"/>
      <w:r w:rsidRPr="005F06B5">
        <w:rPr>
          <w:rFonts w:ascii="Calibri" w:hAnsi="Calibri"/>
          <w:sz w:val="22"/>
          <w:szCs w:val="22"/>
          <w:lang w:val="en-GB"/>
        </w:rPr>
        <w:t>Working hours: 2100 – 0400 hours daily</w:t>
      </w:r>
      <w:bookmarkEnd w:id="190"/>
    </w:p>
    <w:p w:rsidR="005F06B5" w:rsidRPr="005F06B5" w:rsidRDefault="005F06B5" w:rsidP="00490781">
      <w:pPr>
        <w:keepNext/>
        <w:keepLines/>
        <w:tabs>
          <w:tab w:val="clear" w:pos="1191"/>
          <w:tab w:val="clear" w:pos="1588"/>
          <w:tab w:val="left" w:pos="1418"/>
          <w:tab w:val="left" w:pos="2127"/>
        </w:tabs>
        <w:spacing w:before="200"/>
        <w:ind w:left="1276" w:hanging="709"/>
        <w:textAlignment w:val="auto"/>
        <w:outlineLvl w:val="2"/>
        <w:rPr>
          <w:rFonts w:ascii="Calibri" w:hAnsi="Calibri"/>
          <w:b/>
          <w:sz w:val="22"/>
          <w:szCs w:val="22"/>
          <w:lang w:val="en-GB" w:eastAsia="zh-CN"/>
        </w:rPr>
      </w:pPr>
      <w:r w:rsidRPr="005F06B5">
        <w:rPr>
          <w:rFonts w:ascii="Calibri" w:hAnsi="Calibri"/>
          <w:b/>
          <w:sz w:val="22"/>
          <w:szCs w:val="22"/>
          <w:lang w:val="en-GB" w:eastAsia="zh-CN"/>
        </w:rPr>
        <w:t>5.7</w:t>
      </w:r>
      <w:r w:rsidRPr="005F06B5">
        <w:rPr>
          <w:rFonts w:ascii="Calibri" w:hAnsi="Calibri"/>
          <w:b/>
          <w:sz w:val="22"/>
          <w:szCs w:val="22"/>
          <w:lang w:val="en-GB" w:eastAsia="zh-CN"/>
        </w:rPr>
        <w:tab/>
      </w:r>
      <w:bookmarkStart w:id="191" w:name="lt_pId333"/>
      <w:r w:rsidRPr="005F06B5">
        <w:rPr>
          <w:rFonts w:ascii="Calibri" w:hAnsi="Calibri"/>
          <w:b/>
          <w:sz w:val="22"/>
          <w:szCs w:val="22"/>
          <w:lang w:val="en-GB" w:eastAsia="zh-CN"/>
        </w:rPr>
        <w:t>Business Hours</w:t>
      </w:r>
      <w:bookmarkEnd w:id="191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spacing w:before="100"/>
        <w:ind w:left="1276" w:hanging="283"/>
        <w:textAlignment w:val="auto"/>
        <w:rPr>
          <w:rFonts w:ascii="Calibri" w:hAnsi="Calibri"/>
          <w:sz w:val="22"/>
          <w:szCs w:val="22"/>
          <w:u w:val="single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92" w:name="lt_pId334"/>
      <w:r w:rsidRPr="005F06B5">
        <w:rPr>
          <w:rFonts w:ascii="Calibri" w:hAnsi="Calibri"/>
          <w:sz w:val="22"/>
          <w:szCs w:val="22"/>
          <w:u w:val="single"/>
          <w:lang w:val="en-GB"/>
        </w:rPr>
        <w:t>Banks</w:t>
      </w:r>
      <w:bookmarkEnd w:id="192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spacing w:before="100"/>
        <w:ind w:left="1276" w:hanging="283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93" w:name="lt_pId335"/>
      <w:r w:rsidRPr="005F06B5">
        <w:rPr>
          <w:rFonts w:ascii="Calibri" w:hAnsi="Calibri"/>
          <w:sz w:val="22"/>
          <w:szCs w:val="22"/>
          <w:lang w:val="en-GB"/>
        </w:rPr>
        <w:t>Mon-Fri: 0900-1700 hours.</w:t>
      </w:r>
      <w:bookmarkEnd w:id="193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194" w:name="lt_pId336"/>
      <w:r w:rsidRPr="005F06B5">
        <w:rPr>
          <w:rFonts w:ascii="Calibri" w:hAnsi="Calibri"/>
          <w:sz w:val="22"/>
          <w:szCs w:val="22"/>
          <w:lang w:val="en-GB"/>
        </w:rPr>
        <w:t>Some banks close their offices at noon for one hour.</w:t>
      </w:r>
      <w:bookmarkEnd w:id="194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ind w:left="1276" w:hanging="283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95" w:name="lt_pId337"/>
      <w:r w:rsidRPr="005F06B5">
        <w:rPr>
          <w:rFonts w:ascii="Calibri" w:hAnsi="Calibri"/>
          <w:sz w:val="22"/>
          <w:szCs w:val="22"/>
          <w:u w:val="single"/>
          <w:lang w:val="en-GB"/>
        </w:rPr>
        <w:t xml:space="preserve">ATMs </w:t>
      </w:r>
      <w:r w:rsidRPr="005F06B5">
        <w:rPr>
          <w:rFonts w:ascii="Calibri" w:hAnsi="Calibri"/>
          <w:sz w:val="22"/>
          <w:szCs w:val="22"/>
          <w:lang w:val="en-GB"/>
        </w:rPr>
        <w:t>– You can withdraw cash 24 hours a day from most of the ATMs around Ljubljana using MasterCard, Visa, Maestro, Cirrus and Visa Electron Plus cards.</w:t>
      </w:r>
      <w:bookmarkEnd w:id="195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96" w:name="lt_pId338"/>
      <w:r w:rsidRPr="005F06B5">
        <w:rPr>
          <w:rFonts w:ascii="Calibri" w:hAnsi="Calibri"/>
          <w:sz w:val="22"/>
          <w:szCs w:val="22"/>
          <w:lang w:val="en-GB"/>
        </w:rPr>
        <w:t>There is an exceptionally high number of ATMs in Slovenia.</w:t>
      </w:r>
      <w:bookmarkEnd w:id="196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197" w:name="lt_pId339"/>
      <w:r w:rsidRPr="005F06B5">
        <w:rPr>
          <w:rFonts w:ascii="Calibri" w:hAnsi="Calibri"/>
          <w:sz w:val="22"/>
          <w:szCs w:val="22"/>
          <w:lang w:val="en-GB"/>
        </w:rPr>
        <w:t>In addition to cash withdrawals, many of them offer other types of services.</w:t>
      </w:r>
      <w:bookmarkEnd w:id="197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ind w:left="1276" w:hanging="283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98" w:name="lt_pId340"/>
      <w:r w:rsidRPr="005F06B5">
        <w:rPr>
          <w:rFonts w:ascii="Calibri" w:hAnsi="Calibri"/>
          <w:sz w:val="22"/>
          <w:szCs w:val="22"/>
          <w:u w:val="single"/>
          <w:lang w:val="en-GB"/>
        </w:rPr>
        <w:t>Changing money</w:t>
      </w:r>
      <w:r w:rsidRPr="005F06B5">
        <w:rPr>
          <w:rFonts w:ascii="Calibri" w:hAnsi="Calibri"/>
          <w:sz w:val="22"/>
          <w:szCs w:val="22"/>
          <w:lang w:val="en-GB"/>
        </w:rPr>
        <w:t xml:space="preserve"> – </w:t>
      </w:r>
      <w:r w:rsidRPr="005F06B5">
        <w:rPr>
          <w:rFonts w:ascii="Calibri" w:hAnsi="Calibri"/>
          <w:bCs/>
          <w:sz w:val="22"/>
          <w:szCs w:val="22"/>
          <w:lang w:val="en-GB" w:eastAsia="zh-CN"/>
        </w:rPr>
        <w:t>Currency can be changed at</w:t>
      </w:r>
      <w:r w:rsidRPr="005F06B5">
        <w:rPr>
          <w:rFonts w:ascii="Calibri" w:hAnsi="Calibri"/>
          <w:sz w:val="22"/>
          <w:szCs w:val="22"/>
          <w:lang w:val="en-GB"/>
        </w:rPr>
        <w:t xml:space="preserve"> exchange offices, hotel receptions, tourist agencies, petrol stations and major shopping centres.</w:t>
      </w:r>
      <w:bookmarkEnd w:id="198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ind w:left="1276" w:hanging="283"/>
        <w:textAlignment w:val="auto"/>
        <w:rPr>
          <w:rFonts w:ascii="Calibri" w:hAnsi="Calibri"/>
          <w:sz w:val="22"/>
          <w:szCs w:val="22"/>
          <w:u w:val="single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199" w:name="lt_pId341"/>
      <w:r w:rsidRPr="005F06B5">
        <w:rPr>
          <w:rFonts w:ascii="Calibri" w:hAnsi="Calibri"/>
          <w:sz w:val="22"/>
          <w:szCs w:val="22"/>
          <w:u w:val="single"/>
          <w:lang w:val="en-GB"/>
        </w:rPr>
        <w:t>Post Offices</w:t>
      </w:r>
      <w:bookmarkEnd w:id="199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spacing w:before="100"/>
        <w:ind w:left="1276" w:hanging="283"/>
        <w:textAlignment w:val="auto"/>
        <w:rPr>
          <w:rFonts w:ascii="Calibri" w:hAnsi="Calibri"/>
          <w:sz w:val="22"/>
          <w:szCs w:val="22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200" w:name="lt_pId342"/>
      <w:r w:rsidRPr="005F06B5">
        <w:rPr>
          <w:rFonts w:ascii="Calibri" w:hAnsi="Calibri"/>
          <w:sz w:val="22"/>
          <w:szCs w:val="22"/>
          <w:lang w:val="en-GB"/>
        </w:rPr>
        <w:t>Mon-Fri: 0800-1800 hours</w:t>
      </w:r>
      <w:bookmarkEnd w:id="200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201" w:name="lt_pId343"/>
      <w:r w:rsidRPr="005F06B5">
        <w:rPr>
          <w:rFonts w:ascii="Calibri" w:hAnsi="Calibri"/>
          <w:sz w:val="22"/>
          <w:szCs w:val="22"/>
          <w:lang w:val="en-GB"/>
        </w:rPr>
        <w:t>Sat: 0800-1200 hours</w:t>
      </w:r>
      <w:bookmarkEnd w:id="201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ind w:left="851"/>
        <w:textAlignment w:val="auto"/>
        <w:rPr>
          <w:rFonts w:ascii="Calibri" w:hAnsi="Calibri"/>
          <w:sz w:val="22"/>
          <w:szCs w:val="22"/>
          <w:u w:val="single"/>
          <w:lang w:val="en-GB"/>
        </w:rPr>
      </w:pPr>
      <w:r w:rsidRPr="005F06B5">
        <w:rPr>
          <w:rFonts w:ascii="Calibri" w:hAnsi="Calibri"/>
          <w:sz w:val="22"/>
          <w:szCs w:val="22"/>
          <w:lang w:val="en-GB"/>
        </w:rPr>
        <w:tab/>
      </w:r>
      <w:bookmarkStart w:id="202" w:name="lt_pId344"/>
      <w:r w:rsidRPr="005F06B5">
        <w:rPr>
          <w:rFonts w:ascii="Calibri" w:hAnsi="Calibri"/>
          <w:sz w:val="22"/>
          <w:szCs w:val="22"/>
          <w:u w:val="single"/>
          <w:lang w:val="en-GB"/>
        </w:rPr>
        <w:t>Museums and Galleries</w:t>
      </w:r>
      <w:bookmarkEnd w:id="202"/>
    </w:p>
    <w:p w:rsidR="005F06B5" w:rsidRPr="005F06B5" w:rsidRDefault="005F06B5" w:rsidP="00490781">
      <w:pPr>
        <w:tabs>
          <w:tab w:val="clear" w:pos="794"/>
          <w:tab w:val="clear" w:pos="1191"/>
          <w:tab w:val="left" w:pos="708"/>
          <w:tab w:val="left" w:pos="1276"/>
          <w:tab w:val="left" w:pos="1560"/>
        </w:tabs>
        <w:spacing w:before="100"/>
        <w:ind w:left="1276" w:hanging="567"/>
        <w:textAlignment w:val="auto"/>
        <w:rPr>
          <w:rFonts w:ascii="Calibri" w:hAnsi="Calibri"/>
          <w:bCs/>
          <w:sz w:val="22"/>
          <w:szCs w:val="22"/>
          <w:lang w:val="en-GB"/>
        </w:rPr>
      </w:pPr>
      <w:r w:rsidRPr="005F06B5">
        <w:rPr>
          <w:rFonts w:ascii="Calibri" w:hAnsi="Calibri"/>
          <w:bCs/>
          <w:sz w:val="22"/>
          <w:szCs w:val="22"/>
          <w:lang w:val="en-GB"/>
        </w:rPr>
        <w:tab/>
      </w:r>
      <w:bookmarkStart w:id="203" w:name="lt_pId345"/>
      <w:r w:rsidRPr="005F06B5">
        <w:rPr>
          <w:rFonts w:ascii="Calibri" w:hAnsi="Calibri"/>
          <w:bCs/>
          <w:sz w:val="22"/>
          <w:szCs w:val="22"/>
          <w:lang w:val="en-GB"/>
        </w:rPr>
        <w:t>Tue-Sun: 0900 /1000 – 1700 / 1800 hours</w:t>
      </w:r>
      <w:bookmarkEnd w:id="203"/>
      <w:r w:rsidRPr="005F06B5">
        <w:rPr>
          <w:rFonts w:ascii="Calibri" w:hAnsi="Calibri"/>
          <w:bCs/>
          <w:sz w:val="22"/>
          <w:szCs w:val="22"/>
          <w:lang w:val="en-GB"/>
        </w:rPr>
        <w:br/>
      </w:r>
      <w:bookmarkStart w:id="204" w:name="lt_pId346"/>
      <w:r w:rsidRPr="005F06B5">
        <w:rPr>
          <w:rFonts w:ascii="Calibri" w:hAnsi="Calibri"/>
          <w:bCs/>
          <w:sz w:val="22"/>
          <w:szCs w:val="22"/>
          <w:lang w:val="en-GB"/>
        </w:rPr>
        <w:t>Mon: closed</w:t>
      </w:r>
      <w:bookmarkEnd w:id="204"/>
    </w:p>
    <w:p w:rsidR="005F06B5" w:rsidRPr="005F06B5" w:rsidRDefault="005F06B5" w:rsidP="00490781">
      <w:pPr>
        <w:tabs>
          <w:tab w:val="clear" w:pos="794"/>
          <w:tab w:val="clear" w:pos="1191"/>
          <w:tab w:val="left" w:pos="708"/>
          <w:tab w:val="left" w:pos="1276"/>
        </w:tabs>
        <w:spacing w:before="100"/>
        <w:ind w:left="1276" w:hanging="567"/>
        <w:textAlignment w:val="auto"/>
        <w:rPr>
          <w:rFonts w:ascii="Calibri" w:hAnsi="Calibri"/>
          <w:bCs/>
          <w:sz w:val="22"/>
          <w:szCs w:val="22"/>
          <w:lang w:val="en-GB"/>
        </w:rPr>
      </w:pPr>
      <w:r w:rsidRPr="005F06B5">
        <w:rPr>
          <w:rFonts w:ascii="Calibri" w:hAnsi="Calibri"/>
          <w:bCs/>
          <w:sz w:val="22"/>
          <w:szCs w:val="22"/>
          <w:lang w:val="en-GB"/>
        </w:rPr>
        <w:tab/>
      </w:r>
      <w:bookmarkStart w:id="205" w:name="lt_pId347"/>
      <w:r w:rsidRPr="005F06B5">
        <w:rPr>
          <w:rFonts w:ascii="Calibri" w:hAnsi="Calibri"/>
          <w:bCs/>
          <w:sz w:val="22"/>
          <w:szCs w:val="22"/>
          <w:lang w:val="en-GB"/>
        </w:rPr>
        <w:t xml:space="preserve">Find the contact details for the museum you want to visit, e.g. </w:t>
      </w:r>
      <w:r w:rsidR="006B2BA6">
        <w:fldChar w:fldCharType="begin"/>
      </w:r>
      <w:r w:rsidR="006B2BA6" w:rsidRPr="006B2BA6">
        <w:rPr>
          <w:lang w:val="en-US"/>
        </w:rPr>
        <w:instrText xml:space="preserve"> HYPERLINK "http://www.ljubljana.info/museums/" </w:instrText>
      </w:r>
      <w:r w:rsidR="006B2BA6">
        <w:fldChar w:fldCharType="separate"/>
      </w:r>
      <w:r w:rsidRPr="005F06B5">
        <w:rPr>
          <w:rFonts w:ascii="Calibri" w:hAnsi="Calibri"/>
          <w:bCs/>
          <w:color w:val="0000FF"/>
          <w:sz w:val="22"/>
          <w:szCs w:val="22"/>
          <w:u w:val="single"/>
          <w:lang w:val="en-GB"/>
        </w:rPr>
        <w:t>http://www.ljubljana.info/museums/</w:t>
      </w:r>
      <w:r w:rsidR="006B2BA6">
        <w:rPr>
          <w:rFonts w:ascii="Calibri" w:hAnsi="Calibri"/>
          <w:bCs/>
          <w:color w:val="0000FF"/>
          <w:sz w:val="22"/>
          <w:szCs w:val="22"/>
          <w:u w:val="single"/>
          <w:lang w:val="en-GB"/>
        </w:rPr>
        <w:fldChar w:fldCharType="end"/>
      </w:r>
      <w:r w:rsidRPr="005F06B5">
        <w:rPr>
          <w:rFonts w:ascii="Calibri" w:hAnsi="Calibri"/>
          <w:bCs/>
          <w:sz w:val="22"/>
          <w:szCs w:val="22"/>
          <w:lang w:val="en-GB"/>
        </w:rPr>
        <w:t>.</w:t>
      </w:r>
      <w:bookmarkEnd w:id="205"/>
    </w:p>
    <w:p w:rsidR="005F06B5" w:rsidRPr="005F06B5" w:rsidRDefault="005F06B5" w:rsidP="00490781">
      <w:pPr>
        <w:pageBreakBefore/>
        <w:tabs>
          <w:tab w:val="clear" w:pos="1191"/>
          <w:tab w:val="left" w:pos="1418"/>
          <w:tab w:val="center" w:pos="5102"/>
        </w:tabs>
        <w:spacing w:before="160"/>
        <w:ind w:left="1276" w:hanging="709"/>
        <w:textAlignment w:val="auto"/>
        <w:outlineLvl w:val="2"/>
        <w:rPr>
          <w:rFonts w:ascii="Calibri" w:hAnsi="Calibri"/>
          <w:b/>
          <w:sz w:val="22"/>
          <w:szCs w:val="22"/>
          <w:lang w:val="en-GB" w:eastAsia="zh-CN"/>
        </w:rPr>
      </w:pPr>
      <w:r w:rsidRPr="005F06B5">
        <w:rPr>
          <w:rFonts w:ascii="Calibri" w:hAnsi="Calibri"/>
          <w:b/>
          <w:sz w:val="22"/>
          <w:szCs w:val="22"/>
          <w:lang w:val="en-GB" w:eastAsia="zh-CN"/>
        </w:rPr>
        <w:lastRenderedPageBreak/>
        <w:t>5.8</w:t>
      </w:r>
      <w:r w:rsidRPr="005F06B5">
        <w:rPr>
          <w:rFonts w:ascii="Calibri" w:hAnsi="Calibri"/>
          <w:b/>
          <w:sz w:val="22"/>
          <w:szCs w:val="22"/>
          <w:lang w:val="en-GB" w:eastAsia="zh-CN"/>
        </w:rPr>
        <w:tab/>
      </w:r>
      <w:bookmarkStart w:id="206" w:name="lt_pId349"/>
      <w:r w:rsidRPr="005F06B5">
        <w:rPr>
          <w:rFonts w:ascii="Calibri" w:hAnsi="Calibri"/>
          <w:b/>
          <w:sz w:val="22"/>
          <w:szCs w:val="22"/>
          <w:lang w:val="en-GB" w:eastAsia="zh-CN"/>
        </w:rPr>
        <w:t>Restaurants</w:t>
      </w:r>
      <w:bookmarkEnd w:id="206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07" w:name="lt_pId350"/>
      <w:r w:rsidRPr="005F06B5">
        <w:rPr>
          <w:rFonts w:ascii="Calibri" w:hAnsi="Calibri"/>
          <w:b/>
          <w:sz w:val="22"/>
          <w:szCs w:val="22"/>
          <w:lang w:val="en-GB"/>
        </w:rPr>
        <w:t xml:space="preserve">Tipping: </w:t>
      </w:r>
      <w:r w:rsidRPr="005F06B5">
        <w:rPr>
          <w:rFonts w:ascii="Calibri" w:hAnsi="Calibri"/>
          <w:sz w:val="22"/>
          <w:szCs w:val="22"/>
          <w:lang w:val="en-GB"/>
        </w:rPr>
        <w:t>In many service areas, such as restaurants, taxis, hairdressers etc., a tip is traditionally given and very much welcomed.</w:t>
      </w:r>
      <w:bookmarkEnd w:id="207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208" w:name="lt_pId351"/>
      <w:r w:rsidRPr="005F06B5">
        <w:rPr>
          <w:rFonts w:ascii="Calibri" w:hAnsi="Calibri"/>
          <w:sz w:val="22"/>
          <w:szCs w:val="22"/>
          <w:lang w:val="en-GB"/>
        </w:rPr>
        <w:t>Normally, it is from 5 to 10 percent, with the exact amount depending on the level of satisfaction with the service provided.</w:t>
      </w:r>
      <w:bookmarkEnd w:id="208"/>
    </w:p>
    <w:p w:rsidR="005F06B5" w:rsidRPr="005F06B5" w:rsidRDefault="005F06B5" w:rsidP="00490781">
      <w:pPr>
        <w:numPr>
          <w:ilvl w:val="0"/>
          <w:numId w:val="18"/>
        </w:numPr>
        <w:tabs>
          <w:tab w:val="clear" w:pos="1191"/>
          <w:tab w:val="left" w:pos="1418"/>
          <w:tab w:val="center" w:pos="5102"/>
        </w:tabs>
        <w:spacing w:before="100"/>
        <w:ind w:left="1281" w:hanging="357"/>
        <w:textAlignment w:val="auto"/>
        <w:outlineLvl w:val="2"/>
        <w:rPr>
          <w:rFonts w:ascii="Calibri" w:hAnsi="Calibri"/>
          <w:bCs/>
          <w:sz w:val="22"/>
          <w:szCs w:val="22"/>
          <w:lang w:val="en-GB" w:eastAsia="zh-CN"/>
        </w:rPr>
      </w:pPr>
      <w:bookmarkStart w:id="209" w:name="lt_pId352"/>
      <w:r w:rsidRPr="005F06B5">
        <w:rPr>
          <w:rFonts w:ascii="Calibri" w:hAnsi="Calibri"/>
          <w:bCs/>
          <w:sz w:val="22"/>
          <w:szCs w:val="22"/>
          <w:lang w:val="en-GB"/>
        </w:rPr>
        <w:t xml:space="preserve">The </w:t>
      </w:r>
      <w:proofErr w:type="spellStart"/>
      <w:r w:rsidRPr="005F06B5">
        <w:rPr>
          <w:rFonts w:ascii="Calibri" w:hAnsi="Calibri"/>
          <w:b/>
          <w:sz w:val="22"/>
          <w:szCs w:val="22"/>
          <w:lang w:val="en-GB"/>
        </w:rPr>
        <w:t>Verace</w:t>
      </w:r>
      <w:proofErr w:type="spellEnd"/>
      <w:r w:rsidRPr="005F06B5">
        <w:rPr>
          <w:rFonts w:ascii="Calibri" w:hAnsi="Calibri"/>
          <w:b/>
          <w:sz w:val="22"/>
          <w:szCs w:val="22"/>
          <w:lang w:val="en-GB"/>
        </w:rPr>
        <w:t xml:space="preserve"> 2.0</w:t>
      </w:r>
      <w:r w:rsidRPr="005F06B5">
        <w:rPr>
          <w:rFonts w:ascii="Calibri" w:hAnsi="Calibri"/>
          <w:bCs/>
          <w:sz w:val="22"/>
          <w:szCs w:val="22"/>
          <w:lang w:val="en-GB"/>
        </w:rPr>
        <w:t xml:space="preserve"> is located at the </w:t>
      </w:r>
      <w:proofErr w:type="spellStart"/>
      <w:r w:rsidRPr="005F06B5">
        <w:rPr>
          <w:rFonts w:ascii="Calibri" w:hAnsi="Calibri"/>
          <w:bCs/>
          <w:sz w:val="22"/>
          <w:szCs w:val="22"/>
          <w:lang w:val="en-GB"/>
        </w:rPr>
        <w:t>Dunajska</w:t>
      </w:r>
      <w:proofErr w:type="spellEnd"/>
      <w:r w:rsidRPr="005F06B5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5F06B5">
        <w:rPr>
          <w:rFonts w:ascii="Calibri" w:hAnsi="Calibri"/>
          <w:bCs/>
          <w:sz w:val="22"/>
          <w:szCs w:val="22"/>
          <w:lang w:val="en-GB"/>
        </w:rPr>
        <w:t>cesta</w:t>
      </w:r>
      <w:proofErr w:type="spellEnd"/>
      <w:r w:rsidRPr="005F06B5">
        <w:rPr>
          <w:rFonts w:ascii="Calibri" w:hAnsi="Calibri"/>
          <w:bCs/>
          <w:sz w:val="22"/>
          <w:szCs w:val="22"/>
          <w:lang w:val="en-GB"/>
        </w:rPr>
        <w:t xml:space="preserve"> 20, right next to the conference venue.</w:t>
      </w:r>
      <w:bookmarkEnd w:id="209"/>
      <w:r w:rsidRPr="005F06B5">
        <w:rPr>
          <w:rFonts w:ascii="Calibri" w:hAnsi="Calibri"/>
          <w:bCs/>
          <w:sz w:val="22"/>
          <w:szCs w:val="22"/>
          <w:lang w:val="en-GB"/>
        </w:rPr>
        <w:t xml:space="preserve"> </w:t>
      </w:r>
      <w:bookmarkStart w:id="210" w:name="lt_pId353"/>
      <w:r w:rsidRPr="005F06B5">
        <w:rPr>
          <w:rFonts w:ascii="Calibri" w:hAnsi="Calibri"/>
          <w:bCs/>
          <w:sz w:val="22"/>
          <w:szCs w:val="22"/>
          <w:lang w:val="en-GB"/>
        </w:rPr>
        <w:t>This restaurant offers authentic Neapolitan Pizza.</w:t>
      </w:r>
      <w:bookmarkEnd w:id="210"/>
      <w:r w:rsidRPr="005F06B5">
        <w:rPr>
          <w:rFonts w:ascii="Calibri" w:hAnsi="Calibri"/>
          <w:bCs/>
          <w:sz w:val="22"/>
          <w:szCs w:val="22"/>
          <w:lang w:val="en-GB"/>
        </w:rPr>
        <w:t xml:space="preserve"> </w:t>
      </w:r>
    </w:p>
    <w:p w:rsidR="005F06B5" w:rsidRPr="005F06B5" w:rsidRDefault="005F06B5" w:rsidP="00490781">
      <w:pPr>
        <w:tabs>
          <w:tab w:val="clear" w:pos="794"/>
          <w:tab w:val="clear" w:pos="1191"/>
        </w:tabs>
        <w:spacing w:before="8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11" w:name="lt_pId354"/>
      <w:r w:rsidRPr="005F06B5">
        <w:rPr>
          <w:rFonts w:ascii="Calibri" w:hAnsi="Calibri"/>
          <w:sz w:val="22"/>
          <w:szCs w:val="22"/>
          <w:lang w:val="en-GB"/>
        </w:rPr>
        <w:t>Opening hours</w:t>
      </w:r>
      <w:proofErr w:type="gramStart"/>
      <w:r w:rsidRPr="005F06B5">
        <w:rPr>
          <w:rFonts w:ascii="Calibri" w:hAnsi="Calibri"/>
          <w:sz w:val="22"/>
          <w:szCs w:val="22"/>
          <w:lang w:val="en-GB"/>
        </w:rPr>
        <w:t>:</w:t>
      </w:r>
      <w:bookmarkEnd w:id="211"/>
      <w:proofErr w:type="gramEnd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212" w:name="lt_pId355"/>
      <w:r w:rsidRPr="005F06B5">
        <w:rPr>
          <w:rFonts w:ascii="Calibri" w:hAnsi="Calibri"/>
          <w:sz w:val="22"/>
          <w:szCs w:val="22"/>
          <w:lang w:val="en-GB"/>
        </w:rPr>
        <w:t>Mon-Wed 1100 – 2000 hours</w:t>
      </w:r>
      <w:bookmarkEnd w:id="212"/>
    </w:p>
    <w:p w:rsidR="005F06B5" w:rsidRPr="005F06B5" w:rsidRDefault="005F06B5" w:rsidP="00490781">
      <w:pPr>
        <w:tabs>
          <w:tab w:val="clear" w:pos="1191"/>
        </w:tabs>
        <w:spacing w:before="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13" w:name="lt_pId356"/>
      <w:r w:rsidRPr="005F06B5">
        <w:rPr>
          <w:rFonts w:ascii="Calibri" w:hAnsi="Calibri"/>
          <w:sz w:val="22"/>
          <w:szCs w:val="22"/>
          <w:lang w:val="en-GB"/>
        </w:rPr>
        <w:t>Thu-Fri: 1100 – 2200 hours</w:t>
      </w:r>
      <w:bookmarkEnd w:id="213"/>
    </w:p>
    <w:p w:rsidR="005F06B5" w:rsidRPr="005F06B5" w:rsidRDefault="005F06B5" w:rsidP="00490781">
      <w:pPr>
        <w:tabs>
          <w:tab w:val="clear" w:pos="1191"/>
        </w:tabs>
        <w:spacing w:before="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14" w:name="lt_pId357"/>
      <w:r w:rsidRPr="005F06B5">
        <w:rPr>
          <w:rFonts w:ascii="Calibri" w:hAnsi="Calibri"/>
          <w:sz w:val="22"/>
          <w:szCs w:val="22"/>
          <w:lang w:val="en-GB"/>
        </w:rPr>
        <w:t>Sat: 1200 – 2200 hours</w:t>
      </w:r>
      <w:bookmarkEnd w:id="214"/>
    </w:p>
    <w:p w:rsidR="005F06B5" w:rsidRPr="005F06B5" w:rsidRDefault="005F06B5" w:rsidP="00490781">
      <w:pPr>
        <w:tabs>
          <w:tab w:val="clear" w:pos="1191"/>
        </w:tabs>
        <w:spacing w:before="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15" w:name="lt_pId358"/>
      <w:r w:rsidRPr="005F06B5">
        <w:rPr>
          <w:rFonts w:ascii="Calibri" w:hAnsi="Calibri"/>
          <w:sz w:val="22"/>
          <w:szCs w:val="22"/>
          <w:lang w:val="en-GB"/>
        </w:rPr>
        <w:t>Sun: closed</w:t>
      </w:r>
      <w:bookmarkEnd w:id="215"/>
    </w:p>
    <w:p w:rsidR="005F06B5" w:rsidRPr="005F06B5" w:rsidRDefault="005F06B5" w:rsidP="00490781">
      <w:pPr>
        <w:numPr>
          <w:ilvl w:val="0"/>
          <w:numId w:val="18"/>
        </w:numPr>
        <w:tabs>
          <w:tab w:val="clear" w:pos="1191"/>
        </w:tabs>
        <w:overflowPunct/>
        <w:autoSpaceDE/>
        <w:autoSpaceDN/>
        <w:adjustRightInd/>
        <w:spacing w:before="100"/>
        <w:ind w:left="1281" w:hanging="357"/>
        <w:contextualSpacing/>
        <w:textAlignment w:val="auto"/>
        <w:rPr>
          <w:rFonts w:ascii="Calibri" w:hAnsi="Calibri"/>
          <w:sz w:val="22"/>
          <w:szCs w:val="22"/>
          <w:lang w:val="en-GB"/>
        </w:rPr>
      </w:pPr>
      <w:bookmarkStart w:id="216" w:name="lt_pId359"/>
      <w:r w:rsidRPr="005F06B5">
        <w:rPr>
          <w:rFonts w:ascii="Calibri" w:hAnsi="Calibri"/>
          <w:sz w:val="22"/>
          <w:szCs w:val="22"/>
          <w:lang w:val="en-GB"/>
        </w:rPr>
        <w:t xml:space="preserve">The </w:t>
      </w:r>
      <w:proofErr w:type="spellStart"/>
      <w:r w:rsidRPr="005F06B5">
        <w:rPr>
          <w:rFonts w:ascii="Calibri" w:hAnsi="Calibri"/>
          <w:b/>
          <w:sz w:val="22"/>
          <w:szCs w:val="22"/>
          <w:lang w:val="en-GB"/>
        </w:rPr>
        <w:t>Paviljon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is located at the conference venue.</w:t>
      </w:r>
      <w:bookmarkEnd w:id="216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217" w:name="lt_pId360"/>
      <w:r w:rsidRPr="005F06B5">
        <w:rPr>
          <w:rFonts w:ascii="Calibri" w:hAnsi="Calibri"/>
          <w:sz w:val="22"/>
          <w:szCs w:val="22"/>
          <w:lang w:val="en-GB"/>
        </w:rPr>
        <w:t>It is a Pub, Pizzeria and a Lounge-Bar at the same time.</w:t>
      </w:r>
      <w:bookmarkEnd w:id="217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218" w:name="lt_pId361"/>
      <w:r w:rsidRPr="005F06B5">
        <w:rPr>
          <w:rFonts w:ascii="Calibri" w:hAnsi="Calibri"/>
          <w:sz w:val="22"/>
          <w:szCs w:val="22"/>
          <w:lang w:val="en-GB"/>
        </w:rPr>
        <w:t>It offers Italian Pizza and American meat dishes.</w:t>
      </w:r>
      <w:bookmarkEnd w:id="218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219" w:name="lt_pId362"/>
      <w:r w:rsidRPr="005F06B5">
        <w:rPr>
          <w:rFonts w:ascii="Calibri" w:hAnsi="Calibri"/>
          <w:sz w:val="22"/>
          <w:szCs w:val="22"/>
          <w:lang w:val="en-GB"/>
        </w:rPr>
        <w:t xml:space="preserve">In addition, the </w:t>
      </w:r>
      <w:proofErr w:type="spellStart"/>
      <w:r w:rsidRPr="005F06B5">
        <w:rPr>
          <w:rFonts w:ascii="Calibri" w:hAnsi="Calibri"/>
          <w:sz w:val="22"/>
          <w:szCs w:val="22"/>
          <w:lang w:val="en-GB"/>
        </w:rPr>
        <w:t>Paviljon</w:t>
      </w:r>
      <w:proofErr w:type="spellEnd"/>
      <w:r w:rsidRPr="005F06B5">
        <w:rPr>
          <w:rFonts w:ascii="Calibri" w:hAnsi="Calibri"/>
          <w:sz w:val="22"/>
          <w:szCs w:val="22"/>
          <w:lang w:val="en-GB"/>
        </w:rPr>
        <w:t xml:space="preserve"> offers a large selection of international beers.</w:t>
      </w:r>
      <w:bookmarkEnd w:id="219"/>
    </w:p>
    <w:p w:rsidR="005F06B5" w:rsidRPr="005F06B5" w:rsidRDefault="005F06B5" w:rsidP="00490781">
      <w:pPr>
        <w:tabs>
          <w:tab w:val="clear" w:pos="794"/>
          <w:tab w:val="clear" w:pos="1191"/>
        </w:tabs>
        <w:spacing w:before="8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20" w:name="lt_pId363"/>
      <w:r w:rsidRPr="005F06B5">
        <w:rPr>
          <w:rFonts w:ascii="Calibri" w:hAnsi="Calibri"/>
          <w:sz w:val="22"/>
          <w:szCs w:val="22"/>
          <w:lang w:val="en-GB"/>
        </w:rPr>
        <w:t>Opening hours:</w:t>
      </w:r>
      <w:bookmarkEnd w:id="220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r w:rsidRPr="005F06B5">
        <w:rPr>
          <w:rFonts w:ascii="Calibri" w:hAnsi="Calibri"/>
          <w:sz w:val="22"/>
          <w:szCs w:val="22"/>
          <w:lang w:val="en-GB"/>
        </w:rPr>
        <w:br/>
      </w:r>
      <w:bookmarkStart w:id="221" w:name="lt_pId364"/>
      <w:r w:rsidRPr="005F06B5">
        <w:rPr>
          <w:rFonts w:ascii="Calibri" w:hAnsi="Calibri"/>
          <w:sz w:val="22"/>
          <w:szCs w:val="22"/>
          <w:lang w:val="en-GB"/>
        </w:rPr>
        <w:t>Mon–Sat: 1100 – 2200 hours</w:t>
      </w:r>
      <w:bookmarkEnd w:id="221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222" w:name="lt_pId365"/>
      <w:r w:rsidRPr="005F06B5">
        <w:rPr>
          <w:rFonts w:ascii="Calibri" w:hAnsi="Calibri"/>
          <w:sz w:val="22"/>
          <w:szCs w:val="22"/>
          <w:lang w:val="en-GB"/>
        </w:rPr>
        <w:t>Sun: closed</w:t>
      </w:r>
      <w:bookmarkEnd w:id="222"/>
    </w:p>
    <w:p w:rsidR="005F06B5" w:rsidRPr="005F06B5" w:rsidRDefault="005F06B5" w:rsidP="00490781">
      <w:pPr>
        <w:tabs>
          <w:tab w:val="clear" w:pos="794"/>
          <w:tab w:val="clear" w:pos="1191"/>
          <w:tab w:val="left" w:pos="1276"/>
        </w:tabs>
        <w:spacing w:before="180"/>
        <w:ind w:left="1276"/>
        <w:textAlignment w:val="auto"/>
        <w:rPr>
          <w:rFonts w:ascii="Calibri" w:hAnsi="Calibri"/>
          <w:bCs/>
          <w:sz w:val="22"/>
          <w:szCs w:val="22"/>
          <w:lang w:val="en-GB"/>
        </w:rPr>
      </w:pPr>
      <w:bookmarkStart w:id="223" w:name="lt_pId366"/>
      <w:r w:rsidRPr="005F06B5">
        <w:rPr>
          <w:rFonts w:ascii="Calibri" w:hAnsi="Calibri"/>
          <w:bCs/>
          <w:sz w:val="22"/>
          <w:szCs w:val="22"/>
          <w:lang w:val="en-GB"/>
        </w:rPr>
        <w:t xml:space="preserve">Other restaurants nearby; see </w:t>
      </w:r>
      <w:hyperlink r:id="rId37" w:history="1">
        <w:r w:rsidRPr="005F06B5">
          <w:rPr>
            <w:rFonts w:ascii="Calibri" w:hAnsi="Calibri"/>
            <w:bCs/>
            <w:color w:val="0000FF"/>
            <w:sz w:val="22"/>
            <w:szCs w:val="22"/>
            <w:u w:val="single"/>
            <w:lang w:val="en-GB"/>
          </w:rPr>
          <w:t>here</w:t>
        </w:r>
      </w:hyperlink>
      <w:r w:rsidRPr="005F06B5">
        <w:rPr>
          <w:rFonts w:ascii="Calibri" w:hAnsi="Calibri"/>
          <w:bCs/>
          <w:sz w:val="22"/>
          <w:szCs w:val="22"/>
          <w:lang w:val="en-GB"/>
        </w:rPr>
        <w:t>.</w:t>
      </w:r>
      <w:bookmarkEnd w:id="223"/>
    </w:p>
    <w:p w:rsidR="005F06B5" w:rsidRPr="005F06B5" w:rsidRDefault="005F06B5" w:rsidP="00490781">
      <w:pPr>
        <w:tabs>
          <w:tab w:val="clear" w:pos="1191"/>
          <w:tab w:val="left" w:pos="1276"/>
          <w:tab w:val="center" w:pos="5102"/>
        </w:tabs>
        <w:spacing w:before="160"/>
        <w:ind w:left="1276" w:hanging="709"/>
        <w:textAlignment w:val="auto"/>
        <w:outlineLvl w:val="2"/>
        <w:rPr>
          <w:rFonts w:ascii="Calibri" w:hAnsi="Calibri"/>
          <w:b/>
          <w:sz w:val="22"/>
          <w:szCs w:val="22"/>
          <w:lang w:val="en-GB" w:eastAsia="zh-CN"/>
        </w:rPr>
      </w:pPr>
      <w:r w:rsidRPr="005F06B5">
        <w:rPr>
          <w:rFonts w:ascii="Calibri" w:hAnsi="Calibri"/>
          <w:b/>
          <w:sz w:val="22"/>
          <w:szCs w:val="22"/>
          <w:lang w:val="en-GB" w:eastAsia="zh-CN"/>
        </w:rPr>
        <w:t>5.9</w:t>
      </w:r>
      <w:r w:rsidRPr="005F06B5">
        <w:rPr>
          <w:rFonts w:ascii="Calibri" w:hAnsi="Calibri"/>
          <w:b/>
          <w:sz w:val="22"/>
          <w:szCs w:val="22"/>
          <w:lang w:val="en-GB" w:eastAsia="zh-CN"/>
        </w:rPr>
        <w:tab/>
      </w:r>
      <w:bookmarkStart w:id="224" w:name="lt_pId368"/>
      <w:r w:rsidRPr="005F06B5">
        <w:rPr>
          <w:rFonts w:ascii="Calibri" w:hAnsi="Calibri"/>
          <w:b/>
          <w:sz w:val="22"/>
          <w:szCs w:val="22"/>
          <w:lang w:val="en-GB" w:eastAsia="zh-CN"/>
        </w:rPr>
        <w:t>Shopping</w:t>
      </w:r>
      <w:bookmarkEnd w:id="224"/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25" w:name="lt_pId369"/>
      <w:r w:rsidRPr="005F06B5">
        <w:rPr>
          <w:rFonts w:ascii="Calibri" w:hAnsi="Calibri"/>
          <w:sz w:val="22"/>
          <w:szCs w:val="22"/>
          <w:lang w:val="en-GB"/>
        </w:rPr>
        <w:t>The Ljubljana shopping malls and plenty of small stores in the city of Ljubljana have a large variety of products and brands known worldwide.</w:t>
      </w:r>
      <w:bookmarkEnd w:id="225"/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26" w:name="lt_pId370"/>
      <w:r w:rsidRPr="005F06B5">
        <w:rPr>
          <w:rFonts w:ascii="Calibri" w:hAnsi="Calibri"/>
          <w:sz w:val="22"/>
          <w:szCs w:val="22"/>
          <w:lang w:val="en-GB"/>
        </w:rPr>
        <w:t>The largest shopping malls are located in the suburbs.</w:t>
      </w:r>
      <w:bookmarkEnd w:id="226"/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27" w:name="lt_pId371"/>
      <w:r w:rsidRPr="005F06B5">
        <w:rPr>
          <w:rFonts w:ascii="Calibri" w:hAnsi="Calibri"/>
          <w:sz w:val="22"/>
          <w:szCs w:val="22"/>
          <w:lang w:val="en-GB"/>
        </w:rPr>
        <w:t>A visit to the centre of the old town is the perfect opportunity to buy local products, art and handmade goods at the market.</w:t>
      </w:r>
      <w:bookmarkEnd w:id="227"/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180"/>
        <w:ind w:left="1276"/>
        <w:textAlignment w:val="auto"/>
        <w:rPr>
          <w:rFonts w:ascii="Calibri" w:hAnsi="Calibri"/>
          <w:b/>
          <w:sz w:val="22"/>
          <w:szCs w:val="22"/>
          <w:lang w:val="en-GB"/>
        </w:rPr>
      </w:pPr>
      <w:bookmarkStart w:id="228" w:name="lt_pId372"/>
      <w:r w:rsidRPr="005F06B5">
        <w:rPr>
          <w:rFonts w:ascii="Calibri" w:hAnsi="Calibri"/>
          <w:b/>
          <w:sz w:val="22"/>
          <w:szCs w:val="22"/>
          <w:lang w:val="en-GB"/>
        </w:rPr>
        <w:t>Shops</w:t>
      </w:r>
      <w:bookmarkEnd w:id="228"/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29" w:name="lt_pId373"/>
      <w:r w:rsidRPr="005F06B5">
        <w:rPr>
          <w:rFonts w:ascii="Calibri" w:hAnsi="Calibri"/>
          <w:sz w:val="22"/>
          <w:szCs w:val="22"/>
          <w:lang w:val="en-GB"/>
        </w:rPr>
        <w:t>Mon-Fri: 0700 / 0900 – 1900 / 2100 hours</w:t>
      </w:r>
      <w:bookmarkEnd w:id="229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230" w:name="lt_pId374"/>
      <w:r w:rsidRPr="005F06B5">
        <w:rPr>
          <w:rFonts w:ascii="Calibri" w:hAnsi="Calibri"/>
          <w:sz w:val="22"/>
          <w:szCs w:val="22"/>
          <w:lang w:val="en-GB"/>
        </w:rPr>
        <w:t>Sat: 0700 / 0900 – 1300 / 1500 hours</w:t>
      </w:r>
      <w:bookmarkEnd w:id="230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r w:rsidRPr="005F06B5">
        <w:rPr>
          <w:rFonts w:ascii="Calibri" w:hAnsi="Calibri"/>
          <w:sz w:val="22"/>
          <w:szCs w:val="22"/>
          <w:lang w:val="en-GB"/>
        </w:rPr>
        <w:br/>
      </w:r>
      <w:bookmarkStart w:id="231" w:name="lt_pId375"/>
      <w:r w:rsidRPr="005F06B5">
        <w:rPr>
          <w:rFonts w:ascii="Calibri" w:hAnsi="Calibri"/>
          <w:sz w:val="22"/>
          <w:szCs w:val="22"/>
          <w:lang w:val="en-GB"/>
        </w:rPr>
        <w:t>Sun: 0900 – 1300 hours (only major shopping centres)</w:t>
      </w:r>
      <w:bookmarkEnd w:id="231"/>
      <w:r w:rsidRPr="005F06B5">
        <w:rPr>
          <w:rFonts w:ascii="Calibri" w:hAnsi="Calibri"/>
          <w:sz w:val="22"/>
          <w:szCs w:val="22"/>
          <w:lang w:val="en-GB"/>
        </w:rPr>
        <w:t> </w:t>
      </w:r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10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32" w:name="lt_pId376"/>
      <w:r w:rsidRPr="005F06B5">
        <w:rPr>
          <w:rFonts w:ascii="Calibri" w:hAnsi="Calibri"/>
          <w:sz w:val="22"/>
          <w:szCs w:val="22"/>
          <w:lang w:val="en-GB"/>
        </w:rPr>
        <w:t>The opening hours of shops are not strictly defined.</w:t>
      </w:r>
      <w:bookmarkEnd w:id="232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233" w:name="lt_pId377"/>
      <w:r w:rsidRPr="005F06B5">
        <w:rPr>
          <w:rFonts w:ascii="Calibri" w:hAnsi="Calibri"/>
          <w:sz w:val="22"/>
          <w:szCs w:val="22"/>
          <w:lang w:val="en-GB"/>
        </w:rPr>
        <w:t>There are 24-hour grocery stores in major cities.</w:t>
      </w:r>
      <w:bookmarkEnd w:id="233"/>
      <w:r w:rsidRPr="005F06B5">
        <w:rPr>
          <w:rFonts w:ascii="Calibri" w:hAnsi="Calibri"/>
          <w:sz w:val="22"/>
          <w:szCs w:val="22"/>
          <w:lang w:val="en-GB"/>
        </w:rPr>
        <w:t xml:space="preserve"> </w:t>
      </w:r>
      <w:bookmarkStart w:id="234" w:name="lt_pId378"/>
      <w:r w:rsidRPr="005F06B5">
        <w:rPr>
          <w:rFonts w:ascii="Calibri" w:hAnsi="Calibri"/>
          <w:sz w:val="22"/>
          <w:szCs w:val="22"/>
          <w:lang w:val="en-GB"/>
        </w:rPr>
        <w:t>Certain essentials are available 24 hours a day at major petrol stations as well.</w:t>
      </w:r>
      <w:bookmarkEnd w:id="234"/>
    </w:p>
    <w:p w:rsidR="005F06B5" w:rsidRPr="005F06B5" w:rsidRDefault="005F06B5" w:rsidP="00490781">
      <w:pPr>
        <w:tabs>
          <w:tab w:val="clear" w:pos="794"/>
          <w:tab w:val="clear" w:pos="1191"/>
          <w:tab w:val="left" w:pos="851"/>
        </w:tabs>
        <w:spacing w:before="160"/>
        <w:ind w:left="1276" w:hanging="709"/>
        <w:textAlignment w:val="auto"/>
        <w:outlineLvl w:val="2"/>
        <w:rPr>
          <w:rFonts w:ascii="Calibri" w:hAnsi="Calibri"/>
          <w:b/>
          <w:sz w:val="22"/>
          <w:szCs w:val="22"/>
          <w:lang w:val="de-CH"/>
        </w:rPr>
      </w:pPr>
      <w:r w:rsidRPr="005F06B5">
        <w:rPr>
          <w:rFonts w:ascii="Calibri" w:hAnsi="Calibri"/>
          <w:b/>
          <w:sz w:val="22"/>
          <w:szCs w:val="22"/>
          <w:lang w:val="de-CH"/>
        </w:rPr>
        <w:t>5.10</w:t>
      </w:r>
      <w:r w:rsidRPr="005F06B5">
        <w:rPr>
          <w:rFonts w:ascii="Calibri" w:hAnsi="Calibri"/>
          <w:b/>
          <w:sz w:val="22"/>
          <w:szCs w:val="22"/>
          <w:lang w:val="de-CH"/>
        </w:rPr>
        <w:tab/>
      </w:r>
      <w:bookmarkStart w:id="235" w:name="lt_pId380"/>
      <w:r w:rsidRPr="005F06B5">
        <w:rPr>
          <w:rFonts w:ascii="Calibri" w:hAnsi="Calibri"/>
          <w:b/>
          <w:sz w:val="22"/>
          <w:szCs w:val="22"/>
          <w:lang w:val="de-CH"/>
        </w:rPr>
        <w:t>Meeting organizer</w:t>
      </w:r>
      <w:bookmarkEnd w:id="235"/>
    </w:p>
    <w:p w:rsidR="005F06B5" w:rsidRPr="005F06B5" w:rsidRDefault="005F06B5" w:rsidP="00490781">
      <w:pPr>
        <w:tabs>
          <w:tab w:val="clear" w:pos="794"/>
          <w:tab w:val="clear" w:pos="1191"/>
          <w:tab w:val="left" w:pos="1134"/>
        </w:tabs>
        <w:spacing w:before="0"/>
        <w:ind w:left="1276"/>
        <w:textAlignment w:val="auto"/>
        <w:rPr>
          <w:rFonts w:ascii="Calibri" w:hAnsi="Calibri"/>
          <w:b/>
          <w:bCs/>
          <w:sz w:val="22"/>
          <w:szCs w:val="22"/>
          <w:lang w:val="de-CH"/>
        </w:rPr>
      </w:pPr>
      <w:bookmarkStart w:id="236" w:name="lt_pId381"/>
      <w:r w:rsidRPr="005F06B5">
        <w:rPr>
          <w:rFonts w:ascii="Calibri" w:hAnsi="Calibri"/>
          <w:b/>
          <w:bCs/>
          <w:sz w:val="22"/>
          <w:szCs w:val="22"/>
          <w:lang w:val="de-CH"/>
        </w:rPr>
        <w:t>Kenzler Conference Management</w:t>
      </w:r>
      <w:bookmarkEnd w:id="236"/>
    </w:p>
    <w:p w:rsidR="005F06B5" w:rsidRPr="005F06B5" w:rsidRDefault="005F06B5" w:rsidP="00490781">
      <w:pPr>
        <w:tabs>
          <w:tab w:val="clear" w:pos="794"/>
          <w:tab w:val="left" w:pos="1134"/>
        </w:tabs>
        <w:spacing w:before="0"/>
        <w:ind w:left="1276"/>
        <w:textAlignment w:val="auto"/>
        <w:rPr>
          <w:rFonts w:ascii="Calibri" w:hAnsi="Calibri"/>
          <w:b/>
          <w:bCs/>
          <w:sz w:val="22"/>
          <w:szCs w:val="22"/>
          <w:lang w:val="de-CH"/>
        </w:rPr>
      </w:pPr>
      <w:bookmarkStart w:id="237" w:name="lt_pId382"/>
      <w:r w:rsidRPr="005F06B5">
        <w:rPr>
          <w:rFonts w:ascii="Calibri" w:hAnsi="Calibri"/>
          <w:b/>
          <w:bCs/>
          <w:sz w:val="22"/>
          <w:szCs w:val="22"/>
          <w:lang w:val="de-CH"/>
        </w:rPr>
        <w:t>Ms Silke Kenzler</w:t>
      </w:r>
      <w:bookmarkEnd w:id="237"/>
    </w:p>
    <w:p w:rsidR="005F06B5" w:rsidRPr="005F06B5" w:rsidRDefault="005F06B5" w:rsidP="00490781">
      <w:pPr>
        <w:tabs>
          <w:tab w:val="clear" w:pos="794"/>
          <w:tab w:val="left" w:pos="1134"/>
        </w:tabs>
        <w:spacing w:before="0"/>
        <w:ind w:left="1276"/>
        <w:textAlignment w:val="auto"/>
        <w:rPr>
          <w:rFonts w:ascii="Calibri" w:hAnsi="Calibri"/>
          <w:sz w:val="22"/>
          <w:szCs w:val="22"/>
          <w:lang w:val="de-CH"/>
        </w:rPr>
      </w:pPr>
      <w:bookmarkStart w:id="238" w:name="lt_pId383"/>
      <w:r w:rsidRPr="005F06B5">
        <w:rPr>
          <w:rFonts w:ascii="Calibri" w:hAnsi="Calibri"/>
          <w:sz w:val="22"/>
          <w:szCs w:val="22"/>
          <w:lang w:val="de-CH"/>
        </w:rPr>
        <w:t>Karla-Schmidt-Str.14</w:t>
      </w:r>
      <w:bookmarkEnd w:id="238"/>
    </w:p>
    <w:p w:rsidR="005F06B5" w:rsidRPr="005F06B5" w:rsidRDefault="005F06B5" w:rsidP="00490781">
      <w:pPr>
        <w:tabs>
          <w:tab w:val="clear" w:pos="794"/>
          <w:tab w:val="left" w:pos="1134"/>
        </w:tabs>
        <w:spacing w:before="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39" w:name="lt_pId384"/>
      <w:r w:rsidRPr="005F06B5">
        <w:rPr>
          <w:rFonts w:ascii="Calibri" w:hAnsi="Calibri"/>
          <w:sz w:val="22"/>
          <w:szCs w:val="22"/>
          <w:lang w:val="en-GB"/>
        </w:rPr>
        <w:t>D-30655 Hannover</w:t>
      </w:r>
      <w:bookmarkEnd w:id="239"/>
    </w:p>
    <w:p w:rsidR="005F06B5" w:rsidRPr="005F06B5" w:rsidRDefault="005F06B5" w:rsidP="00490781">
      <w:pPr>
        <w:tabs>
          <w:tab w:val="clear" w:pos="794"/>
          <w:tab w:val="left" w:pos="1134"/>
        </w:tabs>
        <w:spacing w:before="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40" w:name="lt_pId385"/>
      <w:r w:rsidRPr="005F06B5">
        <w:rPr>
          <w:rFonts w:ascii="Calibri" w:hAnsi="Calibri"/>
          <w:sz w:val="22"/>
          <w:szCs w:val="22"/>
          <w:lang w:val="en-GB"/>
        </w:rPr>
        <w:t>Germany</w:t>
      </w:r>
      <w:bookmarkEnd w:id="240"/>
    </w:p>
    <w:p w:rsidR="005F06B5" w:rsidRPr="005F06B5" w:rsidRDefault="005F06B5" w:rsidP="00490781">
      <w:pPr>
        <w:tabs>
          <w:tab w:val="left" w:pos="1134"/>
        </w:tabs>
        <w:spacing w:before="100" w:after="120"/>
        <w:ind w:left="1276"/>
        <w:textAlignment w:val="auto"/>
        <w:rPr>
          <w:rFonts w:ascii="Calibri" w:hAnsi="Calibri"/>
          <w:sz w:val="22"/>
          <w:szCs w:val="22"/>
          <w:lang w:val="en-GB"/>
        </w:rPr>
      </w:pPr>
      <w:bookmarkStart w:id="241" w:name="lt_pId386"/>
      <w:r w:rsidRPr="005F06B5">
        <w:rPr>
          <w:rFonts w:ascii="Calibri" w:hAnsi="Calibri"/>
          <w:sz w:val="22"/>
          <w:szCs w:val="22"/>
          <w:lang w:val="en-GB"/>
        </w:rPr>
        <w:t>Tel.: +49 (0) 511 655 81 86 0</w:t>
      </w:r>
      <w:bookmarkEnd w:id="241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242" w:name="lt_pId387"/>
      <w:r w:rsidRPr="005F06B5">
        <w:rPr>
          <w:rFonts w:ascii="Calibri" w:hAnsi="Calibri"/>
          <w:sz w:val="22"/>
          <w:szCs w:val="22"/>
          <w:lang w:val="en-GB"/>
        </w:rPr>
        <w:t>Fax: +49 (0) 511 655 81 86 1</w:t>
      </w:r>
      <w:bookmarkEnd w:id="242"/>
      <w:r w:rsidRPr="005F06B5">
        <w:rPr>
          <w:rFonts w:ascii="Calibri" w:hAnsi="Calibri"/>
          <w:sz w:val="22"/>
          <w:szCs w:val="22"/>
          <w:lang w:val="en-GB"/>
        </w:rPr>
        <w:br/>
      </w:r>
      <w:bookmarkStart w:id="243" w:name="lt_pId388"/>
      <w:r w:rsidRPr="005F06B5">
        <w:rPr>
          <w:rFonts w:ascii="Calibri" w:hAnsi="Calibri"/>
          <w:sz w:val="22"/>
          <w:szCs w:val="22"/>
          <w:lang w:val="en-GB"/>
        </w:rPr>
        <w:t xml:space="preserve">E-mail: </w:t>
      </w:r>
      <w:hyperlink r:id="rId38" w:history="1">
        <w:r w:rsidRPr="005F06B5">
          <w:rPr>
            <w:rFonts w:ascii="Calibri" w:hAnsi="Calibri"/>
            <w:color w:val="0000FF"/>
            <w:sz w:val="22"/>
            <w:szCs w:val="22"/>
            <w:u w:val="single"/>
            <w:lang w:val="en-GB" w:eastAsia="de-DE"/>
          </w:rPr>
          <w:t>office@kcmweb.de</w:t>
        </w:r>
      </w:hyperlink>
      <w:bookmarkEnd w:id="243"/>
    </w:p>
    <w:p w:rsidR="00105266" w:rsidRPr="00105266" w:rsidRDefault="005F06B5" w:rsidP="00490781">
      <w:pPr>
        <w:tabs>
          <w:tab w:val="clear" w:pos="794"/>
        </w:tabs>
        <w:spacing w:before="0"/>
        <w:ind w:left="1588" w:hanging="312"/>
        <w:rPr>
          <w:rFonts w:asciiTheme="minorHAnsi" w:eastAsiaTheme="minorEastAsia" w:hAnsiTheme="minorHAnsi" w:cstheme="majorBidi"/>
          <w:color w:val="000000"/>
          <w:sz w:val="22"/>
          <w:szCs w:val="22"/>
          <w:lang w:val="en-US" w:eastAsia="zh-CN"/>
        </w:rPr>
      </w:pPr>
      <w:bookmarkStart w:id="244" w:name="lt_pId389"/>
      <w:r w:rsidRPr="005F06B5">
        <w:rPr>
          <w:rFonts w:ascii="Calibri" w:hAnsi="Calibri"/>
          <w:color w:val="000000"/>
          <w:sz w:val="22"/>
          <w:szCs w:val="22"/>
          <w:lang w:val="en-GB" w:eastAsia="zh-CN"/>
        </w:rPr>
        <w:t xml:space="preserve">Conference Website: </w:t>
      </w:r>
      <w:hyperlink r:id="rId39" w:history="1">
        <w:r w:rsidRPr="005F06B5">
          <w:rPr>
            <w:rFonts w:ascii="Calibri" w:hAnsi="Calibri"/>
            <w:color w:val="0000FF"/>
            <w:sz w:val="22"/>
            <w:szCs w:val="22"/>
            <w:u w:val="single"/>
            <w:lang w:val="en-GB"/>
          </w:rPr>
          <w:t>https://www.kcmweb.de/conferences/itu_sg16/</w:t>
        </w:r>
        <w:bookmarkEnd w:id="244"/>
      </w:hyperlink>
    </w:p>
    <w:p w:rsidR="00BE0D49" w:rsidRDefault="00BE0D49" w:rsidP="004F6618">
      <w:pPr>
        <w:pStyle w:val="Reasons"/>
      </w:pPr>
    </w:p>
    <w:p w:rsidR="00BE0D49" w:rsidRDefault="00BE0D49">
      <w:pPr>
        <w:jc w:val="center"/>
      </w:pPr>
      <w:r>
        <w:t>_____________</w:t>
      </w:r>
      <w:r w:rsidR="00134665">
        <w:t>______</w:t>
      </w:r>
      <w:r>
        <w:t>_</w:t>
      </w:r>
    </w:p>
    <w:sectPr w:rsidR="00BE0D49" w:rsidSect="00C24A95">
      <w:headerReference w:type="even" r:id="rId40"/>
      <w:headerReference w:type="default" r:id="rId41"/>
      <w:pgSz w:w="11907" w:h="16834" w:code="9"/>
      <w:pgMar w:top="1134" w:right="850" w:bottom="993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18" w:rsidRDefault="004F6618">
      <w:r>
        <w:separator/>
      </w:r>
    </w:p>
  </w:endnote>
  <w:endnote w:type="continuationSeparator" w:id="0">
    <w:p w:rsidR="004F6618" w:rsidRDefault="004F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18" w:rsidRPr="00B8619E" w:rsidRDefault="004F6618" w:rsidP="00B8619E">
    <w:pPr>
      <w:pStyle w:val="Footer"/>
      <w:rPr>
        <w:rFonts w:asciiTheme="minorHAnsi" w:hAnsiTheme="minorHAnsi"/>
        <w:sz w:val="16"/>
        <w:szCs w:val="16"/>
        <w:lang w:val="fr-CH"/>
      </w:rPr>
    </w:pPr>
    <w:r w:rsidRPr="00B8619E">
      <w:rPr>
        <w:rFonts w:asciiTheme="minorHAnsi" w:hAnsiTheme="minorHAnsi"/>
        <w:sz w:val="16"/>
        <w:szCs w:val="16"/>
        <w:lang w:val="fr-CH"/>
      </w:rPr>
      <w:fldChar w:fldCharType="begin"/>
    </w:r>
    <w:r w:rsidRPr="00B8619E">
      <w:rPr>
        <w:rFonts w:asciiTheme="minorHAnsi" w:hAnsiTheme="minorHAnsi"/>
        <w:sz w:val="16"/>
        <w:szCs w:val="16"/>
        <w:lang w:val="fr-CH"/>
      </w:rPr>
      <w:instrText xml:space="preserve"> FILENAME \p  \* MERGEFORMAT </w:instrText>
    </w:r>
    <w:r w:rsidRPr="00B8619E">
      <w:rPr>
        <w:rFonts w:asciiTheme="minorHAnsi" w:hAnsiTheme="minorHAnsi"/>
        <w:sz w:val="16"/>
        <w:szCs w:val="16"/>
        <w:lang w:val="fr-CH"/>
      </w:rPr>
      <w:fldChar w:fldCharType="separate"/>
    </w:r>
    <w:r>
      <w:rPr>
        <w:rFonts w:asciiTheme="minorHAnsi" w:hAnsiTheme="minorHAnsi"/>
        <w:noProof/>
        <w:sz w:val="16"/>
        <w:szCs w:val="16"/>
        <w:lang w:val="fr-CH"/>
      </w:rPr>
      <w:t>P:\FRA\ITU-T\COM-T\COM16\COLL\004V2F.docx</w:t>
    </w:r>
    <w:r w:rsidRPr="00B8619E">
      <w:rPr>
        <w:rFonts w:asciiTheme="minorHAnsi" w:hAnsiTheme="minorHAnsi"/>
        <w:noProof/>
        <w:sz w:val="16"/>
        <w:szCs w:val="16"/>
        <w:lang w:val="fr-CH"/>
      </w:rPr>
      <w:fldChar w:fldCharType="end"/>
    </w:r>
    <w:r w:rsidRPr="00B8619E">
      <w:rPr>
        <w:rFonts w:asciiTheme="minorHAnsi" w:hAnsiTheme="minorHAnsi"/>
        <w:noProof/>
        <w:sz w:val="16"/>
        <w:szCs w:val="16"/>
        <w:lang w:val="fr-CH"/>
      </w:rPr>
      <w:t xml:space="preserve"> (436214)</w:t>
    </w:r>
  </w:p>
  <w:p w:rsidR="004F6618" w:rsidRPr="005F06B5" w:rsidRDefault="004F6618" w:rsidP="00A70117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18" w:rsidRPr="00C345C7" w:rsidRDefault="004F6618" w:rsidP="001417BF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Union 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internationale des télécommunications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 xml:space="preserve">1211 </w:t>
    </w:r>
    <w:r>
      <w:rPr>
        <w:rFonts w:ascii="Calibri" w:hAnsi="Calibri" w:cs="Calibri"/>
        <w:caps w:val="0"/>
        <w:color w:val="0070C0"/>
        <w:szCs w:val="18"/>
        <w:lang w:val="fr-CH"/>
      </w:rPr>
      <w:t>Genève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>
      <w:rPr>
        <w:rFonts w:ascii="Calibri" w:hAnsi="Calibri" w:cs="Calibri"/>
        <w:caps w:val="0"/>
        <w:color w:val="0070C0"/>
        <w:szCs w:val="18"/>
        <w:lang w:val="fr-CH"/>
      </w:rPr>
      <w:t>Suisse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>
      <w:rPr>
        <w:rFonts w:ascii="Calibri" w:hAnsi="Calibri" w:cs="Calibri"/>
        <w:caps w:val="0"/>
        <w:color w:val="0070C0"/>
        <w:szCs w:val="18"/>
        <w:lang w:val="fr-CH"/>
      </w:rPr>
      <w:t>Té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l</w:t>
    </w:r>
    <w:r>
      <w:rPr>
        <w:rFonts w:ascii="Calibri" w:hAnsi="Calibri" w:cs="Calibri"/>
        <w:caps w:val="0"/>
        <w:color w:val="0070C0"/>
        <w:szCs w:val="18"/>
        <w:lang w:val="fr-CH"/>
      </w:rPr>
      <w:t>.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1417BF">
      <w:rPr>
        <w:rFonts w:ascii="Calibri" w:hAnsi="Calibri" w:cs="Calibri"/>
        <w:caps w:val="0"/>
        <w:color w:val="0070C0"/>
        <w:szCs w:val="18"/>
        <w:lang w:val="fr-CH"/>
      </w:rPr>
      <w:t>Courriel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18" w:rsidRDefault="004F6618">
      <w:r>
        <w:t>____________________</w:t>
      </w:r>
    </w:p>
  </w:footnote>
  <w:footnote w:type="continuationSeparator" w:id="0">
    <w:p w:rsidR="004F6618" w:rsidRDefault="004F6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18" w:rsidRPr="00105266" w:rsidRDefault="004F6618" w:rsidP="00105266">
    <w:pPr>
      <w:pStyle w:val="Header"/>
      <w:rPr>
        <w:rFonts w:asciiTheme="minorHAnsi" w:hAnsiTheme="minorHAnsi"/>
        <w:sz w:val="18"/>
        <w:szCs w:val="18"/>
      </w:rPr>
    </w:pPr>
    <w:r w:rsidRPr="00105266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2902917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05266">
          <w:rPr>
            <w:rFonts w:asciiTheme="minorHAnsi" w:hAnsiTheme="minorHAnsi"/>
            <w:sz w:val="18"/>
            <w:szCs w:val="18"/>
          </w:rPr>
          <w:fldChar w:fldCharType="begin"/>
        </w:r>
        <w:r w:rsidRPr="0010526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05266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4</w:t>
        </w:r>
        <w:r w:rsidRPr="0010526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105266">
          <w:rPr>
            <w:rFonts w:asciiTheme="minorHAnsi" w:hAnsiTheme="minorHAnsi"/>
            <w:noProof/>
            <w:sz w:val="18"/>
            <w:szCs w:val="18"/>
          </w:rPr>
          <w:t xml:space="preserve"> -</w:t>
        </w:r>
        <w:r w:rsidRPr="00105266">
          <w:rPr>
            <w:rFonts w:asciiTheme="minorHAnsi" w:hAnsiTheme="minorHAnsi"/>
            <w:noProof/>
            <w:sz w:val="18"/>
            <w:szCs w:val="18"/>
          </w:rPr>
          <w:br/>
          <w:t>Lettre collective 2/16</w:t>
        </w:r>
      </w:sdtContent>
    </w:sdt>
  </w:p>
  <w:p w:rsidR="004F6618" w:rsidRDefault="004F6618" w:rsidP="00B8619E">
    <w:pPr>
      <w:pStyle w:val="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18" w:rsidRPr="00105266" w:rsidRDefault="004F6618" w:rsidP="004E4723">
    <w:pPr>
      <w:pStyle w:val="Header"/>
      <w:rPr>
        <w:rFonts w:asciiTheme="minorHAnsi" w:hAnsiTheme="minorHAnsi"/>
        <w:sz w:val="18"/>
        <w:szCs w:val="18"/>
      </w:rPr>
    </w:pPr>
    <w:r w:rsidRPr="00105266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15954353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05266">
          <w:rPr>
            <w:rFonts w:asciiTheme="minorHAnsi" w:hAnsiTheme="minorHAnsi"/>
            <w:sz w:val="18"/>
            <w:szCs w:val="18"/>
          </w:rPr>
          <w:fldChar w:fldCharType="begin"/>
        </w:r>
        <w:r w:rsidRPr="0010526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05266">
          <w:rPr>
            <w:rFonts w:asciiTheme="minorHAnsi" w:hAnsiTheme="minorHAnsi"/>
            <w:sz w:val="18"/>
            <w:szCs w:val="18"/>
          </w:rPr>
          <w:fldChar w:fldCharType="separate"/>
        </w:r>
        <w:r w:rsidR="006B2BA6">
          <w:rPr>
            <w:rFonts w:asciiTheme="minorHAnsi" w:hAnsiTheme="minorHAnsi"/>
            <w:noProof/>
            <w:sz w:val="18"/>
            <w:szCs w:val="18"/>
          </w:rPr>
          <w:t>5</w:t>
        </w:r>
        <w:r w:rsidRPr="00105266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-</w:t>
        </w:r>
        <w:r>
          <w:rPr>
            <w:rFonts w:asciiTheme="minorHAnsi" w:hAnsiTheme="minorHAnsi"/>
            <w:noProof/>
            <w:sz w:val="18"/>
            <w:szCs w:val="18"/>
          </w:rPr>
          <w:br/>
        </w:r>
        <w:r w:rsidRPr="00C6715E">
          <w:rPr>
            <w:rFonts w:asciiTheme="minorHAnsi" w:hAnsiTheme="minorHAnsi"/>
            <w:noProof/>
            <w:sz w:val="18"/>
            <w:szCs w:val="18"/>
          </w:rPr>
          <w:t xml:space="preserve">Lettre collective </w:t>
        </w:r>
        <w:r>
          <w:rPr>
            <w:rFonts w:asciiTheme="minorHAnsi" w:hAnsiTheme="minorHAnsi"/>
            <w:noProof/>
            <w:sz w:val="18"/>
            <w:szCs w:val="18"/>
          </w:rPr>
          <w:t>4</w:t>
        </w:r>
        <w:r w:rsidRPr="00C6715E">
          <w:rPr>
            <w:rFonts w:asciiTheme="minorHAnsi" w:hAnsiTheme="minorHAnsi"/>
            <w:noProof/>
            <w:sz w:val="18"/>
            <w:szCs w:val="18"/>
          </w:rPr>
          <w:t>/16</w:t>
        </w:r>
      </w:sdtContent>
    </w:sdt>
  </w:p>
  <w:p w:rsidR="004F6618" w:rsidRPr="00C740E1" w:rsidRDefault="004F6618" w:rsidP="009474CF">
    <w:pPr>
      <w:pStyle w:val="Header"/>
      <w:tabs>
        <w:tab w:val="left" w:pos="1485"/>
      </w:tabs>
      <w:jc w:val="lef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18" w:rsidRPr="00C6715E" w:rsidRDefault="004F6618" w:rsidP="00C6715E">
    <w:pPr>
      <w:pStyle w:val="Header"/>
      <w:rPr>
        <w:sz w:val="18"/>
        <w:szCs w:val="18"/>
      </w:rPr>
    </w:pPr>
    <w:r w:rsidRPr="00C6715E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10493418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6715E">
          <w:rPr>
            <w:rFonts w:asciiTheme="minorHAnsi" w:hAnsiTheme="minorHAnsi"/>
            <w:sz w:val="18"/>
            <w:szCs w:val="18"/>
          </w:rPr>
          <w:fldChar w:fldCharType="begin"/>
        </w:r>
        <w:r w:rsidRPr="00C6715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6715E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10</w:t>
        </w:r>
        <w:r w:rsidRPr="00C6715E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C6715E">
          <w:rPr>
            <w:rFonts w:asciiTheme="minorHAnsi" w:hAnsiTheme="minorHAnsi"/>
            <w:noProof/>
            <w:sz w:val="18"/>
            <w:szCs w:val="18"/>
          </w:rPr>
          <w:t xml:space="preserve"> -</w:t>
        </w:r>
        <w:r w:rsidRPr="00C6715E">
          <w:rPr>
            <w:rFonts w:asciiTheme="minorHAnsi" w:hAnsiTheme="minorHAnsi"/>
            <w:noProof/>
            <w:sz w:val="18"/>
            <w:szCs w:val="18"/>
          </w:rPr>
          <w:br/>
          <w:t>Lettre collective 2/16</w:t>
        </w:r>
      </w:sdtContent>
    </w:sdt>
  </w:p>
  <w:p w:rsidR="004F6618" w:rsidRPr="00D130D1" w:rsidRDefault="004F6618" w:rsidP="00C6715E">
    <w:pPr>
      <w:pStyle w:val="Header"/>
      <w:rPr>
        <w:rFonts w:asciiTheme="minorHAnsi" w:hAnsiTheme="minorHAnsi"/>
        <w:sz w:val="20"/>
      </w:rPr>
    </w:pPr>
  </w:p>
  <w:p w:rsidR="004F6618" w:rsidRDefault="004F66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18" w:rsidRPr="004E4723" w:rsidRDefault="004F6618" w:rsidP="004E4723">
    <w:pPr>
      <w:pStyle w:val="Header"/>
      <w:rPr>
        <w:sz w:val="18"/>
        <w:szCs w:val="18"/>
      </w:rPr>
    </w:pPr>
    <w:r w:rsidRPr="00C6715E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19133830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6715E">
          <w:rPr>
            <w:rFonts w:asciiTheme="minorHAnsi" w:hAnsiTheme="minorHAnsi"/>
            <w:sz w:val="18"/>
            <w:szCs w:val="18"/>
          </w:rPr>
          <w:fldChar w:fldCharType="begin"/>
        </w:r>
        <w:r w:rsidRPr="00C6715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6715E">
          <w:rPr>
            <w:rFonts w:asciiTheme="minorHAnsi" w:hAnsiTheme="minorHAnsi"/>
            <w:sz w:val="18"/>
            <w:szCs w:val="18"/>
          </w:rPr>
          <w:fldChar w:fldCharType="separate"/>
        </w:r>
        <w:r w:rsidR="006B2BA6">
          <w:rPr>
            <w:rFonts w:asciiTheme="minorHAnsi" w:hAnsiTheme="minorHAnsi"/>
            <w:noProof/>
            <w:sz w:val="18"/>
            <w:szCs w:val="18"/>
          </w:rPr>
          <w:t>11</w:t>
        </w:r>
        <w:r w:rsidRPr="00C6715E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C6715E">
          <w:rPr>
            <w:rFonts w:asciiTheme="minorHAnsi" w:hAnsiTheme="minorHAnsi"/>
            <w:noProof/>
            <w:sz w:val="18"/>
            <w:szCs w:val="18"/>
          </w:rPr>
          <w:t xml:space="preserve"> -</w:t>
        </w:r>
        <w:r w:rsidRPr="00C6715E">
          <w:rPr>
            <w:rFonts w:asciiTheme="minorHAnsi" w:hAnsiTheme="minorHAnsi"/>
            <w:noProof/>
            <w:sz w:val="18"/>
            <w:szCs w:val="18"/>
          </w:rPr>
          <w:br/>
          <w:t xml:space="preserve">Lettre collective </w:t>
        </w:r>
        <w:r>
          <w:rPr>
            <w:rFonts w:asciiTheme="minorHAnsi" w:hAnsiTheme="minorHAnsi"/>
            <w:noProof/>
            <w:sz w:val="18"/>
            <w:szCs w:val="18"/>
          </w:rPr>
          <w:t>4</w:t>
        </w:r>
        <w:r w:rsidRPr="00C6715E">
          <w:rPr>
            <w:rFonts w:asciiTheme="minorHAnsi" w:hAnsiTheme="minorHAnsi"/>
            <w:noProof/>
            <w:sz w:val="18"/>
            <w:szCs w:val="18"/>
          </w:rPr>
          <w:t>/16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360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308A5"/>
    <w:multiLevelType w:val="hybridMultilevel"/>
    <w:tmpl w:val="C79654F4"/>
    <w:lvl w:ilvl="0" w:tplc="21EA77E8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9D2C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1C5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C0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AC7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F29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4E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FC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920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1C"/>
    <w:rsid w:val="00002622"/>
    <w:rsid w:val="000042E4"/>
    <w:rsid w:val="00013C7A"/>
    <w:rsid w:val="00016DA6"/>
    <w:rsid w:val="0002146C"/>
    <w:rsid w:val="00022313"/>
    <w:rsid w:val="00034C8C"/>
    <w:rsid w:val="00036A40"/>
    <w:rsid w:val="000401AD"/>
    <w:rsid w:val="0005115A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2B9"/>
    <w:rsid w:val="000915AF"/>
    <w:rsid w:val="0009512F"/>
    <w:rsid w:val="000C3220"/>
    <w:rsid w:val="000C3470"/>
    <w:rsid w:val="000C7D67"/>
    <w:rsid w:val="000E4C21"/>
    <w:rsid w:val="000E6752"/>
    <w:rsid w:val="000E6B18"/>
    <w:rsid w:val="000F2AD5"/>
    <w:rsid w:val="00103A96"/>
    <w:rsid w:val="00104913"/>
    <w:rsid w:val="00105266"/>
    <w:rsid w:val="001052BD"/>
    <w:rsid w:val="00105666"/>
    <w:rsid w:val="00122BC5"/>
    <w:rsid w:val="001322EE"/>
    <w:rsid w:val="00134665"/>
    <w:rsid w:val="00140D55"/>
    <w:rsid w:val="001417BF"/>
    <w:rsid w:val="0014291C"/>
    <w:rsid w:val="0015083C"/>
    <w:rsid w:val="00157DEF"/>
    <w:rsid w:val="00160938"/>
    <w:rsid w:val="0016153A"/>
    <w:rsid w:val="00164614"/>
    <w:rsid w:val="0016601A"/>
    <w:rsid w:val="0016710B"/>
    <w:rsid w:val="00167799"/>
    <w:rsid w:val="00181DCF"/>
    <w:rsid w:val="001844DC"/>
    <w:rsid w:val="001851A7"/>
    <w:rsid w:val="001933F9"/>
    <w:rsid w:val="0019714A"/>
    <w:rsid w:val="001A6B96"/>
    <w:rsid w:val="001A6F43"/>
    <w:rsid w:val="001B371B"/>
    <w:rsid w:val="001B4832"/>
    <w:rsid w:val="001B5570"/>
    <w:rsid w:val="001B7D39"/>
    <w:rsid w:val="001B7FD0"/>
    <w:rsid w:val="001C213A"/>
    <w:rsid w:val="001C7B93"/>
    <w:rsid w:val="001D1A36"/>
    <w:rsid w:val="001D5C4D"/>
    <w:rsid w:val="001E0E1E"/>
    <w:rsid w:val="001E2AC4"/>
    <w:rsid w:val="001E42ED"/>
    <w:rsid w:val="001F2573"/>
    <w:rsid w:val="001F2CA2"/>
    <w:rsid w:val="001F3EB5"/>
    <w:rsid w:val="001F48C4"/>
    <w:rsid w:val="001F6619"/>
    <w:rsid w:val="001F7BB9"/>
    <w:rsid w:val="00206009"/>
    <w:rsid w:val="0021396F"/>
    <w:rsid w:val="00226567"/>
    <w:rsid w:val="00233777"/>
    <w:rsid w:val="00234FB5"/>
    <w:rsid w:val="002357E0"/>
    <w:rsid w:val="00250A6B"/>
    <w:rsid w:val="00251CB1"/>
    <w:rsid w:val="002549C5"/>
    <w:rsid w:val="00256028"/>
    <w:rsid w:val="0026272C"/>
    <w:rsid w:val="00262A86"/>
    <w:rsid w:val="002705AE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00F7"/>
    <w:rsid w:val="002B17FA"/>
    <w:rsid w:val="002B442C"/>
    <w:rsid w:val="002C0C33"/>
    <w:rsid w:val="002C1D26"/>
    <w:rsid w:val="002C1F30"/>
    <w:rsid w:val="002C24E7"/>
    <w:rsid w:val="002C30AA"/>
    <w:rsid w:val="002C45FC"/>
    <w:rsid w:val="002C6469"/>
    <w:rsid w:val="002C7498"/>
    <w:rsid w:val="002C75C2"/>
    <w:rsid w:val="002C7B0D"/>
    <w:rsid w:val="002D039B"/>
    <w:rsid w:val="002D12D6"/>
    <w:rsid w:val="002D5064"/>
    <w:rsid w:val="002D5079"/>
    <w:rsid w:val="002D5664"/>
    <w:rsid w:val="002D7691"/>
    <w:rsid w:val="002E199A"/>
    <w:rsid w:val="002E3CC0"/>
    <w:rsid w:val="002F2FC6"/>
    <w:rsid w:val="002F31E3"/>
    <w:rsid w:val="002F490B"/>
    <w:rsid w:val="002F77B9"/>
    <w:rsid w:val="003044B7"/>
    <w:rsid w:val="00310985"/>
    <w:rsid w:val="0032158F"/>
    <w:rsid w:val="0032161B"/>
    <w:rsid w:val="003222B0"/>
    <w:rsid w:val="00324F05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55229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6981"/>
    <w:rsid w:val="003B03C5"/>
    <w:rsid w:val="003B7123"/>
    <w:rsid w:val="003C0041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26"/>
    <w:rsid w:val="004339BA"/>
    <w:rsid w:val="0043586B"/>
    <w:rsid w:val="00441210"/>
    <w:rsid w:val="00442909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254A"/>
    <w:rsid w:val="00486E9E"/>
    <w:rsid w:val="00490781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5097"/>
    <w:rsid w:val="004C7297"/>
    <w:rsid w:val="004D21A7"/>
    <w:rsid w:val="004D5EF7"/>
    <w:rsid w:val="004E2691"/>
    <w:rsid w:val="004E2B2D"/>
    <w:rsid w:val="004E4723"/>
    <w:rsid w:val="004E58A7"/>
    <w:rsid w:val="004E6105"/>
    <w:rsid w:val="004F5813"/>
    <w:rsid w:val="004F6618"/>
    <w:rsid w:val="005026D6"/>
    <w:rsid w:val="005067D6"/>
    <w:rsid w:val="0050779B"/>
    <w:rsid w:val="00512AD9"/>
    <w:rsid w:val="00515ABA"/>
    <w:rsid w:val="00517DE4"/>
    <w:rsid w:val="00524367"/>
    <w:rsid w:val="005243DB"/>
    <w:rsid w:val="00524E78"/>
    <w:rsid w:val="00526114"/>
    <w:rsid w:val="005268D7"/>
    <w:rsid w:val="00527A48"/>
    <w:rsid w:val="0053490B"/>
    <w:rsid w:val="005364D5"/>
    <w:rsid w:val="00542208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183"/>
    <w:rsid w:val="005D0BE6"/>
    <w:rsid w:val="005D665F"/>
    <w:rsid w:val="005E07C5"/>
    <w:rsid w:val="005E16E5"/>
    <w:rsid w:val="005E2720"/>
    <w:rsid w:val="005E2729"/>
    <w:rsid w:val="005F06B5"/>
    <w:rsid w:val="005F1CF2"/>
    <w:rsid w:val="005F4621"/>
    <w:rsid w:val="005F7B5C"/>
    <w:rsid w:val="0060058D"/>
    <w:rsid w:val="00623E91"/>
    <w:rsid w:val="006241C8"/>
    <w:rsid w:val="00625D2B"/>
    <w:rsid w:val="0063475D"/>
    <w:rsid w:val="00636521"/>
    <w:rsid w:val="006425AE"/>
    <w:rsid w:val="00643AB4"/>
    <w:rsid w:val="00644079"/>
    <w:rsid w:val="00646DC2"/>
    <w:rsid w:val="00667960"/>
    <w:rsid w:val="006703AE"/>
    <w:rsid w:val="00673AF3"/>
    <w:rsid w:val="00675CEF"/>
    <w:rsid w:val="00686E0F"/>
    <w:rsid w:val="00687813"/>
    <w:rsid w:val="006927DC"/>
    <w:rsid w:val="006A0C9D"/>
    <w:rsid w:val="006A15C6"/>
    <w:rsid w:val="006A179C"/>
    <w:rsid w:val="006B2BA6"/>
    <w:rsid w:val="006C3772"/>
    <w:rsid w:val="006C48D6"/>
    <w:rsid w:val="006D6DA9"/>
    <w:rsid w:val="006F30CC"/>
    <w:rsid w:val="006F5BB8"/>
    <w:rsid w:val="006F5F6B"/>
    <w:rsid w:val="006F6FE2"/>
    <w:rsid w:val="00702221"/>
    <w:rsid w:val="00706273"/>
    <w:rsid w:val="00711906"/>
    <w:rsid w:val="00722B67"/>
    <w:rsid w:val="00723AE9"/>
    <w:rsid w:val="007255DA"/>
    <w:rsid w:val="00726B11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1B3B"/>
    <w:rsid w:val="007A2F84"/>
    <w:rsid w:val="007B5B29"/>
    <w:rsid w:val="007B7BFF"/>
    <w:rsid w:val="007D5C68"/>
    <w:rsid w:val="007D6430"/>
    <w:rsid w:val="007D6D31"/>
    <w:rsid w:val="007E467B"/>
    <w:rsid w:val="007F1EFF"/>
    <w:rsid w:val="00803233"/>
    <w:rsid w:val="0080659A"/>
    <w:rsid w:val="00806FDF"/>
    <w:rsid w:val="008130D7"/>
    <w:rsid w:val="00814EA7"/>
    <w:rsid w:val="0081632C"/>
    <w:rsid w:val="00816DB0"/>
    <w:rsid w:val="00823299"/>
    <w:rsid w:val="00825798"/>
    <w:rsid w:val="00825FC5"/>
    <w:rsid w:val="00831ACF"/>
    <w:rsid w:val="00834D78"/>
    <w:rsid w:val="008376DD"/>
    <w:rsid w:val="00845908"/>
    <w:rsid w:val="00847975"/>
    <w:rsid w:val="00850C7D"/>
    <w:rsid w:val="008515D0"/>
    <w:rsid w:val="00862B60"/>
    <w:rsid w:val="00865210"/>
    <w:rsid w:val="00887581"/>
    <w:rsid w:val="00892810"/>
    <w:rsid w:val="0089465A"/>
    <w:rsid w:val="008960B8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292A"/>
    <w:rsid w:val="0094412C"/>
    <w:rsid w:val="009474CF"/>
    <w:rsid w:val="009521B9"/>
    <w:rsid w:val="00954B25"/>
    <w:rsid w:val="00966A1F"/>
    <w:rsid w:val="00972ED8"/>
    <w:rsid w:val="009741FF"/>
    <w:rsid w:val="009830FE"/>
    <w:rsid w:val="009876EB"/>
    <w:rsid w:val="0099368F"/>
    <w:rsid w:val="00994BE5"/>
    <w:rsid w:val="00997CD0"/>
    <w:rsid w:val="009C0208"/>
    <w:rsid w:val="009C2588"/>
    <w:rsid w:val="009C3D0C"/>
    <w:rsid w:val="009C5581"/>
    <w:rsid w:val="009C783A"/>
    <w:rsid w:val="009D5C72"/>
    <w:rsid w:val="009E0E56"/>
    <w:rsid w:val="009F5E1D"/>
    <w:rsid w:val="00A002B2"/>
    <w:rsid w:val="00A11ED9"/>
    <w:rsid w:val="00A23990"/>
    <w:rsid w:val="00A268BA"/>
    <w:rsid w:val="00A26ADD"/>
    <w:rsid w:val="00A335A8"/>
    <w:rsid w:val="00A40FAD"/>
    <w:rsid w:val="00A456E3"/>
    <w:rsid w:val="00A461B9"/>
    <w:rsid w:val="00A46827"/>
    <w:rsid w:val="00A515CF"/>
    <w:rsid w:val="00A54EB0"/>
    <w:rsid w:val="00A557F9"/>
    <w:rsid w:val="00A63ECD"/>
    <w:rsid w:val="00A70117"/>
    <w:rsid w:val="00A70B20"/>
    <w:rsid w:val="00A723C1"/>
    <w:rsid w:val="00A72622"/>
    <w:rsid w:val="00A767F3"/>
    <w:rsid w:val="00A77E54"/>
    <w:rsid w:val="00A80AC3"/>
    <w:rsid w:val="00A86194"/>
    <w:rsid w:val="00A8733E"/>
    <w:rsid w:val="00A95F7B"/>
    <w:rsid w:val="00A972AA"/>
    <w:rsid w:val="00A97D53"/>
    <w:rsid w:val="00AA29A3"/>
    <w:rsid w:val="00AA44CC"/>
    <w:rsid w:val="00AB502A"/>
    <w:rsid w:val="00AB5FFB"/>
    <w:rsid w:val="00AB717D"/>
    <w:rsid w:val="00AC5975"/>
    <w:rsid w:val="00AC5CFE"/>
    <w:rsid w:val="00AC64B8"/>
    <w:rsid w:val="00AD1DE3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21B99"/>
    <w:rsid w:val="00B31BD6"/>
    <w:rsid w:val="00B4146A"/>
    <w:rsid w:val="00B44A85"/>
    <w:rsid w:val="00B51175"/>
    <w:rsid w:val="00B51DC4"/>
    <w:rsid w:val="00B531E0"/>
    <w:rsid w:val="00B61822"/>
    <w:rsid w:val="00B620C3"/>
    <w:rsid w:val="00B64063"/>
    <w:rsid w:val="00B67822"/>
    <w:rsid w:val="00B77FBE"/>
    <w:rsid w:val="00B8131A"/>
    <w:rsid w:val="00B8146B"/>
    <w:rsid w:val="00B8368F"/>
    <w:rsid w:val="00B8619E"/>
    <w:rsid w:val="00B92119"/>
    <w:rsid w:val="00B94FD0"/>
    <w:rsid w:val="00BA221C"/>
    <w:rsid w:val="00BB6706"/>
    <w:rsid w:val="00BC13AB"/>
    <w:rsid w:val="00BC66B8"/>
    <w:rsid w:val="00BE0D49"/>
    <w:rsid w:val="00BE6AC6"/>
    <w:rsid w:val="00BF17E2"/>
    <w:rsid w:val="00BF3B98"/>
    <w:rsid w:val="00BF783A"/>
    <w:rsid w:val="00BF7EA5"/>
    <w:rsid w:val="00C07E78"/>
    <w:rsid w:val="00C165E5"/>
    <w:rsid w:val="00C17596"/>
    <w:rsid w:val="00C24A95"/>
    <w:rsid w:val="00C33676"/>
    <w:rsid w:val="00C358D5"/>
    <w:rsid w:val="00C4022C"/>
    <w:rsid w:val="00C40C64"/>
    <w:rsid w:val="00C4113B"/>
    <w:rsid w:val="00C51DC6"/>
    <w:rsid w:val="00C55860"/>
    <w:rsid w:val="00C564BD"/>
    <w:rsid w:val="00C57BD8"/>
    <w:rsid w:val="00C618A5"/>
    <w:rsid w:val="00C64E19"/>
    <w:rsid w:val="00C6715E"/>
    <w:rsid w:val="00C72E27"/>
    <w:rsid w:val="00C738FE"/>
    <w:rsid w:val="00C773CD"/>
    <w:rsid w:val="00C8252D"/>
    <w:rsid w:val="00C83CFE"/>
    <w:rsid w:val="00C8445F"/>
    <w:rsid w:val="00C85578"/>
    <w:rsid w:val="00C90E6F"/>
    <w:rsid w:val="00CA798E"/>
    <w:rsid w:val="00CB0164"/>
    <w:rsid w:val="00CB3420"/>
    <w:rsid w:val="00CB442A"/>
    <w:rsid w:val="00CB66C3"/>
    <w:rsid w:val="00CB6F7D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30D1"/>
    <w:rsid w:val="00D159D1"/>
    <w:rsid w:val="00D16090"/>
    <w:rsid w:val="00D213B3"/>
    <w:rsid w:val="00D21B66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36A4"/>
    <w:rsid w:val="00D62807"/>
    <w:rsid w:val="00D67923"/>
    <w:rsid w:val="00D85301"/>
    <w:rsid w:val="00DA2736"/>
    <w:rsid w:val="00DB1C42"/>
    <w:rsid w:val="00DC1E0D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4DEF"/>
    <w:rsid w:val="00DF739F"/>
    <w:rsid w:val="00E01C58"/>
    <w:rsid w:val="00E04672"/>
    <w:rsid w:val="00E0680D"/>
    <w:rsid w:val="00E106EA"/>
    <w:rsid w:val="00E14F7D"/>
    <w:rsid w:val="00E202A2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5CAD"/>
    <w:rsid w:val="00EC6E02"/>
    <w:rsid w:val="00EC724B"/>
    <w:rsid w:val="00EE6446"/>
    <w:rsid w:val="00F1516F"/>
    <w:rsid w:val="00F15ACB"/>
    <w:rsid w:val="00F17154"/>
    <w:rsid w:val="00F249E6"/>
    <w:rsid w:val="00F425D9"/>
    <w:rsid w:val="00F47388"/>
    <w:rsid w:val="00F5389C"/>
    <w:rsid w:val="00F56901"/>
    <w:rsid w:val="00F70CB1"/>
    <w:rsid w:val="00F724F8"/>
    <w:rsid w:val="00F728B7"/>
    <w:rsid w:val="00F7301A"/>
    <w:rsid w:val="00F74365"/>
    <w:rsid w:val="00F77B28"/>
    <w:rsid w:val="00F812CF"/>
    <w:rsid w:val="00F842D8"/>
    <w:rsid w:val="00F85AEA"/>
    <w:rsid w:val="00F91BDF"/>
    <w:rsid w:val="00F922B4"/>
    <w:rsid w:val="00F92C27"/>
    <w:rsid w:val="00F94201"/>
    <w:rsid w:val="00F979F3"/>
    <w:rsid w:val="00FA1939"/>
    <w:rsid w:val="00FA3CBD"/>
    <w:rsid w:val="00FA7F67"/>
    <w:rsid w:val="00FB007E"/>
    <w:rsid w:val="00FC6D06"/>
    <w:rsid w:val="00FD7219"/>
    <w:rsid w:val="00FD77C2"/>
    <w:rsid w:val="00FE3584"/>
    <w:rsid w:val="00FE5E31"/>
    <w:rsid w:val="00FE7A33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BAEA4658-628E-4715-9F90-3935085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57BD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7BD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57BD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57BD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57BD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57BD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57BD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57BD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57BD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57BD8"/>
  </w:style>
  <w:style w:type="paragraph" w:styleId="TOC7">
    <w:name w:val="toc 7"/>
    <w:basedOn w:val="TOC3"/>
    <w:semiHidden/>
    <w:rsid w:val="00C57BD8"/>
  </w:style>
  <w:style w:type="paragraph" w:styleId="TOC6">
    <w:name w:val="toc 6"/>
    <w:basedOn w:val="TOC3"/>
    <w:semiHidden/>
    <w:rsid w:val="00C57BD8"/>
  </w:style>
  <w:style w:type="paragraph" w:styleId="TOC5">
    <w:name w:val="toc 5"/>
    <w:basedOn w:val="TOC3"/>
    <w:semiHidden/>
    <w:rsid w:val="00C57BD8"/>
  </w:style>
  <w:style w:type="paragraph" w:styleId="TOC4">
    <w:name w:val="toc 4"/>
    <w:basedOn w:val="TOC3"/>
    <w:semiHidden/>
    <w:rsid w:val="00C57BD8"/>
  </w:style>
  <w:style w:type="paragraph" w:styleId="TOC3">
    <w:name w:val="toc 3"/>
    <w:basedOn w:val="TOC2"/>
    <w:semiHidden/>
    <w:rsid w:val="00C57BD8"/>
    <w:pPr>
      <w:spacing w:before="80"/>
    </w:pPr>
  </w:style>
  <w:style w:type="paragraph" w:styleId="TOC2">
    <w:name w:val="toc 2"/>
    <w:basedOn w:val="TOC1"/>
    <w:semiHidden/>
    <w:rsid w:val="00C57BD8"/>
    <w:pPr>
      <w:spacing w:before="120"/>
    </w:pPr>
  </w:style>
  <w:style w:type="paragraph" w:styleId="TOC1">
    <w:name w:val="toc 1"/>
    <w:basedOn w:val="Normal"/>
    <w:semiHidden/>
    <w:rsid w:val="00C57BD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57BD8"/>
    <w:pPr>
      <w:ind w:left="1698"/>
    </w:pPr>
  </w:style>
  <w:style w:type="paragraph" w:styleId="Index6">
    <w:name w:val="index 6"/>
    <w:basedOn w:val="Normal"/>
    <w:next w:val="Normal"/>
    <w:semiHidden/>
    <w:rsid w:val="00C57BD8"/>
    <w:pPr>
      <w:ind w:left="1415"/>
    </w:pPr>
  </w:style>
  <w:style w:type="paragraph" w:styleId="Index5">
    <w:name w:val="index 5"/>
    <w:basedOn w:val="Normal"/>
    <w:next w:val="Normal"/>
    <w:semiHidden/>
    <w:rsid w:val="00C57BD8"/>
    <w:pPr>
      <w:ind w:left="1132"/>
    </w:pPr>
  </w:style>
  <w:style w:type="paragraph" w:styleId="Index4">
    <w:name w:val="index 4"/>
    <w:basedOn w:val="Normal"/>
    <w:next w:val="Normal"/>
    <w:semiHidden/>
    <w:rsid w:val="00C57BD8"/>
    <w:pPr>
      <w:ind w:left="849"/>
    </w:pPr>
  </w:style>
  <w:style w:type="paragraph" w:styleId="Index3">
    <w:name w:val="index 3"/>
    <w:basedOn w:val="Normal"/>
    <w:next w:val="Normal"/>
    <w:semiHidden/>
    <w:rsid w:val="00C57BD8"/>
    <w:pPr>
      <w:ind w:left="566"/>
    </w:pPr>
  </w:style>
  <w:style w:type="paragraph" w:styleId="Index2">
    <w:name w:val="index 2"/>
    <w:basedOn w:val="Normal"/>
    <w:next w:val="Normal"/>
    <w:semiHidden/>
    <w:rsid w:val="00C57BD8"/>
    <w:pPr>
      <w:ind w:left="283"/>
    </w:pPr>
  </w:style>
  <w:style w:type="paragraph" w:styleId="Index1">
    <w:name w:val="index 1"/>
    <w:basedOn w:val="Normal"/>
    <w:next w:val="Normal"/>
    <w:semiHidden/>
    <w:rsid w:val="00C57BD8"/>
  </w:style>
  <w:style w:type="character" w:styleId="LineNumber">
    <w:name w:val="line number"/>
    <w:basedOn w:val="DefaultParagraphFont"/>
    <w:rsid w:val="00C57BD8"/>
  </w:style>
  <w:style w:type="paragraph" w:styleId="IndexHeading">
    <w:name w:val="index heading"/>
    <w:basedOn w:val="Normal"/>
    <w:next w:val="Index1"/>
    <w:semiHidden/>
    <w:rsid w:val="00C57BD8"/>
  </w:style>
  <w:style w:type="paragraph" w:styleId="Footer">
    <w:name w:val="footer"/>
    <w:basedOn w:val="Normal"/>
    <w:link w:val="FooterChar"/>
    <w:uiPriority w:val="99"/>
    <w:rsid w:val="00C57BD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57BD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sid w:val="00C57BD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57BD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57BD8"/>
    <w:pPr>
      <w:ind w:left="794"/>
    </w:pPr>
  </w:style>
  <w:style w:type="paragraph" w:customStyle="1" w:styleId="TableLegend">
    <w:name w:val="Table_Legend"/>
    <w:basedOn w:val="TableText"/>
    <w:rsid w:val="00C57BD8"/>
    <w:pPr>
      <w:spacing w:before="120"/>
    </w:pPr>
  </w:style>
  <w:style w:type="paragraph" w:customStyle="1" w:styleId="TableText">
    <w:name w:val="Table_Text"/>
    <w:basedOn w:val="Normal"/>
    <w:rsid w:val="00C57B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57BD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57BD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57BD8"/>
    <w:pPr>
      <w:spacing w:before="80"/>
      <w:ind w:left="794" w:hanging="794"/>
    </w:pPr>
  </w:style>
  <w:style w:type="paragraph" w:customStyle="1" w:styleId="enumlev2">
    <w:name w:val="enumlev2"/>
    <w:basedOn w:val="enumlev1"/>
    <w:rsid w:val="00C57BD8"/>
    <w:pPr>
      <w:ind w:left="1191" w:hanging="397"/>
    </w:pPr>
  </w:style>
  <w:style w:type="paragraph" w:customStyle="1" w:styleId="enumlev3">
    <w:name w:val="enumlev3"/>
    <w:basedOn w:val="enumlev2"/>
    <w:rsid w:val="00C57BD8"/>
    <w:pPr>
      <w:ind w:left="1588"/>
    </w:pPr>
  </w:style>
  <w:style w:type="paragraph" w:customStyle="1" w:styleId="TableHead">
    <w:name w:val="Table_Head"/>
    <w:basedOn w:val="TableText"/>
    <w:rsid w:val="00C57BD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57B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57BD8"/>
    <w:pPr>
      <w:spacing w:before="480"/>
    </w:pPr>
  </w:style>
  <w:style w:type="paragraph" w:customStyle="1" w:styleId="FigureTitle">
    <w:name w:val="Figure_Title"/>
    <w:basedOn w:val="TableTitle"/>
    <w:next w:val="Normal"/>
    <w:rsid w:val="00C57BD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57BD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57BD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57BD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57BD8"/>
  </w:style>
  <w:style w:type="paragraph" w:customStyle="1" w:styleId="AppendixRef">
    <w:name w:val="Appendix_Ref"/>
    <w:basedOn w:val="AnnexRef"/>
    <w:next w:val="AppendixTitle"/>
    <w:rsid w:val="00C57BD8"/>
  </w:style>
  <w:style w:type="paragraph" w:customStyle="1" w:styleId="AppendixTitle">
    <w:name w:val="Appendix_Title"/>
    <w:basedOn w:val="AnnexTitle"/>
    <w:next w:val="Normal"/>
    <w:rsid w:val="00C57BD8"/>
  </w:style>
  <w:style w:type="paragraph" w:customStyle="1" w:styleId="RefTitle">
    <w:name w:val="Ref_Title"/>
    <w:basedOn w:val="Normal"/>
    <w:next w:val="RefText"/>
    <w:rsid w:val="00C57BD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57BD8"/>
    <w:pPr>
      <w:ind w:left="794" w:hanging="794"/>
    </w:pPr>
  </w:style>
  <w:style w:type="paragraph" w:customStyle="1" w:styleId="Equation">
    <w:name w:val="Equation"/>
    <w:basedOn w:val="Normal"/>
    <w:rsid w:val="00C57BD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57BD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57BD8"/>
    <w:pPr>
      <w:spacing w:before="320"/>
    </w:pPr>
  </w:style>
  <w:style w:type="paragraph" w:customStyle="1" w:styleId="call">
    <w:name w:val="call"/>
    <w:basedOn w:val="Normal"/>
    <w:next w:val="Normal"/>
    <w:rsid w:val="00C57BD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57BD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57BD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57BD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57BD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57BD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57BD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57BD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57BD8"/>
  </w:style>
  <w:style w:type="paragraph" w:customStyle="1" w:styleId="ITUbureau">
    <w:name w:val="ITU_bureau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57BD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57BD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57B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57BD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57BD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"/>
    <w:uiPriority w:val="99"/>
    <w:rsid w:val="00C57BD8"/>
    <w:rPr>
      <w:color w:val="0000FF"/>
      <w:u w:val="single"/>
    </w:rPr>
  </w:style>
  <w:style w:type="paragraph" w:customStyle="1" w:styleId="Qlist">
    <w:name w:val="Qlist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57BD8"/>
    <w:pPr>
      <w:tabs>
        <w:tab w:val="left" w:pos="397"/>
      </w:tabs>
    </w:pPr>
  </w:style>
  <w:style w:type="paragraph" w:customStyle="1" w:styleId="FirstFooter">
    <w:name w:val="FirstFooter"/>
    <w:basedOn w:val="Footer"/>
    <w:rsid w:val="00C57BD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57BD8"/>
  </w:style>
  <w:style w:type="paragraph" w:styleId="BodyText0">
    <w:name w:val="Body Text"/>
    <w:basedOn w:val="Normal"/>
    <w:rsid w:val="00C57BD8"/>
    <w:pPr>
      <w:spacing w:after="120"/>
    </w:pPr>
  </w:style>
  <w:style w:type="character" w:styleId="PageNumber">
    <w:name w:val="page number"/>
    <w:basedOn w:val="DefaultParagraphFont"/>
    <w:rsid w:val="00C57BD8"/>
  </w:style>
  <w:style w:type="paragraph" w:customStyle="1" w:styleId="AnnexNo">
    <w:name w:val="Annex_No"/>
    <w:basedOn w:val="Normal"/>
    <w:next w:val="Normal"/>
    <w:rsid w:val="00C57BD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57BD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57BD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57BD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C57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B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C57BD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C57BD8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C57BD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C57BD8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57B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22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2B442C"/>
    <w:rPr>
      <w:rFonts w:ascii="Times New Roman" w:hAnsi="Times New Roman"/>
      <w:sz w:val="24"/>
      <w:lang w:val="fr-FR" w:eastAsia="en-US"/>
    </w:rPr>
  </w:style>
  <w:style w:type="paragraph" w:customStyle="1" w:styleId="Headingb0">
    <w:name w:val="Heading_b"/>
    <w:basedOn w:val="Normal"/>
    <w:next w:val="Normal"/>
    <w:rsid w:val="00C4022C"/>
    <w:pPr>
      <w:keepNext/>
      <w:spacing w:before="160"/>
    </w:pPr>
    <w:rPr>
      <w:rFonts w:asciiTheme="minorHAnsi" w:eastAsiaTheme="minorEastAsia" w:hAnsiTheme="minorHAnsi"/>
      <w:b/>
      <w:lang w:val="en-GB"/>
    </w:rPr>
  </w:style>
  <w:style w:type="paragraph" w:styleId="ListParagraph">
    <w:name w:val="List Paragraph"/>
    <w:basedOn w:val="Normal"/>
    <w:uiPriority w:val="34"/>
    <w:qFormat/>
    <w:rsid w:val="00C4022C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lang w:val="en-GB"/>
    </w:rPr>
  </w:style>
  <w:style w:type="paragraph" w:customStyle="1" w:styleId="Annextitle0">
    <w:name w:val="Annex_title"/>
    <w:basedOn w:val="Normal"/>
    <w:next w:val="Normal"/>
    <w:rsid w:val="009474C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5F06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www.kcmweb.de/conferences/itu_sg1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gap/Documents/Fellowships_BSG_EligibleCountries.pdf" TargetMode="External"/><Relationship Id="rId34" Type="http://schemas.openxmlformats.org/officeDocument/2006/relationships/hyperlink" Target="https://www.hotelpark.si/en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cmweb.de/conferences/itu_sg16/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www.union-hotels.eu/en/central-hotel/" TargetMode="External"/><Relationship Id="rId38" Type="http://schemas.openxmlformats.org/officeDocument/2006/relationships/hyperlink" Target="mailto:office@kcmweb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tsbreg@itu.int" TargetMode="External"/><Relationship Id="rId29" Type="http://schemas.openxmlformats.org/officeDocument/2006/relationships/hyperlink" Target="http://www.ljubljanafair.com/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16/Pages/default.aspx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www.bestwestern.at/hotels/Ljubljana/BEST-WESTERN-PREMIER-Hotel-Slon?iata=00171880&amp;ssob=BLBWI0004G&amp;cid=BLBWI0004G:google:gmb:89400" TargetMode="External"/><Relationship Id="rId37" Type="http://schemas.openxmlformats.org/officeDocument/2006/relationships/hyperlink" Target="http://www.kcmweb.de/conferences/ITU_SG16alias/restaurants-shopping-6.html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eader" Target="header1.xml"/><Relationship Id="rId28" Type="http://schemas.openxmlformats.org/officeDocument/2006/relationships/oleObject" Target="embeddings/Microsoft_Excel_97-2003_Worksheet1.xls"/><Relationship Id="rId36" Type="http://schemas.openxmlformats.org/officeDocument/2006/relationships/image" Target="media/image6.png"/><Relationship Id="rId10" Type="http://schemas.openxmlformats.org/officeDocument/2006/relationships/hyperlink" Target="http://itu.int/go/tsg16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s://www.union-hotels.eu/en/grand-hotel-un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fr/ITU-T/studygroups/2017-2020/16/Pages/default.aspx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4.emf"/><Relationship Id="rId30" Type="http://schemas.openxmlformats.org/officeDocument/2006/relationships/hyperlink" Target="https://www.austria-trend.at/en/hotels/ljubljana" TargetMode="External"/><Relationship Id="rId35" Type="http://schemas.openxmlformats.org/officeDocument/2006/relationships/image" Target="media/image5.png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D712-187C-4643-8D85-5965D8C9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24</TotalTime>
  <Pages>11</Pages>
  <Words>2797</Words>
  <Characters>17997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20753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Acien, Clara</dc:creator>
  <cp:lastModifiedBy>Osvath, Alexandra</cp:lastModifiedBy>
  <cp:revision>7</cp:revision>
  <cp:lastPrinted>2018-05-15T14:47:00Z</cp:lastPrinted>
  <dcterms:created xsi:type="dcterms:W3CDTF">2018-05-22T16:13:00Z</dcterms:created>
  <dcterms:modified xsi:type="dcterms:W3CDTF">2018-05-23T10:40:00Z</dcterms:modified>
</cp:coreProperties>
</file>