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B509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00" w:lineRule="exact"/>
              <w:jc w:val="center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B509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1A01B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146056">
              <w:rPr>
                <w:rFonts w:eastAsiaTheme="minorEastAsia"/>
                <w:lang w:eastAsia="zh-CN"/>
              </w:rPr>
              <w:t>8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146056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1460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146056" w:rsidRPr="00E06C01" w:rsidRDefault="00146056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146056" w:rsidRPr="00E06C01" w:rsidRDefault="00146056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>
              <w:rPr>
                <w:rFonts w:eastAsiaTheme="minorEastAsia"/>
                <w:b/>
                <w:lang w:eastAsia="zh-CN" w:bidi="ar-SY"/>
              </w:rPr>
              <w:t>6/17</w:t>
            </w:r>
            <w:r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Pr="00637F5B">
              <w:rPr>
                <w:rFonts w:eastAsiaTheme="minorEastAsia"/>
                <w:bCs/>
                <w:lang w:val="en-GB" w:eastAsia="zh-CN" w:bidi="ar-SY"/>
              </w:rPr>
              <w:t>SG17/XY</w:t>
            </w:r>
          </w:p>
        </w:tc>
        <w:tc>
          <w:tcPr>
            <w:tcW w:w="2470" w:type="pct"/>
            <w:vMerge w:val="restart"/>
          </w:tcPr>
          <w:p w:rsidR="00146056" w:rsidRPr="00E06C01" w:rsidRDefault="00146056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146056" w:rsidRPr="00E06C01" w:rsidRDefault="00146056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146056" w:rsidRPr="00E06C01" w:rsidRDefault="00146056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146056" w:rsidRPr="00E06C01" w:rsidRDefault="00146056" w:rsidP="00146056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المنتسبين إلى</w:t>
            </w:r>
            <w:r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/>
              </w:rPr>
              <w:t>لجنة الدراسات</w:t>
            </w:r>
            <w:r>
              <w:rPr>
                <w:rFonts w:eastAsiaTheme="minorEastAsia" w:hint="eastAsia"/>
                <w:rtl/>
                <w:lang w:eastAsia="zh-CN"/>
              </w:rPr>
              <w:t> </w:t>
            </w:r>
            <w:r>
              <w:rPr>
                <w:rFonts w:eastAsiaTheme="minorEastAsia"/>
                <w:lang w:eastAsia="zh-CN"/>
              </w:rPr>
              <w:t>17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لقطاع تقييس الاتصالات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146056" w:rsidRPr="00E06C01" w:rsidRDefault="00146056" w:rsidP="00EA3862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DE2005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</w:t>
            </w:r>
            <w:r>
              <w:rPr>
                <w:rFonts w:eastAsiaTheme="minorEastAsia"/>
                <w:lang w:eastAsia="zh-CN" w:bidi="ar-SY"/>
              </w:rPr>
              <w:t>730 6206</w:t>
            </w:r>
          </w:p>
        </w:tc>
        <w:tc>
          <w:tcPr>
            <w:tcW w:w="2470" w:type="pct"/>
            <w:vMerge/>
          </w:tcPr>
          <w:p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E2005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518EF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6518EF" w:rsidRPr="00E06C01" w:rsidRDefault="007E4D7E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6518EF" w:rsidRPr="00637F5B">
                <w:rPr>
                  <w:rStyle w:val="Hyperlink"/>
                  <w:lang w:val="en-GB"/>
                </w:rPr>
                <w:t>tsbsg17@itu.int</w:t>
              </w:r>
            </w:hyperlink>
          </w:p>
        </w:tc>
        <w:tc>
          <w:tcPr>
            <w:tcW w:w="2470" w:type="pct"/>
            <w:vMerge/>
          </w:tcPr>
          <w:p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518EF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الموقع الإلكتروني</w:t>
            </w:r>
          </w:p>
        </w:tc>
        <w:tc>
          <w:tcPr>
            <w:tcW w:w="1734" w:type="pct"/>
          </w:tcPr>
          <w:p w:rsidR="006518EF" w:rsidRDefault="007E4D7E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Style w:val="Hyperlink"/>
                <w:lang w:val="en-GB"/>
              </w:rPr>
            </w:pPr>
            <w:hyperlink r:id="rId12" w:history="1">
              <w:r w:rsidR="006518EF" w:rsidRPr="00874FE3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2470" w:type="pct"/>
            <w:vMerge/>
          </w:tcPr>
          <w:p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518EF" w:rsidRPr="00E06C01" w:rsidTr="004270DC">
        <w:trPr>
          <w:cantSplit/>
          <w:jc w:val="center"/>
        </w:trPr>
        <w:tc>
          <w:tcPr>
            <w:tcW w:w="796" w:type="pct"/>
          </w:tcPr>
          <w:p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518EF" w:rsidRPr="00E06C01" w:rsidTr="004270DC">
        <w:trPr>
          <w:cantSplit/>
          <w:jc w:val="center"/>
        </w:trPr>
        <w:tc>
          <w:tcPr>
            <w:tcW w:w="796" w:type="pct"/>
          </w:tcPr>
          <w:p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>اجتماع لجنة الدراسات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637F5B">
              <w:rPr>
                <w:rFonts w:eastAsiaTheme="minorEastAsia"/>
                <w:b/>
                <w:bCs/>
                <w:lang w:eastAsia="zh-CN"/>
              </w:rPr>
              <w:t>17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لقطاع تقييس الاتصالات</w:t>
            </w: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جنيف،</w:t>
            </w:r>
            <w:r w:rsidRPr="00637F5B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Pr="00637F5B">
              <w:rPr>
                <w:rFonts w:eastAsiaTheme="minorEastAsia"/>
                <w:b/>
                <w:bCs/>
                <w:lang w:eastAsia="zh-CN"/>
              </w:rPr>
              <w:t>2</w:t>
            </w:r>
            <w:r>
              <w:rPr>
                <w:rFonts w:eastAsiaTheme="minorEastAsia"/>
                <w:b/>
                <w:bCs/>
                <w:lang w:eastAsia="zh-CN"/>
              </w:rPr>
              <w:t>7</w:t>
            </w:r>
            <w:r w:rsidRPr="00637F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أغسطس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إلى</w:t>
            </w: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/>
              </w:rPr>
              <w:t>5</w:t>
            </w: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سبتمبر </w:t>
            </w:r>
            <w:r w:rsidRPr="00637F5B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9</w:t>
            </w:r>
          </w:p>
        </w:tc>
      </w:tr>
    </w:tbl>
    <w:p w:rsidR="00E06C01" w:rsidRPr="00E06C01" w:rsidRDefault="00E06C01" w:rsidP="006518E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146056" w:rsidRPr="00146056" w:rsidRDefault="00146056" w:rsidP="0014605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146056">
        <w:rPr>
          <w:rFonts w:eastAsiaTheme="minorEastAsia" w:hint="cs"/>
          <w:rtl/>
          <w:lang w:eastAsia="zh-CN" w:bidi="ar-SY"/>
        </w:rPr>
        <w:t>يسعدني أن أدعوكم إلى حضور الاجتماع المقبل للجنة الدراسات</w:t>
      </w:r>
      <w:r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/>
          <w:lang w:eastAsia="zh-CN" w:bidi="ar-SY"/>
        </w:rPr>
        <w:t>17</w:t>
      </w:r>
      <w:r w:rsidRPr="00146056">
        <w:rPr>
          <w:rFonts w:eastAsiaTheme="minorEastAsia" w:hint="cs"/>
          <w:rtl/>
          <w:lang w:eastAsia="zh-CN" w:bidi="ar-SY"/>
        </w:rPr>
        <w:t xml:space="preserve"> لقطاع تقييس الاتصالات (الأمن) الذي سي</w:t>
      </w:r>
      <w:r w:rsidRPr="00146056">
        <w:rPr>
          <w:rFonts w:eastAsiaTheme="minorEastAsia" w:hint="cs"/>
          <w:rtl/>
          <w:lang w:eastAsia="zh-CN" w:bidi="ar-EG"/>
        </w:rPr>
        <w:t>ُ</w:t>
      </w:r>
      <w:r w:rsidRPr="00146056">
        <w:rPr>
          <w:rFonts w:eastAsiaTheme="minorEastAsia" w:hint="cs"/>
          <w:rtl/>
          <w:lang w:eastAsia="zh-CN" w:bidi="ar-SY"/>
        </w:rPr>
        <w:t>عقد في</w:t>
      </w:r>
      <w:r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 w:hint="cs"/>
          <w:rtl/>
          <w:lang w:eastAsia="zh-CN" w:bidi="ar-SY"/>
        </w:rPr>
        <w:t>مقر الاتحاد بجنيف، في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 w:hint="cs"/>
          <w:rtl/>
          <w:lang w:eastAsia="zh-CN" w:bidi="ar-SY"/>
        </w:rPr>
        <w:t xml:space="preserve">الفترة من </w:t>
      </w:r>
      <w:r w:rsidRPr="00146056">
        <w:rPr>
          <w:rFonts w:eastAsiaTheme="minorEastAsia"/>
          <w:lang w:eastAsia="zh-CN" w:bidi="ar-SY"/>
        </w:rPr>
        <w:t>27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 w:hint="cs"/>
          <w:rtl/>
          <w:lang w:eastAsia="zh-CN" w:bidi="ar-SY"/>
        </w:rPr>
        <w:t>أغسطس إلى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/>
          <w:lang w:eastAsia="zh-CN" w:bidi="ar-SY"/>
        </w:rPr>
        <w:t>5</w:t>
      </w:r>
      <w:r w:rsidRPr="00146056">
        <w:rPr>
          <w:rFonts w:eastAsiaTheme="minorEastAsia" w:hint="cs"/>
          <w:rtl/>
          <w:lang w:eastAsia="zh-CN" w:bidi="ar-EG"/>
        </w:rPr>
        <w:t xml:space="preserve"> سبتمبر </w:t>
      </w:r>
      <w:r w:rsidRPr="00146056">
        <w:rPr>
          <w:rFonts w:eastAsiaTheme="minorEastAsia"/>
          <w:lang w:eastAsia="zh-CN" w:bidi="ar-SY"/>
        </w:rPr>
        <w:t>2019</w:t>
      </w:r>
      <w:r w:rsidRPr="00146056">
        <w:rPr>
          <w:rFonts w:eastAsiaTheme="minorEastAsia" w:hint="cs"/>
          <w:rtl/>
          <w:lang w:eastAsia="zh-CN" w:bidi="ar-SY"/>
        </w:rPr>
        <w:t>.</w:t>
      </w:r>
    </w:p>
    <w:p w:rsidR="00146056" w:rsidRPr="00146056" w:rsidRDefault="00146056" w:rsidP="0061799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146056">
        <w:rPr>
          <w:rFonts w:eastAsiaTheme="minorEastAsia"/>
          <w:rtl/>
          <w:lang w:eastAsia="zh-CN" w:bidi="ar-EG"/>
        </w:rPr>
        <w:t xml:space="preserve">وأود أن أسترعي انتباهكم إلى </w:t>
      </w:r>
      <w:r w:rsidRPr="00146056">
        <w:rPr>
          <w:rFonts w:eastAsiaTheme="minorEastAsia" w:hint="cs"/>
          <w:rtl/>
          <w:lang w:eastAsia="zh-CN" w:bidi="ar-EG"/>
        </w:rPr>
        <w:t>مستجدَين</w:t>
      </w:r>
      <w:r w:rsidRPr="00146056">
        <w:rPr>
          <w:rFonts w:eastAsiaTheme="minorEastAsia"/>
          <w:rtl/>
          <w:lang w:eastAsia="zh-CN" w:bidi="ar-EG"/>
        </w:rPr>
        <w:t xml:space="preserve"> مهمّيْن: يتطلب الآن التسجيل لحضور الاجتماع موافقة مسؤول الاتصال، </w:t>
      </w:r>
      <w:r w:rsidRPr="00146056">
        <w:rPr>
          <w:rFonts w:eastAsiaTheme="minorEastAsia" w:hint="cs"/>
          <w:rtl/>
          <w:lang w:eastAsia="zh-CN" w:bidi="ar-EG"/>
        </w:rPr>
        <w:t>و</w:t>
      </w:r>
      <w:r w:rsidRPr="00146056">
        <w:rPr>
          <w:rFonts w:eastAsiaTheme="minorEastAsia"/>
          <w:rtl/>
          <w:lang w:eastAsia="zh-CN" w:bidi="ar-EG"/>
        </w:rPr>
        <w:t>تغيرت عملية طلب الحصول على المنح وتأشيرة الدخول. وي</w:t>
      </w:r>
      <w:r w:rsidR="00617998">
        <w:rPr>
          <w:rFonts w:eastAsiaTheme="minorEastAsia" w:hint="cs"/>
          <w:rtl/>
          <w:lang w:eastAsia="zh-CN" w:bidi="ar-EG"/>
        </w:rPr>
        <w:t>ُ</w:t>
      </w:r>
      <w:r w:rsidRPr="00146056">
        <w:rPr>
          <w:rFonts w:eastAsiaTheme="minorEastAsia"/>
          <w:rtl/>
          <w:lang w:eastAsia="zh-CN" w:bidi="ar-EG"/>
        </w:rPr>
        <w:t xml:space="preserve">رجى الرجوع إلى </w:t>
      </w:r>
      <w:r w:rsidRPr="00146056">
        <w:rPr>
          <w:rFonts w:eastAsiaTheme="minorEastAsia"/>
          <w:b/>
          <w:bCs/>
          <w:rtl/>
          <w:lang w:eastAsia="zh-CN" w:bidi="ar-EG"/>
        </w:rPr>
        <w:t>الملحق</w:t>
      </w:r>
      <w:r w:rsidR="00617998">
        <w:rPr>
          <w:rFonts w:eastAsiaTheme="minorEastAsia" w:hint="cs"/>
          <w:b/>
          <w:bCs/>
          <w:rtl/>
          <w:lang w:eastAsia="zh-CN" w:bidi="ar-EG"/>
        </w:rPr>
        <w:t> </w:t>
      </w:r>
      <w:r w:rsidRPr="00146056">
        <w:rPr>
          <w:rFonts w:eastAsiaTheme="minorEastAsia"/>
          <w:b/>
          <w:bCs/>
          <w:lang w:eastAsia="zh-CN" w:bidi="ar-SY"/>
        </w:rPr>
        <w:t>A</w:t>
      </w:r>
      <w:r w:rsidRPr="00146056">
        <w:rPr>
          <w:rFonts w:eastAsiaTheme="minorEastAsia"/>
          <w:rtl/>
          <w:lang w:eastAsia="zh-CN" w:bidi="ar-EG"/>
        </w:rPr>
        <w:t xml:space="preserve"> و</w:t>
      </w:r>
      <w:hyperlink r:id="rId13" w:history="1">
        <w:r w:rsidRPr="00146056">
          <w:rPr>
            <w:rFonts w:eastAsiaTheme="minorEastAsia"/>
            <w:color w:val="0000FF"/>
            <w:u w:val="single"/>
            <w:rtl/>
            <w:lang w:eastAsia="zh-CN" w:bidi="ar-EG"/>
          </w:rPr>
          <w:t>الرسالة المعممة</w:t>
        </w:r>
        <w:r w:rsidRPr="00146056">
          <w:rPr>
            <w:rFonts w:eastAsiaTheme="minorEastAsia" w:hint="cs"/>
            <w:color w:val="0000FF"/>
            <w:u w:val="single"/>
            <w:rtl/>
            <w:lang w:eastAsia="zh-CN" w:bidi="ar-EG"/>
          </w:rPr>
          <w:t xml:space="preserve"> </w:t>
        </w:r>
        <w:r w:rsidRPr="00146056">
          <w:rPr>
            <w:rFonts w:eastAsiaTheme="minorEastAsia"/>
            <w:color w:val="0000FF"/>
            <w:u w:val="single"/>
            <w:lang w:eastAsia="zh-CN" w:bidi="ar-SY"/>
          </w:rPr>
          <w:t>68</w:t>
        </w:r>
        <w:r w:rsidRPr="00146056">
          <w:rPr>
            <w:rFonts w:eastAsiaTheme="minorEastAsia"/>
            <w:color w:val="0000FF"/>
            <w:u w:val="single"/>
            <w:rtl/>
            <w:lang w:eastAsia="zh-CN" w:bidi="ar-EG"/>
          </w:rPr>
          <w:t xml:space="preserve"> لمكتب تقييس الاتصالات</w:t>
        </w:r>
      </w:hyperlink>
      <w:r w:rsidRPr="00146056">
        <w:rPr>
          <w:rFonts w:eastAsiaTheme="minorEastAsia"/>
          <w:rtl/>
          <w:lang w:eastAsia="zh-CN" w:bidi="ar-EG"/>
        </w:rPr>
        <w:t xml:space="preserve"> للاطلاع على التفاصيل.</w:t>
      </w:r>
    </w:p>
    <w:p w:rsidR="00146056" w:rsidRPr="00146056" w:rsidRDefault="00146056" w:rsidP="0014605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146056">
        <w:rPr>
          <w:rFonts w:eastAsiaTheme="minorEastAsia" w:hint="cs"/>
          <w:rtl/>
          <w:lang w:eastAsia="zh-CN" w:bidi="ar-SY"/>
        </w:rPr>
        <w:t>وسيُفتتح الاجتماع في الساعة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/>
          <w:lang w:eastAsia="zh-CN" w:bidi="ar-SY"/>
        </w:rPr>
        <w:t>0930</w:t>
      </w:r>
      <w:r w:rsidRPr="00146056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/>
          <w:lang w:eastAsia="zh-CN" w:bidi="ar-SY"/>
        </w:rPr>
        <w:t>0830</w:t>
      </w:r>
      <w:r w:rsidRPr="00146056">
        <w:rPr>
          <w:rFonts w:eastAsiaTheme="minorEastAsia" w:hint="cs"/>
          <w:rtl/>
          <w:lang w:eastAsia="zh-CN" w:bidi="ar-EG"/>
        </w:rPr>
        <w:t xml:space="preserve"> عند </w:t>
      </w:r>
      <w:hyperlink r:id="rId14" w:history="1">
        <w:r w:rsidRPr="00146056">
          <w:rPr>
            <w:rFonts w:eastAsiaTheme="minorEastAsia" w:hint="cs"/>
            <w:color w:val="0000FF"/>
            <w:u w:val="single"/>
            <w:rtl/>
            <w:lang w:eastAsia="zh-CN" w:bidi="ar-EG"/>
          </w:rPr>
          <w:t>مدخل مبنى مونبريان</w:t>
        </w:r>
      </w:hyperlink>
      <w:r w:rsidRPr="00146056">
        <w:rPr>
          <w:rFonts w:eastAsiaTheme="minorEastAsia" w:hint="cs"/>
          <w:rtl/>
          <w:lang w:eastAsia="zh-CN" w:bidi="ar-SY"/>
        </w:rPr>
        <w:t>. وستُعرض يومياً التفاصيل المتعلقة بقاعات الاجتماع على الشاشات في مقر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 w:hint="cs"/>
          <w:rtl/>
          <w:lang w:eastAsia="zh-CN" w:bidi="ar-SY"/>
        </w:rPr>
        <w:t xml:space="preserve">الاتحاد، وفي </w:t>
      </w:r>
      <w:r w:rsidRPr="00146056">
        <w:rPr>
          <w:rFonts w:eastAsiaTheme="minorEastAsia" w:hint="cs"/>
          <w:rtl/>
          <w:lang w:eastAsia="zh-CN"/>
        </w:rPr>
        <w:t>ال</w:t>
      </w:r>
      <w:r w:rsidRPr="00146056">
        <w:rPr>
          <w:rFonts w:eastAsiaTheme="minorEastAsia"/>
          <w:rtl/>
          <w:lang w:eastAsia="zh-CN"/>
        </w:rPr>
        <w:t xml:space="preserve">موقع </w:t>
      </w:r>
      <w:r w:rsidRPr="00146056">
        <w:rPr>
          <w:rFonts w:eastAsiaTheme="minorEastAsia" w:hint="cs"/>
          <w:rtl/>
          <w:lang w:eastAsia="zh-CN"/>
        </w:rPr>
        <w:t>ال</w:t>
      </w:r>
      <w:r w:rsidRPr="00146056">
        <w:rPr>
          <w:rFonts w:eastAsiaTheme="minorEastAsia"/>
          <w:rtl/>
          <w:lang w:eastAsia="zh-CN"/>
        </w:rPr>
        <w:t xml:space="preserve">إلكتروني </w:t>
      </w:r>
      <w:hyperlink r:id="rId15" w:history="1">
        <w:r w:rsidRPr="00146056">
          <w:rPr>
            <w:rFonts w:eastAsiaTheme="minorEastAsia" w:hint="cs"/>
            <w:color w:val="0000FF"/>
            <w:u w:val="single"/>
            <w:rtl/>
            <w:lang w:eastAsia="zh-CN" w:bidi="ar-SY"/>
          </w:rPr>
          <w:t>هنا</w:t>
        </w:r>
      </w:hyperlink>
      <w:r w:rsidRPr="00146056">
        <w:rPr>
          <w:rFonts w:eastAsiaTheme="minorEastAsia" w:hint="cs"/>
          <w:rtl/>
          <w:lang w:eastAsia="zh-CN" w:bidi="ar-SY"/>
        </w:rPr>
        <w:t>.</w:t>
      </w:r>
    </w:p>
    <w:p w:rsidR="00146056" w:rsidRPr="00D62213" w:rsidRDefault="00146056" w:rsidP="0001630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 w:rsidRPr="00D62213">
        <w:rPr>
          <w:rFonts w:eastAsiaTheme="minorEastAsia" w:hint="cs"/>
          <w:spacing w:val="2"/>
          <w:rtl/>
          <w:lang w:eastAsia="zh-CN" w:bidi="ar-SY"/>
        </w:rPr>
        <w:t>وستُعقد قبل الاجتماع ورشة عمل</w:t>
      </w:r>
      <w:r w:rsidR="00617998" w:rsidRPr="00D62213">
        <w:rPr>
          <w:rFonts w:eastAsiaTheme="minorEastAsia" w:hint="cs"/>
          <w:spacing w:val="2"/>
          <w:rtl/>
          <w:lang w:eastAsia="zh-CN" w:bidi="ar-SY"/>
        </w:rPr>
        <w:t xml:space="preserve"> ليوم واحد</w:t>
      </w:r>
      <w:r w:rsidRPr="00D62213">
        <w:rPr>
          <w:rFonts w:eastAsiaTheme="minorEastAsia" w:hint="cs"/>
          <w:spacing w:val="2"/>
          <w:rtl/>
          <w:lang w:eastAsia="zh-CN" w:bidi="ar-SY"/>
        </w:rPr>
        <w:t xml:space="preserve"> ينظمها الاتحاد بشأن أمن التكنولوجيا المالية يوم الإثنين </w:t>
      </w:r>
      <w:r w:rsidRPr="00D62213">
        <w:rPr>
          <w:rFonts w:eastAsiaTheme="minorEastAsia"/>
          <w:spacing w:val="2"/>
          <w:lang w:eastAsia="zh-CN" w:bidi="ar-SY"/>
        </w:rPr>
        <w:t>26</w:t>
      </w:r>
      <w:r w:rsidR="00D24A04" w:rsidRPr="00D62213">
        <w:rPr>
          <w:rFonts w:eastAsiaTheme="minorEastAsia" w:hint="eastAsia"/>
          <w:spacing w:val="2"/>
          <w:rtl/>
          <w:lang w:eastAsia="zh-CN" w:bidi="ar-EG"/>
        </w:rPr>
        <w:t> </w:t>
      </w:r>
      <w:r w:rsidRPr="00D62213">
        <w:rPr>
          <w:rFonts w:eastAsiaTheme="minorEastAsia" w:hint="cs"/>
          <w:spacing w:val="2"/>
          <w:rtl/>
          <w:lang w:eastAsia="zh-CN" w:bidi="ar-EG"/>
        </w:rPr>
        <w:t>أغسطس</w:t>
      </w:r>
      <w:r w:rsidR="00D24A04" w:rsidRPr="00D62213">
        <w:rPr>
          <w:rFonts w:eastAsiaTheme="minorEastAsia" w:hint="eastAsia"/>
          <w:spacing w:val="2"/>
          <w:rtl/>
          <w:lang w:eastAsia="zh-CN" w:bidi="ar-EG"/>
        </w:rPr>
        <w:t> </w:t>
      </w:r>
      <w:r w:rsidRPr="00D62213">
        <w:rPr>
          <w:rFonts w:eastAsiaTheme="minorEastAsia"/>
          <w:spacing w:val="2"/>
          <w:lang w:eastAsia="zh-CN" w:bidi="ar-EG"/>
        </w:rPr>
        <w:t>2019</w:t>
      </w:r>
      <w:r w:rsidR="00016308" w:rsidRPr="00D62213">
        <w:rPr>
          <w:rFonts w:eastAsiaTheme="minorEastAsia" w:hint="cs"/>
          <w:spacing w:val="2"/>
          <w:rtl/>
          <w:lang w:eastAsia="zh-CN" w:bidi="ar-EG"/>
        </w:rPr>
        <w:t>.</w:t>
      </w:r>
      <w:r w:rsidRPr="00D62213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617998" w:rsidRPr="00D62213">
        <w:rPr>
          <w:rFonts w:eastAsiaTheme="minorEastAsia" w:hint="cs"/>
          <w:spacing w:val="2"/>
          <w:rtl/>
          <w:lang w:eastAsia="zh-CN"/>
        </w:rPr>
        <w:t>وسيُ</w:t>
      </w:r>
      <w:r w:rsidRPr="00D62213">
        <w:rPr>
          <w:rFonts w:eastAsiaTheme="minorEastAsia" w:hint="cs"/>
          <w:spacing w:val="2"/>
          <w:rtl/>
          <w:lang w:eastAsia="zh-CN"/>
        </w:rPr>
        <w:t xml:space="preserve">تاح مزيد من المعلومات بشأن ورشة العمل هذه في الموقع الإلكتروني التالي: </w:t>
      </w:r>
      <w:r w:rsidRPr="00D62213">
        <w:rPr>
          <w:color w:val="0000FF"/>
          <w:spacing w:val="2"/>
          <w:szCs w:val="22"/>
          <w:u w:val="single"/>
        </w:rPr>
        <w:t>https://www.itu.int/en/ITU-T/Workshops-and-Seminars/Pages/default.aspx</w:t>
      </w:r>
      <w:r w:rsidRPr="00D62213">
        <w:rPr>
          <w:rFonts w:eastAsiaTheme="minorEastAsia" w:hint="cs"/>
          <w:spacing w:val="2"/>
          <w:rtl/>
          <w:lang w:eastAsia="zh-CN" w:bidi="ar-EG"/>
        </w:rPr>
        <w:t>.</w:t>
      </w:r>
    </w:p>
    <w:p w:rsidR="00146056" w:rsidRPr="00146056" w:rsidRDefault="00146056" w:rsidP="00B5095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b/>
          <w:bCs/>
          <w:rtl/>
          <w:lang w:eastAsia="zh-CN" w:bidi="ar-EG"/>
        </w:rPr>
      </w:pPr>
      <w:r w:rsidRPr="00146056">
        <w:rPr>
          <w:rFonts w:eastAsiaTheme="minorEastAsia" w:hint="cs"/>
          <w:b/>
          <w:bCs/>
          <w:rtl/>
          <w:lang w:eastAsia="zh-CN" w:bidi="ar-EG"/>
        </w:rPr>
        <w:t>أهم المواعيد النهائية:</w:t>
      </w:r>
    </w:p>
    <w:tbl>
      <w:tblPr>
        <w:tblStyle w:val="TableGrid1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146056" w:rsidRPr="00146056" w:rsidTr="0075334A">
        <w:tc>
          <w:tcPr>
            <w:tcW w:w="2221" w:type="dxa"/>
            <w:vAlign w:val="center"/>
          </w:tcPr>
          <w:p w:rsidR="00146056" w:rsidRPr="00146056" w:rsidRDefault="00146056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rPr>
                <w:rFonts w:eastAsiaTheme="minorEastAsia"/>
                <w:lang w:eastAsia="zh-CN" w:bidi="ar-SY"/>
              </w:rPr>
            </w:pPr>
            <w:r w:rsidRPr="00146056">
              <w:rPr>
                <w:rFonts w:eastAsiaTheme="minorEastAsia"/>
                <w:lang w:eastAsia="zh-CN" w:bidi="ar-SY"/>
              </w:rPr>
              <w:t>27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يونيو </w:t>
            </w:r>
            <w:r w:rsidRPr="00146056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146056" w:rsidRPr="00146056" w:rsidRDefault="00146056" w:rsidP="006518EF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ind w:left="318" w:hanging="318"/>
              <w:rPr>
                <w:rFonts w:eastAsiaTheme="minorEastAsia"/>
                <w:spacing w:val="-4"/>
                <w:rtl/>
                <w:lang w:eastAsia="zh-CN" w:bidi="ar-EG"/>
              </w:rPr>
            </w:pPr>
            <w:r w:rsidRPr="00146056">
              <w:rPr>
                <w:rFonts w:eastAsiaTheme="minorEastAsia" w:hint="cs"/>
                <w:rtl/>
                <w:lang w:eastAsia="zh-CN"/>
              </w:rPr>
              <w:t>-</w:t>
            </w:r>
            <w:r w:rsidRPr="00146056">
              <w:rPr>
                <w:rFonts w:eastAsiaTheme="minorEastAsia"/>
                <w:rtl/>
                <w:lang w:eastAsia="zh-CN"/>
              </w:rPr>
              <w:tab/>
            </w:r>
            <w:r w:rsidRPr="00146056">
              <w:rPr>
                <w:rFonts w:eastAsiaTheme="minorEastAsia"/>
                <w:spacing w:val="-4"/>
                <w:rtl/>
                <w:lang w:eastAsia="zh-CN" w:bidi="ar-EG"/>
              </w:rPr>
              <w:t>تقديم طلبات الحصول على خدمات العرض النصي و/أو</w:t>
            </w:r>
            <w:r w:rsidR="00617998">
              <w:rPr>
                <w:rFonts w:eastAsiaTheme="minorEastAsia" w:hint="cs"/>
                <w:spacing w:val="-4"/>
                <w:rtl/>
                <w:lang w:eastAsia="zh-CN" w:bidi="ar-EG"/>
              </w:rPr>
              <w:t> </w:t>
            </w:r>
            <w:r w:rsidRPr="00146056">
              <w:rPr>
                <w:rFonts w:eastAsiaTheme="minorEastAsia"/>
                <w:spacing w:val="-4"/>
                <w:rtl/>
                <w:lang w:eastAsia="zh-CN" w:bidi="ar-EG"/>
              </w:rPr>
              <w:t>الترجمة بلغة الإشارة في الوقت الفعلي</w:t>
            </w:r>
          </w:p>
          <w:p w:rsidR="00146056" w:rsidRPr="00146056" w:rsidRDefault="00146056" w:rsidP="006518EF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ind w:left="318" w:hanging="318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hyperlink r:id="rId16" w:history="1">
              <w:r w:rsidRPr="00146056">
                <w:rPr>
                  <w:rFonts w:eastAsiaTheme="minorEastAsia" w:hint="cs"/>
                  <w:color w:val="0000FF"/>
                  <w:u w:val="single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146056" w:rsidRPr="00146056" w:rsidTr="0075334A">
        <w:tc>
          <w:tcPr>
            <w:tcW w:w="2221" w:type="dxa"/>
            <w:vAlign w:val="center"/>
          </w:tcPr>
          <w:p w:rsidR="00146056" w:rsidRPr="00146056" w:rsidRDefault="00146056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rPr>
                <w:rFonts w:eastAsiaTheme="minorEastAsia"/>
                <w:lang w:eastAsia="zh-CN" w:bidi="ar-SY"/>
              </w:rPr>
            </w:pPr>
            <w:r w:rsidRPr="00146056">
              <w:rPr>
                <w:rFonts w:eastAsiaTheme="minorEastAsia"/>
                <w:lang w:eastAsia="zh-CN" w:bidi="ar-SY"/>
              </w:rPr>
              <w:t>16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يوليو </w:t>
            </w:r>
            <w:r w:rsidRPr="00146056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146056" w:rsidRPr="00146056" w:rsidRDefault="00146056" w:rsidP="006518EF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ind w:left="318" w:hanging="318"/>
              <w:rPr>
                <w:rFonts w:eastAsiaTheme="minorEastAsia"/>
                <w:spacing w:val="-4"/>
                <w:rtl/>
                <w:lang w:eastAsia="zh-CN" w:bidi="ar-SY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r w:rsidRPr="00146056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تقديم </w:t>
            </w:r>
            <w:r w:rsidRPr="00146056">
              <w:rPr>
                <w:rFonts w:eastAsiaTheme="minorEastAsia" w:hint="cs"/>
                <w:spacing w:val="-4"/>
                <w:rtl/>
                <w:lang w:eastAsia="zh-CN" w:bidi="ar-SY"/>
              </w:rPr>
              <w:t xml:space="preserve">طلبات الحصول على مِنح </w:t>
            </w:r>
            <w:r w:rsidRPr="00146056">
              <w:rPr>
                <w:rFonts w:eastAsiaTheme="minorEastAsia"/>
                <w:spacing w:val="-4"/>
                <w:rtl/>
                <w:lang w:eastAsia="zh-CN" w:bidi="ar-SY"/>
              </w:rPr>
              <w:t>(</w:t>
            </w:r>
            <w:r w:rsidRPr="00146056">
              <w:rPr>
                <w:rFonts w:eastAsiaTheme="minorEastAsia"/>
                <w:spacing w:val="-4"/>
                <w:rtl/>
                <w:lang w:eastAsia="zh-CN"/>
              </w:rPr>
              <w:t>من خلال نموذج</w:t>
            </w:r>
            <w:r w:rsidRPr="00146056">
              <w:rPr>
                <w:rFonts w:eastAsiaTheme="minorEastAsia"/>
                <w:spacing w:val="-4"/>
                <w:rtl/>
                <w:lang w:eastAsia="zh-CN" w:bidi="ar-SY"/>
              </w:rPr>
              <w:t xml:space="preserve"> التسجيل</w:t>
            </w:r>
            <w:r w:rsidRPr="00146056">
              <w:rPr>
                <w:rFonts w:eastAsiaTheme="minorEastAsia"/>
                <w:spacing w:val="-4"/>
                <w:rtl/>
                <w:lang w:eastAsia="zh-CN"/>
              </w:rPr>
              <w:t xml:space="preserve"> الإلكتروني؛ للاطلاع على التفاصيل انظر الملحق</w:t>
            </w:r>
            <w:r w:rsidRPr="00146056">
              <w:rPr>
                <w:rFonts w:eastAsiaTheme="minorEastAsia" w:hint="cs"/>
                <w:spacing w:val="-4"/>
                <w:rtl/>
                <w:lang w:eastAsia="zh-CN"/>
              </w:rPr>
              <w:t> </w:t>
            </w:r>
            <w:r w:rsidRPr="00146056">
              <w:rPr>
                <w:rFonts w:eastAsiaTheme="minorEastAsia"/>
                <w:spacing w:val="-4"/>
                <w:lang w:eastAsia="zh-CN" w:bidi="ar-SY"/>
              </w:rPr>
              <w:t>A</w:t>
            </w:r>
            <w:r w:rsidRPr="00146056">
              <w:rPr>
                <w:rFonts w:eastAsiaTheme="minorEastAsia"/>
                <w:spacing w:val="-4"/>
                <w:rtl/>
                <w:lang w:eastAsia="zh-CN" w:bidi="ar-SY"/>
              </w:rPr>
              <w:t>)</w:t>
            </w:r>
          </w:p>
          <w:p w:rsidR="00146056" w:rsidRPr="00146056" w:rsidRDefault="00146056" w:rsidP="006518EF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ind w:left="318" w:hanging="318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تقديم طلبات توفير الترجمة الشفوية </w:t>
            </w:r>
            <w:r w:rsidRPr="00146056">
              <w:rPr>
                <w:rFonts w:eastAsiaTheme="minorEastAsia"/>
                <w:rtl/>
                <w:lang w:eastAsia="zh-CN" w:bidi="ar-SY"/>
              </w:rPr>
              <w:t>(من خلال نموذج التسجيل الإلكتروني)</w:t>
            </w:r>
          </w:p>
        </w:tc>
      </w:tr>
      <w:tr w:rsidR="00146056" w:rsidRPr="00146056" w:rsidTr="0075334A">
        <w:tc>
          <w:tcPr>
            <w:tcW w:w="2221" w:type="dxa"/>
            <w:vAlign w:val="center"/>
          </w:tcPr>
          <w:p w:rsidR="00146056" w:rsidRPr="00146056" w:rsidRDefault="00146056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rPr>
                <w:rFonts w:eastAsiaTheme="minorEastAsia"/>
                <w:lang w:eastAsia="zh-CN" w:bidi="ar-SY"/>
              </w:rPr>
            </w:pPr>
            <w:r w:rsidRPr="00146056">
              <w:rPr>
                <w:rFonts w:eastAsiaTheme="minorEastAsia"/>
                <w:lang w:eastAsia="zh-CN" w:bidi="ar-SY"/>
              </w:rPr>
              <w:t>27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يوليو </w:t>
            </w:r>
            <w:r w:rsidRPr="00146056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146056" w:rsidRPr="00146056" w:rsidRDefault="00146056" w:rsidP="006518EF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146056">
              <w:rPr>
                <w:rFonts w:eastAsiaTheme="minorEastAsia" w:hint="cs"/>
                <w:rtl/>
                <w:lang w:eastAsia="zh-CN"/>
              </w:rPr>
              <w:t>-</w:t>
            </w:r>
            <w:r w:rsidRPr="00146056">
              <w:rPr>
                <w:rFonts w:eastAsiaTheme="minorEastAsia"/>
                <w:rtl/>
                <w:lang w:eastAsia="zh-CN"/>
              </w:rPr>
              <w:tab/>
            </w:r>
            <w:r w:rsidRPr="00146056">
              <w:rPr>
                <w:rFonts w:eastAsiaTheme="minorEastAsia" w:hint="cs"/>
                <w:rtl/>
                <w:lang w:eastAsia="zh-CN"/>
              </w:rPr>
              <w:t>التسجيل المسبق</w:t>
            </w:r>
            <w:r w:rsidRPr="00146056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146056">
              <w:rPr>
                <w:rFonts w:eastAsiaTheme="minorEastAsia"/>
                <w:rtl/>
                <w:lang w:eastAsia="zh-CN" w:bidi="ar-SY"/>
              </w:rPr>
              <w:t>(من خلال نموذج التسجيل الإلكتروني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في </w:t>
            </w:r>
            <w:hyperlink r:id="rId17" w:history="1">
              <w:r w:rsidRPr="00146056">
                <w:rPr>
                  <w:rFonts w:eastAsiaTheme="minorEastAsia" w:hint="cs"/>
                  <w:color w:val="0000FF"/>
                  <w:u w:val="single"/>
                  <w:rtl/>
                  <w:lang w:eastAsia="zh-CN" w:bidi="ar-SY"/>
                </w:rPr>
                <w:t>الصفحة الرئيسية للجنة الدراسات</w:t>
              </w:r>
            </w:hyperlink>
            <w:r w:rsidRPr="00146056">
              <w:rPr>
                <w:rFonts w:eastAsiaTheme="minorEastAsia" w:hint="cs"/>
                <w:rtl/>
                <w:lang w:eastAsia="zh-CN" w:bidi="ar-SY"/>
              </w:rPr>
              <w:t>)</w:t>
            </w:r>
          </w:p>
          <w:p w:rsidR="00146056" w:rsidRPr="00146056" w:rsidRDefault="00146056" w:rsidP="006518EF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ind w:left="318" w:hanging="318"/>
              <w:rPr>
                <w:rFonts w:eastAsiaTheme="minorEastAsia"/>
                <w:rtl/>
                <w:lang w:eastAsia="zh-CN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تقديم </w:t>
            </w:r>
            <w:r w:rsidRPr="00146056">
              <w:rPr>
                <w:rFonts w:eastAsiaTheme="minorEastAsia"/>
                <w:rtl/>
                <w:lang w:eastAsia="zh-CN" w:bidi="ar-SY"/>
              </w:rPr>
              <w:t>طلبات الحصول على رسائل دعم طلب التأشيرة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146056">
              <w:rPr>
                <w:rFonts w:eastAsiaTheme="minorEastAsia"/>
                <w:rtl/>
                <w:lang w:eastAsia="zh-CN" w:bidi="ar-SY"/>
              </w:rPr>
              <w:t>(</w:t>
            </w:r>
            <w:r w:rsidRPr="00146056">
              <w:rPr>
                <w:rFonts w:eastAsiaTheme="minorEastAsia"/>
                <w:rtl/>
                <w:lang w:eastAsia="zh-CN"/>
              </w:rPr>
              <w:t>من خلال نموذج</w:t>
            </w:r>
            <w:r w:rsidRPr="00146056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Pr="00146056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 انظر الملحق</w:t>
            </w:r>
            <w:r w:rsidR="00617998">
              <w:rPr>
                <w:rFonts w:eastAsiaTheme="minorEastAsia" w:hint="cs"/>
                <w:rtl/>
                <w:lang w:eastAsia="zh-CN"/>
              </w:rPr>
              <w:t> </w:t>
            </w:r>
            <w:r w:rsidRPr="00146056">
              <w:rPr>
                <w:rFonts w:eastAsiaTheme="minorEastAsia"/>
                <w:lang w:eastAsia="zh-CN" w:bidi="ar-SY"/>
              </w:rPr>
              <w:t>A</w:t>
            </w:r>
            <w:r w:rsidRPr="00146056">
              <w:rPr>
                <w:rFonts w:eastAsiaTheme="minorEastAsia"/>
                <w:rtl/>
                <w:lang w:eastAsia="zh-CN" w:bidi="ar-SY"/>
              </w:rPr>
              <w:t>)</w:t>
            </w:r>
          </w:p>
        </w:tc>
      </w:tr>
      <w:tr w:rsidR="00146056" w:rsidRPr="00146056" w:rsidTr="0075334A">
        <w:tc>
          <w:tcPr>
            <w:tcW w:w="2221" w:type="dxa"/>
            <w:vAlign w:val="center"/>
          </w:tcPr>
          <w:p w:rsidR="00146056" w:rsidRPr="00146056" w:rsidRDefault="00146056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rPr>
                <w:rFonts w:eastAsiaTheme="minorEastAsia"/>
                <w:lang w:eastAsia="zh-CN" w:bidi="ar-SY"/>
              </w:rPr>
            </w:pPr>
            <w:r w:rsidRPr="00146056">
              <w:rPr>
                <w:rFonts w:eastAsiaTheme="minorEastAsia"/>
                <w:lang w:eastAsia="zh-CN" w:bidi="ar-SY"/>
              </w:rPr>
              <w:t>14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أغسطس </w:t>
            </w:r>
            <w:r w:rsidRPr="00146056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146056" w:rsidRPr="00146056" w:rsidRDefault="00146056" w:rsidP="006518EF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30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hyperlink r:id="rId18" w:history="1">
              <w:r w:rsidRPr="00146056">
                <w:rPr>
                  <w:rFonts w:eastAsiaTheme="minorEastAsia" w:hint="cs"/>
                  <w:color w:val="0000FF"/>
                  <w:u w:val="single"/>
                  <w:rtl/>
                  <w:lang w:eastAsia="zh-CN"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:rsidR="00146056" w:rsidRPr="00146056" w:rsidRDefault="00146056" w:rsidP="001C198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spacing w:val="-2"/>
          <w:rtl/>
          <w:lang w:eastAsia="zh-CN" w:bidi="ar-EG"/>
        </w:rPr>
      </w:pPr>
      <w:r w:rsidRPr="00146056">
        <w:rPr>
          <w:rFonts w:eastAsiaTheme="minorEastAsia" w:hint="cs"/>
          <w:spacing w:val="-2"/>
          <w:rtl/>
          <w:lang w:eastAsia="zh-CN" w:bidi="ar-SY"/>
        </w:rPr>
        <w:lastRenderedPageBreak/>
        <w:t>وترد معلومات عملية عن الاجتماع في</w:t>
      </w:r>
      <w:r w:rsidRPr="00146056">
        <w:rPr>
          <w:rFonts w:eastAsiaTheme="minorEastAsia" w:hint="eastAsia"/>
          <w:spacing w:val="-2"/>
          <w:rtl/>
          <w:lang w:eastAsia="zh-CN" w:bidi="ar-SY"/>
        </w:rPr>
        <w:t> </w:t>
      </w:r>
      <w:r w:rsidRPr="00146056">
        <w:rPr>
          <w:rFonts w:eastAsiaTheme="minorEastAsia" w:hint="cs"/>
          <w:b/>
          <w:bCs/>
          <w:spacing w:val="-2"/>
          <w:rtl/>
          <w:lang w:eastAsia="zh-CN" w:bidi="ar-SY"/>
        </w:rPr>
        <w:t>الملحق</w:t>
      </w:r>
      <w:r w:rsidRPr="00146056">
        <w:rPr>
          <w:rFonts w:eastAsiaTheme="minorEastAsia" w:hint="eastAsia"/>
          <w:b/>
          <w:bCs/>
          <w:spacing w:val="-2"/>
          <w:rtl/>
          <w:lang w:eastAsia="zh-CN" w:bidi="ar-EG"/>
        </w:rPr>
        <w:t> </w:t>
      </w:r>
      <w:r w:rsidRPr="00146056">
        <w:rPr>
          <w:rFonts w:eastAsiaTheme="minorEastAsia"/>
          <w:b/>
          <w:bCs/>
          <w:spacing w:val="-2"/>
          <w:lang w:eastAsia="zh-CN" w:bidi="ar-SY"/>
        </w:rPr>
        <w:t>A</w:t>
      </w:r>
      <w:r w:rsidRPr="00146056">
        <w:rPr>
          <w:rFonts w:eastAsiaTheme="minorEastAsia" w:hint="cs"/>
          <w:spacing w:val="-2"/>
          <w:rtl/>
          <w:lang w:eastAsia="zh-CN" w:bidi="ar-EG"/>
        </w:rPr>
        <w:t xml:space="preserve"> و</w:t>
      </w:r>
      <w:r w:rsidRPr="00146056">
        <w:rPr>
          <w:rFonts w:eastAsiaTheme="minorEastAsia" w:hint="cs"/>
          <w:spacing w:val="-2"/>
          <w:rtl/>
          <w:lang w:eastAsia="zh-CN"/>
        </w:rPr>
        <w:t xml:space="preserve">يرد </w:t>
      </w:r>
      <w:r w:rsidRPr="00146056">
        <w:rPr>
          <w:rFonts w:eastAsiaTheme="minorEastAsia" w:hint="cs"/>
          <w:spacing w:val="-2"/>
          <w:rtl/>
          <w:lang w:eastAsia="zh-CN" w:bidi="ar-SY"/>
        </w:rPr>
        <w:t xml:space="preserve">في </w:t>
      </w:r>
      <w:r w:rsidRPr="00146056">
        <w:rPr>
          <w:rFonts w:eastAsiaTheme="minorEastAsia" w:hint="cs"/>
          <w:b/>
          <w:bCs/>
          <w:spacing w:val="-2"/>
          <w:rtl/>
          <w:lang w:eastAsia="zh-CN" w:bidi="ar-SY"/>
        </w:rPr>
        <w:t>الملحق</w:t>
      </w:r>
      <w:r w:rsidR="00617998" w:rsidRPr="00617998">
        <w:rPr>
          <w:rFonts w:eastAsiaTheme="minorEastAsia" w:hint="eastAsia"/>
          <w:b/>
          <w:bCs/>
          <w:spacing w:val="-2"/>
          <w:rtl/>
          <w:lang w:eastAsia="zh-CN" w:bidi="ar-SY"/>
        </w:rPr>
        <w:t> </w:t>
      </w:r>
      <w:r w:rsidRPr="00146056">
        <w:rPr>
          <w:rFonts w:eastAsiaTheme="minorEastAsia"/>
          <w:b/>
          <w:bCs/>
          <w:spacing w:val="-2"/>
          <w:lang w:eastAsia="zh-CN" w:bidi="ar-SY"/>
        </w:rPr>
        <w:t>B</w:t>
      </w:r>
      <w:r w:rsidRPr="00146056">
        <w:rPr>
          <w:rFonts w:eastAsiaTheme="minorEastAsia" w:hint="cs"/>
          <w:spacing w:val="-2"/>
          <w:rtl/>
          <w:lang w:eastAsia="zh-CN" w:bidi="ar-SY"/>
        </w:rPr>
        <w:t xml:space="preserve"> مشروع </w:t>
      </w:r>
      <w:r w:rsidRPr="00146056">
        <w:rPr>
          <w:rFonts w:eastAsiaTheme="minorEastAsia" w:hint="cs"/>
          <w:b/>
          <w:bCs/>
          <w:spacing w:val="-2"/>
          <w:rtl/>
          <w:lang w:eastAsia="zh-CN" w:bidi="ar-SY"/>
        </w:rPr>
        <w:t>جدول</w:t>
      </w:r>
      <w:r w:rsidR="00617998" w:rsidRPr="00617998">
        <w:rPr>
          <w:rFonts w:eastAsiaTheme="minorEastAsia" w:hint="eastAsia"/>
          <w:b/>
          <w:bCs/>
          <w:spacing w:val="-2"/>
          <w:rtl/>
          <w:lang w:eastAsia="zh-CN" w:bidi="ar-SY"/>
        </w:rPr>
        <w:t> </w:t>
      </w:r>
      <w:r w:rsidRPr="00146056">
        <w:rPr>
          <w:rFonts w:eastAsiaTheme="minorEastAsia" w:hint="cs"/>
          <w:b/>
          <w:bCs/>
          <w:spacing w:val="-2"/>
          <w:rtl/>
          <w:lang w:eastAsia="zh-CN" w:bidi="ar-SY"/>
        </w:rPr>
        <w:t>أعمال</w:t>
      </w:r>
      <w:r w:rsidRPr="00146056">
        <w:rPr>
          <w:rFonts w:eastAsiaTheme="minorEastAsia" w:hint="cs"/>
          <w:spacing w:val="-2"/>
          <w:rtl/>
          <w:lang w:eastAsia="zh-CN" w:bidi="ar-SY"/>
        </w:rPr>
        <w:t xml:space="preserve"> الاجتماع الذي أعده </w:t>
      </w:r>
      <w:r w:rsidRPr="00146056">
        <w:rPr>
          <w:rFonts w:eastAsiaTheme="minorEastAsia" w:hint="cs"/>
          <w:spacing w:val="-2"/>
          <w:rtl/>
          <w:lang w:eastAsia="zh-CN"/>
        </w:rPr>
        <w:t>السيد </w:t>
      </w:r>
      <w:r w:rsidRPr="00146056">
        <w:rPr>
          <w:rFonts w:eastAsiaTheme="minorEastAsia"/>
          <w:spacing w:val="-2"/>
          <w:rtl/>
          <w:lang w:eastAsia="zh-CN"/>
        </w:rPr>
        <w:t>هيونغ</w:t>
      </w:r>
      <w:r w:rsidRPr="00146056">
        <w:rPr>
          <w:rFonts w:eastAsiaTheme="minorEastAsia" w:hint="cs"/>
          <w:spacing w:val="-2"/>
          <w:rtl/>
          <w:lang w:eastAsia="zh-CN"/>
        </w:rPr>
        <w:t> </w:t>
      </w:r>
      <w:r w:rsidRPr="00146056">
        <w:rPr>
          <w:rFonts w:eastAsiaTheme="minorEastAsia"/>
          <w:spacing w:val="-2"/>
          <w:rtl/>
          <w:lang w:eastAsia="zh-CN"/>
        </w:rPr>
        <w:t>يول</w:t>
      </w:r>
      <w:r w:rsidR="001C1982">
        <w:rPr>
          <w:rFonts w:eastAsiaTheme="minorEastAsia" w:hint="cs"/>
          <w:spacing w:val="-2"/>
          <w:rtl/>
          <w:lang w:eastAsia="zh-CN"/>
        </w:rPr>
        <w:t> </w:t>
      </w:r>
      <w:r w:rsidRPr="00146056">
        <w:rPr>
          <w:rFonts w:eastAsiaTheme="minorEastAsia"/>
          <w:spacing w:val="4"/>
          <w:rtl/>
          <w:lang w:eastAsia="zh-CN"/>
        </w:rPr>
        <w:t>يوم (جمهورية كوريا</w:t>
      </w:r>
      <w:r w:rsidRPr="00146056">
        <w:rPr>
          <w:rFonts w:eastAsiaTheme="minorEastAsia" w:hint="cs"/>
          <w:spacing w:val="4"/>
          <w:rtl/>
          <w:lang w:eastAsia="zh-CN"/>
        </w:rPr>
        <w:t>)</w:t>
      </w:r>
      <w:r w:rsidRPr="00146056">
        <w:rPr>
          <w:rFonts w:eastAsiaTheme="minorEastAsia" w:hint="cs"/>
          <w:spacing w:val="4"/>
          <w:rtl/>
          <w:lang w:eastAsia="zh-CN" w:bidi="ar-EG"/>
        </w:rPr>
        <w:t xml:space="preserve">. وسيتاح مشروع خطة تنظيم الوقت في </w:t>
      </w:r>
      <w:hyperlink r:id="rId19" w:history="1">
        <w:r w:rsidRPr="00D24A04">
          <w:rPr>
            <w:rFonts w:eastAsiaTheme="minorEastAsia" w:hint="cs"/>
            <w:color w:val="0000FF"/>
            <w:spacing w:val="4"/>
            <w:u w:val="single"/>
            <w:rtl/>
            <w:lang w:eastAsia="zh-CN" w:bidi="ar-EG"/>
          </w:rPr>
          <w:t>الصفحة</w:t>
        </w:r>
        <w:r w:rsidRPr="00D24A04">
          <w:rPr>
            <w:rFonts w:eastAsiaTheme="minorEastAsia"/>
            <w:color w:val="0000FF"/>
            <w:spacing w:val="4"/>
            <w:u w:val="single"/>
            <w:rtl/>
            <w:lang w:eastAsia="zh-CN" w:bidi="ar-EG"/>
          </w:rPr>
          <w:t xml:space="preserve"> </w:t>
        </w:r>
        <w:r w:rsidRPr="00D24A04">
          <w:rPr>
            <w:rFonts w:eastAsiaTheme="minorEastAsia" w:hint="cs"/>
            <w:color w:val="0000FF"/>
            <w:spacing w:val="4"/>
            <w:u w:val="single"/>
            <w:rtl/>
            <w:lang w:eastAsia="zh-CN" w:bidi="ar-EG"/>
          </w:rPr>
          <w:t>الرئيسية</w:t>
        </w:r>
        <w:r w:rsidRPr="00D24A04">
          <w:rPr>
            <w:rFonts w:eastAsiaTheme="minorEastAsia"/>
            <w:color w:val="0000FF"/>
            <w:spacing w:val="4"/>
            <w:u w:val="single"/>
            <w:rtl/>
            <w:lang w:eastAsia="zh-CN" w:bidi="ar-EG"/>
          </w:rPr>
          <w:t xml:space="preserve"> </w:t>
        </w:r>
        <w:r w:rsidRPr="00D24A04">
          <w:rPr>
            <w:rFonts w:eastAsiaTheme="minorEastAsia" w:hint="cs"/>
            <w:color w:val="0000FF"/>
            <w:spacing w:val="4"/>
            <w:u w:val="single"/>
            <w:rtl/>
            <w:lang w:eastAsia="zh-CN" w:bidi="ar-EG"/>
          </w:rPr>
          <w:t>للجنة</w:t>
        </w:r>
        <w:r w:rsidRPr="00D24A04">
          <w:rPr>
            <w:rFonts w:eastAsiaTheme="minorEastAsia"/>
            <w:color w:val="0000FF"/>
            <w:spacing w:val="4"/>
            <w:u w:val="single"/>
            <w:rtl/>
            <w:lang w:eastAsia="zh-CN" w:bidi="ar-EG"/>
          </w:rPr>
          <w:t xml:space="preserve"> </w:t>
        </w:r>
        <w:r w:rsidRPr="00D24A04">
          <w:rPr>
            <w:rFonts w:eastAsiaTheme="minorEastAsia" w:hint="cs"/>
            <w:color w:val="0000FF"/>
            <w:spacing w:val="4"/>
            <w:u w:val="single"/>
            <w:rtl/>
            <w:lang w:eastAsia="zh-CN" w:bidi="ar-EG"/>
          </w:rPr>
          <w:t>الدراسات</w:t>
        </w:r>
      </w:hyperlink>
      <w:r w:rsidRPr="00146056">
        <w:rPr>
          <w:rFonts w:eastAsiaTheme="minorEastAsia" w:hint="cs"/>
          <w:spacing w:val="4"/>
          <w:rtl/>
          <w:lang w:eastAsia="zh-CN" w:bidi="ar-EG"/>
        </w:rPr>
        <w:t xml:space="preserve"> وسيحدَّث باستمرار قبل</w:t>
      </w:r>
      <w:r w:rsidR="00D24A04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Pr="00146056">
        <w:rPr>
          <w:rFonts w:eastAsiaTheme="minorEastAsia" w:hint="cs"/>
          <w:spacing w:val="4"/>
          <w:rtl/>
          <w:lang w:eastAsia="zh-CN" w:bidi="ar-EG"/>
        </w:rPr>
        <w:t>الاجتماع</w:t>
      </w:r>
      <w:r w:rsidR="00617998" w:rsidRPr="00D24A04">
        <w:rPr>
          <w:rFonts w:eastAsiaTheme="minorEastAsia" w:hint="cs"/>
          <w:spacing w:val="4"/>
          <w:rtl/>
          <w:lang w:eastAsia="zh-CN" w:bidi="ar-EG"/>
        </w:rPr>
        <w:t xml:space="preserve"> وخلاله</w:t>
      </w:r>
      <w:r w:rsidRPr="00146056">
        <w:rPr>
          <w:rFonts w:eastAsiaTheme="minorEastAsia" w:hint="cs"/>
          <w:spacing w:val="4"/>
          <w:rtl/>
          <w:lang w:eastAsia="zh-CN" w:bidi="ar-EG"/>
        </w:rPr>
        <w:t>.</w:t>
      </w:r>
    </w:p>
    <w:p w:rsidR="00146056" w:rsidRPr="00146056" w:rsidRDefault="00146056" w:rsidP="001C198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146056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146056" w:rsidRPr="00146056" w:rsidTr="0075334A">
        <w:trPr>
          <w:trHeight w:val="2516"/>
        </w:trPr>
        <w:tc>
          <w:tcPr>
            <w:tcW w:w="3014" w:type="pct"/>
            <w:vAlign w:val="center"/>
          </w:tcPr>
          <w:p w:rsidR="00146056" w:rsidRPr="00146056" w:rsidRDefault="00146056" w:rsidP="00146056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46056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  <w:bookmarkStart w:id="0" w:name="_GoBack"/>
            <w:bookmarkEnd w:id="0"/>
          </w:p>
          <w:p w:rsidR="00146056" w:rsidRPr="00146056" w:rsidRDefault="00146056" w:rsidP="00146056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46056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146056" w:rsidRPr="00146056" w:rsidRDefault="00146056" w:rsidP="00146056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تشيساب لي</w:t>
            </w:r>
            <w:r w:rsidRPr="00146056">
              <w:rPr>
                <w:rFonts w:eastAsiaTheme="minorEastAsia"/>
                <w:rtl/>
                <w:lang w:eastAsia="zh-CN" w:bidi="ar-SY"/>
              </w:rPr>
              <w:br/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46056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46056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46056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146056" w:rsidRPr="00146056" w:rsidRDefault="00146056" w:rsidP="00146056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 w:rsidRPr="00146056">
              <w:rPr>
                <w:rFonts w:eastAsiaTheme="minorEastAsia" w:hint="cs"/>
                <w:noProof/>
                <w:rtl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8843DF6" wp14:editId="2449BA4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147955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146056" w:rsidRDefault="00146056" w:rsidP="00146056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CE7EA1">
                                      <w:rPr>
                                        <w:noProof/>
                                        <w:lang w:val="en-GB" w:eastAsia="zh-CN"/>
                                      </w:rPr>
                                      <w:drawing>
                                        <wp:inline distT="0" distB="0" distL="0" distR="0" wp14:anchorId="303553F0" wp14:editId="08E1F4CF">
                                          <wp:extent cx="1133581" cy="1155700"/>
                                          <wp:effectExtent l="0" t="0" r="9525" b="6350"/>
                                          <wp:docPr id="10" name="Picture 10" descr="cid:image001.png@01D2C590.81C3C8E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image001.png@01D2C590.81C3C8E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20" r:link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r="11417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66213" cy="11889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146056" w:rsidRPr="002D3794" w:rsidRDefault="00146056" w:rsidP="00146056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1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46056" w:rsidRPr="002D3794" w:rsidRDefault="00146056" w:rsidP="00146056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Pr="00905DB9">
                                      <w:rPr>
                                        <w:sz w:val="18"/>
                                        <w:szCs w:val="24"/>
                                      </w:rPr>
                                      <w:t>17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8843DF6" id="Group 9" o:spid="_x0000_s1026" style="position:absolute;left:0;text-align:left;margin-left:33.3pt;margin-top:11.6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146056" w:rsidRDefault="00146056" w:rsidP="00146056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CE7EA1">
                                <w:rPr>
                                  <w:noProof/>
                                  <w:lang w:val="en-GB" w:eastAsia="zh-CN"/>
                                </w:rPr>
                                <w:drawing>
                                  <wp:inline distT="0" distB="0" distL="0" distR="0" wp14:anchorId="303553F0" wp14:editId="08E1F4CF">
                                    <wp:extent cx="1133581" cy="1155700"/>
                                    <wp:effectExtent l="0" t="0" r="9525" b="6350"/>
                                    <wp:docPr id="10" name="Picture 10" descr="cid:image001.png@01D2C590.81C3C8E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image001.png@01D2C590.81C3C8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22" r:link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r="1141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6213" cy="11889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46056" w:rsidRPr="002D3794" w:rsidRDefault="00146056" w:rsidP="00146056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146056" w:rsidRPr="002D3794" w:rsidRDefault="00146056" w:rsidP="00146056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 w:rsidRPr="00905DB9">
                                <w:rPr>
                                  <w:sz w:val="18"/>
                                  <w:szCs w:val="24"/>
                                </w:rPr>
                                <w:t>17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146056" w:rsidRPr="00146056" w:rsidRDefault="00146056" w:rsidP="00146056">
      <w:pPr>
        <w:spacing w:before="480"/>
        <w:rPr>
          <w:rtl/>
          <w:lang w:bidi="ar-EG"/>
        </w:rPr>
      </w:pPr>
      <w:r w:rsidRPr="00146056">
        <w:rPr>
          <w:rFonts w:hint="cs"/>
          <w:b/>
          <w:bCs/>
          <w:rtl/>
          <w:lang w:bidi="ar-EG"/>
        </w:rPr>
        <w:t>الملحقات</w:t>
      </w:r>
      <w:r w:rsidRPr="00146056">
        <w:rPr>
          <w:rFonts w:hint="cs"/>
          <w:rtl/>
          <w:lang w:bidi="ar-EG"/>
        </w:rPr>
        <w:t xml:space="preserve">: </w:t>
      </w:r>
      <w:r w:rsidRPr="00146056">
        <w:rPr>
          <w:lang w:bidi="ar-EG"/>
        </w:rPr>
        <w:t>2</w:t>
      </w:r>
    </w:p>
    <w:p w:rsidR="00146056" w:rsidRPr="00146056" w:rsidRDefault="00146056" w:rsidP="00146056">
      <w:pPr>
        <w:rPr>
          <w:rtl/>
          <w:lang w:bidi="ar-EG"/>
        </w:rPr>
      </w:pPr>
      <w:r w:rsidRPr="00146056">
        <w:rPr>
          <w:rtl/>
          <w:lang w:bidi="ar-EG"/>
        </w:rPr>
        <w:br w:type="page"/>
      </w:r>
    </w:p>
    <w:p w:rsidR="00146056" w:rsidRPr="00A07EC5" w:rsidRDefault="00146056" w:rsidP="00A07EC5">
      <w:pPr>
        <w:pStyle w:val="Annextitle"/>
        <w:rPr>
          <w:rFonts w:eastAsia="Batang"/>
          <w:rtl/>
        </w:rPr>
      </w:pPr>
      <w:r w:rsidRPr="00A07EC5">
        <w:rPr>
          <w:rtl/>
        </w:rPr>
        <w:lastRenderedPageBreak/>
        <w:t xml:space="preserve">الملحق </w:t>
      </w:r>
      <w:r w:rsidRPr="00A07EC5">
        <w:t>A</w:t>
      </w:r>
      <w:r w:rsidR="00A07EC5" w:rsidRPr="00A07EC5">
        <w:rPr>
          <w:rtl/>
        </w:rPr>
        <w:br/>
      </w:r>
      <w:r w:rsidRPr="00A07EC5">
        <w:rPr>
          <w:rFonts w:eastAsia="Batang"/>
          <w:rtl/>
        </w:rPr>
        <w:t>معلومات عملية عن الاجتماع</w:t>
      </w:r>
    </w:p>
    <w:p w:rsidR="00146056" w:rsidRPr="00617998" w:rsidRDefault="00146056" w:rsidP="00617998">
      <w:pPr>
        <w:pStyle w:val="Headingb0"/>
        <w:rPr>
          <w:rtl/>
          <w:lang w:bidi="ar-EG"/>
        </w:rPr>
      </w:pPr>
      <w:r w:rsidRPr="00617998">
        <w:rPr>
          <w:rtl/>
        </w:rPr>
        <w:t>أساليب العمل والمرافق المتاحة</w:t>
      </w:r>
    </w:p>
    <w:p w:rsidR="00146056" w:rsidRPr="00146056" w:rsidRDefault="00146056" w:rsidP="00617998">
      <w:pPr>
        <w:rPr>
          <w:spacing w:val="4"/>
          <w:rtl/>
          <w:lang w:bidi="ar-EG"/>
        </w:rPr>
      </w:pPr>
      <w:r w:rsidRPr="00146056">
        <w:rPr>
          <w:b/>
          <w:bCs/>
          <w:spacing w:val="4"/>
          <w:rtl/>
          <w:lang w:val="en-GB"/>
        </w:rPr>
        <w:t>تقديم الوثائق والنفاذ إليها:</w:t>
      </w:r>
      <w:r w:rsidRPr="00146056"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24" w:history="1">
        <w:r w:rsidRPr="00146056">
          <w:rPr>
            <w:color w:val="0000FF"/>
            <w:spacing w:val="4"/>
            <w:u w:val="single"/>
            <w:rtl/>
            <w:lang w:val="en-GB"/>
          </w:rPr>
          <w:t>النشر المباشر للوثائق</w:t>
        </w:r>
      </w:hyperlink>
      <w:r w:rsidRPr="00146056">
        <w:rPr>
          <w:spacing w:val="4"/>
          <w:rtl/>
          <w:lang w:val="en-GB"/>
        </w:rPr>
        <w:t xml:space="preserve">؛ كما ينبغي تقديم مشاريع الوثائق المؤقتة إلى </w:t>
      </w:r>
      <w:r w:rsidRPr="00146056">
        <w:rPr>
          <w:color w:val="000000"/>
          <w:spacing w:val="4"/>
          <w:rtl/>
        </w:rPr>
        <w:t>أمانة لجان الدراسات</w:t>
      </w:r>
      <w:r w:rsidRPr="00146056">
        <w:rPr>
          <w:spacing w:val="4"/>
          <w:rtl/>
          <w:lang w:val="en-GB"/>
        </w:rPr>
        <w:t xml:space="preserve"> عن طريق </w:t>
      </w:r>
      <w:hyperlink r:id="rId25" w:history="1">
        <w:r w:rsidRPr="00146056">
          <w:rPr>
            <w:rtl/>
          </w:rPr>
          <w:t>البريد الإلكتروني</w:t>
        </w:r>
      </w:hyperlink>
      <w:r w:rsidRPr="00146056">
        <w:rPr>
          <w:spacing w:val="4"/>
          <w:rtl/>
          <w:lang w:val="en-GB"/>
        </w:rPr>
        <w:t xml:space="preserve"> وباستخدام </w:t>
      </w:r>
      <w:hyperlink r:id="rId26" w:history="1">
        <w:r w:rsidRPr="00146056">
          <w:rPr>
            <w:color w:val="0000FF"/>
            <w:spacing w:val="4"/>
            <w:u w:val="single"/>
            <w:rtl/>
            <w:lang w:val="en-GB"/>
          </w:rPr>
          <w:t>النموذج المناسب</w:t>
        </w:r>
      </w:hyperlink>
      <w:r w:rsidRPr="00146056">
        <w:rPr>
          <w:spacing w:val="4"/>
          <w:rtl/>
          <w:lang w:val="en-GB"/>
        </w:rPr>
        <w:t xml:space="preserve">. </w:t>
      </w:r>
      <w:r w:rsidRPr="00146056">
        <w:rPr>
          <w:color w:val="000000"/>
          <w:spacing w:val="4"/>
          <w:rtl/>
        </w:rPr>
        <w:t>وي</w:t>
      </w:r>
      <w:r w:rsidR="00617998">
        <w:rPr>
          <w:rFonts w:hint="cs"/>
          <w:color w:val="000000"/>
          <w:spacing w:val="4"/>
          <w:rtl/>
          <w:lang w:bidi="ar-EG"/>
        </w:rPr>
        <w:t>ُ</w:t>
      </w:r>
      <w:r w:rsidRPr="00146056">
        <w:rPr>
          <w:color w:val="000000"/>
          <w:spacing w:val="4"/>
          <w:rtl/>
        </w:rPr>
        <w:t>تاح النفاذ إلى وثائق الاجتماع من الصفحة الرئيسية للجنة الدراسات ويقتصر على أعضاء قطاع تقييس الاتصالات</w:t>
      </w:r>
      <w:r w:rsidRPr="00146056">
        <w:rPr>
          <w:spacing w:val="4"/>
          <w:rtl/>
          <w:lang w:val="en-GB"/>
        </w:rPr>
        <w:t>/</w:t>
      </w:r>
      <w:hyperlink r:id="rId27" w:history="1">
        <w:r w:rsidRPr="00146056">
          <w:rPr>
            <w:color w:val="0000FF"/>
            <w:spacing w:val="4"/>
            <w:u w:val="single"/>
            <w:rtl/>
          </w:rPr>
          <w:t>أصحاب الحسابات في</w:t>
        </w:r>
        <w:r w:rsidR="00617998">
          <w:rPr>
            <w:rFonts w:hint="cs"/>
            <w:color w:val="0000FF"/>
            <w:spacing w:val="4"/>
            <w:u w:val="single"/>
            <w:rtl/>
          </w:rPr>
          <w:t> </w:t>
        </w:r>
        <w:r w:rsidRPr="00146056">
          <w:rPr>
            <w:color w:val="0000FF"/>
            <w:spacing w:val="4"/>
            <w:u w:val="single"/>
            <w:rtl/>
          </w:rPr>
          <w:t>خدمة تبادل معلومات الاتصالات</w:t>
        </w:r>
        <w:r w:rsidR="00617998">
          <w:rPr>
            <w:rFonts w:hint="cs"/>
            <w:color w:val="0000FF"/>
            <w:spacing w:val="4"/>
            <w:u w:val="single"/>
            <w:rtl/>
          </w:rPr>
          <w:t> </w:t>
        </w:r>
        <w:r w:rsidRPr="00146056">
          <w:rPr>
            <w:color w:val="0000FF"/>
            <w:spacing w:val="4"/>
            <w:u w:val="single"/>
          </w:rPr>
          <w:t>(TIES)</w:t>
        </w:r>
      </w:hyperlink>
      <w:r w:rsidRPr="00146056">
        <w:rPr>
          <w:spacing w:val="4"/>
          <w:rtl/>
        </w:rPr>
        <w:t>.</w:t>
      </w:r>
    </w:p>
    <w:p w:rsidR="00146056" w:rsidRPr="00146056" w:rsidRDefault="00146056" w:rsidP="00146056">
      <w:pPr>
        <w:rPr>
          <w:rtl/>
        </w:rPr>
      </w:pPr>
      <w:r w:rsidRPr="00146056">
        <w:rPr>
          <w:b/>
          <w:bCs/>
          <w:rtl/>
          <w:lang w:val="en-GB" w:bidi="ar-SY"/>
        </w:rPr>
        <w:t>الترجمة الشفوية</w:t>
      </w:r>
      <w:r w:rsidRPr="00146056">
        <w:rPr>
          <w:rtl/>
          <w:lang w:val="en-GB" w:bidi="ar-SY"/>
        </w:rPr>
        <w:t xml:space="preserve">: </w:t>
      </w:r>
      <w:r w:rsidRPr="00146056">
        <w:rPr>
          <w:rFonts w:hint="cs"/>
          <w:rtl/>
          <w:lang w:val="en-GB"/>
        </w:rPr>
        <w:t xml:space="preserve">نظراً إلى قيود الميزانية، </w:t>
      </w:r>
      <w:r w:rsidRPr="00146056">
        <w:rPr>
          <w:rFonts w:hint="cs"/>
          <w:rtl/>
          <w:lang w:val="en-GB" w:bidi="ar-SY"/>
        </w:rPr>
        <w:t xml:space="preserve">ستُتاح الترجمة الشفوية </w:t>
      </w:r>
      <w:r w:rsidRPr="00146056">
        <w:rPr>
          <w:rFonts w:hint="cs"/>
          <w:color w:val="000000"/>
          <w:rtl/>
          <w:lang w:bidi="ar-SY"/>
        </w:rPr>
        <w:t>للجلسة</w:t>
      </w:r>
      <w:r w:rsidRPr="00146056">
        <w:rPr>
          <w:color w:val="000000"/>
          <w:rtl/>
        </w:rPr>
        <w:t xml:space="preserve"> العامة الختامية </w:t>
      </w:r>
      <w:r w:rsidRPr="00146056">
        <w:rPr>
          <w:rFonts w:hint="cs"/>
          <w:color w:val="000000"/>
          <w:rtl/>
        </w:rPr>
        <w:t xml:space="preserve">للاجتماع </w:t>
      </w:r>
      <w:r w:rsidRPr="00146056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146056">
        <w:rPr>
          <w:color w:val="000000"/>
          <w:rtl/>
        </w:rPr>
        <w:t xml:space="preserve">المربع المناسب </w:t>
      </w:r>
      <w:r w:rsidRPr="00146056">
        <w:rPr>
          <w:rFonts w:hint="cs"/>
          <w:color w:val="000000"/>
          <w:rtl/>
        </w:rPr>
        <w:t>في نموذج</w:t>
      </w:r>
      <w:r w:rsidRPr="00146056">
        <w:rPr>
          <w:color w:val="000000"/>
          <w:rtl/>
        </w:rPr>
        <w:t xml:space="preserve"> التسجيل </w:t>
      </w:r>
      <w:r w:rsidRPr="00146056">
        <w:rPr>
          <w:b/>
          <w:bCs/>
          <w:color w:val="000000"/>
          <w:rtl/>
        </w:rPr>
        <w:t>قبل</w:t>
      </w:r>
      <w:r w:rsidRPr="00146056">
        <w:rPr>
          <w:rFonts w:hint="cs"/>
          <w:b/>
          <w:bCs/>
          <w:color w:val="000000"/>
          <w:rtl/>
        </w:rPr>
        <w:t> </w:t>
      </w:r>
      <w:r w:rsidRPr="00146056">
        <w:rPr>
          <w:b/>
          <w:bCs/>
          <w:color w:val="000000"/>
          <w:rtl/>
        </w:rPr>
        <w:t xml:space="preserve">اليوم الأول للاجتماع </w:t>
      </w:r>
      <w:r w:rsidRPr="00146056">
        <w:rPr>
          <w:rFonts w:hint="cs"/>
          <w:b/>
          <w:bCs/>
          <w:color w:val="000000"/>
          <w:rtl/>
        </w:rPr>
        <w:t>بستة أسابيع</w:t>
      </w:r>
      <w:r w:rsidRPr="00146056">
        <w:rPr>
          <w:b/>
          <w:bCs/>
          <w:color w:val="000000"/>
          <w:rtl/>
        </w:rPr>
        <w:t xml:space="preserve"> على الأقل</w:t>
      </w:r>
      <w:r w:rsidRPr="00146056">
        <w:rPr>
          <w:rFonts w:hint="cs"/>
          <w:rtl/>
        </w:rPr>
        <w:t>.</w:t>
      </w:r>
    </w:p>
    <w:p w:rsidR="00146056" w:rsidRPr="00146056" w:rsidRDefault="00146056" w:rsidP="00146056">
      <w:pPr>
        <w:rPr>
          <w:rtl/>
          <w:lang w:val="en-GB" w:bidi="ar-SY"/>
        </w:rPr>
      </w:pPr>
      <w:r w:rsidRPr="00146056">
        <w:rPr>
          <w:b/>
          <w:bCs/>
          <w:rtl/>
          <w:lang w:val="en-GB" w:bidi="ar-SY"/>
        </w:rPr>
        <w:t>الشبكة المحلية اللاسلكية:</w:t>
      </w:r>
      <w:r w:rsidRPr="00146056">
        <w:rPr>
          <w:rtl/>
          <w:lang w:val="en-GB" w:bidi="ar-SY"/>
        </w:rPr>
        <w:t xml:space="preserve"> تُتاح خدماتها للمندوبين في جميع قاعات الاجتماع بالاتحاد</w:t>
      </w:r>
      <w:r w:rsidRPr="00146056">
        <w:rPr>
          <w:rtl/>
          <w:lang w:val="en-GB"/>
        </w:rPr>
        <w:t xml:space="preserve"> (معرّف الهوية: </w:t>
      </w:r>
      <w:r w:rsidRPr="00146056">
        <w:t>“</w:t>
      </w:r>
      <w:proofErr w:type="spellStart"/>
      <w:r w:rsidRPr="00146056">
        <w:t>ITUwifi</w:t>
      </w:r>
      <w:proofErr w:type="spellEnd"/>
      <w:r w:rsidRPr="00146056">
        <w:t>”</w:t>
      </w:r>
      <w:r w:rsidRPr="00146056">
        <w:rPr>
          <w:rtl/>
          <w:lang w:val="en-GB"/>
        </w:rPr>
        <w:t>، كلمة السر: </w:t>
      </w:r>
      <w:r w:rsidRPr="00146056">
        <w:t>itu@GVA1211</w:t>
      </w:r>
      <w:r w:rsidRPr="00146056">
        <w:rPr>
          <w:rtl/>
          <w:lang w:val="en-GB" w:bidi="ar-EG"/>
        </w:rPr>
        <w:t xml:space="preserve">). </w:t>
      </w:r>
      <w:r w:rsidRPr="00146056">
        <w:rPr>
          <w:rtl/>
          <w:lang w:val="en-GB" w:bidi="ar-SY"/>
        </w:rPr>
        <w:t xml:space="preserve">وتوجد معلومات تفصيلية في </w:t>
      </w:r>
      <w:r w:rsidRPr="00146056">
        <w:rPr>
          <w:color w:val="000000"/>
          <w:rtl/>
        </w:rPr>
        <w:t>مكان الاجتماع</w:t>
      </w:r>
      <w:r w:rsidRPr="00146056">
        <w:rPr>
          <w:rtl/>
          <w:lang w:val="en-GB" w:bidi="ar-SY"/>
        </w:rPr>
        <w:t xml:space="preserve"> وفي الموقع الإلكتروني لقطاع تقييس الاتصالات </w:t>
      </w:r>
      <w:r w:rsidRPr="00146056">
        <w:rPr>
          <w:lang w:bidi="ar-SY"/>
        </w:rPr>
        <w:t>(</w:t>
      </w:r>
      <w:hyperlink r:id="rId28" w:history="1">
        <w:r w:rsidRPr="00146056">
          <w:rPr>
            <w:color w:val="0000FF"/>
            <w:szCs w:val="22"/>
            <w:u w:val="single"/>
          </w:rPr>
          <w:t>http://itu.int/ITU-T/edh/faqs-support.html</w:t>
        </w:r>
      </w:hyperlink>
      <w:r w:rsidRPr="00146056">
        <w:rPr>
          <w:lang w:bidi="ar-SY"/>
        </w:rPr>
        <w:t>)</w:t>
      </w:r>
      <w:r w:rsidRPr="00146056">
        <w:rPr>
          <w:rtl/>
          <w:lang w:val="en-GB" w:bidi="ar-SY"/>
        </w:rPr>
        <w:t>.</w:t>
      </w:r>
    </w:p>
    <w:p w:rsidR="00146056" w:rsidRPr="00146056" w:rsidRDefault="00146056" w:rsidP="00146056">
      <w:pPr>
        <w:rPr>
          <w:rtl/>
          <w:lang w:val="en-GB" w:bidi="ar-EG"/>
        </w:rPr>
      </w:pPr>
      <w:r w:rsidRPr="00146056">
        <w:rPr>
          <w:b/>
          <w:bCs/>
          <w:rtl/>
          <w:lang w:val="en-GB" w:bidi="ar-EG"/>
        </w:rPr>
        <w:t>الخزائن الإلكترونية:</w:t>
      </w:r>
      <w:r w:rsidRPr="00146056">
        <w:rPr>
          <w:rtl/>
          <w:lang w:val="en-GB" w:bidi="ar-EG"/>
        </w:rPr>
        <w:t xml:space="preserve"> تُتاح </w:t>
      </w:r>
      <w:r w:rsidRPr="00146056">
        <w:rPr>
          <w:rtl/>
          <w:lang w:val="en-GB" w:bidi="ar-SY"/>
        </w:rPr>
        <w:t xml:space="preserve">طوال فترة الاجتماع </w:t>
      </w:r>
      <w:r w:rsidRPr="00146056">
        <w:rPr>
          <w:color w:val="000000"/>
          <w:rtl/>
        </w:rPr>
        <w:t xml:space="preserve">باستخدام شارات قطاع تقييس الاتصالات لتعرف الهوية </w:t>
      </w:r>
      <w:r w:rsidRPr="00146056">
        <w:rPr>
          <w:rtl/>
          <w:lang w:val="en-GB" w:bidi="ar-EG"/>
        </w:rPr>
        <w:t>بواسطة التردد الراديوي </w:t>
      </w:r>
      <w:r w:rsidRPr="00146056">
        <w:rPr>
          <w:lang w:bidi="ar-SY"/>
        </w:rPr>
        <w:t>(RFID)</w:t>
      </w:r>
      <w:r w:rsidRPr="00146056"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29" w:history="1">
        <w:r w:rsidRPr="00146056">
          <w:rPr>
            <w:color w:val="0000FF"/>
            <w:u w:val="single"/>
            <w:rtl/>
            <w:lang w:val="en-GB" w:bidi="ar-EG"/>
          </w:rPr>
          <w:t>مبنى مونبريان</w:t>
        </w:r>
      </w:hyperlink>
      <w:r w:rsidRPr="00146056">
        <w:rPr>
          <w:rtl/>
          <w:lang w:val="en-GB" w:bidi="ar-EG"/>
        </w:rPr>
        <w:t>.</w:t>
      </w:r>
    </w:p>
    <w:p w:rsidR="00146056" w:rsidRPr="00146056" w:rsidRDefault="00146056" w:rsidP="00146056">
      <w:pPr>
        <w:rPr>
          <w:spacing w:val="4"/>
          <w:rtl/>
          <w:lang w:val="en-GB"/>
        </w:rPr>
      </w:pPr>
      <w:r w:rsidRPr="00146056">
        <w:rPr>
          <w:b/>
          <w:bCs/>
          <w:spacing w:val="4"/>
          <w:rtl/>
          <w:lang w:val="en-GB" w:bidi="ar-EG"/>
        </w:rPr>
        <w:t>الطابعات</w:t>
      </w:r>
      <w:r w:rsidRPr="00146056">
        <w:rPr>
          <w:spacing w:val="4"/>
          <w:rtl/>
          <w:lang w:val="en-GB" w:bidi="ar-EG"/>
        </w:rPr>
        <w:t>: تُتاح طابعات في القاعات المكرسة للمندوبين و</w:t>
      </w:r>
      <w:r w:rsidRPr="00146056">
        <w:rPr>
          <w:color w:val="000000"/>
          <w:spacing w:val="4"/>
          <w:rtl/>
        </w:rPr>
        <w:t xml:space="preserve">بالقرب من جميع </w:t>
      </w:r>
      <w:hyperlink r:id="rId30" w:history="1">
        <w:r w:rsidRPr="00146056">
          <w:rPr>
            <w:color w:val="0000FF"/>
            <w:spacing w:val="4"/>
            <w:u w:val="single"/>
            <w:rtl/>
          </w:rPr>
          <w:t>قاعات الاجتماع الرئيسية</w:t>
        </w:r>
      </w:hyperlink>
      <w:r w:rsidRPr="00146056">
        <w:rPr>
          <w:color w:val="000000"/>
          <w:spacing w:val="4"/>
          <w:rtl/>
        </w:rPr>
        <w:t xml:space="preserve">. </w:t>
      </w:r>
      <w:r w:rsidRPr="00146056">
        <w:rPr>
          <w:spacing w:val="4"/>
          <w:rtl/>
          <w:lang w:val="en-GB" w:bidi="ar-EG"/>
        </w:rPr>
        <w:t>ولتفادي الحاجة إلى تركيب</w:t>
      </w:r>
      <w:r w:rsidRPr="00146056">
        <w:rPr>
          <w:spacing w:val="4"/>
          <w:rtl/>
          <w:lang w:val="en-GB"/>
        </w:rPr>
        <w:t xml:space="preserve"> برامج تشغيل في حواسيب المندوبين، يمكن</w:t>
      </w:r>
      <w:r w:rsidRPr="00146056">
        <w:rPr>
          <w:spacing w:val="4"/>
          <w:rtl/>
          <w:lang w:val="en-GB" w:bidi="ar-EG"/>
        </w:rPr>
        <w:t xml:space="preserve"> "طباعة الوثائق إلكترونياً"</w:t>
      </w:r>
      <w:r w:rsidRPr="00146056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31" w:history="1">
        <w:r w:rsidRPr="00146056">
          <w:rPr>
            <w:color w:val="0000FF"/>
            <w:u w:val="single"/>
            <w:lang w:val="en-GB"/>
          </w:rPr>
          <w:t>http://itu.int/go/e-print</w:t>
        </w:r>
      </w:hyperlink>
      <w:r w:rsidRPr="00146056">
        <w:rPr>
          <w:spacing w:val="4"/>
          <w:rtl/>
        </w:rPr>
        <w:t>.</w:t>
      </w:r>
    </w:p>
    <w:p w:rsidR="00146056" w:rsidRPr="00146056" w:rsidRDefault="00146056" w:rsidP="00146056">
      <w:pPr>
        <w:rPr>
          <w:rtl/>
          <w:lang w:val="en-GB" w:bidi="ar-EG"/>
        </w:rPr>
      </w:pPr>
      <w:r w:rsidRPr="00146056">
        <w:rPr>
          <w:b/>
          <w:bCs/>
          <w:rtl/>
          <w:lang w:val="en-GB" w:bidi="ar-EG"/>
        </w:rPr>
        <w:t>استعارة الحواسيب المحمولة</w:t>
      </w:r>
      <w:r w:rsidRPr="00146056">
        <w:rPr>
          <w:rtl/>
          <w:lang w:val="en-GB" w:bidi="ar-EG"/>
        </w:rPr>
        <w:t xml:space="preserve">: سيُوفر مكتب الخدمة في الاتحاد </w:t>
      </w:r>
      <w:r w:rsidRPr="00146056">
        <w:rPr>
          <w:lang w:bidi="ar-SY"/>
        </w:rPr>
        <w:t>(</w:t>
      </w:r>
      <w:hyperlink r:id="rId32" w:history="1">
        <w:r w:rsidRPr="00146056">
          <w:rPr>
            <w:color w:val="0000FF"/>
            <w:u w:val="single"/>
            <w:lang w:val="en-GB"/>
          </w:rPr>
          <w:t>servicedesk@itu.int</w:t>
        </w:r>
      </w:hyperlink>
      <w:r w:rsidRPr="00146056">
        <w:rPr>
          <w:lang w:bidi="ar-SY"/>
        </w:rPr>
        <w:t>)</w:t>
      </w:r>
      <w:r w:rsidRPr="00146056">
        <w:rPr>
          <w:rtl/>
          <w:lang w:val="en-GB" w:bidi="ar-EG"/>
        </w:rPr>
        <w:t xml:space="preserve"> </w:t>
      </w:r>
      <w:r w:rsidRPr="00146056"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146056" w:rsidRPr="00146056" w:rsidRDefault="00146056" w:rsidP="00F3327A">
      <w:pPr>
        <w:pStyle w:val="Headingb"/>
        <w:jc w:val="center"/>
        <w:rPr>
          <w:rtl/>
        </w:rPr>
      </w:pPr>
      <w:r w:rsidRPr="00146056">
        <w:rPr>
          <w:rtl/>
        </w:rPr>
        <w:t>التسجيل المسبق والمندوبون الجدد والمِنح</w:t>
      </w:r>
      <w:r w:rsidRPr="00146056">
        <w:rPr>
          <w:rFonts w:hint="cs"/>
          <w:rtl/>
        </w:rPr>
        <w:t xml:space="preserve"> و</w:t>
      </w:r>
      <w:r w:rsidRPr="00146056">
        <w:rPr>
          <w:rtl/>
        </w:rPr>
        <w:t>رسالة دعم الحصول على التأشيرة</w:t>
      </w:r>
    </w:p>
    <w:p w:rsidR="00146056" w:rsidRPr="00146056" w:rsidRDefault="00146056" w:rsidP="00B02282">
      <w:pPr>
        <w:rPr>
          <w:rtl/>
          <w:lang w:bidi="ar-EG"/>
        </w:rPr>
      </w:pPr>
      <w:r w:rsidRPr="00146056">
        <w:rPr>
          <w:b/>
          <w:bCs/>
          <w:rtl/>
          <w:lang w:bidi="ar-EG"/>
        </w:rPr>
        <w:t>التسجيل المسبق</w:t>
      </w:r>
      <w:r w:rsidRPr="00146056">
        <w:rPr>
          <w:rtl/>
          <w:lang w:bidi="ar-EG"/>
        </w:rPr>
        <w:t xml:space="preserve">: </w:t>
      </w:r>
      <w:r w:rsidRPr="00146056">
        <w:rPr>
          <w:color w:val="000000"/>
          <w:rtl/>
        </w:rPr>
        <w:t xml:space="preserve">التسجيل المسبق </w:t>
      </w:r>
      <w:r w:rsidRPr="00146056">
        <w:rPr>
          <w:rFonts w:hint="cs"/>
          <w:color w:val="000000"/>
          <w:rtl/>
        </w:rPr>
        <w:t>إلزامي و</w:t>
      </w:r>
      <w:r w:rsidRPr="00146056">
        <w:rPr>
          <w:color w:val="000000"/>
          <w:rtl/>
        </w:rPr>
        <w:t xml:space="preserve">يجب أن يتم </w:t>
      </w:r>
      <w:hyperlink r:id="rId33" w:history="1">
        <w:r w:rsidRPr="00146056">
          <w:rPr>
            <w:color w:val="000000"/>
            <w:rtl/>
          </w:rPr>
          <w:t>إلكترونياً</w:t>
        </w:r>
      </w:hyperlink>
      <w:r w:rsidRPr="00146056">
        <w:rPr>
          <w:color w:val="000000"/>
          <w:rtl/>
        </w:rPr>
        <w:t xml:space="preserve"> </w:t>
      </w:r>
      <w:r w:rsidRPr="00146056">
        <w:rPr>
          <w:rFonts w:hint="cs"/>
          <w:color w:val="000000"/>
          <w:rtl/>
        </w:rPr>
        <w:t xml:space="preserve">من خلال </w:t>
      </w:r>
      <w:hyperlink r:id="rId34" w:history="1">
        <w:r w:rsidRPr="00146056">
          <w:rPr>
            <w:rFonts w:hint="cs"/>
            <w:color w:val="000000"/>
            <w:rtl/>
          </w:rPr>
          <w:t>الصفحة الرئيسية للجنة الدراسات</w:t>
        </w:r>
      </w:hyperlink>
      <w:r w:rsidRPr="00146056">
        <w:rPr>
          <w:rFonts w:hint="cs"/>
          <w:color w:val="000000"/>
          <w:rtl/>
        </w:rPr>
        <w:t xml:space="preserve"> قبل</w:t>
      </w:r>
      <w:r w:rsidRPr="00146056">
        <w:rPr>
          <w:rFonts w:hint="cs"/>
          <w:b/>
          <w:bCs/>
          <w:color w:val="000000"/>
          <w:rtl/>
        </w:rPr>
        <w:t xml:space="preserve"> بدء الاجتماع بشهر واحد على الأقل</w:t>
      </w:r>
      <w:r w:rsidRPr="00146056">
        <w:rPr>
          <w:rtl/>
        </w:rPr>
        <w:t xml:space="preserve">. </w:t>
      </w:r>
      <w:r w:rsidRPr="00146056">
        <w:rPr>
          <w:rFonts w:hint="cs"/>
          <w:rtl/>
        </w:rPr>
        <w:t>وكما</w:t>
      </w:r>
      <w:r w:rsidR="00B02282">
        <w:rPr>
          <w:rFonts w:hint="eastAsia"/>
          <w:rtl/>
          <w:lang w:bidi="ar-EG"/>
        </w:rPr>
        <w:t> </w:t>
      </w:r>
      <w:r w:rsidRPr="00146056">
        <w:rPr>
          <w:rFonts w:hint="cs"/>
          <w:rtl/>
        </w:rPr>
        <w:t xml:space="preserve">هو مبين في </w:t>
      </w:r>
      <w:hyperlink r:id="rId35" w:history="1">
        <w:r w:rsidRPr="00146056">
          <w:rPr>
            <w:rFonts w:hint="cs"/>
            <w:color w:val="0000FF"/>
            <w:u w:val="single"/>
            <w:rtl/>
          </w:rPr>
          <w:t xml:space="preserve">الرسالة المعممة </w:t>
        </w:r>
        <w:r w:rsidRPr="00146056">
          <w:rPr>
            <w:color w:val="0000FF"/>
            <w:u w:val="single"/>
          </w:rPr>
          <w:t>68</w:t>
        </w:r>
        <w:r w:rsidRPr="00146056">
          <w:rPr>
            <w:rFonts w:hint="cs"/>
            <w:color w:val="0000FF"/>
            <w:u w:val="single"/>
            <w:rtl/>
            <w:lang w:bidi="ar-EG"/>
          </w:rPr>
          <w:t xml:space="preserve"> لمكتب تقييس الاتصالات</w:t>
        </w:r>
      </w:hyperlink>
      <w:r w:rsidRPr="00146056">
        <w:rPr>
          <w:rFonts w:hint="cs"/>
          <w:rtl/>
          <w:lang w:bidi="ar-EG"/>
        </w:rPr>
        <w:t xml:space="preserve">، </w:t>
      </w:r>
      <w:r w:rsidRPr="00146056">
        <w:rPr>
          <w:rtl/>
          <w:lang w:bidi="ar-EG"/>
        </w:rPr>
        <w:t xml:space="preserve">يتطلب </w:t>
      </w:r>
      <w:r w:rsidRPr="00146056">
        <w:rPr>
          <w:rFonts w:hint="cs"/>
          <w:rtl/>
          <w:lang w:bidi="ar-EG"/>
        </w:rPr>
        <w:t xml:space="preserve">نظام </w:t>
      </w:r>
      <w:r w:rsidRPr="00146056">
        <w:rPr>
          <w:rtl/>
          <w:lang w:bidi="ar-EG"/>
        </w:rPr>
        <w:t xml:space="preserve">التسجيل </w:t>
      </w:r>
      <w:r w:rsidRPr="00146056">
        <w:rPr>
          <w:rFonts w:hint="cs"/>
          <w:rtl/>
          <w:lang w:bidi="ar-EG"/>
        </w:rPr>
        <w:t xml:space="preserve">الجديد </w:t>
      </w:r>
      <w:r w:rsidRPr="00146056">
        <w:rPr>
          <w:rtl/>
          <w:lang w:bidi="ar-EG"/>
        </w:rPr>
        <w:t>موافقة مسؤول الاتصال</w:t>
      </w:r>
      <w:r w:rsidRPr="00146056">
        <w:rPr>
          <w:rFonts w:hint="cs"/>
          <w:rtl/>
          <w:lang w:bidi="ar-EG"/>
        </w:rPr>
        <w:t xml:space="preserve"> فيما</w:t>
      </w:r>
      <w:r w:rsidR="00B02282">
        <w:rPr>
          <w:rFonts w:hint="eastAsia"/>
          <w:rtl/>
          <w:lang w:bidi="ar-EG"/>
        </w:rPr>
        <w:t> </w:t>
      </w:r>
      <w:r w:rsidRPr="00146056">
        <w:rPr>
          <w:rFonts w:hint="cs"/>
          <w:rtl/>
          <w:lang w:bidi="ar-EG"/>
        </w:rPr>
        <w:t>يتعلق بجميع طلبات التسجيل.</w:t>
      </w:r>
      <w:r w:rsidRPr="00146056">
        <w:rPr>
          <w:rtl/>
        </w:rPr>
        <w:t xml:space="preserve"> </w:t>
      </w:r>
      <w:r w:rsidRPr="00146056">
        <w:rPr>
          <w:color w:val="000000"/>
          <w:rtl/>
        </w:rPr>
        <w:t>ويدعى الأعضاء إلى إشراك النساء في وفودهم كلما أمكن</w:t>
      </w:r>
      <w:r w:rsidRPr="00146056">
        <w:rPr>
          <w:rtl/>
          <w:lang w:bidi="ar-EG"/>
        </w:rPr>
        <w:t>.</w:t>
      </w:r>
    </w:p>
    <w:p w:rsidR="00146056" w:rsidRPr="00146056" w:rsidRDefault="00146056" w:rsidP="00146056">
      <w:pPr>
        <w:rPr>
          <w:spacing w:val="4"/>
          <w:rtl/>
          <w:lang w:bidi="ar-EG"/>
        </w:rPr>
      </w:pPr>
      <w:r w:rsidRPr="00146056">
        <w:rPr>
          <w:spacing w:val="4"/>
          <w:rtl/>
          <w:lang w:bidi="ar-EG"/>
        </w:rPr>
        <w:t xml:space="preserve">يدعى </w:t>
      </w:r>
      <w:r w:rsidRPr="00146056">
        <w:rPr>
          <w:b/>
          <w:bCs/>
          <w:spacing w:val="4"/>
          <w:rtl/>
          <w:lang w:bidi="ar-EG"/>
        </w:rPr>
        <w:t>المندوبون الجدد</w:t>
      </w:r>
      <w:r w:rsidRPr="00146056">
        <w:rPr>
          <w:spacing w:val="4"/>
          <w:rtl/>
          <w:lang w:bidi="ar-EG"/>
        </w:rPr>
        <w:t xml:space="preserve"> إلى حضور برنامج إرشادي يشمل</w:t>
      </w:r>
      <w:r w:rsidRPr="00146056"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 w:rsidRPr="00146056">
        <w:rPr>
          <w:spacing w:val="4"/>
          <w:rtl/>
          <w:lang w:bidi="ar-EG"/>
        </w:rPr>
        <w:t>. وإذا كنتم ترغبون في المشاركة، ي</w:t>
      </w:r>
      <w:r w:rsidR="00B02282">
        <w:rPr>
          <w:rFonts w:hint="cs"/>
          <w:spacing w:val="4"/>
          <w:rtl/>
          <w:lang w:bidi="ar-EG"/>
        </w:rPr>
        <w:t>ُ</w:t>
      </w:r>
      <w:r w:rsidRPr="00146056">
        <w:rPr>
          <w:spacing w:val="4"/>
          <w:rtl/>
          <w:lang w:bidi="ar-EG"/>
        </w:rPr>
        <w:t>رجى الاتصال من خلال عنوان البريد الإلكتروني </w:t>
      </w:r>
      <w:hyperlink r:id="rId36" w:history="1">
        <w:r w:rsidRPr="00146056">
          <w:rPr>
            <w:color w:val="0000FF"/>
            <w:u w:val="single"/>
            <w:lang w:val="en-GB"/>
          </w:rPr>
          <w:t>ITU-Tmembership@itu.int</w:t>
        </w:r>
      </w:hyperlink>
      <w:r w:rsidRPr="00146056"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7" w:history="1">
        <w:r w:rsidRPr="00146056">
          <w:rPr>
            <w:color w:val="0000FF"/>
            <w:spacing w:val="4"/>
            <w:u w:val="single"/>
            <w:rtl/>
            <w:lang w:bidi="ar-EG"/>
          </w:rPr>
          <w:t>هنا</w:t>
        </w:r>
      </w:hyperlink>
      <w:r w:rsidRPr="00146056">
        <w:rPr>
          <w:spacing w:val="4"/>
          <w:rtl/>
          <w:lang w:bidi="ar-EG"/>
        </w:rPr>
        <w:t>.</w:t>
      </w:r>
    </w:p>
    <w:p w:rsidR="00146056" w:rsidRPr="005B55BF" w:rsidRDefault="00146056" w:rsidP="00E12466">
      <w:pPr>
        <w:rPr>
          <w:spacing w:val="2"/>
          <w:rtl/>
        </w:rPr>
      </w:pPr>
      <w:r w:rsidRPr="005B55BF">
        <w:rPr>
          <w:b/>
          <w:bCs/>
          <w:spacing w:val="2"/>
          <w:rtl/>
          <w:lang w:bidi="ar-EG"/>
        </w:rPr>
        <w:t>المِنح</w:t>
      </w:r>
      <w:r w:rsidRPr="005B55BF">
        <w:rPr>
          <w:spacing w:val="2"/>
          <w:rtl/>
          <w:lang w:bidi="ar-EG"/>
        </w:rPr>
        <w:t>: سيتم تقديم</w:t>
      </w:r>
      <w:r w:rsidRPr="005B55BF">
        <w:rPr>
          <w:spacing w:val="2"/>
          <w:rtl/>
        </w:rPr>
        <w:t xml:space="preserve"> منحتين جزئيتين لكل إدارة تبعاً للتمويل المتاح، وذلك لتيسير مشاركة </w:t>
      </w:r>
      <w:hyperlink r:id="rId38" w:history="1">
        <w:r w:rsidRPr="005B55BF">
          <w:rPr>
            <w:color w:val="0000FF"/>
            <w:spacing w:val="2"/>
            <w:u w:val="single"/>
            <w:rtl/>
          </w:rPr>
          <w:t>البلدان المستحقة</w:t>
        </w:r>
      </w:hyperlink>
      <w:r w:rsidRPr="005B55BF">
        <w:rPr>
          <w:spacing w:val="2"/>
          <w:rtl/>
        </w:rPr>
        <w:t>. وفي </w:t>
      </w:r>
      <w:r w:rsidR="001F01D0" w:rsidRPr="005B55BF">
        <w:rPr>
          <w:rFonts w:hint="cs"/>
          <w:spacing w:val="2"/>
          <w:rtl/>
        </w:rPr>
        <w:t>إطار</w:t>
      </w:r>
      <w:r w:rsidRPr="005B55BF">
        <w:rPr>
          <w:spacing w:val="2"/>
          <w:rtl/>
          <w:lang w:bidi="ar-EG"/>
        </w:rPr>
        <w:t xml:space="preserve"> نظام التسجيل الجديد، سترسَل استمارات طلب المنح إلى المندوبين الذين يضعون علامة في المربع المناسب في </w:t>
      </w:r>
      <w:r w:rsidR="00B02282" w:rsidRPr="005B55BF">
        <w:rPr>
          <w:rFonts w:hint="cs"/>
          <w:spacing w:val="2"/>
          <w:rtl/>
          <w:lang w:bidi="ar-EG"/>
        </w:rPr>
        <w:t>نموذج</w:t>
      </w:r>
      <w:r w:rsidRPr="005B55BF">
        <w:rPr>
          <w:spacing w:val="2"/>
          <w:rtl/>
          <w:lang w:bidi="ar-EG"/>
        </w:rPr>
        <w:t xml:space="preserve"> التسجيل. </w:t>
      </w:r>
      <w:r w:rsidRPr="005B55BF">
        <w:rPr>
          <w:b/>
          <w:bCs/>
          <w:spacing w:val="2"/>
          <w:rtl/>
        </w:rPr>
        <w:t>ويجب</w:t>
      </w:r>
      <w:r w:rsidR="00E12466">
        <w:rPr>
          <w:rFonts w:hint="cs"/>
          <w:b/>
          <w:bCs/>
          <w:spacing w:val="2"/>
          <w:rtl/>
        </w:rPr>
        <w:t> </w:t>
      </w:r>
      <w:r w:rsidRPr="005B55BF">
        <w:rPr>
          <w:b/>
          <w:bCs/>
          <w:spacing w:val="2"/>
          <w:rtl/>
        </w:rPr>
        <w:t>استلام طلبات</w:t>
      </w:r>
      <w:r w:rsidRPr="005B55BF">
        <w:rPr>
          <w:rFonts w:hint="cs"/>
          <w:b/>
          <w:bCs/>
          <w:spacing w:val="2"/>
          <w:rtl/>
        </w:rPr>
        <w:t xml:space="preserve"> المنح</w:t>
      </w:r>
      <w:r w:rsidRPr="005B55BF">
        <w:rPr>
          <w:b/>
          <w:bCs/>
          <w:spacing w:val="2"/>
          <w:rtl/>
        </w:rPr>
        <w:t xml:space="preserve"> </w:t>
      </w:r>
      <w:r w:rsidRPr="005B55BF">
        <w:rPr>
          <w:rFonts w:hint="cs"/>
          <w:b/>
          <w:bCs/>
          <w:color w:val="000000"/>
          <w:spacing w:val="2"/>
          <w:rtl/>
        </w:rPr>
        <w:t xml:space="preserve">في موعد أقصاه </w:t>
      </w:r>
      <w:r w:rsidRPr="005B55BF">
        <w:rPr>
          <w:b/>
          <w:bCs/>
          <w:color w:val="000000"/>
          <w:spacing w:val="2"/>
          <w:lang w:val="en-GB"/>
        </w:rPr>
        <w:t>16</w:t>
      </w:r>
      <w:r w:rsidR="00B02282" w:rsidRPr="005B55BF">
        <w:rPr>
          <w:rFonts w:hint="eastAsia"/>
          <w:b/>
          <w:bCs/>
          <w:color w:val="000000"/>
          <w:spacing w:val="2"/>
          <w:rtl/>
          <w:lang w:val="en-GB"/>
        </w:rPr>
        <w:t> </w:t>
      </w:r>
      <w:r w:rsidRPr="005B55BF">
        <w:rPr>
          <w:rFonts w:hint="cs"/>
          <w:b/>
          <w:bCs/>
          <w:color w:val="000000"/>
          <w:spacing w:val="2"/>
          <w:rtl/>
          <w:lang w:val="en-GB"/>
        </w:rPr>
        <w:t>يوليو</w:t>
      </w:r>
      <w:r w:rsidR="00B02282" w:rsidRPr="005B55BF">
        <w:rPr>
          <w:rFonts w:hint="eastAsia"/>
          <w:b/>
          <w:bCs/>
          <w:color w:val="000000"/>
          <w:spacing w:val="2"/>
          <w:rtl/>
          <w:lang w:val="en-GB"/>
        </w:rPr>
        <w:t> </w:t>
      </w:r>
      <w:r w:rsidRPr="005B55BF">
        <w:rPr>
          <w:b/>
          <w:bCs/>
          <w:color w:val="000000"/>
          <w:spacing w:val="2"/>
          <w:lang w:val="en-GB"/>
        </w:rPr>
        <w:t>2019</w:t>
      </w:r>
      <w:r w:rsidRPr="005B55BF">
        <w:rPr>
          <w:rFonts w:hint="cs"/>
          <w:b/>
          <w:bCs/>
          <w:spacing w:val="2"/>
          <w:rtl/>
        </w:rPr>
        <w:t xml:space="preserve">، </w:t>
      </w:r>
      <w:r w:rsidR="00E12466">
        <w:rPr>
          <w:b/>
          <w:bCs/>
          <w:spacing w:val="2"/>
          <w:rtl/>
        </w:rPr>
        <w:t>و</w:t>
      </w:r>
      <w:r w:rsidR="005374E2">
        <w:rPr>
          <w:rFonts w:hint="cs"/>
          <w:b/>
          <w:bCs/>
          <w:spacing w:val="2"/>
          <w:rtl/>
        </w:rPr>
        <w:t xml:space="preserve">لذلك </w:t>
      </w:r>
      <w:r w:rsidRPr="005B55BF">
        <w:rPr>
          <w:b/>
          <w:bCs/>
          <w:spacing w:val="2"/>
          <w:rtl/>
        </w:rPr>
        <w:t xml:space="preserve">يوصى بشدة بالتسجيل لحضور الحدث </w:t>
      </w:r>
      <w:r w:rsidRPr="005B55BF">
        <w:rPr>
          <w:rFonts w:hint="cs"/>
          <w:b/>
          <w:bCs/>
          <w:spacing w:val="2"/>
          <w:rtl/>
        </w:rPr>
        <w:t>والشروع في</w:t>
      </w:r>
      <w:r w:rsidR="005B55BF">
        <w:rPr>
          <w:rFonts w:hint="eastAsia"/>
          <w:b/>
          <w:bCs/>
          <w:spacing w:val="2"/>
          <w:rtl/>
        </w:rPr>
        <w:t> </w:t>
      </w:r>
      <w:r w:rsidRPr="005B55BF">
        <w:rPr>
          <w:rFonts w:hint="cs"/>
          <w:b/>
          <w:bCs/>
          <w:spacing w:val="2"/>
          <w:rtl/>
        </w:rPr>
        <w:t>عملية تقديم الطلب قبل الاجتماع بسبعة أسابيع على الأقل</w:t>
      </w:r>
      <w:r w:rsidRPr="005B55BF">
        <w:rPr>
          <w:b/>
          <w:bCs/>
          <w:spacing w:val="2"/>
          <w:rtl/>
        </w:rPr>
        <w:t>.</w:t>
      </w:r>
      <w:r w:rsidRPr="005B55BF">
        <w:rPr>
          <w:rFonts w:hint="cs"/>
          <w:spacing w:val="2"/>
          <w:rtl/>
        </w:rPr>
        <w:t xml:space="preserve"> </w:t>
      </w:r>
      <w:r w:rsidRPr="005B55BF">
        <w:rPr>
          <w:rFonts w:hint="cs"/>
          <w:spacing w:val="2"/>
          <w:rtl/>
          <w:lang w:bidi="ar-EG"/>
        </w:rPr>
        <w:t xml:space="preserve">ويُرجى ملاحظة أن قرار </w:t>
      </w:r>
      <w:r w:rsidR="00B02282" w:rsidRPr="005B55BF">
        <w:rPr>
          <w:rFonts w:hint="cs"/>
          <w:spacing w:val="2"/>
          <w:rtl/>
          <w:lang w:bidi="ar-EG"/>
        </w:rPr>
        <w:t>تقديم</w:t>
      </w:r>
      <w:r w:rsidRPr="005B55BF">
        <w:rPr>
          <w:rFonts w:hint="cs"/>
          <w:spacing w:val="2"/>
          <w:rtl/>
          <w:lang w:bidi="ar-EG"/>
        </w:rPr>
        <w:t xml:space="preserve"> منحة يتوقف على معايير منها: </w:t>
      </w:r>
      <w:r w:rsidR="00B02282" w:rsidRPr="005B55BF">
        <w:rPr>
          <w:rFonts w:hint="cs"/>
          <w:spacing w:val="2"/>
          <w:rtl/>
          <w:lang w:bidi="ar-EG"/>
        </w:rPr>
        <w:t>الميزانية</w:t>
      </w:r>
      <w:r w:rsidRPr="005B55BF">
        <w:rPr>
          <w:rFonts w:hint="cs"/>
          <w:spacing w:val="2"/>
          <w:rtl/>
          <w:lang w:bidi="ar-EG"/>
        </w:rPr>
        <w:t xml:space="preserve"> </w:t>
      </w:r>
      <w:r w:rsidR="00B02282" w:rsidRPr="005B55BF">
        <w:rPr>
          <w:rFonts w:hint="cs"/>
          <w:spacing w:val="2"/>
          <w:rtl/>
          <w:lang w:bidi="ar-EG"/>
        </w:rPr>
        <w:t>المتاحة</w:t>
      </w:r>
      <w:r w:rsidRPr="005B55BF">
        <w:rPr>
          <w:rFonts w:hint="cs"/>
          <w:spacing w:val="2"/>
          <w:rtl/>
          <w:lang w:bidi="ar-EG"/>
        </w:rPr>
        <w:t xml:space="preserve"> لدى الاتحاد؛ والمشاركة النشطة/الفعّالة ب</w:t>
      </w:r>
      <w:r w:rsidRPr="005B55BF">
        <w:rPr>
          <w:rFonts w:ascii="inherit" w:hAnsi="inherit"/>
          <w:color w:val="000000"/>
          <w:spacing w:val="2"/>
          <w:shd w:val="clear" w:color="auto" w:fill="FFFFFF"/>
          <w:rtl/>
        </w:rPr>
        <w:t>ما</w:t>
      </w:r>
      <w:r w:rsidR="00B02282" w:rsidRPr="005B55BF">
        <w:rPr>
          <w:rFonts w:ascii="inherit" w:hAnsi="inherit" w:hint="eastAsia"/>
          <w:color w:val="000000"/>
          <w:spacing w:val="2"/>
          <w:shd w:val="clear" w:color="auto" w:fill="FFFFFF"/>
          <w:rtl/>
        </w:rPr>
        <w:t> </w:t>
      </w:r>
      <w:r w:rsidRPr="005B55BF">
        <w:rPr>
          <w:rFonts w:ascii="inherit" w:hAnsi="inherit"/>
          <w:color w:val="000000"/>
          <w:spacing w:val="2"/>
          <w:shd w:val="clear" w:color="auto" w:fill="FFFFFF"/>
          <w:rtl/>
        </w:rPr>
        <w:t>في</w:t>
      </w:r>
      <w:r w:rsidR="00B02282" w:rsidRPr="005B55BF">
        <w:rPr>
          <w:rFonts w:ascii="inherit" w:hAnsi="inherit" w:hint="eastAsia"/>
          <w:color w:val="000000"/>
          <w:spacing w:val="2"/>
          <w:shd w:val="clear" w:color="auto" w:fill="FFFFFF"/>
          <w:rtl/>
        </w:rPr>
        <w:t> </w:t>
      </w:r>
      <w:r w:rsidRPr="005B55BF">
        <w:rPr>
          <w:rFonts w:ascii="inherit" w:hAnsi="inherit"/>
          <w:color w:val="000000"/>
          <w:spacing w:val="2"/>
          <w:shd w:val="clear" w:color="auto" w:fill="FFFFFF"/>
          <w:rtl/>
        </w:rPr>
        <w:t>ذلك تقديم مساهمات مكتوبة</w:t>
      </w:r>
      <w:r w:rsidRPr="005B55BF">
        <w:rPr>
          <w:rFonts w:hint="cs"/>
          <w:spacing w:val="2"/>
          <w:rtl/>
          <w:lang w:bidi="ar-EG"/>
        </w:rPr>
        <w:t xml:space="preserve">؛ والتوزيع </w:t>
      </w:r>
      <w:r w:rsidR="00B02282" w:rsidRPr="005B55BF">
        <w:rPr>
          <w:rFonts w:hint="cs"/>
          <w:spacing w:val="2"/>
          <w:rtl/>
          <w:lang w:bidi="ar-EG"/>
        </w:rPr>
        <w:t>المنصف</w:t>
      </w:r>
      <w:r w:rsidRPr="005B55BF">
        <w:rPr>
          <w:rFonts w:hint="cs"/>
          <w:spacing w:val="2"/>
          <w:rtl/>
          <w:lang w:bidi="ar-EG"/>
        </w:rPr>
        <w:t xml:space="preserve"> بين البلدان </w:t>
      </w:r>
      <w:r w:rsidR="00B02282" w:rsidRPr="005B55BF">
        <w:rPr>
          <w:rFonts w:hint="cs"/>
          <w:spacing w:val="2"/>
          <w:rtl/>
          <w:lang w:bidi="ar-EG"/>
        </w:rPr>
        <w:t>والمناطق</w:t>
      </w:r>
      <w:r w:rsidRPr="005B55BF">
        <w:rPr>
          <w:rFonts w:hint="cs"/>
          <w:spacing w:val="2"/>
          <w:rtl/>
          <w:lang w:bidi="ar-EG"/>
        </w:rPr>
        <w:t xml:space="preserve">؛ والتوازن بين </w:t>
      </w:r>
      <w:r w:rsidR="00B02282" w:rsidRPr="005B55BF">
        <w:rPr>
          <w:rFonts w:hint="cs"/>
          <w:spacing w:val="2"/>
          <w:rtl/>
          <w:lang w:bidi="ar-EG"/>
        </w:rPr>
        <w:t>الجنسين</w:t>
      </w:r>
      <w:r w:rsidR="00B02282" w:rsidRPr="005B55BF">
        <w:rPr>
          <w:rFonts w:hint="cs"/>
          <w:spacing w:val="2"/>
          <w:rtl/>
          <w:lang w:bidi="ar-SY"/>
        </w:rPr>
        <w:t>.</w:t>
      </w:r>
    </w:p>
    <w:p w:rsidR="00146056" w:rsidRPr="00146056" w:rsidRDefault="00146056" w:rsidP="00B02282">
      <w:pPr>
        <w:rPr>
          <w:rtl/>
          <w:lang w:bidi="ar-EG"/>
        </w:rPr>
      </w:pPr>
      <w:r w:rsidRPr="00146056">
        <w:rPr>
          <w:b/>
          <w:bCs/>
          <w:rtl/>
          <w:lang w:bidi="ar-EG"/>
        </w:rPr>
        <w:lastRenderedPageBreak/>
        <w:t>رسالة دعم الحصول على التأشيرة</w:t>
      </w:r>
      <w:r w:rsidRPr="00146056">
        <w:rPr>
          <w:rtl/>
          <w:lang w:bidi="ar-EG"/>
        </w:rPr>
        <w:t xml:space="preserve">: </w:t>
      </w:r>
      <w:r w:rsidRPr="00146056">
        <w:rPr>
          <w:color w:val="000000"/>
          <w:rtl/>
        </w:rPr>
        <w:t>يجب طلب التأشيرة</w:t>
      </w:r>
      <w:r w:rsidRPr="00146056">
        <w:rPr>
          <w:rFonts w:hint="cs"/>
          <w:color w:val="000000"/>
          <w:rtl/>
        </w:rPr>
        <w:t>، إذا كانت لازمة،</w:t>
      </w:r>
      <w:r w:rsidRPr="00146056">
        <w:rPr>
          <w:color w:val="000000"/>
          <w:rtl/>
        </w:rPr>
        <w:t xml:space="preserve"> </w:t>
      </w:r>
      <w:r w:rsidRPr="00146056">
        <w:rPr>
          <w:rtl/>
          <w:lang w:bidi="ar-EG"/>
        </w:rPr>
        <w:t>قبل القدوم إلى سويسرا</w:t>
      </w:r>
      <w:r w:rsidRPr="00146056">
        <w:rPr>
          <w:color w:val="000000"/>
          <w:rtl/>
          <w:lang w:bidi="ar-EG"/>
        </w:rPr>
        <w:t xml:space="preserve">، </w:t>
      </w:r>
      <w:r w:rsidRPr="00146056">
        <w:rPr>
          <w:color w:val="000000"/>
          <w:rtl/>
        </w:rPr>
        <w:t>ويتم الحصول عليها من السفارة أو</w:t>
      </w:r>
      <w:r w:rsidR="00B02282">
        <w:rPr>
          <w:rFonts w:hint="cs"/>
          <w:color w:val="000000"/>
          <w:rtl/>
        </w:rPr>
        <w:t> </w:t>
      </w:r>
      <w:r w:rsidRPr="00146056">
        <w:rPr>
          <w:color w:val="000000"/>
          <w:rtl/>
        </w:rPr>
        <w:t>القنصلية التي تمثل سويسرا في بلدكم، وإلا</w:t>
      </w:r>
      <w:r w:rsidR="00B02282">
        <w:rPr>
          <w:rFonts w:hint="cs"/>
          <w:color w:val="000000"/>
          <w:rtl/>
        </w:rPr>
        <w:t> </w:t>
      </w:r>
      <w:r w:rsidRPr="00146056">
        <w:rPr>
          <w:color w:val="000000"/>
          <w:rtl/>
        </w:rPr>
        <w:t>فمن أقرب مكتب لها من بلد المغادرة في حالة عدم وجود مثل هذا المكتب في بلدكم</w:t>
      </w:r>
      <w:r w:rsidRPr="00146056">
        <w:rPr>
          <w:rtl/>
          <w:lang w:bidi="ar-EG"/>
        </w:rPr>
        <w:t xml:space="preserve">. </w:t>
      </w:r>
      <w:r w:rsidRPr="00146056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146056">
        <w:rPr>
          <w:rtl/>
          <w:lang w:bidi="ar-EG"/>
        </w:rPr>
        <w:t>.</w:t>
      </w:r>
    </w:p>
    <w:p w:rsidR="00146056" w:rsidRPr="00146056" w:rsidRDefault="00146056" w:rsidP="00B02282">
      <w:pPr>
        <w:rPr>
          <w:lang w:bidi="ar-EG"/>
        </w:rPr>
      </w:pPr>
      <w:r w:rsidRPr="00146056">
        <w:rPr>
          <w:rtl/>
          <w:lang w:bidi="ar-EG"/>
        </w:rPr>
        <w:t>وإذا واجهتم صعوبة بهذا الشأن يمكن للاتحاد، بناءً على طلب رسمي من الإدارة</w:t>
      </w:r>
      <w:r w:rsidRPr="00146056">
        <w:rPr>
          <w:rtl/>
          <w:lang w:bidi="ar-SY"/>
        </w:rPr>
        <w:t xml:space="preserve"> </w:t>
      </w:r>
      <w:r w:rsidRPr="00146056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146056">
        <w:rPr>
          <w:color w:val="000000"/>
          <w:rtl/>
        </w:rPr>
        <w:t>وينبغي توجيه الطلبات من خلال وضع علامة في المربع المناسب في </w:t>
      </w:r>
      <w:r w:rsidR="00B02282">
        <w:rPr>
          <w:rFonts w:hint="cs"/>
          <w:color w:val="000000"/>
          <w:rtl/>
          <w:lang w:bidi="ar-EG"/>
        </w:rPr>
        <w:t>نموذج</w:t>
      </w:r>
      <w:r w:rsidRPr="00146056">
        <w:rPr>
          <w:color w:val="000000"/>
          <w:rtl/>
        </w:rPr>
        <w:t xml:space="preserve"> التسجيل </w:t>
      </w:r>
      <w:r w:rsidRPr="00146056">
        <w:rPr>
          <w:b/>
          <w:bCs/>
          <w:color w:val="000000"/>
          <w:rtl/>
        </w:rPr>
        <w:t>قبل الاجتماع بشهر على الأقل</w:t>
      </w:r>
      <w:r w:rsidRPr="00146056">
        <w:rPr>
          <w:rtl/>
          <w:lang w:bidi="ar-EG"/>
        </w:rPr>
        <w:t xml:space="preserve">. وينبغي إرسال الطلبات إلى </w:t>
      </w:r>
      <w:r w:rsidRPr="00146056">
        <w:rPr>
          <w:color w:val="000000"/>
          <w:rtl/>
        </w:rPr>
        <w:t xml:space="preserve">قسم السفر في الاتحاد </w:t>
      </w:r>
      <w:r w:rsidRPr="00146056">
        <w:rPr>
          <w:szCs w:val="22"/>
        </w:rPr>
        <w:t>(</w:t>
      </w:r>
      <w:hyperlink r:id="rId39" w:history="1">
        <w:r w:rsidRPr="00146056">
          <w:rPr>
            <w:color w:val="0000FF"/>
            <w:szCs w:val="22"/>
            <w:u w:val="single"/>
          </w:rPr>
          <w:t>travel@itu.int</w:t>
        </w:r>
      </w:hyperlink>
      <w:r w:rsidRPr="00146056">
        <w:rPr>
          <w:szCs w:val="22"/>
        </w:rPr>
        <w:t>)</w:t>
      </w:r>
      <w:r w:rsidRPr="00146056">
        <w:rPr>
          <w:rtl/>
          <w:lang w:bidi="ar-EG"/>
        </w:rPr>
        <w:t xml:space="preserve"> </w:t>
      </w:r>
      <w:r w:rsidRPr="00146056">
        <w:rPr>
          <w:rFonts w:hint="cs"/>
          <w:rtl/>
          <w:lang w:bidi="ar-EG"/>
        </w:rPr>
        <w:t xml:space="preserve">حاملة عبارة </w:t>
      </w:r>
      <w:r w:rsidRPr="00146056">
        <w:rPr>
          <w:rFonts w:hint="cs"/>
          <w:b/>
          <w:bCs/>
          <w:rtl/>
          <w:lang w:bidi="ar-EG"/>
        </w:rPr>
        <w:t>"دعم طلب</w:t>
      </w:r>
      <w:r w:rsidRPr="00146056">
        <w:rPr>
          <w:rtl/>
        </w:rPr>
        <w:t> </w:t>
      </w:r>
      <w:r w:rsidRPr="00146056">
        <w:rPr>
          <w:b/>
          <w:bCs/>
          <w:rtl/>
          <w:lang w:bidi="ar-EG"/>
        </w:rPr>
        <w:t>التأشيرة"</w:t>
      </w:r>
      <w:r w:rsidRPr="00146056">
        <w:rPr>
          <w:rtl/>
          <w:lang w:bidi="ar-EG"/>
        </w:rPr>
        <w:t>.</w:t>
      </w:r>
    </w:p>
    <w:p w:rsidR="00146056" w:rsidRPr="00146056" w:rsidRDefault="00146056" w:rsidP="00B02282">
      <w:pPr>
        <w:pStyle w:val="Headingb0"/>
        <w:rPr>
          <w:rtl/>
          <w:lang w:bidi="ar-EG"/>
        </w:rPr>
      </w:pPr>
      <w:r w:rsidRPr="00146056">
        <w:rPr>
          <w:rtl/>
          <w:lang w:bidi="ar-EG"/>
        </w:rPr>
        <w:t>زيارة جنيف: الفنادق والنقل العام</w:t>
      </w:r>
    </w:p>
    <w:p w:rsidR="00146056" w:rsidRPr="00086223" w:rsidRDefault="00146056" w:rsidP="00146056">
      <w:pPr>
        <w:keepNext/>
        <w:spacing w:before="240"/>
        <w:rPr>
          <w:b/>
          <w:bCs/>
          <w:rtl/>
        </w:rPr>
      </w:pPr>
      <w:r w:rsidRPr="00086223">
        <w:rPr>
          <w:b/>
          <w:bCs/>
          <w:rtl/>
        </w:rPr>
        <w:t>الزائرون القاصدون جنيف:</w:t>
      </w:r>
      <w:r w:rsidRPr="00086223">
        <w:rPr>
          <w:rtl/>
        </w:rPr>
        <w:t xml:space="preserve"> </w:t>
      </w:r>
      <w:r w:rsidRPr="00086223"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40" w:history="1">
        <w:r w:rsidRPr="00086223">
          <w:rPr>
            <w:color w:val="0000FF"/>
            <w:u w:val="single"/>
            <w:lang w:val="en-GB"/>
          </w:rPr>
          <w:t>http://itu.int/en/delegates-corner</w:t>
        </w:r>
      </w:hyperlink>
      <w:r w:rsidRPr="00086223">
        <w:rPr>
          <w:color w:val="000000"/>
          <w:rtl/>
        </w:rPr>
        <w:t>.</w:t>
      </w:r>
    </w:p>
    <w:p w:rsidR="00446921" w:rsidRPr="00086223" w:rsidRDefault="00146056" w:rsidP="0014605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086223">
        <w:rPr>
          <w:b/>
          <w:bCs/>
          <w:rtl/>
        </w:rPr>
        <w:t>التخفيضات التي تمنحها الفنادق:</w:t>
      </w:r>
      <w:r w:rsidRPr="00086223"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Pr="00086223">
        <w:rPr>
          <w:rFonts w:hint="cs"/>
          <w:rtl/>
        </w:rPr>
        <w:t>الاستفادة مجاناً من</w:t>
      </w:r>
      <w:r w:rsidRPr="00086223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086223">
        <w:rPr>
          <w:rtl/>
          <w:lang w:bidi="ar-EG"/>
        </w:rPr>
        <w:t>التخفيضات في الموقع التالي:</w:t>
      </w:r>
      <w:r w:rsidR="00446921" w:rsidRPr="00086223">
        <w:rPr>
          <w:rFonts w:hint="cs"/>
          <w:rtl/>
          <w:lang w:bidi="ar-EG"/>
        </w:rPr>
        <w:t xml:space="preserve"> </w:t>
      </w:r>
      <w:hyperlink r:id="rId41" w:history="1">
        <w:r w:rsidR="00446921" w:rsidRPr="00086223">
          <w:rPr>
            <w:rStyle w:val="Hyperlink"/>
            <w:szCs w:val="22"/>
          </w:rPr>
          <w:t>http://itu.int/travel/</w:t>
        </w:r>
      </w:hyperlink>
      <w:r w:rsidR="00446921" w:rsidRPr="00086223">
        <w:rPr>
          <w:rStyle w:val="Hyperlink"/>
          <w:rFonts w:hint="cs"/>
          <w:color w:val="auto"/>
          <w:sz w:val="30"/>
          <w:u w:val="none"/>
          <w:rtl/>
        </w:rPr>
        <w:t>.</w:t>
      </w:r>
    </w:p>
    <w:p w:rsidR="00146056" w:rsidRDefault="00146056" w:rsidP="0044692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</w:p>
    <w:p w:rsidR="00446921" w:rsidRDefault="00446921" w:rsidP="0044692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  <w:sectPr w:rsidR="00446921" w:rsidSect="008B5B5D">
          <w:headerReference w:type="default" r:id="rId42"/>
          <w:footerReference w:type="default" r:id="rId43"/>
          <w:footerReference w:type="first" r:id="rId4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146056" w:rsidRPr="00874FE3" w:rsidRDefault="00146056" w:rsidP="00140AEC">
      <w:pPr>
        <w:bidi w:val="0"/>
        <w:spacing w:before="0"/>
        <w:jc w:val="center"/>
        <w:rPr>
          <w:b/>
          <w:bCs/>
          <w:sz w:val="28"/>
          <w:szCs w:val="28"/>
        </w:rPr>
      </w:pPr>
      <w:r w:rsidRPr="00874FE3">
        <w:rPr>
          <w:b/>
          <w:bCs/>
          <w:sz w:val="28"/>
          <w:szCs w:val="24"/>
        </w:rPr>
        <w:lastRenderedPageBreak/>
        <w:t>ANNEX B</w:t>
      </w:r>
      <w:r w:rsidRPr="00874FE3">
        <w:br/>
      </w:r>
      <w:r w:rsidRPr="00874FE3">
        <w:rPr>
          <w:b/>
          <w:bCs/>
          <w:sz w:val="28"/>
          <w:szCs w:val="28"/>
        </w:rPr>
        <w:t>Agenda for Plenary Meeting of ITU-T SG17</w:t>
      </w:r>
      <w:r w:rsidRPr="00874FE3">
        <w:rPr>
          <w:b/>
          <w:bCs/>
          <w:sz w:val="28"/>
          <w:szCs w:val="28"/>
        </w:rPr>
        <w:br/>
        <w:t>Geneva, 27 August- 5 September 2019</w:t>
      </w:r>
    </w:p>
    <w:p w:rsidR="00146056" w:rsidRPr="00874FE3" w:rsidRDefault="00146056" w:rsidP="00B02282">
      <w:pPr>
        <w:bidi w:val="0"/>
        <w:rPr>
          <w:b/>
        </w:rPr>
      </w:pPr>
      <w:r w:rsidRPr="00874FE3">
        <w:t xml:space="preserve">NOTE - Updates to the agenda can be found in </w:t>
      </w:r>
      <w:hyperlink r:id="rId45" w:history="1">
        <w:r w:rsidRPr="00874FE3">
          <w:rPr>
            <w:rStyle w:val="Hyperlink"/>
          </w:rPr>
          <w:t>TD2011</w:t>
        </w:r>
      </w:hyperlink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Opening of the meeting and welcome</w:t>
      </w:r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Results from the last SG17 meeting:</w:t>
      </w:r>
    </w:p>
    <w:p w:rsidR="00146056" w:rsidRPr="00F02295" w:rsidRDefault="00146056" w:rsidP="007B0D0D">
      <w:pPr>
        <w:numPr>
          <w:ilvl w:val="1"/>
          <w:numId w:val="12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Reports of the 22-30 January 2019 SG17 meeting</w:t>
      </w:r>
    </w:p>
    <w:p w:rsidR="00146056" w:rsidRPr="00F02295" w:rsidRDefault="00146056" w:rsidP="007B0D0D">
      <w:pPr>
        <w:numPr>
          <w:ilvl w:val="1"/>
          <w:numId w:val="12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Result of Recommendations consented under AAP</w:t>
      </w:r>
    </w:p>
    <w:p w:rsidR="00146056" w:rsidRPr="00F02295" w:rsidRDefault="00146056" w:rsidP="007B0D0D">
      <w:pPr>
        <w:numPr>
          <w:ilvl w:val="1"/>
          <w:numId w:val="12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Reports of the interim Rapporteur group meetings</w:t>
      </w:r>
    </w:p>
    <w:p w:rsidR="00146056" w:rsidRPr="00F02295" w:rsidRDefault="00146056" w:rsidP="007B0D0D">
      <w:pPr>
        <w:numPr>
          <w:ilvl w:val="1"/>
          <w:numId w:val="12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 xml:space="preserve">Reports from the Correspondence Groups </w:t>
      </w:r>
    </w:p>
    <w:p w:rsidR="00146056" w:rsidRPr="00F02295" w:rsidRDefault="00146056" w:rsidP="00146056">
      <w:pPr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F02295">
        <w:rPr>
          <w:rFonts w:eastAsia="Batang" w:cstheme="minorHAnsi"/>
          <w:iCs/>
          <w:szCs w:val="22"/>
        </w:rPr>
        <w:t>CG-</w:t>
      </w:r>
      <w:proofErr w:type="spellStart"/>
      <w:r w:rsidRPr="00F02295">
        <w:rPr>
          <w:rFonts w:eastAsia="Batang" w:cstheme="minorHAnsi"/>
          <w:iCs/>
          <w:szCs w:val="22"/>
        </w:rPr>
        <w:t>xss</w:t>
      </w:r>
      <w:proofErr w:type="spellEnd"/>
    </w:p>
    <w:p w:rsidR="00146056" w:rsidRPr="00F02295" w:rsidRDefault="00146056" w:rsidP="00146056">
      <w:pPr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F02295">
        <w:rPr>
          <w:rFonts w:eastAsia="Batang" w:cstheme="minorHAnsi"/>
          <w:iCs/>
          <w:szCs w:val="22"/>
        </w:rPr>
        <w:t>CG-wtsa20-prep</w:t>
      </w:r>
    </w:p>
    <w:p w:rsidR="00146056" w:rsidRPr="00F02295" w:rsidRDefault="00146056" w:rsidP="00915B45">
      <w:pPr>
        <w:numPr>
          <w:ilvl w:val="1"/>
          <w:numId w:val="12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Workshops and seminars of interest to SG17</w:t>
      </w:r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Coordination, collaboration and cooperation: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Joint coordination activities (JCAs) and Focus groups (FGs)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Relations with other lead study groups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Collaboration with ITU-D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Collaboration with ITU-R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 xml:space="preserve">Global Standards Collaboration (GSC) 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CTO meeting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Memorandum of Understanding on e-business (IEC, ISO, ITU-T, UN/ECE)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Collaboration with IEC, ISO and ISO/IEC JTC 1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Collaboration with IETF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Collaboration with ETSI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Collaboration with the SDL Forum Society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Interaction with other industry consortia and forums</w:t>
      </w:r>
    </w:p>
    <w:p w:rsidR="00146056" w:rsidRPr="00F02295" w:rsidRDefault="00146056" w:rsidP="007B0D0D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Reports on other liaison and collaboration activities</w:t>
      </w:r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Working arrangements for this meeting:</w:t>
      </w:r>
    </w:p>
    <w:p w:rsidR="00146056" w:rsidRPr="00F02295" w:rsidRDefault="00146056" w:rsidP="007B0D0D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SG17 organization for this meeting</w:t>
      </w:r>
    </w:p>
    <w:p w:rsidR="00146056" w:rsidRPr="00F02295" w:rsidRDefault="00146056" w:rsidP="007B0D0D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 xml:space="preserve">Special Sessions </w:t>
      </w:r>
    </w:p>
    <w:p w:rsidR="00146056" w:rsidRPr="00F02295" w:rsidRDefault="00146056" w:rsidP="007B0D0D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Newcomers’ orientation</w:t>
      </w:r>
    </w:p>
    <w:p w:rsidR="00146056" w:rsidRPr="00F02295" w:rsidRDefault="00146056" w:rsidP="007B0D0D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Handling of input documents</w:t>
      </w:r>
    </w:p>
    <w:p w:rsidR="00146056" w:rsidRPr="00F02295" w:rsidRDefault="00146056" w:rsidP="007B0D0D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Texts proposed for action and proposed new work items</w:t>
      </w:r>
    </w:p>
    <w:p w:rsidR="00146056" w:rsidRPr="00F02295" w:rsidRDefault="00146056" w:rsidP="007B0D0D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SG17 Lead Study Group activities</w:t>
      </w:r>
    </w:p>
    <w:p w:rsidR="00146056" w:rsidRPr="00F02295" w:rsidRDefault="00146056" w:rsidP="007B0D0D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SG17 JCAs</w:t>
      </w:r>
    </w:p>
    <w:p w:rsidR="00146056" w:rsidRPr="00F02295" w:rsidRDefault="00146056" w:rsidP="00146056">
      <w:pPr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F02295">
        <w:rPr>
          <w:rFonts w:eastAsia="Batang" w:cstheme="minorHAnsi"/>
          <w:iCs/>
          <w:szCs w:val="22"/>
        </w:rPr>
        <w:t>JCA-</w:t>
      </w:r>
      <w:proofErr w:type="spellStart"/>
      <w:r w:rsidRPr="00F02295">
        <w:rPr>
          <w:rFonts w:eastAsia="Batang" w:cstheme="minorHAnsi"/>
          <w:iCs/>
          <w:szCs w:val="22"/>
        </w:rPr>
        <w:t>IdM</w:t>
      </w:r>
      <w:proofErr w:type="spellEnd"/>
    </w:p>
    <w:p w:rsidR="00146056" w:rsidRPr="00F02295" w:rsidRDefault="00146056" w:rsidP="00146056">
      <w:pPr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F02295">
        <w:rPr>
          <w:rFonts w:eastAsia="Batang" w:cstheme="minorHAnsi"/>
          <w:iCs/>
          <w:szCs w:val="22"/>
        </w:rPr>
        <w:t>JCA-</w:t>
      </w:r>
      <w:proofErr w:type="spellStart"/>
      <w:r w:rsidRPr="00F02295">
        <w:rPr>
          <w:rFonts w:eastAsia="Batang" w:cstheme="minorHAnsi"/>
          <w:iCs/>
          <w:szCs w:val="22"/>
        </w:rPr>
        <w:t>CoP</w:t>
      </w:r>
      <w:proofErr w:type="spellEnd"/>
    </w:p>
    <w:p w:rsidR="00146056" w:rsidRPr="00F02295" w:rsidRDefault="00146056" w:rsidP="00906BD8">
      <w:pPr>
        <w:keepNext/>
        <w:keepLines/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560" w:hanging="851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SG17 Regional Groups</w:t>
      </w:r>
    </w:p>
    <w:p w:rsidR="00146056" w:rsidRPr="00F02295" w:rsidRDefault="00146056" w:rsidP="00146056">
      <w:pPr>
        <w:keepNext/>
        <w:keepLines/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F02295">
        <w:rPr>
          <w:rFonts w:eastAsia="Batang" w:cstheme="minorHAnsi"/>
          <w:iCs/>
          <w:szCs w:val="22"/>
        </w:rPr>
        <w:t>SG17RG-AFR</w:t>
      </w:r>
    </w:p>
    <w:p w:rsidR="00146056" w:rsidRPr="00F02295" w:rsidRDefault="00146056" w:rsidP="00146056">
      <w:pPr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F02295">
        <w:rPr>
          <w:rFonts w:eastAsia="Batang" w:cstheme="minorHAnsi"/>
          <w:iCs/>
          <w:szCs w:val="22"/>
        </w:rPr>
        <w:t>SG17RG-ARB</w:t>
      </w:r>
    </w:p>
    <w:p w:rsidR="00146056" w:rsidRPr="00F02295" w:rsidRDefault="00146056" w:rsidP="007B0D0D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560" w:hanging="851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lastRenderedPageBreak/>
        <w:t>SG17 Projects</w:t>
      </w:r>
    </w:p>
    <w:p w:rsidR="00146056" w:rsidRPr="00F02295" w:rsidRDefault="00146056" w:rsidP="007B0D0D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560" w:hanging="851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Tutorials for this meeting</w:t>
      </w:r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General matters:</w:t>
      </w:r>
    </w:p>
    <w:p w:rsidR="00146056" w:rsidRPr="00F02295" w:rsidRDefault="00146056" w:rsidP="007B0D0D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 xml:space="preserve">TDs to facilitate our work </w:t>
      </w:r>
    </w:p>
    <w:p w:rsidR="00146056" w:rsidRPr="00F02295" w:rsidRDefault="00146056" w:rsidP="007B0D0D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IPR information</w:t>
      </w:r>
    </w:p>
    <w:p w:rsidR="00146056" w:rsidRPr="00F02295" w:rsidRDefault="00146056" w:rsidP="007B0D0D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Leadership positions</w:t>
      </w:r>
    </w:p>
    <w:p w:rsidR="00146056" w:rsidRPr="007B0D0D" w:rsidRDefault="00146056" w:rsidP="007B0D0D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pacing w:val="-4"/>
          <w:szCs w:val="22"/>
        </w:rPr>
      </w:pPr>
      <w:r w:rsidRPr="007B0D0D">
        <w:rPr>
          <w:rFonts w:eastAsia="Batang" w:cstheme="minorHAnsi"/>
          <w:spacing w:val="-4"/>
          <w:szCs w:val="22"/>
        </w:rPr>
        <w:t>SG17 activities in support of WTSA-16 Resolutions, PP-18 Resolutions and WTDC-17 Resolutions</w:t>
      </w:r>
    </w:p>
    <w:p w:rsidR="00146056" w:rsidRPr="00F02295" w:rsidRDefault="00146056" w:rsidP="007B0D0D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SG17 Webpages</w:t>
      </w:r>
    </w:p>
    <w:p w:rsidR="00146056" w:rsidRPr="00F02295" w:rsidRDefault="00146056" w:rsidP="007B0D0D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Kaleidoscope</w:t>
      </w:r>
    </w:p>
    <w:p w:rsidR="00146056" w:rsidRPr="00F02295" w:rsidRDefault="00146056" w:rsidP="007B0D0D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Future SG17 organized outreach events (workshops, summits, seminars)</w:t>
      </w:r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proofErr w:type="spellStart"/>
      <w:r w:rsidRPr="00F02295">
        <w:rPr>
          <w:rFonts w:eastAsia="Batang" w:cstheme="minorHAnsi"/>
          <w:szCs w:val="22"/>
        </w:rPr>
        <w:t>Programme</w:t>
      </w:r>
      <w:proofErr w:type="spellEnd"/>
      <w:r w:rsidRPr="00F02295">
        <w:rPr>
          <w:rFonts w:eastAsia="Batang" w:cstheme="minorHAnsi"/>
          <w:szCs w:val="22"/>
        </w:rPr>
        <w:t xml:space="preserve"> for this meeting (working party meetings and meetings on Questions)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Meeting reports including action plans updated for the next and future SG17 meetings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Recommendations and other texts for approval or agreement at this SG17 meeting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Recommendations for consent or determination at this SG17 meeting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A.5 justification for normative references other than ITU, ISO, IEC in Recommendations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A.25 justification for incorporation of text in Recommendations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 xml:space="preserve">New work items to be added and work items to be deleted from the work </w:t>
      </w:r>
      <w:proofErr w:type="spellStart"/>
      <w:r w:rsidRPr="00F02295">
        <w:rPr>
          <w:rFonts w:eastAsia="Batang" w:cstheme="minorHAnsi"/>
          <w:szCs w:val="22"/>
        </w:rPr>
        <w:t>programme</w:t>
      </w:r>
      <w:proofErr w:type="spellEnd"/>
    </w:p>
    <w:p w:rsidR="00146056" w:rsidRPr="007B0D0D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pacing w:val="-4"/>
          <w:szCs w:val="22"/>
        </w:rPr>
      </w:pPr>
      <w:r w:rsidRPr="007B0D0D">
        <w:rPr>
          <w:rFonts w:eastAsia="Batang" w:cstheme="minorHAnsi"/>
          <w:spacing w:val="-4"/>
          <w:szCs w:val="22"/>
        </w:rPr>
        <w:t>Recommendations planned for consent or determination or agreement at the next SG17 meeting</w:t>
      </w:r>
    </w:p>
    <w:p w:rsidR="00146056" w:rsidRPr="007B0D0D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pacing w:val="-4"/>
          <w:szCs w:val="22"/>
        </w:rPr>
      </w:pPr>
      <w:r w:rsidRPr="007B0D0D">
        <w:rPr>
          <w:rFonts w:eastAsia="Batang" w:cstheme="minorHAnsi"/>
          <w:spacing w:val="-4"/>
          <w:szCs w:val="22"/>
        </w:rPr>
        <w:t>Recommendations planned for consent or determination or agreement later in this study period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 xml:space="preserve">Updated Question Work </w:t>
      </w:r>
      <w:proofErr w:type="spellStart"/>
      <w:r w:rsidRPr="00F02295">
        <w:rPr>
          <w:rFonts w:eastAsia="Batang" w:cstheme="minorHAnsi"/>
          <w:szCs w:val="22"/>
        </w:rPr>
        <w:t>Programme</w:t>
      </w:r>
      <w:proofErr w:type="spellEnd"/>
      <w:r w:rsidRPr="00F02295">
        <w:rPr>
          <w:rFonts w:eastAsia="Batang" w:cstheme="minorHAnsi"/>
          <w:szCs w:val="22"/>
        </w:rPr>
        <w:t xml:space="preserve"> including Editors, Summaries and other updates for Recommendations and other texts under development 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Manuals, roadmaps and wikis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Liaison statements</w:t>
      </w:r>
    </w:p>
    <w:p w:rsidR="00146056" w:rsidRPr="007B0D0D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pacing w:val="-6"/>
          <w:szCs w:val="22"/>
        </w:rPr>
      </w:pPr>
      <w:r w:rsidRPr="007B0D0D">
        <w:rPr>
          <w:rFonts w:eastAsia="Batang" w:cstheme="minorHAnsi"/>
          <w:spacing w:val="-6"/>
          <w:szCs w:val="22"/>
        </w:rPr>
        <w:t>Requests to TSB to initiate A.4 (consortia/forums), A.5 (referenced organizations) or A.6 (SDOs) qualifications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Appointments/dismissals of SG17 positions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Planned Rapporteur group (e-)meetings (alone, joint or collocated), and other activities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Establishment, continuation, or termination of correspondence groups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Other items for SG17 agreement</w:t>
      </w:r>
    </w:p>
    <w:p w:rsidR="00146056" w:rsidRPr="00F02295" w:rsidRDefault="00146056" w:rsidP="007B0D0D">
      <w:pPr>
        <w:numPr>
          <w:ilvl w:val="1"/>
          <w:numId w:val="17"/>
        </w:numPr>
        <w:tabs>
          <w:tab w:val="clear" w:pos="1134"/>
          <w:tab w:val="left" w:pos="1276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Highlights of achievements</w:t>
      </w:r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Future meetings of SG17</w:t>
      </w:r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Information from Vice-Chairmen and Working Party Chairmen</w:t>
      </w:r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Any other business</w:t>
      </w:r>
    </w:p>
    <w:p w:rsidR="00146056" w:rsidRPr="00F02295" w:rsidRDefault="00146056" w:rsidP="00146056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F02295">
        <w:rPr>
          <w:rFonts w:eastAsia="Batang" w:cstheme="minorHAnsi"/>
          <w:szCs w:val="22"/>
        </w:rPr>
        <w:t>Closing</w:t>
      </w:r>
    </w:p>
    <w:p w:rsidR="00146056" w:rsidRPr="00636C69" w:rsidRDefault="00146056" w:rsidP="00146056">
      <w:pPr>
        <w:spacing w:before="600"/>
        <w:jc w:val="center"/>
        <w:rPr>
          <w:rtl/>
        </w:rPr>
      </w:pPr>
      <w:r>
        <w:rPr>
          <w:rFonts w:hint="cs"/>
          <w:rtl/>
        </w:rPr>
        <w:t>_____________</w:t>
      </w:r>
    </w:p>
    <w:sectPr w:rsidR="00146056" w:rsidRPr="00636C69" w:rsidSect="00146056">
      <w:footerReference w:type="default" r:id="rId46"/>
      <w:headerReference w:type="first" r:id="rId47"/>
      <w:footerReference w:type="first" r:id="rId48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14" w:rsidRDefault="00096A14" w:rsidP="00E07379">
      <w:pPr>
        <w:spacing w:before="0" w:line="240" w:lineRule="auto"/>
      </w:pPr>
      <w:r>
        <w:separator/>
      </w:r>
    </w:p>
  </w:endnote>
  <w:endnote w:type="continuationSeparator" w:id="0">
    <w:p w:rsidR="00096A14" w:rsidRDefault="00096A1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BD0C50" w:rsidP="00146056">
    <w:pPr>
      <w:pStyle w:val="Footer"/>
      <w:tabs>
        <w:tab w:val="clear" w:pos="5812"/>
        <w:tab w:val="right" w:pos="567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1A01BB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A01BB">
        <w:rPr>
          <w:rFonts w:asciiTheme="minorHAnsi" w:hAnsiTheme="minorHAnsi" w:cs="Times New Roman"/>
          <w:color w:val="0070C0"/>
          <w:sz w:val="18"/>
          <w:szCs w:val="18"/>
          <w:u w:val="single"/>
          <w:lang w:val="fr-CH"/>
        </w:rPr>
        <w:t>itumail@itu.int</w:t>
      </w:r>
    </w:hyperlink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1A01BB">
        <w:rPr>
          <w:rFonts w:asciiTheme="minorHAnsi" w:hAnsiTheme="minorHAnsi" w:cs="Times New Roman"/>
          <w:color w:val="0070C0"/>
          <w:sz w:val="18"/>
          <w:szCs w:val="18"/>
          <w:u w:val="single"/>
          <w:lang w:val="fr-CH"/>
        </w:rPr>
        <w:t>www.itu.int</w:t>
      </w:r>
    </w:hyperlink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D0D" w:rsidRPr="00665956" w:rsidRDefault="007B0D0D" w:rsidP="007B0D0D">
    <w:pPr>
      <w:pStyle w:val="Footer"/>
      <w:tabs>
        <w:tab w:val="clear" w:pos="5812"/>
        <w:tab w:val="right" w:pos="5670"/>
      </w:tabs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EC" w:rsidRPr="007E4D7E" w:rsidRDefault="00140AEC" w:rsidP="007E4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14" w:rsidRDefault="00096A14" w:rsidP="00E07379">
      <w:pPr>
        <w:spacing w:before="0" w:line="240" w:lineRule="auto"/>
      </w:pPr>
      <w:r>
        <w:separator/>
      </w:r>
    </w:p>
  </w:footnote>
  <w:footnote w:type="continuationSeparator" w:id="0">
    <w:p w:rsidR="00096A14" w:rsidRDefault="00096A1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7E4D7E">
      <w:rPr>
        <w:rStyle w:val="PageNumber"/>
        <w:rFonts w:cs="Traditional Arabic"/>
        <w:noProof/>
        <w:szCs w:val="26"/>
      </w:rPr>
      <w:t>6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146056" w:rsidRDefault="00EA3862" w:rsidP="00146056">
    <w:pPr>
      <w:spacing w:before="0" w:after="240"/>
      <w:jc w:val="center"/>
      <w:rPr>
        <w:rStyle w:val="PageNumber"/>
        <w:rFonts w:cs="Traditional Arabic"/>
        <w:sz w:val="18"/>
        <w:szCs w:val="24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146056" w:rsidRPr="00146056">
      <w:rPr>
        <w:rStyle w:val="PageNumber"/>
        <w:rFonts w:cs="Traditional Arabic"/>
        <w:szCs w:val="26"/>
        <w:lang w:bidi="ar-EG"/>
      </w:rPr>
      <w:t>6</w:t>
    </w:r>
    <w:r w:rsidRPr="00146056">
      <w:rPr>
        <w:rStyle w:val="PageNumber"/>
        <w:rFonts w:cs="Traditional Arabic"/>
        <w:szCs w:val="26"/>
        <w:lang w:val="en-GB" w:bidi="ar-EG"/>
      </w:rPr>
      <w:t>/</w:t>
    </w:r>
    <w:r w:rsidR="00146056" w:rsidRPr="00146056">
      <w:rPr>
        <w:rStyle w:val="PageNumber"/>
        <w:rFonts w:cs="Traditional Arabic"/>
        <w:szCs w:val="26"/>
        <w:lang w:val="en-GB" w:bidi="ar-EG"/>
      </w:rPr>
      <w:t>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04" w:rsidRPr="00EA3862" w:rsidRDefault="00640704" w:rsidP="00640704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7E4D7E">
      <w:rPr>
        <w:rStyle w:val="PageNumber"/>
        <w:rFonts w:cs="Traditional Arabic"/>
        <w:noProof/>
        <w:szCs w:val="26"/>
      </w:rPr>
      <w:t>5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640704" w:rsidRPr="00146056" w:rsidRDefault="00640704" w:rsidP="00640704">
    <w:pPr>
      <w:spacing w:before="0" w:after="240"/>
      <w:jc w:val="center"/>
      <w:rPr>
        <w:rStyle w:val="PageNumber"/>
        <w:rFonts w:cs="Traditional Arabic"/>
        <w:sz w:val="18"/>
        <w:szCs w:val="24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Pr="00146056">
      <w:rPr>
        <w:rStyle w:val="PageNumber"/>
        <w:rFonts w:cs="Traditional Arabic"/>
        <w:szCs w:val="26"/>
        <w:lang w:bidi="ar-EG"/>
      </w:rPr>
      <w:t>6</w:t>
    </w:r>
    <w:r w:rsidRPr="00146056">
      <w:rPr>
        <w:rStyle w:val="PageNumber"/>
        <w:rFonts w:cs="Traditional Arabic"/>
        <w:szCs w:val="26"/>
        <w:lang w:val="en-GB" w:bidi="ar-EG"/>
      </w:rPr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2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3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4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5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14"/>
  </w:num>
  <w:num w:numId="16">
    <w:abstractNumId w:val="16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14"/>
    <w:rsid w:val="000124CC"/>
    <w:rsid w:val="00016308"/>
    <w:rsid w:val="00022F22"/>
    <w:rsid w:val="00041F8B"/>
    <w:rsid w:val="00046444"/>
    <w:rsid w:val="0004647B"/>
    <w:rsid w:val="0006023B"/>
    <w:rsid w:val="00071F49"/>
    <w:rsid w:val="00086223"/>
    <w:rsid w:val="0008638B"/>
    <w:rsid w:val="00090574"/>
    <w:rsid w:val="00092FC2"/>
    <w:rsid w:val="00096A14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3E31"/>
    <w:rsid w:val="00140AEC"/>
    <w:rsid w:val="00146056"/>
    <w:rsid w:val="00173915"/>
    <w:rsid w:val="001A01BB"/>
    <w:rsid w:val="001C1982"/>
    <w:rsid w:val="001D3F7D"/>
    <w:rsid w:val="001F01D0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8D6"/>
    <w:rsid w:val="0042686F"/>
    <w:rsid w:val="004367CE"/>
    <w:rsid w:val="00443869"/>
    <w:rsid w:val="00446921"/>
    <w:rsid w:val="004712C6"/>
    <w:rsid w:val="00497703"/>
    <w:rsid w:val="004B0153"/>
    <w:rsid w:val="004F0F06"/>
    <w:rsid w:val="00501E0E"/>
    <w:rsid w:val="005204D7"/>
    <w:rsid w:val="00530420"/>
    <w:rsid w:val="00532174"/>
    <w:rsid w:val="005374E2"/>
    <w:rsid w:val="00552BC5"/>
    <w:rsid w:val="0055516A"/>
    <w:rsid w:val="0056374C"/>
    <w:rsid w:val="0056614F"/>
    <w:rsid w:val="0057656F"/>
    <w:rsid w:val="00576731"/>
    <w:rsid w:val="0059285F"/>
    <w:rsid w:val="005A24B1"/>
    <w:rsid w:val="005B55BF"/>
    <w:rsid w:val="005B7B8A"/>
    <w:rsid w:val="005D2F08"/>
    <w:rsid w:val="005D6476"/>
    <w:rsid w:val="005D6C0D"/>
    <w:rsid w:val="005E5283"/>
    <w:rsid w:val="005E58F5"/>
    <w:rsid w:val="00606660"/>
    <w:rsid w:val="006157A3"/>
    <w:rsid w:val="00617998"/>
    <w:rsid w:val="00620E60"/>
    <w:rsid w:val="0063315A"/>
    <w:rsid w:val="00636C69"/>
    <w:rsid w:val="00640704"/>
    <w:rsid w:val="006518EF"/>
    <w:rsid w:val="0065591D"/>
    <w:rsid w:val="00662C5A"/>
    <w:rsid w:val="00670AF5"/>
    <w:rsid w:val="00683FEF"/>
    <w:rsid w:val="006C1556"/>
    <w:rsid w:val="006F267F"/>
    <w:rsid w:val="006F63F7"/>
    <w:rsid w:val="006F6F03"/>
    <w:rsid w:val="00706D7A"/>
    <w:rsid w:val="007265C4"/>
    <w:rsid w:val="00726AEC"/>
    <w:rsid w:val="007530CA"/>
    <w:rsid w:val="0079553D"/>
    <w:rsid w:val="007B01CC"/>
    <w:rsid w:val="007B0D0D"/>
    <w:rsid w:val="007B4B05"/>
    <w:rsid w:val="007D4F32"/>
    <w:rsid w:val="007E4D7E"/>
    <w:rsid w:val="007E7C6C"/>
    <w:rsid w:val="007E7F43"/>
    <w:rsid w:val="007F6238"/>
    <w:rsid w:val="007F646C"/>
    <w:rsid w:val="00801FCD"/>
    <w:rsid w:val="00803D7E"/>
    <w:rsid w:val="00803F08"/>
    <w:rsid w:val="00822E8D"/>
    <w:rsid w:val="008235CD"/>
    <w:rsid w:val="00823A07"/>
    <w:rsid w:val="00835FEC"/>
    <w:rsid w:val="008513CB"/>
    <w:rsid w:val="00874D9C"/>
    <w:rsid w:val="008951C0"/>
    <w:rsid w:val="008A1810"/>
    <w:rsid w:val="008B5B5D"/>
    <w:rsid w:val="00906BD8"/>
    <w:rsid w:val="00915B45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07EC5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4902"/>
    <w:rsid w:val="00AE7244"/>
    <w:rsid w:val="00AF3FEE"/>
    <w:rsid w:val="00B02282"/>
    <w:rsid w:val="00B02F46"/>
    <w:rsid w:val="00B2000C"/>
    <w:rsid w:val="00B20ADE"/>
    <w:rsid w:val="00B23C4B"/>
    <w:rsid w:val="00B5095F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12C6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4A04"/>
    <w:rsid w:val="00D45542"/>
    <w:rsid w:val="00D62213"/>
    <w:rsid w:val="00D77D0F"/>
    <w:rsid w:val="00DA1CF0"/>
    <w:rsid w:val="00DB2271"/>
    <w:rsid w:val="00DB5659"/>
    <w:rsid w:val="00DC24B4"/>
    <w:rsid w:val="00DD7A05"/>
    <w:rsid w:val="00DE2005"/>
    <w:rsid w:val="00DF16DC"/>
    <w:rsid w:val="00DF5361"/>
    <w:rsid w:val="00E009A1"/>
    <w:rsid w:val="00E00D15"/>
    <w:rsid w:val="00E06C01"/>
    <w:rsid w:val="00E071BE"/>
    <w:rsid w:val="00E07379"/>
    <w:rsid w:val="00E12466"/>
    <w:rsid w:val="00E14494"/>
    <w:rsid w:val="00E17033"/>
    <w:rsid w:val="00E22744"/>
    <w:rsid w:val="00E32189"/>
    <w:rsid w:val="00E45211"/>
    <w:rsid w:val="00E7380C"/>
    <w:rsid w:val="00E74BE7"/>
    <w:rsid w:val="00E845A6"/>
    <w:rsid w:val="00E86CC9"/>
    <w:rsid w:val="00E96624"/>
    <w:rsid w:val="00EA3862"/>
    <w:rsid w:val="00EC318F"/>
    <w:rsid w:val="00F126F1"/>
    <w:rsid w:val="00F2106A"/>
    <w:rsid w:val="00F3327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8A773C5-72FC-402B-8505-16A737B6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4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qFormat/>
    <w:rsid w:val="00617998"/>
    <w:pPr>
      <w:jc w:val="center"/>
    </w:pPr>
    <w:rPr>
      <w:rFonts w:eastAsia="Batan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en/ITU-T/studygroups/Pages/templates.aspx" TargetMode="External"/><Relationship Id="rId39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1.png@01D2C590.81C3C8E0" TargetMode="External"/><Relationship Id="rId34" Type="http://schemas.openxmlformats.org/officeDocument/2006/relationships/hyperlink" Target="https://www.itu.int/ar/ITU-T/studygroups/2017-2020/13/Pages/default.aspx" TargetMode="External"/><Relationship Id="rId42" Type="http://schemas.openxmlformats.org/officeDocument/2006/relationships/header" Target="header1.xm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7" TargetMode="External"/><Relationship Id="rId17" Type="http://schemas.openxmlformats.org/officeDocument/2006/relationships/hyperlink" Target="http://itu.int/go/tsg17" TargetMode="External"/><Relationship Id="rId25" Type="http://schemas.openxmlformats.org/officeDocument/2006/relationships/hyperlink" Target="mailto:tsbsg13@itu.int" TargetMode="External"/><Relationship Id="rId33" Type="http://schemas.openxmlformats.org/officeDocument/2006/relationships/hyperlink" Target="http://www.itu.int/en/ITU-T/studygroups/2017-2020/13/Pages/default.aspx" TargetMode="External"/><Relationship Id="rId38" Type="http://schemas.openxmlformats.org/officeDocument/2006/relationships/hyperlink" Target="https://www.itu.int/en/ITU-T/gap/Documents/Fellowships_BSG_EligibleCountries.pdf" TargetMode="Externa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itu.int/en/about/Documents/itu-plan.pdf" TargetMode="External"/><Relationship Id="rId41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24" Type="http://schemas.openxmlformats.org/officeDocument/2006/relationships/hyperlink" Target="http://itu.int/net/ITU-T/ddp/" TargetMode="External"/><Relationship Id="rId32" Type="http://schemas.openxmlformats.org/officeDocument/2006/relationships/hyperlink" Target="mailto:servicedesk@itu.int" TargetMode="External"/><Relationship Id="rId37" Type="http://schemas.openxmlformats.org/officeDocument/2006/relationships/hyperlink" Target="https://www.itu.int/en/ITU-T/info/Documents/ITU-T-Newcomer-Guide.pdf" TargetMode="External"/><Relationship Id="rId40" Type="http://schemas.openxmlformats.org/officeDocument/2006/relationships/hyperlink" Target="http://itu.int/en/delegates-corner" TargetMode="External"/><Relationship Id="rId45" Type="http://schemas.openxmlformats.org/officeDocument/2006/relationships/hyperlink" Target="https://www.itu.int/md/meetingdoc.asp?lang=en&amp;parent=T17-SG17-190827-TD-PLEN-2011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image" Target="cid:image001.png@01D2C590.81C3C8E0" TargetMode="External"/><Relationship Id="rId28" Type="http://schemas.openxmlformats.org/officeDocument/2006/relationships/hyperlink" Target="http://itu.int/ITU-T/edh/faqs-support.html" TargetMode="External"/><Relationship Id="rId36" Type="http://schemas.openxmlformats.org/officeDocument/2006/relationships/hyperlink" Target="mailto:ITU-Tmembership@itu.int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itu.int/en/ITU-T/studygroups/2017-2020/17/Pages/default.aspx" TargetMode="External"/><Relationship Id="rId31" Type="http://schemas.openxmlformats.org/officeDocument/2006/relationships/hyperlink" Target="http://itu.int/go/e-print" TargetMode="External"/><Relationship Id="rId44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image" Target="media/image20.png"/><Relationship Id="rId27" Type="http://schemas.openxmlformats.org/officeDocument/2006/relationships/hyperlink" Target="hhttp://www.itu.int/TIES/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https://www.itu.int/md/T17-TSB-CIR-0068" TargetMode="External"/><Relationship Id="rId43" Type="http://schemas.openxmlformats.org/officeDocument/2006/relationships/footer" Target="footer1.xml"/><Relationship Id="rId48" Type="http://schemas.openxmlformats.org/officeDocument/2006/relationships/footer" Target="footer4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e10a323-94a9-4e93-88b4-ea96457696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75CAA6-D094-43EF-B348-A390A243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232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Millet, Lia</cp:lastModifiedBy>
  <cp:revision>36</cp:revision>
  <cp:lastPrinted>2019-05-14T14:48:00Z</cp:lastPrinted>
  <dcterms:created xsi:type="dcterms:W3CDTF">2019-05-10T13:53:00Z</dcterms:created>
  <dcterms:modified xsi:type="dcterms:W3CDTF">2019-05-14T14:49:00Z</dcterms:modified>
  <cp:category>Conference document</cp:category>
</cp:coreProperties>
</file>