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61"/>
        <w:tblW w:w="9781" w:type="dxa"/>
        <w:tblLook w:val="04A0" w:firstRow="1" w:lastRow="0" w:firstColumn="1" w:lastColumn="0" w:noHBand="0" w:noVBand="1"/>
      </w:tblPr>
      <w:tblGrid>
        <w:gridCol w:w="1639"/>
        <w:gridCol w:w="5732"/>
        <w:gridCol w:w="2410"/>
      </w:tblGrid>
      <w:tr w:rsidR="00720B2C" w:rsidRPr="00F63404" w14:paraId="32F4730C" w14:textId="77777777" w:rsidTr="00E36E9E">
        <w:tc>
          <w:tcPr>
            <w:tcW w:w="1639" w:type="dxa"/>
            <w:shd w:val="clear" w:color="auto" w:fill="auto"/>
          </w:tcPr>
          <w:p w14:paraId="6B43566C" w14:textId="77777777" w:rsidR="00720B2C" w:rsidRPr="00F17E92" w:rsidRDefault="00F55738" w:rsidP="00474B0E">
            <w:pPr>
              <w:pStyle w:val="Header"/>
              <w:spacing w:line="360" w:lineRule="auto"/>
              <w:jc w:val="left"/>
              <w:rPr>
                <w:rFonts w:ascii="Calibri" w:hAnsi="Calibri" w:cs="Calibri"/>
                <w:lang w:val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6ADA0F3" wp14:editId="5E04813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2" w:type="dxa"/>
            <w:shd w:val="clear" w:color="auto" w:fill="auto"/>
            <w:vAlign w:val="center"/>
          </w:tcPr>
          <w:p w14:paraId="11576F03" w14:textId="77777777" w:rsidR="00720B2C" w:rsidRPr="00E26FD4" w:rsidRDefault="00720B2C" w:rsidP="00474B0E">
            <w:pPr>
              <w:tabs>
                <w:tab w:val="right" w:pos="8732"/>
              </w:tabs>
              <w:spacing w:before="0"/>
              <w:rPr>
                <w:rFonts w:ascii="Calibri" w:hAnsi="Calibri" w:cs="Calibri"/>
                <w:b/>
                <w:bCs/>
                <w:sz w:val="28"/>
                <w:szCs w:val="28"/>
                <w:lang w:val="fr-CH" w:eastAsia="zh-CN"/>
              </w:rPr>
            </w:pP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E26FD4">
              <w:rPr>
                <w:rFonts w:ascii="Calibri" w:hAnsi="Calibri" w:cs="Calibri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E26FD4">
              <w:rPr>
                <w:rFonts w:ascii="Calibri" w:hAnsi="Calibri" w:cs="Calibri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E26FD4">
              <w:rPr>
                <w:rFonts w:ascii="Calibri" w:hAnsi="Calibri" w:cs="Calibri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E26FD4">
              <w:rPr>
                <w:rFonts w:ascii="Calibri" w:hAnsi="Calibri" w:cs="Calibri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E26FD4">
              <w:rPr>
                <w:rFonts w:ascii="Calibri" w:hAnsi="Calibri" w:cs="Calibri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24A90A4" w14:textId="77777777" w:rsidR="00720B2C" w:rsidRPr="00F17E92" w:rsidRDefault="00720B2C" w:rsidP="00474B0E">
            <w:pPr>
              <w:pStyle w:val="Header"/>
              <w:spacing w:line="360" w:lineRule="auto"/>
              <w:jc w:val="left"/>
              <w:rPr>
                <w:rFonts w:ascii="Calibri" w:hAnsi="Calibri" w:cs="Calibri"/>
                <w:lang w:val="fr-CH" w:eastAsia="zh-CN"/>
              </w:rPr>
            </w:pP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410" w:type="dxa"/>
            <w:shd w:val="clear" w:color="auto" w:fill="auto"/>
          </w:tcPr>
          <w:p w14:paraId="619BD983" w14:textId="77777777" w:rsidR="00720B2C" w:rsidRPr="00F17E92" w:rsidRDefault="00720B2C" w:rsidP="00474B0E">
            <w:pPr>
              <w:pStyle w:val="Header"/>
              <w:spacing w:line="360" w:lineRule="auto"/>
              <w:ind w:right="175"/>
              <w:jc w:val="right"/>
              <w:rPr>
                <w:rFonts w:ascii="Calibri" w:hAnsi="Calibri" w:cs="Calibri"/>
                <w:lang w:val="fr-CH" w:eastAsia="zh-CN"/>
              </w:rPr>
            </w:pPr>
          </w:p>
        </w:tc>
      </w:tr>
    </w:tbl>
    <w:p w14:paraId="622E02BA" w14:textId="0FD4A614" w:rsidR="00746E31" w:rsidRPr="00B10BD2" w:rsidRDefault="00746E31" w:rsidP="00B10BD2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spacing w:before="240" w:after="240"/>
        <w:rPr>
          <w:rFonts w:ascii="Calibri" w:hAnsi="Calibri" w:cs="Calibri"/>
          <w:szCs w:val="24"/>
          <w:lang w:eastAsia="zh-CN"/>
        </w:rPr>
      </w:pPr>
      <w:r w:rsidRPr="00E26FD4">
        <w:rPr>
          <w:rFonts w:ascii="Calibri" w:hAnsi="Calibri" w:cs="Calibri"/>
          <w:sz w:val="23"/>
          <w:szCs w:val="23"/>
          <w:lang w:val="fr-CH" w:eastAsia="zh-CN"/>
        </w:rPr>
        <w:tab/>
      </w:r>
      <w:r w:rsidR="00310FFC" w:rsidRPr="00F17E92">
        <w:rPr>
          <w:rFonts w:ascii="Calibri" w:hAnsi="Calibri" w:cs="Calibri"/>
          <w:sz w:val="23"/>
          <w:szCs w:val="23"/>
          <w:lang w:eastAsia="zh-CN"/>
        </w:rPr>
        <w:t>20</w:t>
      </w:r>
      <w:r w:rsidR="00731260">
        <w:rPr>
          <w:rFonts w:ascii="Calibri" w:hAnsi="Calibri" w:cs="Calibri" w:hint="eastAsia"/>
          <w:sz w:val="23"/>
          <w:szCs w:val="23"/>
          <w:lang w:eastAsia="zh-CN"/>
        </w:rPr>
        <w:t>20</w:t>
      </w:r>
      <w:r w:rsidRPr="00F17E92">
        <w:rPr>
          <w:rFonts w:ascii="Calibri" w:hAnsi="Calibri" w:cs="Calibri"/>
          <w:szCs w:val="24"/>
          <w:lang w:eastAsia="zh-CN"/>
        </w:rPr>
        <w:t>年</w:t>
      </w:r>
      <w:r w:rsidR="00731260">
        <w:rPr>
          <w:rFonts w:ascii="Calibri" w:hAnsi="Calibri" w:cs="Calibri" w:hint="eastAsia"/>
          <w:szCs w:val="24"/>
          <w:lang w:eastAsia="zh-CN"/>
        </w:rPr>
        <w:t>3</w:t>
      </w:r>
      <w:r w:rsidRPr="00F17E92">
        <w:rPr>
          <w:rFonts w:ascii="Calibri" w:hAnsi="Calibri" w:cs="Calibri"/>
          <w:szCs w:val="24"/>
          <w:lang w:eastAsia="zh-CN"/>
        </w:rPr>
        <w:t>月</w:t>
      </w:r>
      <w:r w:rsidR="00731260">
        <w:rPr>
          <w:rFonts w:ascii="Calibri" w:hAnsi="Calibri" w:cs="Calibri" w:hint="eastAsia"/>
          <w:szCs w:val="24"/>
          <w:lang w:eastAsia="zh-CN"/>
        </w:rPr>
        <w:t>30</w:t>
      </w:r>
      <w:r w:rsidRPr="00F17E92">
        <w:rPr>
          <w:rFonts w:ascii="Calibri" w:hAnsi="Calibri" w:cs="Calibri"/>
          <w:szCs w:val="24"/>
          <w:lang w:eastAsia="zh-CN"/>
        </w:rPr>
        <w:t>日，日内瓦</w:t>
      </w: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4260"/>
        <w:gridCol w:w="4103"/>
      </w:tblGrid>
      <w:tr w:rsidR="00E36E9E" w:rsidRPr="00F17E92" w14:paraId="1213FDD5" w14:textId="77777777" w:rsidTr="00E36E9E">
        <w:trPr>
          <w:cantSplit/>
          <w:trHeight w:val="340"/>
        </w:trPr>
        <w:tc>
          <w:tcPr>
            <w:tcW w:w="1410" w:type="dxa"/>
          </w:tcPr>
          <w:p w14:paraId="1A2B7B6E" w14:textId="77777777" w:rsidR="00E36E9E" w:rsidRPr="00F17E92" w:rsidRDefault="00E36E9E" w:rsidP="00D472D8">
            <w:pPr>
              <w:tabs>
                <w:tab w:val="clear" w:pos="794"/>
                <w:tab w:val="left" w:pos="985"/>
                <w:tab w:val="left" w:pos="4111"/>
              </w:tabs>
              <w:spacing w:before="10"/>
              <w:ind w:left="57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szCs w:val="24"/>
                <w:lang w:eastAsia="zh-CN"/>
              </w:rPr>
              <w:t>文号：</w:t>
            </w:r>
          </w:p>
        </w:tc>
        <w:tc>
          <w:tcPr>
            <w:tcW w:w="4260" w:type="dxa"/>
          </w:tcPr>
          <w:p w14:paraId="112AE6FB" w14:textId="1DF3B3CC" w:rsidR="00E36E9E" w:rsidRPr="00F17E92" w:rsidRDefault="00E36E9E" w:rsidP="009B59A0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电信标准化局</w:t>
            </w:r>
            <w:r w:rsidRPr="00F17E92">
              <w:rPr>
                <w:rFonts w:ascii="Calibri" w:hAnsi="Calibri" w:cs="Calibri"/>
                <w:b/>
                <w:bCs/>
                <w:iCs/>
                <w:szCs w:val="24"/>
                <w:lang w:val="fr-CH" w:eastAsia="zh-CN"/>
              </w:rPr>
              <w:t>第</w:t>
            </w:r>
            <w:r w:rsidR="00731260">
              <w:rPr>
                <w:rFonts w:ascii="Calibri" w:hAnsi="Calibri" w:cs="Calibri" w:hint="eastAsia"/>
                <w:b/>
                <w:szCs w:val="24"/>
                <w:lang w:eastAsia="zh-CN"/>
              </w:rPr>
              <w:t>8</w:t>
            </w:r>
            <w:r w:rsidRPr="00F17E92">
              <w:rPr>
                <w:rFonts w:ascii="Calibri" w:hAnsi="Calibri" w:cs="Calibri"/>
                <w:b/>
                <w:szCs w:val="24"/>
                <w:lang w:eastAsia="zh-CN"/>
              </w:rPr>
              <w:t>/1</w:t>
            </w:r>
            <w:r w:rsidRPr="00F17E92">
              <w:rPr>
                <w:rFonts w:ascii="Calibri" w:hAnsi="Calibri" w:cs="Calibri" w:hint="eastAsia"/>
                <w:b/>
                <w:szCs w:val="24"/>
                <w:lang w:eastAsia="zh-CN"/>
              </w:rPr>
              <w:t>7</w:t>
            </w:r>
            <w:r w:rsidRPr="00F17E92">
              <w:rPr>
                <w:rFonts w:ascii="Calibri" w:hAnsi="Calibri" w:cs="Calibri"/>
                <w:b/>
                <w:szCs w:val="24"/>
                <w:lang w:eastAsia="zh-CN"/>
              </w:rPr>
              <w:t>号</w:t>
            </w:r>
            <w:r w:rsidRPr="00F17E92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集体函</w:t>
            </w:r>
          </w:p>
          <w:p w14:paraId="35EBF19E" w14:textId="77777777" w:rsidR="00E36E9E" w:rsidRPr="00F17E92" w:rsidRDefault="00E36E9E" w:rsidP="00B5671D">
            <w:pPr>
              <w:tabs>
                <w:tab w:val="left" w:pos="4111"/>
              </w:tabs>
              <w:spacing w:before="0" w:after="120"/>
              <w:ind w:left="57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</w:rPr>
              <w:t>SG17/XY</w:t>
            </w:r>
          </w:p>
        </w:tc>
        <w:tc>
          <w:tcPr>
            <w:tcW w:w="4103" w:type="dxa"/>
            <w:vMerge w:val="restart"/>
          </w:tcPr>
          <w:p w14:paraId="37A10A59" w14:textId="77777777" w:rsidR="00E36E9E" w:rsidRPr="00F17E92" w:rsidRDefault="00E36E9E" w:rsidP="00C74A7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szCs w:val="24"/>
                <w:lang w:eastAsia="zh-CN"/>
              </w:rPr>
              <w:t>致：</w:t>
            </w:r>
          </w:p>
          <w:p w14:paraId="3816CAE7" w14:textId="77777777" w:rsidR="00E36E9E" w:rsidRPr="00474B0E" w:rsidRDefault="00E36E9E" w:rsidP="00474B0E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Times New Roman" w:hAnsi="Times New Roman"/>
                <w:szCs w:val="24"/>
                <w:lang w:eastAsia="zh-CN"/>
              </w:rPr>
              <w:t>-</w:t>
            </w:r>
            <w:r w:rsidRPr="00F17E92">
              <w:rPr>
                <w:rFonts w:ascii="Times New Roman" w:hAnsi="Times New Roman"/>
                <w:szCs w:val="24"/>
                <w:lang w:eastAsia="zh-CN"/>
              </w:rPr>
              <w:tab/>
            </w:r>
            <w:proofErr w:type="gramStart"/>
            <w:r w:rsidRPr="00474B0E">
              <w:rPr>
                <w:rFonts w:ascii="Calibri" w:hAnsi="Calibri" w:cs="Calibri"/>
                <w:szCs w:val="24"/>
                <w:lang w:eastAsia="zh-CN"/>
              </w:rPr>
              <w:t>国际电联各成员国主管部门；</w:t>
            </w:r>
            <w:proofErr w:type="gramEnd"/>
          </w:p>
          <w:p w14:paraId="5D72E033" w14:textId="77777777" w:rsidR="00E36E9E" w:rsidRPr="00474B0E" w:rsidRDefault="00E36E9E" w:rsidP="00474B0E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Times New Roman" w:hAnsi="Times New Roman"/>
                <w:szCs w:val="24"/>
                <w:lang w:eastAsia="zh-CN"/>
              </w:rPr>
              <w:t>-</w:t>
            </w:r>
            <w:r w:rsidRPr="00F17E92">
              <w:rPr>
                <w:rFonts w:ascii="Times New Roman" w:hAnsi="Times New Roman"/>
                <w:szCs w:val="24"/>
                <w:lang w:eastAsia="zh-CN"/>
              </w:rPr>
              <w:tab/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ITU-</w:t>
            </w:r>
            <w:proofErr w:type="gramStart"/>
            <w:r w:rsidRPr="00474B0E">
              <w:rPr>
                <w:rFonts w:ascii="Calibri" w:hAnsi="Calibri" w:cs="Calibri"/>
                <w:szCs w:val="24"/>
                <w:lang w:eastAsia="zh-CN"/>
              </w:rPr>
              <w:t>T</w:t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部门成员；</w:t>
            </w:r>
            <w:proofErr w:type="gramEnd"/>
          </w:p>
          <w:p w14:paraId="1B0FEE07" w14:textId="77777777" w:rsidR="00E36E9E" w:rsidRPr="00474B0E" w:rsidRDefault="00E36E9E" w:rsidP="007A5A38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Times New Roman" w:hAnsi="Times New Roman"/>
                <w:szCs w:val="24"/>
                <w:lang w:eastAsia="zh-CN"/>
              </w:rPr>
              <w:t>-</w:t>
            </w:r>
            <w:r w:rsidRPr="00F17E92">
              <w:rPr>
                <w:rFonts w:ascii="Times New Roman" w:hAnsi="Times New Roman"/>
                <w:szCs w:val="24"/>
                <w:lang w:eastAsia="zh-CN"/>
              </w:rPr>
              <w:tab/>
            </w:r>
            <w:r>
              <w:rPr>
                <w:rFonts w:ascii="Calibri" w:hAnsi="Calibri" w:cs="Calibri" w:hint="eastAsia"/>
                <w:szCs w:val="24"/>
                <w:lang w:eastAsia="zh-CN"/>
              </w:rPr>
              <w:t>I</w:t>
            </w:r>
            <w:r>
              <w:rPr>
                <w:rFonts w:ascii="Calibri" w:hAnsi="Calibri" w:cs="Calibri"/>
                <w:szCs w:val="24"/>
                <w:lang w:eastAsia="zh-CN"/>
              </w:rPr>
              <w:t>TU-</w:t>
            </w:r>
            <w:proofErr w:type="gramStart"/>
            <w:r>
              <w:rPr>
                <w:rFonts w:ascii="Calibri" w:hAnsi="Calibri" w:cs="Calibri"/>
                <w:szCs w:val="24"/>
                <w:lang w:eastAsia="zh-CN"/>
              </w:rPr>
              <w:t>T</w:t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第</w:t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1</w:t>
            </w:r>
            <w:r w:rsidRPr="00474B0E">
              <w:rPr>
                <w:rFonts w:ascii="Calibri" w:hAnsi="Calibri" w:cs="Calibri" w:hint="eastAsia"/>
                <w:szCs w:val="24"/>
                <w:lang w:eastAsia="zh-CN"/>
              </w:rPr>
              <w:t>7</w:t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研究组部门准成员；</w:t>
            </w:r>
            <w:proofErr w:type="gramEnd"/>
          </w:p>
          <w:p w14:paraId="4D2B52CA" w14:textId="77777777" w:rsidR="00E36E9E" w:rsidRPr="00474B0E" w:rsidRDefault="00E36E9E" w:rsidP="00C40108">
            <w:pPr>
              <w:tabs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F17E92">
              <w:rPr>
                <w:rFonts w:ascii="Times New Roman" w:hAnsi="Times New Roman"/>
                <w:szCs w:val="24"/>
                <w:lang w:eastAsia="zh-CN"/>
              </w:rPr>
              <w:t>-</w:t>
            </w:r>
            <w:r w:rsidRPr="00F17E92">
              <w:rPr>
                <w:rFonts w:ascii="Times New Roman" w:hAnsi="Times New Roman"/>
                <w:szCs w:val="24"/>
                <w:lang w:eastAsia="zh-CN"/>
              </w:rPr>
              <w:tab/>
            </w:r>
            <w:r>
              <w:rPr>
                <w:rFonts w:ascii="Calibri" w:hAnsi="Calibri" w:cs="Calibri" w:hint="eastAsia"/>
                <w:szCs w:val="24"/>
                <w:lang w:eastAsia="zh-CN"/>
              </w:rPr>
              <w:t>国际电联</w:t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学术成员</w:t>
            </w:r>
          </w:p>
        </w:tc>
      </w:tr>
      <w:tr w:rsidR="00E36E9E" w:rsidRPr="00F17E92" w14:paraId="40F463C0" w14:textId="77777777" w:rsidTr="00E36E9E">
        <w:trPr>
          <w:cantSplit/>
        </w:trPr>
        <w:tc>
          <w:tcPr>
            <w:tcW w:w="1410" w:type="dxa"/>
          </w:tcPr>
          <w:p w14:paraId="23FD7DD1" w14:textId="77777777" w:rsidR="00E36E9E" w:rsidRPr="00F17E92" w:rsidRDefault="00E36E9E" w:rsidP="00D472D8">
            <w:pPr>
              <w:tabs>
                <w:tab w:val="clear" w:pos="794"/>
                <w:tab w:val="left" w:pos="985"/>
                <w:tab w:val="left" w:pos="4111"/>
              </w:tabs>
              <w:spacing w:before="0"/>
              <w:ind w:left="57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szCs w:val="24"/>
                <w:lang w:eastAsia="zh-CN"/>
              </w:rPr>
              <w:t>电话：</w:t>
            </w:r>
            <w:r w:rsidRPr="00F17E92">
              <w:rPr>
                <w:rFonts w:ascii="Calibri" w:hAnsi="Calibri" w:cs="Calibri"/>
                <w:szCs w:val="24"/>
                <w:lang w:eastAsia="zh-CN"/>
              </w:rPr>
              <w:br/>
            </w:r>
            <w:r w:rsidRPr="00F17E92">
              <w:rPr>
                <w:rFonts w:ascii="Calibri" w:hAnsi="Calibri" w:cs="Calibri"/>
                <w:szCs w:val="24"/>
                <w:lang w:eastAsia="zh-CN"/>
              </w:rPr>
              <w:t>传真：</w:t>
            </w:r>
          </w:p>
          <w:p w14:paraId="4ED07F8F" w14:textId="726C7160" w:rsidR="00E36E9E" w:rsidRPr="00F17E92" w:rsidRDefault="00E36E9E" w:rsidP="00D472D8">
            <w:pPr>
              <w:tabs>
                <w:tab w:val="clear" w:pos="794"/>
                <w:tab w:val="left" w:pos="985"/>
                <w:tab w:val="left" w:pos="4111"/>
              </w:tabs>
              <w:spacing w:before="0"/>
              <w:ind w:left="57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szCs w:val="24"/>
                <w:lang w:eastAsia="zh-CN"/>
              </w:rPr>
              <w:t>电子邮件：</w:t>
            </w:r>
            <w:r w:rsidRPr="00F17E92">
              <w:rPr>
                <w:rFonts w:ascii="Calibri" w:hAnsi="Calibri" w:cs="Calibri"/>
                <w:szCs w:val="24"/>
                <w:lang w:eastAsia="zh-CN"/>
              </w:rPr>
              <w:br/>
            </w:r>
            <w:r w:rsidRPr="00F17E92">
              <w:rPr>
                <w:rFonts w:ascii="Calibri" w:hAnsi="Calibri" w:cs="Calibri"/>
                <w:szCs w:val="24"/>
                <w:lang w:eastAsia="zh-CN"/>
              </w:rPr>
              <w:t>网址：</w:t>
            </w:r>
          </w:p>
        </w:tc>
        <w:tc>
          <w:tcPr>
            <w:tcW w:w="4260" w:type="dxa"/>
          </w:tcPr>
          <w:p w14:paraId="2FBA797A" w14:textId="77777777" w:rsidR="00E36E9E" w:rsidRPr="00F17E92" w:rsidRDefault="00E36E9E" w:rsidP="009B59A0">
            <w:pPr>
              <w:tabs>
                <w:tab w:val="clear" w:pos="794"/>
                <w:tab w:val="left" w:pos="4111"/>
              </w:tabs>
              <w:spacing w:before="40"/>
              <w:ind w:left="52" w:firstLine="5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</w:rPr>
              <w:t>+41 22 730 6206</w:t>
            </w:r>
            <w:r w:rsidRPr="00F17E92">
              <w:rPr>
                <w:rFonts w:ascii="Calibri" w:hAnsi="Calibri" w:cs="Calibri"/>
                <w:szCs w:val="24"/>
                <w:lang w:eastAsia="zh-CN"/>
              </w:rPr>
              <w:br/>
            </w:r>
            <w:r w:rsidRPr="00F17E92">
              <w:rPr>
                <w:rFonts w:ascii="Calibri" w:hAnsi="Calibri" w:cs="Calibri"/>
              </w:rPr>
              <w:t>+41 22 730 5853</w:t>
            </w:r>
          </w:p>
          <w:p w14:paraId="7CA89A0B" w14:textId="500441BA" w:rsidR="00E36E9E" w:rsidRPr="00F17E92" w:rsidRDefault="0060371A" w:rsidP="009B59A0">
            <w:pPr>
              <w:tabs>
                <w:tab w:val="clear" w:pos="794"/>
                <w:tab w:val="left" w:pos="57"/>
                <w:tab w:val="left" w:pos="4111"/>
              </w:tabs>
              <w:spacing w:before="40"/>
              <w:rPr>
                <w:rStyle w:val="Hyperlink"/>
                <w:rFonts w:ascii="Calibri" w:hAnsi="Calibri" w:cs="Calibri"/>
                <w:szCs w:val="24"/>
              </w:rPr>
            </w:pPr>
            <w:hyperlink r:id="rId9" w:history="1">
              <w:r w:rsidR="00E36E9E" w:rsidRPr="00510E4E">
                <w:rPr>
                  <w:rStyle w:val="Hyperlink"/>
                  <w:rFonts w:ascii="Calibri" w:hAnsi="Calibri" w:cs="Calibri"/>
                </w:rPr>
                <w:t>tsbsg17@itu.int</w:t>
              </w:r>
            </w:hyperlink>
          </w:p>
          <w:p w14:paraId="04E28795" w14:textId="77777777" w:rsidR="00E36E9E" w:rsidRDefault="0060371A" w:rsidP="009B59A0">
            <w:pPr>
              <w:tabs>
                <w:tab w:val="clear" w:pos="794"/>
                <w:tab w:val="left" w:pos="57"/>
                <w:tab w:val="left" w:pos="4111"/>
              </w:tabs>
              <w:spacing w:before="40"/>
              <w:rPr>
                <w:rStyle w:val="Hyperlink"/>
                <w:rFonts w:ascii="Calibri" w:hAnsi="Calibri" w:cs="Calibri"/>
              </w:rPr>
            </w:pPr>
            <w:hyperlink r:id="rId10" w:history="1">
              <w:r w:rsidR="00E36E9E" w:rsidRPr="00F17E92">
                <w:rPr>
                  <w:rStyle w:val="Hyperlink"/>
                  <w:rFonts w:ascii="Calibri" w:hAnsi="Calibri" w:cs="Calibri"/>
                </w:rPr>
                <w:t>http://itu.int/go/tsg17</w:t>
              </w:r>
            </w:hyperlink>
          </w:p>
          <w:p w14:paraId="6B2A8949" w14:textId="096BBA9B" w:rsidR="00B10BD2" w:rsidRPr="00F17E92" w:rsidRDefault="00B10BD2" w:rsidP="009B59A0">
            <w:pPr>
              <w:tabs>
                <w:tab w:val="clear" w:pos="794"/>
                <w:tab w:val="left" w:pos="57"/>
                <w:tab w:val="left" w:pos="4111"/>
              </w:tabs>
              <w:spacing w:before="40"/>
              <w:rPr>
                <w:rFonts w:ascii="Calibri" w:hAnsi="Calibri" w:cs="Calibri"/>
                <w:szCs w:val="24"/>
                <w:lang w:eastAsia="zh-CN"/>
              </w:rPr>
            </w:pPr>
          </w:p>
        </w:tc>
        <w:tc>
          <w:tcPr>
            <w:tcW w:w="4103" w:type="dxa"/>
            <w:vMerge/>
          </w:tcPr>
          <w:p w14:paraId="59E1A7EF" w14:textId="7A0B1350" w:rsidR="00E36E9E" w:rsidRPr="00474B0E" w:rsidRDefault="00E36E9E" w:rsidP="00474B0E">
            <w:pPr>
              <w:tabs>
                <w:tab w:val="clear" w:pos="794"/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746E31" w:rsidRPr="00F17E92" w14:paraId="7D089E1D" w14:textId="77777777" w:rsidTr="00E36E9E">
        <w:trPr>
          <w:cantSplit/>
          <w:trHeight w:val="458"/>
        </w:trPr>
        <w:tc>
          <w:tcPr>
            <w:tcW w:w="1410" w:type="dxa"/>
            <w:vAlign w:val="center"/>
          </w:tcPr>
          <w:p w14:paraId="7AA3941D" w14:textId="77777777" w:rsidR="00746E31" w:rsidRPr="00F17E92" w:rsidRDefault="00746E31" w:rsidP="00D472D8">
            <w:pPr>
              <w:tabs>
                <w:tab w:val="clear" w:pos="794"/>
                <w:tab w:val="left" w:pos="985"/>
                <w:tab w:val="left" w:pos="4111"/>
              </w:tabs>
              <w:spacing w:before="10"/>
              <w:ind w:left="57"/>
              <w:rPr>
                <w:rFonts w:ascii="Calibri" w:hAnsi="Calibri" w:cs="Calibri"/>
                <w:szCs w:val="24"/>
                <w:lang w:eastAsia="zh-CN"/>
              </w:rPr>
            </w:pPr>
            <w:bookmarkStart w:id="0" w:name="Addressee_E"/>
            <w:bookmarkEnd w:id="0"/>
            <w:r w:rsidRPr="00F17E92">
              <w:rPr>
                <w:rFonts w:ascii="Calibri" w:hAnsi="Calibri" w:cs="Calibri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2"/>
            <w:vAlign w:val="center"/>
          </w:tcPr>
          <w:p w14:paraId="707614CB" w14:textId="6BF3F786" w:rsidR="004300CF" w:rsidRPr="00F17E92" w:rsidRDefault="004300CF" w:rsidP="00B10BD2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4300CF">
              <w:rPr>
                <w:rFonts w:ascii="Calibri" w:hAnsi="Calibri" w:cs="Calibri" w:hint="eastAsia"/>
                <w:b/>
                <w:szCs w:val="24"/>
                <w:lang w:eastAsia="zh-CN"/>
              </w:rPr>
              <w:t>ITU-T</w:t>
            </w:r>
            <w:r w:rsidR="00D8074B" w:rsidRPr="00F17E92">
              <w:rPr>
                <w:rFonts w:ascii="Calibri" w:hAnsi="Calibri" w:cs="Calibri"/>
                <w:b/>
                <w:szCs w:val="24"/>
                <w:lang w:eastAsia="zh-CN"/>
              </w:rPr>
              <w:t>第</w:t>
            </w:r>
            <w:r w:rsidR="00F17E92" w:rsidRPr="00F17E92">
              <w:rPr>
                <w:rFonts w:ascii="Calibri" w:hAnsi="Calibri" w:cs="Calibri"/>
                <w:b/>
                <w:szCs w:val="24"/>
                <w:lang w:eastAsia="zh-CN"/>
              </w:rPr>
              <w:t>1</w:t>
            </w:r>
            <w:r w:rsidR="00F17E92" w:rsidRPr="00F17E92">
              <w:rPr>
                <w:rFonts w:ascii="Calibri" w:hAnsi="Calibri" w:cs="Calibri" w:hint="eastAsia"/>
                <w:b/>
                <w:szCs w:val="24"/>
                <w:lang w:eastAsia="zh-CN"/>
              </w:rPr>
              <w:t>7</w:t>
            </w:r>
            <w:r w:rsidR="00652F01" w:rsidRPr="00F17E92">
              <w:rPr>
                <w:rFonts w:ascii="Calibri" w:hAnsi="Calibri" w:cs="Calibri"/>
                <w:b/>
                <w:szCs w:val="24"/>
                <w:lang w:eastAsia="zh-CN"/>
              </w:rPr>
              <w:t>研究组</w:t>
            </w:r>
            <w:r w:rsidRPr="004300CF">
              <w:rPr>
                <w:rFonts w:ascii="Calibri" w:hAnsi="Calibri" w:cs="Calibri" w:hint="eastAsia"/>
                <w:b/>
                <w:szCs w:val="24"/>
                <w:lang w:eastAsia="zh-CN"/>
              </w:rPr>
              <w:t>特别电子化全体会议</w:t>
            </w:r>
            <w:r w:rsidR="005C088F">
              <w:rPr>
                <w:rFonts w:ascii="Calibri" w:hAnsi="Calibri" w:cs="Calibri" w:hint="eastAsia"/>
                <w:b/>
                <w:szCs w:val="24"/>
                <w:lang w:eastAsia="zh-CN"/>
              </w:rPr>
              <w:t>；</w:t>
            </w:r>
            <w:r w:rsidRPr="004300CF">
              <w:rPr>
                <w:rFonts w:ascii="Calibri" w:hAnsi="Calibri" w:cs="Calibri" w:hint="eastAsia"/>
                <w:b/>
                <w:szCs w:val="24"/>
                <w:lang w:eastAsia="zh-CN"/>
              </w:rPr>
              <w:t>虚拟会议，</w:t>
            </w:r>
            <w:r w:rsidRPr="00F17E92">
              <w:rPr>
                <w:rFonts w:ascii="Calibri" w:hAnsi="Calibri" w:cs="Calibri"/>
                <w:b/>
                <w:szCs w:val="24"/>
                <w:lang w:eastAsia="zh-CN"/>
              </w:rPr>
              <w:t xml:space="preserve"> </w:t>
            </w:r>
            <w:r w:rsidR="00B2304C" w:rsidRPr="00F17E92">
              <w:rPr>
                <w:rFonts w:ascii="Calibri" w:hAnsi="Calibri" w:cs="Calibri"/>
                <w:b/>
                <w:szCs w:val="24"/>
                <w:lang w:eastAsia="zh-CN"/>
              </w:rPr>
              <w:t>20</w:t>
            </w:r>
            <w:r w:rsidR="003643C2">
              <w:rPr>
                <w:rFonts w:ascii="Calibri" w:hAnsi="Calibri" w:cs="Calibri" w:hint="eastAsia"/>
                <w:b/>
                <w:szCs w:val="24"/>
                <w:lang w:eastAsia="zh-CN"/>
              </w:rPr>
              <w:t>20</w:t>
            </w:r>
            <w:r w:rsidR="00817A02" w:rsidRPr="00F17E92">
              <w:rPr>
                <w:rFonts w:ascii="Calibri" w:hAnsi="Calibri" w:cs="Calibri"/>
                <w:b/>
                <w:szCs w:val="24"/>
                <w:lang w:eastAsia="zh-CN"/>
              </w:rPr>
              <w:t>年</w:t>
            </w:r>
            <w:r>
              <w:rPr>
                <w:rFonts w:ascii="Calibri" w:hAnsi="Calibri" w:cs="Calibri" w:hint="eastAsia"/>
                <w:b/>
                <w:szCs w:val="24"/>
                <w:lang w:eastAsia="zh-CN"/>
              </w:rPr>
              <w:t>5</w:t>
            </w:r>
            <w:r w:rsidR="00817A02" w:rsidRPr="00F17E92">
              <w:rPr>
                <w:rFonts w:ascii="Calibri" w:hAnsi="Calibri" w:cs="Calibri"/>
                <w:b/>
                <w:szCs w:val="24"/>
                <w:lang w:eastAsia="zh-CN"/>
              </w:rPr>
              <w:t>月</w:t>
            </w:r>
            <w:r>
              <w:rPr>
                <w:rFonts w:ascii="Calibri" w:hAnsi="Calibri" w:cs="Calibri" w:hint="eastAsia"/>
                <w:b/>
                <w:szCs w:val="24"/>
                <w:lang w:eastAsia="zh-CN"/>
              </w:rPr>
              <w:t>29</w:t>
            </w:r>
            <w:r w:rsidR="00F17E92" w:rsidRPr="00F17E92">
              <w:rPr>
                <w:rFonts w:ascii="Calibri" w:hAnsi="Calibri" w:cs="Calibri" w:hint="eastAsia"/>
                <w:b/>
                <w:szCs w:val="24"/>
                <w:lang w:eastAsia="zh-CN"/>
              </w:rPr>
              <w:t>日</w:t>
            </w:r>
          </w:p>
        </w:tc>
      </w:tr>
    </w:tbl>
    <w:p w14:paraId="4EA6ADCE" w14:textId="77777777" w:rsidR="00746E31" w:rsidRPr="00F17E92" w:rsidRDefault="00817A02" w:rsidP="00B10BD2">
      <w:pPr>
        <w:spacing w:before="240" w:after="20"/>
        <w:rPr>
          <w:rFonts w:ascii="Calibri" w:hAnsi="Calibri" w:cs="Calibri"/>
          <w:szCs w:val="24"/>
          <w:lang w:eastAsia="zh-CN"/>
        </w:rPr>
      </w:pPr>
      <w:bookmarkStart w:id="1" w:name="StartTyping_E"/>
      <w:bookmarkEnd w:id="1"/>
      <w:r w:rsidRPr="00F17E92">
        <w:rPr>
          <w:rFonts w:ascii="Calibri" w:hAnsi="Calibri" w:cs="Calibri"/>
          <w:szCs w:val="24"/>
          <w:lang w:eastAsia="zh-CN"/>
        </w:rPr>
        <w:t>尊敬</w:t>
      </w:r>
      <w:r w:rsidR="00746E31" w:rsidRPr="00F17E92">
        <w:rPr>
          <w:rFonts w:ascii="Calibri" w:hAnsi="Calibri" w:cs="Calibri"/>
          <w:szCs w:val="24"/>
          <w:lang w:eastAsia="zh-CN"/>
        </w:rPr>
        <w:t>的先生</w:t>
      </w:r>
      <w:r w:rsidR="00746E31" w:rsidRPr="00F17E92">
        <w:rPr>
          <w:rFonts w:ascii="Calibri" w:hAnsi="Calibri" w:cs="Calibri"/>
          <w:szCs w:val="24"/>
          <w:lang w:eastAsia="zh-CN"/>
        </w:rPr>
        <w:t>/</w:t>
      </w:r>
      <w:r w:rsidR="00746E31" w:rsidRPr="00F17E92">
        <w:rPr>
          <w:rFonts w:ascii="Calibri" w:hAnsi="Calibri" w:cs="Calibri"/>
          <w:szCs w:val="24"/>
          <w:lang w:eastAsia="zh-CN"/>
        </w:rPr>
        <w:t>女士：</w:t>
      </w:r>
    </w:p>
    <w:p w14:paraId="6B6687A2" w14:textId="74762CC0" w:rsidR="00F17E92" w:rsidRDefault="00F17E92" w:rsidP="00AE4498">
      <w:pPr>
        <w:spacing w:before="240"/>
        <w:ind w:firstLineChars="200" w:firstLine="480"/>
        <w:rPr>
          <w:rFonts w:ascii="Calibri" w:hAnsi="Calibri" w:cs="Calibri"/>
          <w:lang w:eastAsia="zh-CN"/>
        </w:rPr>
      </w:pPr>
      <w:r w:rsidRPr="00F17E92">
        <w:rPr>
          <w:rFonts w:ascii="Calibri" w:hAnsi="Calibri" w:cs="Calibri"/>
          <w:lang w:eastAsia="zh-CN"/>
        </w:rPr>
        <w:t>我高兴地邀请</w:t>
      </w:r>
      <w:proofErr w:type="gramStart"/>
      <w:r w:rsidRPr="00F17E92">
        <w:rPr>
          <w:rFonts w:ascii="Calibri" w:hAnsi="Calibri" w:cs="Calibri"/>
          <w:lang w:eastAsia="zh-CN"/>
        </w:rPr>
        <w:t>您出席</w:t>
      </w:r>
      <w:proofErr w:type="gramEnd"/>
      <w:r w:rsidR="00AE4498" w:rsidRPr="00B5671D">
        <w:rPr>
          <w:lang w:eastAsia="zh-CN"/>
        </w:rPr>
        <w:t>ITU-T</w:t>
      </w:r>
      <w:r w:rsidRPr="00F17E92">
        <w:rPr>
          <w:rFonts w:ascii="Calibri" w:hAnsi="Calibri" w:cs="Calibri"/>
          <w:lang w:eastAsia="zh-CN"/>
        </w:rPr>
        <w:t>第</w:t>
      </w:r>
      <w:r w:rsidRPr="00F17E92">
        <w:rPr>
          <w:rFonts w:ascii="Calibri" w:hAnsi="Calibri" w:cs="Calibri"/>
          <w:lang w:eastAsia="zh-CN"/>
        </w:rPr>
        <w:t>17</w:t>
      </w:r>
      <w:r w:rsidRPr="00F17E92">
        <w:rPr>
          <w:rFonts w:ascii="Calibri" w:hAnsi="Calibri" w:cs="Calibri"/>
          <w:lang w:eastAsia="zh-CN"/>
        </w:rPr>
        <w:t>研究组（</w:t>
      </w:r>
      <w:r w:rsidRPr="00F17E92">
        <w:rPr>
          <w:rFonts w:ascii="Calibri" w:hAnsi="Calibri" w:cs="Calibri"/>
          <w:iCs/>
          <w:lang w:eastAsia="zh-CN"/>
        </w:rPr>
        <w:t>安全</w:t>
      </w:r>
      <w:r w:rsidRPr="00F17E92">
        <w:rPr>
          <w:rFonts w:ascii="Calibri" w:hAnsi="Calibri" w:cs="Calibri"/>
          <w:lang w:eastAsia="zh-CN"/>
        </w:rPr>
        <w:t>）</w:t>
      </w:r>
      <w:r w:rsidR="004300CF" w:rsidRPr="00F17E92">
        <w:rPr>
          <w:rFonts w:ascii="Calibri" w:hAnsi="Calibri" w:cs="Calibri"/>
          <w:lang w:eastAsia="zh-CN"/>
        </w:rPr>
        <w:t>会议</w:t>
      </w:r>
      <w:r w:rsidR="004300CF">
        <w:rPr>
          <w:rFonts w:ascii="Calibri" w:hAnsi="Calibri" w:cs="Calibri" w:hint="eastAsia"/>
          <w:lang w:eastAsia="zh-CN"/>
        </w:rPr>
        <w:t>，该会议</w:t>
      </w:r>
      <w:r w:rsidR="00DF4D30">
        <w:rPr>
          <w:rFonts w:ascii="Calibri" w:hAnsi="Calibri" w:cs="Calibri" w:hint="eastAsia"/>
          <w:lang w:eastAsia="zh-CN"/>
        </w:rPr>
        <w:t>为</w:t>
      </w:r>
      <w:r w:rsidR="00DF4D30" w:rsidRPr="00DF4D30">
        <w:rPr>
          <w:rFonts w:ascii="Calibri" w:hAnsi="Calibri" w:cs="Calibri" w:hint="eastAsia"/>
          <w:bCs/>
          <w:szCs w:val="24"/>
          <w:lang w:eastAsia="zh-CN"/>
        </w:rPr>
        <w:t>仅以英文进行的虚拟会议，</w:t>
      </w:r>
      <w:r w:rsidRPr="005C088F">
        <w:rPr>
          <w:rFonts w:ascii="Calibri" w:hAnsi="Calibri" w:cs="Calibri"/>
          <w:lang w:eastAsia="zh-CN"/>
        </w:rPr>
        <w:t>将</w:t>
      </w:r>
      <w:r w:rsidRPr="005C088F">
        <w:rPr>
          <w:rFonts w:ascii="Calibri" w:hAnsi="Calibri" w:cs="Calibri" w:hint="eastAsia"/>
          <w:lang w:eastAsia="zh-CN"/>
        </w:rPr>
        <w:t>于</w:t>
      </w:r>
      <w:r w:rsidR="004300CF" w:rsidRPr="005C088F">
        <w:rPr>
          <w:rFonts w:ascii="Calibri" w:hAnsi="Calibri" w:cs="Calibri"/>
          <w:szCs w:val="24"/>
          <w:lang w:eastAsia="zh-CN"/>
        </w:rPr>
        <w:t>2020</w:t>
      </w:r>
      <w:r w:rsidR="004300CF" w:rsidRPr="005C088F">
        <w:rPr>
          <w:rFonts w:ascii="Calibri" w:hAnsi="Calibri" w:cs="Calibri" w:hint="eastAsia"/>
          <w:szCs w:val="24"/>
          <w:lang w:eastAsia="zh-CN"/>
        </w:rPr>
        <w:t>年</w:t>
      </w:r>
      <w:r w:rsidR="004300CF" w:rsidRPr="005C088F">
        <w:rPr>
          <w:rFonts w:ascii="Calibri" w:hAnsi="Calibri" w:cs="Calibri"/>
          <w:szCs w:val="24"/>
          <w:lang w:eastAsia="zh-CN"/>
        </w:rPr>
        <w:t>5</w:t>
      </w:r>
      <w:r w:rsidR="004300CF" w:rsidRPr="005C088F">
        <w:rPr>
          <w:rFonts w:ascii="Calibri" w:hAnsi="Calibri" w:cs="Calibri" w:hint="eastAsia"/>
          <w:szCs w:val="24"/>
          <w:lang w:eastAsia="zh-CN"/>
        </w:rPr>
        <w:t>月</w:t>
      </w:r>
      <w:r w:rsidR="004300CF" w:rsidRPr="005C088F">
        <w:rPr>
          <w:rFonts w:ascii="Calibri" w:hAnsi="Calibri" w:cs="Calibri"/>
          <w:szCs w:val="24"/>
          <w:lang w:eastAsia="zh-CN"/>
        </w:rPr>
        <w:t>29</w:t>
      </w:r>
      <w:r w:rsidR="004300CF" w:rsidRPr="005C088F">
        <w:rPr>
          <w:rFonts w:ascii="Calibri" w:hAnsi="Calibri" w:cs="Calibri" w:hint="eastAsia"/>
          <w:szCs w:val="24"/>
          <w:lang w:eastAsia="zh-CN"/>
        </w:rPr>
        <w:t>日</w:t>
      </w:r>
      <w:r w:rsidR="00585207" w:rsidRPr="005C088F">
        <w:rPr>
          <w:lang w:eastAsia="zh-CN"/>
        </w:rPr>
        <w:t>中欧夏令时</w:t>
      </w:r>
      <w:r w:rsidR="00585207" w:rsidRPr="00585207">
        <w:rPr>
          <w:lang w:eastAsia="zh-CN"/>
        </w:rPr>
        <w:t>（</w:t>
      </w:r>
      <w:r w:rsidR="00585207" w:rsidRPr="00585207">
        <w:rPr>
          <w:lang w:eastAsia="zh-CN"/>
        </w:rPr>
        <w:t>CEST</w:t>
      </w:r>
      <w:r w:rsidR="00585207" w:rsidRPr="00585207">
        <w:rPr>
          <w:rFonts w:hint="eastAsia"/>
          <w:lang w:eastAsia="zh-CN"/>
        </w:rPr>
        <w:t>）</w:t>
      </w:r>
      <w:r w:rsidR="00585207" w:rsidRPr="00585207">
        <w:rPr>
          <w:lang w:eastAsia="zh-CN"/>
        </w:rPr>
        <w:t>12:30-15:00</w:t>
      </w:r>
      <w:r w:rsidRPr="00585207">
        <w:rPr>
          <w:lang w:eastAsia="zh-CN"/>
        </w:rPr>
        <w:t>召开</w:t>
      </w:r>
      <w:r w:rsidR="00DF4D30">
        <w:rPr>
          <w:rFonts w:ascii="Calibri" w:hAnsi="Calibri" w:cs="Calibri" w:hint="eastAsia"/>
          <w:lang w:eastAsia="zh-CN"/>
        </w:rPr>
        <w:t>。</w:t>
      </w:r>
    </w:p>
    <w:p w14:paraId="0056E2AF" w14:textId="7C17D460" w:rsidR="00731260" w:rsidRPr="00F17E92" w:rsidRDefault="00585207" w:rsidP="00AE4498">
      <w:pPr>
        <w:spacing w:before="240"/>
        <w:ind w:firstLineChars="200" w:firstLine="480"/>
        <w:rPr>
          <w:rFonts w:ascii="Calibri" w:hAnsi="Calibri" w:cs="Calibri"/>
          <w:lang w:eastAsia="zh-CN"/>
        </w:rPr>
      </w:pPr>
      <w:r w:rsidRPr="007D3900">
        <w:rPr>
          <w:rFonts w:ascii="Calibri" w:hAnsi="Calibri" w:cs="Calibri"/>
          <w:iCs/>
          <w:lang w:eastAsia="zh-CN"/>
        </w:rPr>
        <w:t>这次特别全体会议仅将做出</w:t>
      </w:r>
      <w:r w:rsidRPr="007D3900">
        <w:rPr>
          <w:rFonts w:ascii="Calibri" w:hAnsi="Calibri" w:cs="Calibri" w:hint="eastAsia"/>
          <w:iCs/>
          <w:lang w:eastAsia="zh-CN"/>
        </w:rPr>
        <w:t>由</w:t>
      </w:r>
      <w:r w:rsidRPr="007D3900">
        <w:rPr>
          <w:rFonts w:ascii="Calibri" w:hAnsi="Calibri" w:cs="Calibri"/>
          <w:iCs/>
          <w:lang w:eastAsia="zh-CN"/>
        </w:rPr>
        <w:t>ITU-T</w:t>
      </w:r>
      <w:r w:rsidRPr="007D3900">
        <w:rPr>
          <w:rFonts w:ascii="Calibri" w:hAnsi="Calibri" w:cs="Calibri"/>
          <w:iCs/>
          <w:lang w:eastAsia="zh-CN"/>
        </w:rPr>
        <w:t>第</w:t>
      </w:r>
      <w:r w:rsidRPr="007D3900">
        <w:rPr>
          <w:rFonts w:ascii="Calibri" w:hAnsi="Calibri" w:cs="Calibri"/>
          <w:iCs/>
          <w:lang w:eastAsia="zh-CN"/>
        </w:rPr>
        <w:t>17</w:t>
      </w:r>
      <w:r w:rsidRPr="007D3900">
        <w:rPr>
          <w:rFonts w:ascii="Calibri" w:hAnsi="Calibri" w:cs="Calibri"/>
          <w:iCs/>
          <w:lang w:eastAsia="zh-CN"/>
        </w:rPr>
        <w:t>研究组上次会议（</w:t>
      </w:r>
      <w:r w:rsidRPr="007D3900">
        <w:rPr>
          <w:rFonts w:ascii="Calibri" w:hAnsi="Calibri" w:cs="Calibri"/>
          <w:iCs/>
          <w:lang w:eastAsia="zh-CN"/>
        </w:rPr>
        <w:t>2020</w:t>
      </w:r>
      <w:r w:rsidRPr="007D3900">
        <w:rPr>
          <w:rFonts w:ascii="Calibri" w:hAnsi="Calibri" w:cs="Calibri"/>
          <w:iCs/>
          <w:lang w:eastAsia="zh-CN"/>
        </w:rPr>
        <w:t>年</w:t>
      </w:r>
      <w:r w:rsidRPr="007D3900">
        <w:rPr>
          <w:rFonts w:ascii="Calibri" w:hAnsi="Calibri" w:cs="Calibri"/>
          <w:iCs/>
          <w:lang w:eastAsia="zh-CN"/>
        </w:rPr>
        <w:t>3</w:t>
      </w:r>
      <w:r w:rsidRPr="007D3900">
        <w:rPr>
          <w:rFonts w:ascii="Calibri" w:hAnsi="Calibri" w:cs="Calibri"/>
          <w:iCs/>
          <w:lang w:eastAsia="zh-CN"/>
        </w:rPr>
        <w:t>月</w:t>
      </w:r>
      <w:r w:rsidRPr="007D3900">
        <w:rPr>
          <w:rFonts w:ascii="Calibri" w:hAnsi="Calibri" w:cs="Calibri"/>
          <w:iCs/>
          <w:lang w:eastAsia="zh-CN"/>
        </w:rPr>
        <w:t>17</w:t>
      </w:r>
      <w:r w:rsidRPr="007D3900">
        <w:rPr>
          <w:rFonts w:ascii="Calibri" w:hAnsi="Calibri" w:cs="Calibri"/>
          <w:iCs/>
          <w:lang w:eastAsia="zh-CN"/>
        </w:rPr>
        <w:t>日至</w:t>
      </w:r>
      <w:r w:rsidRPr="007D3900">
        <w:rPr>
          <w:rFonts w:ascii="Calibri" w:hAnsi="Calibri" w:cs="Calibri"/>
          <w:iCs/>
          <w:lang w:eastAsia="zh-CN"/>
        </w:rPr>
        <w:t>26</w:t>
      </w:r>
      <w:r w:rsidRPr="007D3900">
        <w:rPr>
          <w:rFonts w:ascii="Calibri" w:hAnsi="Calibri" w:cs="Calibri"/>
          <w:iCs/>
          <w:lang w:eastAsia="zh-CN"/>
        </w:rPr>
        <w:t>日，虚拟）推迟</w:t>
      </w:r>
      <w:r w:rsidRPr="007D3900">
        <w:rPr>
          <w:rFonts w:ascii="Calibri" w:hAnsi="Calibri" w:cs="Calibri" w:hint="eastAsia"/>
          <w:iCs/>
          <w:lang w:eastAsia="zh-CN"/>
        </w:rPr>
        <w:t>做</w:t>
      </w:r>
      <w:r w:rsidRPr="007D3900">
        <w:rPr>
          <w:rFonts w:ascii="Calibri" w:hAnsi="Calibri" w:cs="Calibri"/>
          <w:iCs/>
          <w:lang w:eastAsia="zh-CN"/>
        </w:rPr>
        <w:t>出的必要决定，因此，不</w:t>
      </w:r>
      <w:r w:rsidRPr="007D3900">
        <w:rPr>
          <w:rFonts w:ascii="Calibri" w:hAnsi="Calibri" w:cs="Calibri" w:hint="eastAsia"/>
          <w:iCs/>
          <w:lang w:eastAsia="zh-CN"/>
        </w:rPr>
        <w:t>为</w:t>
      </w:r>
      <w:r w:rsidRPr="007D3900">
        <w:rPr>
          <w:rFonts w:ascii="Calibri" w:hAnsi="Calibri" w:cs="Calibri"/>
          <w:iCs/>
          <w:lang w:eastAsia="zh-CN"/>
        </w:rPr>
        <w:t>参加</w:t>
      </w:r>
      <w:r w:rsidRPr="007D3900">
        <w:rPr>
          <w:rFonts w:ascii="Calibri" w:hAnsi="Calibri" w:cs="Calibri" w:hint="eastAsia"/>
          <w:iCs/>
          <w:lang w:eastAsia="zh-CN"/>
        </w:rPr>
        <w:t>此</w:t>
      </w:r>
      <w:r w:rsidRPr="007D3900">
        <w:rPr>
          <w:rFonts w:ascii="Calibri" w:hAnsi="Calibri" w:cs="Calibri"/>
          <w:iCs/>
          <w:lang w:eastAsia="zh-CN"/>
        </w:rPr>
        <w:t>次</w:t>
      </w:r>
      <w:r w:rsidRPr="007D3900">
        <w:rPr>
          <w:rFonts w:ascii="Calibri" w:hAnsi="Calibri" w:cs="Calibri" w:hint="eastAsia"/>
          <w:iCs/>
          <w:lang w:eastAsia="zh-CN"/>
        </w:rPr>
        <w:t>电子化</w:t>
      </w:r>
      <w:r w:rsidRPr="007D3900">
        <w:rPr>
          <w:rFonts w:ascii="Calibri" w:hAnsi="Calibri" w:cs="Calibri"/>
          <w:iCs/>
          <w:lang w:eastAsia="zh-CN"/>
        </w:rPr>
        <w:t>全体会议</w:t>
      </w:r>
      <w:r w:rsidRPr="007D3900">
        <w:rPr>
          <w:rFonts w:ascii="Calibri" w:hAnsi="Calibri" w:cs="Calibri" w:hint="eastAsia"/>
          <w:iCs/>
          <w:lang w:eastAsia="zh-CN"/>
        </w:rPr>
        <w:t>向</w:t>
      </w:r>
      <w:r w:rsidRPr="007D3900">
        <w:rPr>
          <w:rFonts w:ascii="Calibri" w:hAnsi="Calibri" w:cs="Calibri"/>
          <w:iCs/>
          <w:lang w:eastAsia="zh-CN"/>
        </w:rPr>
        <w:t>ITU-T</w:t>
      </w:r>
      <w:r w:rsidRPr="007D3900">
        <w:rPr>
          <w:rFonts w:ascii="Calibri" w:hAnsi="Calibri" w:cs="Calibri"/>
          <w:iCs/>
          <w:lang w:eastAsia="zh-CN"/>
        </w:rPr>
        <w:t>成员</w:t>
      </w:r>
      <w:r w:rsidRPr="007D3900">
        <w:rPr>
          <w:rFonts w:ascii="Calibri" w:hAnsi="Calibri" w:cs="Calibri" w:hint="eastAsia"/>
          <w:iCs/>
          <w:lang w:eastAsia="zh-CN"/>
        </w:rPr>
        <w:t>征求文稿。</w:t>
      </w:r>
    </w:p>
    <w:p w14:paraId="576E3CD9" w14:textId="0D81CB53" w:rsidR="00B2304C" w:rsidRPr="00F17E92" w:rsidRDefault="00AE4473" w:rsidP="007A5A38">
      <w:pPr>
        <w:ind w:firstLineChars="200" w:firstLine="480"/>
        <w:rPr>
          <w:rFonts w:ascii="Calibri" w:hAnsi="Calibri" w:cs="Calibri"/>
          <w:lang w:eastAsia="zh-CN"/>
        </w:rPr>
      </w:pPr>
      <w:bookmarkStart w:id="2" w:name="suitetext"/>
      <w:bookmarkStart w:id="3" w:name="text"/>
      <w:bookmarkStart w:id="4" w:name="lt_pId041"/>
      <w:bookmarkEnd w:id="2"/>
      <w:bookmarkEnd w:id="3"/>
      <w:r w:rsidRPr="00390345">
        <w:rPr>
          <w:rFonts w:ascii="Calibri" w:hAnsi="Calibri" w:cs="Calibri" w:hint="eastAsia"/>
          <w:szCs w:val="24"/>
          <w:lang w:eastAsia="zh-CN"/>
        </w:rPr>
        <w:t>与会者</w:t>
      </w:r>
      <w:r w:rsidRPr="00390345">
        <w:rPr>
          <w:rFonts w:ascii="Calibri" w:hAnsi="Calibri" w:cs="Calibri"/>
          <w:szCs w:val="24"/>
          <w:lang w:eastAsia="zh-CN"/>
        </w:rPr>
        <w:t>均需进行</w:t>
      </w:r>
      <w:r w:rsidRPr="00390345">
        <w:rPr>
          <w:rFonts w:ascii="Calibri" w:hAnsi="Calibri" w:cs="Calibri" w:hint="eastAsia"/>
          <w:szCs w:val="24"/>
          <w:lang w:eastAsia="zh-CN"/>
        </w:rPr>
        <w:t>预注册。</w:t>
      </w:r>
      <w:r w:rsidRPr="00390345">
        <w:rPr>
          <w:rFonts w:ascii="Calibri" w:hAnsi="Calibri" w:cs="Calibri" w:hint="eastAsia"/>
          <w:bCs/>
          <w:szCs w:val="24"/>
          <w:lang w:eastAsia="zh-CN"/>
        </w:rPr>
        <w:t>请</w:t>
      </w:r>
      <w:r w:rsidR="00390345" w:rsidRPr="00390345">
        <w:rPr>
          <w:rFonts w:ascii="Calibri" w:hAnsi="Calibri" w:cs="Calibri" w:hint="eastAsia"/>
          <w:b/>
          <w:szCs w:val="24"/>
          <w:lang w:eastAsia="zh-CN"/>
        </w:rPr>
        <w:t>至少</w:t>
      </w:r>
      <w:r w:rsidRPr="00390345">
        <w:rPr>
          <w:rFonts w:ascii="Calibri" w:hAnsi="Calibri" w:cs="Calibri" w:hint="eastAsia"/>
          <w:b/>
          <w:szCs w:val="24"/>
          <w:lang w:eastAsia="zh-CN"/>
        </w:rPr>
        <w:t>在</w:t>
      </w:r>
      <w:r w:rsidRPr="00390345">
        <w:rPr>
          <w:rFonts w:ascii="Calibri" w:hAnsi="Calibri" w:cs="Calibri"/>
          <w:b/>
          <w:szCs w:val="24"/>
          <w:lang w:eastAsia="zh-CN"/>
        </w:rPr>
        <w:t>会议</w:t>
      </w:r>
      <w:r w:rsidR="00390345" w:rsidRPr="00390345">
        <w:rPr>
          <w:rFonts w:ascii="Calibri" w:hAnsi="Calibri" w:cs="Calibri" w:hint="eastAsia"/>
          <w:b/>
          <w:szCs w:val="24"/>
          <w:lang w:eastAsia="zh-CN"/>
        </w:rPr>
        <w:t>召开的</w:t>
      </w:r>
      <w:r w:rsidRPr="00390345">
        <w:rPr>
          <w:rFonts w:ascii="Calibri" w:hAnsi="Calibri" w:cs="Calibri" w:hint="eastAsia"/>
          <w:b/>
          <w:szCs w:val="24"/>
          <w:lang w:eastAsia="zh-CN"/>
        </w:rPr>
        <w:t>一个月</w:t>
      </w:r>
      <w:r w:rsidRPr="00390345">
        <w:rPr>
          <w:rFonts w:ascii="Calibri" w:hAnsi="Calibri" w:cs="Calibri"/>
          <w:b/>
          <w:szCs w:val="24"/>
          <w:lang w:eastAsia="zh-CN"/>
        </w:rPr>
        <w:t>前</w:t>
      </w:r>
      <w:r w:rsidRPr="00390345">
        <w:rPr>
          <w:rFonts w:ascii="Calibri" w:hAnsi="Calibri" w:cs="Calibri" w:hint="eastAsia"/>
          <w:szCs w:val="24"/>
          <w:lang w:eastAsia="zh-CN"/>
        </w:rPr>
        <w:t>通过</w:t>
      </w:r>
      <w:r w:rsidRPr="00390345">
        <w:rPr>
          <w:rFonts w:ascii="Calibri" w:hAnsi="Calibri" w:cs="Calibri"/>
          <w:szCs w:val="24"/>
          <w:lang w:eastAsia="zh-CN"/>
        </w:rPr>
        <w:t>研究组主页完成在线预注册。</w:t>
      </w:r>
      <w:r w:rsidR="00390345" w:rsidRPr="00390345">
        <w:rPr>
          <w:rFonts w:ascii="Calibri" w:hAnsi="Calibri" w:cs="Calibri" w:hint="eastAsia"/>
          <w:szCs w:val="24"/>
          <w:lang w:eastAsia="zh-CN"/>
        </w:rPr>
        <w:t>如同</w:t>
      </w:r>
      <w:hyperlink r:id="rId11" w:history="1">
        <w:r w:rsidRPr="00390345">
          <w:rPr>
            <w:rStyle w:val="Hyperlink"/>
            <w:rFonts w:ascii="Calibri" w:hAnsi="Calibri" w:cs="Calibri"/>
            <w:szCs w:val="24"/>
            <w:lang w:eastAsia="zh-CN"/>
          </w:rPr>
          <w:t>电信标准化局第</w:t>
        </w:r>
        <w:r w:rsidRPr="00390345">
          <w:rPr>
            <w:rStyle w:val="Hyperlink"/>
            <w:rFonts w:ascii="Calibri" w:hAnsi="Calibri" w:cs="Calibri" w:hint="eastAsia"/>
            <w:szCs w:val="24"/>
            <w:lang w:eastAsia="zh-CN"/>
          </w:rPr>
          <w:t>68</w:t>
        </w:r>
        <w:r w:rsidRPr="00390345">
          <w:rPr>
            <w:rStyle w:val="Hyperlink"/>
            <w:rFonts w:ascii="Calibri" w:hAnsi="Calibri" w:cs="Calibri" w:hint="eastAsia"/>
            <w:szCs w:val="24"/>
            <w:lang w:eastAsia="zh-CN"/>
          </w:rPr>
          <w:t>号通函</w:t>
        </w:r>
      </w:hyperlink>
      <w:r w:rsidR="00390345" w:rsidRPr="00390345">
        <w:rPr>
          <w:rFonts w:ascii="Calibri" w:hAnsi="Calibri" w:cs="Calibri" w:hint="eastAsia"/>
          <w:szCs w:val="24"/>
          <w:lang w:eastAsia="zh-CN"/>
        </w:rPr>
        <w:t>所述</w:t>
      </w:r>
      <w:r w:rsidR="00390345" w:rsidRPr="00390345">
        <w:rPr>
          <w:rFonts w:ascii="Calibri" w:hAnsi="Calibri" w:cs="Calibri"/>
          <w:szCs w:val="24"/>
          <w:lang w:eastAsia="zh-CN"/>
        </w:rPr>
        <w:t>，</w:t>
      </w:r>
      <w:r w:rsidR="00390345" w:rsidRPr="00390345">
        <w:rPr>
          <w:rFonts w:ascii="Calibri" w:hAnsi="Calibri" w:cs="Calibri"/>
          <w:lang w:eastAsia="zh-CN"/>
        </w:rPr>
        <w:t>ITU-T</w:t>
      </w:r>
      <w:r w:rsidRPr="00390345">
        <w:rPr>
          <w:rFonts w:ascii="Calibri" w:hAnsi="Calibri" w:cs="Calibri"/>
          <w:szCs w:val="24"/>
          <w:lang w:eastAsia="zh-CN"/>
        </w:rPr>
        <w:t>注册系统要求</w:t>
      </w:r>
      <w:r w:rsidR="00390345" w:rsidRPr="00390345">
        <w:rPr>
          <w:rFonts w:ascii="Calibri" w:hAnsi="Calibri" w:cs="Calibri"/>
          <w:szCs w:val="24"/>
          <w:lang w:eastAsia="zh-CN"/>
        </w:rPr>
        <w:t>联系人批准</w:t>
      </w:r>
      <w:r w:rsidRPr="00390345">
        <w:rPr>
          <w:rFonts w:ascii="Calibri" w:hAnsi="Calibri" w:cs="Calibri"/>
          <w:szCs w:val="24"/>
          <w:lang w:eastAsia="zh-CN"/>
        </w:rPr>
        <w:t>注册申请</w:t>
      </w:r>
      <w:r w:rsidR="00390345" w:rsidRPr="00390345">
        <w:rPr>
          <w:rFonts w:ascii="Calibri" w:hAnsi="Calibri" w:cs="Calibri" w:hint="eastAsia"/>
          <w:szCs w:val="24"/>
          <w:lang w:eastAsia="zh-CN"/>
        </w:rPr>
        <w:t>；</w:t>
      </w:r>
      <w:r w:rsidR="00390345" w:rsidRPr="00390345">
        <w:rPr>
          <w:lang w:eastAsia="zh-CN"/>
        </w:rPr>
        <w:t xml:space="preserve"> </w:t>
      </w:r>
      <w:hyperlink r:id="rId12" w:history="1">
        <w:r w:rsidR="00390345" w:rsidRPr="00390345">
          <w:rPr>
            <w:rStyle w:val="Hyperlink"/>
            <w:rFonts w:ascii="Calibri" w:hAnsi="Calibri" w:cs="Calibri" w:hint="eastAsia"/>
            <w:lang w:eastAsia="zh-CN"/>
          </w:rPr>
          <w:t>电信标准化局第</w:t>
        </w:r>
        <w:r w:rsidR="00390345" w:rsidRPr="00390345">
          <w:rPr>
            <w:rStyle w:val="Hyperlink"/>
            <w:rFonts w:ascii="Calibri" w:hAnsi="Calibri" w:cs="Calibri"/>
            <w:lang w:eastAsia="zh-CN"/>
          </w:rPr>
          <w:t xml:space="preserve"> 11</w:t>
        </w:r>
        <w:r w:rsidR="00390345" w:rsidRPr="00390345">
          <w:rPr>
            <w:rStyle w:val="Hyperlink"/>
            <w:rFonts w:ascii="Calibri" w:hAnsi="Calibri" w:cs="Calibri" w:hint="eastAsia"/>
            <w:lang w:eastAsia="zh-CN"/>
          </w:rPr>
          <w:t>8</w:t>
        </w:r>
        <w:r w:rsidR="00390345" w:rsidRPr="00390345">
          <w:rPr>
            <w:rStyle w:val="Hyperlink"/>
            <w:rFonts w:ascii="Calibri" w:hAnsi="Calibri" w:cs="Calibri" w:hint="eastAsia"/>
            <w:lang w:eastAsia="zh-CN"/>
          </w:rPr>
          <w:t>号通函</w:t>
        </w:r>
      </w:hyperlink>
      <w:r w:rsidR="00390345" w:rsidRPr="00390345">
        <w:rPr>
          <w:rFonts w:ascii="Calibri" w:hAnsi="Calibri" w:cs="Calibri"/>
          <w:szCs w:val="24"/>
          <w:lang w:eastAsia="zh-CN"/>
        </w:rPr>
        <w:t>描述了如何设置这些</w:t>
      </w:r>
      <w:r w:rsidR="00390345" w:rsidRPr="00390345">
        <w:rPr>
          <w:rFonts w:ascii="Calibri" w:hAnsi="Calibri" w:cs="Calibri" w:hint="eastAsia"/>
          <w:szCs w:val="24"/>
          <w:lang w:eastAsia="zh-CN"/>
        </w:rPr>
        <w:t>申请</w:t>
      </w:r>
      <w:r w:rsidR="00390345" w:rsidRPr="00390345">
        <w:rPr>
          <w:rFonts w:ascii="Calibri" w:hAnsi="Calibri" w:cs="Calibri"/>
          <w:szCs w:val="24"/>
          <w:lang w:eastAsia="zh-CN"/>
        </w:rPr>
        <w:t>的自动批准。</w:t>
      </w:r>
      <w:proofErr w:type="gramStart"/>
      <w:r w:rsidR="00390345" w:rsidRPr="00390345">
        <w:rPr>
          <w:rFonts w:ascii="Calibri" w:hAnsi="Calibri" w:cs="Calibri"/>
          <w:szCs w:val="24"/>
          <w:lang w:eastAsia="zh-CN"/>
        </w:rPr>
        <w:t>请</w:t>
      </w:r>
      <w:r w:rsidR="00390345" w:rsidRPr="00390345">
        <w:rPr>
          <w:rFonts w:ascii="Calibri" w:hAnsi="Calibri" w:cs="Calibri" w:hint="eastAsia"/>
          <w:szCs w:val="24"/>
          <w:lang w:eastAsia="zh-CN"/>
        </w:rPr>
        <w:t>成</w:t>
      </w:r>
      <w:r w:rsidR="00390345" w:rsidRPr="00390345">
        <w:rPr>
          <w:rFonts w:ascii="Calibri" w:hAnsi="Calibri" w:cs="Calibri"/>
          <w:szCs w:val="24"/>
          <w:lang w:eastAsia="zh-CN"/>
        </w:rPr>
        <w:t>员</w:t>
      </w:r>
      <w:proofErr w:type="gramEnd"/>
      <w:r w:rsidR="00390345" w:rsidRPr="00390345">
        <w:rPr>
          <w:rFonts w:ascii="Calibri" w:hAnsi="Calibri" w:cs="Calibri"/>
          <w:szCs w:val="24"/>
          <w:lang w:eastAsia="zh-CN"/>
        </w:rPr>
        <w:t>尽可能</w:t>
      </w:r>
      <w:r w:rsidR="00390345" w:rsidRPr="00390345">
        <w:rPr>
          <w:rFonts w:ascii="Calibri" w:hAnsi="Calibri" w:cs="Calibri" w:hint="eastAsia"/>
          <w:szCs w:val="24"/>
          <w:lang w:eastAsia="zh-CN"/>
        </w:rPr>
        <w:t>考虑</w:t>
      </w:r>
      <w:r w:rsidR="00390345" w:rsidRPr="00390345">
        <w:rPr>
          <w:rFonts w:ascii="Calibri" w:hAnsi="Calibri" w:cs="Calibri"/>
          <w:szCs w:val="24"/>
          <w:lang w:eastAsia="zh-CN"/>
        </w:rPr>
        <w:t>在其代表团中包括女</w:t>
      </w:r>
      <w:r w:rsidR="00390345" w:rsidRPr="00390345">
        <w:rPr>
          <w:rFonts w:ascii="Calibri" w:hAnsi="Calibri" w:cs="Calibri" w:hint="eastAsia"/>
          <w:szCs w:val="24"/>
          <w:lang w:eastAsia="zh-CN"/>
        </w:rPr>
        <w:t>代表。</w:t>
      </w:r>
    </w:p>
    <w:bookmarkEnd w:id="4"/>
    <w:p w14:paraId="064FCDD2" w14:textId="3D0D901F" w:rsidR="005C088F" w:rsidRDefault="00AE4473" w:rsidP="00AE4473">
      <w:pPr>
        <w:ind w:right="-194" w:firstLineChars="200" w:firstLine="480"/>
        <w:rPr>
          <w:rFonts w:ascii="Calibri" w:hAnsi="Calibri" w:cs="Calibri"/>
          <w:lang w:eastAsia="zh-CN"/>
        </w:rPr>
      </w:pPr>
      <w:proofErr w:type="gramStart"/>
      <w:r w:rsidRPr="00F17E92">
        <w:rPr>
          <w:rFonts w:ascii="Calibri" w:hAnsi="Calibri" w:cs="Calibri" w:hint="eastAsia"/>
          <w:lang w:eastAsia="zh-CN"/>
        </w:rPr>
        <w:t>实用会议</w:t>
      </w:r>
      <w:proofErr w:type="gramEnd"/>
      <w:r w:rsidRPr="00F17E92">
        <w:rPr>
          <w:rFonts w:ascii="Calibri" w:hAnsi="Calibri" w:cs="Calibri" w:hint="eastAsia"/>
          <w:lang w:eastAsia="zh-CN"/>
        </w:rPr>
        <w:t>信息见</w:t>
      </w:r>
      <w:r w:rsidRPr="008A516F">
        <w:rPr>
          <w:rFonts w:ascii="Calibri" w:hAnsi="Calibri" w:cs="Calibri" w:hint="eastAsia"/>
          <w:b/>
          <w:bCs/>
          <w:lang w:eastAsia="zh-CN"/>
        </w:rPr>
        <w:t>附件</w:t>
      </w:r>
      <w:r w:rsidRPr="008A516F">
        <w:rPr>
          <w:rFonts w:ascii="Calibri" w:hAnsi="Calibri" w:cs="Calibri" w:hint="eastAsia"/>
          <w:b/>
          <w:bCs/>
          <w:lang w:eastAsia="zh-CN"/>
        </w:rPr>
        <w:t>A</w:t>
      </w:r>
      <w:r>
        <w:rPr>
          <w:rFonts w:ascii="Calibri" w:hAnsi="Calibri" w:cs="Calibri" w:hint="eastAsia"/>
          <w:lang w:eastAsia="zh-CN"/>
        </w:rPr>
        <w:t>。</w:t>
      </w:r>
      <w:r w:rsidR="00341B58">
        <w:rPr>
          <w:rFonts w:ascii="Calibri" w:hAnsi="Calibri" w:cs="Calibri" w:hint="eastAsia"/>
          <w:lang w:eastAsia="zh-CN"/>
        </w:rPr>
        <w:t>已征得</w:t>
      </w:r>
      <w:r w:rsidRPr="00F17E92">
        <w:rPr>
          <w:rFonts w:ascii="Calibri" w:hAnsi="Calibri" w:cs="Calibri" w:hint="eastAsia"/>
          <w:lang w:eastAsia="zh-CN"/>
        </w:rPr>
        <w:t>研究组主席</w:t>
      </w:r>
      <w:r w:rsidRPr="00F17E92">
        <w:rPr>
          <w:rFonts w:ascii="Calibri" w:hAnsi="Calibri" w:cs="Calibri"/>
          <w:lang w:eastAsia="zh-CN"/>
        </w:rPr>
        <w:t>Heung-Youl Youm</w:t>
      </w:r>
      <w:r w:rsidRPr="00F17E92">
        <w:rPr>
          <w:rFonts w:ascii="Calibri" w:hAnsi="Calibri" w:cs="Calibri" w:hint="eastAsia"/>
          <w:lang w:eastAsia="zh-CN"/>
        </w:rPr>
        <w:t>先生（韩国）</w:t>
      </w:r>
      <w:r w:rsidR="00341B58">
        <w:rPr>
          <w:rFonts w:ascii="Calibri" w:hAnsi="Calibri" w:cs="Calibri" w:hint="eastAsia"/>
          <w:lang w:eastAsia="zh-CN"/>
        </w:rPr>
        <w:t>同意</w:t>
      </w:r>
      <w:r w:rsidRPr="00F17E92">
        <w:rPr>
          <w:rFonts w:ascii="Calibri" w:hAnsi="Calibri" w:cs="Calibri" w:hint="eastAsia"/>
          <w:lang w:eastAsia="zh-CN"/>
        </w:rPr>
        <w:t>的会议</w:t>
      </w:r>
      <w:r w:rsidRPr="00F17E92">
        <w:rPr>
          <w:rFonts w:ascii="Calibri" w:hAnsi="Calibri" w:cs="Calibri" w:hint="eastAsia"/>
          <w:b/>
          <w:bCs/>
          <w:lang w:eastAsia="zh-CN"/>
        </w:rPr>
        <w:t>议程</w:t>
      </w:r>
      <w:r w:rsidRPr="00F17E92">
        <w:rPr>
          <w:rFonts w:ascii="Calibri" w:hAnsi="Calibri" w:cs="Calibri" w:hint="eastAsia"/>
          <w:lang w:eastAsia="zh-CN"/>
        </w:rPr>
        <w:t>草案见</w:t>
      </w:r>
      <w:r w:rsidRPr="00F17E92">
        <w:rPr>
          <w:rFonts w:ascii="Calibri" w:hAnsi="Calibri" w:cs="Calibri" w:hint="eastAsia"/>
          <w:b/>
          <w:bCs/>
          <w:lang w:eastAsia="zh-CN"/>
        </w:rPr>
        <w:t>附件</w:t>
      </w:r>
      <w:r w:rsidR="00341B58">
        <w:rPr>
          <w:rFonts w:ascii="Calibri" w:hAnsi="Calibri" w:cs="Calibri"/>
          <w:b/>
          <w:bCs/>
          <w:lang w:eastAsia="zh-CN"/>
        </w:rPr>
        <w:t>A</w:t>
      </w:r>
      <w:r w:rsidRPr="00F17E92">
        <w:rPr>
          <w:rFonts w:ascii="Calibri" w:hAnsi="Calibri" w:cs="Calibri" w:hint="eastAsia"/>
          <w:lang w:eastAsia="zh-CN"/>
        </w:rPr>
        <w:t>。</w:t>
      </w:r>
      <w:r w:rsidR="00611DEF">
        <w:fldChar w:fldCharType="begin"/>
      </w:r>
      <w:r w:rsidR="00611DEF">
        <w:rPr>
          <w:lang w:eastAsia="zh-CN"/>
        </w:rPr>
        <w:instrText xml:space="preserve"> HYPERLINK "http://www.itu.int/en/ITU-T/studygroups/2017-2020/17/Pages/default.aspx" </w:instrText>
      </w:r>
      <w:r w:rsidR="00611DEF">
        <w:fldChar w:fldCharType="separate"/>
      </w:r>
      <w:r w:rsidR="00611DEF">
        <w:rPr>
          <w:rStyle w:val="Hyperlink"/>
          <w:rFonts w:ascii="Calibri" w:hAnsi="Calibri" w:cs="Calibri" w:hint="eastAsia"/>
          <w:lang w:eastAsia="zh-CN"/>
        </w:rPr>
        <w:t>研究组主页</w:t>
      </w:r>
      <w:r w:rsidR="00611DEF">
        <w:rPr>
          <w:rStyle w:val="Hyperlink"/>
          <w:rFonts w:ascii="Calibri" w:hAnsi="Calibri" w:cs="Calibri"/>
          <w:lang w:eastAsia="zh-CN"/>
        </w:rPr>
        <w:fldChar w:fldCharType="end"/>
      </w:r>
      <w:r w:rsidR="00611DEF" w:rsidRPr="00611DEF">
        <w:rPr>
          <w:rFonts w:ascii="Calibri" w:hAnsi="Calibri" w:cs="Calibri" w:hint="eastAsia"/>
          <w:lang w:eastAsia="zh-CN"/>
        </w:rPr>
        <w:t>上</w:t>
      </w:r>
      <w:r w:rsidR="00611DEF" w:rsidRPr="00611DEF">
        <w:rPr>
          <w:rFonts w:ascii="Calibri" w:hAnsi="Calibri" w:cs="Calibri"/>
          <w:lang w:eastAsia="zh-CN"/>
        </w:rPr>
        <w:t>提供了</w:t>
      </w:r>
      <w:r w:rsidR="00611DEF" w:rsidRPr="00611DEF">
        <w:rPr>
          <w:rFonts w:ascii="Calibri" w:hAnsi="Calibri" w:cs="Calibri" w:hint="eastAsia"/>
          <w:lang w:eastAsia="zh-CN"/>
        </w:rPr>
        <w:t>参</w:t>
      </w:r>
      <w:r w:rsidR="00611DEF" w:rsidRPr="00611DEF">
        <w:rPr>
          <w:rFonts w:ascii="Calibri" w:hAnsi="Calibri" w:cs="Calibri"/>
          <w:lang w:eastAsia="zh-CN"/>
        </w:rPr>
        <w:t>加此电子</w:t>
      </w:r>
      <w:r w:rsidR="00611DEF" w:rsidRPr="00611DEF">
        <w:rPr>
          <w:rFonts w:ascii="Calibri" w:hAnsi="Calibri" w:cs="Calibri" w:hint="eastAsia"/>
          <w:lang w:eastAsia="zh-CN"/>
        </w:rPr>
        <w:t>化</w:t>
      </w:r>
      <w:r w:rsidR="00611DEF" w:rsidRPr="00611DEF">
        <w:rPr>
          <w:rFonts w:ascii="Calibri" w:hAnsi="Calibri" w:cs="Calibri"/>
          <w:lang w:eastAsia="zh-CN"/>
        </w:rPr>
        <w:t>全体会议的实用信</w:t>
      </w:r>
      <w:r w:rsidR="00611DEF" w:rsidRPr="00611DEF">
        <w:rPr>
          <w:rFonts w:ascii="Calibri" w:hAnsi="Calibri" w:cs="Calibri" w:hint="eastAsia"/>
          <w:lang w:eastAsia="zh-CN"/>
        </w:rPr>
        <w:t>息</w:t>
      </w:r>
      <w:r w:rsidR="00611DEF" w:rsidRPr="00611DEF">
        <w:rPr>
          <w:rFonts w:ascii="Calibri" w:hAnsi="Calibri" w:cs="Calibri"/>
          <w:lang w:eastAsia="zh-CN"/>
        </w:rPr>
        <w:t>和会议文件</w:t>
      </w:r>
      <w:r w:rsidR="00611DEF" w:rsidRPr="00611DEF">
        <w:rPr>
          <w:rFonts w:ascii="Calibri" w:hAnsi="Calibri" w:cs="Calibri" w:hint="eastAsia"/>
          <w:lang w:eastAsia="zh-CN"/>
        </w:rPr>
        <w:t>。</w:t>
      </w:r>
    </w:p>
    <w:p w14:paraId="63957E4D" w14:textId="77777777" w:rsidR="00E97865" w:rsidRPr="00F17E92" w:rsidRDefault="00E97865" w:rsidP="00657387">
      <w:pPr>
        <w:ind w:firstLineChars="200" w:firstLine="480"/>
        <w:rPr>
          <w:rFonts w:ascii="Calibri" w:hAnsi="Calibri" w:cs="Calibri"/>
          <w:szCs w:val="24"/>
          <w:lang w:eastAsia="zh-CN"/>
        </w:rPr>
      </w:pPr>
    </w:p>
    <w:p w14:paraId="2C4C6922" w14:textId="0178063F" w:rsidR="00320578" w:rsidRPr="00F17E92" w:rsidRDefault="00DD7DDE" w:rsidP="00B10BD2">
      <w:pPr>
        <w:ind w:firstLineChars="200" w:firstLine="480"/>
        <w:rPr>
          <w:rFonts w:ascii="Calibri" w:hAnsi="Calibri" w:cs="Calibri"/>
          <w:lang w:eastAsia="zh-CN"/>
        </w:rPr>
      </w:pPr>
      <w:r w:rsidRPr="00F17E92">
        <w:rPr>
          <w:rFonts w:ascii="Calibri" w:hAnsi="Calibri" w:cs="Calibri"/>
          <w:lang w:eastAsia="zh-CN"/>
        </w:rPr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5"/>
        <w:gridCol w:w="3099"/>
      </w:tblGrid>
      <w:tr w:rsidR="00320578" w:rsidRPr="00F17E92" w14:paraId="183EFEFF" w14:textId="77777777" w:rsidTr="00320578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0A6A091C" w14:textId="3716436A" w:rsidR="00320578" w:rsidRPr="00F17E92" w:rsidRDefault="00320578" w:rsidP="00C74A72">
            <w:pPr>
              <w:spacing w:before="480"/>
              <w:rPr>
                <w:rFonts w:ascii="Calibri" w:eastAsia="SimSun" w:hAnsi="Calibri" w:cs="Calibri"/>
                <w:highlight w:val="yellow"/>
                <w:lang w:eastAsia="zh-CN"/>
              </w:rPr>
            </w:pPr>
            <w:r w:rsidRPr="00F17E92">
              <w:rPr>
                <w:rFonts w:ascii="Calibri" w:eastAsia="SimSun" w:hAnsi="Calibri" w:cs="Calibri" w:hint="eastAsia"/>
                <w:lang w:eastAsia="zh-CN"/>
              </w:rPr>
              <w:t>顺致敬意！</w:t>
            </w:r>
          </w:p>
          <w:p w14:paraId="08C7CB56" w14:textId="6C25118C" w:rsidR="00320578" w:rsidRPr="00F17E92" w:rsidRDefault="0060371A" w:rsidP="00403549">
            <w:pPr>
              <w:spacing w:before="1200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 w:hint="eastAsia"/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48EA76FA" wp14:editId="310A4FD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187960</wp:posOffset>
                  </wp:positionV>
                  <wp:extent cx="962025" cy="361396"/>
                  <wp:effectExtent l="0" t="0" r="0" b="635"/>
                  <wp:wrapNone/>
                  <wp:docPr id="2" name="Picture 2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CH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361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0578" w:rsidRPr="00F17E92">
              <w:rPr>
                <w:rFonts w:ascii="Calibri" w:eastAsia="SimSun" w:hAnsi="Calibri" w:cs="Calibri" w:hint="eastAsia"/>
                <w:lang w:eastAsia="zh-CN"/>
              </w:rPr>
              <w:t>电信标准化局主任</w:t>
            </w:r>
            <w:bookmarkStart w:id="5" w:name="_GoBack"/>
            <w:bookmarkEnd w:id="5"/>
            <w:r w:rsidR="00320578" w:rsidRPr="00F17E92">
              <w:rPr>
                <w:rFonts w:ascii="Calibri" w:eastAsia="SimSun" w:hAnsi="Calibri" w:cs="Calibri"/>
                <w:lang w:eastAsia="zh-CN"/>
              </w:rPr>
              <w:br/>
            </w:r>
            <w:r w:rsidR="00320578" w:rsidRPr="00F17E92">
              <w:rPr>
                <w:rFonts w:ascii="Calibri" w:eastAsia="SimSun" w:hAnsi="Calibri" w:cs="Calibri" w:hint="eastAsia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D046F4" w14:textId="77777777" w:rsidR="00320578" w:rsidRPr="00F17E92" w:rsidRDefault="00F17E92" w:rsidP="00C74A72">
            <w:pPr>
              <w:spacing w:before="0"/>
              <w:ind w:left="113" w:right="113"/>
              <w:jc w:val="center"/>
              <w:rPr>
                <w:rFonts w:ascii="Calibri" w:eastAsia="SimSun" w:hAnsi="Calibri" w:cs="Calibri"/>
              </w:rPr>
            </w:pPr>
            <w:r w:rsidRPr="00F17E92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6DDCF264" wp14:editId="504BCC01">
                  <wp:extent cx="1280160" cy="1156131"/>
                  <wp:effectExtent l="0" t="0" r="0" b="6350"/>
                  <wp:docPr id="4" name="Picture 4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578" w:rsidRPr="00F17E92" w14:paraId="2768001E" w14:textId="77777777" w:rsidTr="00320578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43C935F5" w14:textId="77777777" w:rsidR="00320578" w:rsidRPr="00F17E92" w:rsidRDefault="00320578" w:rsidP="00C74A72">
            <w:pPr>
              <w:spacing w:before="480"/>
              <w:rPr>
                <w:rFonts w:ascii="Calibri" w:eastAsia="SimSun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D01F" w14:textId="77777777" w:rsidR="00320578" w:rsidRPr="00F17E92" w:rsidRDefault="00320578" w:rsidP="00C74A72">
            <w:pPr>
              <w:spacing w:before="0"/>
              <w:jc w:val="center"/>
              <w:rPr>
                <w:rFonts w:ascii="Calibri" w:eastAsia="SimSun" w:hAnsi="Calibri" w:cs="Calibri"/>
                <w:noProof/>
                <w:sz w:val="16"/>
                <w:szCs w:val="16"/>
                <w:lang w:eastAsia="zh-CN"/>
              </w:rPr>
            </w:pPr>
            <w:r w:rsidRPr="00F17E92">
              <w:rPr>
                <w:rFonts w:ascii="Calibri" w:eastAsia="SimSun" w:hAnsi="Calibri" w:cs="Calibri" w:hint="eastAsia"/>
                <w:sz w:val="22"/>
                <w:szCs w:val="18"/>
                <w:lang w:eastAsia="zh-CN"/>
              </w:rPr>
              <w:t>最新会议信息</w:t>
            </w:r>
          </w:p>
        </w:tc>
      </w:tr>
    </w:tbl>
    <w:p w14:paraId="7DD12E8D" w14:textId="69372D67" w:rsidR="008262E5" w:rsidRPr="00F17E92" w:rsidRDefault="008262E5" w:rsidP="00C74A72">
      <w:pPr>
        <w:spacing w:before="1200"/>
        <w:rPr>
          <w:rFonts w:ascii="Calibri" w:hAnsi="Calibri" w:cs="Calibri"/>
        </w:rPr>
      </w:pPr>
      <w:bookmarkStart w:id="6" w:name="lt_pId064"/>
      <w:r w:rsidRPr="00F17E92">
        <w:rPr>
          <w:rFonts w:ascii="Calibri" w:hAnsi="Calibri" w:cs="Calibri"/>
          <w:b/>
          <w:bCs/>
          <w:lang w:eastAsia="zh-CN"/>
        </w:rPr>
        <w:t>附件：</w:t>
      </w:r>
      <w:bookmarkEnd w:id="6"/>
      <w:r w:rsidR="00AE4473">
        <w:rPr>
          <w:rFonts w:ascii="Calibri" w:hAnsi="Calibri" w:cs="Calibri"/>
        </w:rPr>
        <w:t>1</w:t>
      </w:r>
      <w:r w:rsidRPr="00F17E92">
        <w:rPr>
          <w:rFonts w:ascii="Calibri" w:hAnsi="Calibri" w:cs="Calibri"/>
          <w:lang w:eastAsia="zh-CN"/>
        </w:rPr>
        <w:t>件</w:t>
      </w:r>
      <w:r w:rsidRPr="00F17E92">
        <w:rPr>
          <w:rFonts w:ascii="Calibri" w:hAnsi="Calibri" w:cs="Calibri"/>
        </w:rPr>
        <w:br w:type="page"/>
      </w:r>
    </w:p>
    <w:p w14:paraId="4B0D4A66" w14:textId="77777777" w:rsidR="00AE4473" w:rsidRPr="00874FE3" w:rsidRDefault="00AE4473" w:rsidP="00AE4473">
      <w:pPr>
        <w:spacing w:before="240"/>
        <w:ind w:right="-194"/>
        <w:jc w:val="center"/>
        <w:rPr>
          <w:b/>
          <w:bCs/>
          <w:sz w:val="28"/>
          <w:szCs w:val="28"/>
          <w:lang w:val="en-US"/>
        </w:rPr>
      </w:pPr>
      <w:r w:rsidRPr="00874FE3">
        <w:rPr>
          <w:b/>
          <w:bCs/>
          <w:sz w:val="28"/>
          <w:szCs w:val="24"/>
        </w:rPr>
        <w:lastRenderedPageBreak/>
        <w:t xml:space="preserve">ANNEX </w:t>
      </w:r>
      <w:r>
        <w:rPr>
          <w:b/>
          <w:bCs/>
          <w:sz w:val="28"/>
          <w:szCs w:val="24"/>
        </w:rPr>
        <w:t>A</w:t>
      </w:r>
      <w:r w:rsidRPr="00874FE3">
        <w:br/>
      </w:r>
      <w:r w:rsidRPr="00874FE3">
        <w:rPr>
          <w:b/>
          <w:bCs/>
          <w:sz w:val="28"/>
          <w:szCs w:val="28"/>
        </w:rPr>
        <w:t xml:space="preserve">Agenda for </w:t>
      </w:r>
      <w:r>
        <w:rPr>
          <w:b/>
          <w:bCs/>
          <w:sz w:val="28"/>
          <w:szCs w:val="28"/>
        </w:rPr>
        <w:t>Special e-</w:t>
      </w:r>
      <w:r w:rsidRPr="00874FE3">
        <w:rPr>
          <w:b/>
          <w:bCs/>
          <w:sz w:val="28"/>
          <w:szCs w:val="28"/>
        </w:rPr>
        <w:t>Plenary Meeting of ITU-T SG17</w:t>
      </w:r>
      <w:r w:rsidRPr="00874FE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Virtual</w:t>
      </w:r>
      <w:r w:rsidRPr="00874FE3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12:30-15:00 CEST, 29 May 2020</w:t>
      </w:r>
    </w:p>
    <w:p w14:paraId="57EC0052" w14:textId="77777777" w:rsidR="00AE4473" w:rsidRPr="00E07496" w:rsidRDefault="00AE4473" w:rsidP="00AE4473">
      <w:pPr>
        <w:spacing w:before="240"/>
        <w:rPr>
          <w:rFonts w:cstheme="minorHAnsi"/>
          <w:b/>
          <w:szCs w:val="22"/>
        </w:rPr>
      </w:pPr>
      <w:r w:rsidRPr="00E07496">
        <w:rPr>
          <w:rFonts w:cstheme="minorHAnsi"/>
          <w:szCs w:val="22"/>
        </w:rPr>
        <w:t xml:space="preserve">NOTE - Updates to the agenda can be found in </w:t>
      </w:r>
      <w:hyperlink r:id="rId16" w:history="1">
        <w:r>
          <w:rPr>
            <w:rStyle w:val="Hyperlink"/>
            <w:rFonts w:cstheme="minorHAnsi"/>
            <w:szCs w:val="22"/>
          </w:rPr>
          <w:t>TD2957</w:t>
        </w:r>
      </w:hyperlink>
    </w:p>
    <w:p w14:paraId="13D53EC1" w14:textId="77777777" w:rsidR="00AE4473" w:rsidRPr="00E520F7" w:rsidRDefault="00AE4473" w:rsidP="00AE4473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1.</w:t>
      </w:r>
      <w:r>
        <w:rPr>
          <w:rFonts w:eastAsia="Batang" w:cstheme="minorHAnsi"/>
          <w:szCs w:val="22"/>
        </w:rPr>
        <w:tab/>
      </w:r>
      <w:r w:rsidRPr="00E520F7">
        <w:rPr>
          <w:rFonts w:eastAsia="Batang" w:cstheme="minorHAnsi"/>
          <w:szCs w:val="22"/>
        </w:rPr>
        <w:t xml:space="preserve">Opening remarks and welcome </w:t>
      </w:r>
    </w:p>
    <w:p w14:paraId="76D53A57" w14:textId="77777777" w:rsidR="00AE4473" w:rsidRPr="00E520F7" w:rsidRDefault="00AE4473" w:rsidP="00AE4473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2.</w:t>
      </w:r>
      <w:r>
        <w:rPr>
          <w:rFonts w:eastAsia="Batang" w:cstheme="minorHAnsi"/>
          <w:szCs w:val="22"/>
        </w:rPr>
        <w:tab/>
      </w:r>
      <w:r w:rsidRPr="00E520F7">
        <w:rPr>
          <w:rFonts w:eastAsia="Batang" w:cstheme="minorHAnsi"/>
          <w:szCs w:val="22"/>
        </w:rPr>
        <w:t xml:space="preserve">Approval of the agenda </w:t>
      </w:r>
    </w:p>
    <w:p w14:paraId="6D2C1FB4" w14:textId="77777777" w:rsidR="00AE4473" w:rsidRPr="00E520F7" w:rsidRDefault="00AE4473" w:rsidP="00AE4473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3.</w:t>
      </w:r>
      <w:r>
        <w:rPr>
          <w:rFonts w:eastAsia="Batang" w:cstheme="minorHAnsi"/>
          <w:szCs w:val="22"/>
        </w:rPr>
        <w:tab/>
      </w:r>
      <w:r w:rsidRPr="00E520F7">
        <w:rPr>
          <w:rFonts w:eastAsia="Batang" w:cstheme="minorHAnsi"/>
          <w:szCs w:val="22"/>
        </w:rPr>
        <w:t>Draft Recommendations for TAP approval</w:t>
      </w:r>
    </w:p>
    <w:p w14:paraId="50C91F38" w14:textId="77777777" w:rsidR="00AE4473" w:rsidRPr="00E520F7" w:rsidRDefault="00AE4473" w:rsidP="00AE4473">
      <w:pPr>
        <w:numPr>
          <w:ilvl w:val="0"/>
          <w:numId w:val="29"/>
        </w:numPr>
        <w:tabs>
          <w:tab w:val="clear" w:pos="794"/>
          <w:tab w:val="left" w:pos="426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Texts deferred from March 2020 SG17 meeting: X.1363</w:t>
      </w:r>
      <w:r>
        <w:rPr>
          <w:rFonts w:eastAsia="Batang" w:cstheme="minorHAnsi"/>
          <w:szCs w:val="22"/>
        </w:rPr>
        <w:t xml:space="preserve"> (</w:t>
      </w:r>
      <w:hyperlink r:id="rId17" w:history="1">
        <w:r w:rsidRPr="00C92333">
          <w:rPr>
            <w:rStyle w:val="Hyperlink"/>
          </w:rPr>
          <w:t>TD2862R1</w:t>
        </w:r>
      </w:hyperlink>
      <w:r>
        <w:rPr>
          <w:rStyle w:val="Hyperlink"/>
        </w:rPr>
        <w:t>)</w:t>
      </w:r>
      <w:r w:rsidRPr="00E520F7">
        <w:rPr>
          <w:rFonts w:eastAsia="Batang" w:cstheme="minorHAnsi"/>
          <w:szCs w:val="22"/>
        </w:rPr>
        <w:t>, X.1371 (</w:t>
      </w:r>
      <w:hyperlink r:id="rId18" w:history="1">
        <w:r w:rsidRPr="00E520F7">
          <w:rPr>
            <w:rStyle w:val="Hyperlink"/>
            <w:rFonts w:eastAsia="Batang" w:cstheme="minorHAnsi"/>
            <w:szCs w:val="22"/>
          </w:rPr>
          <w:t>TD2885R1</w:t>
        </w:r>
      </w:hyperlink>
      <w:r w:rsidRPr="00E520F7">
        <w:rPr>
          <w:rFonts w:eastAsia="Batang" w:cstheme="minorHAnsi"/>
          <w:szCs w:val="22"/>
        </w:rPr>
        <w:t>)</w:t>
      </w:r>
    </w:p>
    <w:p w14:paraId="4EBF97A9" w14:textId="77777777" w:rsidR="00AE4473" w:rsidRPr="00E520F7" w:rsidRDefault="00AE4473" w:rsidP="00AE4473">
      <w:pPr>
        <w:numPr>
          <w:ilvl w:val="0"/>
          <w:numId w:val="29"/>
        </w:numPr>
        <w:tabs>
          <w:tab w:val="clear" w:pos="794"/>
          <w:tab w:val="left" w:pos="426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Decide on approval of these texts</w:t>
      </w:r>
    </w:p>
    <w:p w14:paraId="272A12F3" w14:textId="77777777" w:rsidR="00AE4473" w:rsidRPr="00E520F7" w:rsidRDefault="00AE4473" w:rsidP="00AE4473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4.</w:t>
      </w:r>
      <w:r>
        <w:rPr>
          <w:rFonts w:eastAsia="Batang" w:cstheme="minorHAnsi"/>
          <w:szCs w:val="22"/>
        </w:rPr>
        <w:tab/>
      </w:r>
      <w:r w:rsidRPr="00E520F7">
        <w:rPr>
          <w:rFonts w:eastAsia="Batang" w:cstheme="minorHAnsi"/>
          <w:szCs w:val="22"/>
        </w:rPr>
        <w:t>Draft Supplements and technical reports for agreement</w:t>
      </w:r>
    </w:p>
    <w:p w14:paraId="1425C4FA" w14:textId="77777777" w:rsidR="00AE4473" w:rsidRPr="00E520F7" w:rsidRDefault="00AE4473" w:rsidP="00AE4473">
      <w:pPr>
        <w:numPr>
          <w:ilvl w:val="0"/>
          <w:numId w:val="29"/>
        </w:numPr>
        <w:tabs>
          <w:tab w:val="clear" w:pos="794"/>
          <w:tab w:val="left" w:pos="426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 xml:space="preserve">Text deferred from March 2020 SG17 meeting: </w:t>
      </w:r>
      <w:proofErr w:type="spellStart"/>
      <w:r w:rsidRPr="00E520F7">
        <w:rPr>
          <w:rFonts w:eastAsia="Batang" w:cstheme="minorHAnsi"/>
          <w:szCs w:val="22"/>
        </w:rPr>
        <w:t>TR.usm</w:t>
      </w:r>
      <w:proofErr w:type="spellEnd"/>
      <w:r w:rsidRPr="00E520F7">
        <w:rPr>
          <w:rFonts w:eastAsia="Batang" w:cstheme="minorHAnsi"/>
          <w:szCs w:val="22"/>
        </w:rPr>
        <w:t xml:space="preserve"> (</w:t>
      </w:r>
      <w:hyperlink r:id="rId19" w:history="1">
        <w:r w:rsidRPr="00E520F7">
          <w:rPr>
            <w:rStyle w:val="Hyperlink"/>
            <w:rFonts w:eastAsia="Batang" w:cstheme="minorHAnsi"/>
            <w:szCs w:val="22"/>
          </w:rPr>
          <w:t>TD2878</w:t>
        </w:r>
      </w:hyperlink>
      <w:r w:rsidRPr="00E520F7">
        <w:rPr>
          <w:rFonts w:eastAsia="Batang" w:cstheme="minorHAnsi"/>
          <w:szCs w:val="22"/>
        </w:rPr>
        <w:t>)</w:t>
      </w:r>
    </w:p>
    <w:p w14:paraId="0802765A" w14:textId="77777777" w:rsidR="00AE4473" w:rsidRPr="00E520F7" w:rsidRDefault="00AE4473" w:rsidP="00AE4473">
      <w:pPr>
        <w:numPr>
          <w:ilvl w:val="0"/>
          <w:numId w:val="29"/>
        </w:numPr>
        <w:tabs>
          <w:tab w:val="clear" w:pos="794"/>
          <w:tab w:val="left" w:pos="426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Decide on agreement of these texts</w:t>
      </w:r>
    </w:p>
    <w:p w14:paraId="618311C4" w14:textId="77777777" w:rsidR="00AE4473" w:rsidRPr="00E520F7" w:rsidRDefault="00AE4473" w:rsidP="00AE4473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5.</w:t>
      </w:r>
      <w:r>
        <w:rPr>
          <w:rFonts w:eastAsia="Batang" w:cstheme="minorHAnsi"/>
          <w:szCs w:val="22"/>
        </w:rPr>
        <w:tab/>
      </w:r>
      <w:r w:rsidRPr="00E520F7">
        <w:rPr>
          <w:rFonts w:eastAsia="Batang" w:cstheme="minorHAnsi"/>
          <w:szCs w:val="22"/>
        </w:rPr>
        <w:t>Draft Recommendations for AAP consent</w:t>
      </w:r>
      <w:r w:rsidRPr="00E520F7">
        <w:rPr>
          <w:rFonts w:eastAsia="Batang" w:cstheme="minorHAnsi"/>
          <w:szCs w:val="22"/>
          <w:lang w:val="en-US"/>
        </w:rPr>
        <w:t xml:space="preserve"> </w:t>
      </w:r>
    </w:p>
    <w:p w14:paraId="7C4D7972" w14:textId="77777777" w:rsidR="00AE4473" w:rsidRPr="00E520F7" w:rsidRDefault="00AE4473" w:rsidP="00AE4473">
      <w:pPr>
        <w:numPr>
          <w:ilvl w:val="0"/>
          <w:numId w:val="29"/>
        </w:numPr>
        <w:tabs>
          <w:tab w:val="clear" w:pos="794"/>
          <w:tab w:val="left" w:pos="426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 xml:space="preserve">Texts deferred from March 2020 SG17 meeting: </w:t>
      </w:r>
      <w:r w:rsidRPr="00E520F7">
        <w:rPr>
          <w:rFonts w:eastAsia="Batang" w:cstheme="minorHAnsi"/>
          <w:szCs w:val="22"/>
          <w:lang w:val="en-US"/>
        </w:rPr>
        <w:t>X.cf-QKDN, X.cf-QKDN-</w:t>
      </w:r>
      <w:proofErr w:type="spellStart"/>
      <w:r w:rsidRPr="00E520F7">
        <w:rPr>
          <w:rFonts w:eastAsia="Batang" w:cstheme="minorHAnsi"/>
          <w:szCs w:val="22"/>
          <w:lang w:val="en-US"/>
        </w:rPr>
        <w:t>ov</w:t>
      </w:r>
      <w:proofErr w:type="spellEnd"/>
      <w:r w:rsidRPr="00E520F7">
        <w:rPr>
          <w:rFonts w:eastAsia="Batang" w:cstheme="minorHAnsi"/>
          <w:szCs w:val="22"/>
          <w:lang w:val="en-US"/>
        </w:rPr>
        <w:t>, X.509prot</w:t>
      </w:r>
    </w:p>
    <w:p w14:paraId="4339042C" w14:textId="77777777" w:rsidR="00AE4473" w:rsidRPr="00E520F7" w:rsidRDefault="00AE4473" w:rsidP="00AE4473">
      <w:pPr>
        <w:numPr>
          <w:ilvl w:val="0"/>
          <w:numId w:val="29"/>
        </w:numPr>
        <w:tabs>
          <w:tab w:val="clear" w:pos="794"/>
          <w:tab w:val="left" w:pos="426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Decide on consent of these texts</w:t>
      </w:r>
    </w:p>
    <w:p w14:paraId="7D61EC44" w14:textId="77777777" w:rsidR="00AE4473" w:rsidRPr="00E520F7" w:rsidRDefault="00AE4473" w:rsidP="00AE4473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6.</w:t>
      </w:r>
      <w:r>
        <w:rPr>
          <w:rFonts w:eastAsia="Batang" w:cstheme="minorHAnsi"/>
          <w:szCs w:val="22"/>
        </w:rPr>
        <w:tab/>
      </w:r>
      <w:r w:rsidRPr="00E520F7">
        <w:rPr>
          <w:rFonts w:eastAsia="Batang" w:cstheme="minorHAnsi"/>
          <w:szCs w:val="22"/>
        </w:rPr>
        <w:t xml:space="preserve">Liaison statements, if urgent </w:t>
      </w:r>
    </w:p>
    <w:p w14:paraId="30B1D634" w14:textId="77777777" w:rsidR="00AE4473" w:rsidRPr="00E520F7" w:rsidRDefault="00AE4473" w:rsidP="00AE4473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7.</w:t>
      </w:r>
      <w:r>
        <w:rPr>
          <w:rFonts w:eastAsia="Batang" w:cstheme="minorHAnsi"/>
          <w:szCs w:val="22"/>
        </w:rPr>
        <w:tab/>
      </w:r>
      <w:r w:rsidRPr="00E520F7">
        <w:rPr>
          <w:rFonts w:eastAsia="Batang" w:cstheme="minorHAnsi"/>
          <w:szCs w:val="22"/>
        </w:rPr>
        <w:t xml:space="preserve">Future meetings </w:t>
      </w:r>
    </w:p>
    <w:p w14:paraId="31735924" w14:textId="77777777" w:rsidR="00AE4473" w:rsidRPr="00E520F7" w:rsidRDefault="00AE4473" w:rsidP="00AE4473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8.</w:t>
      </w:r>
      <w:r>
        <w:rPr>
          <w:rFonts w:eastAsia="Batang" w:cstheme="minorHAnsi"/>
          <w:szCs w:val="22"/>
        </w:rPr>
        <w:tab/>
      </w:r>
      <w:r w:rsidRPr="00E520F7">
        <w:rPr>
          <w:rFonts w:eastAsia="Batang" w:cstheme="minorHAnsi"/>
          <w:szCs w:val="22"/>
        </w:rPr>
        <w:t>Any Other Business</w:t>
      </w:r>
    </w:p>
    <w:p w14:paraId="312F8229" w14:textId="77777777" w:rsidR="00AE4473" w:rsidRPr="00E520F7" w:rsidRDefault="00AE4473" w:rsidP="00AE4473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9.</w:t>
      </w:r>
      <w:r>
        <w:rPr>
          <w:rFonts w:eastAsia="Batang" w:cstheme="minorHAnsi"/>
          <w:szCs w:val="22"/>
        </w:rPr>
        <w:tab/>
      </w:r>
      <w:r w:rsidRPr="00E520F7">
        <w:rPr>
          <w:rFonts w:eastAsia="Batang" w:cstheme="minorHAnsi"/>
          <w:szCs w:val="22"/>
        </w:rPr>
        <w:t xml:space="preserve">Adjournment </w:t>
      </w:r>
    </w:p>
    <w:p w14:paraId="06A12EB2" w14:textId="77777777" w:rsidR="00AE4473" w:rsidRPr="00E520F7" w:rsidRDefault="00AE4473" w:rsidP="00AE4473">
      <w:pPr>
        <w:rPr>
          <w:rFonts w:eastAsia="Batang" w:cstheme="minorHAnsi"/>
          <w:szCs w:val="22"/>
        </w:rPr>
      </w:pPr>
    </w:p>
    <w:p w14:paraId="7089274C" w14:textId="77777777" w:rsidR="00AE4473" w:rsidRPr="00E520F7" w:rsidRDefault="00AE4473" w:rsidP="00AE4473">
      <w:pPr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 xml:space="preserve">Note: </w:t>
      </w:r>
    </w:p>
    <w:p w14:paraId="58B57722" w14:textId="77777777" w:rsidR="00AE4473" w:rsidRDefault="00AE4473" w:rsidP="00AE4473">
      <w:pPr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An open and extended SG17 management team meeting is scheduled on 13:30-15:00 CE</w:t>
      </w:r>
      <w:r>
        <w:rPr>
          <w:rFonts w:eastAsia="Batang" w:cstheme="minorHAnsi"/>
          <w:szCs w:val="22"/>
        </w:rPr>
        <w:t>S</w:t>
      </w:r>
      <w:r w:rsidRPr="00E520F7">
        <w:rPr>
          <w:rFonts w:eastAsia="Batang" w:cstheme="minorHAnsi"/>
          <w:szCs w:val="22"/>
        </w:rPr>
        <w:t>T, 28 May 2020.</w:t>
      </w:r>
    </w:p>
    <w:p w14:paraId="44A83C2D" w14:textId="77777777" w:rsidR="00AE4473" w:rsidRPr="00E520F7" w:rsidRDefault="00AE4473" w:rsidP="00AE4473">
      <w:pPr>
        <w:rPr>
          <w:rFonts w:eastAsia="Batang" w:cstheme="minorHAnsi"/>
          <w:szCs w:val="22"/>
        </w:rPr>
      </w:pPr>
    </w:p>
    <w:p w14:paraId="6E7697E2" w14:textId="74944B51" w:rsidR="00926CA7" w:rsidRPr="00B10BD2" w:rsidRDefault="00AE4473" w:rsidP="00B10BD2">
      <w:pPr>
        <w:jc w:val="center"/>
      </w:pPr>
      <w:r>
        <w:t>______________</w:t>
      </w:r>
    </w:p>
    <w:sectPr w:rsidR="00926CA7" w:rsidRPr="00B10BD2" w:rsidSect="00E26FD4">
      <w:headerReference w:type="default" r:id="rId20"/>
      <w:footerReference w:type="first" r:id="rId21"/>
      <w:type w:val="oddPage"/>
      <w:pgSz w:w="11907" w:h="16840" w:code="9"/>
      <w:pgMar w:top="1276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4938E" w14:textId="77777777" w:rsidR="00731260" w:rsidRDefault="00731260">
      <w:r>
        <w:separator/>
      </w:r>
    </w:p>
  </w:endnote>
  <w:endnote w:type="continuationSeparator" w:id="0">
    <w:p w14:paraId="744283B7" w14:textId="77777777" w:rsidR="00731260" w:rsidRDefault="0073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0C61B" w14:textId="77777777" w:rsidR="00731260" w:rsidRDefault="00731260" w:rsidP="000F517C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E2EF0" w14:textId="77777777" w:rsidR="00731260" w:rsidRDefault="00731260">
      <w:r>
        <w:t>____________________</w:t>
      </w:r>
    </w:p>
  </w:footnote>
  <w:footnote w:type="continuationSeparator" w:id="0">
    <w:p w14:paraId="749A7E5D" w14:textId="77777777" w:rsidR="00731260" w:rsidRDefault="00731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47953" w14:textId="134DEE9B" w:rsidR="00731260" w:rsidRDefault="00731260" w:rsidP="000F517C">
    <w:pPr>
      <w:pStyle w:val="Header"/>
      <w:rPr>
        <w:lang w:eastAsia="zh-CN"/>
      </w:rPr>
    </w:pPr>
    <w:r>
      <w:rPr>
        <w:rFonts w:hint="eastAsia"/>
        <w:lang w:eastAsia="zh-CN"/>
      </w:rPr>
      <w:t>-</w:t>
    </w:r>
    <w:r>
      <w:rPr>
        <w:lang w:eastAsia="zh-CN"/>
      </w:rPr>
      <w:t xml:space="preserve"> </w:t>
    </w:r>
    <w:sdt>
      <w:sdtPr>
        <w:id w:val="-9100795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rPr>
            <w:lang w:eastAsia="zh-CN"/>
          </w:rPr>
          <w:instrText xml:space="preserve"> PAGE   \* MERGEFORMAT </w:instrText>
        </w:r>
        <w:r>
          <w:fldChar w:fldCharType="separate"/>
        </w:r>
        <w:r w:rsidR="005C088F">
          <w:rPr>
            <w:noProof/>
            <w:lang w:eastAsia="zh-CN"/>
          </w:rPr>
          <w:t>3</w:t>
        </w:r>
        <w:r>
          <w:rPr>
            <w:noProof/>
          </w:rPr>
          <w:fldChar w:fldCharType="end"/>
        </w:r>
        <w:r>
          <w:rPr>
            <w:noProof/>
            <w:lang w:eastAsia="zh-CN"/>
          </w:rPr>
          <w:t xml:space="preserve"> </w:t>
        </w:r>
        <w:r>
          <w:rPr>
            <w:rFonts w:hint="eastAsia"/>
            <w:noProof/>
            <w:lang w:eastAsia="zh-CN"/>
          </w:rPr>
          <w:t>-</w:t>
        </w:r>
      </w:sdtContent>
    </w:sdt>
  </w:p>
  <w:p w14:paraId="6FFF2EBB" w14:textId="27CCC371" w:rsidR="00731260" w:rsidRDefault="00731260">
    <w:pPr>
      <w:pStyle w:val="Header"/>
      <w:rPr>
        <w:noProof/>
        <w:lang w:eastAsia="zh-CN"/>
      </w:rPr>
    </w:pPr>
    <w:r>
      <w:rPr>
        <w:rFonts w:hint="eastAsia"/>
        <w:noProof/>
        <w:lang w:eastAsia="zh-CN"/>
      </w:rPr>
      <w:t>电信标准化局第</w:t>
    </w:r>
    <w:r w:rsidR="00AE4473">
      <w:rPr>
        <w:noProof/>
        <w:lang w:eastAsia="zh-CN"/>
      </w:rPr>
      <w:t>8</w:t>
    </w:r>
    <w:r>
      <w:rPr>
        <w:rFonts w:hint="eastAsia"/>
        <w:noProof/>
        <w:lang w:eastAsia="zh-CN"/>
      </w:rPr>
      <w:t>/17</w:t>
    </w:r>
    <w:r>
      <w:rPr>
        <w:rFonts w:hint="eastAsia"/>
        <w:noProof/>
        <w:lang w:eastAsia="zh-CN"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3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4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206EE"/>
    <w:multiLevelType w:val="hybridMultilevel"/>
    <w:tmpl w:val="0F0A3094"/>
    <w:lvl w:ilvl="0" w:tplc="2742831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50E8282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E54F51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EF0DAF6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2F0144A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E19CB0C8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8826C45C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85524104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8CBCB3B4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9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0" w15:restartNumberingAfterBreak="0">
    <w:nsid w:val="618F7012"/>
    <w:multiLevelType w:val="multilevel"/>
    <w:tmpl w:val="5D92FDEE"/>
    <w:lvl w:ilvl="0">
      <w:start w:val="1"/>
      <w:numFmt w:val="decimal"/>
      <w:lvlText w:val="%1)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1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5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77E67481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num w:numId="1">
    <w:abstractNumId w:val="26"/>
  </w:num>
  <w:num w:numId="2">
    <w:abstractNumId w:val="22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11"/>
  </w:num>
  <w:num w:numId="18">
    <w:abstractNumId w:val="23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</w:num>
  <w:num w:numId="23">
    <w:abstractNumId w:val="13"/>
  </w:num>
  <w:num w:numId="24">
    <w:abstractNumId w:val="19"/>
  </w:num>
  <w:num w:numId="25">
    <w:abstractNumId w:val="21"/>
  </w:num>
  <w:num w:numId="26">
    <w:abstractNumId w:val="27"/>
  </w:num>
  <w:num w:numId="27">
    <w:abstractNumId w:val="12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1"/>
    <w:rsid w:val="00023AE5"/>
    <w:rsid w:val="000702BB"/>
    <w:rsid w:val="0007292D"/>
    <w:rsid w:val="00077B9C"/>
    <w:rsid w:val="00095181"/>
    <w:rsid w:val="000E4C84"/>
    <w:rsid w:val="000E55A2"/>
    <w:rsid w:val="000E5D32"/>
    <w:rsid w:val="000F517C"/>
    <w:rsid w:val="0010082C"/>
    <w:rsid w:val="001064C8"/>
    <w:rsid w:val="00140132"/>
    <w:rsid w:val="0015633E"/>
    <w:rsid w:val="0017391C"/>
    <w:rsid w:val="00184CB1"/>
    <w:rsid w:val="00185300"/>
    <w:rsid w:val="00191406"/>
    <w:rsid w:val="001A3636"/>
    <w:rsid w:val="001B3339"/>
    <w:rsid w:val="001B4CEF"/>
    <w:rsid w:val="001B5161"/>
    <w:rsid w:val="001B529A"/>
    <w:rsid w:val="001C21C8"/>
    <w:rsid w:val="001C4DC4"/>
    <w:rsid w:val="001C6E36"/>
    <w:rsid w:val="001E5DB8"/>
    <w:rsid w:val="001F5392"/>
    <w:rsid w:val="001F7B1D"/>
    <w:rsid w:val="002045B8"/>
    <w:rsid w:val="002152F8"/>
    <w:rsid w:val="00230757"/>
    <w:rsid w:val="00236480"/>
    <w:rsid w:val="00243032"/>
    <w:rsid w:val="00281589"/>
    <w:rsid w:val="002A0971"/>
    <w:rsid w:val="002A7441"/>
    <w:rsid w:val="002C1710"/>
    <w:rsid w:val="0030677A"/>
    <w:rsid w:val="00310FFC"/>
    <w:rsid w:val="00313D07"/>
    <w:rsid w:val="00317A4D"/>
    <w:rsid w:val="00320578"/>
    <w:rsid w:val="003206B1"/>
    <w:rsid w:val="0033119D"/>
    <w:rsid w:val="0033233A"/>
    <w:rsid w:val="00341B58"/>
    <w:rsid w:val="00341C67"/>
    <w:rsid w:val="00350528"/>
    <w:rsid w:val="0035789C"/>
    <w:rsid w:val="003625BB"/>
    <w:rsid w:val="003643C2"/>
    <w:rsid w:val="00367180"/>
    <w:rsid w:val="003819E6"/>
    <w:rsid w:val="00390345"/>
    <w:rsid w:val="003921C6"/>
    <w:rsid w:val="003E0743"/>
    <w:rsid w:val="003F6229"/>
    <w:rsid w:val="00403549"/>
    <w:rsid w:val="00414B1B"/>
    <w:rsid w:val="004300CF"/>
    <w:rsid w:val="00474B0E"/>
    <w:rsid w:val="00480B2C"/>
    <w:rsid w:val="00495FD7"/>
    <w:rsid w:val="004F6467"/>
    <w:rsid w:val="005018F4"/>
    <w:rsid w:val="00521F66"/>
    <w:rsid w:val="00527363"/>
    <w:rsid w:val="005365E4"/>
    <w:rsid w:val="00553A47"/>
    <w:rsid w:val="005602C6"/>
    <w:rsid w:val="00562803"/>
    <w:rsid w:val="00572454"/>
    <w:rsid w:val="00574C43"/>
    <w:rsid w:val="00585207"/>
    <w:rsid w:val="0059425B"/>
    <w:rsid w:val="005A0956"/>
    <w:rsid w:val="005C088F"/>
    <w:rsid w:val="005F0B72"/>
    <w:rsid w:val="0060371A"/>
    <w:rsid w:val="00611DEF"/>
    <w:rsid w:val="00615433"/>
    <w:rsid w:val="00624CB1"/>
    <w:rsid w:val="00652F01"/>
    <w:rsid w:val="00657387"/>
    <w:rsid w:val="006611DB"/>
    <w:rsid w:val="00670FF7"/>
    <w:rsid w:val="006913F9"/>
    <w:rsid w:val="006C08CA"/>
    <w:rsid w:val="006C0C38"/>
    <w:rsid w:val="006D4F29"/>
    <w:rsid w:val="006E58E7"/>
    <w:rsid w:val="006E6A13"/>
    <w:rsid w:val="006E6EB2"/>
    <w:rsid w:val="006F4777"/>
    <w:rsid w:val="006F5FA7"/>
    <w:rsid w:val="006F7DA1"/>
    <w:rsid w:val="00703CBA"/>
    <w:rsid w:val="00707EA6"/>
    <w:rsid w:val="00720B2C"/>
    <w:rsid w:val="00726F4B"/>
    <w:rsid w:val="00731260"/>
    <w:rsid w:val="00743D83"/>
    <w:rsid w:val="00746E31"/>
    <w:rsid w:val="007626DE"/>
    <w:rsid w:val="00762E1B"/>
    <w:rsid w:val="00795532"/>
    <w:rsid w:val="007A2FE4"/>
    <w:rsid w:val="007A5A38"/>
    <w:rsid w:val="007B3519"/>
    <w:rsid w:val="007C713F"/>
    <w:rsid w:val="007D3900"/>
    <w:rsid w:val="00817A02"/>
    <w:rsid w:val="008262E5"/>
    <w:rsid w:val="00830772"/>
    <w:rsid w:val="00841B06"/>
    <w:rsid w:val="00841CF8"/>
    <w:rsid w:val="0088220A"/>
    <w:rsid w:val="008847B5"/>
    <w:rsid w:val="0088543E"/>
    <w:rsid w:val="008A516F"/>
    <w:rsid w:val="008B2FDF"/>
    <w:rsid w:val="008C6594"/>
    <w:rsid w:val="008D26A4"/>
    <w:rsid w:val="008D2E10"/>
    <w:rsid w:val="008D6764"/>
    <w:rsid w:val="008D6C34"/>
    <w:rsid w:val="008E75C2"/>
    <w:rsid w:val="008F32B0"/>
    <w:rsid w:val="0090657D"/>
    <w:rsid w:val="00907982"/>
    <w:rsid w:val="00914E90"/>
    <w:rsid w:val="009205CC"/>
    <w:rsid w:val="00922EB2"/>
    <w:rsid w:val="00926CA7"/>
    <w:rsid w:val="0096217D"/>
    <w:rsid w:val="00964109"/>
    <w:rsid w:val="009644A8"/>
    <w:rsid w:val="0096688F"/>
    <w:rsid w:val="009704E7"/>
    <w:rsid w:val="009832AB"/>
    <w:rsid w:val="0098410B"/>
    <w:rsid w:val="009910E0"/>
    <w:rsid w:val="009A4A85"/>
    <w:rsid w:val="009B59A0"/>
    <w:rsid w:val="009C1F2B"/>
    <w:rsid w:val="009C749B"/>
    <w:rsid w:val="009D18CF"/>
    <w:rsid w:val="00A00B08"/>
    <w:rsid w:val="00A234AD"/>
    <w:rsid w:val="00A23824"/>
    <w:rsid w:val="00A36BEB"/>
    <w:rsid w:val="00A36E53"/>
    <w:rsid w:val="00A50DC2"/>
    <w:rsid w:val="00A57D1F"/>
    <w:rsid w:val="00A85877"/>
    <w:rsid w:val="00A928C3"/>
    <w:rsid w:val="00AA501D"/>
    <w:rsid w:val="00AB12A9"/>
    <w:rsid w:val="00AC0AD1"/>
    <w:rsid w:val="00AC42D6"/>
    <w:rsid w:val="00AC7995"/>
    <w:rsid w:val="00AD1367"/>
    <w:rsid w:val="00AE28F6"/>
    <w:rsid w:val="00AE4473"/>
    <w:rsid w:val="00AE4498"/>
    <w:rsid w:val="00AE731B"/>
    <w:rsid w:val="00AF2746"/>
    <w:rsid w:val="00AF511B"/>
    <w:rsid w:val="00B049D0"/>
    <w:rsid w:val="00B10BD2"/>
    <w:rsid w:val="00B2304C"/>
    <w:rsid w:val="00B400B0"/>
    <w:rsid w:val="00B50E4F"/>
    <w:rsid w:val="00B5671D"/>
    <w:rsid w:val="00B67F39"/>
    <w:rsid w:val="00B95782"/>
    <w:rsid w:val="00BA55A0"/>
    <w:rsid w:val="00BA5BFF"/>
    <w:rsid w:val="00BB7187"/>
    <w:rsid w:val="00BE0D94"/>
    <w:rsid w:val="00BE0E92"/>
    <w:rsid w:val="00BE4616"/>
    <w:rsid w:val="00C115D3"/>
    <w:rsid w:val="00C139C9"/>
    <w:rsid w:val="00C40108"/>
    <w:rsid w:val="00C57829"/>
    <w:rsid w:val="00C60F69"/>
    <w:rsid w:val="00C65FF2"/>
    <w:rsid w:val="00C71136"/>
    <w:rsid w:val="00C74A72"/>
    <w:rsid w:val="00C84A3B"/>
    <w:rsid w:val="00C925C9"/>
    <w:rsid w:val="00CC2448"/>
    <w:rsid w:val="00CD7F53"/>
    <w:rsid w:val="00CF201B"/>
    <w:rsid w:val="00CF7992"/>
    <w:rsid w:val="00D06461"/>
    <w:rsid w:val="00D20A53"/>
    <w:rsid w:val="00D2432E"/>
    <w:rsid w:val="00D26469"/>
    <w:rsid w:val="00D304DC"/>
    <w:rsid w:val="00D353AB"/>
    <w:rsid w:val="00D472D8"/>
    <w:rsid w:val="00D518FF"/>
    <w:rsid w:val="00D57B87"/>
    <w:rsid w:val="00D6135E"/>
    <w:rsid w:val="00D8074B"/>
    <w:rsid w:val="00D832CF"/>
    <w:rsid w:val="00D91AAD"/>
    <w:rsid w:val="00D92BAD"/>
    <w:rsid w:val="00D954A2"/>
    <w:rsid w:val="00DA211B"/>
    <w:rsid w:val="00DB7668"/>
    <w:rsid w:val="00DD7DDE"/>
    <w:rsid w:val="00DE1830"/>
    <w:rsid w:val="00DE65BB"/>
    <w:rsid w:val="00DF4D30"/>
    <w:rsid w:val="00DF57A0"/>
    <w:rsid w:val="00E26FD4"/>
    <w:rsid w:val="00E3619F"/>
    <w:rsid w:val="00E36387"/>
    <w:rsid w:val="00E36E9E"/>
    <w:rsid w:val="00E6327E"/>
    <w:rsid w:val="00E67D50"/>
    <w:rsid w:val="00E73313"/>
    <w:rsid w:val="00E949EC"/>
    <w:rsid w:val="00E97865"/>
    <w:rsid w:val="00EB1D77"/>
    <w:rsid w:val="00EE2A77"/>
    <w:rsid w:val="00EE59AB"/>
    <w:rsid w:val="00EE60CF"/>
    <w:rsid w:val="00F17E92"/>
    <w:rsid w:val="00F2511E"/>
    <w:rsid w:val="00F27280"/>
    <w:rsid w:val="00F27D94"/>
    <w:rsid w:val="00F318C9"/>
    <w:rsid w:val="00F33A3F"/>
    <w:rsid w:val="00F502D4"/>
    <w:rsid w:val="00F50ABD"/>
    <w:rsid w:val="00F55738"/>
    <w:rsid w:val="00F63404"/>
    <w:rsid w:val="00F71873"/>
    <w:rsid w:val="00F84741"/>
    <w:rsid w:val="00F965B4"/>
    <w:rsid w:val="00FA0268"/>
    <w:rsid w:val="00FA41B9"/>
    <w:rsid w:val="00FC39BC"/>
    <w:rsid w:val="00FD5580"/>
    <w:rsid w:val="00FD66A1"/>
    <w:rsid w:val="00FE35E7"/>
    <w:rsid w:val="00FF66F7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,"/>
  <w14:docId w14:val="52F164C6"/>
  <w15:docId w15:val="{0682FBBF-C499-4D0E-B9E3-E76C30A5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E9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uiPriority w:val="39"/>
    <w:semiHidden/>
  </w:style>
  <w:style w:type="paragraph" w:styleId="TOC7">
    <w:name w:val="toc 7"/>
    <w:basedOn w:val="TOC3"/>
    <w:next w:val="Normal"/>
    <w:uiPriority w:val="39"/>
    <w:semiHidden/>
  </w:style>
  <w:style w:type="paragraph" w:styleId="TOC6">
    <w:name w:val="toc 6"/>
    <w:basedOn w:val="TOC3"/>
    <w:next w:val="Normal"/>
    <w:uiPriority w:val="39"/>
    <w:semiHidden/>
  </w:style>
  <w:style w:type="paragraph" w:styleId="TOC5">
    <w:name w:val="toc 5"/>
    <w:basedOn w:val="TOC3"/>
    <w:next w:val="Normal"/>
    <w:uiPriority w:val="39"/>
  </w:style>
  <w:style w:type="paragraph" w:styleId="TOC4">
    <w:name w:val="toc 4"/>
    <w:basedOn w:val="TOC3"/>
    <w:next w:val="Normal"/>
    <w:uiPriority w:val="39"/>
  </w:style>
  <w:style w:type="paragraph" w:styleId="TOC3">
    <w:name w:val="toc 3"/>
    <w:basedOn w:val="TOC2"/>
    <w:next w:val="Normal"/>
    <w:uiPriority w:val="39"/>
    <w:pPr>
      <w:spacing w:before="80"/>
    </w:pPr>
  </w:style>
  <w:style w:type="paragraph" w:styleId="TOC2">
    <w:name w:val="toc 2"/>
    <w:basedOn w:val="TOC1"/>
    <w:next w:val="Normal"/>
    <w:uiPriority w:val="39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uiPriority w:val="99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uiPriority w:val="99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fL????,fL?级,’´????,’´??级,’´??级链Ú,’´?级链,超??级链,超??级链Ú,超?级链Ú,하이퍼링크2,하이퍼링크21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table" w:styleId="TableGrid">
    <w:name w:val="Table Grid"/>
    <w:basedOn w:val="TableNormal"/>
    <w:rsid w:val="009079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62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2152F8"/>
    <w:pPr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 w:val="22"/>
    </w:rPr>
  </w:style>
  <w:style w:type="paragraph" w:customStyle="1" w:styleId="Artheading">
    <w:name w:val="Art_heading"/>
    <w:basedOn w:val="Normal"/>
    <w:next w:val="Normal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</w:rPr>
  </w:style>
  <w:style w:type="paragraph" w:customStyle="1" w:styleId="Call0">
    <w:name w:val="Call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eastAsia="Times New Roman"/>
      <w:i/>
      <w:sz w:val="22"/>
    </w:rPr>
  </w:style>
  <w:style w:type="paragraph" w:customStyle="1" w:styleId="ChapNo">
    <w:name w:val="Chap_No"/>
    <w:basedOn w:val="ArtNo"/>
    <w:next w:val="Chaptitle"/>
    <w:rsid w:val="002152F8"/>
    <w:rPr>
      <w:b/>
    </w:rPr>
  </w:style>
  <w:style w:type="paragraph" w:customStyle="1" w:styleId="Chaptitle">
    <w:name w:val="Chap_title"/>
    <w:basedOn w:val="Arttitle"/>
    <w:next w:val="Normal"/>
    <w:rsid w:val="002152F8"/>
  </w:style>
  <w:style w:type="character" w:styleId="EndnoteReference">
    <w:name w:val="endnote reference"/>
    <w:basedOn w:val="DefaultParagraphFont"/>
    <w:semiHidden/>
    <w:rsid w:val="002152F8"/>
    <w:rPr>
      <w:vertAlign w:val="superscript"/>
    </w:rPr>
  </w:style>
  <w:style w:type="paragraph" w:customStyle="1" w:styleId="Equationlegend0">
    <w:name w:val="Equation_legend"/>
    <w:basedOn w:val="NormalIndent"/>
    <w:rsid w:val="002152F8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eastAsia="Times New Roman"/>
      <w:sz w:val="22"/>
    </w:rPr>
  </w:style>
  <w:style w:type="paragraph" w:customStyle="1" w:styleId="Figurelegend0">
    <w:name w:val="Figure_legend"/>
    <w:basedOn w:val="Normal"/>
    <w:rsid w:val="002152F8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</w:rPr>
  </w:style>
  <w:style w:type="paragraph" w:customStyle="1" w:styleId="Tabletext0">
    <w:name w:val="Table_text"/>
    <w:basedOn w:val="Normal"/>
    <w:rsid w:val="002152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</w:rPr>
  </w:style>
  <w:style w:type="paragraph" w:customStyle="1" w:styleId="Figurewithouttitle">
    <w:name w:val="Figure_without_title"/>
    <w:basedOn w:val="FigureNo"/>
    <w:next w:val="Normal"/>
    <w:rsid w:val="002152F8"/>
    <w:pPr>
      <w:keepNext w:val="0"/>
    </w:pPr>
  </w:style>
  <w:style w:type="paragraph" w:customStyle="1" w:styleId="PartNo">
    <w:name w:val="Part_No"/>
    <w:basedOn w:val="AnnexNo"/>
    <w:next w:val="Partref"/>
    <w:rsid w:val="002152F8"/>
    <w:rPr>
      <w:rFonts w:eastAsia="Times New Roman"/>
      <w:bCs/>
      <w:caps w:val="0"/>
    </w:rPr>
  </w:style>
  <w:style w:type="paragraph" w:customStyle="1" w:styleId="Partref">
    <w:name w:val="Part_ref"/>
    <w:basedOn w:val="Annexref0"/>
    <w:next w:val="Parttitle"/>
    <w:rsid w:val="002152F8"/>
  </w:style>
  <w:style w:type="paragraph" w:customStyle="1" w:styleId="Parttitle">
    <w:name w:val="Part_title"/>
    <w:basedOn w:val="Annextitle0"/>
    <w:next w:val="Normalaftertitle"/>
    <w:rsid w:val="002152F8"/>
  </w:style>
  <w:style w:type="paragraph" w:customStyle="1" w:styleId="RecNo">
    <w:name w:val="Rec_No"/>
    <w:basedOn w:val="Normal"/>
    <w:next w:val="Rectitle0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</w:rPr>
  </w:style>
  <w:style w:type="paragraph" w:customStyle="1" w:styleId="Rectitle0">
    <w:name w:val="Rec_title"/>
    <w:basedOn w:val="RecNo"/>
    <w:next w:val="Recref"/>
    <w:rsid w:val="002152F8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2152F8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152F8"/>
    <w:pPr>
      <w:jc w:val="right"/>
    </w:pPr>
  </w:style>
  <w:style w:type="paragraph" w:customStyle="1" w:styleId="Questiondate">
    <w:name w:val="Question_date"/>
    <w:basedOn w:val="Recdate"/>
    <w:next w:val="Normalaftertitle"/>
    <w:rsid w:val="002152F8"/>
  </w:style>
  <w:style w:type="paragraph" w:customStyle="1" w:styleId="QuestionNo">
    <w:name w:val="Question_No"/>
    <w:basedOn w:val="RecNo"/>
    <w:next w:val="Questiontitle"/>
    <w:rsid w:val="002152F8"/>
  </w:style>
  <w:style w:type="paragraph" w:customStyle="1" w:styleId="Questiontitle">
    <w:name w:val="Question_title"/>
    <w:basedOn w:val="Rectitle0"/>
    <w:next w:val="Questionref"/>
    <w:rsid w:val="002152F8"/>
  </w:style>
  <w:style w:type="paragraph" w:customStyle="1" w:styleId="Questionref">
    <w:name w:val="Question_ref"/>
    <w:basedOn w:val="Recref"/>
    <w:next w:val="Questiondate"/>
    <w:rsid w:val="002152F8"/>
  </w:style>
  <w:style w:type="paragraph" w:customStyle="1" w:styleId="Reftext0">
    <w:name w:val="Ref_text"/>
    <w:basedOn w:val="Normal"/>
    <w:rsid w:val="002152F8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eastAsia="Times New Roman"/>
      <w:sz w:val="22"/>
    </w:rPr>
  </w:style>
  <w:style w:type="paragraph" w:customStyle="1" w:styleId="Reftitle0">
    <w:name w:val="Ref_title"/>
    <w:basedOn w:val="Normal"/>
    <w:next w:val="Reftext0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2"/>
    </w:rPr>
  </w:style>
  <w:style w:type="paragraph" w:customStyle="1" w:styleId="Repdate">
    <w:name w:val="Rep_date"/>
    <w:basedOn w:val="Recdate"/>
    <w:next w:val="Normalaftertitle"/>
    <w:rsid w:val="002152F8"/>
  </w:style>
  <w:style w:type="paragraph" w:customStyle="1" w:styleId="RepNo">
    <w:name w:val="Rep_No"/>
    <w:basedOn w:val="RecNo"/>
    <w:next w:val="Reptitle"/>
    <w:rsid w:val="002152F8"/>
  </w:style>
  <w:style w:type="paragraph" w:customStyle="1" w:styleId="Reptitle">
    <w:name w:val="Rep_title"/>
    <w:basedOn w:val="Rectitle0"/>
    <w:next w:val="Repref"/>
    <w:rsid w:val="002152F8"/>
  </w:style>
  <w:style w:type="paragraph" w:customStyle="1" w:styleId="Repref">
    <w:name w:val="Rep_ref"/>
    <w:basedOn w:val="Recref"/>
    <w:next w:val="Repdate"/>
    <w:rsid w:val="002152F8"/>
  </w:style>
  <w:style w:type="paragraph" w:customStyle="1" w:styleId="Resdate">
    <w:name w:val="Res_date"/>
    <w:basedOn w:val="Recdate"/>
    <w:next w:val="Normalaftertitle"/>
    <w:rsid w:val="002152F8"/>
  </w:style>
  <w:style w:type="paragraph" w:customStyle="1" w:styleId="ResNo">
    <w:name w:val="Res_No"/>
    <w:basedOn w:val="RecNo"/>
    <w:next w:val="Restitle"/>
    <w:rsid w:val="002152F8"/>
  </w:style>
  <w:style w:type="paragraph" w:customStyle="1" w:styleId="Restitle">
    <w:name w:val="Res_title"/>
    <w:basedOn w:val="Rectitle0"/>
    <w:next w:val="Resref"/>
    <w:rsid w:val="002152F8"/>
  </w:style>
  <w:style w:type="paragraph" w:customStyle="1" w:styleId="Resref">
    <w:name w:val="Res_ref"/>
    <w:basedOn w:val="Recref"/>
    <w:next w:val="Resdate"/>
    <w:rsid w:val="002152F8"/>
  </w:style>
  <w:style w:type="paragraph" w:customStyle="1" w:styleId="SectionNo">
    <w:name w:val="Section_No"/>
    <w:basedOn w:val="AnnexNo"/>
    <w:next w:val="Sectiontitle"/>
    <w:rsid w:val="002152F8"/>
    <w:rPr>
      <w:rFonts w:eastAsia="Times New Roman"/>
      <w:bCs/>
      <w:caps w:val="0"/>
    </w:rPr>
  </w:style>
  <w:style w:type="paragraph" w:customStyle="1" w:styleId="Sectiontitle">
    <w:name w:val="Section_title"/>
    <w:basedOn w:val="Annextitle0"/>
    <w:next w:val="Normalaftertitle"/>
    <w:rsid w:val="002152F8"/>
  </w:style>
  <w:style w:type="paragraph" w:customStyle="1" w:styleId="Source">
    <w:name w:val="Source"/>
    <w:basedOn w:val="Normal"/>
    <w:next w:val="Normal"/>
    <w:rsid w:val="002152F8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Times New Roman"/>
      <w:b/>
      <w:sz w:val="28"/>
    </w:rPr>
  </w:style>
  <w:style w:type="paragraph" w:customStyle="1" w:styleId="SpecialFooter">
    <w:name w:val="Special Footer"/>
    <w:basedOn w:val="Footer"/>
    <w:rsid w:val="002152F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2152F8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2152F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sz w:val="20"/>
    </w:rPr>
  </w:style>
  <w:style w:type="paragraph" w:customStyle="1" w:styleId="Tabletitle0">
    <w:name w:val="Table_title"/>
    <w:basedOn w:val="Normal"/>
    <w:next w:val="Tabletext0"/>
    <w:rsid w:val="002152F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eastAsia="Times New Roman"/>
      <w:sz w:val="20"/>
    </w:rPr>
  </w:style>
  <w:style w:type="paragraph" w:customStyle="1" w:styleId="Title1">
    <w:name w:val="Title 1"/>
    <w:basedOn w:val="Source"/>
    <w:next w:val="Title2"/>
    <w:rsid w:val="002152F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152F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152F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152F8"/>
    <w:rPr>
      <w:b/>
    </w:rPr>
  </w:style>
  <w:style w:type="character" w:customStyle="1" w:styleId="Appdef">
    <w:name w:val="App_def"/>
    <w:basedOn w:val="DefaultParagraphFont"/>
    <w:rsid w:val="002152F8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2152F8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2152F8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2152F8"/>
  </w:style>
  <w:style w:type="character" w:customStyle="1" w:styleId="Recdef">
    <w:name w:val="Rec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2152F8"/>
    <w:rPr>
      <w:b/>
      <w:color w:val="auto"/>
      <w:sz w:val="20"/>
    </w:rPr>
  </w:style>
  <w:style w:type="paragraph" w:customStyle="1" w:styleId="Formal">
    <w:name w:val="Formal"/>
    <w:basedOn w:val="ASN1"/>
    <w:rsid w:val="002152F8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2152F8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 w:val="22"/>
    </w:rPr>
  </w:style>
  <w:style w:type="paragraph" w:customStyle="1" w:styleId="Section2">
    <w:name w:val="Section_2"/>
    <w:basedOn w:val="Section1"/>
    <w:rsid w:val="002152F8"/>
    <w:rPr>
      <w:b w:val="0"/>
      <w:i/>
    </w:rPr>
  </w:style>
  <w:style w:type="paragraph" w:customStyle="1" w:styleId="Headingi0">
    <w:name w:val="Heading_i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 w:val="22"/>
    </w:rPr>
  </w:style>
  <w:style w:type="paragraph" w:customStyle="1" w:styleId="Headingb0">
    <w:name w:val="Heading_b"/>
    <w:basedOn w:val="Normal"/>
    <w:next w:val="Normal"/>
    <w:qFormat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 w:val="22"/>
    </w:rPr>
  </w:style>
  <w:style w:type="paragraph" w:customStyle="1" w:styleId="Figure0">
    <w:name w:val="Figure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eastAsia="Times New Roman"/>
      <w:sz w:val="22"/>
    </w:rPr>
  </w:style>
  <w:style w:type="paragraph" w:customStyle="1" w:styleId="Figuretitle0">
    <w:name w:val="Figure_title"/>
    <w:basedOn w:val="Tabletitle0"/>
    <w:next w:val="Normal"/>
    <w:rsid w:val="002152F8"/>
    <w:pPr>
      <w:spacing w:after="480"/>
    </w:pPr>
  </w:style>
  <w:style w:type="paragraph" w:customStyle="1" w:styleId="FigureNo">
    <w:name w:val="Figure_No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caps/>
      <w:sz w:val="20"/>
    </w:rPr>
  </w:style>
  <w:style w:type="paragraph" w:customStyle="1" w:styleId="Annexref0">
    <w:name w:val="Annex_ref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eastAsia="Times New Roman"/>
      <w:sz w:val="22"/>
    </w:rPr>
  </w:style>
  <w:style w:type="paragraph" w:customStyle="1" w:styleId="Annextitle0">
    <w:name w:val="Annex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0"/>
    <w:rsid w:val="002152F8"/>
    <w:rPr>
      <w:rFonts w:eastAsia="Times New Roman"/>
      <w:bCs/>
      <w:caps w:val="0"/>
    </w:rPr>
  </w:style>
  <w:style w:type="paragraph" w:customStyle="1" w:styleId="Appendixref0">
    <w:name w:val="Appendix_ref"/>
    <w:basedOn w:val="Annexref0"/>
    <w:next w:val="Annextitle0"/>
    <w:rsid w:val="002152F8"/>
  </w:style>
  <w:style w:type="paragraph" w:customStyle="1" w:styleId="Appendixtitle0">
    <w:name w:val="Appendix_title"/>
    <w:basedOn w:val="Annextitle0"/>
    <w:next w:val="Normal"/>
    <w:rsid w:val="002152F8"/>
  </w:style>
  <w:style w:type="paragraph" w:customStyle="1" w:styleId="Border">
    <w:name w:val="Border"/>
    <w:basedOn w:val="Tabletext0"/>
    <w:rsid w:val="002152F8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sz w:val="22"/>
    </w:rPr>
  </w:style>
  <w:style w:type="paragraph" w:customStyle="1" w:styleId="Reasons">
    <w:name w:val="Reasons"/>
    <w:basedOn w:val="Normal"/>
    <w:qFormat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="Times New Roman"/>
      <w:sz w:val="22"/>
    </w:rPr>
  </w:style>
  <w:style w:type="paragraph" w:customStyle="1" w:styleId="Section3">
    <w:name w:val="Section_3"/>
    <w:basedOn w:val="Section1"/>
    <w:rsid w:val="002152F8"/>
    <w:rPr>
      <w:b w:val="0"/>
    </w:rPr>
  </w:style>
  <w:style w:type="paragraph" w:customStyle="1" w:styleId="TableTextS5">
    <w:name w:val="Table_TextS5"/>
    <w:basedOn w:val="Normal"/>
    <w:rsid w:val="002152F8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</w:rPr>
  </w:style>
  <w:style w:type="character" w:customStyle="1" w:styleId="BalloonTextChar">
    <w:name w:val="Balloon Text Char"/>
    <w:basedOn w:val="DefaultParagraphFont"/>
    <w:link w:val="BalloonText"/>
    <w:rsid w:val="002152F8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2152F8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2152F8"/>
    <w:pPr>
      <w:spacing w:before="1701"/>
      <w:ind w:right="91"/>
    </w:pPr>
    <w:rPr>
      <w:rFonts w:eastAsia="Times New Roman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52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152F8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15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2F8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52F8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152F8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2152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152F8"/>
  </w:style>
  <w:style w:type="character" w:customStyle="1" w:styleId="Heading1Char">
    <w:name w:val="Heading 1 Char"/>
    <w:basedOn w:val="DefaultParagraphFont"/>
    <w:link w:val="Heading1"/>
    <w:uiPriority w:val="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52F8"/>
    <w:rPr>
      <w:rFonts w:ascii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rsid w:val="002152F8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926CA7"/>
  </w:style>
  <w:style w:type="table" w:customStyle="1" w:styleId="TableGrid3">
    <w:name w:val="Table Grid3"/>
    <w:basedOn w:val="TableNormal"/>
    <w:next w:val="TableGrid"/>
    <w:rsid w:val="00926C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926C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number">
    <w:name w:val="Docnumber"/>
    <w:basedOn w:val="Normal"/>
    <w:link w:val="DocnumberChar"/>
    <w:qFormat/>
    <w:rsid w:val="00926CA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926CA7"/>
    <w:rPr>
      <w:rFonts w:ascii="Times New Roman" w:eastAsia="Times New Roman" w:hAnsi="Times New Roman"/>
      <w:b/>
      <w:bCs/>
      <w:sz w:val="40"/>
      <w:lang w:val="en-GB"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926CA7"/>
    <w:pPr>
      <w:keepNext/>
      <w:keepLines/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rFonts w:ascii="Calibri" w:hAnsi="Calibri" w:cs="Arial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Calibri" w:eastAsia="Times New Roman" w:hAnsi="Calibri"/>
    </w:rPr>
  </w:style>
  <w:style w:type="paragraph" w:customStyle="1" w:styleId="Heading31">
    <w:name w:val="Heading 31"/>
    <w:basedOn w:val="Heading1"/>
    <w:next w:val="Normal"/>
    <w:uiPriority w:val="9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2"/>
    </w:pPr>
    <w:rPr>
      <w:rFonts w:ascii="Calibri" w:hAnsi="Calibri" w:cs="Arial"/>
      <w:szCs w:val="22"/>
    </w:rPr>
  </w:style>
  <w:style w:type="paragraph" w:customStyle="1" w:styleId="Heading41">
    <w:name w:val="Heading 41"/>
    <w:basedOn w:val="Heading3"/>
    <w:next w:val="Normal"/>
    <w:uiPriority w:val="9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3"/>
    </w:pPr>
    <w:rPr>
      <w:rFonts w:ascii="Calibri" w:hAnsi="Calibri" w:cs="Arial"/>
      <w:szCs w:val="22"/>
    </w:rPr>
  </w:style>
  <w:style w:type="paragraph" w:customStyle="1" w:styleId="Heading51">
    <w:name w:val="Heading 51"/>
    <w:basedOn w:val="Heading4"/>
    <w:next w:val="Normal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4"/>
    </w:pPr>
    <w:rPr>
      <w:rFonts w:ascii="Calibri" w:eastAsia="Times New Roman" w:hAnsi="Calibri"/>
    </w:rPr>
  </w:style>
  <w:style w:type="paragraph" w:customStyle="1" w:styleId="Heading61">
    <w:name w:val="Heading 61"/>
    <w:basedOn w:val="Heading4"/>
    <w:next w:val="Normal"/>
    <w:uiPriority w:val="9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5"/>
    </w:pPr>
    <w:rPr>
      <w:rFonts w:ascii="Calibri" w:hAnsi="Calibri" w:cs="Arial"/>
      <w:szCs w:val="22"/>
    </w:rPr>
  </w:style>
  <w:style w:type="paragraph" w:customStyle="1" w:styleId="Heading71">
    <w:name w:val="Heading 71"/>
    <w:basedOn w:val="Heading6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6"/>
    </w:pPr>
    <w:rPr>
      <w:rFonts w:ascii="Calibri" w:eastAsia="Times New Roman" w:hAnsi="Calibri"/>
    </w:rPr>
  </w:style>
  <w:style w:type="paragraph" w:customStyle="1" w:styleId="Heading81">
    <w:name w:val="Heading 81"/>
    <w:basedOn w:val="Heading6"/>
    <w:next w:val="Normal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7"/>
    </w:pPr>
    <w:rPr>
      <w:rFonts w:ascii="Calibri" w:eastAsia="Times New Roman" w:hAnsi="Calibri"/>
    </w:rPr>
  </w:style>
  <w:style w:type="paragraph" w:customStyle="1" w:styleId="Heading91">
    <w:name w:val="Heading 91"/>
    <w:basedOn w:val="Heading6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8"/>
    </w:pPr>
    <w:rPr>
      <w:rFonts w:ascii="Calibri" w:eastAsia="Times New Roman" w:hAnsi="Calibri"/>
    </w:rPr>
  </w:style>
  <w:style w:type="numbering" w:customStyle="1" w:styleId="NoList11">
    <w:name w:val="No List11"/>
    <w:next w:val="NoList"/>
    <w:uiPriority w:val="99"/>
    <w:semiHidden/>
    <w:unhideWhenUsed/>
    <w:rsid w:val="00926CA7"/>
  </w:style>
  <w:style w:type="character" w:customStyle="1" w:styleId="FootnoteReference1">
    <w:name w:val="Footnote Reference1"/>
    <w:basedOn w:val="DefaultParagraphFont"/>
    <w:rsid w:val="00926CA7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uiPriority w:val="99"/>
    <w:rsid w:val="00926CA7"/>
    <w:pPr>
      <w:keepLines/>
      <w:tabs>
        <w:tab w:val="left" w:pos="25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="Calibri" w:hAnsi="Calibri" w:cs="Arial"/>
      <w:sz w:val="22"/>
      <w:szCs w:val="22"/>
    </w:rPr>
  </w:style>
  <w:style w:type="paragraph" w:customStyle="1" w:styleId="Index11">
    <w:name w:val="Index 1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ascii="Calibri" w:eastAsia="Times New Roman" w:hAnsi="Calibri"/>
      <w:sz w:val="22"/>
    </w:rPr>
  </w:style>
  <w:style w:type="paragraph" w:customStyle="1" w:styleId="Index21">
    <w:name w:val="Index 2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rFonts w:ascii="Calibri" w:eastAsia="Times New Roman" w:hAnsi="Calibri"/>
      <w:sz w:val="22"/>
    </w:rPr>
  </w:style>
  <w:style w:type="paragraph" w:customStyle="1" w:styleId="Index31">
    <w:name w:val="Index 3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rFonts w:ascii="Calibri" w:eastAsia="Times New Roman" w:hAnsi="Calibri"/>
      <w:sz w:val="22"/>
    </w:rPr>
  </w:style>
  <w:style w:type="paragraph" w:customStyle="1" w:styleId="TOC21">
    <w:name w:val="TOC 21"/>
    <w:basedOn w:val="TOC1"/>
    <w:next w:val="TOC2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31">
    <w:name w:val="TOC 31"/>
    <w:basedOn w:val="TOC2"/>
    <w:next w:val="TOC3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41">
    <w:name w:val="TOC 41"/>
    <w:basedOn w:val="TOC3"/>
    <w:next w:val="TOC4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51">
    <w:name w:val="TOC 51"/>
    <w:basedOn w:val="TOC4"/>
    <w:next w:val="TOC5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61">
    <w:name w:val="TOC 61"/>
    <w:basedOn w:val="TOC4"/>
    <w:next w:val="TOC6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71">
    <w:name w:val="TOC 71"/>
    <w:basedOn w:val="TOC4"/>
    <w:next w:val="TOC7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81">
    <w:name w:val="TOC 81"/>
    <w:basedOn w:val="TOC4"/>
    <w:next w:val="TOC8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NormalIndent1">
    <w:name w:val="Normal Indent1"/>
    <w:basedOn w:val="Normal"/>
    <w:next w:val="NormalIndent"/>
    <w:rsid w:val="00926CA7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rFonts w:ascii="Calibri" w:eastAsia="Times New Roman" w:hAnsi="Calibri"/>
      <w:sz w:val="22"/>
    </w:rPr>
  </w:style>
  <w:style w:type="paragraph" w:customStyle="1" w:styleId="Index41">
    <w:name w:val="Index 4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rFonts w:ascii="Calibri" w:eastAsia="Times New Roman" w:hAnsi="Calibri"/>
      <w:sz w:val="22"/>
    </w:rPr>
  </w:style>
  <w:style w:type="paragraph" w:customStyle="1" w:styleId="Index51">
    <w:name w:val="Index 5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rFonts w:ascii="Calibri" w:eastAsia="Times New Roman" w:hAnsi="Calibri"/>
      <w:sz w:val="22"/>
    </w:rPr>
  </w:style>
  <w:style w:type="paragraph" w:customStyle="1" w:styleId="Index61">
    <w:name w:val="Index 6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rFonts w:ascii="Calibri" w:eastAsia="Times New Roman" w:hAnsi="Calibri"/>
      <w:sz w:val="22"/>
    </w:rPr>
  </w:style>
  <w:style w:type="paragraph" w:customStyle="1" w:styleId="Index71">
    <w:name w:val="Index 7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rFonts w:ascii="Calibri" w:eastAsia="Times New Roman" w:hAnsi="Calibri"/>
      <w:sz w:val="22"/>
    </w:rPr>
  </w:style>
  <w:style w:type="paragraph" w:customStyle="1" w:styleId="IndexHeading1">
    <w:name w:val="Index Heading1"/>
    <w:basedOn w:val="Normal"/>
    <w:next w:val="Index1"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ascii="Calibri" w:eastAsia="Times New Roman" w:hAnsi="Calibri"/>
      <w:sz w:val="22"/>
    </w:rPr>
  </w:style>
  <w:style w:type="paragraph" w:customStyle="1" w:styleId="BodyText21">
    <w:name w:val="Body Text 21"/>
    <w:basedOn w:val="Normal"/>
    <w:next w:val="BodyText2"/>
    <w:rsid w:val="00926CA7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="Calibri" w:hAnsi="Calibri" w:cs="Arial"/>
      <w:sz w:val="22"/>
      <w:szCs w:val="22"/>
    </w:rPr>
  </w:style>
  <w:style w:type="paragraph" w:customStyle="1" w:styleId="BodyText31">
    <w:name w:val="Body Text 31"/>
    <w:basedOn w:val="Normal"/>
    <w:next w:val="BodyText3"/>
    <w:rsid w:val="00926CA7"/>
    <w:pPr>
      <w:spacing w:before="1701"/>
      <w:ind w:right="91"/>
    </w:pPr>
    <w:rPr>
      <w:rFonts w:ascii="Calibri" w:hAnsi="Calibri" w:cs="Arial"/>
      <w:sz w:val="22"/>
      <w:szCs w:val="22"/>
    </w:rPr>
  </w:style>
  <w:style w:type="character" w:customStyle="1" w:styleId="FollowedHyperlink1">
    <w:name w:val="FollowedHyperlink1"/>
    <w:basedOn w:val="DefaultParagraphFont"/>
    <w:rsid w:val="00926CA7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926CA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cs="Arial"/>
      <w:sz w:val="21"/>
      <w:szCs w:val="21"/>
      <w:lang w:val="en-US" w:eastAsia="zh-CN"/>
    </w:rPr>
  </w:style>
  <w:style w:type="paragraph" w:customStyle="1" w:styleId="CommentText1">
    <w:name w:val="Comment Text1"/>
    <w:basedOn w:val="Normal"/>
    <w:next w:val="CommentText"/>
    <w:semiHidden/>
    <w:unhideWhenUsed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ascii="Calibri" w:hAnsi="Calibri" w:cs="Arial"/>
      <w:sz w:val="22"/>
      <w:szCs w:val="22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926CA7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926CA7"/>
    <w:rPr>
      <w:rFonts w:ascii="Calibri" w:eastAsia="Times New Roman" w:hAnsi="Calibri"/>
      <w:sz w:val="24"/>
      <w:lang w:val="en-GB" w:eastAsia="en-US"/>
    </w:rPr>
  </w:style>
  <w:style w:type="character" w:customStyle="1" w:styleId="Heading1Char1">
    <w:name w:val="Heading 1 Char1"/>
    <w:basedOn w:val="DefaultParagraphFont"/>
    <w:uiPriority w:val="9"/>
    <w:rsid w:val="00926CA7"/>
    <w:rPr>
      <w:rFonts w:ascii="Calibri" w:hAnsi="Calibr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926CA7"/>
    <w:rPr>
      <w:rFonts w:ascii="Cambria" w:eastAsia="SimSun" w:hAnsi="Cambria" w:cs="Times New Roman"/>
      <w:color w:val="365F91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926CA7"/>
    <w:rPr>
      <w:rFonts w:ascii="Cambria" w:eastAsia="SimSun" w:hAnsi="Cambria" w:cs="Times New Roman"/>
      <w:color w:val="365F91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926CA7"/>
    <w:rPr>
      <w:rFonts w:ascii="Cambria" w:eastAsia="SimSun" w:hAnsi="Cambria" w:cs="Times New Roman"/>
      <w:i/>
      <w:iCs/>
      <w:color w:val="243F60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926CA7"/>
    <w:rPr>
      <w:rFonts w:ascii="Cambria" w:eastAsia="SimSun" w:hAnsi="Cambria" w:cs="Times New Roman"/>
      <w:color w:val="272727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926CA7"/>
    <w:rPr>
      <w:rFonts w:ascii="Cambria" w:eastAsia="SimSun" w:hAnsi="Cambria" w:cs="Times New Roman"/>
      <w:i/>
      <w:iCs/>
      <w:color w:val="272727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926CA7"/>
    <w:rPr>
      <w:rFonts w:ascii="Calibri" w:hAnsi="Calibr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26CA7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926CA7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926CA7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26CA7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26CA7"/>
    <w:rPr>
      <w:rFonts w:eastAsia="Times New Roman" w:cs="Times New Roman"/>
      <w:b/>
      <w:bCs/>
      <w:sz w:val="20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rsid w:val="00926CA7"/>
    <w:rPr>
      <w:i/>
      <w:iCs/>
    </w:rPr>
  </w:style>
  <w:style w:type="paragraph" w:customStyle="1" w:styleId="msonormal0">
    <w:name w:val="msonormal"/>
    <w:basedOn w:val="Normal"/>
    <w:rsid w:val="00926CA7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BA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00CF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00CF"/>
    <w:rPr>
      <w:rFonts w:ascii="Courier New" w:eastAsia="Times New Roman" w:hAnsi="Courier New" w:cs="Courier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407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www.itu.int/md/T17-SG17-200317-TD-PLEN-2885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118" TargetMode="External"/><Relationship Id="rId17" Type="http://schemas.openxmlformats.org/officeDocument/2006/relationships/hyperlink" Target="https://www.itu.int/md/T17-SG17-200317-TD-PLEN-2862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SG17-200529-TD-PLEN-2957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1.png@01D2C590.81C3C8E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s://www.itu.int/md/T17-SG17-200317-TD-PLEN-2878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08F42-12BC-4359-96E9-E980B18A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2</TotalTime>
  <Pages>2</Pages>
  <Words>643</Words>
  <Characters>1520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chen</dc:creator>
  <cp:keywords/>
  <dc:description/>
  <cp:lastModifiedBy>Braud, Olivia</cp:lastModifiedBy>
  <cp:revision>4</cp:revision>
  <cp:lastPrinted>2020-04-03T09:13:00Z</cp:lastPrinted>
  <dcterms:created xsi:type="dcterms:W3CDTF">2020-04-03T08:47:00Z</dcterms:created>
  <dcterms:modified xsi:type="dcterms:W3CDTF">2020-04-03T09:14:00Z</dcterms:modified>
</cp:coreProperties>
</file>