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874DAD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B11CD7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1CD7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B11CD7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B11CD7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1CD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B11CD7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1CD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B11CD7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7A4E1A23" w:rsidR="00040A16" w:rsidRPr="00B11CD7" w:rsidRDefault="00040A16" w:rsidP="00CC490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B11CD7">
        <w:rPr>
          <w:lang w:val="ru-RU"/>
        </w:rPr>
        <w:tab/>
        <w:t xml:space="preserve">Женева, </w:t>
      </w:r>
      <w:r w:rsidR="003F7F0E" w:rsidRPr="00B11CD7">
        <w:rPr>
          <w:lang w:val="ru-RU"/>
        </w:rPr>
        <w:t>30 марта 2020</w:t>
      </w:r>
      <w:r w:rsidRPr="00B11CD7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B11CD7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B11CD7" w:rsidRDefault="00164B2A" w:rsidP="00BB6749">
            <w:pPr>
              <w:spacing w:before="0"/>
              <w:rPr>
                <w:lang w:val="ru-RU"/>
              </w:rPr>
            </w:pPr>
            <w:proofErr w:type="spellStart"/>
            <w:r w:rsidRPr="00B11CD7">
              <w:rPr>
                <w:lang w:val="ru-RU"/>
              </w:rPr>
              <w:t>Осн</w:t>
            </w:r>
            <w:proofErr w:type="spellEnd"/>
            <w:r w:rsidRPr="00B11CD7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50D397" w14:textId="2C6FDCD5" w:rsidR="00164B2A" w:rsidRPr="00B11CD7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B11CD7">
              <w:rPr>
                <w:b/>
                <w:lang w:val="ru-RU"/>
              </w:rPr>
              <w:t xml:space="preserve">Коллективное письмо </w:t>
            </w:r>
            <w:r w:rsidR="003F7F0E" w:rsidRPr="00B11CD7">
              <w:rPr>
                <w:b/>
                <w:lang w:val="ru-RU"/>
              </w:rPr>
              <w:t>8</w:t>
            </w:r>
            <w:r w:rsidR="00164B2A" w:rsidRPr="00B11CD7">
              <w:rPr>
                <w:b/>
                <w:lang w:val="ru-RU"/>
              </w:rPr>
              <w:t>/17 БСЭ</w:t>
            </w:r>
          </w:p>
          <w:p w14:paraId="05D21FFA" w14:textId="77777777" w:rsidR="00164B2A" w:rsidRPr="00B11CD7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B11CD7">
              <w:rPr>
                <w:bCs/>
                <w:lang w:val="ru-RU"/>
              </w:rPr>
              <w:t>SG17/XY</w:t>
            </w:r>
          </w:p>
          <w:p w14:paraId="69215E4F" w14:textId="77777777" w:rsidR="00164B2A" w:rsidRPr="00B11CD7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B11CD7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CD7">
              <w:rPr>
                <w:lang w:val="ru-RU"/>
              </w:rPr>
              <w:t>–</w:t>
            </w:r>
            <w:r w:rsidRPr="00B11CD7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B11CD7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CD7">
              <w:rPr>
                <w:lang w:val="ru-RU"/>
              </w:rPr>
              <w:t>–</w:t>
            </w:r>
            <w:r w:rsidRPr="00B11CD7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B11CD7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CD7">
              <w:rPr>
                <w:lang w:val="ru-RU"/>
              </w:rPr>
              <w:t>–</w:t>
            </w:r>
            <w:r w:rsidRPr="00B11CD7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B11CD7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B11CD7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CD7">
              <w:rPr>
                <w:lang w:val="ru-RU"/>
              </w:rPr>
              <w:t>–</w:t>
            </w:r>
            <w:r w:rsidRPr="00B11CD7">
              <w:rPr>
                <w:lang w:val="ru-RU"/>
              </w:rPr>
              <w:tab/>
              <w:t xml:space="preserve">Академическим организациям − </w:t>
            </w:r>
            <w:r w:rsidRPr="00B11CD7">
              <w:rPr>
                <w:lang w:val="ru-RU"/>
              </w:rPr>
              <w:br/>
              <w:t>Членам МСЭ</w:t>
            </w:r>
          </w:p>
        </w:tc>
      </w:tr>
      <w:tr w:rsidR="00164B2A" w:rsidRPr="00874DAD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B11CD7" w:rsidRDefault="00164B2A" w:rsidP="00BB6749">
            <w:pPr>
              <w:spacing w:before="0"/>
              <w:jc w:val="left"/>
              <w:rPr>
                <w:lang w:val="ru-RU"/>
              </w:rPr>
            </w:pPr>
            <w:r w:rsidRPr="00B11CD7">
              <w:rPr>
                <w:lang w:val="ru-RU"/>
              </w:rPr>
              <w:t>Тел.:</w:t>
            </w:r>
            <w:r w:rsidRPr="00B11CD7">
              <w:rPr>
                <w:lang w:val="ru-RU"/>
              </w:rPr>
              <w:br/>
              <w:t>Факс:</w:t>
            </w:r>
            <w:r w:rsidRPr="00B11CD7">
              <w:rPr>
                <w:lang w:val="ru-RU"/>
              </w:rPr>
              <w:br/>
              <w:t>Эл. почта:</w:t>
            </w:r>
            <w:r w:rsidRPr="00B11CD7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B11CD7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B11CD7">
              <w:rPr>
                <w:lang w:val="ru-RU"/>
              </w:rPr>
              <w:t>+41 22 730 6206</w:t>
            </w:r>
            <w:r w:rsidRPr="00B11CD7">
              <w:rPr>
                <w:lang w:val="ru-RU"/>
              </w:rPr>
              <w:br/>
              <w:t>+41 22 730 5853</w:t>
            </w:r>
            <w:r w:rsidRPr="00B11CD7">
              <w:rPr>
                <w:lang w:val="ru-RU"/>
              </w:rPr>
              <w:br/>
            </w:r>
            <w:hyperlink r:id="rId9" w:history="1">
              <w:r w:rsidRPr="00B11CD7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B11CD7" w:rsidRDefault="007A5E1E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B11CD7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B11CD7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874DAD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B11CD7" w:rsidRDefault="00040A16" w:rsidP="008C72A9">
            <w:pPr>
              <w:spacing w:before="240"/>
              <w:rPr>
                <w:lang w:val="ru-RU"/>
              </w:rPr>
            </w:pPr>
            <w:r w:rsidRPr="00874DAD">
              <w:rPr>
                <w:b/>
                <w:bCs/>
                <w:lang w:val="ru-RU"/>
              </w:rPr>
              <w:t>Предмет</w:t>
            </w:r>
            <w:r w:rsidRPr="00B11CD7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6A3BA6FF" w14:textId="27E96408" w:rsidR="00040A16" w:rsidRPr="00B11CD7" w:rsidRDefault="003F7F0E" w:rsidP="008C72A9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B11CD7">
              <w:rPr>
                <w:b/>
                <w:bCs/>
                <w:lang w:val="ru-RU"/>
              </w:rPr>
              <w:t xml:space="preserve">Специальное электронное </w:t>
            </w:r>
            <w:r w:rsidR="001A1937" w:rsidRPr="00B11CD7">
              <w:rPr>
                <w:b/>
                <w:bCs/>
                <w:lang w:val="ru-RU"/>
              </w:rPr>
              <w:t>пленарное заседание</w:t>
            </w:r>
            <w:r w:rsidR="00BB6749" w:rsidRPr="00B11CD7">
              <w:rPr>
                <w:b/>
                <w:bCs/>
                <w:lang w:val="ru-RU"/>
              </w:rPr>
              <w:t xml:space="preserve"> 17</w:t>
            </w:r>
            <w:r w:rsidR="00BB6749" w:rsidRPr="00B11CD7">
              <w:rPr>
                <w:b/>
                <w:bCs/>
                <w:lang w:val="ru-RU"/>
              </w:rPr>
              <w:noBreakHyphen/>
              <w:t>й Иссле</w:t>
            </w:r>
            <w:r w:rsidR="00164B2A" w:rsidRPr="00B11CD7">
              <w:rPr>
                <w:b/>
                <w:bCs/>
                <w:lang w:val="ru-RU"/>
              </w:rPr>
              <w:t>довательской комиссии</w:t>
            </w:r>
            <w:r w:rsidR="00D046B5" w:rsidRPr="00B11CD7">
              <w:rPr>
                <w:b/>
                <w:bCs/>
                <w:lang w:val="ru-RU"/>
              </w:rPr>
              <w:t xml:space="preserve"> МСЭ-Т</w:t>
            </w:r>
            <w:r w:rsidRPr="00B11CD7">
              <w:rPr>
                <w:b/>
                <w:bCs/>
                <w:lang w:val="ru-RU"/>
              </w:rPr>
              <w:t xml:space="preserve"> </w:t>
            </w:r>
            <w:r w:rsidR="005E27BB" w:rsidRPr="00B11CD7">
              <w:rPr>
                <w:b/>
                <w:bCs/>
                <w:lang w:val="ru-RU"/>
              </w:rPr>
              <w:t>(</w:t>
            </w:r>
            <w:r w:rsidRPr="00B11CD7">
              <w:rPr>
                <w:b/>
                <w:bCs/>
                <w:lang w:val="ru-RU"/>
              </w:rPr>
              <w:t>виртуальное</w:t>
            </w:r>
            <w:r w:rsidR="005E27BB" w:rsidRPr="00B11CD7">
              <w:rPr>
                <w:b/>
                <w:bCs/>
                <w:lang w:val="ru-RU"/>
              </w:rPr>
              <w:t>)</w:t>
            </w:r>
            <w:r w:rsidRPr="00B11CD7">
              <w:rPr>
                <w:b/>
                <w:bCs/>
                <w:lang w:val="ru-RU"/>
              </w:rPr>
              <w:t>,</w:t>
            </w:r>
            <w:r w:rsidR="00C0353D" w:rsidRPr="00B11CD7">
              <w:rPr>
                <w:b/>
                <w:bCs/>
                <w:lang w:val="ru-RU"/>
              </w:rPr>
              <w:t xml:space="preserve"> </w:t>
            </w:r>
            <w:r w:rsidRPr="00B11CD7">
              <w:rPr>
                <w:b/>
                <w:bCs/>
                <w:lang w:val="ru-RU"/>
              </w:rPr>
              <w:t>29 мая</w:t>
            </w:r>
            <w:r w:rsidR="00C0353D" w:rsidRPr="00B11CD7">
              <w:rPr>
                <w:b/>
                <w:bCs/>
                <w:lang w:val="ru-RU"/>
              </w:rPr>
              <w:t xml:space="preserve"> 20</w:t>
            </w:r>
            <w:r w:rsidR="00E74F49" w:rsidRPr="00B11CD7">
              <w:rPr>
                <w:b/>
                <w:bCs/>
                <w:lang w:val="ru-RU"/>
              </w:rPr>
              <w:t>20</w:t>
            </w:r>
            <w:r w:rsidR="00BB6749" w:rsidRPr="00B11CD7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77777777" w:rsidR="00040A16" w:rsidRPr="00B11CD7" w:rsidRDefault="00040A16" w:rsidP="00A4068A">
      <w:pPr>
        <w:pStyle w:val="Normalaftertitle"/>
        <w:spacing w:before="360" w:after="120"/>
        <w:jc w:val="left"/>
        <w:rPr>
          <w:lang w:val="ru-RU"/>
        </w:rPr>
      </w:pPr>
      <w:r w:rsidRPr="00B11CD7">
        <w:rPr>
          <w:lang w:val="ru-RU"/>
        </w:rPr>
        <w:t>Уважаемая госпожа,</w:t>
      </w:r>
      <w:r w:rsidRPr="00B11CD7">
        <w:rPr>
          <w:lang w:val="ru-RU"/>
        </w:rPr>
        <w:br/>
        <w:t>уважаемый господин,</w:t>
      </w:r>
    </w:p>
    <w:p w14:paraId="0D745711" w14:textId="73CEFFBF" w:rsidR="00024003" w:rsidRPr="00B11CD7" w:rsidRDefault="00024003" w:rsidP="00D85542">
      <w:pPr>
        <w:spacing w:before="160"/>
        <w:rPr>
          <w:lang w:val="ru-RU"/>
        </w:rPr>
      </w:pPr>
      <w:r w:rsidRPr="00B11CD7">
        <w:rPr>
          <w:lang w:val="ru-RU"/>
        </w:rPr>
        <w:t xml:space="preserve">Имею честь пригласить вас принять участие в </w:t>
      </w:r>
      <w:r w:rsidR="001A1937" w:rsidRPr="00B11CD7">
        <w:rPr>
          <w:lang w:val="ru-RU"/>
        </w:rPr>
        <w:t>специальном электронном</w:t>
      </w:r>
      <w:r w:rsidRPr="00B11CD7">
        <w:rPr>
          <w:lang w:val="ru-RU"/>
        </w:rPr>
        <w:t xml:space="preserve"> </w:t>
      </w:r>
      <w:r w:rsidR="001A1937" w:rsidRPr="00B11CD7">
        <w:rPr>
          <w:lang w:val="ru-RU"/>
        </w:rPr>
        <w:t>пленарном засед</w:t>
      </w:r>
      <w:r w:rsidRPr="00B11CD7">
        <w:rPr>
          <w:lang w:val="ru-RU"/>
        </w:rPr>
        <w:t>ании 17</w:t>
      </w:r>
      <w:r w:rsidR="00B11CD7" w:rsidRPr="00B11CD7">
        <w:rPr>
          <w:lang w:val="ru-RU"/>
        </w:rPr>
        <w:noBreakHyphen/>
      </w:r>
      <w:r w:rsidRPr="00B11CD7">
        <w:rPr>
          <w:lang w:val="ru-RU"/>
        </w:rPr>
        <w:t>й</w:t>
      </w:r>
      <w:r w:rsidR="00B11CD7" w:rsidRPr="00B11CD7">
        <w:rPr>
          <w:lang w:val="ru-RU"/>
        </w:rPr>
        <w:t> </w:t>
      </w:r>
      <w:r w:rsidRPr="00B11CD7">
        <w:rPr>
          <w:lang w:val="ru-RU"/>
        </w:rPr>
        <w:t xml:space="preserve">Исследовательской комиссии </w:t>
      </w:r>
      <w:r w:rsidR="00070188" w:rsidRPr="00B11CD7">
        <w:rPr>
          <w:lang w:val="ru-RU"/>
        </w:rPr>
        <w:t xml:space="preserve">МСЭ-Т </w:t>
      </w:r>
      <w:r w:rsidRPr="00B11CD7">
        <w:rPr>
          <w:lang w:val="ru-RU"/>
        </w:rPr>
        <w:t>(</w:t>
      </w:r>
      <w:r w:rsidRPr="00B11CD7">
        <w:rPr>
          <w:i/>
          <w:iCs/>
          <w:lang w:val="ru-RU"/>
        </w:rPr>
        <w:t>Безопасность</w:t>
      </w:r>
      <w:r w:rsidRPr="00B11CD7">
        <w:rPr>
          <w:lang w:val="ru-RU"/>
        </w:rPr>
        <w:t xml:space="preserve">), которое будет проходить в </w:t>
      </w:r>
      <w:r w:rsidR="001A1937" w:rsidRPr="00B11CD7">
        <w:rPr>
          <w:lang w:val="ru-RU"/>
        </w:rPr>
        <w:t>виртуальном режиме только на английском языке с 12 час. 30 мин</w:t>
      </w:r>
      <w:r w:rsidR="005B5DED" w:rsidRPr="00B11CD7">
        <w:rPr>
          <w:lang w:val="ru-RU"/>
        </w:rPr>
        <w:t>.</w:t>
      </w:r>
      <w:r w:rsidR="001A1937" w:rsidRPr="00B11CD7">
        <w:rPr>
          <w:lang w:val="ru-RU"/>
        </w:rPr>
        <w:t xml:space="preserve"> по 15 час. 00 мин. CEST 29 мая</w:t>
      </w:r>
      <w:r w:rsidR="00C75987" w:rsidRPr="00B11CD7">
        <w:rPr>
          <w:lang w:val="ru-RU"/>
        </w:rPr>
        <w:t xml:space="preserve"> 2020 года</w:t>
      </w:r>
      <w:r w:rsidRPr="00B11CD7">
        <w:rPr>
          <w:lang w:val="ru-RU"/>
        </w:rPr>
        <w:t>.</w:t>
      </w:r>
    </w:p>
    <w:p w14:paraId="16EDC2B1" w14:textId="71C6A626" w:rsidR="001A1937" w:rsidRPr="00B11CD7" w:rsidRDefault="001A1937" w:rsidP="00164B2A">
      <w:pPr>
        <w:rPr>
          <w:lang w:val="ru-RU"/>
        </w:rPr>
      </w:pPr>
      <w:bookmarkStart w:id="0" w:name="lt_pId043"/>
      <w:r w:rsidRPr="00B11CD7">
        <w:rPr>
          <w:lang w:val="ru-RU"/>
        </w:rPr>
        <w:t xml:space="preserve">На этом специальном </w:t>
      </w:r>
      <w:r w:rsidR="005E27BB" w:rsidRPr="00B11CD7">
        <w:rPr>
          <w:lang w:val="ru-RU"/>
        </w:rPr>
        <w:t xml:space="preserve">электронном </w:t>
      </w:r>
      <w:r w:rsidRPr="00B11CD7">
        <w:rPr>
          <w:lang w:val="ru-RU"/>
        </w:rPr>
        <w:t>пленарном заседании будут приниматься только необходимые решения, отложенные с последнего собрания 17</w:t>
      </w:r>
      <w:r w:rsidRPr="00B11CD7">
        <w:rPr>
          <w:lang w:val="ru-RU"/>
        </w:rPr>
        <w:noBreakHyphen/>
        <w:t>й Исследовательской комиссии МСЭ-Т (виртуальное, 17–26 марта 2020 г.)</w:t>
      </w:r>
      <w:r w:rsidR="005E27BB" w:rsidRPr="00B11CD7">
        <w:rPr>
          <w:lang w:val="ru-RU"/>
        </w:rPr>
        <w:t>,</w:t>
      </w:r>
      <w:r w:rsidRPr="00B11CD7">
        <w:rPr>
          <w:lang w:val="ru-RU"/>
        </w:rPr>
        <w:t xml:space="preserve"> </w:t>
      </w:r>
      <w:r w:rsidR="005E27BB" w:rsidRPr="00B11CD7">
        <w:rPr>
          <w:lang w:val="ru-RU"/>
        </w:rPr>
        <w:t xml:space="preserve">и </w:t>
      </w:r>
      <w:r w:rsidRPr="00B11CD7">
        <w:rPr>
          <w:lang w:val="ru-RU"/>
        </w:rPr>
        <w:t xml:space="preserve">поэтому членам МСЭ-Т не предлагается представлять на </w:t>
      </w:r>
      <w:r w:rsidR="005E27BB" w:rsidRPr="00B11CD7">
        <w:rPr>
          <w:lang w:val="ru-RU"/>
        </w:rPr>
        <w:t xml:space="preserve">него </w:t>
      </w:r>
      <w:r w:rsidRPr="00B11CD7">
        <w:rPr>
          <w:lang w:val="ru-RU"/>
        </w:rPr>
        <w:t>каки</w:t>
      </w:r>
      <w:r w:rsidR="00C75987" w:rsidRPr="00B11CD7">
        <w:rPr>
          <w:lang w:val="ru-RU"/>
        </w:rPr>
        <w:t>е</w:t>
      </w:r>
      <w:r w:rsidRPr="00B11CD7">
        <w:rPr>
          <w:lang w:val="ru-RU"/>
        </w:rPr>
        <w:t>-либо вклад</w:t>
      </w:r>
      <w:r w:rsidR="005E27BB" w:rsidRPr="00B11CD7">
        <w:rPr>
          <w:lang w:val="ru-RU"/>
        </w:rPr>
        <w:t>ы</w:t>
      </w:r>
      <w:r w:rsidRPr="00B11CD7">
        <w:rPr>
          <w:lang w:val="ru-RU"/>
        </w:rPr>
        <w:t>.</w:t>
      </w:r>
      <w:bookmarkEnd w:id="0"/>
    </w:p>
    <w:p w14:paraId="477884CD" w14:textId="119323CF" w:rsidR="005B5DED" w:rsidRPr="00B11CD7" w:rsidRDefault="005B5DED" w:rsidP="00197B9C">
      <w:pPr>
        <w:rPr>
          <w:color w:val="000000"/>
          <w:lang w:val="ru-RU"/>
        </w:rPr>
      </w:pPr>
      <w:r w:rsidRPr="00B11CD7">
        <w:rPr>
          <w:lang w:val="ru-RU"/>
        </w:rPr>
        <w:t xml:space="preserve">Предварительная регистрация является обязательной, и ее следует выполнять в онлайновой форме на </w:t>
      </w:r>
      <w:hyperlink r:id="rId11" w:history="1">
        <w:r w:rsidRPr="00B11CD7">
          <w:rPr>
            <w:rStyle w:val="Hyperlink"/>
            <w:lang w:val="ru-RU"/>
          </w:rPr>
          <w:t>домашней странице</w:t>
        </w:r>
      </w:hyperlink>
      <w:r w:rsidRPr="00B11CD7">
        <w:rPr>
          <w:lang w:val="ru-RU"/>
        </w:rPr>
        <w:t xml:space="preserve"> Исследовательской комиссии </w:t>
      </w:r>
      <w:r w:rsidRPr="00B11CD7">
        <w:rPr>
          <w:b/>
          <w:lang w:val="ru-RU"/>
        </w:rPr>
        <w:t>не позднее чем за один месяц до начала собрания</w:t>
      </w:r>
      <w:r w:rsidRPr="00B11CD7">
        <w:rPr>
          <w:bCs/>
          <w:lang w:val="ru-RU"/>
        </w:rPr>
        <w:t xml:space="preserve">. Как указано в </w:t>
      </w:r>
      <w:hyperlink r:id="rId12" w:history="1">
        <w:r w:rsidRPr="00B11CD7">
          <w:rPr>
            <w:rStyle w:val="Hyperlink"/>
            <w:bCs/>
            <w:lang w:val="ru-RU"/>
          </w:rPr>
          <w:t>Циркуляре 68 БСЭ</w:t>
        </w:r>
      </w:hyperlink>
      <w:r w:rsidRPr="00B11CD7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13" w:history="1">
        <w:r w:rsidRPr="00B11CD7">
          <w:rPr>
            <w:rStyle w:val="Hyperlink"/>
            <w:lang w:val="ru-RU"/>
          </w:rPr>
          <w:t>Циркуляре 118</w:t>
        </w:r>
      </w:hyperlink>
      <w:r w:rsidRPr="00B11CD7">
        <w:rPr>
          <w:rStyle w:val="Hyperlink"/>
          <w:lang w:val="ru-RU"/>
        </w:rPr>
        <w:t xml:space="preserve"> БСЭ</w:t>
      </w:r>
      <w:r w:rsidRPr="00B11CD7">
        <w:rPr>
          <w:lang w:val="ru-RU"/>
        </w:rPr>
        <w:t xml:space="preserve">. </w:t>
      </w:r>
      <w:r w:rsidRPr="00B11CD7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24D19BAF" w14:textId="5A02124F" w:rsidR="00024003" w:rsidRPr="00B11CD7" w:rsidRDefault="00024003" w:rsidP="00C842B9">
      <w:pPr>
        <w:rPr>
          <w:color w:val="000000"/>
          <w:lang w:val="ru-RU"/>
        </w:rPr>
      </w:pPr>
      <w:r w:rsidRPr="00B11CD7">
        <w:rPr>
          <w:color w:val="000000"/>
          <w:lang w:val="ru-RU"/>
        </w:rPr>
        <w:t xml:space="preserve">Проект </w:t>
      </w:r>
      <w:r w:rsidRPr="00B11CD7">
        <w:rPr>
          <w:b/>
          <w:bCs/>
          <w:color w:val="000000"/>
          <w:lang w:val="ru-RU"/>
        </w:rPr>
        <w:t>повестки дня</w:t>
      </w:r>
      <w:r w:rsidRPr="00B11CD7">
        <w:rPr>
          <w:color w:val="000000"/>
          <w:lang w:val="ru-RU"/>
        </w:rPr>
        <w:t xml:space="preserve"> </w:t>
      </w:r>
      <w:r w:rsidR="006E5459" w:rsidRPr="00B11CD7">
        <w:rPr>
          <w:color w:val="000000"/>
          <w:lang w:val="ru-RU"/>
        </w:rPr>
        <w:t>заседания</w:t>
      </w:r>
      <w:r w:rsidRPr="00B11CD7">
        <w:rPr>
          <w:color w:val="000000"/>
          <w:lang w:val="ru-RU"/>
        </w:rPr>
        <w:t xml:space="preserve">, подготовленный по согласованию с Председателем Исследовательской комиссии г-ном </w:t>
      </w:r>
      <w:proofErr w:type="spellStart"/>
      <w:r w:rsidRPr="00B11CD7">
        <w:rPr>
          <w:color w:val="000000"/>
          <w:lang w:val="ru-RU"/>
        </w:rPr>
        <w:t>Хён</w:t>
      </w:r>
      <w:proofErr w:type="spellEnd"/>
      <w:r w:rsidRPr="00B11CD7">
        <w:rPr>
          <w:color w:val="000000"/>
          <w:lang w:val="ru-RU"/>
        </w:rPr>
        <w:t xml:space="preserve">-Юл Юмом (Республика Корея), </w:t>
      </w:r>
      <w:r w:rsidR="00C842B9" w:rsidRPr="00B11CD7">
        <w:rPr>
          <w:color w:val="000000"/>
          <w:lang w:val="ru-RU"/>
        </w:rPr>
        <w:t>содержится</w:t>
      </w:r>
      <w:r w:rsidRPr="00B11CD7">
        <w:rPr>
          <w:color w:val="000000"/>
          <w:lang w:val="ru-RU"/>
        </w:rPr>
        <w:t xml:space="preserve"> в </w:t>
      </w:r>
      <w:r w:rsidRPr="00B11CD7">
        <w:rPr>
          <w:b/>
          <w:bCs/>
          <w:color w:val="000000"/>
          <w:lang w:val="ru-RU"/>
        </w:rPr>
        <w:t>Приложении</w:t>
      </w:r>
      <w:r w:rsidRPr="00B11CD7">
        <w:rPr>
          <w:color w:val="000000"/>
          <w:lang w:val="ru-RU"/>
        </w:rPr>
        <w:t xml:space="preserve"> </w:t>
      </w:r>
      <w:r w:rsidR="005B5DED" w:rsidRPr="00B11CD7">
        <w:rPr>
          <w:b/>
          <w:bCs/>
          <w:lang w:val="ru-RU"/>
        </w:rPr>
        <w:t>А</w:t>
      </w:r>
      <w:r w:rsidRPr="00B11CD7">
        <w:rPr>
          <w:lang w:val="ru-RU"/>
        </w:rPr>
        <w:t xml:space="preserve">. </w:t>
      </w:r>
      <w:r w:rsidR="005B5DED" w:rsidRPr="00B11CD7">
        <w:rPr>
          <w:bCs/>
          <w:lang w:val="ru-RU"/>
        </w:rPr>
        <w:t>Практическая информация по участию</w:t>
      </w:r>
      <w:r w:rsidR="005B5DED" w:rsidRPr="00B11CD7">
        <w:rPr>
          <w:b/>
          <w:bCs/>
          <w:lang w:val="ru-RU"/>
        </w:rPr>
        <w:t xml:space="preserve"> </w:t>
      </w:r>
      <w:r w:rsidR="005B5DED" w:rsidRPr="00B11CD7">
        <w:rPr>
          <w:color w:val="000000"/>
          <w:lang w:val="ru-RU"/>
        </w:rPr>
        <w:t xml:space="preserve">в этом электронном пленарном заседании и документы </w:t>
      </w:r>
      <w:r w:rsidR="006E5459" w:rsidRPr="00B11CD7">
        <w:rPr>
          <w:color w:val="000000"/>
          <w:lang w:val="ru-RU"/>
        </w:rPr>
        <w:t>заседания</w:t>
      </w:r>
      <w:r w:rsidRPr="00B11CD7">
        <w:rPr>
          <w:lang w:val="ru-RU"/>
        </w:rPr>
        <w:t xml:space="preserve"> доступн</w:t>
      </w:r>
      <w:r w:rsidR="005B5DED" w:rsidRPr="00B11CD7">
        <w:rPr>
          <w:lang w:val="ru-RU"/>
        </w:rPr>
        <w:t>ы</w:t>
      </w:r>
      <w:r w:rsidRPr="00B11CD7">
        <w:rPr>
          <w:lang w:val="ru-RU"/>
        </w:rPr>
        <w:t xml:space="preserve"> на </w:t>
      </w:r>
      <w:hyperlink r:id="rId14" w:history="1">
        <w:r w:rsidRPr="00B11CD7">
          <w:rPr>
            <w:rStyle w:val="Hyperlink"/>
            <w:szCs w:val="22"/>
            <w:lang w:val="ru-RU"/>
          </w:rPr>
          <w:t xml:space="preserve">домашней странице </w:t>
        </w:r>
        <w:r w:rsidR="00115E29" w:rsidRPr="00B11CD7">
          <w:rPr>
            <w:rStyle w:val="Hyperlink"/>
            <w:szCs w:val="22"/>
            <w:lang w:val="ru-RU"/>
          </w:rPr>
          <w:t>и</w:t>
        </w:r>
        <w:r w:rsidRPr="00B11CD7">
          <w:rPr>
            <w:rStyle w:val="Hyperlink"/>
            <w:szCs w:val="22"/>
            <w:lang w:val="ru-RU"/>
          </w:rPr>
          <w:t>сследовательской комиссии</w:t>
        </w:r>
      </w:hyperlink>
      <w:r w:rsidRPr="00B11CD7">
        <w:rPr>
          <w:lang w:val="ru-RU"/>
        </w:rPr>
        <w:t>.</w:t>
      </w:r>
    </w:p>
    <w:p w14:paraId="184E54DB" w14:textId="7F37A688" w:rsidR="00024003" w:rsidRPr="00B11CD7" w:rsidRDefault="00024003" w:rsidP="00FA387E">
      <w:pPr>
        <w:spacing w:after="120"/>
        <w:rPr>
          <w:lang w:val="ru-RU"/>
        </w:rPr>
      </w:pPr>
      <w:r w:rsidRPr="00B11CD7">
        <w:rPr>
          <w:lang w:val="ru-RU"/>
        </w:rPr>
        <w:t xml:space="preserve">Желаю вам плодотворного и приятного </w:t>
      </w:r>
      <w:r w:rsidR="006E5459" w:rsidRPr="00B11CD7">
        <w:rPr>
          <w:lang w:val="ru-RU"/>
        </w:rPr>
        <w:t>заседания</w:t>
      </w:r>
      <w:r w:rsidRPr="00B11CD7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B11CD7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1B830732" w:rsidR="006B541D" w:rsidRPr="00B11CD7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B11CD7">
              <w:rPr>
                <w:lang w:val="ru-RU"/>
              </w:rPr>
              <w:t>С уважением,</w:t>
            </w:r>
          </w:p>
          <w:p w14:paraId="4D0142F8" w14:textId="0CB7C03D" w:rsidR="00C65752" w:rsidRPr="00B11CD7" w:rsidRDefault="007A5E1E" w:rsidP="00874DAD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40EA64BF" wp14:editId="0A65FC1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113030</wp:posOffset>
                  </wp:positionV>
                  <wp:extent cx="781565" cy="419100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582" cy="42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C72A9" w:rsidRPr="00B11CD7">
              <w:rPr>
                <w:lang w:val="ru-RU"/>
              </w:rPr>
              <w:t>Ч</w:t>
            </w:r>
            <w:r w:rsidR="00FF3255" w:rsidRPr="00B11CD7">
              <w:rPr>
                <w:lang w:val="ru-RU"/>
              </w:rPr>
              <w:t>хе</w:t>
            </w:r>
            <w:proofErr w:type="spellEnd"/>
            <w:r w:rsidR="00FF3255" w:rsidRPr="00B11CD7">
              <w:rPr>
                <w:lang w:val="ru-RU"/>
              </w:rPr>
              <w:t xml:space="preserve"> </w:t>
            </w:r>
            <w:proofErr w:type="spellStart"/>
            <w:r w:rsidR="00FF3255" w:rsidRPr="00B11CD7">
              <w:rPr>
                <w:lang w:val="ru-RU"/>
              </w:rPr>
              <w:t>Суб</w:t>
            </w:r>
            <w:proofErr w:type="spellEnd"/>
            <w:r w:rsidR="00FF3255" w:rsidRPr="00B11CD7">
              <w:rPr>
                <w:lang w:val="ru-RU"/>
              </w:rPr>
              <w:t xml:space="preserve"> Ли, </w:t>
            </w:r>
            <w:bookmarkStart w:id="1" w:name="_GoBack"/>
            <w:bookmarkEnd w:id="1"/>
            <w:r w:rsidR="00FF3255" w:rsidRPr="00B11CD7">
              <w:rPr>
                <w:lang w:val="ru-RU"/>
              </w:rPr>
              <w:br/>
              <w:t xml:space="preserve">Директор Бюро </w:t>
            </w:r>
            <w:r w:rsidR="00FF3255" w:rsidRPr="00B11CD7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77777777" w:rsidR="00FF3255" w:rsidRPr="00B11CD7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B11CD7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CB4" w:rsidRPr="00B11CD7">
              <w:rPr>
                <w:rFonts w:ascii="Calibri" w:hAnsi="Calibri"/>
                <w:noProof/>
                <w:lang w:val="ru-RU"/>
              </w:rPr>
              <w:drawing>
                <wp:inline distT="0" distB="0" distL="0" distR="0" wp14:anchorId="6FB98FDC" wp14:editId="3CD0E2B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B11CD7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B11CD7">
              <w:rPr>
                <w:sz w:val="20"/>
                <w:szCs w:val="22"/>
                <w:lang w:val="ru-RU"/>
              </w:rPr>
              <w:t>Последняя</w:t>
            </w:r>
            <w:r w:rsidR="00FF3255" w:rsidRPr="00B11CD7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D8B9FAF" w14:textId="1AA40215" w:rsidR="00C65752" w:rsidRPr="00B11CD7" w:rsidRDefault="008C72A9" w:rsidP="000E1F53">
      <w:pPr>
        <w:spacing w:before="360"/>
        <w:rPr>
          <w:lang w:val="ru-RU"/>
        </w:rPr>
      </w:pPr>
      <w:r w:rsidRPr="00B11CD7">
        <w:rPr>
          <w:b/>
          <w:lang w:val="ru-RU"/>
        </w:rPr>
        <w:t>Приложение</w:t>
      </w:r>
      <w:r w:rsidRPr="00B11CD7">
        <w:rPr>
          <w:lang w:val="ru-RU"/>
        </w:rPr>
        <w:t>: 1</w:t>
      </w:r>
      <w:r w:rsidR="00C65752" w:rsidRPr="00B11CD7">
        <w:rPr>
          <w:lang w:val="ru-RU"/>
        </w:rPr>
        <w:br w:type="page"/>
      </w:r>
    </w:p>
    <w:p w14:paraId="6079C062" w14:textId="77777777" w:rsidR="00CD5B4F" w:rsidRPr="00B11CD7" w:rsidRDefault="00CD5B4F" w:rsidP="00CD5B4F">
      <w:pPr>
        <w:pStyle w:val="AnnexNo"/>
        <w:pageBreakBefore/>
        <w:rPr>
          <w:lang w:val="ru-RU"/>
        </w:rPr>
      </w:pPr>
      <w:r w:rsidRPr="00B11CD7">
        <w:rPr>
          <w:lang w:val="ru-RU"/>
        </w:rPr>
        <w:lastRenderedPageBreak/>
        <w:t>ПРИЛОЖЕНИЕ A</w:t>
      </w:r>
    </w:p>
    <w:p w14:paraId="39D65834" w14:textId="3FAF4F10" w:rsidR="00164B2A" w:rsidRPr="00B11CD7" w:rsidRDefault="005B5DED" w:rsidP="00164B2A">
      <w:pPr>
        <w:pStyle w:val="Annextitle0"/>
        <w:rPr>
          <w:lang w:val="ru-RU"/>
        </w:rPr>
      </w:pPr>
      <w:bookmarkStart w:id="2" w:name="lt_pId073"/>
      <w:r w:rsidRPr="00B11CD7">
        <w:rPr>
          <w:lang w:val="ru-RU"/>
        </w:rPr>
        <w:t>Повестка дня специального электронного пленарного заседания</w:t>
      </w:r>
      <w:bookmarkEnd w:id="2"/>
      <w:r w:rsidRPr="00B11CD7">
        <w:rPr>
          <w:lang w:val="ru-RU"/>
        </w:rPr>
        <w:t xml:space="preserve"> ИК17 МСЭ-Т</w:t>
      </w:r>
      <w:r w:rsidRPr="00B11CD7">
        <w:rPr>
          <w:lang w:val="ru-RU"/>
        </w:rPr>
        <w:br/>
      </w:r>
      <w:r w:rsidR="005E27BB" w:rsidRPr="00B11CD7">
        <w:rPr>
          <w:lang w:val="ru-RU"/>
        </w:rPr>
        <w:t>(</w:t>
      </w:r>
      <w:r w:rsidRPr="00B11CD7">
        <w:rPr>
          <w:lang w:val="ru-RU"/>
        </w:rPr>
        <w:t>виртуальное</w:t>
      </w:r>
      <w:r w:rsidR="005E27BB" w:rsidRPr="00B11CD7">
        <w:rPr>
          <w:lang w:val="ru-RU"/>
        </w:rPr>
        <w:t>)</w:t>
      </w:r>
      <w:r w:rsidRPr="00B11CD7">
        <w:rPr>
          <w:lang w:val="ru-RU"/>
        </w:rPr>
        <w:t>, 12 час. 30 мин. – 15 час. 00 мин. CEST 29 мая 2020 года</w:t>
      </w:r>
    </w:p>
    <w:p w14:paraId="6974DD5A" w14:textId="68A64690" w:rsidR="009107E7" w:rsidRPr="00B11CD7" w:rsidRDefault="00D23630" w:rsidP="008C72A9">
      <w:pPr>
        <w:pStyle w:val="Note"/>
        <w:rPr>
          <w:b/>
          <w:lang w:val="ru-RU"/>
        </w:rPr>
      </w:pPr>
      <w:r w:rsidRPr="00B11CD7">
        <w:rPr>
          <w:lang w:val="ru-RU"/>
        </w:rPr>
        <w:t>ПРИМЕЧАНИЕ.</w:t>
      </w:r>
      <w:r w:rsidR="009107E7" w:rsidRPr="00B11CD7">
        <w:rPr>
          <w:lang w:val="ru-RU"/>
        </w:rPr>
        <w:t xml:space="preserve"> </w:t>
      </w:r>
      <w:r w:rsidRPr="00B11CD7">
        <w:rPr>
          <w:lang w:val="ru-RU"/>
        </w:rPr>
        <w:t>–</w:t>
      </w:r>
      <w:r w:rsidR="009107E7" w:rsidRPr="00B11CD7">
        <w:rPr>
          <w:lang w:val="ru-RU"/>
        </w:rPr>
        <w:t xml:space="preserve"> </w:t>
      </w:r>
      <w:r w:rsidRPr="00B11CD7">
        <w:rPr>
          <w:lang w:val="ru-RU"/>
        </w:rPr>
        <w:t xml:space="preserve">Обновленные сведения по повестке дня можно найти в Документе </w:t>
      </w:r>
      <w:hyperlink r:id="rId18" w:history="1">
        <w:r w:rsidRPr="00B11CD7">
          <w:rPr>
            <w:rStyle w:val="Hyperlink"/>
            <w:rFonts w:cstheme="minorHAnsi"/>
            <w:szCs w:val="22"/>
            <w:lang w:val="ru-RU"/>
          </w:rPr>
          <w:t>TD2957</w:t>
        </w:r>
      </w:hyperlink>
      <w:r w:rsidR="008C72A9" w:rsidRPr="00B11CD7">
        <w:rPr>
          <w:rFonts w:eastAsia="Batang" w:cstheme="minorHAnsi"/>
          <w:szCs w:val="22"/>
          <w:lang w:val="ru-RU"/>
        </w:rPr>
        <w:t>.</w:t>
      </w:r>
    </w:p>
    <w:p w14:paraId="435CBCAE" w14:textId="534ADFD6" w:rsidR="009107E7" w:rsidRPr="00B11CD7" w:rsidRDefault="008C72A9" w:rsidP="008C72A9">
      <w:pPr>
        <w:pStyle w:val="enumlev1"/>
        <w:spacing w:before="240"/>
        <w:rPr>
          <w:rFonts w:eastAsia="Batang" w:cstheme="minorHAnsi"/>
          <w:szCs w:val="22"/>
          <w:lang w:val="ru-RU"/>
        </w:rPr>
      </w:pPr>
      <w:r w:rsidRPr="00B11CD7">
        <w:rPr>
          <w:lang w:val="ru-RU"/>
        </w:rPr>
        <w:t>1</w:t>
      </w:r>
      <w:r w:rsidRPr="00B11CD7">
        <w:rPr>
          <w:lang w:val="ru-RU"/>
        </w:rPr>
        <w:tab/>
      </w:r>
      <w:r w:rsidR="00D23630" w:rsidRPr="00B11CD7">
        <w:rPr>
          <w:lang w:val="ru-RU"/>
        </w:rPr>
        <w:t xml:space="preserve">Открытие </w:t>
      </w:r>
      <w:r w:rsidR="006E5459" w:rsidRPr="00B11CD7">
        <w:rPr>
          <w:lang w:val="ru-RU"/>
        </w:rPr>
        <w:t>заседания</w:t>
      </w:r>
      <w:r w:rsidR="00D23630" w:rsidRPr="00B11CD7">
        <w:rPr>
          <w:lang w:val="ru-RU"/>
        </w:rPr>
        <w:t xml:space="preserve"> и приветственное слово</w:t>
      </w:r>
    </w:p>
    <w:p w14:paraId="57BF4A22" w14:textId="3360B4B0" w:rsidR="009107E7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r w:rsidRPr="00B11CD7">
        <w:rPr>
          <w:rFonts w:eastAsia="Batang" w:cstheme="minorHAnsi"/>
          <w:szCs w:val="22"/>
          <w:lang w:val="ru-RU"/>
        </w:rPr>
        <w:t>2</w:t>
      </w:r>
      <w:r w:rsidRPr="00B11CD7">
        <w:rPr>
          <w:rFonts w:eastAsia="Batang" w:cstheme="minorHAnsi"/>
          <w:szCs w:val="22"/>
          <w:lang w:val="ru-RU"/>
        </w:rPr>
        <w:tab/>
      </w:r>
      <w:r w:rsidR="00D23630" w:rsidRPr="00B11CD7">
        <w:rPr>
          <w:rFonts w:eastAsia="Batang" w:cstheme="minorHAnsi"/>
          <w:szCs w:val="22"/>
          <w:lang w:val="ru-RU"/>
        </w:rPr>
        <w:t>Утверждение повестки дня</w:t>
      </w:r>
    </w:p>
    <w:p w14:paraId="6293F3E6" w14:textId="504FC522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bookmarkStart w:id="3" w:name="lt_pId064"/>
      <w:r w:rsidRPr="00B11CD7">
        <w:rPr>
          <w:rFonts w:eastAsia="Batang" w:cstheme="minorHAnsi"/>
          <w:szCs w:val="22"/>
          <w:lang w:val="ru-RU"/>
        </w:rPr>
        <w:t>3</w:t>
      </w:r>
      <w:r w:rsidRPr="00B11CD7">
        <w:rPr>
          <w:rFonts w:eastAsia="Batang" w:cstheme="minorHAnsi"/>
          <w:szCs w:val="22"/>
          <w:lang w:val="ru-RU"/>
        </w:rPr>
        <w:tab/>
      </w:r>
      <w:r w:rsidR="00D23630" w:rsidRPr="00B11CD7">
        <w:rPr>
          <w:rFonts w:eastAsia="Batang" w:cstheme="minorHAnsi"/>
          <w:szCs w:val="22"/>
          <w:lang w:val="ru-RU"/>
        </w:rPr>
        <w:t>Проекты Рекомендаций для утверждения по процедуре ТПУ</w:t>
      </w:r>
      <w:bookmarkEnd w:id="3"/>
    </w:p>
    <w:p w14:paraId="6100A5F4" w14:textId="00E447BD" w:rsidR="00D23630" w:rsidRPr="00B11CD7" w:rsidRDefault="008C72A9" w:rsidP="008C72A9">
      <w:pPr>
        <w:pStyle w:val="enumlev2"/>
        <w:rPr>
          <w:rFonts w:eastAsia="Batang" w:cstheme="minorHAnsi"/>
          <w:szCs w:val="22"/>
          <w:lang w:val="ru-RU"/>
        </w:rPr>
      </w:pPr>
      <w:bookmarkStart w:id="4" w:name="lt_pId065"/>
      <w:r w:rsidRPr="00B11CD7">
        <w:rPr>
          <w:rFonts w:eastAsia="Batang" w:cstheme="minorHAnsi"/>
          <w:szCs w:val="22"/>
          <w:lang w:val="ru-RU"/>
        </w:rPr>
        <w:t>•</w:t>
      </w:r>
      <w:r w:rsidRPr="00B11CD7">
        <w:rPr>
          <w:rFonts w:eastAsia="Batang" w:cstheme="minorHAnsi"/>
          <w:szCs w:val="22"/>
          <w:lang w:val="ru-RU"/>
        </w:rPr>
        <w:tab/>
      </w:r>
      <w:r w:rsidR="00D23630" w:rsidRPr="00B11CD7">
        <w:rPr>
          <w:rFonts w:eastAsia="Batang" w:cstheme="minorHAnsi"/>
          <w:szCs w:val="22"/>
          <w:lang w:val="ru-RU"/>
        </w:rPr>
        <w:t>Тексты, отложенные с собрания ИК17 в марте 2020 года: X.1363 (</w:t>
      </w:r>
      <w:hyperlink r:id="rId19" w:history="1">
        <w:r w:rsidR="00D23630" w:rsidRPr="00B11CD7">
          <w:rPr>
            <w:rStyle w:val="Hyperlink"/>
            <w:lang w:val="ru-RU"/>
          </w:rPr>
          <w:t>TD2862R1</w:t>
        </w:r>
      </w:hyperlink>
      <w:r w:rsidRPr="00B11CD7">
        <w:rPr>
          <w:rFonts w:eastAsia="Batang" w:cstheme="minorHAnsi"/>
          <w:szCs w:val="22"/>
          <w:lang w:val="ru-RU"/>
        </w:rPr>
        <w:t>)</w:t>
      </w:r>
      <w:r w:rsidR="00D23630" w:rsidRPr="00B11CD7">
        <w:rPr>
          <w:rFonts w:eastAsia="Batang" w:cstheme="minorHAnsi"/>
          <w:szCs w:val="22"/>
          <w:lang w:val="ru-RU"/>
        </w:rPr>
        <w:t>, X.1371 (</w:t>
      </w:r>
      <w:hyperlink r:id="rId20" w:history="1">
        <w:r w:rsidR="00D23630" w:rsidRPr="00B11CD7">
          <w:rPr>
            <w:rStyle w:val="Hyperlink"/>
            <w:rFonts w:eastAsia="Batang" w:cstheme="minorHAnsi"/>
            <w:szCs w:val="22"/>
            <w:lang w:val="ru-RU"/>
          </w:rPr>
          <w:t>TD2885R1</w:t>
        </w:r>
      </w:hyperlink>
      <w:r w:rsidR="00D23630" w:rsidRPr="00B11CD7">
        <w:rPr>
          <w:rFonts w:eastAsia="Batang" w:cstheme="minorHAnsi"/>
          <w:szCs w:val="22"/>
          <w:lang w:val="ru-RU"/>
        </w:rPr>
        <w:t>)</w:t>
      </w:r>
      <w:bookmarkEnd w:id="4"/>
    </w:p>
    <w:p w14:paraId="70EB74F4" w14:textId="6E6AED3E" w:rsidR="00D23630" w:rsidRPr="00B11CD7" w:rsidRDefault="008C72A9" w:rsidP="008C72A9">
      <w:pPr>
        <w:pStyle w:val="enumlev2"/>
        <w:rPr>
          <w:rFonts w:eastAsia="Batang" w:cstheme="minorHAnsi"/>
          <w:szCs w:val="22"/>
          <w:lang w:val="ru-RU"/>
        </w:rPr>
      </w:pPr>
      <w:bookmarkStart w:id="5" w:name="lt_pId066"/>
      <w:r w:rsidRPr="00B11CD7">
        <w:rPr>
          <w:rFonts w:eastAsia="Batang" w:cstheme="minorHAnsi"/>
          <w:szCs w:val="22"/>
          <w:lang w:val="ru-RU"/>
        </w:rPr>
        <w:t>•</w:t>
      </w:r>
      <w:r w:rsidRPr="00B11CD7">
        <w:rPr>
          <w:rFonts w:eastAsia="Batang" w:cstheme="minorHAnsi"/>
          <w:szCs w:val="22"/>
          <w:lang w:val="ru-RU"/>
        </w:rPr>
        <w:tab/>
      </w:r>
      <w:r w:rsidR="00E32F67" w:rsidRPr="00B11CD7">
        <w:rPr>
          <w:rFonts w:eastAsia="Batang" w:cstheme="minorHAnsi"/>
          <w:szCs w:val="22"/>
          <w:lang w:val="ru-RU"/>
        </w:rPr>
        <w:t>Решение об утверждении этих текстов</w:t>
      </w:r>
      <w:bookmarkEnd w:id="5"/>
    </w:p>
    <w:p w14:paraId="13F2A363" w14:textId="6F9C3FF2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bookmarkStart w:id="6" w:name="lt_pId068"/>
      <w:r w:rsidRPr="00B11CD7">
        <w:rPr>
          <w:rFonts w:eastAsia="Batang" w:cstheme="minorHAnsi"/>
          <w:szCs w:val="22"/>
          <w:lang w:val="ru-RU"/>
        </w:rPr>
        <w:t>4</w:t>
      </w:r>
      <w:r w:rsidRPr="00B11CD7">
        <w:rPr>
          <w:rFonts w:eastAsia="Batang" w:cstheme="minorHAnsi"/>
          <w:szCs w:val="22"/>
          <w:lang w:val="ru-RU"/>
        </w:rPr>
        <w:tab/>
      </w:r>
      <w:r w:rsidR="00E32F67" w:rsidRPr="00B11CD7">
        <w:rPr>
          <w:rFonts w:eastAsia="Batang" w:cstheme="minorHAnsi"/>
          <w:szCs w:val="22"/>
          <w:lang w:val="ru-RU"/>
        </w:rPr>
        <w:t>Проекты Добавлений и технических отчетов для согласования</w:t>
      </w:r>
      <w:bookmarkEnd w:id="6"/>
    </w:p>
    <w:p w14:paraId="5E72D26C" w14:textId="449E8874" w:rsidR="00D23630" w:rsidRPr="00B11CD7" w:rsidRDefault="008C72A9" w:rsidP="008C72A9">
      <w:pPr>
        <w:pStyle w:val="enumlev2"/>
        <w:rPr>
          <w:rFonts w:eastAsia="Batang" w:cstheme="minorHAnsi"/>
          <w:szCs w:val="22"/>
          <w:lang w:val="ru-RU"/>
        </w:rPr>
      </w:pPr>
      <w:bookmarkStart w:id="7" w:name="lt_pId069"/>
      <w:r w:rsidRPr="00B11CD7">
        <w:rPr>
          <w:rFonts w:eastAsia="Batang" w:cstheme="minorHAnsi"/>
          <w:szCs w:val="22"/>
          <w:lang w:val="ru-RU"/>
        </w:rPr>
        <w:t>•</w:t>
      </w:r>
      <w:r w:rsidRPr="00B11CD7">
        <w:rPr>
          <w:rFonts w:eastAsia="Batang" w:cstheme="minorHAnsi"/>
          <w:szCs w:val="22"/>
          <w:lang w:val="ru-RU"/>
        </w:rPr>
        <w:tab/>
      </w:r>
      <w:r w:rsidR="00E32F67" w:rsidRPr="00B11CD7">
        <w:rPr>
          <w:rFonts w:eastAsia="Batang" w:cstheme="minorHAnsi"/>
          <w:szCs w:val="22"/>
          <w:lang w:val="ru-RU"/>
        </w:rPr>
        <w:t>Текст, отложенный с собрания ИК17 в марте 2020 года</w:t>
      </w:r>
      <w:r w:rsidR="00D23630" w:rsidRPr="00B11CD7">
        <w:rPr>
          <w:rFonts w:eastAsia="Batang" w:cstheme="minorHAnsi"/>
          <w:szCs w:val="22"/>
          <w:lang w:val="ru-RU"/>
        </w:rPr>
        <w:t xml:space="preserve">: </w:t>
      </w:r>
      <w:proofErr w:type="spellStart"/>
      <w:r w:rsidR="00D23630" w:rsidRPr="00B11CD7">
        <w:rPr>
          <w:rFonts w:eastAsia="Batang" w:cstheme="minorHAnsi"/>
          <w:szCs w:val="22"/>
          <w:lang w:val="ru-RU"/>
        </w:rPr>
        <w:t>TR.usm</w:t>
      </w:r>
      <w:proofErr w:type="spellEnd"/>
      <w:r w:rsidR="00D23630" w:rsidRPr="00B11CD7">
        <w:rPr>
          <w:rFonts w:eastAsia="Batang" w:cstheme="minorHAnsi"/>
          <w:szCs w:val="22"/>
          <w:lang w:val="ru-RU"/>
        </w:rPr>
        <w:t xml:space="preserve"> (</w:t>
      </w:r>
      <w:hyperlink r:id="rId21" w:history="1">
        <w:r w:rsidR="00D23630" w:rsidRPr="00B11CD7">
          <w:rPr>
            <w:rStyle w:val="Hyperlink"/>
            <w:rFonts w:eastAsia="Batang" w:cstheme="minorHAnsi"/>
            <w:szCs w:val="22"/>
            <w:lang w:val="ru-RU"/>
          </w:rPr>
          <w:t>TD2878</w:t>
        </w:r>
      </w:hyperlink>
      <w:r w:rsidR="00D23630" w:rsidRPr="00B11CD7">
        <w:rPr>
          <w:rFonts w:eastAsia="Batang" w:cstheme="minorHAnsi"/>
          <w:szCs w:val="22"/>
          <w:lang w:val="ru-RU"/>
        </w:rPr>
        <w:t>)</w:t>
      </w:r>
      <w:bookmarkEnd w:id="7"/>
    </w:p>
    <w:p w14:paraId="75FF61AE" w14:textId="577FA6F2" w:rsidR="00D23630" w:rsidRPr="00B11CD7" w:rsidRDefault="008C72A9" w:rsidP="008C72A9">
      <w:pPr>
        <w:pStyle w:val="enumlev2"/>
        <w:rPr>
          <w:rFonts w:eastAsia="Batang" w:cstheme="minorHAnsi"/>
          <w:szCs w:val="22"/>
          <w:lang w:val="ru-RU"/>
        </w:rPr>
      </w:pPr>
      <w:bookmarkStart w:id="8" w:name="lt_pId070"/>
      <w:r w:rsidRPr="00B11CD7">
        <w:rPr>
          <w:rFonts w:eastAsia="Batang" w:cstheme="minorHAnsi"/>
          <w:szCs w:val="22"/>
          <w:lang w:val="ru-RU"/>
        </w:rPr>
        <w:t>•</w:t>
      </w:r>
      <w:r w:rsidRPr="00B11CD7">
        <w:rPr>
          <w:rFonts w:eastAsia="Batang" w:cstheme="minorHAnsi"/>
          <w:szCs w:val="22"/>
          <w:lang w:val="ru-RU"/>
        </w:rPr>
        <w:tab/>
      </w:r>
      <w:r w:rsidR="00E32F67" w:rsidRPr="00B11CD7">
        <w:rPr>
          <w:rFonts w:eastAsia="Batang" w:cstheme="minorHAnsi"/>
          <w:szCs w:val="22"/>
          <w:lang w:val="ru-RU"/>
        </w:rPr>
        <w:t>Решение о согласовании этого текста</w:t>
      </w:r>
      <w:bookmarkEnd w:id="8"/>
    </w:p>
    <w:p w14:paraId="6153585B" w14:textId="70BEA1A7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bookmarkStart w:id="9" w:name="lt_pId072"/>
      <w:r w:rsidRPr="00B11CD7">
        <w:rPr>
          <w:rFonts w:eastAsia="Batang" w:cstheme="minorHAnsi"/>
          <w:szCs w:val="22"/>
          <w:lang w:val="ru-RU"/>
        </w:rPr>
        <w:t>5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Проекты Рекомендаций для получения согласия по процедуре АПУ</w:t>
      </w:r>
      <w:bookmarkEnd w:id="9"/>
    </w:p>
    <w:p w14:paraId="5571768C" w14:textId="6D738F03" w:rsidR="00D23630" w:rsidRPr="00B11CD7" w:rsidRDefault="008C72A9" w:rsidP="008C72A9">
      <w:pPr>
        <w:pStyle w:val="enumlev2"/>
        <w:rPr>
          <w:rFonts w:eastAsia="Batang" w:cstheme="minorHAnsi"/>
          <w:szCs w:val="22"/>
          <w:lang w:val="ru-RU"/>
        </w:rPr>
      </w:pPr>
      <w:r w:rsidRPr="00B11CD7">
        <w:rPr>
          <w:rFonts w:eastAsia="Batang" w:cstheme="minorHAnsi"/>
          <w:szCs w:val="22"/>
          <w:lang w:val="ru-RU"/>
        </w:rPr>
        <w:t>•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Тексты, отложенные с собрания ИК17 в марте 2020 года</w:t>
      </w:r>
      <w:r w:rsidR="00D23630" w:rsidRPr="00B11CD7">
        <w:rPr>
          <w:rFonts w:eastAsia="Batang" w:cstheme="minorHAnsi"/>
          <w:szCs w:val="22"/>
          <w:lang w:val="ru-RU"/>
        </w:rPr>
        <w:t>: X.cf-QKDN, X.cf-QKDN-</w:t>
      </w:r>
      <w:proofErr w:type="spellStart"/>
      <w:r w:rsidR="00D23630" w:rsidRPr="00B11CD7">
        <w:rPr>
          <w:rFonts w:eastAsia="Batang" w:cstheme="minorHAnsi"/>
          <w:szCs w:val="22"/>
          <w:lang w:val="ru-RU"/>
        </w:rPr>
        <w:t>ov</w:t>
      </w:r>
      <w:proofErr w:type="spellEnd"/>
      <w:r w:rsidR="00D23630" w:rsidRPr="00B11CD7">
        <w:rPr>
          <w:rFonts w:eastAsia="Batang" w:cstheme="minorHAnsi"/>
          <w:szCs w:val="22"/>
          <w:lang w:val="ru-RU"/>
        </w:rPr>
        <w:t>, X.509prot</w:t>
      </w:r>
    </w:p>
    <w:p w14:paraId="7CDDAA61" w14:textId="5E83869E" w:rsidR="00D23630" w:rsidRPr="00B11CD7" w:rsidRDefault="008C72A9" w:rsidP="008C72A9">
      <w:pPr>
        <w:pStyle w:val="enumlev2"/>
        <w:rPr>
          <w:rFonts w:eastAsia="Batang" w:cstheme="minorHAnsi"/>
          <w:szCs w:val="22"/>
          <w:lang w:val="ru-RU"/>
        </w:rPr>
      </w:pPr>
      <w:bookmarkStart w:id="10" w:name="lt_pId074"/>
      <w:r w:rsidRPr="00B11CD7">
        <w:rPr>
          <w:rFonts w:eastAsia="Batang" w:cstheme="minorHAnsi"/>
          <w:szCs w:val="22"/>
          <w:lang w:val="ru-RU"/>
        </w:rPr>
        <w:t>•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Решение о получении согласия по этим текстам</w:t>
      </w:r>
      <w:bookmarkEnd w:id="10"/>
    </w:p>
    <w:p w14:paraId="5EDE3D0E" w14:textId="5C4C65BF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bookmarkStart w:id="11" w:name="lt_pId076"/>
      <w:r w:rsidRPr="00B11CD7">
        <w:rPr>
          <w:rFonts w:eastAsia="Batang" w:cstheme="minorHAnsi"/>
          <w:szCs w:val="22"/>
          <w:lang w:val="ru-RU"/>
        </w:rPr>
        <w:t>6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Заявления о взаимодействии, не терпящие отлагательства</w:t>
      </w:r>
      <w:bookmarkEnd w:id="11"/>
    </w:p>
    <w:p w14:paraId="0ED918A2" w14:textId="79E847BF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r w:rsidRPr="00B11CD7">
        <w:rPr>
          <w:rFonts w:eastAsia="Batang" w:cstheme="minorHAnsi"/>
          <w:szCs w:val="22"/>
          <w:lang w:val="ru-RU"/>
        </w:rPr>
        <w:t>7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Будущие собрания</w:t>
      </w:r>
    </w:p>
    <w:p w14:paraId="3992AA76" w14:textId="5F1551C9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r w:rsidRPr="00B11CD7">
        <w:rPr>
          <w:rFonts w:eastAsia="Batang" w:cstheme="minorHAnsi"/>
          <w:szCs w:val="22"/>
          <w:lang w:val="ru-RU"/>
        </w:rPr>
        <w:t>8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Любые другие вопросы</w:t>
      </w:r>
    </w:p>
    <w:p w14:paraId="4AA23FC4" w14:textId="4FEF7F55" w:rsidR="00D23630" w:rsidRPr="00B11CD7" w:rsidRDefault="008C72A9" w:rsidP="008C72A9">
      <w:pPr>
        <w:pStyle w:val="enumlev1"/>
        <w:rPr>
          <w:rFonts w:eastAsia="Batang" w:cstheme="minorHAnsi"/>
          <w:szCs w:val="22"/>
          <w:lang w:val="ru-RU"/>
        </w:rPr>
      </w:pPr>
      <w:r w:rsidRPr="00B11CD7">
        <w:rPr>
          <w:rFonts w:eastAsia="Batang" w:cstheme="minorHAnsi"/>
          <w:szCs w:val="22"/>
          <w:lang w:val="ru-RU"/>
        </w:rPr>
        <w:t>9</w:t>
      </w:r>
      <w:r w:rsidRPr="00B11CD7">
        <w:rPr>
          <w:rFonts w:eastAsia="Batang" w:cstheme="minorHAnsi"/>
          <w:szCs w:val="22"/>
          <w:lang w:val="ru-RU"/>
        </w:rPr>
        <w:tab/>
      </w:r>
      <w:r w:rsidR="00904499" w:rsidRPr="00B11CD7">
        <w:rPr>
          <w:rFonts w:eastAsia="Batang" w:cstheme="minorHAnsi"/>
          <w:szCs w:val="22"/>
          <w:lang w:val="ru-RU"/>
        </w:rPr>
        <w:t>Закрытие заседания</w:t>
      </w:r>
    </w:p>
    <w:p w14:paraId="435F5B88" w14:textId="67363686" w:rsidR="00D23630" w:rsidRPr="00B11CD7" w:rsidRDefault="00904499" w:rsidP="008C72A9">
      <w:pPr>
        <w:pStyle w:val="Note"/>
        <w:spacing w:before="960"/>
        <w:rPr>
          <w:rFonts w:eastAsia="Batang"/>
          <w:lang w:val="ru-RU"/>
        </w:rPr>
      </w:pPr>
      <w:bookmarkStart w:id="12" w:name="lt_pId083"/>
      <w:r w:rsidRPr="00B11CD7">
        <w:rPr>
          <w:rFonts w:eastAsia="Batang"/>
          <w:lang w:val="ru-RU"/>
        </w:rPr>
        <w:t>Примечание</w:t>
      </w:r>
      <w:bookmarkEnd w:id="12"/>
      <w:r w:rsidR="008C72A9" w:rsidRPr="00B11CD7">
        <w:rPr>
          <w:rFonts w:eastAsia="Batang"/>
          <w:lang w:val="ru-RU"/>
        </w:rPr>
        <w:t>. −</w:t>
      </w:r>
      <w:bookmarkStart w:id="13" w:name="lt_pId084"/>
      <w:r w:rsidR="008C72A9" w:rsidRPr="00B11CD7">
        <w:rPr>
          <w:rFonts w:eastAsia="Batang"/>
          <w:lang w:val="ru-RU"/>
        </w:rPr>
        <w:t> </w:t>
      </w:r>
      <w:r w:rsidRPr="00B11CD7">
        <w:rPr>
          <w:rFonts w:eastAsia="Batang"/>
          <w:lang w:val="ru-RU"/>
        </w:rPr>
        <w:t>Открытое и расширенное заседание руководства ИК17 планируется провести с</w:t>
      </w:r>
      <w:r w:rsidR="008C72A9" w:rsidRPr="00B11CD7">
        <w:rPr>
          <w:rFonts w:eastAsia="Batang"/>
          <w:lang w:val="ru-RU"/>
        </w:rPr>
        <w:t> </w:t>
      </w:r>
      <w:r w:rsidRPr="00B11CD7">
        <w:rPr>
          <w:rFonts w:eastAsia="Batang"/>
          <w:lang w:val="ru-RU"/>
        </w:rPr>
        <w:t>13 ч</w:t>
      </w:r>
      <w:r w:rsidR="00C75987" w:rsidRPr="00B11CD7">
        <w:rPr>
          <w:rFonts w:eastAsia="Batang"/>
          <w:lang w:val="ru-RU"/>
        </w:rPr>
        <w:t>ас.</w:t>
      </w:r>
      <w:r w:rsidR="008C72A9" w:rsidRPr="00B11CD7">
        <w:rPr>
          <w:rFonts w:eastAsia="Batang"/>
          <w:lang w:val="ru-RU"/>
        </w:rPr>
        <w:t> </w:t>
      </w:r>
      <w:r w:rsidR="00C75987" w:rsidRPr="00B11CD7">
        <w:rPr>
          <w:rFonts w:eastAsia="Batang"/>
          <w:lang w:val="ru-RU"/>
        </w:rPr>
        <w:t>30 мин. по 15 час. 00 мин. CEST 28 мая 2020 года</w:t>
      </w:r>
      <w:r w:rsidR="00D23630" w:rsidRPr="00B11CD7">
        <w:rPr>
          <w:rFonts w:eastAsia="Batang"/>
          <w:lang w:val="ru-RU"/>
        </w:rPr>
        <w:t>.</w:t>
      </w:r>
      <w:bookmarkEnd w:id="13"/>
    </w:p>
    <w:p w14:paraId="7E45E3AF" w14:textId="77777777" w:rsidR="00B11CD7" w:rsidRPr="00B11CD7" w:rsidRDefault="00B11CD7" w:rsidP="00B11CD7">
      <w:pPr>
        <w:spacing w:before="480"/>
        <w:jc w:val="center"/>
        <w:rPr>
          <w:lang w:val="ru-RU"/>
        </w:rPr>
      </w:pPr>
      <w:r w:rsidRPr="00B11CD7">
        <w:rPr>
          <w:lang w:val="ru-RU"/>
        </w:rPr>
        <w:t>______________</w:t>
      </w:r>
    </w:p>
    <w:sectPr w:rsidR="00B11CD7" w:rsidRPr="00B11CD7" w:rsidSect="008C72A9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B37A" w14:textId="77777777" w:rsidR="00DE1BCA" w:rsidRDefault="00DE1BCA">
      <w:r>
        <w:separator/>
      </w:r>
    </w:p>
  </w:endnote>
  <w:endnote w:type="continuationSeparator" w:id="0">
    <w:p w14:paraId="23DB6FCD" w14:textId="77777777" w:rsidR="00DE1BCA" w:rsidRDefault="00D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D64F" w14:textId="0D44E83F" w:rsidR="00B11CD7" w:rsidRPr="00B11CD7" w:rsidRDefault="00B11CD7" w:rsidP="00B11CD7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0ADB" w14:textId="77777777" w:rsidR="00DE1BCA" w:rsidRDefault="00DE1BCA">
      <w:r>
        <w:separator/>
      </w:r>
    </w:p>
  </w:footnote>
  <w:footnote w:type="continuationSeparator" w:id="0">
    <w:p w14:paraId="06362669" w14:textId="77777777" w:rsidR="00DE1BCA" w:rsidRDefault="00DE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3B9" w14:textId="78444E3D" w:rsidR="00DE1BCA" w:rsidRPr="00BA2FE1" w:rsidRDefault="007A5E1E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C25B8D">
          <w:rPr>
            <w:noProof/>
          </w:rPr>
          <w:t>3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5B5DED">
      <w:rPr>
        <w:bCs/>
        <w:lang w:val="ru-RU"/>
      </w:rPr>
      <w:t>8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1C3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CD5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92A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2B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FED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26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6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42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4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CE1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3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9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6"/>
  </w:num>
  <w:num w:numId="5">
    <w:abstractNumId w:val="18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4A74"/>
    <w:rsid w:val="001C3A44"/>
    <w:rsid w:val="001C6DE9"/>
    <w:rsid w:val="001D1DC2"/>
    <w:rsid w:val="001D261C"/>
    <w:rsid w:val="001D4753"/>
    <w:rsid w:val="001D7DE1"/>
    <w:rsid w:val="001E47B3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82827"/>
    <w:rsid w:val="003C485A"/>
    <w:rsid w:val="003D4371"/>
    <w:rsid w:val="003E1E33"/>
    <w:rsid w:val="003F5B77"/>
    <w:rsid w:val="003F7F0E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B5DED"/>
    <w:rsid w:val="005C2782"/>
    <w:rsid w:val="005D044D"/>
    <w:rsid w:val="005E27BB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87948"/>
    <w:rsid w:val="0079397B"/>
    <w:rsid w:val="007A17A2"/>
    <w:rsid w:val="007A2B8F"/>
    <w:rsid w:val="007A5578"/>
    <w:rsid w:val="007A5E1E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4DAD"/>
    <w:rsid w:val="0087530C"/>
    <w:rsid w:val="008B41D1"/>
    <w:rsid w:val="008C13AE"/>
    <w:rsid w:val="008C4DAD"/>
    <w:rsid w:val="008C5C0E"/>
    <w:rsid w:val="008C677E"/>
    <w:rsid w:val="008C7044"/>
    <w:rsid w:val="008C72A9"/>
    <w:rsid w:val="008D2400"/>
    <w:rsid w:val="008E0925"/>
    <w:rsid w:val="008F33CB"/>
    <w:rsid w:val="008F7300"/>
    <w:rsid w:val="009032BA"/>
    <w:rsid w:val="00904499"/>
    <w:rsid w:val="009107E7"/>
    <w:rsid w:val="00911C22"/>
    <w:rsid w:val="009257F5"/>
    <w:rsid w:val="0093214F"/>
    <w:rsid w:val="00946733"/>
    <w:rsid w:val="009469D2"/>
    <w:rsid w:val="00951064"/>
    <w:rsid w:val="00963243"/>
    <w:rsid w:val="00972BCF"/>
    <w:rsid w:val="0097379B"/>
    <w:rsid w:val="0098567D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987"/>
    <w:rsid w:val="00C842B9"/>
    <w:rsid w:val="00C94421"/>
    <w:rsid w:val="00CA39F3"/>
    <w:rsid w:val="00CB3D5D"/>
    <w:rsid w:val="00CC490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32F67"/>
    <w:rsid w:val="00E41069"/>
    <w:rsid w:val="00E45C46"/>
    <w:rsid w:val="00E645B4"/>
    <w:rsid w:val="00E652B1"/>
    <w:rsid w:val="00E74F49"/>
    <w:rsid w:val="00E75FA5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61D4"/>
    <w:rsid w:val="00F62666"/>
    <w:rsid w:val="00F7027D"/>
    <w:rsid w:val="00F738CE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B-CIR-0118" TargetMode="External"/><Relationship Id="rId18" Type="http://schemas.openxmlformats.org/officeDocument/2006/relationships/hyperlink" Target="https://www.itu.int/md/T17-SG17-200529-TD-PLEN-2957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SG17-200317-TD-PLEN-287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068" TargetMode="External"/><Relationship Id="rId17" Type="http://schemas.openxmlformats.org/officeDocument/2006/relationships/image" Target="cid:image001.png@01D2C590.81C3C8E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md/T17-SG17-200317-TD-PLEN-288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17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T17-SG17-200317-TD-PLEN-286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en/ITU-T/studygroups/2017-2020/17/Pages/default.aspx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9AA-9CC9-4460-AC66-B400C7F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</TotalTime>
  <Pages>2</Pages>
  <Words>436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4</cp:revision>
  <cp:lastPrinted>2020-04-03T09:30:00Z</cp:lastPrinted>
  <dcterms:created xsi:type="dcterms:W3CDTF">2020-04-03T08:57:00Z</dcterms:created>
  <dcterms:modified xsi:type="dcterms:W3CDTF">2020-04-03T09:31:00Z</dcterms:modified>
</cp:coreProperties>
</file>