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3467"/>
        <w:gridCol w:w="2912"/>
        <w:gridCol w:w="1984"/>
      </w:tblGrid>
      <w:tr w:rsidR="003E5F3C" w:rsidRPr="00124208" w14:paraId="039D0D53" w14:textId="77777777" w:rsidTr="00B474BF">
        <w:trPr>
          <w:cantSplit/>
          <w:jc w:val="center"/>
        </w:trPr>
        <w:tc>
          <w:tcPr>
            <w:tcW w:w="1418" w:type="dxa"/>
            <w:gridSpan w:val="3"/>
            <w:vAlign w:val="center"/>
          </w:tcPr>
          <w:p w14:paraId="45883501" w14:textId="77777777" w:rsidR="003E5F3C" w:rsidRPr="00124208" w:rsidRDefault="0010404C" w:rsidP="00017A07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124208">
              <w:rPr>
                <w:noProof/>
              </w:rPr>
              <w:drawing>
                <wp:inline distT="0" distB="0" distL="0" distR="0" wp14:anchorId="5BF74CB5" wp14:editId="39469EF6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156633CB" w14:textId="77777777" w:rsidR="003E5F3C" w:rsidRPr="00124208" w:rsidRDefault="003E5F3C" w:rsidP="00017A07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124208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CDDB0B7" w14:textId="77777777" w:rsidR="003E5F3C" w:rsidRPr="00124208" w:rsidRDefault="003E5F3C" w:rsidP="00017A07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124208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124208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2FD11846" w14:textId="77777777" w:rsidR="003E5F3C" w:rsidRPr="00124208" w:rsidRDefault="003E5F3C" w:rsidP="00017A07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124208" w14:paraId="1B7CA970" w14:textId="77777777" w:rsidTr="0055701B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3B14DF1A" w14:textId="77777777" w:rsidR="00F71ACC" w:rsidRPr="00124208" w:rsidRDefault="00F71ACC" w:rsidP="00017A0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3751" w:type="dxa"/>
            <w:gridSpan w:val="2"/>
          </w:tcPr>
          <w:p w14:paraId="2ABFB9E5" w14:textId="77777777" w:rsidR="00F71ACC" w:rsidRPr="00124208" w:rsidRDefault="00F71ACC" w:rsidP="00017A0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184B4AAE" w14:textId="56DC01DC" w:rsidR="00F71ACC" w:rsidRPr="00124208" w:rsidRDefault="00F71ACC" w:rsidP="001C049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360"/>
              <w:ind w:left="57"/>
              <w:rPr>
                <w:rFonts w:asciiTheme="minorHAnsi" w:hAnsiTheme="minorHAnsi"/>
                <w:b/>
              </w:rPr>
            </w:pPr>
            <w:r w:rsidRPr="00124208">
              <w:rPr>
                <w:rFonts w:asciiTheme="minorHAnsi" w:hAnsiTheme="minorHAnsi"/>
              </w:rPr>
              <w:t>Genève, le</w:t>
            </w:r>
            <w:r w:rsidR="007D0B5F" w:rsidRPr="00124208">
              <w:rPr>
                <w:rFonts w:asciiTheme="minorHAnsi" w:hAnsiTheme="minorHAnsi"/>
              </w:rPr>
              <w:t xml:space="preserve"> </w:t>
            </w:r>
            <w:r w:rsidR="006D205D" w:rsidRPr="00124208">
              <w:rPr>
                <w:rFonts w:asciiTheme="minorHAnsi" w:hAnsiTheme="minorHAnsi"/>
              </w:rPr>
              <w:t>21 janvier</w:t>
            </w:r>
            <w:r w:rsidR="00F67924" w:rsidRPr="00124208">
              <w:rPr>
                <w:rFonts w:asciiTheme="minorHAnsi" w:hAnsiTheme="minorHAnsi"/>
              </w:rPr>
              <w:t xml:space="preserve"> 202</w:t>
            </w:r>
            <w:r w:rsidR="006D205D" w:rsidRPr="00124208">
              <w:rPr>
                <w:rFonts w:asciiTheme="minorHAnsi" w:hAnsiTheme="minorHAnsi"/>
              </w:rPr>
              <w:t>1</w:t>
            </w:r>
          </w:p>
        </w:tc>
      </w:tr>
      <w:tr w:rsidR="00F71ACC" w:rsidRPr="00124208" w14:paraId="4E965517" w14:textId="77777777" w:rsidTr="0055701B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187CF852" w14:textId="77777777" w:rsidR="00F71ACC" w:rsidRPr="00124208" w:rsidRDefault="00F71ACC" w:rsidP="00017A07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124208">
              <w:rPr>
                <w:rFonts w:asciiTheme="minorHAnsi" w:hAnsiTheme="minorHAnsi"/>
              </w:rPr>
              <w:t>Réf.:</w:t>
            </w:r>
          </w:p>
        </w:tc>
        <w:tc>
          <w:tcPr>
            <w:tcW w:w="3751" w:type="dxa"/>
            <w:gridSpan w:val="2"/>
          </w:tcPr>
          <w:p w14:paraId="0D4F11F9" w14:textId="6DB26001" w:rsidR="00F71ACC" w:rsidRPr="00124208" w:rsidRDefault="00F71ACC" w:rsidP="00017A07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124208">
              <w:rPr>
                <w:rFonts w:asciiTheme="minorHAnsi" w:hAnsiTheme="minorHAnsi"/>
                <w:b/>
              </w:rPr>
              <w:t xml:space="preserve">Lettre collective TSB </w:t>
            </w:r>
            <w:r w:rsidR="006D205D" w:rsidRPr="00124208">
              <w:rPr>
                <w:rFonts w:asciiTheme="minorHAnsi" w:hAnsiTheme="minorHAnsi"/>
                <w:b/>
              </w:rPr>
              <w:t>11</w:t>
            </w:r>
            <w:r w:rsidR="00F67924" w:rsidRPr="00124208">
              <w:rPr>
                <w:rFonts w:asciiTheme="minorHAnsi" w:hAnsiTheme="minorHAnsi"/>
                <w:b/>
              </w:rPr>
              <w:t>/17</w:t>
            </w:r>
          </w:p>
          <w:p w14:paraId="2D712911" w14:textId="37CC609B" w:rsidR="00F71ACC" w:rsidRPr="00124208" w:rsidRDefault="00F71ACC" w:rsidP="00017A0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124208">
              <w:rPr>
                <w:rFonts w:asciiTheme="minorHAnsi" w:hAnsiTheme="minorHAnsi"/>
                <w:bCs/>
              </w:rPr>
              <w:t xml:space="preserve">CE </w:t>
            </w:r>
            <w:r w:rsidR="00F67924" w:rsidRPr="00124208">
              <w:rPr>
                <w:rFonts w:asciiTheme="minorHAnsi" w:hAnsiTheme="minorHAnsi"/>
                <w:bCs/>
              </w:rPr>
              <w:t>17</w:t>
            </w:r>
            <w:r w:rsidRPr="00124208">
              <w:rPr>
                <w:rFonts w:asciiTheme="minorHAnsi" w:hAnsiTheme="minorHAnsi"/>
                <w:bCs/>
              </w:rPr>
              <w:t>/</w:t>
            </w:r>
            <w:r w:rsidR="00F67924" w:rsidRPr="00124208">
              <w:rPr>
                <w:rFonts w:asciiTheme="minorHAnsi" w:hAnsiTheme="minorHAnsi"/>
                <w:bCs/>
              </w:rPr>
              <w:t>XY</w:t>
            </w:r>
          </w:p>
        </w:tc>
        <w:tc>
          <w:tcPr>
            <w:tcW w:w="4896" w:type="dxa"/>
            <w:gridSpan w:val="2"/>
            <w:vMerge w:val="restart"/>
          </w:tcPr>
          <w:p w14:paraId="69414013" w14:textId="714D98AB" w:rsidR="00F71ACC" w:rsidRPr="00124208" w:rsidRDefault="00F71ACC" w:rsidP="00017A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124208">
              <w:rPr>
                <w:rFonts w:asciiTheme="minorHAnsi" w:hAnsiTheme="minorHAnsi"/>
              </w:rPr>
              <w:t>–</w:t>
            </w:r>
            <w:r w:rsidRPr="00124208">
              <w:rPr>
                <w:rFonts w:asciiTheme="minorHAnsi" w:hAnsiTheme="minorHAnsi"/>
              </w:rPr>
              <w:tab/>
              <w:t xml:space="preserve">Aux </w:t>
            </w:r>
            <w:r w:rsidR="00B474BF" w:rsidRPr="00124208">
              <w:rPr>
                <w:rFonts w:asciiTheme="minorHAnsi" w:hAnsiTheme="minorHAnsi"/>
              </w:rPr>
              <w:t>A</w:t>
            </w:r>
            <w:r w:rsidRPr="00124208">
              <w:rPr>
                <w:rFonts w:asciiTheme="minorHAnsi" w:hAnsiTheme="minorHAnsi"/>
              </w:rPr>
              <w:t xml:space="preserve">dministrations des </w:t>
            </w:r>
            <w:r w:rsidR="00F67924" w:rsidRPr="00124208">
              <w:rPr>
                <w:rFonts w:asciiTheme="minorHAnsi" w:hAnsiTheme="minorHAnsi"/>
              </w:rPr>
              <w:t>États</w:t>
            </w:r>
            <w:r w:rsidRPr="00124208">
              <w:rPr>
                <w:rFonts w:asciiTheme="minorHAnsi" w:hAnsiTheme="minorHAnsi"/>
              </w:rPr>
              <w:t xml:space="preserve"> Membres de l'Union; </w:t>
            </w:r>
          </w:p>
          <w:p w14:paraId="0743FD03" w14:textId="2BD8931D" w:rsidR="00F71ACC" w:rsidRPr="00124208" w:rsidRDefault="00F71ACC" w:rsidP="00017A07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124208">
              <w:rPr>
                <w:rFonts w:asciiTheme="minorHAnsi" w:hAnsiTheme="minorHAnsi"/>
              </w:rPr>
              <w:t>–</w:t>
            </w:r>
            <w:r w:rsidRPr="00124208">
              <w:rPr>
                <w:rFonts w:asciiTheme="minorHAnsi" w:hAnsiTheme="minorHAnsi"/>
              </w:rPr>
              <w:tab/>
              <w:t xml:space="preserve">aux </w:t>
            </w:r>
            <w:r w:rsidRPr="00124208">
              <w:rPr>
                <w:rFonts w:asciiTheme="minorHAnsi" w:hAnsiTheme="minorHAnsi"/>
                <w:szCs w:val="22"/>
              </w:rPr>
              <w:t>Membres</w:t>
            </w:r>
            <w:r w:rsidRPr="00124208">
              <w:rPr>
                <w:rFonts w:asciiTheme="minorHAnsi" w:hAnsiTheme="minorHAnsi"/>
              </w:rPr>
              <w:t xml:space="preserve"> du Secteur UIT-T;</w:t>
            </w:r>
          </w:p>
          <w:p w14:paraId="564E02FA" w14:textId="649C0476" w:rsidR="00F71ACC" w:rsidRPr="00124208" w:rsidRDefault="00F71ACC" w:rsidP="00017A07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124208">
              <w:rPr>
                <w:rFonts w:asciiTheme="minorHAnsi" w:hAnsiTheme="minorHAnsi"/>
              </w:rPr>
              <w:t>–</w:t>
            </w:r>
            <w:r w:rsidRPr="00124208">
              <w:rPr>
                <w:rFonts w:asciiTheme="minorHAnsi" w:hAnsiTheme="minorHAnsi"/>
              </w:rPr>
              <w:tab/>
              <w:t>aux Associés de l'UIT-T participant aux travaux de la Commission d'études</w:t>
            </w:r>
            <w:r w:rsidR="00F67924" w:rsidRPr="00124208">
              <w:rPr>
                <w:rFonts w:asciiTheme="minorHAnsi" w:hAnsiTheme="minorHAnsi"/>
              </w:rPr>
              <w:t xml:space="preserve"> 17</w:t>
            </w:r>
            <w:r w:rsidRPr="00124208">
              <w:rPr>
                <w:rFonts w:asciiTheme="minorHAnsi" w:hAnsiTheme="minorHAnsi"/>
              </w:rPr>
              <w:t>;</w:t>
            </w:r>
          </w:p>
          <w:p w14:paraId="09D51514" w14:textId="4D74A62A" w:rsidR="00F71ACC" w:rsidRPr="00124208" w:rsidRDefault="00F71ACC" w:rsidP="00017A07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124208">
              <w:rPr>
                <w:rFonts w:asciiTheme="minorHAnsi" w:hAnsiTheme="minorHAnsi"/>
              </w:rPr>
              <w:t>–</w:t>
            </w:r>
            <w:r w:rsidRPr="00124208">
              <w:rPr>
                <w:rFonts w:asciiTheme="minorHAnsi" w:hAnsiTheme="minorHAnsi"/>
              </w:rPr>
              <w:tab/>
              <w:t>aux établissements universitaires participant aux travaux de l'UIT</w:t>
            </w:r>
          </w:p>
        </w:tc>
      </w:tr>
      <w:tr w:rsidR="00F71ACC" w:rsidRPr="00124208" w14:paraId="62D22367" w14:textId="77777777" w:rsidTr="0055701B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784B2F5D" w14:textId="77777777" w:rsidR="00F71ACC" w:rsidRPr="00124208" w:rsidRDefault="00F71ACC" w:rsidP="00017A07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124208">
              <w:rPr>
                <w:rFonts w:asciiTheme="minorHAnsi" w:hAnsiTheme="minorHAnsi"/>
              </w:rPr>
              <w:t>Tél.:</w:t>
            </w:r>
          </w:p>
        </w:tc>
        <w:tc>
          <w:tcPr>
            <w:tcW w:w="3751" w:type="dxa"/>
            <w:gridSpan w:val="2"/>
          </w:tcPr>
          <w:p w14:paraId="77650515" w14:textId="0EFECD3F" w:rsidR="00F71ACC" w:rsidRPr="00124208" w:rsidRDefault="00F71ACC" w:rsidP="00017A07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124208">
              <w:rPr>
                <w:rFonts w:asciiTheme="minorHAnsi" w:hAnsiTheme="minorHAnsi"/>
                <w:szCs w:val="22"/>
              </w:rPr>
              <w:t xml:space="preserve">+41 22 730 </w:t>
            </w:r>
            <w:r w:rsidR="00F67924" w:rsidRPr="00124208">
              <w:rPr>
                <w:rFonts w:asciiTheme="minorHAnsi" w:hAnsiTheme="minorHAnsi"/>
                <w:szCs w:val="22"/>
              </w:rPr>
              <w:t>6206</w:t>
            </w:r>
          </w:p>
        </w:tc>
        <w:tc>
          <w:tcPr>
            <w:tcW w:w="4896" w:type="dxa"/>
            <w:gridSpan w:val="2"/>
            <w:vMerge/>
          </w:tcPr>
          <w:p w14:paraId="7980F208" w14:textId="77777777" w:rsidR="00F71ACC" w:rsidRPr="00124208" w:rsidRDefault="00F71ACC" w:rsidP="00017A07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124208" w14:paraId="592751D4" w14:textId="77777777" w:rsidTr="0055701B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32A5020E" w14:textId="6C35C087" w:rsidR="00F71ACC" w:rsidRPr="00124208" w:rsidRDefault="006D205D" w:rsidP="00017A07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124208">
              <w:rPr>
                <w:rFonts w:asciiTheme="minorHAnsi" w:hAnsiTheme="minorHAnsi"/>
              </w:rPr>
              <w:t>Télécopie</w:t>
            </w:r>
            <w:r w:rsidR="0055701B" w:rsidRPr="00124208">
              <w:rPr>
                <w:rFonts w:asciiTheme="minorHAnsi" w:hAnsiTheme="minorHAnsi"/>
              </w:rPr>
              <w:t>:</w:t>
            </w:r>
          </w:p>
        </w:tc>
        <w:tc>
          <w:tcPr>
            <w:tcW w:w="3751" w:type="dxa"/>
            <w:gridSpan w:val="2"/>
          </w:tcPr>
          <w:p w14:paraId="7F4CB28B" w14:textId="77777777" w:rsidR="00F71ACC" w:rsidRPr="00124208" w:rsidRDefault="00F71ACC" w:rsidP="00017A07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124208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3C6A6812" w14:textId="77777777" w:rsidR="00F71ACC" w:rsidRPr="00124208" w:rsidRDefault="00F71ACC" w:rsidP="00017A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124208" w14:paraId="2FA69E58" w14:textId="77777777" w:rsidTr="0055701B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547B234E" w14:textId="4F2992BA" w:rsidR="00F71ACC" w:rsidRPr="00124208" w:rsidRDefault="006D205D" w:rsidP="00017A07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124208">
              <w:rPr>
                <w:rFonts w:asciiTheme="minorHAnsi" w:hAnsiTheme="minorHAnsi"/>
              </w:rPr>
              <w:t>Courriel</w:t>
            </w:r>
            <w:r w:rsidR="00F71ACC" w:rsidRPr="00124208">
              <w:rPr>
                <w:rFonts w:asciiTheme="minorHAnsi" w:hAnsiTheme="minorHAnsi"/>
              </w:rPr>
              <w:t>:</w:t>
            </w:r>
          </w:p>
        </w:tc>
        <w:tc>
          <w:tcPr>
            <w:tcW w:w="3751" w:type="dxa"/>
            <w:gridSpan w:val="2"/>
          </w:tcPr>
          <w:p w14:paraId="130659C1" w14:textId="4D169F65" w:rsidR="00F71ACC" w:rsidRPr="00124208" w:rsidRDefault="00043452" w:rsidP="00017A07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F67924" w:rsidRPr="00124208">
                <w:rPr>
                  <w:rStyle w:val="Hyperlink"/>
                  <w:rFonts w:asciiTheme="minorHAnsi" w:hAnsiTheme="minorHAnsi"/>
                </w:rPr>
                <w:t>tsbsg17@itu.int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75AE0299" w14:textId="77777777" w:rsidR="00F71ACC" w:rsidRPr="00124208" w:rsidRDefault="00F71ACC" w:rsidP="00017A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124208" w14:paraId="0AA77882" w14:textId="77777777" w:rsidTr="0055701B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26156C10" w14:textId="77777777" w:rsidR="00F71ACC" w:rsidRPr="00124208" w:rsidRDefault="00F71ACC" w:rsidP="00017A07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124208">
              <w:rPr>
                <w:rFonts w:asciiTheme="minorHAnsi" w:hAnsiTheme="minorHAnsi"/>
              </w:rPr>
              <w:t>Web:</w:t>
            </w:r>
          </w:p>
        </w:tc>
        <w:tc>
          <w:tcPr>
            <w:tcW w:w="3751" w:type="dxa"/>
            <w:gridSpan w:val="2"/>
          </w:tcPr>
          <w:p w14:paraId="1EDF7057" w14:textId="60BEE1D4" w:rsidR="00F71ACC" w:rsidRPr="00124208" w:rsidRDefault="00043452" w:rsidP="00017A07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F67924" w:rsidRPr="00124208">
                <w:rPr>
                  <w:rStyle w:val="Hyperlink"/>
                  <w:rFonts w:asciiTheme="minorHAnsi" w:hAnsiTheme="minorHAnsi"/>
                </w:rPr>
                <w:t>http://itu.int/go/tsg17</w:t>
              </w:r>
            </w:hyperlink>
          </w:p>
        </w:tc>
        <w:tc>
          <w:tcPr>
            <w:tcW w:w="4896" w:type="dxa"/>
            <w:gridSpan w:val="2"/>
            <w:vMerge/>
          </w:tcPr>
          <w:p w14:paraId="7CE57ADD" w14:textId="77777777" w:rsidR="00F71ACC" w:rsidRPr="00124208" w:rsidRDefault="00F71ACC" w:rsidP="00017A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124208" w14:paraId="2BCD6F85" w14:textId="77777777" w:rsidTr="0055701B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55C6CF65" w14:textId="77777777" w:rsidR="00AC5975" w:rsidRPr="00124208" w:rsidRDefault="00AC5975" w:rsidP="00017A07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  <w:sz w:val="20"/>
              </w:rPr>
            </w:pPr>
            <w:r w:rsidRPr="00124208">
              <w:rPr>
                <w:rFonts w:asciiTheme="minorHAnsi" w:hAnsiTheme="minorHAnsi"/>
              </w:rPr>
              <w:t>Objet:</w:t>
            </w:r>
          </w:p>
        </w:tc>
        <w:tc>
          <w:tcPr>
            <w:tcW w:w="8647" w:type="dxa"/>
            <w:gridSpan w:val="4"/>
          </w:tcPr>
          <w:p w14:paraId="470F2A10" w14:textId="7B98B57F" w:rsidR="00AC5975" w:rsidRPr="00124208" w:rsidRDefault="00F67924" w:rsidP="00017A07">
            <w:pPr>
              <w:tabs>
                <w:tab w:val="left" w:pos="4111"/>
              </w:tabs>
              <w:spacing w:before="240" w:after="120"/>
              <w:ind w:left="57"/>
              <w:rPr>
                <w:rFonts w:asciiTheme="minorHAnsi" w:hAnsiTheme="minorHAnsi"/>
              </w:rPr>
            </w:pPr>
            <w:r w:rsidRPr="00124208">
              <w:rPr>
                <w:rFonts w:asciiTheme="minorHAnsi" w:hAnsiTheme="minorHAnsi"/>
                <w:b/>
                <w:bCs/>
              </w:rPr>
              <w:t>Réunion virtuelle de la Commission d'études 17, 2</w:t>
            </w:r>
            <w:r w:rsidR="006D205D" w:rsidRPr="00124208">
              <w:rPr>
                <w:rFonts w:asciiTheme="minorHAnsi" w:hAnsiTheme="minorHAnsi"/>
                <w:b/>
                <w:bCs/>
              </w:rPr>
              <w:t>0</w:t>
            </w:r>
            <w:r w:rsidR="0055701B" w:rsidRPr="00124208">
              <w:rPr>
                <w:rFonts w:asciiTheme="minorHAnsi" w:hAnsiTheme="minorHAnsi"/>
                <w:b/>
                <w:bCs/>
              </w:rPr>
              <w:t>-</w:t>
            </w:r>
            <w:r w:rsidRPr="00124208">
              <w:rPr>
                <w:rFonts w:asciiTheme="minorHAnsi" w:hAnsiTheme="minorHAnsi"/>
                <w:b/>
                <w:bCs/>
              </w:rPr>
              <w:t>3</w:t>
            </w:r>
            <w:r w:rsidR="006D205D" w:rsidRPr="00124208">
              <w:rPr>
                <w:rFonts w:asciiTheme="minorHAnsi" w:hAnsiTheme="minorHAnsi"/>
                <w:b/>
                <w:bCs/>
              </w:rPr>
              <w:t xml:space="preserve">0 avril </w:t>
            </w:r>
            <w:r w:rsidRPr="00124208">
              <w:rPr>
                <w:rFonts w:asciiTheme="minorHAnsi" w:hAnsiTheme="minorHAnsi"/>
                <w:b/>
                <w:bCs/>
              </w:rPr>
              <w:t>202</w:t>
            </w:r>
            <w:r w:rsidR="006D205D" w:rsidRPr="00124208">
              <w:rPr>
                <w:rFonts w:asciiTheme="minorHAnsi" w:hAnsiTheme="minorHAnsi"/>
                <w:b/>
                <w:bCs/>
              </w:rPr>
              <w:t>1</w:t>
            </w:r>
          </w:p>
        </w:tc>
      </w:tr>
    </w:tbl>
    <w:p w14:paraId="033C14A4" w14:textId="77777777" w:rsidR="00AC5975" w:rsidRPr="00124208" w:rsidRDefault="00AC5975" w:rsidP="00017A07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1"/>
        <w:rPr>
          <w:rFonts w:asciiTheme="minorHAnsi" w:hAnsiTheme="minorHAnsi"/>
          <w:sz w:val="22"/>
          <w:szCs w:val="18"/>
        </w:rPr>
      </w:pPr>
      <w:r w:rsidRPr="00124208">
        <w:rPr>
          <w:rFonts w:asciiTheme="minorHAnsi" w:hAnsiTheme="minorHAnsi"/>
          <w:sz w:val="22"/>
          <w:szCs w:val="18"/>
        </w:rPr>
        <w:t>Madame, Monsieur,</w:t>
      </w:r>
    </w:p>
    <w:p w14:paraId="32F08A75" w14:textId="2C77C8E4" w:rsidR="00AC5975" w:rsidRPr="00124208" w:rsidRDefault="00F67924" w:rsidP="00017A07">
      <w:pPr>
        <w:rPr>
          <w:rFonts w:asciiTheme="minorHAnsi" w:hAnsiTheme="minorHAnsi"/>
        </w:rPr>
      </w:pPr>
      <w:bookmarkStart w:id="0" w:name="suitetext"/>
      <w:bookmarkEnd w:id="0"/>
      <w:r w:rsidRPr="00124208">
        <w:rPr>
          <w:rFonts w:asciiTheme="minorHAnsi" w:hAnsiTheme="minorHAnsi"/>
        </w:rPr>
        <w:t xml:space="preserve">J'ai l'honneur de vous inviter à participer à la prochaine réunion de la Commission d'études 17 </w:t>
      </w:r>
      <w:r w:rsidR="00C63AD3" w:rsidRPr="00124208">
        <w:rPr>
          <w:rFonts w:asciiTheme="minorHAnsi" w:hAnsiTheme="minorHAnsi"/>
        </w:rPr>
        <w:t>de l'UIT</w:t>
      </w:r>
      <w:r w:rsidR="00C63AD3" w:rsidRPr="00124208">
        <w:rPr>
          <w:rFonts w:asciiTheme="minorHAnsi" w:hAnsiTheme="minorHAnsi"/>
        </w:rPr>
        <w:noBreakHyphen/>
        <w:t xml:space="preserve">T </w:t>
      </w:r>
      <w:r w:rsidRPr="00124208">
        <w:rPr>
          <w:rFonts w:asciiTheme="minorHAnsi" w:hAnsiTheme="minorHAnsi"/>
        </w:rPr>
        <w:t>(</w:t>
      </w:r>
      <w:r w:rsidR="00C63AD3" w:rsidRPr="00124208">
        <w:rPr>
          <w:rFonts w:asciiTheme="minorHAnsi" w:hAnsiTheme="minorHAnsi"/>
        </w:rPr>
        <w:t>Sécurité</w:t>
      </w:r>
      <w:r w:rsidRPr="00124208">
        <w:rPr>
          <w:rFonts w:asciiTheme="minorHAnsi" w:hAnsiTheme="minorHAnsi"/>
        </w:rPr>
        <w:t xml:space="preserve">), qui </w:t>
      </w:r>
      <w:r w:rsidR="006D205D" w:rsidRPr="00124208">
        <w:rPr>
          <w:rFonts w:asciiTheme="minorHAnsi" w:hAnsiTheme="minorHAnsi"/>
        </w:rPr>
        <w:t xml:space="preserve">se tiendra </w:t>
      </w:r>
      <w:r w:rsidRPr="00124208">
        <w:rPr>
          <w:rFonts w:asciiTheme="minorHAnsi" w:hAnsiTheme="minorHAnsi"/>
        </w:rPr>
        <w:t xml:space="preserve">de manière virtuelle du </w:t>
      </w:r>
      <w:r w:rsidR="006D205D" w:rsidRPr="00124208">
        <w:rPr>
          <w:rFonts w:asciiTheme="minorHAnsi" w:hAnsiTheme="minorHAnsi"/>
        </w:rPr>
        <w:t>20 au 30 avril 2021</w:t>
      </w:r>
      <w:r w:rsidRPr="00124208">
        <w:rPr>
          <w:rFonts w:asciiTheme="minorHAnsi" w:hAnsiTheme="minorHAnsi"/>
        </w:rPr>
        <w:t xml:space="preserve"> inclus.</w:t>
      </w:r>
    </w:p>
    <w:p w14:paraId="7AFA1CB8" w14:textId="5FF29CF6" w:rsidR="00F67924" w:rsidRPr="00124208" w:rsidRDefault="00F67924" w:rsidP="00017A07">
      <w:pPr>
        <w:rPr>
          <w:color w:val="000000"/>
        </w:rPr>
      </w:pPr>
      <w:r w:rsidRPr="00124208">
        <w:rPr>
          <w:rFonts w:asciiTheme="minorHAnsi" w:hAnsiTheme="minorHAnsi"/>
          <w:szCs w:val="24"/>
        </w:rPr>
        <w:t>Veuillez noter qu'aucune bourse ne sera accordée et que la réunion se déroulera intégralement et uniquement en anglais sans interprétation</w:t>
      </w:r>
      <w:r w:rsidR="006D205D" w:rsidRPr="00124208">
        <w:rPr>
          <w:rFonts w:asciiTheme="minorHAnsi" w:hAnsiTheme="minorHAnsi"/>
          <w:szCs w:val="24"/>
        </w:rPr>
        <w:t>,</w:t>
      </w:r>
      <w:r w:rsidR="006D205D" w:rsidRPr="00124208">
        <w:rPr>
          <w:color w:val="000000"/>
        </w:rPr>
        <w:t xml:space="preserve"> mais qu</w:t>
      </w:r>
      <w:r w:rsidR="00017A07" w:rsidRPr="00124208">
        <w:rPr>
          <w:color w:val="000000"/>
        </w:rPr>
        <w:t>'</w:t>
      </w:r>
      <w:r w:rsidR="006D205D" w:rsidRPr="00124208">
        <w:rPr>
          <w:color w:val="000000"/>
        </w:rPr>
        <w:t>un service de sous-titrage sera assuré, comme convenu lors de la réunion de la CE</w:t>
      </w:r>
      <w:r w:rsidR="00017A07" w:rsidRPr="00124208">
        <w:rPr>
          <w:color w:val="000000"/>
        </w:rPr>
        <w:t xml:space="preserve"> </w:t>
      </w:r>
      <w:r w:rsidR="006D205D" w:rsidRPr="00124208">
        <w:rPr>
          <w:color w:val="000000"/>
        </w:rPr>
        <w:t>17 tenue le 7 janvier 2021.</w:t>
      </w:r>
    </w:p>
    <w:p w14:paraId="5C9AA09C" w14:textId="573054CF" w:rsidR="006D205D" w:rsidRPr="00124208" w:rsidRDefault="006D205D" w:rsidP="00017A07">
      <w:pPr>
        <w:rPr>
          <w:rFonts w:asciiTheme="minorHAnsi" w:hAnsiTheme="minorHAnsi"/>
          <w:szCs w:val="24"/>
        </w:rPr>
      </w:pPr>
      <w:r w:rsidRPr="00124208">
        <w:rPr>
          <w:rFonts w:asciiTheme="minorHAnsi" w:hAnsiTheme="minorHAnsi"/>
          <w:szCs w:val="24"/>
        </w:rPr>
        <w:t>Les participants à cette réunion, outre qu</w:t>
      </w:r>
      <w:r w:rsidR="00017A07" w:rsidRPr="00124208">
        <w:rPr>
          <w:rFonts w:asciiTheme="minorHAnsi" w:hAnsiTheme="minorHAnsi"/>
          <w:szCs w:val="24"/>
        </w:rPr>
        <w:t>'</w:t>
      </w:r>
      <w:r w:rsidRPr="00124208">
        <w:rPr>
          <w:rFonts w:asciiTheme="minorHAnsi" w:hAnsiTheme="minorHAnsi"/>
          <w:szCs w:val="24"/>
        </w:rPr>
        <w:t>ils poursuivront le processus de normalisation habituel, examineront peut-être une nouvelle structure des GT</w:t>
      </w:r>
      <w:r w:rsidR="00921E4B" w:rsidRPr="00124208">
        <w:rPr>
          <w:rFonts w:asciiTheme="minorHAnsi" w:hAnsiTheme="minorHAnsi"/>
          <w:szCs w:val="24"/>
        </w:rPr>
        <w:t>,</w:t>
      </w:r>
      <w:r w:rsidRPr="00124208">
        <w:rPr>
          <w:rFonts w:asciiTheme="minorHAnsi" w:hAnsiTheme="minorHAnsi"/>
          <w:szCs w:val="24"/>
        </w:rPr>
        <w:t xml:space="preserve"> qui sera proposée par le </w:t>
      </w:r>
      <w:hyperlink r:id="rId11" w:history="1">
        <w:r w:rsidR="00921E4B" w:rsidRPr="00124208">
          <w:rPr>
            <w:rStyle w:val="Hyperlink"/>
            <w:rFonts w:asciiTheme="minorHAnsi" w:hAnsiTheme="minorHAnsi"/>
            <w:szCs w:val="24"/>
          </w:rPr>
          <w:t>G</w:t>
        </w:r>
        <w:r w:rsidRPr="00124208">
          <w:rPr>
            <w:rStyle w:val="Hyperlink"/>
            <w:rFonts w:asciiTheme="minorHAnsi" w:hAnsiTheme="minorHAnsi"/>
            <w:szCs w:val="24"/>
          </w:rPr>
          <w:t>roupe spécial de la CE</w:t>
        </w:r>
        <w:r w:rsidR="00017A07" w:rsidRPr="00124208">
          <w:rPr>
            <w:rStyle w:val="Hyperlink"/>
            <w:rFonts w:asciiTheme="minorHAnsi" w:hAnsiTheme="minorHAnsi"/>
            <w:szCs w:val="24"/>
          </w:rPr>
          <w:t xml:space="preserve"> </w:t>
        </w:r>
        <w:r w:rsidRPr="00124208">
          <w:rPr>
            <w:rStyle w:val="Hyperlink"/>
            <w:rFonts w:asciiTheme="minorHAnsi" w:hAnsiTheme="minorHAnsi"/>
            <w:szCs w:val="24"/>
          </w:rPr>
          <w:t xml:space="preserve">17 chargé </w:t>
        </w:r>
        <w:r w:rsidR="00921E4B" w:rsidRPr="00124208">
          <w:rPr>
            <w:rStyle w:val="Hyperlink"/>
            <w:rFonts w:asciiTheme="minorHAnsi" w:hAnsiTheme="minorHAnsi"/>
            <w:szCs w:val="24"/>
          </w:rPr>
          <w:t>des travaux préparatoires en vue</w:t>
        </w:r>
        <w:r w:rsidRPr="00124208">
          <w:rPr>
            <w:rStyle w:val="Hyperlink"/>
            <w:rFonts w:asciiTheme="minorHAnsi" w:hAnsiTheme="minorHAnsi"/>
            <w:szCs w:val="24"/>
          </w:rPr>
          <w:t xml:space="preserve"> de la prochaine période d'études</w:t>
        </w:r>
      </w:hyperlink>
      <w:r w:rsidRPr="00124208">
        <w:rPr>
          <w:rFonts w:asciiTheme="minorHAnsi" w:hAnsiTheme="minorHAnsi"/>
          <w:szCs w:val="24"/>
        </w:rPr>
        <w:t xml:space="preserve"> sur la base </w:t>
      </w:r>
      <w:r w:rsidR="00921E4B" w:rsidRPr="00124208">
        <w:rPr>
          <w:rFonts w:asciiTheme="minorHAnsi" w:hAnsiTheme="minorHAnsi"/>
          <w:szCs w:val="24"/>
        </w:rPr>
        <w:t>de la</w:t>
      </w:r>
      <w:r w:rsidRPr="00124208">
        <w:rPr>
          <w:rFonts w:asciiTheme="minorHAnsi" w:hAnsiTheme="minorHAnsi"/>
          <w:szCs w:val="24"/>
        </w:rPr>
        <w:t xml:space="preserve"> nouvel</w:t>
      </w:r>
      <w:r w:rsidR="00921E4B" w:rsidRPr="00124208">
        <w:rPr>
          <w:rFonts w:asciiTheme="minorHAnsi" w:hAnsiTheme="minorHAnsi"/>
          <w:szCs w:val="24"/>
        </w:rPr>
        <w:t xml:space="preserve">le série </w:t>
      </w:r>
      <w:r w:rsidRPr="00124208">
        <w:rPr>
          <w:rFonts w:asciiTheme="minorHAnsi" w:hAnsiTheme="minorHAnsi"/>
          <w:szCs w:val="24"/>
        </w:rPr>
        <w:t>de Questions confiées à la CE</w:t>
      </w:r>
      <w:r w:rsidR="00017A07" w:rsidRPr="00124208">
        <w:rPr>
          <w:rFonts w:asciiTheme="minorHAnsi" w:hAnsiTheme="minorHAnsi"/>
          <w:szCs w:val="24"/>
        </w:rPr>
        <w:t xml:space="preserve"> </w:t>
      </w:r>
      <w:r w:rsidRPr="00124208">
        <w:rPr>
          <w:rFonts w:asciiTheme="minorHAnsi" w:hAnsiTheme="minorHAnsi"/>
          <w:szCs w:val="24"/>
        </w:rPr>
        <w:t>17</w:t>
      </w:r>
      <w:r w:rsidR="007D0B5F" w:rsidRPr="00124208">
        <w:rPr>
          <w:rFonts w:asciiTheme="minorHAnsi" w:hAnsiTheme="minorHAnsi"/>
          <w:szCs w:val="24"/>
        </w:rPr>
        <w:t>,</w:t>
      </w:r>
      <w:r w:rsidR="00921E4B" w:rsidRPr="00124208">
        <w:rPr>
          <w:rFonts w:asciiTheme="minorHAnsi" w:hAnsiTheme="minorHAnsi"/>
          <w:szCs w:val="24"/>
        </w:rPr>
        <w:t xml:space="preserve"> telle qu</w:t>
      </w:r>
      <w:r w:rsidR="00017A07" w:rsidRPr="00124208">
        <w:rPr>
          <w:rFonts w:asciiTheme="minorHAnsi" w:hAnsiTheme="minorHAnsi"/>
          <w:szCs w:val="24"/>
        </w:rPr>
        <w:t>'</w:t>
      </w:r>
      <w:r w:rsidRPr="00124208">
        <w:rPr>
          <w:rFonts w:asciiTheme="minorHAnsi" w:hAnsiTheme="minorHAnsi"/>
          <w:szCs w:val="24"/>
        </w:rPr>
        <w:t>approuvé</w:t>
      </w:r>
      <w:r w:rsidR="00921E4B" w:rsidRPr="00124208">
        <w:rPr>
          <w:rFonts w:asciiTheme="minorHAnsi" w:hAnsiTheme="minorHAnsi"/>
          <w:szCs w:val="24"/>
        </w:rPr>
        <w:t>e</w:t>
      </w:r>
      <w:r w:rsidRPr="00124208">
        <w:rPr>
          <w:rFonts w:asciiTheme="minorHAnsi" w:hAnsiTheme="minorHAnsi"/>
          <w:szCs w:val="24"/>
        </w:rPr>
        <w:t xml:space="preserve"> par le GCNT lors de </w:t>
      </w:r>
      <w:r w:rsidR="009D1563" w:rsidRPr="00124208">
        <w:rPr>
          <w:rFonts w:asciiTheme="minorHAnsi" w:hAnsiTheme="minorHAnsi"/>
          <w:szCs w:val="24"/>
        </w:rPr>
        <w:t>s</w:t>
      </w:r>
      <w:r w:rsidRPr="00124208">
        <w:rPr>
          <w:rFonts w:asciiTheme="minorHAnsi" w:hAnsiTheme="minorHAnsi"/>
          <w:szCs w:val="24"/>
        </w:rPr>
        <w:t>a réunion tenue du 11</w:t>
      </w:r>
      <w:r w:rsidR="00921E4B" w:rsidRPr="00124208">
        <w:rPr>
          <w:rFonts w:asciiTheme="minorHAnsi" w:hAnsiTheme="minorHAnsi"/>
          <w:szCs w:val="24"/>
        </w:rPr>
        <w:t xml:space="preserve"> </w:t>
      </w:r>
      <w:r w:rsidRPr="00124208">
        <w:rPr>
          <w:rFonts w:asciiTheme="minorHAnsi" w:hAnsiTheme="minorHAnsi"/>
          <w:szCs w:val="24"/>
        </w:rPr>
        <w:t>au 18</w:t>
      </w:r>
      <w:r w:rsidR="00017A07" w:rsidRPr="00124208">
        <w:rPr>
          <w:rFonts w:asciiTheme="minorHAnsi" w:hAnsiTheme="minorHAnsi"/>
          <w:szCs w:val="24"/>
        </w:rPr>
        <w:t> </w:t>
      </w:r>
      <w:r w:rsidRPr="00124208">
        <w:rPr>
          <w:rFonts w:asciiTheme="minorHAnsi" w:hAnsiTheme="minorHAnsi"/>
          <w:szCs w:val="24"/>
        </w:rPr>
        <w:t xml:space="preserve">janvier 2021 (voir la </w:t>
      </w:r>
      <w:hyperlink r:id="rId12" w:history="1">
        <w:r w:rsidRPr="00124208">
          <w:rPr>
            <w:rStyle w:val="Hyperlink"/>
            <w:rFonts w:asciiTheme="minorHAnsi" w:hAnsiTheme="minorHAnsi"/>
            <w:szCs w:val="24"/>
          </w:rPr>
          <w:t>Circulaire TSB 295</w:t>
        </w:r>
      </w:hyperlink>
      <w:r w:rsidRPr="00124208">
        <w:rPr>
          <w:rFonts w:asciiTheme="minorHAnsi" w:hAnsiTheme="minorHAnsi"/>
          <w:szCs w:val="24"/>
        </w:rPr>
        <w:t xml:space="preserve"> et </w:t>
      </w:r>
      <w:r w:rsidR="009D1563" w:rsidRPr="00124208">
        <w:rPr>
          <w:rFonts w:asciiTheme="minorHAnsi" w:hAnsiTheme="minorHAnsi"/>
          <w:szCs w:val="24"/>
        </w:rPr>
        <w:t>le document TSAG</w:t>
      </w:r>
      <w:r w:rsidRPr="00124208">
        <w:rPr>
          <w:rFonts w:asciiTheme="minorHAnsi" w:hAnsiTheme="minorHAnsi"/>
          <w:szCs w:val="24"/>
        </w:rPr>
        <w:t>-</w:t>
      </w:r>
      <w:hyperlink r:id="rId13" w:history="1">
        <w:r w:rsidRPr="00124208">
          <w:rPr>
            <w:rStyle w:val="Hyperlink"/>
            <w:rFonts w:asciiTheme="minorHAnsi" w:hAnsiTheme="minorHAnsi"/>
            <w:szCs w:val="24"/>
          </w:rPr>
          <w:t>R21</w:t>
        </w:r>
      </w:hyperlink>
      <w:r w:rsidRPr="00124208">
        <w:rPr>
          <w:rFonts w:asciiTheme="minorHAnsi" w:hAnsiTheme="minorHAnsi"/>
          <w:szCs w:val="24"/>
        </w:rPr>
        <w:t xml:space="preserve">), </w:t>
      </w:r>
      <w:r w:rsidR="009D1563" w:rsidRPr="00124208">
        <w:rPr>
          <w:color w:val="000000"/>
        </w:rPr>
        <w:t>comme convenu par la CE</w:t>
      </w:r>
      <w:r w:rsidR="00017A07" w:rsidRPr="00124208">
        <w:rPr>
          <w:color w:val="000000"/>
        </w:rPr>
        <w:t xml:space="preserve"> </w:t>
      </w:r>
      <w:r w:rsidR="009D1563" w:rsidRPr="00124208">
        <w:rPr>
          <w:color w:val="000000"/>
        </w:rPr>
        <w:t>17 lors de sa réunion du 7 janvier 2021.</w:t>
      </w:r>
    </w:p>
    <w:p w14:paraId="141DA9FA" w14:textId="4CF3C83F" w:rsidR="00F67924" w:rsidRPr="00124208" w:rsidRDefault="00F67924" w:rsidP="00017A07">
      <w:pPr>
        <w:rPr>
          <w:rFonts w:asciiTheme="minorHAnsi" w:hAnsiTheme="minorHAnsi"/>
          <w:szCs w:val="24"/>
        </w:rPr>
      </w:pPr>
      <w:r w:rsidRPr="00124208">
        <w:rPr>
          <w:rFonts w:asciiTheme="minorHAnsi" w:hAnsiTheme="minorHAnsi"/>
          <w:szCs w:val="24"/>
        </w:rPr>
        <w:t xml:space="preserve">La </w:t>
      </w:r>
      <w:r w:rsidR="00C63AD3" w:rsidRPr="00124208">
        <w:rPr>
          <w:rFonts w:asciiTheme="minorHAnsi" w:hAnsiTheme="minorHAnsi"/>
          <w:szCs w:val="24"/>
        </w:rPr>
        <w:t xml:space="preserve">réunion </w:t>
      </w:r>
      <w:r w:rsidR="009D1563" w:rsidRPr="00124208">
        <w:rPr>
          <w:rFonts w:asciiTheme="minorHAnsi" w:hAnsiTheme="minorHAnsi"/>
          <w:szCs w:val="24"/>
        </w:rPr>
        <w:t>se tiendra chaque</w:t>
      </w:r>
      <w:r w:rsidR="00C63AD3" w:rsidRPr="00124208">
        <w:rPr>
          <w:rFonts w:asciiTheme="minorHAnsi" w:hAnsiTheme="minorHAnsi"/>
          <w:szCs w:val="24"/>
        </w:rPr>
        <w:t xml:space="preserve"> jour </w:t>
      </w:r>
      <w:r w:rsidR="009D1563" w:rsidRPr="00124208">
        <w:rPr>
          <w:rFonts w:asciiTheme="minorHAnsi" w:hAnsiTheme="minorHAnsi"/>
          <w:szCs w:val="24"/>
        </w:rPr>
        <w:t xml:space="preserve">de 10 heures </w:t>
      </w:r>
      <w:r w:rsidRPr="00124208">
        <w:rPr>
          <w:rFonts w:asciiTheme="minorHAnsi" w:hAnsiTheme="minorHAnsi"/>
          <w:szCs w:val="24"/>
        </w:rPr>
        <w:t xml:space="preserve">à </w:t>
      </w:r>
      <w:r w:rsidR="009D1563" w:rsidRPr="00124208">
        <w:rPr>
          <w:rFonts w:asciiTheme="minorHAnsi" w:hAnsiTheme="minorHAnsi"/>
          <w:szCs w:val="24"/>
        </w:rPr>
        <w:t>16 heures,</w:t>
      </w:r>
      <w:r w:rsidR="00C63AD3" w:rsidRPr="00124208">
        <w:rPr>
          <w:rFonts w:asciiTheme="minorHAnsi" w:hAnsiTheme="minorHAnsi"/>
          <w:szCs w:val="24"/>
        </w:rPr>
        <w:t xml:space="preserve"> </w:t>
      </w:r>
      <w:r w:rsidRPr="00124208">
        <w:rPr>
          <w:rFonts w:asciiTheme="minorHAnsi" w:hAnsiTheme="minorHAnsi"/>
          <w:szCs w:val="24"/>
        </w:rPr>
        <w:t>heure de Genève</w:t>
      </w:r>
      <w:r w:rsidR="00C63AD3" w:rsidRPr="00124208">
        <w:rPr>
          <w:rFonts w:asciiTheme="minorHAnsi" w:hAnsiTheme="minorHAnsi"/>
          <w:szCs w:val="24"/>
        </w:rPr>
        <w:t xml:space="preserve">, via </w:t>
      </w:r>
      <w:r w:rsidRPr="00124208">
        <w:rPr>
          <w:rFonts w:asciiTheme="minorHAnsi" w:hAnsiTheme="minorHAnsi"/>
          <w:szCs w:val="24"/>
        </w:rPr>
        <w:t>l'</w:t>
      </w:r>
      <w:hyperlink r:id="rId14" w:history="1">
        <w:r w:rsidRPr="00124208">
          <w:rPr>
            <w:rStyle w:val="Hyperlink"/>
            <w:rFonts w:asciiTheme="minorHAnsi" w:hAnsiTheme="minorHAnsi"/>
            <w:szCs w:val="24"/>
          </w:rPr>
          <w:t>outil de participation à distance MyMeetings</w:t>
        </w:r>
      </w:hyperlink>
      <w:r w:rsidRPr="00124208">
        <w:rPr>
          <w:rFonts w:asciiTheme="minorHAnsi" w:hAnsiTheme="minorHAnsi"/>
          <w:szCs w:val="24"/>
        </w:rPr>
        <w:t>.</w:t>
      </w:r>
      <w:r w:rsidRPr="00124208">
        <w:rPr>
          <w:rFonts w:eastAsia="Malgun Gothic" w:cs="Calibri"/>
          <w:szCs w:val="22"/>
          <w:lang w:eastAsia="ko-KR"/>
        </w:rPr>
        <w:t xml:space="preserve"> </w:t>
      </w:r>
      <w:r w:rsidR="00C63AD3" w:rsidRPr="00124208">
        <w:rPr>
          <w:rFonts w:eastAsia="Malgun Gothic" w:cs="Calibri"/>
          <w:szCs w:val="22"/>
          <w:lang w:eastAsia="ko-KR"/>
        </w:rPr>
        <w:t xml:space="preserve">Une </w:t>
      </w:r>
      <w:r w:rsidR="009D1563" w:rsidRPr="00124208">
        <w:rPr>
          <w:color w:val="000000"/>
        </w:rPr>
        <w:t>séance didactique</w:t>
      </w:r>
      <w:r w:rsidR="009D1563" w:rsidRPr="00124208">
        <w:rPr>
          <w:rFonts w:asciiTheme="minorHAnsi" w:hAnsiTheme="minorHAnsi"/>
          <w:szCs w:val="24"/>
        </w:rPr>
        <w:t xml:space="preserve"> de la CE</w:t>
      </w:r>
      <w:r w:rsidR="00017A07" w:rsidRPr="00124208">
        <w:rPr>
          <w:rFonts w:asciiTheme="minorHAnsi" w:hAnsiTheme="minorHAnsi"/>
          <w:szCs w:val="24"/>
        </w:rPr>
        <w:t xml:space="preserve"> </w:t>
      </w:r>
      <w:r w:rsidR="009D1563" w:rsidRPr="00124208">
        <w:rPr>
          <w:rFonts w:asciiTheme="minorHAnsi" w:hAnsiTheme="minorHAnsi"/>
          <w:szCs w:val="24"/>
        </w:rPr>
        <w:t xml:space="preserve">17 et une </w:t>
      </w:r>
      <w:r w:rsidR="00C63AD3" w:rsidRPr="00124208">
        <w:rPr>
          <w:rFonts w:eastAsia="Malgun Gothic" w:cs="Calibri"/>
          <w:szCs w:val="22"/>
          <w:lang w:eastAsia="ko-KR"/>
        </w:rPr>
        <w:t xml:space="preserve">réunion ouverte et prolongée de l'équipe de direction de la CE 17 </w:t>
      </w:r>
      <w:r w:rsidR="009D1563" w:rsidRPr="00124208">
        <w:rPr>
          <w:rFonts w:eastAsia="Malgun Gothic" w:cs="Calibri"/>
          <w:szCs w:val="22"/>
          <w:lang w:eastAsia="ko-KR"/>
        </w:rPr>
        <w:t xml:space="preserve">auront lieu de 10 heures à 15 heures, </w:t>
      </w:r>
      <w:r w:rsidR="00C63AD3" w:rsidRPr="00124208">
        <w:rPr>
          <w:rFonts w:asciiTheme="minorHAnsi" w:hAnsiTheme="minorHAnsi"/>
          <w:szCs w:val="24"/>
        </w:rPr>
        <w:t>heure de Genève</w:t>
      </w:r>
      <w:r w:rsidR="009D1563" w:rsidRPr="00124208">
        <w:rPr>
          <w:rFonts w:asciiTheme="minorHAnsi" w:hAnsiTheme="minorHAnsi"/>
          <w:szCs w:val="24"/>
        </w:rPr>
        <w:t>, le lundi 19 avril 2021</w:t>
      </w:r>
      <w:r w:rsidR="00017A07" w:rsidRPr="00124208">
        <w:rPr>
          <w:rFonts w:asciiTheme="minorHAnsi" w:hAnsiTheme="minorHAnsi"/>
          <w:szCs w:val="24"/>
        </w:rPr>
        <w:t>.</w:t>
      </w:r>
    </w:p>
    <w:p w14:paraId="6F1CD98C" w14:textId="77777777" w:rsidR="00815A6F" w:rsidRPr="00124208" w:rsidRDefault="00815A6F" w:rsidP="00017A07">
      <w:pPr>
        <w:pStyle w:val="headingb"/>
        <w:spacing w:after="120"/>
        <w:rPr>
          <w:rFonts w:asciiTheme="minorHAnsi" w:hAnsiTheme="minorHAnsi"/>
        </w:rPr>
      </w:pPr>
      <w:r w:rsidRPr="00124208">
        <w:rPr>
          <w:rFonts w:asciiTheme="minorHAnsi" w:hAnsiTheme="minorHAnsi"/>
        </w:rPr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815A6F" w:rsidRPr="00124208" w14:paraId="05178B6D" w14:textId="77777777" w:rsidTr="00C92E0B">
        <w:tc>
          <w:tcPr>
            <w:tcW w:w="1696" w:type="dxa"/>
            <w:shd w:val="clear" w:color="auto" w:fill="auto"/>
            <w:vAlign w:val="center"/>
          </w:tcPr>
          <w:p w14:paraId="40D2B8AF" w14:textId="64F0DF4D" w:rsidR="00815A6F" w:rsidRPr="00124208" w:rsidRDefault="009D1563" w:rsidP="00017A07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124208">
              <w:rPr>
                <w:rFonts w:asciiTheme="minorHAnsi" w:hAnsiTheme="minorHAnsi"/>
              </w:rPr>
              <w:t>20 février</w:t>
            </w:r>
            <w:r w:rsidR="00F67924" w:rsidRPr="00124208">
              <w:rPr>
                <w:rFonts w:asciiTheme="minorHAnsi" w:hAnsiTheme="minorHAnsi"/>
              </w:rPr>
              <w:t xml:space="preserve"> 202</w:t>
            </w:r>
            <w:r w:rsidRPr="00124208">
              <w:rPr>
                <w:rFonts w:asciiTheme="minorHAnsi" w:hAnsiTheme="minorHAnsi"/>
              </w:rPr>
              <w:t>1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6F03EFE8" w14:textId="7C94F1CF" w:rsidR="00815A6F" w:rsidRPr="00124208" w:rsidRDefault="00815A6F" w:rsidP="00017A07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124208">
              <w:rPr>
                <w:rFonts w:asciiTheme="minorHAnsi" w:hAnsiTheme="minorHAnsi"/>
              </w:rPr>
              <w:t>–</w:t>
            </w:r>
            <w:r w:rsidRPr="00124208">
              <w:rPr>
                <w:rFonts w:asciiTheme="minorHAnsi" w:hAnsiTheme="minorHAnsi"/>
              </w:rPr>
              <w:tab/>
            </w:r>
            <w:hyperlink r:id="rId15" w:history="1">
              <w:r w:rsidR="00C92E0B" w:rsidRPr="00124208">
                <w:rPr>
                  <w:rStyle w:val="Hyperlink"/>
                </w:rPr>
                <w:t>Soumission des contributions des Membres de l'UIT</w:t>
              </w:r>
              <w:r w:rsidR="00C92E0B" w:rsidRPr="00124208">
                <w:rPr>
                  <w:rStyle w:val="Hyperlink"/>
                </w:rPr>
                <w:noBreakHyphen/>
                <w:t>T</w:t>
              </w:r>
            </w:hyperlink>
            <w:r w:rsidR="00C92E0B" w:rsidRPr="00124208">
              <w:t xml:space="preserve"> pour lesquelles une traduction est demandée.</w:t>
            </w:r>
          </w:p>
        </w:tc>
      </w:tr>
      <w:tr w:rsidR="00815A6F" w:rsidRPr="00124208" w14:paraId="6F80CCAB" w14:textId="77777777" w:rsidTr="00C92E0B">
        <w:tc>
          <w:tcPr>
            <w:tcW w:w="1696" w:type="dxa"/>
            <w:shd w:val="clear" w:color="auto" w:fill="auto"/>
            <w:vAlign w:val="center"/>
          </w:tcPr>
          <w:p w14:paraId="734C76B0" w14:textId="508A0563" w:rsidR="00815A6F" w:rsidRPr="00124208" w:rsidRDefault="009D1563" w:rsidP="00017A07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124208">
              <w:rPr>
                <w:rFonts w:asciiTheme="minorHAnsi" w:hAnsiTheme="minorHAnsi"/>
              </w:rPr>
              <w:t>20 mars</w:t>
            </w:r>
            <w:r w:rsidR="00F67924" w:rsidRPr="00124208">
              <w:rPr>
                <w:rFonts w:asciiTheme="minorHAnsi" w:hAnsiTheme="minorHAnsi"/>
              </w:rPr>
              <w:t xml:space="preserve"> 202</w:t>
            </w:r>
            <w:r w:rsidRPr="00124208">
              <w:rPr>
                <w:rFonts w:asciiTheme="minorHAnsi" w:hAnsiTheme="minorHAnsi"/>
              </w:rPr>
              <w:t>1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52BE744F" w14:textId="665FE9BC" w:rsidR="00815A6F" w:rsidRPr="00124208" w:rsidRDefault="00815A6F" w:rsidP="00017A07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124208">
              <w:rPr>
                <w:rFonts w:asciiTheme="minorHAnsi" w:hAnsiTheme="minorHAnsi"/>
              </w:rPr>
              <w:t>–</w:t>
            </w:r>
            <w:r w:rsidRPr="00124208">
              <w:rPr>
                <w:rFonts w:asciiTheme="minorHAnsi" w:hAnsiTheme="minorHAnsi"/>
              </w:rPr>
              <w:tab/>
            </w:r>
            <w:r w:rsidR="00C92E0B" w:rsidRPr="00124208">
              <w:rPr>
                <w:rFonts w:asciiTheme="minorHAnsi" w:hAnsiTheme="minorHAnsi"/>
              </w:rPr>
              <w:t>Inscription (</w:t>
            </w:r>
            <w:r w:rsidR="00AC7CA9" w:rsidRPr="00124208">
              <w:rPr>
                <w:rFonts w:asciiTheme="minorHAnsi" w:hAnsiTheme="minorHAnsi"/>
              </w:rPr>
              <w:t xml:space="preserve">au moyen du formulaire d'inscription en ligne disponible sur </w:t>
            </w:r>
            <w:r w:rsidR="00C92E0B" w:rsidRPr="00124208">
              <w:rPr>
                <w:rFonts w:asciiTheme="minorHAnsi" w:hAnsiTheme="minorHAnsi"/>
              </w:rPr>
              <w:t xml:space="preserve">la </w:t>
            </w:r>
            <w:hyperlink r:id="rId16" w:history="1">
              <w:r w:rsidR="00C92E0B" w:rsidRPr="00124208">
                <w:rPr>
                  <w:rStyle w:val="Hyperlink"/>
                  <w:rFonts w:asciiTheme="minorHAnsi" w:hAnsiTheme="minorHAnsi"/>
                </w:rPr>
                <w:t>page d'accueil de la commission d'études</w:t>
              </w:r>
            </w:hyperlink>
            <w:r w:rsidR="00C92E0B" w:rsidRPr="00124208">
              <w:rPr>
                <w:rFonts w:asciiTheme="minorHAnsi" w:hAnsiTheme="minorHAnsi"/>
              </w:rPr>
              <w:t>).</w:t>
            </w:r>
          </w:p>
        </w:tc>
      </w:tr>
      <w:tr w:rsidR="00815A6F" w:rsidRPr="00124208" w14:paraId="7A936D81" w14:textId="77777777" w:rsidTr="00C92E0B">
        <w:tc>
          <w:tcPr>
            <w:tcW w:w="1696" w:type="dxa"/>
            <w:shd w:val="clear" w:color="auto" w:fill="auto"/>
            <w:vAlign w:val="center"/>
          </w:tcPr>
          <w:p w14:paraId="3B38B162" w14:textId="7DE0A53A" w:rsidR="00815A6F" w:rsidRPr="00124208" w:rsidRDefault="009D1563" w:rsidP="00017A07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124208">
              <w:rPr>
                <w:rFonts w:asciiTheme="minorHAnsi" w:hAnsiTheme="minorHAnsi" w:cstheme="minorHAnsi"/>
                <w:szCs w:val="22"/>
              </w:rPr>
              <w:t>7 avril</w:t>
            </w:r>
            <w:r w:rsidR="00F67924" w:rsidRPr="00124208">
              <w:rPr>
                <w:rFonts w:asciiTheme="minorHAnsi" w:hAnsiTheme="minorHAnsi"/>
              </w:rPr>
              <w:t xml:space="preserve"> 202</w:t>
            </w:r>
            <w:r w:rsidRPr="00124208">
              <w:rPr>
                <w:rFonts w:asciiTheme="minorHAnsi" w:hAnsiTheme="minorHAnsi"/>
              </w:rPr>
              <w:t>1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75312CDF" w14:textId="3CBC8C3E" w:rsidR="00815A6F" w:rsidRPr="00124208" w:rsidRDefault="00815A6F" w:rsidP="00017A07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124208">
              <w:rPr>
                <w:rFonts w:asciiTheme="minorHAnsi" w:hAnsiTheme="minorHAnsi"/>
              </w:rPr>
              <w:t>–</w:t>
            </w:r>
            <w:r w:rsidRPr="00124208">
              <w:rPr>
                <w:rFonts w:asciiTheme="minorHAnsi" w:hAnsiTheme="minorHAnsi"/>
              </w:rPr>
              <w:tab/>
            </w:r>
            <w:hyperlink r:id="rId17" w:history="1">
              <w:r w:rsidR="00C92E0B" w:rsidRPr="00124208">
                <w:rPr>
                  <w:rStyle w:val="Hyperlink"/>
                  <w:rFonts w:asciiTheme="minorHAnsi" w:hAnsiTheme="minorHAnsi"/>
                </w:rPr>
                <w:t>Soumission des contributions des Membres de l'UIT</w:t>
              </w:r>
              <w:r w:rsidR="00C92E0B" w:rsidRPr="00124208">
                <w:rPr>
                  <w:rStyle w:val="Hyperlink"/>
                  <w:rFonts w:asciiTheme="minorHAnsi" w:hAnsiTheme="minorHAnsi"/>
                </w:rPr>
                <w:noBreakHyphen/>
                <w:t>T (au moyen du système direct de publication des documents en ligne)</w:t>
              </w:r>
            </w:hyperlink>
          </w:p>
        </w:tc>
      </w:tr>
    </w:tbl>
    <w:p w14:paraId="49EC18B0" w14:textId="5EEAB6A7" w:rsidR="00815A6F" w:rsidRPr="00124208" w:rsidRDefault="00815A6F" w:rsidP="00017A07">
      <w:pPr>
        <w:spacing w:before="240"/>
        <w:rPr>
          <w:szCs w:val="24"/>
        </w:rPr>
      </w:pPr>
      <w:r w:rsidRPr="00124208">
        <w:t>Des informations pratiques concernant la réunion sont données dans l'</w:t>
      </w:r>
      <w:r w:rsidRPr="00124208">
        <w:rPr>
          <w:b/>
          <w:bCs/>
        </w:rPr>
        <w:t>Annexe A</w:t>
      </w:r>
      <w:r w:rsidRPr="00124208">
        <w:t>. Un projet d'</w:t>
      </w:r>
      <w:r w:rsidRPr="00124208">
        <w:rPr>
          <w:b/>
          <w:bCs/>
        </w:rPr>
        <w:t xml:space="preserve">ordre du jour </w:t>
      </w:r>
      <w:r w:rsidRPr="00124208">
        <w:t>de la réunion, établi en accord avec le Président de la Commission d'études</w:t>
      </w:r>
      <w:r w:rsidR="00AC7CA9" w:rsidRPr="00124208">
        <w:t>,</w:t>
      </w:r>
      <w:r w:rsidRPr="00124208">
        <w:t xml:space="preserve"> M. Heung-Youl Youm</w:t>
      </w:r>
      <w:r w:rsidR="00AC7CA9" w:rsidRPr="00124208">
        <w:t xml:space="preserve"> (</w:t>
      </w:r>
      <w:r w:rsidRPr="00124208">
        <w:t>République de Corée), figure dans l'</w:t>
      </w:r>
      <w:r w:rsidRPr="00124208">
        <w:rPr>
          <w:b/>
          <w:bCs/>
        </w:rPr>
        <w:t>Annexe B</w:t>
      </w:r>
      <w:r w:rsidRPr="00124208">
        <w:t xml:space="preserve">. Un projet de calendrier sera disponible sur la </w:t>
      </w:r>
      <w:hyperlink r:id="rId18" w:history="1">
        <w:r w:rsidRPr="00124208">
          <w:rPr>
            <w:rStyle w:val="Hyperlink"/>
            <w:rFonts w:asciiTheme="minorHAnsi" w:hAnsiTheme="minorHAnsi"/>
          </w:rPr>
          <w:t>page d'accueil de la commission d'études</w:t>
        </w:r>
      </w:hyperlink>
      <w:r w:rsidRPr="00124208">
        <w:t xml:space="preserve"> et sera mis à jour fréquemment </w:t>
      </w:r>
      <w:r w:rsidR="00AC7CA9" w:rsidRPr="00124208">
        <w:t xml:space="preserve">avant et pendant </w:t>
      </w:r>
      <w:r w:rsidRPr="00124208">
        <w:t>la réunion</w:t>
      </w:r>
      <w:r w:rsidRPr="00124208">
        <w:rPr>
          <w:rPrChange w:id="1" w:author="Osvath, Alexandra" w:date="2017-05-22T18:19:00Z">
            <w:rPr>
              <w:lang w:val="en-US"/>
            </w:rPr>
          </w:rPrChange>
        </w:rPr>
        <w:t>.</w:t>
      </w:r>
    </w:p>
    <w:p w14:paraId="0D79CB26" w14:textId="77777777" w:rsidR="00017A07" w:rsidRPr="00124208" w:rsidRDefault="00017A07" w:rsidP="00017A07">
      <w:r w:rsidRPr="00124208">
        <w:br w:type="page"/>
      </w:r>
    </w:p>
    <w:p w14:paraId="017C02A4" w14:textId="7A9A5347" w:rsidR="00815A6F" w:rsidRPr="00124208" w:rsidRDefault="00815A6F" w:rsidP="00017A07">
      <w:r w:rsidRPr="00124208">
        <w:lastRenderedPageBreak/>
        <w:t>Je vous souhaite une réunion constructive et agréable.</w:t>
      </w:r>
    </w:p>
    <w:p w14:paraId="0D7DF3DF" w14:textId="730D021A" w:rsidR="00815A6F" w:rsidRPr="00124208" w:rsidRDefault="00815A6F" w:rsidP="00017A07">
      <w:pPr>
        <w:spacing w:after="240"/>
      </w:pPr>
      <w:r w:rsidRPr="00124208">
        <w:t>Veuillez agréer, Madame, Monsieur, l'assurance de ma considération distinguée.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39"/>
        <w:gridCol w:w="3095"/>
      </w:tblGrid>
      <w:tr w:rsidR="00815A6F" w:rsidRPr="00124208" w14:paraId="4E424956" w14:textId="77777777" w:rsidTr="00876A45">
        <w:trPr>
          <w:cantSplit/>
          <w:trHeight w:val="1955"/>
        </w:trPr>
        <w:tc>
          <w:tcPr>
            <w:tcW w:w="6539" w:type="dxa"/>
            <w:vMerge w:val="restart"/>
            <w:tcBorders>
              <w:right w:val="single" w:sz="4" w:space="0" w:color="auto"/>
            </w:tcBorders>
          </w:tcPr>
          <w:p w14:paraId="34015E85" w14:textId="55169202" w:rsidR="00815A6F" w:rsidRPr="00124208" w:rsidRDefault="00043452" w:rsidP="00017A07">
            <w:pPr>
              <w:spacing w:before="960"/>
              <w:ind w:left="-115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0ABA44B" wp14:editId="183A3C4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10160</wp:posOffset>
                  </wp:positionV>
                  <wp:extent cx="563033" cy="422275"/>
                  <wp:effectExtent l="0" t="0" r="8890" b="0"/>
                  <wp:wrapNone/>
                  <wp:docPr id="3" name="Picture 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033" cy="42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5A6F" w:rsidRPr="00124208">
              <w:rPr>
                <w:rFonts w:asciiTheme="minorHAnsi" w:hAnsiTheme="minorHAnsi"/>
              </w:rPr>
              <w:t>Chaesub Lee</w:t>
            </w:r>
            <w:r w:rsidR="00815A6F" w:rsidRPr="00124208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="00815A6F" w:rsidRPr="00124208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93F59D" w14:textId="10F3B87E" w:rsidR="00815A6F" w:rsidRPr="00124208" w:rsidRDefault="00C92E0B" w:rsidP="00017A07">
            <w:pPr>
              <w:spacing w:before="1800"/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124208">
              <w:rPr>
                <w:rFonts w:asciiTheme="minorHAnsi" w:hAnsiTheme="minorHAnsi"/>
                <w:noProof/>
                <w:sz w:val="20"/>
              </w:rPr>
              <w:drawing>
                <wp:anchor distT="0" distB="0" distL="114300" distR="114300" simplePos="0" relativeHeight="251657216" behindDoc="0" locked="0" layoutInCell="1" allowOverlap="1" wp14:anchorId="0549BDCB" wp14:editId="07FFF132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-1136650</wp:posOffset>
                  </wp:positionV>
                  <wp:extent cx="1031875" cy="1031875"/>
                  <wp:effectExtent l="0" t="0" r="0" b="0"/>
                  <wp:wrapNone/>
                  <wp:docPr id="6" name="Picture 6" descr="This QR code redirects to the latest meeeting information at:&#10;http://handle.itu.int/11.1002/groups/s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4208">
              <w:rPr>
                <w:rFonts w:asciiTheme="minorHAnsi" w:hAnsiTheme="minorHAnsi"/>
                <w:sz w:val="20"/>
              </w:rPr>
              <w:t>CE 17 de l'UIT-T</w:t>
            </w:r>
          </w:p>
        </w:tc>
      </w:tr>
      <w:tr w:rsidR="00815A6F" w:rsidRPr="00124208" w14:paraId="6D70FA81" w14:textId="77777777" w:rsidTr="00876A45">
        <w:trPr>
          <w:cantSplit/>
          <w:trHeight w:val="227"/>
        </w:trPr>
        <w:tc>
          <w:tcPr>
            <w:tcW w:w="6539" w:type="dxa"/>
            <w:vMerge/>
            <w:tcBorders>
              <w:right w:val="single" w:sz="4" w:space="0" w:color="auto"/>
            </w:tcBorders>
          </w:tcPr>
          <w:p w14:paraId="60043A66" w14:textId="77777777" w:rsidR="00815A6F" w:rsidRPr="00124208" w:rsidRDefault="00815A6F" w:rsidP="00017A07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4E99" w14:textId="77777777" w:rsidR="00815A6F" w:rsidRPr="00124208" w:rsidRDefault="00815A6F" w:rsidP="00017A07">
            <w:pPr>
              <w:spacing w:before="0"/>
              <w:jc w:val="center"/>
              <w:rPr>
                <w:rFonts w:asciiTheme="minorHAnsi" w:eastAsia="SimSun" w:hAnsiTheme="minorHAnsi" w:cs="Arial"/>
                <w:sz w:val="20"/>
                <w:lang w:eastAsia="zh-CN"/>
              </w:rPr>
            </w:pPr>
            <w:r w:rsidRPr="00124208">
              <w:rPr>
                <w:rFonts w:asciiTheme="minorHAnsi" w:hAnsiTheme="minorHAnsi"/>
                <w:sz w:val="20"/>
              </w:rPr>
              <w:t>Informations les plus récentes concernant la réunion</w:t>
            </w:r>
          </w:p>
        </w:tc>
      </w:tr>
    </w:tbl>
    <w:p w14:paraId="2247062D" w14:textId="08CE3BE6" w:rsidR="00251CB1" w:rsidRPr="00124208" w:rsidRDefault="00251CB1" w:rsidP="005953CA">
      <w:pPr>
        <w:spacing w:before="360"/>
        <w:rPr>
          <w:rFonts w:asciiTheme="minorHAnsi" w:hAnsiTheme="minorHAnsi"/>
        </w:rPr>
      </w:pPr>
      <w:r w:rsidRPr="00124208">
        <w:rPr>
          <w:rFonts w:asciiTheme="minorHAnsi" w:hAnsiTheme="minorHAnsi"/>
          <w:b/>
          <w:bCs/>
        </w:rPr>
        <w:t>Annexes</w:t>
      </w:r>
      <w:r w:rsidRPr="00124208">
        <w:rPr>
          <w:rFonts w:asciiTheme="minorHAnsi" w:hAnsiTheme="minorHAnsi"/>
          <w:bCs/>
        </w:rPr>
        <w:t xml:space="preserve">: </w:t>
      </w:r>
      <w:r w:rsidR="00C92E0B" w:rsidRPr="00124208">
        <w:rPr>
          <w:rFonts w:asciiTheme="minorHAnsi" w:hAnsiTheme="minorHAnsi"/>
          <w:bCs/>
        </w:rPr>
        <w:t>2</w:t>
      </w:r>
    </w:p>
    <w:p w14:paraId="3ACB55D2" w14:textId="77777777" w:rsidR="00017A07" w:rsidRPr="00124208" w:rsidRDefault="00017A07" w:rsidP="00017A07">
      <w:pPr>
        <w:pStyle w:val="Annextitle0"/>
        <w:rPr>
          <w:lang w:val="fr-FR"/>
        </w:rPr>
      </w:pPr>
      <w:r w:rsidRPr="00124208">
        <w:rPr>
          <w:lang w:val="fr-FR"/>
        </w:rPr>
        <w:br w:type="page"/>
      </w:r>
    </w:p>
    <w:p w14:paraId="27793039" w14:textId="4B05DBBA" w:rsidR="00850C7D" w:rsidRPr="00124208" w:rsidRDefault="00815A6F" w:rsidP="00017A07">
      <w:pPr>
        <w:pStyle w:val="Annextitle0"/>
        <w:rPr>
          <w:lang w:val="fr-FR"/>
        </w:rPr>
      </w:pPr>
      <w:r w:rsidRPr="00124208">
        <w:rPr>
          <w:lang w:val="fr-FR"/>
        </w:rPr>
        <w:lastRenderedPageBreak/>
        <w:t>A</w:t>
      </w:r>
      <w:r w:rsidRPr="00124208">
        <w:rPr>
          <w:caps/>
          <w:lang w:val="fr-FR"/>
        </w:rPr>
        <w:t>nnexe</w:t>
      </w:r>
      <w:r w:rsidRPr="00124208">
        <w:rPr>
          <w:lang w:val="fr-FR"/>
        </w:rPr>
        <w:t xml:space="preserve"> A</w:t>
      </w:r>
      <w:r w:rsidR="00486C5C" w:rsidRPr="00124208">
        <w:rPr>
          <w:caps/>
          <w:lang w:val="fr-FR"/>
        </w:rPr>
        <w:br/>
      </w:r>
      <w:r w:rsidR="00486C5C" w:rsidRPr="00124208">
        <w:rPr>
          <w:lang w:val="fr-FR"/>
        </w:rPr>
        <w:t>Informations pratiques concernant la réunion</w:t>
      </w:r>
    </w:p>
    <w:p w14:paraId="6F3BBDEA" w14:textId="77777777" w:rsidR="00815A6F" w:rsidRPr="00124208" w:rsidRDefault="00815A6F" w:rsidP="00017A07">
      <w:pPr>
        <w:spacing w:before="240"/>
        <w:jc w:val="center"/>
        <w:rPr>
          <w:b/>
          <w:bCs/>
          <w:sz w:val="28"/>
          <w:szCs w:val="22"/>
        </w:rPr>
      </w:pPr>
      <w:bookmarkStart w:id="2" w:name="Duties"/>
      <w:bookmarkEnd w:id="2"/>
      <w:r w:rsidRPr="00124208">
        <w:rPr>
          <w:b/>
          <w:bCs/>
        </w:rPr>
        <w:t>MÉTHODES DE TRAVAIL ET INSTALLATIONS</w:t>
      </w:r>
    </w:p>
    <w:p w14:paraId="3B3381E7" w14:textId="05FA0F75" w:rsidR="003B0E62" w:rsidRPr="00124208" w:rsidRDefault="003B0E62" w:rsidP="00017A07">
      <w:pPr>
        <w:spacing w:before="360"/>
        <w:rPr>
          <w:rFonts w:eastAsia="SimSun"/>
          <w:lang w:eastAsia="zh-CN"/>
        </w:rPr>
      </w:pPr>
      <w:r w:rsidRPr="00124208">
        <w:rPr>
          <w:rFonts w:eastAsia="SimSun"/>
          <w:b/>
          <w:bCs/>
          <w:lang w:eastAsia="zh-CN"/>
        </w:rPr>
        <w:t>SOUMISSION DES DOCUMENTS ET ACCÈS</w:t>
      </w:r>
      <w:r w:rsidRPr="00124208">
        <w:rPr>
          <w:rFonts w:eastAsia="SimSun"/>
          <w:lang w:eastAsia="zh-CN"/>
        </w:rPr>
        <w:t xml:space="preserve">: Les contributions des Membres doivent être soumises au moyen du </w:t>
      </w:r>
      <w:hyperlink r:id="rId21" w:history="1">
        <w:r w:rsidRPr="00124208">
          <w:rPr>
            <w:rStyle w:val="Hyperlink"/>
            <w:rFonts w:asciiTheme="minorHAnsi" w:eastAsia="SimSun" w:hAnsiTheme="minorHAnsi"/>
            <w:szCs w:val="24"/>
            <w:lang w:eastAsia="zh-CN"/>
          </w:rPr>
          <w:t>système direct de publication des documents en ligne</w:t>
        </w:r>
      </w:hyperlink>
      <w:r w:rsidR="00921E4B" w:rsidRPr="00124208">
        <w:rPr>
          <w:rFonts w:eastAsia="SimSun"/>
        </w:rPr>
        <w:t xml:space="preserve">, </w:t>
      </w:r>
      <w:r w:rsidR="009D1563" w:rsidRPr="00124208">
        <w:rPr>
          <w:rFonts w:eastAsia="SimSun"/>
          <w:lang w:eastAsia="zh-CN"/>
        </w:rPr>
        <w:t>compte tenu</w:t>
      </w:r>
      <w:r w:rsidR="009D1563" w:rsidRPr="00124208">
        <w:t xml:space="preserve"> </w:t>
      </w:r>
      <w:r w:rsidR="009D1563" w:rsidRPr="00124208">
        <w:rPr>
          <w:rFonts w:eastAsia="SimSun"/>
          <w:lang w:eastAsia="zh-CN"/>
        </w:rPr>
        <w:t>de la nouvelle série de Questions confiées à la CE</w:t>
      </w:r>
      <w:r w:rsidR="00762D27" w:rsidRPr="00124208">
        <w:rPr>
          <w:rFonts w:eastAsia="SimSun"/>
          <w:lang w:eastAsia="zh-CN"/>
        </w:rPr>
        <w:t xml:space="preserve"> </w:t>
      </w:r>
      <w:r w:rsidR="009D1563" w:rsidRPr="00124208">
        <w:rPr>
          <w:rFonts w:eastAsia="SimSun"/>
          <w:lang w:eastAsia="zh-CN"/>
        </w:rPr>
        <w:t>17 qui a été approuvée par le GCNT</w:t>
      </w:r>
      <w:r w:rsidR="009D1563" w:rsidRPr="00124208">
        <w:rPr>
          <w:rFonts w:asciiTheme="minorHAnsi" w:hAnsiTheme="minorHAnsi"/>
          <w:szCs w:val="24"/>
        </w:rPr>
        <w:t xml:space="preserve"> lors de sa réunion tenue du 11</w:t>
      </w:r>
      <w:r w:rsidR="00762D27" w:rsidRPr="00124208">
        <w:rPr>
          <w:rFonts w:asciiTheme="minorHAnsi" w:hAnsiTheme="minorHAnsi"/>
          <w:szCs w:val="24"/>
        </w:rPr>
        <w:t xml:space="preserve"> </w:t>
      </w:r>
      <w:r w:rsidR="009D1563" w:rsidRPr="00124208">
        <w:rPr>
          <w:rFonts w:asciiTheme="minorHAnsi" w:hAnsiTheme="minorHAnsi"/>
          <w:szCs w:val="24"/>
        </w:rPr>
        <w:t>au 18 janvier 2021 (voir</w:t>
      </w:r>
      <w:r w:rsidR="00762D27" w:rsidRPr="00124208">
        <w:rPr>
          <w:rFonts w:asciiTheme="minorHAnsi" w:hAnsiTheme="minorHAnsi"/>
          <w:szCs w:val="24"/>
        </w:rPr>
        <w:t xml:space="preserve"> </w:t>
      </w:r>
      <w:r w:rsidR="009D1563" w:rsidRPr="00124208">
        <w:rPr>
          <w:rFonts w:asciiTheme="minorHAnsi" w:hAnsiTheme="minorHAnsi"/>
          <w:szCs w:val="24"/>
        </w:rPr>
        <w:t xml:space="preserve">le </w:t>
      </w:r>
      <w:r w:rsidR="0064472A" w:rsidRPr="00124208">
        <w:rPr>
          <w:rFonts w:asciiTheme="minorHAnsi" w:hAnsiTheme="minorHAnsi"/>
          <w:szCs w:val="24"/>
        </w:rPr>
        <w:t>D</w:t>
      </w:r>
      <w:r w:rsidR="009D1563" w:rsidRPr="00124208">
        <w:rPr>
          <w:rFonts w:asciiTheme="minorHAnsi" w:hAnsiTheme="minorHAnsi"/>
          <w:szCs w:val="24"/>
        </w:rPr>
        <w:t>ocument TSAG-</w:t>
      </w:r>
      <w:hyperlink r:id="rId22" w:history="1">
        <w:r w:rsidR="009D1563" w:rsidRPr="00124208">
          <w:rPr>
            <w:rStyle w:val="Hyperlink"/>
            <w:rFonts w:asciiTheme="minorHAnsi" w:hAnsiTheme="minorHAnsi"/>
            <w:szCs w:val="24"/>
          </w:rPr>
          <w:t>R21</w:t>
        </w:r>
      </w:hyperlink>
      <w:r w:rsidR="009D1563" w:rsidRPr="00124208">
        <w:rPr>
          <w:rFonts w:asciiTheme="minorHAnsi" w:hAnsiTheme="minorHAnsi"/>
          <w:szCs w:val="24"/>
        </w:rPr>
        <w:t xml:space="preserve">); </w:t>
      </w:r>
      <w:r w:rsidRPr="00124208">
        <w:rPr>
          <w:rFonts w:eastAsia="SimSun"/>
          <w:lang w:eastAsia="zh-CN"/>
        </w:rPr>
        <w:t xml:space="preserve">les projets de document temporaire (TD) doivent être soumis par courrier électronique au secrétariat de la commission d'études en utilisant le </w:t>
      </w:r>
      <w:hyperlink r:id="rId23" w:history="1">
        <w:r w:rsidRPr="00124208">
          <w:rPr>
            <w:rStyle w:val="Hyperlink"/>
            <w:rFonts w:asciiTheme="minorHAnsi" w:eastAsia="SimSun" w:hAnsiTheme="minorHAnsi"/>
            <w:szCs w:val="24"/>
            <w:lang w:eastAsia="zh-CN"/>
          </w:rPr>
          <w:t>gabarit approprié</w:t>
        </w:r>
      </w:hyperlink>
      <w:r w:rsidRPr="00124208">
        <w:rPr>
          <w:rFonts w:eastAsia="SimSun"/>
          <w:lang w:eastAsia="zh-CN"/>
        </w:rPr>
        <w:t>. Les documents de réunion sont accessibles depuis la page d'accueil de la commission d'études, et l'accès est réservé aux Membres de l'UIT</w:t>
      </w:r>
      <w:r w:rsidRPr="00124208">
        <w:rPr>
          <w:rFonts w:eastAsia="SimSun"/>
          <w:lang w:eastAsia="zh-CN"/>
        </w:rPr>
        <w:noBreakHyphen/>
        <w:t xml:space="preserve">T disposant d'un </w:t>
      </w:r>
      <w:hyperlink r:id="rId24" w:history="1">
        <w:r w:rsidRPr="00124208">
          <w:rPr>
            <w:rStyle w:val="Hyperlink"/>
            <w:rFonts w:asciiTheme="minorHAnsi" w:eastAsia="SimSun" w:hAnsiTheme="minorHAnsi"/>
            <w:szCs w:val="24"/>
            <w:lang w:eastAsia="zh-CN"/>
          </w:rPr>
          <w:t>compte utilisateur UIT</w:t>
        </w:r>
      </w:hyperlink>
      <w:r w:rsidRPr="00124208">
        <w:rPr>
          <w:rFonts w:eastAsia="SimSun"/>
          <w:lang w:eastAsia="zh-CN"/>
        </w:rPr>
        <w:t xml:space="preserve"> avec accès TIES.</w:t>
      </w:r>
    </w:p>
    <w:p w14:paraId="61F1B796" w14:textId="3195E58A" w:rsidR="00815A6F" w:rsidRPr="00124208" w:rsidRDefault="003B0E62" w:rsidP="00017A07">
      <w:pPr>
        <w:rPr>
          <w:rFonts w:eastAsia="SimSun"/>
          <w:lang w:eastAsia="zh-CN"/>
        </w:rPr>
      </w:pPr>
      <w:r w:rsidRPr="00124208">
        <w:rPr>
          <w:rFonts w:eastAsia="SimSun"/>
          <w:b/>
          <w:bCs/>
          <w:lang w:eastAsia="zh-CN"/>
        </w:rPr>
        <w:t>LANGUE DE TRAVAIL</w:t>
      </w:r>
      <w:r w:rsidRPr="00124208">
        <w:rPr>
          <w:rFonts w:eastAsia="SimSun"/>
          <w:lang w:eastAsia="zh-CN"/>
        </w:rPr>
        <w:t>: La réunion se déroulera intégralement et uniquement en anglais.</w:t>
      </w:r>
    </w:p>
    <w:p w14:paraId="5E93BC58" w14:textId="23195409" w:rsidR="003B0E62" w:rsidRPr="00124208" w:rsidRDefault="003B0E62" w:rsidP="00017A07">
      <w:pPr>
        <w:rPr>
          <w:rFonts w:eastAsia="SimSun"/>
          <w:lang w:eastAsia="zh-CN"/>
        </w:rPr>
      </w:pPr>
      <w:r w:rsidRPr="00124208">
        <w:rPr>
          <w:rFonts w:eastAsia="SimSun"/>
          <w:b/>
          <w:bCs/>
          <w:lang w:eastAsia="zh-CN"/>
        </w:rPr>
        <w:t>PARTICIPATION INTERACTIVE À DISTANCE</w:t>
      </w:r>
      <w:r w:rsidRPr="00124208">
        <w:rPr>
          <w:rFonts w:eastAsia="SimSun"/>
          <w:lang w:eastAsia="zh-CN"/>
        </w:rPr>
        <w:t xml:space="preserve">: L'outil </w:t>
      </w:r>
      <w:hyperlink r:id="rId25" w:tgtFrame="_blank" w:history="1">
        <w:r w:rsidRPr="00124208">
          <w:rPr>
            <w:rStyle w:val="Hyperlink"/>
            <w:rFonts w:eastAsia="SimSun"/>
            <w:lang w:eastAsia="zh-CN"/>
          </w:rPr>
          <w:t>MyMeetings</w:t>
        </w:r>
      </w:hyperlink>
      <w:r w:rsidRPr="00124208">
        <w:rPr>
          <w:rFonts w:eastAsia="SimSun"/>
          <w:lang w:eastAsia="zh-CN"/>
        </w:rPr>
        <w:t xml:space="preserve"> sera utilisé pour assurer la participation à distance pour toutes les séances, y compris les séances où les décisions sont prises, comme les séances plénières des groupes de travail et de la commission d'études. Les délégués doivent s'inscrire pour participer à la réunion, et s'identifier et indiquer l'entité qu'ils représentent au moment de prendre la parole. Les services de participation à distance sont assurés au mieux. Les participants devraient prendre note du fait que la réunion ne sera pas retardée ou interrompue parce qu'un participant à distance ne parvient pas à se connecter, à écouter les autres participants ou à se faire entendre, selon l'appréciation du Président. Si les propos d'un participant à distance sont difficilement audibles en raison de la qualité du son jugée insuffisante, le Président </w:t>
      </w:r>
      <w:r w:rsidR="0082639C" w:rsidRPr="00124208">
        <w:rPr>
          <w:rFonts w:eastAsia="SimSun"/>
          <w:lang w:eastAsia="zh-CN"/>
        </w:rPr>
        <w:t xml:space="preserve">peut </w:t>
      </w:r>
      <w:r w:rsidRPr="00124208">
        <w:rPr>
          <w:rFonts w:eastAsia="SimSun"/>
          <w:lang w:eastAsia="zh-CN"/>
        </w:rPr>
        <w:t xml:space="preserve">interrompre ce participant et renoncer à lui donner la parole tant </w:t>
      </w:r>
      <w:r w:rsidR="0082639C" w:rsidRPr="00124208">
        <w:rPr>
          <w:rFonts w:eastAsia="SimSun"/>
          <w:lang w:eastAsia="zh-CN"/>
        </w:rPr>
        <w:t>que rien n'</w:t>
      </w:r>
      <w:r w:rsidRPr="00124208">
        <w:rPr>
          <w:rFonts w:eastAsia="SimSun"/>
          <w:lang w:eastAsia="zh-CN"/>
        </w:rPr>
        <w:t>indiqu</w:t>
      </w:r>
      <w:r w:rsidR="0082639C" w:rsidRPr="00124208">
        <w:rPr>
          <w:rFonts w:eastAsia="SimSun"/>
          <w:lang w:eastAsia="zh-CN"/>
        </w:rPr>
        <w:t>e</w:t>
      </w:r>
      <w:r w:rsidRPr="00124208">
        <w:rPr>
          <w:rFonts w:eastAsia="SimSun"/>
          <w:lang w:eastAsia="zh-CN"/>
        </w:rPr>
        <w:t xml:space="preserve"> que le problème </w:t>
      </w:r>
      <w:r w:rsidR="0082639C" w:rsidRPr="00124208">
        <w:rPr>
          <w:rFonts w:eastAsia="SimSun"/>
          <w:lang w:eastAsia="zh-CN"/>
        </w:rPr>
        <w:t xml:space="preserve">est </w:t>
      </w:r>
      <w:r w:rsidRPr="00124208">
        <w:rPr>
          <w:rFonts w:eastAsia="SimSun"/>
          <w:lang w:eastAsia="zh-CN"/>
        </w:rPr>
        <w:t>résolu. L'outil de discussion à disposition fait partie intégrante de la réunion; son utilisation est encouragée pour faciliter la gestion efficace du temps au cours des séances.</w:t>
      </w:r>
    </w:p>
    <w:p w14:paraId="55D3D5E1" w14:textId="2E2311D7" w:rsidR="003B0E62" w:rsidRPr="00124208" w:rsidRDefault="003B0E62" w:rsidP="00017A07">
      <w:pPr>
        <w:spacing w:before="240"/>
        <w:jc w:val="center"/>
        <w:rPr>
          <w:rFonts w:eastAsia="SimSun"/>
          <w:b/>
          <w:lang w:eastAsia="zh-CN"/>
        </w:rPr>
      </w:pPr>
      <w:r w:rsidRPr="00124208">
        <w:rPr>
          <w:rFonts w:eastAsia="SimSun"/>
          <w:b/>
          <w:lang w:eastAsia="zh-CN"/>
        </w:rPr>
        <w:t>INSCRIPTION, NOUVEAUX DÉLÉGUÉS, BOURSES ET DEMANDE DE VISA</w:t>
      </w:r>
    </w:p>
    <w:p w14:paraId="68883A75" w14:textId="443FEC5F" w:rsidR="003B0E62" w:rsidRPr="00124208" w:rsidRDefault="003B0E62" w:rsidP="00017A07">
      <w:pPr>
        <w:rPr>
          <w:rFonts w:eastAsia="SimSun"/>
          <w:lang w:eastAsia="zh-CN"/>
        </w:rPr>
      </w:pPr>
      <w:r w:rsidRPr="00124208">
        <w:rPr>
          <w:rFonts w:eastAsia="SimSun"/>
          <w:b/>
          <w:bCs/>
          <w:lang w:eastAsia="zh-CN"/>
        </w:rPr>
        <w:t>INSCRIPTION</w:t>
      </w:r>
      <w:r w:rsidRPr="00124208">
        <w:rPr>
          <w:rFonts w:eastAsia="SimSun"/>
          <w:lang w:eastAsia="zh-CN"/>
        </w:rPr>
        <w:t>:</w:t>
      </w:r>
      <w:r w:rsidRPr="00124208">
        <w:rPr>
          <w:rFonts w:eastAsia="SimSun"/>
          <w:b/>
          <w:bCs/>
          <w:lang w:eastAsia="zh-CN"/>
        </w:rPr>
        <w:t xml:space="preserve"> </w:t>
      </w:r>
      <w:r w:rsidRPr="00124208">
        <w:rPr>
          <w:rFonts w:eastAsia="SimSun"/>
          <w:lang w:eastAsia="zh-CN"/>
        </w:rPr>
        <w:t xml:space="preserve">L'inscription est obligatoire et doit se faire en ligne depuis la page d'accueil de la commission d'études </w:t>
      </w:r>
      <w:r w:rsidRPr="00124208">
        <w:rPr>
          <w:rFonts w:eastAsia="SimSun"/>
          <w:b/>
          <w:bCs/>
          <w:lang w:eastAsia="zh-CN"/>
        </w:rPr>
        <w:t>au moins un mois avant le début de la réunion</w:t>
      </w:r>
      <w:r w:rsidRPr="00124208">
        <w:rPr>
          <w:rFonts w:eastAsia="SimSun"/>
          <w:lang w:eastAsia="zh-CN"/>
        </w:rPr>
        <w:t xml:space="preserve">. Comme indiqué dans la </w:t>
      </w:r>
      <w:hyperlink r:id="rId26" w:history="1">
        <w:r w:rsidRPr="00124208">
          <w:rPr>
            <w:rStyle w:val="Hyperlink"/>
            <w:rFonts w:eastAsia="SimSun"/>
            <w:lang w:eastAsia="zh-CN"/>
          </w:rPr>
          <w:t>Circulaire TSB 68</w:t>
        </w:r>
      </w:hyperlink>
      <w:r w:rsidRPr="00124208">
        <w:rPr>
          <w:rFonts w:eastAsia="SimSun"/>
          <w:lang w:eastAsia="zh-CN"/>
        </w:rPr>
        <w:t xml:space="preserve">, dans le cadre du système d'inscription de l'UIT-T, le coordonnateur responsable doit approuver les demandes d'inscription; la </w:t>
      </w:r>
      <w:hyperlink r:id="rId27" w:history="1">
        <w:r w:rsidRPr="00124208">
          <w:rPr>
            <w:rStyle w:val="Hyperlink"/>
            <w:rFonts w:eastAsia="SimSun"/>
            <w:lang w:eastAsia="zh-CN"/>
          </w:rPr>
          <w:t>Circulaire TSB 118</w:t>
        </w:r>
      </w:hyperlink>
      <w:r w:rsidRPr="00124208">
        <w:rPr>
          <w:rFonts w:eastAsia="SimSun"/>
          <w:lang w:eastAsia="zh-CN"/>
        </w:rPr>
        <w:t xml:space="preserve"> indique comment mettre en place l'approbation automatique de ces demandes. Certaines options du formulaire d'inscription ne s'appliquent qu'aux États Membres. Les membres sont invités à inclure des femmes dans leurs délégations chaque fois que cela est possible.</w:t>
      </w:r>
    </w:p>
    <w:p w14:paraId="32768440" w14:textId="3FA54313" w:rsidR="003B0E62" w:rsidRPr="00124208" w:rsidRDefault="003B0E62" w:rsidP="00017A07">
      <w:pPr>
        <w:rPr>
          <w:rFonts w:eastAsia="SimSun"/>
          <w:lang w:eastAsia="zh-CN"/>
        </w:rPr>
      </w:pPr>
      <w:r w:rsidRPr="00124208">
        <w:rPr>
          <w:rFonts w:eastAsia="SimSun"/>
          <w:lang w:eastAsia="zh-CN"/>
        </w:rPr>
        <w:t xml:space="preserve">L'inscription est obligatoire et doit se faire au moyen du formulaire d'inscription en ligne disponible sur la </w:t>
      </w:r>
      <w:hyperlink r:id="rId28" w:history="1">
        <w:r w:rsidRPr="00124208">
          <w:rPr>
            <w:rStyle w:val="Hyperlink"/>
            <w:rFonts w:eastAsia="SimSun"/>
            <w:lang w:eastAsia="zh-CN"/>
          </w:rPr>
          <w:t>page d'accueil de la commission d'études</w:t>
        </w:r>
      </w:hyperlink>
      <w:r w:rsidRPr="00124208">
        <w:rPr>
          <w:rFonts w:eastAsia="SimSun"/>
          <w:lang w:eastAsia="zh-CN"/>
        </w:rPr>
        <w:t xml:space="preserve">. Les délégués </w:t>
      </w:r>
      <w:r w:rsidR="00B90A74" w:rsidRPr="00124208">
        <w:rPr>
          <w:rFonts w:eastAsia="SimSun"/>
          <w:lang w:eastAsia="zh-CN"/>
        </w:rPr>
        <w:t>dont l'</w:t>
      </w:r>
      <w:r w:rsidR="00B90A74" w:rsidRPr="00124208">
        <w:rPr>
          <w:rFonts w:eastAsia="SimSun"/>
          <w:b/>
          <w:bCs/>
          <w:lang w:eastAsia="zh-CN"/>
        </w:rPr>
        <w:t>inscription</w:t>
      </w:r>
      <w:r w:rsidR="00B90A74" w:rsidRPr="00124208">
        <w:rPr>
          <w:rFonts w:eastAsia="SimSun"/>
          <w:lang w:eastAsia="zh-CN"/>
        </w:rPr>
        <w:t xml:space="preserve"> n'aura pas été </w:t>
      </w:r>
      <w:r w:rsidR="00B90A74" w:rsidRPr="00124208">
        <w:rPr>
          <w:rFonts w:eastAsia="SimSun"/>
          <w:b/>
          <w:bCs/>
          <w:lang w:eastAsia="zh-CN"/>
        </w:rPr>
        <w:t>confirmée</w:t>
      </w:r>
      <w:r w:rsidR="00B90A74" w:rsidRPr="00124208">
        <w:rPr>
          <w:rFonts w:eastAsia="SimSun"/>
          <w:lang w:eastAsia="zh-CN"/>
        </w:rPr>
        <w:t xml:space="preserve"> </w:t>
      </w:r>
      <w:r w:rsidRPr="00124208">
        <w:rPr>
          <w:rFonts w:eastAsia="SimSun"/>
          <w:lang w:eastAsia="zh-CN"/>
        </w:rPr>
        <w:t>ne pourront pas accéder à l'</w:t>
      </w:r>
      <w:hyperlink r:id="rId29" w:history="1">
        <w:r w:rsidRPr="00124208">
          <w:rPr>
            <w:rStyle w:val="Hyperlink"/>
            <w:rFonts w:eastAsia="SimSun"/>
            <w:lang w:eastAsia="zh-CN"/>
          </w:rPr>
          <w:t>outil de participation à distance MyMeetings</w:t>
        </w:r>
      </w:hyperlink>
      <w:r w:rsidRPr="00124208">
        <w:rPr>
          <w:rFonts w:eastAsia="SimSun"/>
          <w:lang w:eastAsia="zh-CN"/>
        </w:rPr>
        <w:t>.</w:t>
      </w:r>
    </w:p>
    <w:p w14:paraId="0ACE5B9C" w14:textId="6A525D1C" w:rsidR="003B0E62" w:rsidRPr="00124208" w:rsidRDefault="003B0E62" w:rsidP="00017A07">
      <w:pPr>
        <w:rPr>
          <w:rFonts w:eastAsia="SimSun"/>
          <w:lang w:eastAsia="zh-CN"/>
        </w:rPr>
      </w:pPr>
      <w:r w:rsidRPr="00124208">
        <w:rPr>
          <w:rFonts w:eastAsia="SimSun"/>
          <w:b/>
          <w:bCs/>
          <w:lang w:eastAsia="zh-CN"/>
        </w:rPr>
        <w:t>NOUVEAUX DÉLÉGUÉS, BOURSES ET DEMANDE DE VISA</w:t>
      </w:r>
      <w:r w:rsidRPr="00124208">
        <w:rPr>
          <w:rFonts w:eastAsia="SimSun"/>
          <w:lang w:eastAsia="zh-CN"/>
        </w:rPr>
        <w:t>: Étant donné que les réunions virtuelles n'exigent aucun déplacement, aucune bourse ne sera accordée et les demandes de visa n'ont pas lieu d'être. Des séances de présentation seront tenues à l'intention des nouveaux délégués</w:t>
      </w:r>
      <w:r w:rsidR="00921E4B" w:rsidRPr="00124208">
        <w:rPr>
          <w:rFonts w:eastAsia="SimSun"/>
          <w:lang w:eastAsia="zh-CN"/>
        </w:rPr>
        <w:t xml:space="preserve">, </w:t>
      </w:r>
      <w:r w:rsidRPr="00124208">
        <w:rPr>
          <w:rFonts w:eastAsia="SimSun"/>
          <w:lang w:eastAsia="zh-CN"/>
        </w:rPr>
        <w:t>si cela est jugé opportun par le président de la commission d'études.</w:t>
      </w:r>
    </w:p>
    <w:p w14:paraId="3CFF6F4B" w14:textId="77777777" w:rsidR="00815A6F" w:rsidRPr="00124208" w:rsidRDefault="00815A6F" w:rsidP="00017A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 w:rsidRPr="00124208">
        <w:rPr>
          <w:rFonts w:asciiTheme="minorHAnsi" w:hAnsiTheme="minorHAnsi"/>
          <w:b/>
          <w:bCs/>
        </w:rPr>
        <w:br w:type="page"/>
      </w:r>
    </w:p>
    <w:p w14:paraId="1CE18CB9" w14:textId="77777777" w:rsidR="00124208" w:rsidRPr="001C0492" w:rsidRDefault="00124208" w:rsidP="00124208">
      <w:pPr>
        <w:spacing w:before="240"/>
        <w:ind w:right="-194"/>
        <w:jc w:val="center"/>
        <w:rPr>
          <w:b/>
          <w:bCs/>
          <w:sz w:val="28"/>
          <w:szCs w:val="28"/>
          <w:lang w:val="en-GB"/>
        </w:rPr>
      </w:pPr>
      <w:r w:rsidRPr="001C0492">
        <w:rPr>
          <w:b/>
          <w:bCs/>
          <w:sz w:val="28"/>
          <w:szCs w:val="24"/>
          <w:lang w:val="en-GB"/>
        </w:rPr>
        <w:lastRenderedPageBreak/>
        <w:t>ANNEX B</w:t>
      </w:r>
      <w:r w:rsidRPr="001C0492">
        <w:rPr>
          <w:lang w:val="en-GB"/>
        </w:rPr>
        <w:br/>
      </w:r>
      <w:r w:rsidRPr="001C0492">
        <w:rPr>
          <w:b/>
          <w:bCs/>
          <w:sz w:val="28"/>
          <w:szCs w:val="28"/>
          <w:lang w:val="en-GB"/>
        </w:rPr>
        <w:t>Agenda for Plenary Meeting of ITU-T SG17</w:t>
      </w:r>
      <w:r w:rsidRPr="001C0492">
        <w:rPr>
          <w:b/>
          <w:bCs/>
          <w:sz w:val="28"/>
          <w:szCs w:val="28"/>
          <w:lang w:val="en-GB"/>
        </w:rPr>
        <w:br/>
        <w:t>Virtual, 20-30 April 2021</w:t>
      </w:r>
    </w:p>
    <w:p w14:paraId="13E06156" w14:textId="77777777" w:rsidR="00124208" w:rsidRPr="001C0492" w:rsidRDefault="00124208" w:rsidP="00124208">
      <w:pPr>
        <w:spacing w:before="240"/>
        <w:rPr>
          <w:rFonts w:cstheme="minorHAnsi"/>
          <w:b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 xml:space="preserve">NOTE - Updates to the agenda can be found in </w:t>
      </w:r>
      <w:hyperlink r:id="rId30" w:history="1">
        <w:r w:rsidRPr="001C0492">
          <w:rPr>
            <w:rFonts w:cstheme="minorHAnsi"/>
            <w:color w:val="0000FF"/>
            <w:szCs w:val="22"/>
            <w:u w:val="single"/>
            <w:lang w:val="en-GB"/>
          </w:rPr>
          <w:t>TD3</w:t>
        </w:r>
        <w:r w:rsidRPr="00124208">
          <w:rPr>
            <w:rFonts w:cstheme="minorHAnsi"/>
            <w:color w:val="0000FF"/>
            <w:szCs w:val="22"/>
            <w:u w:val="single"/>
            <w:rtl/>
          </w:rPr>
          <w:t>473</w:t>
        </w:r>
      </w:hyperlink>
    </w:p>
    <w:p w14:paraId="2202E8B3" w14:textId="77777777" w:rsidR="00124208" w:rsidRPr="001C0492" w:rsidRDefault="00124208" w:rsidP="00124208">
      <w:pPr>
        <w:numPr>
          <w:ilvl w:val="0"/>
          <w:numId w:val="12"/>
        </w:numPr>
        <w:spacing w:before="200"/>
        <w:rPr>
          <w:rFonts w:cstheme="minorHAnsi"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>Opening of the meeting and welcome</w:t>
      </w:r>
    </w:p>
    <w:p w14:paraId="64A5E74D" w14:textId="77777777" w:rsidR="00124208" w:rsidRPr="001C0492" w:rsidRDefault="00124208" w:rsidP="00124208">
      <w:pPr>
        <w:numPr>
          <w:ilvl w:val="0"/>
          <w:numId w:val="12"/>
        </w:numPr>
        <w:spacing w:before="200"/>
        <w:rPr>
          <w:rFonts w:cstheme="minorHAnsi"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>Results from the last SG17 meeting</w:t>
      </w:r>
    </w:p>
    <w:p w14:paraId="4BA771BA" w14:textId="77777777" w:rsidR="00124208" w:rsidRPr="001C0492" w:rsidRDefault="00124208" w:rsidP="00124208">
      <w:pPr>
        <w:numPr>
          <w:ilvl w:val="1"/>
          <w:numId w:val="10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>Report of the 7 January 2021 SG17 e-plenary</w:t>
      </w:r>
    </w:p>
    <w:p w14:paraId="71C2D6F7" w14:textId="77777777" w:rsidR="00124208" w:rsidRPr="001C0492" w:rsidRDefault="00124208" w:rsidP="00124208">
      <w:pPr>
        <w:numPr>
          <w:ilvl w:val="1"/>
          <w:numId w:val="10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>Result of Recommendations consented under AAP</w:t>
      </w:r>
    </w:p>
    <w:p w14:paraId="5ABDBF3C" w14:textId="77777777" w:rsidR="00124208" w:rsidRPr="001C0492" w:rsidRDefault="00124208" w:rsidP="00124208">
      <w:pPr>
        <w:numPr>
          <w:ilvl w:val="1"/>
          <w:numId w:val="10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2" w:hanging="706"/>
        <w:textAlignment w:val="auto"/>
        <w:rPr>
          <w:rFonts w:cstheme="minorHAnsi"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>Result of the Member States consultation for Recommendations determined under TAP</w:t>
      </w:r>
    </w:p>
    <w:p w14:paraId="3C5E443A" w14:textId="77777777" w:rsidR="00124208" w:rsidRPr="001C0492" w:rsidRDefault="00124208" w:rsidP="00124208">
      <w:pPr>
        <w:numPr>
          <w:ilvl w:val="1"/>
          <w:numId w:val="10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 xml:space="preserve">Reports of the interim Rapporteur group meetings </w:t>
      </w:r>
    </w:p>
    <w:p w14:paraId="076C4056" w14:textId="77777777" w:rsidR="00124208" w:rsidRPr="001C0492" w:rsidRDefault="00124208" w:rsidP="00124208">
      <w:pPr>
        <w:numPr>
          <w:ilvl w:val="1"/>
          <w:numId w:val="10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>Reports from the SG17 task force on preparation for the next study period</w:t>
      </w:r>
    </w:p>
    <w:p w14:paraId="5EECDFDC" w14:textId="77777777" w:rsidR="00124208" w:rsidRPr="001C0492" w:rsidRDefault="00124208" w:rsidP="00124208">
      <w:pPr>
        <w:numPr>
          <w:ilvl w:val="1"/>
          <w:numId w:val="10"/>
        </w:numPr>
        <w:ind w:left="1416"/>
        <w:rPr>
          <w:rFonts w:cstheme="minorHAnsi"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>Workshops and seminars of interest to SG17</w:t>
      </w:r>
    </w:p>
    <w:p w14:paraId="4054D2BD" w14:textId="77777777" w:rsidR="00124208" w:rsidRPr="001C0492" w:rsidRDefault="00124208" w:rsidP="0012420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Cs w:val="22"/>
        </w:rPr>
      </w:pPr>
      <w:r w:rsidRPr="001C0492">
        <w:rPr>
          <w:rFonts w:asciiTheme="minorHAnsi" w:hAnsiTheme="minorHAnsi" w:cstheme="minorHAnsi"/>
          <w:szCs w:val="22"/>
        </w:rPr>
        <w:t>Results of TSAG (September 2020 and January 2021) meetings pertaining to SG17</w:t>
      </w:r>
    </w:p>
    <w:p w14:paraId="11257202" w14:textId="77777777" w:rsidR="00124208" w:rsidRPr="001C0492" w:rsidRDefault="00124208" w:rsidP="00124208">
      <w:pPr>
        <w:numPr>
          <w:ilvl w:val="1"/>
          <w:numId w:val="1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>Results of the September 2020 TSAG meeting</w:t>
      </w:r>
    </w:p>
    <w:p w14:paraId="649365EE" w14:textId="77777777" w:rsidR="00124208" w:rsidRPr="001C0492" w:rsidRDefault="00124208" w:rsidP="00124208">
      <w:pPr>
        <w:numPr>
          <w:ilvl w:val="1"/>
          <w:numId w:val="17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>Results of the January 2021 TSAG meeting</w:t>
      </w:r>
    </w:p>
    <w:p w14:paraId="05BA45F0" w14:textId="77777777" w:rsidR="00124208" w:rsidRPr="00124208" w:rsidRDefault="00124208" w:rsidP="00124208">
      <w:pPr>
        <w:numPr>
          <w:ilvl w:val="0"/>
          <w:numId w:val="12"/>
        </w:numPr>
        <w:spacing w:before="200"/>
        <w:rPr>
          <w:rFonts w:cstheme="minorHAnsi"/>
          <w:szCs w:val="22"/>
        </w:rPr>
      </w:pPr>
      <w:r w:rsidRPr="00124208">
        <w:rPr>
          <w:rFonts w:cstheme="minorHAnsi"/>
          <w:szCs w:val="22"/>
        </w:rPr>
        <w:t xml:space="preserve">Coordination, collaboration and </w:t>
      </w:r>
      <w:proofErr w:type="spellStart"/>
      <w:r w:rsidRPr="00124208">
        <w:rPr>
          <w:rFonts w:cstheme="minorHAnsi"/>
          <w:szCs w:val="22"/>
        </w:rPr>
        <w:t>cooperation</w:t>
      </w:r>
      <w:proofErr w:type="spellEnd"/>
    </w:p>
    <w:p w14:paraId="5619BFEF" w14:textId="77777777" w:rsidR="00124208" w:rsidRPr="001C0492" w:rsidRDefault="00124208" w:rsidP="00124208">
      <w:pPr>
        <w:numPr>
          <w:ilvl w:val="1"/>
          <w:numId w:val="15"/>
        </w:numPr>
        <w:ind w:left="1418" w:hanging="709"/>
        <w:rPr>
          <w:rFonts w:cstheme="minorHAnsi"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>Joint coordination activities (JCAs) and Focus groups (FGs)</w:t>
      </w:r>
    </w:p>
    <w:p w14:paraId="34E5130F" w14:textId="77777777" w:rsidR="00124208" w:rsidRPr="001C0492" w:rsidRDefault="00124208" w:rsidP="00124208">
      <w:pPr>
        <w:numPr>
          <w:ilvl w:val="1"/>
          <w:numId w:val="15"/>
        </w:numPr>
        <w:ind w:left="1418" w:hanging="709"/>
        <w:rPr>
          <w:rFonts w:cstheme="minorHAnsi"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 xml:space="preserve">Relations with other lead study groups </w:t>
      </w:r>
    </w:p>
    <w:p w14:paraId="5318FB1E" w14:textId="77777777" w:rsidR="00124208" w:rsidRPr="00124208" w:rsidRDefault="00124208" w:rsidP="00124208">
      <w:pPr>
        <w:numPr>
          <w:ilvl w:val="1"/>
          <w:numId w:val="15"/>
        </w:numPr>
        <w:ind w:left="1418" w:hanging="709"/>
        <w:rPr>
          <w:rFonts w:cstheme="minorHAnsi"/>
          <w:szCs w:val="22"/>
        </w:rPr>
      </w:pPr>
      <w:r w:rsidRPr="00124208">
        <w:rPr>
          <w:rFonts w:cstheme="minorHAnsi"/>
          <w:szCs w:val="22"/>
        </w:rPr>
        <w:t xml:space="preserve">Collaboration </w:t>
      </w:r>
      <w:proofErr w:type="spellStart"/>
      <w:r w:rsidRPr="00124208">
        <w:rPr>
          <w:rFonts w:cstheme="minorHAnsi"/>
          <w:szCs w:val="22"/>
        </w:rPr>
        <w:t>with</w:t>
      </w:r>
      <w:proofErr w:type="spellEnd"/>
      <w:r w:rsidRPr="00124208">
        <w:rPr>
          <w:rFonts w:cstheme="minorHAnsi"/>
          <w:szCs w:val="22"/>
        </w:rPr>
        <w:t xml:space="preserve"> ITU-D</w:t>
      </w:r>
    </w:p>
    <w:p w14:paraId="0066917B" w14:textId="77777777" w:rsidR="00124208" w:rsidRPr="00124208" w:rsidRDefault="00124208" w:rsidP="00124208">
      <w:pPr>
        <w:numPr>
          <w:ilvl w:val="1"/>
          <w:numId w:val="15"/>
        </w:numPr>
        <w:ind w:left="1418" w:hanging="709"/>
        <w:rPr>
          <w:rFonts w:cstheme="minorHAnsi"/>
          <w:szCs w:val="22"/>
        </w:rPr>
      </w:pPr>
      <w:r w:rsidRPr="00124208">
        <w:rPr>
          <w:rFonts w:cstheme="minorHAnsi"/>
          <w:szCs w:val="22"/>
        </w:rPr>
        <w:t xml:space="preserve">Collaboration </w:t>
      </w:r>
      <w:proofErr w:type="spellStart"/>
      <w:r w:rsidRPr="00124208">
        <w:rPr>
          <w:rFonts w:cstheme="minorHAnsi"/>
          <w:szCs w:val="22"/>
        </w:rPr>
        <w:t>with</w:t>
      </w:r>
      <w:proofErr w:type="spellEnd"/>
      <w:r w:rsidRPr="00124208">
        <w:rPr>
          <w:rFonts w:cstheme="minorHAnsi"/>
          <w:szCs w:val="22"/>
        </w:rPr>
        <w:t xml:space="preserve"> ITU-R</w:t>
      </w:r>
    </w:p>
    <w:p w14:paraId="79E7DE84" w14:textId="77777777" w:rsidR="00124208" w:rsidRPr="00124208" w:rsidRDefault="00124208" w:rsidP="00124208">
      <w:pPr>
        <w:numPr>
          <w:ilvl w:val="1"/>
          <w:numId w:val="15"/>
        </w:numPr>
        <w:ind w:left="1418" w:hanging="709"/>
        <w:rPr>
          <w:rFonts w:cstheme="minorHAnsi"/>
          <w:szCs w:val="22"/>
        </w:rPr>
      </w:pPr>
      <w:r w:rsidRPr="00124208">
        <w:rPr>
          <w:rFonts w:cstheme="minorHAnsi"/>
          <w:szCs w:val="22"/>
        </w:rPr>
        <w:t xml:space="preserve">Global Standards Collaboration (GSC) </w:t>
      </w:r>
    </w:p>
    <w:p w14:paraId="4F506F0E" w14:textId="77777777" w:rsidR="00124208" w:rsidRPr="00124208" w:rsidRDefault="00124208" w:rsidP="00124208">
      <w:pPr>
        <w:numPr>
          <w:ilvl w:val="1"/>
          <w:numId w:val="15"/>
        </w:numPr>
        <w:ind w:left="1418" w:hanging="709"/>
        <w:rPr>
          <w:rFonts w:cstheme="minorHAnsi"/>
          <w:szCs w:val="22"/>
        </w:rPr>
      </w:pPr>
      <w:r w:rsidRPr="00124208">
        <w:rPr>
          <w:rFonts w:cstheme="minorHAnsi"/>
          <w:szCs w:val="22"/>
        </w:rPr>
        <w:t>CTO meeting</w:t>
      </w:r>
    </w:p>
    <w:p w14:paraId="5BC1531C" w14:textId="77777777" w:rsidR="00124208" w:rsidRPr="001C0492" w:rsidRDefault="00124208" w:rsidP="00124208">
      <w:pPr>
        <w:numPr>
          <w:ilvl w:val="1"/>
          <w:numId w:val="15"/>
        </w:numPr>
        <w:ind w:left="1418" w:hanging="709"/>
        <w:rPr>
          <w:rFonts w:cstheme="minorHAnsi"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>Memorandum of Understanding on e-business (IEC, ISO, ITU-T, UN/ECE)</w:t>
      </w:r>
    </w:p>
    <w:p w14:paraId="229E5003" w14:textId="77777777" w:rsidR="00124208" w:rsidRPr="001C0492" w:rsidRDefault="00124208" w:rsidP="00124208">
      <w:pPr>
        <w:numPr>
          <w:ilvl w:val="1"/>
          <w:numId w:val="15"/>
        </w:numPr>
        <w:ind w:left="1418" w:hanging="709"/>
        <w:rPr>
          <w:rFonts w:cstheme="minorHAnsi"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>Collaboration with IEC, ISO and ISO/IEC JTC 1</w:t>
      </w:r>
    </w:p>
    <w:p w14:paraId="2E7039B7" w14:textId="77777777" w:rsidR="00124208" w:rsidRPr="00124208" w:rsidRDefault="00124208" w:rsidP="00124208">
      <w:pPr>
        <w:numPr>
          <w:ilvl w:val="1"/>
          <w:numId w:val="15"/>
        </w:numPr>
        <w:ind w:left="1418" w:hanging="709"/>
        <w:rPr>
          <w:rFonts w:cstheme="minorHAnsi"/>
          <w:szCs w:val="22"/>
        </w:rPr>
      </w:pPr>
      <w:r w:rsidRPr="00124208">
        <w:rPr>
          <w:rFonts w:cstheme="minorHAnsi"/>
          <w:szCs w:val="22"/>
        </w:rPr>
        <w:t xml:space="preserve">Collaboration </w:t>
      </w:r>
      <w:proofErr w:type="spellStart"/>
      <w:r w:rsidRPr="00124208">
        <w:rPr>
          <w:rFonts w:cstheme="minorHAnsi"/>
          <w:szCs w:val="22"/>
        </w:rPr>
        <w:t>with</w:t>
      </w:r>
      <w:proofErr w:type="spellEnd"/>
      <w:r w:rsidRPr="00124208">
        <w:rPr>
          <w:rFonts w:cstheme="minorHAnsi"/>
          <w:szCs w:val="22"/>
        </w:rPr>
        <w:t xml:space="preserve"> IETF</w:t>
      </w:r>
    </w:p>
    <w:p w14:paraId="2262E4EB" w14:textId="77777777" w:rsidR="00124208" w:rsidRPr="00124208" w:rsidRDefault="00124208" w:rsidP="00124208">
      <w:pPr>
        <w:numPr>
          <w:ilvl w:val="1"/>
          <w:numId w:val="15"/>
        </w:numPr>
        <w:ind w:left="1418" w:hanging="709"/>
        <w:rPr>
          <w:rFonts w:cstheme="minorHAnsi"/>
          <w:szCs w:val="22"/>
        </w:rPr>
      </w:pPr>
      <w:r w:rsidRPr="00124208">
        <w:rPr>
          <w:rFonts w:cstheme="minorHAnsi"/>
          <w:szCs w:val="22"/>
        </w:rPr>
        <w:t xml:space="preserve">Collaboration </w:t>
      </w:r>
      <w:proofErr w:type="spellStart"/>
      <w:r w:rsidRPr="00124208">
        <w:rPr>
          <w:rFonts w:cstheme="minorHAnsi"/>
          <w:szCs w:val="22"/>
        </w:rPr>
        <w:t>with</w:t>
      </w:r>
      <w:proofErr w:type="spellEnd"/>
      <w:r w:rsidRPr="00124208">
        <w:rPr>
          <w:rFonts w:cstheme="minorHAnsi"/>
          <w:szCs w:val="22"/>
        </w:rPr>
        <w:t xml:space="preserve"> ETSI</w:t>
      </w:r>
    </w:p>
    <w:p w14:paraId="46F4D121" w14:textId="77777777" w:rsidR="00124208" w:rsidRPr="001C0492" w:rsidRDefault="00124208" w:rsidP="00124208">
      <w:pPr>
        <w:numPr>
          <w:ilvl w:val="1"/>
          <w:numId w:val="15"/>
        </w:numPr>
        <w:ind w:left="1418" w:hanging="709"/>
        <w:rPr>
          <w:rFonts w:cstheme="minorHAnsi"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>Collaboration with the SDL Forum Society</w:t>
      </w:r>
    </w:p>
    <w:p w14:paraId="3907BCF3" w14:textId="77777777" w:rsidR="00124208" w:rsidRPr="00124208" w:rsidRDefault="00124208" w:rsidP="00124208">
      <w:pPr>
        <w:numPr>
          <w:ilvl w:val="1"/>
          <w:numId w:val="15"/>
        </w:numPr>
        <w:ind w:left="1418" w:hanging="709"/>
        <w:rPr>
          <w:rFonts w:cstheme="minorHAnsi"/>
          <w:szCs w:val="22"/>
        </w:rPr>
      </w:pPr>
      <w:r w:rsidRPr="00124208">
        <w:rPr>
          <w:rFonts w:cstheme="minorHAnsi"/>
          <w:szCs w:val="22"/>
        </w:rPr>
        <w:t xml:space="preserve">A.5 qualification of UPU </w:t>
      </w:r>
    </w:p>
    <w:p w14:paraId="78E88792" w14:textId="77777777" w:rsidR="00124208" w:rsidRPr="001C0492" w:rsidRDefault="00124208" w:rsidP="00124208">
      <w:pPr>
        <w:numPr>
          <w:ilvl w:val="1"/>
          <w:numId w:val="15"/>
        </w:numPr>
        <w:ind w:left="1418" w:hanging="709"/>
        <w:rPr>
          <w:rFonts w:cstheme="minorHAnsi"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>Interaction with other industry consortia and forums</w:t>
      </w:r>
    </w:p>
    <w:p w14:paraId="0BA5EF51" w14:textId="77777777" w:rsidR="00124208" w:rsidRPr="00124208" w:rsidRDefault="00124208" w:rsidP="00124208">
      <w:pPr>
        <w:numPr>
          <w:ilvl w:val="1"/>
          <w:numId w:val="15"/>
        </w:numPr>
        <w:ind w:left="1416"/>
        <w:rPr>
          <w:rFonts w:cstheme="minorHAnsi"/>
          <w:szCs w:val="22"/>
        </w:rPr>
      </w:pPr>
      <w:r w:rsidRPr="00124208">
        <w:rPr>
          <w:rFonts w:cstheme="minorHAnsi"/>
          <w:szCs w:val="22"/>
        </w:rPr>
        <w:t xml:space="preserve">Reports on </w:t>
      </w:r>
      <w:proofErr w:type="spellStart"/>
      <w:r w:rsidRPr="00124208">
        <w:rPr>
          <w:rFonts w:cstheme="minorHAnsi"/>
          <w:szCs w:val="22"/>
        </w:rPr>
        <w:t>other</w:t>
      </w:r>
      <w:proofErr w:type="spellEnd"/>
      <w:r w:rsidRPr="00124208">
        <w:rPr>
          <w:rFonts w:cstheme="minorHAnsi"/>
          <w:szCs w:val="22"/>
        </w:rPr>
        <w:t xml:space="preserve"> liaison and collaboration </w:t>
      </w:r>
      <w:proofErr w:type="spellStart"/>
      <w:r w:rsidRPr="00124208">
        <w:rPr>
          <w:rFonts w:cstheme="minorHAnsi"/>
          <w:szCs w:val="22"/>
        </w:rPr>
        <w:t>activities</w:t>
      </w:r>
      <w:proofErr w:type="spellEnd"/>
    </w:p>
    <w:p w14:paraId="77DAB2E4" w14:textId="77777777" w:rsidR="00124208" w:rsidRPr="00124208" w:rsidRDefault="00124208" w:rsidP="00124208">
      <w:pPr>
        <w:numPr>
          <w:ilvl w:val="0"/>
          <w:numId w:val="12"/>
        </w:numPr>
        <w:spacing w:before="200"/>
        <w:rPr>
          <w:rFonts w:cstheme="minorHAnsi"/>
          <w:szCs w:val="22"/>
        </w:rPr>
      </w:pPr>
      <w:proofErr w:type="spellStart"/>
      <w:r w:rsidRPr="00124208">
        <w:rPr>
          <w:rFonts w:cstheme="minorHAnsi"/>
          <w:szCs w:val="22"/>
        </w:rPr>
        <w:t>Working</w:t>
      </w:r>
      <w:proofErr w:type="spellEnd"/>
      <w:r w:rsidRPr="00124208">
        <w:rPr>
          <w:rFonts w:cstheme="minorHAnsi"/>
          <w:szCs w:val="22"/>
        </w:rPr>
        <w:t xml:space="preserve"> arrangements for </w:t>
      </w:r>
      <w:proofErr w:type="spellStart"/>
      <w:r w:rsidRPr="00124208">
        <w:rPr>
          <w:rFonts w:cstheme="minorHAnsi"/>
          <w:szCs w:val="22"/>
        </w:rPr>
        <w:t>this</w:t>
      </w:r>
      <w:proofErr w:type="spellEnd"/>
      <w:r w:rsidRPr="00124208">
        <w:rPr>
          <w:rFonts w:cstheme="minorHAnsi"/>
          <w:szCs w:val="22"/>
        </w:rPr>
        <w:t xml:space="preserve"> meeting</w:t>
      </w:r>
    </w:p>
    <w:p w14:paraId="1C0DC513" w14:textId="77777777" w:rsidR="00124208" w:rsidRPr="00124208" w:rsidRDefault="00124208" w:rsidP="00124208">
      <w:pPr>
        <w:numPr>
          <w:ilvl w:val="1"/>
          <w:numId w:val="13"/>
        </w:numPr>
        <w:tabs>
          <w:tab w:val="clear" w:pos="794"/>
          <w:tab w:val="clear" w:pos="1191"/>
          <w:tab w:val="left" w:pos="1418"/>
        </w:tabs>
        <w:ind w:left="1560" w:hanging="852"/>
        <w:rPr>
          <w:rFonts w:cstheme="minorHAnsi"/>
          <w:szCs w:val="22"/>
        </w:rPr>
      </w:pPr>
      <w:r w:rsidRPr="00124208">
        <w:rPr>
          <w:rFonts w:cstheme="minorHAnsi"/>
          <w:szCs w:val="22"/>
        </w:rPr>
        <w:t xml:space="preserve">SG17 </w:t>
      </w:r>
      <w:proofErr w:type="spellStart"/>
      <w:r w:rsidRPr="00124208">
        <w:rPr>
          <w:rFonts w:cstheme="minorHAnsi"/>
          <w:szCs w:val="22"/>
        </w:rPr>
        <w:t>organization</w:t>
      </w:r>
      <w:proofErr w:type="spellEnd"/>
      <w:r w:rsidRPr="00124208">
        <w:rPr>
          <w:rFonts w:cstheme="minorHAnsi"/>
          <w:szCs w:val="22"/>
        </w:rPr>
        <w:t xml:space="preserve"> for </w:t>
      </w:r>
      <w:proofErr w:type="spellStart"/>
      <w:r w:rsidRPr="00124208">
        <w:rPr>
          <w:rFonts w:cstheme="minorHAnsi"/>
          <w:szCs w:val="22"/>
        </w:rPr>
        <w:t>this</w:t>
      </w:r>
      <w:proofErr w:type="spellEnd"/>
      <w:r w:rsidRPr="00124208">
        <w:rPr>
          <w:rFonts w:cstheme="minorHAnsi"/>
          <w:szCs w:val="22"/>
        </w:rPr>
        <w:t xml:space="preserve"> meeting</w:t>
      </w:r>
    </w:p>
    <w:p w14:paraId="574E2146" w14:textId="77777777" w:rsidR="00124208" w:rsidRPr="00124208" w:rsidRDefault="00124208" w:rsidP="00124208">
      <w:pPr>
        <w:numPr>
          <w:ilvl w:val="1"/>
          <w:numId w:val="13"/>
        </w:numPr>
        <w:tabs>
          <w:tab w:val="clear" w:pos="794"/>
          <w:tab w:val="clear" w:pos="1191"/>
          <w:tab w:val="left" w:pos="1418"/>
        </w:tabs>
        <w:ind w:left="1560" w:hanging="852"/>
        <w:rPr>
          <w:rFonts w:cstheme="minorHAnsi"/>
          <w:szCs w:val="22"/>
        </w:rPr>
      </w:pPr>
      <w:r w:rsidRPr="00124208">
        <w:rPr>
          <w:rFonts w:cstheme="minorHAnsi"/>
          <w:szCs w:val="22"/>
        </w:rPr>
        <w:t xml:space="preserve">Plenary Sessions </w:t>
      </w:r>
    </w:p>
    <w:p w14:paraId="6B5F5D2F" w14:textId="77777777" w:rsidR="00124208" w:rsidRPr="00124208" w:rsidRDefault="00124208" w:rsidP="00124208">
      <w:pPr>
        <w:numPr>
          <w:ilvl w:val="1"/>
          <w:numId w:val="13"/>
        </w:numPr>
        <w:tabs>
          <w:tab w:val="clear" w:pos="794"/>
          <w:tab w:val="clear" w:pos="1191"/>
          <w:tab w:val="left" w:pos="1418"/>
        </w:tabs>
        <w:ind w:left="1560" w:hanging="852"/>
        <w:rPr>
          <w:rFonts w:cstheme="minorHAnsi"/>
          <w:szCs w:val="22"/>
        </w:rPr>
      </w:pPr>
      <w:r w:rsidRPr="00124208">
        <w:rPr>
          <w:rFonts w:cstheme="minorHAnsi"/>
          <w:szCs w:val="22"/>
        </w:rPr>
        <w:t>Handling of input documents</w:t>
      </w:r>
    </w:p>
    <w:p w14:paraId="4486BD59" w14:textId="77777777" w:rsidR="00124208" w:rsidRPr="001C0492" w:rsidRDefault="00124208" w:rsidP="00124208">
      <w:pPr>
        <w:numPr>
          <w:ilvl w:val="1"/>
          <w:numId w:val="13"/>
        </w:numPr>
        <w:tabs>
          <w:tab w:val="clear" w:pos="794"/>
          <w:tab w:val="clear" w:pos="1191"/>
          <w:tab w:val="left" w:pos="1418"/>
        </w:tabs>
        <w:ind w:left="1560" w:hanging="852"/>
        <w:rPr>
          <w:rFonts w:cstheme="minorHAnsi"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>Texts proposed for action and proposed new work items</w:t>
      </w:r>
    </w:p>
    <w:p w14:paraId="001AE11E" w14:textId="77777777" w:rsidR="00124208" w:rsidRPr="00124208" w:rsidRDefault="00124208" w:rsidP="00124208">
      <w:pPr>
        <w:keepNext/>
        <w:keepLines/>
        <w:numPr>
          <w:ilvl w:val="1"/>
          <w:numId w:val="13"/>
        </w:numPr>
        <w:tabs>
          <w:tab w:val="clear" w:pos="794"/>
          <w:tab w:val="clear" w:pos="1191"/>
          <w:tab w:val="left" w:pos="1418"/>
        </w:tabs>
        <w:ind w:left="1560" w:hanging="852"/>
        <w:rPr>
          <w:rFonts w:cstheme="minorHAnsi"/>
          <w:szCs w:val="22"/>
        </w:rPr>
      </w:pPr>
      <w:r w:rsidRPr="00124208">
        <w:rPr>
          <w:rFonts w:cstheme="minorHAnsi"/>
          <w:szCs w:val="22"/>
        </w:rPr>
        <w:lastRenderedPageBreak/>
        <w:t xml:space="preserve">SG17 Lead </w:t>
      </w:r>
      <w:proofErr w:type="spellStart"/>
      <w:r w:rsidRPr="00124208">
        <w:rPr>
          <w:rFonts w:cstheme="minorHAnsi"/>
          <w:szCs w:val="22"/>
        </w:rPr>
        <w:t>Study</w:t>
      </w:r>
      <w:proofErr w:type="spellEnd"/>
      <w:r w:rsidRPr="00124208">
        <w:rPr>
          <w:rFonts w:cstheme="minorHAnsi"/>
          <w:szCs w:val="22"/>
        </w:rPr>
        <w:t xml:space="preserve"> Group </w:t>
      </w:r>
      <w:proofErr w:type="spellStart"/>
      <w:r w:rsidRPr="00124208">
        <w:rPr>
          <w:rFonts w:cstheme="minorHAnsi"/>
          <w:szCs w:val="22"/>
        </w:rPr>
        <w:t>activities</w:t>
      </w:r>
      <w:proofErr w:type="spellEnd"/>
    </w:p>
    <w:p w14:paraId="223AF0F3" w14:textId="77777777" w:rsidR="00124208" w:rsidRPr="00124208" w:rsidRDefault="00124208" w:rsidP="00124208">
      <w:pPr>
        <w:keepNext/>
        <w:keepLines/>
        <w:numPr>
          <w:ilvl w:val="1"/>
          <w:numId w:val="13"/>
        </w:numPr>
        <w:tabs>
          <w:tab w:val="clear" w:pos="794"/>
          <w:tab w:val="clear" w:pos="1191"/>
          <w:tab w:val="left" w:pos="1418"/>
        </w:tabs>
        <w:ind w:left="1560" w:hanging="852"/>
        <w:rPr>
          <w:rFonts w:cstheme="minorHAnsi"/>
          <w:szCs w:val="22"/>
        </w:rPr>
      </w:pPr>
      <w:r w:rsidRPr="00124208">
        <w:rPr>
          <w:rFonts w:cstheme="minorHAnsi"/>
          <w:szCs w:val="22"/>
        </w:rPr>
        <w:t xml:space="preserve">SG17 </w:t>
      </w:r>
      <w:proofErr w:type="spellStart"/>
      <w:r w:rsidRPr="00124208">
        <w:rPr>
          <w:rFonts w:cstheme="minorHAnsi"/>
          <w:szCs w:val="22"/>
        </w:rPr>
        <w:t>JCAs</w:t>
      </w:r>
      <w:proofErr w:type="spellEnd"/>
    </w:p>
    <w:p w14:paraId="4A3A64D5" w14:textId="77777777" w:rsidR="00124208" w:rsidRPr="00124208" w:rsidRDefault="00124208" w:rsidP="00124208">
      <w:pPr>
        <w:keepNext/>
        <w:keepLines/>
        <w:numPr>
          <w:ilvl w:val="0"/>
          <w:numId w:val="11"/>
        </w:numPr>
        <w:tabs>
          <w:tab w:val="clear" w:pos="1588"/>
          <w:tab w:val="clear" w:pos="1985"/>
          <w:tab w:val="left" w:pos="1701"/>
          <w:tab w:val="left" w:pos="1843"/>
        </w:tabs>
        <w:spacing w:before="60"/>
        <w:ind w:left="1843" w:hanging="425"/>
        <w:rPr>
          <w:rFonts w:cstheme="minorHAnsi"/>
          <w:iCs/>
          <w:szCs w:val="22"/>
        </w:rPr>
      </w:pPr>
      <w:r w:rsidRPr="00124208">
        <w:rPr>
          <w:rFonts w:cstheme="minorHAnsi"/>
          <w:iCs/>
          <w:szCs w:val="22"/>
        </w:rPr>
        <w:t>JCA-</w:t>
      </w:r>
      <w:proofErr w:type="spellStart"/>
      <w:r w:rsidRPr="00124208">
        <w:rPr>
          <w:rFonts w:cstheme="minorHAnsi"/>
          <w:iCs/>
          <w:szCs w:val="22"/>
        </w:rPr>
        <w:t>IdM</w:t>
      </w:r>
      <w:proofErr w:type="spellEnd"/>
    </w:p>
    <w:p w14:paraId="3D3B1D57" w14:textId="77777777" w:rsidR="00124208" w:rsidRPr="00124208" w:rsidRDefault="00124208" w:rsidP="00124208">
      <w:pPr>
        <w:keepNext/>
        <w:keepLines/>
        <w:numPr>
          <w:ilvl w:val="0"/>
          <w:numId w:val="11"/>
        </w:numPr>
        <w:tabs>
          <w:tab w:val="clear" w:pos="1588"/>
          <w:tab w:val="clear" w:pos="1985"/>
          <w:tab w:val="left" w:pos="1701"/>
          <w:tab w:val="left" w:pos="1843"/>
        </w:tabs>
        <w:spacing w:before="60"/>
        <w:ind w:left="1843" w:hanging="425"/>
        <w:rPr>
          <w:rFonts w:cstheme="minorHAnsi"/>
          <w:iCs/>
          <w:szCs w:val="22"/>
        </w:rPr>
      </w:pPr>
      <w:r w:rsidRPr="00124208">
        <w:rPr>
          <w:rFonts w:cstheme="minorHAnsi"/>
          <w:iCs/>
          <w:szCs w:val="22"/>
        </w:rPr>
        <w:t>JCA-</w:t>
      </w:r>
      <w:proofErr w:type="spellStart"/>
      <w:r w:rsidRPr="00124208">
        <w:rPr>
          <w:rFonts w:cstheme="minorHAnsi"/>
          <w:iCs/>
          <w:szCs w:val="22"/>
        </w:rPr>
        <w:t>CoP</w:t>
      </w:r>
      <w:proofErr w:type="spellEnd"/>
    </w:p>
    <w:p w14:paraId="1FE163E8" w14:textId="77777777" w:rsidR="00124208" w:rsidRPr="00124208" w:rsidRDefault="00124208" w:rsidP="00124208">
      <w:pPr>
        <w:keepNext/>
        <w:keepLines/>
        <w:numPr>
          <w:ilvl w:val="1"/>
          <w:numId w:val="13"/>
        </w:numPr>
        <w:tabs>
          <w:tab w:val="clear" w:pos="794"/>
          <w:tab w:val="clear" w:pos="1191"/>
          <w:tab w:val="left" w:pos="1418"/>
        </w:tabs>
        <w:ind w:left="1560" w:hanging="852"/>
        <w:rPr>
          <w:rFonts w:cstheme="minorHAnsi"/>
          <w:szCs w:val="22"/>
        </w:rPr>
      </w:pPr>
      <w:r w:rsidRPr="00124208">
        <w:rPr>
          <w:rFonts w:cstheme="minorHAnsi"/>
          <w:szCs w:val="22"/>
        </w:rPr>
        <w:t xml:space="preserve">SG17 </w:t>
      </w:r>
      <w:proofErr w:type="spellStart"/>
      <w:r w:rsidRPr="00124208">
        <w:rPr>
          <w:rFonts w:cstheme="minorHAnsi"/>
          <w:szCs w:val="22"/>
        </w:rPr>
        <w:t>Regional</w:t>
      </w:r>
      <w:proofErr w:type="spellEnd"/>
      <w:r w:rsidRPr="00124208">
        <w:rPr>
          <w:rFonts w:cstheme="minorHAnsi"/>
          <w:szCs w:val="22"/>
        </w:rPr>
        <w:t xml:space="preserve"> Groups</w:t>
      </w:r>
    </w:p>
    <w:p w14:paraId="24C271D5" w14:textId="77777777" w:rsidR="00124208" w:rsidRPr="00124208" w:rsidRDefault="00124208" w:rsidP="00124208">
      <w:pPr>
        <w:keepNext/>
        <w:keepLines/>
        <w:numPr>
          <w:ilvl w:val="0"/>
          <w:numId w:val="11"/>
        </w:numPr>
        <w:tabs>
          <w:tab w:val="clear" w:pos="1588"/>
          <w:tab w:val="clear" w:pos="1985"/>
          <w:tab w:val="left" w:pos="1701"/>
          <w:tab w:val="left" w:pos="1843"/>
        </w:tabs>
        <w:spacing w:before="60"/>
        <w:ind w:left="1843" w:hanging="425"/>
        <w:rPr>
          <w:rFonts w:cstheme="minorHAnsi"/>
          <w:iCs/>
          <w:szCs w:val="22"/>
        </w:rPr>
      </w:pPr>
      <w:r w:rsidRPr="00124208">
        <w:rPr>
          <w:rFonts w:cstheme="minorHAnsi"/>
          <w:iCs/>
          <w:szCs w:val="22"/>
        </w:rPr>
        <w:t>SG17RG-AFR</w:t>
      </w:r>
    </w:p>
    <w:p w14:paraId="5295B4D8" w14:textId="77777777" w:rsidR="00124208" w:rsidRPr="00124208" w:rsidRDefault="00124208" w:rsidP="00124208">
      <w:pPr>
        <w:numPr>
          <w:ilvl w:val="0"/>
          <w:numId w:val="11"/>
        </w:numPr>
        <w:tabs>
          <w:tab w:val="clear" w:pos="1588"/>
          <w:tab w:val="clear" w:pos="1985"/>
          <w:tab w:val="left" w:pos="1701"/>
          <w:tab w:val="left" w:pos="1843"/>
        </w:tabs>
        <w:spacing w:before="60"/>
        <w:ind w:left="1843" w:hanging="425"/>
        <w:rPr>
          <w:rFonts w:cstheme="minorHAnsi"/>
          <w:iCs/>
          <w:szCs w:val="22"/>
        </w:rPr>
      </w:pPr>
      <w:r w:rsidRPr="00124208">
        <w:rPr>
          <w:rFonts w:cstheme="minorHAnsi"/>
          <w:iCs/>
          <w:szCs w:val="22"/>
        </w:rPr>
        <w:t>SG17RG-ARB</w:t>
      </w:r>
    </w:p>
    <w:p w14:paraId="5447B2B6" w14:textId="77777777" w:rsidR="00124208" w:rsidRPr="00124208" w:rsidRDefault="00124208" w:rsidP="00124208">
      <w:pPr>
        <w:numPr>
          <w:ilvl w:val="1"/>
          <w:numId w:val="13"/>
        </w:numPr>
        <w:tabs>
          <w:tab w:val="clear" w:pos="794"/>
          <w:tab w:val="clear" w:pos="1191"/>
          <w:tab w:val="left" w:pos="1418"/>
        </w:tabs>
        <w:ind w:left="1560" w:hanging="852"/>
        <w:rPr>
          <w:rFonts w:cstheme="minorHAnsi"/>
          <w:szCs w:val="22"/>
        </w:rPr>
      </w:pPr>
      <w:r w:rsidRPr="00124208">
        <w:rPr>
          <w:rFonts w:cstheme="minorHAnsi"/>
          <w:szCs w:val="22"/>
        </w:rPr>
        <w:t xml:space="preserve">SG17 </w:t>
      </w:r>
      <w:proofErr w:type="spellStart"/>
      <w:r w:rsidRPr="00124208">
        <w:rPr>
          <w:rFonts w:cstheme="minorHAnsi"/>
          <w:szCs w:val="22"/>
        </w:rPr>
        <w:t>Projects</w:t>
      </w:r>
      <w:proofErr w:type="spellEnd"/>
    </w:p>
    <w:p w14:paraId="5D9FCDB3" w14:textId="77777777" w:rsidR="00124208" w:rsidRPr="00124208" w:rsidRDefault="00124208" w:rsidP="00124208">
      <w:pPr>
        <w:numPr>
          <w:ilvl w:val="1"/>
          <w:numId w:val="13"/>
        </w:numPr>
        <w:tabs>
          <w:tab w:val="clear" w:pos="794"/>
          <w:tab w:val="clear" w:pos="1191"/>
          <w:tab w:val="left" w:pos="1418"/>
        </w:tabs>
        <w:ind w:left="1560" w:hanging="852"/>
        <w:rPr>
          <w:rFonts w:cstheme="minorHAnsi"/>
          <w:szCs w:val="22"/>
        </w:rPr>
      </w:pPr>
      <w:proofErr w:type="spellStart"/>
      <w:r w:rsidRPr="00124208">
        <w:rPr>
          <w:rFonts w:cstheme="minorHAnsi"/>
          <w:szCs w:val="22"/>
        </w:rPr>
        <w:t>Tutorials</w:t>
      </w:r>
      <w:proofErr w:type="spellEnd"/>
      <w:r w:rsidRPr="00124208">
        <w:rPr>
          <w:rFonts w:cstheme="minorHAnsi"/>
          <w:szCs w:val="22"/>
        </w:rPr>
        <w:t xml:space="preserve"> for </w:t>
      </w:r>
      <w:proofErr w:type="spellStart"/>
      <w:r w:rsidRPr="00124208">
        <w:rPr>
          <w:rFonts w:cstheme="minorHAnsi"/>
          <w:szCs w:val="22"/>
        </w:rPr>
        <w:t>this</w:t>
      </w:r>
      <w:proofErr w:type="spellEnd"/>
      <w:r w:rsidRPr="00124208">
        <w:rPr>
          <w:rFonts w:cstheme="minorHAnsi"/>
          <w:szCs w:val="22"/>
        </w:rPr>
        <w:t xml:space="preserve"> meeting</w:t>
      </w:r>
    </w:p>
    <w:p w14:paraId="56A34735" w14:textId="77777777" w:rsidR="00124208" w:rsidRPr="00124208" w:rsidRDefault="00124208" w:rsidP="00124208">
      <w:pPr>
        <w:numPr>
          <w:ilvl w:val="0"/>
          <w:numId w:val="12"/>
        </w:numPr>
        <w:spacing w:before="200"/>
        <w:rPr>
          <w:rFonts w:cstheme="minorHAnsi"/>
          <w:szCs w:val="22"/>
        </w:rPr>
      </w:pPr>
      <w:r w:rsidRPr="00124208">
        <w:rPr>
          <w:rFonts w:cstheme="minorHAnsi"/>
          <w:szCs w:val="22"/>
        </w:rPr>
        <w:t xml:space="preserve">General </w:t>
      </w:r>
      <w:proofErr w:type="spellStart"/>
      <w:r w:rsidRPr="00124208">
        <w:rPr>
          <w:rFonts w:cstheme="minorHAnsi"/>
          <w:szCs w:val="22"/>
        </w:rPr>
        <w:t>matters</w:t>
      </w:r>
      <w:proofErr w:type="spellEnd"/>
    </w:p>
    <w:p w14:paraId="50EFADC5" w14:textId="77777777" w:rsidR="00124208" w:rsidRPr="00124208" w:rsidRDefault="00124208" w:rsidP="00124208">
      <w:pPr>
        <w:numPr>
          <w:ilvl w:val="1"/>
          <w:numId w:val="14"/>
        </w:numPr>
        <w:tabs>
          <w:tab w:val="clear" w:pos="794"/>
          <w:tab w:val="clear" w:pos="1191"/>
        </w:tabs>
        <w:ind w:left="1418" w:hanging="709"/>
        <w:rPr>
          <w:rFonts w:cstheme="minorHAnsi"/>
          <w:szCs w:val="22"/>
        </w:rPr>
      </w:pPr>
      <w:proofErr w:type="spellStart"/>
      <w:r w:rsidRPr="00124208">
        <w:rPr>
          <w:rFonts w:cstheme="minorHAnsi"/>
          <w:szCs w:val="22"/>
        </w:rPr>
        <w:t>TDs</w:t>
      </w:r>
      <w:proofErr w:type="spellEnd"/>
      <w:r w:rsidRPr="00124208">
        <w:rPr>
          <w:rFonts w:cstheme="minorHAnsi"/>
          <w:szCs w:val="22"/>
        </w:rPr>
        <w:t xml:space="preserve"> to </w:t>
      </w:r>
      <w:proofErr w:type="spellStart"/>
      <w:r w:rsidRPr="00124208">
        <w:rPr>
          <w:rFonts w:cstheme="minorHAnsi"/>
          <w:szCs w:val="22"/>
        </w:rPr>
        <w:t>facilitate</w:t>
      </w:r>
      <w:proofErr w:type="spellEnd"/>
      <w:r w:rsidRPr="00124208">
        <w:rPr>
          <w:rFonts w:cstheme="minorHAnsi"/>
          <w:szCs w:val="22"/>
        </w:rPr>
        <w:t xml:space="preserve"> </w:t>
      </w:r>
      <w:proofErr w:type="spellStart"/>
      <w:r w:rsidRPr="00124208">
        <w:rPr>
          <w:rFonts w:cstheme="minorHAnsi"/>
          <w:szCs w:val="22"/>
        </w:rPr>
        <w:t>our</w:t>
      </w:r>
      <w:proofErr w:type="spellEnd"/>
      <w:r w:rsidRPr="00124208">
        <w:rPr>
          <w:rFonts w:cstheme="minorHAnsi"/>
          <w:szCs w:val="22"/>
        </w:rPr>
        <w:t xml:space="preserve"> </w:t>
      </w:r>
      <w:proofErr w:type="spellStart"/>
      <w:r w:rsidRPr="00124208">
        <w:rPr>
          <w:rFonts w:cstheme="minorHAnsi"/>
          <w:szCs w:val="22"/>
        </w:rPr>
        <w:t>work</w:t>
      </w:r>
      <w:proofErr w:type="spellEnd"/>
      <w:r w:rsidRPr="00124208">
        <w:rPr>
          <w:rFonts w:cstheme="minorHAnsi"/>
          <w:szCs w:val="22"/>
        </w:rPr>
        <w:t xml:space="preserve"> </w:t>
      </w:r>
    </w:p>
    <w:p w14:paraId="15EA3F87" w14:textId="77777777" w:rsidR="00124208" w:rsidRPr="00124208" w:rsidRDefault="00124208" w:rsidP="00124208">
      <w:pPr>
        <w:numPr>
          <w:ilvl w:val="1"/>
          <w:numId w:val="14"/>
        </w:numPr>
        <w:tabs>
          <w:tab w:val="clear" w:pos="794"/>
          <w:tab w:val="clear" w:pos="1191"/>
        </w:tabs>
        <w:ind w:left="1418" w:hanging="709"/>
        <w:rPr>
          <w:rFonts w:cstheme="minorHAnsi"/>
          <w:szCs w:val="22"/>
        </w:rPr>
      </w:pPr>
      <w:r w:rsidRPr="00124208">
        <w:rPr>
          <w:rFonts w:cstheme="minorHAnsi"/>
          <w:szCs w:val="22"/>
        </w:rPr>
        <w:t>IPR information</w:t>
      </w:r>
    </w:p>
    <w:p w14:paraId="5693D32B" w14:textId="77777777" w:rsidR="00124208" w:rsidRPr="00124208" w:rsidRDefault="00124208" w:rsidP="00124208">
      <w:pPr>
        <w:numPr>
          <w:ilvl w:val="1"/>
          <w:numId w:val="14"/>
        </w:numPr>
        <w:tabs>
          <w:tab w:val="clear" w:pos="794"/>
          <w:tab w:val="clear" w:pos="1191"/>
        </w:tabs>
        <w:ind w:left="1418" w:hanging="709"/>
        <w:rPr>
          <w:rFonts w:cstheme="minorHAnsi"/>
          <w:szCs w:val="22"/>
        </w:rPr>
      </w:pPr>
      <w:r w:rsidRPr="00124208">
        <w:rPr>
          <w:rFonts w:cstheme="minorHAnsi"/>
          <w:szCs w:val="22"/>
        </w:rPr>
        <w:t>Leadership positions</w:t>
      </w:r>
    </w:p>
    <w:p w14:paraId="0018EA26" w14:textId="77777777" w:rsidR="00124208" w:rsidRPr="001C0492" w:rsidRDefault="00124208" w:rsidP="00124208">
      <w:pPr>
        <w:numPr>
          <w:ilvl w:val="1"/>
          <w:numId w:val="14"/>
        </w:numPr>
        <w:tabs>
          <w:tab w:val="clear" w:pos="794"/>
          <w:tab w:val="clear" w:pos="1191"/>
        </w:tabs>
        <w:ind w:left="1418" w:hanging="709"/>
        <w:rPr>
          <w:rFonts w:cstheme="minorHAnsi"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>SG17 activities in support of WTSA-16 Resolutions, PP-18 Resolutions and WTDC-17 Resolutions</w:t>
      </w:r>
    </w:p>
    <w:p w14:paraId="56DB58E5" w14:textId="77777777" w:rsidR="00124208" w:rsidRPr="00124208" w:rsidRDefault="00124208" w:rsidP="00124208">
      <w:pPr>
        <w:numPr>
          <w:ilvl w:val="1"/>
          <w:numId w:val="14"/>
        </w:numPr>
        <w:tabs>
          <w:tab w:val="clear" w:pos="794"/>
          <w:tab w:val="clear" w:pos="1191"/>
        </w:tabs>
        <w:ind w:left="1418" w:hanging="709"/>
        <w:rPr>
          <w:rFonts w:cstheme="minorHAnsi"/>
          <w:szCs w:val="22"/>
        </w:rPr>
      </w:pPr>
      <w:r w:rsidRPr="00124208">
        <w:rPr>
          <w:rFonts w:cstheme="minorHAnsi"/>
          <w:szCs w:val="22"/>
        </w:rPr>
        <w:t xml:space="preserve">SG17 </w:t>
      </w:r>
      <w:proofErr w:type="spellStart"/>
      <w:r w:rsidRPr="00124208">
        <w:rPr>
          <w:rFonts w:cstheme="minorHAnsi"/>
          <w:szCs w:val="22"/>
        </w:rPr>
        <w:t>Webpages</w:t>
      </w:r>
      <w:proofErr w:type="spellEnd"/>
    </w:p>
    <w:p w14:paraId="37EE1FA9" w14:textId="77777777" w:rsidR="00124208" w:rsidRPr="00124208" w:rsidRDefault="00124208" w:rsidP="00124208">
      <w:pPr>
        <w:numPr>
          <w:ilvl w:val="1"/>
          <w:numId w:val="14"/>
        </w:numPr>
        <w:tabs>
          <w:tab w:val="clear" w:pos="794"/>
          <w:tab w:val="clear" w:pos="1191"/>
        </w:tabs>
        <w:ind w:left="1418" w:hanging="709"/>
        <w:rPr>
          <w:rFonts w:cstheme="minorHAnsi"/>
          <w:szCs w:val="22"/>
        </w:rPr>
      </w:pPr>
      <w:proofErr w:type="spellStart"/>
      <w:r w:rsidRPr="00124208">
        <w:rPr>
          <w:rFonts w:cstheme="minorHAnsi"/>
          <w:szCs w:val="22"/>
        </w:rPr>
        <w:t>Kaleidoscope</w:t>
      </w:r>
      <w:proofErr w:type="spellEnd"/>
    </w:p>
    <w:p w14:paraId="45416F09" w14:textId="77777777" w:rsidR="00124208" w:rsidRPr="001C0492" w:rsidRDefault="00124208" w:rsidP="00124208">
      <w:pPr>
        <w:numPr>
          <w:ilvl w:val="1"/>
          <w:numId w:val="14"/>
        </w:numPr>
        <w:tabs>
          <w:tab w:val="clear" w:pos="794"/>
          <w:tab w:val="clear" w:pos="1191"/>
        </w:tabs>
        <w:ind w:left="1418" w:hanging="709"/>
        <w:rPr>
          <w:rFonts w:cstheme="minorHAnsi"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>Future SG17 organized outreach events (workshops, summits, seminars)</w:t>
      </w:r>
    </w:p>
    <w:p w14:paraId="7A4D8189" w14:textId="77777777" w:rsidR="00124208" w:rsidRPr="001C0492" w:rsidRDefault="00124208" w:rsidP="00124208">
      <w:pPr>
        <w:numPr>
          <w:ilvl w:val="0"/>
          <w:numId w:val="12"/>
        </w:numPr>
        <w:spacing w:before="200"/>
        <w:rPr>
          <w:rFonts w:cstheme="minorHAnsi"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>Programme for this meeting (working party meetings and meetings on Questions)</w:t>
      </w:r>
    </w:p>
    <w:p w14:paraId="0A6F59BC" w14:textId="77777777" w:rsidR="00124208" w:rsidRPr="001C0492" w:rsidRDefault="00124208" w:rsidP="00124208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>Meeting reports including action plans updated for the next and future SG17 meetings</w:t>
      </w:r>
    </w:p>
    <w:p w14:paraId="6CD2499A" w14:textId="77777777" w:rsidR="00124208" w:rsidRPr="001C0492" w:rsidRDefault="00124208" w:rsidP="00124208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>Recommendations and other texts for approval or agreement at this SG17 meeting</w:t>
      </w:r>
    </w:p>
    <w:p w14:paraId="5A5E7DA6" w14:textId="77777777" w:rsidR="00124208" w:rsidRPr="001C0492" w:rsidRDefault="00124208" w:rsidP="00124208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>Recommendations for consent or determination at this SG17 meeting</w:t>
      </w:r>
    </w:p>
    <w:p w14:paraId="760727F0" w14:textId="77777777" w:rsidR="00124208" w:rsidRPr="001C0492" w:rsidRDefault="00124208" w:rsidP="00124208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>A.5 justification for normative references other than ITU, ISO, IEC in Recommendations</w:t>
      </w:r>
    </w:p>
    <w:p w14:paraId="0B940BD7" w14:textId="77777777" w:rsidR="00124208" w:rsidRPr="001C0492" w:rsidRDefault="00124208" w:rsidP="00124208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>A.25 justification for incorporation of text in Recommendations</w:t>
      </w:r>
    </w:p>
    <w:p w14:paraId="4996EF14" w14:textId="77777777" w:rsidR="00124208" w:rsidRPr="001C0492" w:rsidRDefault="00124208" w:rsidP="00124208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>New work items to be added and work items to be deleted from the work programme</w:t>
      </w:r>
    </w:p>
    <w:p w14:paraId="3E5EA00B" w14:textId="77777777" w:rsidR="00124208" w:rsidRPr="001C0492" w:rsidRDefault="00124208" w:rsidP="00124208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>Recommendations planned for consent or determination or agreement at the next SG17 meeting</w:t>
      </w:r>
    </w:p>
    <w:p w14:paraId="4F2E8E4D" w14:textId="77777777" w:rsidR="00124208" w:rsidRPr="001C0492" w:rsidRDefault="00124208" w:rsidP="00124208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>Recommendations planned for consent or determination or agreement in next study period</w:t>
      </w:r>
    </w:p>
    <w:p w14:paraId="481604AD" w14:textId="77777777" w:rsidR="00124208" w:rsidRPr="001C0492" w:rsidRDefault="00124208" w:rsidP="00124208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 xml:space="preserve">Updated Question Work Programme including Editors, Summaries and other updates for Recommendations and other texts under development </w:t>
      </w:r>
    </w:p>
    <w:p w14:paraId="0FBE3F7C" w14:textId="77777777" w:rsidR="00124208" w:rsidRPr="00124208" w:rsidRDefault="00124208" w:rsidP="00124208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</w:rPr>
      </w:pPr>
      <w:proofErr w:type="spellStart"/>
      <w:r w:rsidRPr="00124208">
        <w:rPr>
          <w:rFonts w:cstheme="minorHAnsi"/>
          <w:szCs w:val="22"/>
        </w:rPr>
        <w:t>Manuals</w:t>
      </w:r>
      <w:proofErr w:type="spellEnd"/>
      <w:r w:rsidRPr="00124208">
        <w:rPr>
          <w:rFonts w:cstheme="minorHAnsi"/>
          <w:szCs w:val="22"/>
        </w:rPr>
        <w:t>, roadmaps and wikis</w:t>
      </w:r>
    </w:p>
    <w:p w14:paraId="10963B56" w14:textId="77777777" w:rsidR="00124208" w:rsidRPr="00124208" w:rsidRDefault="00124208" w:rsidP="00124208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</w:rPr>
      </w:pPr>
      <w:r w:rsidRPr="00124208">
        <w:rPr>
          <w:rFonts w:cstheme="minorHAnsi"/>
          <w:szCs w:val="22"/>
        </w:rPr>
        <w:t>Liaison statements</w:t>
      </w:r>
    </w:p>
    <w:p w14:paraId="6E6F0A10" w14:textId="77777777" w:rsidR="00124208" w:rsidRPr="001C0492" w:rsidRDefault="00124208" w:rsidP="00124208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 xml:space="preserve">Requests to TSB to initiate A.4 (consortia/forums), A.5 (referenced organizations) or A.6 (SDOs) qualifications, </w:t>
      </w:r>
    </w:p>
    <w:p w14:paraId="34E1EE04" w14:textId="77777777" w:rsidR="00124208" w:rsidRPr="00124208" w:rsidRDefault="00124208" w:rsidP="00124208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</w:rPr>
      </w:pPr>
      <w:r w:rsidRPr="00124208">
        <w:rPr>
          <w:rFonts w:cstheme="minorHAnsi"/>
          <w:szCs w:val="22"/>
        </w:rPr>
        <w:t>Appointments/</w:t>
      </w:r>
      <w:proofErr w:type="spellStart"/>
      <w:r w:rsidRPr="00124208">
        <w:rPr>
          <w:rFonts w:cstheme="minorHAnsi"/>
          <w:szCs w:val="22"/>
        </w:rPr>
        <w:t>dismissals</w:t>
      </w:r>
      <w:proofErr w:type="spellEnd"/>
      <w:r w:rsidRPr="00124208">
        <w:rPr>
          <w:rFonts w:cstheme="minorHAnsi"/>
          <w:szCs w:val="22"/>
        </w:rPr>
        <w:t xml:space="preserve"> of SG17 positions</w:t>
      </w:r>
    </w:p>
    <w:p w14:paraId="5A74E000" w14:textId="77777777" w:rsidR="00124208" w:rsidRPr="001C0492" w:rsidRDefault="00124208" w:rsidP="00124208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>Planned Rapporteur group (e-)meetings (alone, joint or collocated), and other activities</w:t>
      </w:r>
    </w:p>
    <w:p w14:paraId="50C243F4" w14:textId="77777777" w:rsidR="00124208" w:rsidRPr="00124208" w:rsidRDefault="00124208" w:rsidP="00124208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</w:rPr>
      </w:pPr>
      <w:r w:rsidRPr="00124208">
        <w:rPr>
          <w:rFonts w:cstheme="minorHAnsi"/>
          <w:szCs w:val="22"/>
        </w:rPr>
        <w:t xml:space="preserve">Establishment, continuation, or </w:t>
      </w:r>
      <w:proofErr w:type="spellStart"/>
      <w:r w:rsidRPr="00124208">
        <w:rPr>
          <w:rFonts w:cstheme="minorHAnsi"/>
          <w:szCs w:val="22"/>
        </w:rPr>
        <w:t>termination</w:t>
      </w:r>
      <w:proofErr w:type="spellEnd"/>
      <w:r w:rsidRPr="00124208">
        <w:rPr>
          <w:rFonts w:cstheme="minorHAnsi"/>
          <w:szCs w:val="22"/>
        </w:rPr>
        <w:t xml:space="preserve"> of </w:t>
      </w:r>
      <w:proofErr w:type="spellStart"/>
      <w:r w:rsidRPr="00124208">
        <w:rPr>
          <w:rFonts w:cstheme="minorHAnsi"/>
          <w:szCs w:val="22"/>
        </w:rPr>
        <w:t>correspondence</w:t>
      </w:r>
      <w:proofErr w:type="spellEnd"/>
      <w:r w:rsidRPr="00124208">
        <w:rPr>
          <w:rFonts w:cstheme="minorHAnsi"/>
          <w:szCs w:val="22"/>
        </w:rPr>
        <w:t xml:space="preserve"> groups</w:t>
      </w:r>
    </w:p>
    <w:p w14:paraId="47B5CD51" w14:textId="77777777" w:rsidR="00124208" w:rsidRPr="00124208" w:rsidRDefault="00124208" w:rsidP="00124208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</w:rPr>
      </w:pPr>
      <w:proofErr w:type="spellStart"/>
      <w:r w:rsidRPr="00124208">
        <w:rPr>
          <w:rFonts w:cstheme="minorHAnsi"/>
          <w:szCs w:val="22"/>
        </w:rPr>
        <w:t>Other</w:t>
      </w:r>
      <w:proofErr w:type="spellEnd"/>
      <w:r w:rsidRPr="00124208">
        <w:rPr>
          <w:rFonts w:cstheme="minorHAnsi"/>
          <w:szCs w:val="22"/>
        </w:rPr>
        <w:t xml:space="preserve"> items for SG17 agreement</w:t>
      </w:r>
    </w:p>
    <w:p w14:paraId="249288ED" w14:textId="77777777" w:rsidR="00124208" w:rsidRPr="001C0492" w:rsidRDefault="00124208" w:rsidP="00124208">
      <w:pPr>
        <w:pStyle w:val="ListParagraph"/>
        <w:numPr>
          <w:ilvl w:val="1"/>
          <w:numId w:val="16"/>
        </w:numPr>
        <w:tabs>
          <w:tab w:val="clear" w:pos="794"/>
          <w:tab w:val="clear" w:pos="1191"/>
          <w:tab w:val="left" w:pos="1260"/>
          <w:tab w:val="left" w:pos="1418"/>
        </w:tabs>
        <w:spacing w:before="120"/>
        <w:ind w:left="1418" w:hanging="709"/>
        <w:rPr>
          <w:rFonts w:asciiTheme="minorHAnsi" w:hAnsiTheme="minorHAnsi" w:cstheme="minorHAnsi"/>
          <w:szCs w:val="22"/>
        </w:rPr>
      </w:pPr>
      <w:r w:rsidRPr="001C0492">
        <w:rPr>
          <w:rFonts w:asciiTheme="minorHAnsi" w:hAnsiTheme="minorHAnsi" w:cstheme="minorHAnsi"/>
        </w:rPr>
        <w:t>Updated Action plan for the next SG17 meeting and further future</w:t>
      </w:r>
    </w:p>
    <w:p w14:paraId="249BA02D" w14:textId="77777777" w:rsidR="00124208" w:rsidRPr="00124208" w:rsidRDefault="00124208" w:rsidP="00124208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</w:rPr>
      </w:pPr>
      <w:r w:rsidRPr="00124208">
        <w:rPr>
          <w:rFonts w:cstheme="minorHAnsi"/>
          <w:szCs w:val="22"/>
        </w:rPr>
        <w:lastRenderedPageBreak/>
        <w:t xml:space="preserve">Highlights of </w:t>
      </w:r>
      <w:proofErr w:type="spellStart"/>
      <w:r w:rsidRPr="00124208">
        <w:rPr>
          <w:rFonts w:cstheme="minorHAnsi"/>
          <w:szCs w:val="22"/>
        </w:rPr>
        <w:t>achievements</w:t>
      </w:r>
      <w:proofErr w:type="spellEnd"/>
    </w:p>
    <w:p w14:paraId="015C9B0B" w14:textId="77777777" w:rsidR="00124208" w:rsidRPr="00124208" w:rsidRDefault="00124208" w:rsidP="00124208">
      <w:pPr>
        <w:keepNext/>
        <w:keepLines/>
        <w:numPr>
          <w:ilvl w:val="0"/>
          <w:numId w:val="12"/>
        </w:numPr>
        <w:spacing w:before="200"/>
        <w:ind w:left="709" w:hanging="709"/>
        <w:rPr>
          <w:rFonts w:cstheme="minorHAnsi"/>
          <w:szCs w:val="22"/>
        </w:rPr>
      </w:pPr>
      <w:r w:rsidRPr="00124208">
        <w:rPr>
          <w:rFonts w:cstheme="minorHAnsi"/>
          <w:szCs w:val="22"/>
        </w:rPr>
        <w:t>Future meetings of SG17</w:t>
      </w:r>
    </w:p>
    <w:p w14:paraId="58B4AD6A" w14:textId="77777777" w:rsidR="00124208" w:rsidRPr="001C0492" w:rsidRDefault="00124208" w:rsidP="00124208">
      <w:pPr>
        <w:keepNext/>
        <w:keepLines/>
        <w:numPr>
          <w:ilvl w:val="0"/>
          <w:numId w:val="12"/>
        </w:numPr>
        <w:spacing w:before="200"/>
        <w:ind w:left="709" w:hanging="709"/>
        <w:rPr>
          <w:rFonts w:cstheme="minorHAnsi"/>
          <w:szCs w:val="22"/>
          <w:lang w:val="en-GB"/>
        </w:rPr>
      </w:pPr>
      <w:r w:rsidRPr="001C0492">
        <w:rPr>
          <w:rFonts w:cstheme="minorHAnsi"/>
          <w:szCs w:val="22"/>
          <w:lang w:val="en-GB"/>
        </w:rPr>
        <w:t>Information from Vice-Chairmen and Working Party Chairmen</w:t>
      </w:r>
    </w:p>
    <w:p w14:paraId="266DB319" w14:textId="77777777" w:rsidR="00124208" w:rsidRPr="00124208" w:rsidRDefault="00124208" w:rsidP="00124208">
      <w:pPr>
        <w:keepNext/>
        <w:keepLines/>
        <w:numPr>
          <w:ilvl w:val="0"/>
          <w:numId w:val="12"/>
        </w:numPr>
        <w:spacing w:before="200"/>
        <w:ind w:left="709" w:hanging="709"/>
        <w:rPr>
          <w:rFonts w:cstheme="minorHAnsi"/>
          <w:szCs w:val="22"/>
        </w:rPr>
      </w:pPr>
      <w:proofErr w:type="spellStart"/>
      <w:r w:rsidRPr="00124208">
        <w:rPr>
          <w:rFonts w:cstheme="minorHAnsi"/>
          <w:szCs w:val="22"/>
        </w:rPr>
        <w:t>Any</w:t>
      </w:r>
      <w:proofErr w:type="spellEnd"/>
      <w:r w:rsidRPr="00124208">
        <w:rPr>
          <w:rFonts w:cstheme="minorHAnsi"/>
          <w:szCs w:val="22"/>
        </w:rPr>
        <w:t xml:space="preserve"> </w:t>
      </w:r>
      <w:proofErr w:type="spellStart"/>
      <w:r w:rsidRPr="00124208">
        <w:rPr>
          <w:rFonts w:cstheme="minorHAnsi"/>
          <w:szCs w:val="22"/>
        </w:rPr>
        <w:t>other</w:t>
      </w:r>
      <w:proofErr w:type="spellEnd"/>
      <w:r w:rsidRPr="00124208">
        <w:rPr>
          <w:rFonts w:cstheme="minorHAnsi"/>
          <w:szCs w:val="22"/>
        </w:rPr>
        <w:t xml:space="preserve"> business</w:t>
      </w:r>
    </w:p>
    <w:p w14:paraId="597C8120" w14:textId="77777777" w:rsidR="00124208" w:rsidRPr="00124208" w:rsidRDefault="00124208" w:rsidP="00124208">
      <w:pPr>
        <w:numPr>
          <w:ilvl w:val="0"/>
          <w:numId w:val="12"/>
        </w:numPr>
        <w:spacing w:before="200"/>
        <w:rPr>
          <w:rFonts w:cstheme="minorHAnsi"/>
          <w:szCs w:val="22"/>
        </w:rPr>
      </w:pPr>
      <w:proofErr w:type="spellStart"/>
      <w:r w:rsidRPr="00124208">
        <w:rPr>
          <w:rFonts w:cstheme="minorHAnsi"/>
          <w:szCs w:val="22"/>
        </w:rPr>
        <w:t>Closing</w:t>
      </w:r>
      <w:proofErr w:type="spellEnd"/>
    </w:p>
    <w:p w14:paraId="7D959D79" w14:textId="77777777" w:rsidR="00274C80" w:rsidRPr="00124208" w:rsidRDefault="00274C80" w:rsidP="00762D27">
      <w:pPr>
        <w:spacing w:before="360"/>
        <w:jc w:val="center"/>
      </w:pPr>
      <w:r w:rsidRPr="00124208">
        <w:t>______________</w:t>
      </w:r>
    </w:p>
    <w:sectPr w:rsidR="00274C80" w:rsidRPr="00124208" w:rsidSect="00274C80">
      <w:headerReference w:type="even" r:id="rId31"/>
      <w:headerReference w:type="default" r:id="rId32"/>
      <w:footerReference w:type="first" r:id="rId33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EBE07" w14:textId="77777777" w:rsidR="00F67924" w:rsidRDefault="00F67924">
      <w:r>
        <w:separator/>
      </w:r>
    </w:p>
  </w:endnote>
  <w:endnote w:type="continuationSeparator" w:id="0">
    <w:p w14:paraId="1F8BCA44" w14:textId="77777777" w:rsidR="00F67924" w:rsidRDefault="00F6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7DA0" w14:textId="77777777" w:rsidR="005E2729" w:rsidRPr="006162E7" w:rsidRDefault="006162E7" w:rsidP="006162E7">
    <w:pPr>
      <w:pStyle w:val="Footer"/>
      <w:jc w:val="center"/>
    </w:pPr>
    <w:r w:rsidRPr="007B5EB6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7B5EB6">
      <w:rPr>
        <w:caps w:val="0"/>
        <w:color w:val="0070C0"/>
        <w:szCs w:val="18"/>
        <w:lang w:val="fr-CH"/>
      </w:rPr>
      <w:noBreakHyphen/>
      <w:t xml:space="preserve">1211 Genève 20 • Suisse </w:t>
    </w:r>
    <w:r w:rsidRPr="007B5EB6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7B5EB6">
        <w:rPr>
          <w:caps w:val="0"/>
          <w:color w:val="0070C0"/>
          <w:szCs w:val="18"/>
          <w:u w:val="single"/>
        </w:rPr>
        <w:t>itumail@itu.int</w:t>
      </w:r>
    </w:hyperlink>
    <w:r w:rsidRPr="007B5EB6">
      <w:rPr>
        <w:caps w:val="0"/>
        <w:color w:val="0070C0"/>
        <w:szCs w:val="18"/>
        <w:lang w:val="fr-CH"/>
      </w:rPr>
      <w:t xml:space="preserve"> • </w:t>
    </w:r>
    <w:hyperlink r:id="rId2" w:history="1">
      <w:r w:rsidRPr="007B5EB6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D09B9" w14:textId="77777777" w:rsidR="00F67924" w:rsidRDefault="00F67924">
      <w:r>
        <w:t>____________________</w:t>
      </w:r>
    </w:p>
  </w:footnote>
  <w:footnote w:type="continuationSeparator" w:id="0">
    <w:p w14:paraId="21F810EB" w14:textId="77777777" w:rsidR="00F67924" w:rsidRDefault="00F67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8"/>
        <w:szCs w:val="18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427753" w14:textId="41E658DF" w:rsidR="00815A6F" w:rsidRPr="00017A07" w:rsidRDefault="00815A6F" w:rsidP="00815A6F">
        <w:pPr>
          <w:pStyle w:val="Header"/>
          <w:rPr>
            <w:rFonts w:asciiTheme="minorHAnsi" w:hAnsiTheme="minorHAnsi"/>
            <w:sz w:val="18"/>
            <w:szCs w:val="18"/>
          </w:rPr>
        </w:pPr>
        <w:r w:rsidRPr="00017A07">
          <w:rPr>
            <w:rFonts w:asciiTheme="minorHAnsi" w:hAnsiTheme="minorHAnsi"/>
            <w:sz w:val="18"/>
            <w:szCs w:val="18"/>
          </w:rPr>
          <w:t xml:space="preserve">- </w:t>
        </w:r>
        <w:r w:rsidRPr="00017A07">
          <w:rPr>
            <w:rFonts w:asciiTheme="minorHAnsi" w:hAnsiTheme="minorHAnsi"/>
            <w:sz w:val="18"/>
            <w:szCs w:val="18"/>
          </w:rPr>
          <w:fldChar w:fldCharType="begin"/>
        </w:r>
        <w:r w:rsidRPr="00017A07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017A07">
          <w:rPr>
            <w:rFonts w:asciiTheme="minorHAnsi" w:hAnsiTheme="minorHAnsi"/>
            <w:sz w:val="18"/>
            <w:szCs w:val="18"/>
          </w:rPr>
          <w:fldChar w:fldCharType="separate"/>
        </w:r>
        <w:r w:rsidR="00CD72D7" w:rsidRPr="00017A07">
          <w:rPr>
            <w:rFonts w:asciiTheme="minorHAnsi" w:hAnsiTheme="minorHAnsi"/>
            <w:noProof/>
            <w:sz w:val="18"/>
            <w:szCs w:val="18"/>
          </w:rPr>
          <w:t>4</w:t>
        </w:r>
        <w:r w:rsidRPr="00017A07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017A07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14:paraId="78E863F2" w14:textId="52930F58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 w:rsidRPr="00017A07">
      <w:rPr>
        <w:rFonts w:asciiTheme="minorHAnsi" w:hAnsiTheme="minorHAnsi"/>
        <w:sz w:val="18"/>
        <w:szCs w:val="18"/>
      </w:rPr>
      <w:t xml:space="preserve">Lettre collective </w:t>
    </w:r>
    <w:r w:rsidR="00017A07" w:rsidRPr="00017A07">
      <w:rPr>
        <w:rFonts w:asciiTheme="minorHAnsi" w:hAnsiTheme="minorHAnsi"/>
        <w:sz w:val="18"/>
        <w:szCs w:val="18"/>
      </w:rPr>
      <w:t>11</w:t>
    </w:r>
    <w:r w:rsidRPr="00017A07">
      <w:rPr>
        <w:rFonts w:asciiTheme="minorHAnsi" w:hAnsiTheme="minorHAnsi"/>
        <w:sz w:val="18"/>
        <w:szCs w:val="18"/>
      </w:rPr>
      <w:t>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rFonts w:asciiTheme="minorHAnsi" w:hAnsiTheme="minorHAnsi"/>
            <w:sz w:val="18"/>
            <w:szCs w:val="18"/>
          </w:rPr>
          <w:id w:val="-1390491619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384F5E0E" w14:textId="4F62B7CC" w:rsidR="00274C80" w:rsidRPr="00274C80" w:rsidRDefault="00274C80" w:rsidP="00274C80">
            <w:pPr>
              <w:pStyle w:val="Header"/>
              <w:rPr>
                <w:rFonts w:asciiTheme="minorHAnsi" w:hAnsiTheme="minorHAnsi"/>
                <w:sz w:val="18"/>
                <w:szCs w:val="18"/>
              </w:rPr>
            </w:pPr>
            <w:r w:rsidRPr="00274C80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Pr="00274C80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274C80">
              <w:rPr>
                <w:rFonts w:asciiTheme="minorHAnsi" w:hAnsiTheme="minorHAnsi"/>
                <w:sz w:val="18"/>
                <w:szCs w:val="18"/>
              </w:rPr>
              <w:instrText xml:space="preserve"> PAGE   \* MERGEFORMAT </w:instrText>
            </w:r>
            <w:r w:rsidRPr="00274C8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D72D7">
              <w:rPr>
                <w:rFonts w:asciiTheme="minorHAnsi" w:hAnsiTheme="minorHAnsi"/>
                <w:noProof/>
                <w:sz w:val="18"/>
                <w:szCs w:val="18"/>
              </w:rPr>
              <w:t>5</w:t>
            </w:r>
            <w:r w:rsidRPr="00274C80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  <w:r w:rsidRPr="00274C80">
              <w:rPr>
                <w:rFonts w:asciiTheme="minorHAnsi" w:hAnsiTheme="minorHAnsi"/>
                <w:noProof/>
                <w:sz w:val="18"/>
                <w:szCs w:val="18"/>
              </w:rPr>
              <w:t xml:space="preserve"> -</w:t>
            </w:r>
          </w:p>
        </w:sdtContent>
      </w:sdt>
      <w:p w14:paraId="3184FB03" w14:textId="46C691B4" w:rsidR="00C64E19" w:rsidRPr="003222B0" w:rsidRDefault="00274C80" w:rsidP="00274C80">
        <w:pPr>
          <w:pStyle w:val="Header"/>
          <w:rPr>
            <w:noProof/>
            <w:sz w:val="18"/>
            <w:szCs w:val="18"/>
          </w:rPr>
        </w:pPr>
        <w:r w:rsidRPr="00274C80">
          <w:rPr>
            <w:rFonts w:asciiTheme="minorHAnsi" w:hAnsiTheme="minorHAnsi"/>
            <w:sz w:val="18"/>
            <w:szCs w:val="18"/>
          </w:rPr>
          <w:t xml:space="preserve">Lettre collective </w:t>
        </w:r>
        <w:r w:rsidR="00017A07">
          <w:rPr>
            <w:rFonts w:asciiTheme="minorHAnsi" w:hAnsiTheme="minorHAnsi"/>
            <w:sz w:val="18"/>
            <w:szCs w:val="18"/>
          </w:rPr>
          <w:t>11</w:t>
        </w:r>
        <w:r w:rsidRPr="00274C80">
          <w:rPr>
            <w:rFonts w:asciiTheme="minorHAnsi" w:hAnsiTheme="minorHAnsi"/>
            <w:sz w:val="18"/>
            <w:szCs w:val="18"/>
          </w:rPr>
          <w:t>/17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66BEA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6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8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9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321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</w:abstractNum>
  <w:abstractNum w:abstractNumId="12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3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F7012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5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4"/>
  </w:num>
  <w:num w:numId="5">
    <w:abstractNumId w:val="16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14"/>
  </w:num>
  <w:num w:numId="11">
    <w:abstractNumId w:val="11"/>
  </w:num>
  <w:num w:numId="12">
    <w:abstractNumId w:val="8"/>
  </w:num>
  <w:num w:numId="13">
    <w:abstractNumId w:val="12"/>
  </w:num>
  <w:num w:numId="14">
    <w:abstractNumId w:val="15"/>
  </w:num>
  <w:num w:numId="15">
    <w:abstractNumId w:val="7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5987A4B-4047-41F6-B001-973A1D010063}"/>
    <w:docVar w:name="dgnword-eventsink" w:val="2164792926912"/>
  </w:docVars>
  <w:rsids>
    <w:rsidRoot w:val="00F67924"/>
    <w:rsid w:val="00002622"/>
    <w:rsid w:val="00016DA6"/>
    <w:rsid w:val="00017A07"/>
    <w:rsid w:val="0002146C"/>
    <w:rsid w:val="00034C8C"/>
    <w:rsid w:val="00036A40"/>
    <w:rsid w:val="00043452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24208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0492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74C80"/>
    <w:rsid w:val="0028019C"/>
    <w:rsid w:val="00281F88"/>
    <w:rsid w:val="00287FBD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2C1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0E62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215A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C5C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5701B"/>
    <w:rsid w:val="00562D79"/>
    <w:rsid w:val="00566D5D"/>
    <w:rsid w:val="00571330"/>
    <w:rsid w:val="00574B67"/>
    <w:rsid w:val="00576622"/>
    <w:rsid w:val="0058584A"/>
    <w:rsid w:val="00594730"/>
    <w:rsid w:val="005953CA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472A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D205D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2D27"/>
    <w:rsid w:val="00764C51"/>
    <w:rsid w:val="00765165"/>
    <w:rsid w:val="007726C0"/>
    <w:rsid w:val="007743EE"/>
    <w:rsid w:val="007A2F84"/>
    <w:rsid w:val="007B0740"/>
    <w:rsid w:val="007B5B29"/>
    <w:rsid w:val="007B5EB6"/>
    <w:rsid w:val="007B7BFF"/>
    <w:rsid w:val="007D0B5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2639C"/>
    <w:rsid w:val="00834D78"/>
    <w:rsid w:val="00845908"/>
    <w:rsid w:val="00847975"/>
    <w:rsid w:val="00850C7D"/>
    <w:rsid w:val="00876A45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1E4B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1563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862"/>
    <w:rsid w:val="00A54EB0"/>
    <w:rsid w:val="00A557F9"/>
    <w:rsid w:val="00A63ECD"/>
    <w:rsid w:val="00A63EE5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4A44"/>
    <w:rsid w:val="00AB5FFB"/>
    <w:rsid w:val="00AB717D"/>
    <w:rsid w:val="00AC5975"/>
    <w:rsid w:val="00AC5CFE"/>
    <w:rsid w:val="00AC7CA9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474BF"/>
    <w:rsid w:val="00B51DC4"/>
    <w:rsid w:val="00B560BC"/>
    <w:rsid w:val="00B61822"/>
    <w:rsid w:val="00B620C3"/>
    <w:rsid w:val="00B64063"/>
    <w:rsid w:val="00B67822"/>
    <w:rsid w:val="00B8131A"/>
    <w:rsid w:val="00B8146B"/>
    <w:rsid w:val="00B8368F"/>
    <w:rsid w:val="00B90A74"/>
    <w:rsid w:val="00B92119"/>
    <w:rsid w:val="00B94FD0"/>
    <w:rsid w:val="00BA221C"/>
    <w:rsid w:val="00BB6706"/>
    <w:rsid w:val="00BC13AB"/>
    <w:rsid w:val="00BD292E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3AD3"/>
    <w:rsid w:val="00C64E19"/>
    <w:rsid w:val="00C72E27"/>
    <w:rsid w:val="00C738FE"/>
    <w:rsid w:val="00C773CD"/>
    <w:rsid w:val="00C8252D"/>
    <w:rsid w:val="00C8445F"/>
    <w:rsid w:val="00C90E6F"/>
    <w:rsid w:val="00C92E0B"/>
    <w:rsid w:val="00C95C4A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D72D7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67924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C73A4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DC8CC05"/>
  <w15:docId w15:val="{FC7FFD15-1018-4A70-B798-BE603645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70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55701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5701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5701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5701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5701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5701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5701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5701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5701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55701B"/>
  </w:style>
  <w:style w:type="paragraph" w:styleId="TOC7">
    <w:name w:val="toc 7"/>
    <w:basedOn w:val="TOC3"/>
    <w:semiHidden/>
    <w:rsid w:val="0055701B"/>
  </w:style>
  <w:style w:type="paragraph" w:styleId="TOC6">
    <w:name w:val="toc 6"/>
    <w:basedOn w:val="TOC3"/>
    <w:semiHidden/>
    <w:rsid w:val="0055701B"/>
  </w:style>
  <w:style w:type="paragraph" w:styleId="TOC5">
    <w:name w:val="toc 5"/>
    <w:basedOn w:val="TOC3"/>
    <w:semiHidden/>
    <w:rsid w:val="0055701B"/>
  </w:style>
  <w:style w:type="paragraph" w:styleId="TOC4">
    <w:name w:val="toc 4"/>
    <w:basedOn w:val="TOC3"/>
    <w:semiHidden/>
    <w:rsid w:val="0055701B"/>
  </w:style>
  <w:style w:type="paragraph" w:styleId="TOC3">
    <w:name w:val="toc 3"/>
    <w:basedOn w:val="TOC2"/>
    <w:semiHidden/>
    <w:rsid w:val="0055701B"/>
    <w:pPr>
      <w:spacing w:before="80"/>
    </w:pPr>
  </w:style>
  <w:style w:type="paragraph" w:styleId="TOC2">
    <w:name w:val="toc 2"/>
    <w:basedOn w:val="TOC1"/>
    <w:semiHidden/>
    <w:rsid w:val="0055701B"/>
    <w:pPr>
      <w:spacing w:before="120"/>
    </w:pPr>
  </w:style>
  <w:style w:type="paragraph" w:styleId="TOC1">
    <w:name w:val="toc 1"/>
    <w:basedOn w:val="Normal"/>
    <w:semiHidden/>
    <w:rsid w:val="0055701B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5701B"/>
    <w:pPr>
      <w:ind w:left="1698"/>
    </w:pPr>
  </w:style>
  <w:style w:type="paragraph" w:styleId="Index6">
    <w:name w:val="index 6"/>
    <w:basedOn w:val="Normal"/>
    <w:next w:val="Normal"/>
    <w:semiHidden/>
    <w:rsid w:val="0055701B"/>
    <w:pPr>
      <w:ind w:left="1415"/>
    </w:pPr>
  </w:style>
  <w:style w:type="paragraph" w:styleId="Index5">
    <w:name w:val="index 5"/>
    <w:basedOn w:val="Normal"/>
    <w:next w:val="Normal"/>
    <w:semiHidden/>
    <w:rsid w:val="0055701B"/>
    <w:pPr>
      <w:ind w:left="1132"/>
    </w:pPr>
  </w:style>
  <w:style w:type="paragraph" w:styleId="Index4">
    <w:name w:val="index 4"/>
    <w:basedOn w:val="Normal"/>
    <w:next w:val="Normal"/>
    <w:semiHidden/>
    <w:rsid w:val="0055701B"/>
    <w:pPr>
      <w:ind w:left="849"/>
    </w:pPr>
  </w:style>
  <w:style w:type="paragraph" w:styleId="Index3">
    <w:name w:val="index 3"/>
    <w:basedOn w:val="Normal"/>
    <w:next w:val="Normal"/>
    <w:semiHidden/>
    <w:rsid w:val="0055701B"/>
    <w:pPr>
      <w:ind w:left="566"/>
    </w:pPr>
  </w:style>
  <w:style w:type="paragraph" w:styleId="Index2">
    <w:name w:val="index 2"/>
    <w:basedOn w:val="Normal"/>
    <w:next w:val="Normal"/>
    <w:semiHidden/>
    <w:rsid w:val="0055701B"/>
    <w:pPr>
      <w:ind w:left="283"/>
    </w:pPr>
  </w:style>
  <w:style w:type="paragraph" w:styleId="Index1">
    <w:name w:val="index 1"/>
    <w:basedOn w:val="Normal"/>
    <w:next w:val="Normal"/>
    <w:semiHidden/>
    <w:rsid w:val="0055701B"/>
  </w:style>
  <w:style w:type="character" w:styleId="LineNumber">
    <w:name w:val="line number"/>
    <w:basedOn w:val="DefaultParagraphFont"/>
    <w:rsid w:val="0055701B"/>
  </w:style>
  <w:style w:type="paragraph" w:styleId="IndexHeading">
    <w:name w:val="index heading"/>
    <w:basedOn w:val="Normal"/>
    <w:next w:val="Index1"/>
    <w:semiHidden/>
    <w:rsid w:val="0055701B"/>
  </w:style>
  <w:style w:type="paragraph" w:styleId="Footer">
    <w:name w:val="footer"/>
    <w:basedOn w:val="Normal"/>
    <w:link w:val="FooterChar"/>
    <w:rsid w:val="0055701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55701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55701B"/>
    <w:rPr>
      <w:position w:val="6"/>
      <w:sz w:val="16"/>
    </w:rPr>
  </w:style>
  <w:style w:type="paragraph" w:styleId="FootnoteText">
    <w:name w:val="footnote text"/>
    <w:basedOn w:val="Normal"/>
    <w:semiHidden/>
    <w:rsid w:val="0055701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5701B"/>
    <w:pPr>
      <w:ind w:left="794"/>
    </w:pPr>
  </w:style>
  <w:style w:type="paragraph" w:customStyle="1" w:styleId="TableLegend">
    <w:name w:val="Table_Legend"/>
    <w:basedOn w:val="TableText"/>
    <w:rsid w:val="0055701B"/>
    <w:pPr>
      <w:spacing w:before="120"/>
    </w:pPr>
  </w:style>
  <w:style w:type="paragraph" w:customStyle="1" w:styleId="TableText">
    <w:name w:val="Table_Text"/>
    <w:basedOn w:val="Normal"/>
    <w:rsid w:val="0055701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55701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5701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5701B"/>
    <w:pPr>
      <w:spacing w:before="80"/>
      <w:ind w:left="794" w:hanging="794"/>
    </w:pPr>
  </w:style>
  <w:style w:type="paragraph" w:customStyle="1" w:styleId="enumlev2">
    <w:name w:val="enumlev2"/>
    <w:basedOn w:val="enumlev1"/>
    <w:rsid w:val="0055701B"/>
    <w:pPr>
      <w:ind w:left="1191" w:hanging="397"/>
    </w:pPr>
  </w:style>
  <w:style w:type="paragraph" w:customStyle="1" w:styleId="enumlev3">
    <w:name w:val="enumlev3"/>
    <w:basedOn w:val="enumlev2"/>
    <w:rsid w:val="0055701B"/>
    <w:pPr>
      <w:ind w:left="1588"/>
    </w:pPr>
  </w:style>
  <w:style w:type="paragraph" w:customStyle="1" w:styleId="TableHead">
    <w:name w:val="Table_Head"/>
    <w:basedOn w:val="TableText"/>
    <w:rsid w:val="0055701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5701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5701B"/>
    <w:pPr>
      <w:spacing w:before="480"/>
    </w:pPr>
  </w:style>
  <w:style w:type="paragraph" w:customStyle="1" w:styleId="FigureTitle">
    <w:name w:val="Figure_Title"/>
    <w:basedOn w:val="TableTitle"/>
    <w:next w:val="Normal"/>
    <w:rsid w:val="0055701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5701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5701B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55701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5701B"/>
  </w:style>
  <w:style w:type="paragraph" w:customStyle="1" w:styleId="AppendixRef">
    <w:name w:val="Appendix_Ref"/>
    <w:basedOn w:val="AnnexRef"/>
    <w:next w:val="AppendixTitle"/>
    <w:rsid w:val="0055701B"/>
  </w:style>
  <w:style w:type="paragraph" w:customStyle="1" w:styleId="AppendixTitle">
    <w:name w:val="Appendix_Title"/>
    <w:basedOn w:val="AnnexTitle"/>
    <w:next w:val="Normal"/>
    <w:rsid w:val="0055701B"/>
  </w:style>
  <w:style w:type="paragraph" w:customStyle="1" w:styleId="RefTitle">
    <w:name w:val="Ref_Title"/>
    <w:basedOn w:val="Normal"/>
    <w:next w:val="RefText"/>
    <w:rsid w:val="0055701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5701B"/>
    <w:pPr>
      <w:ind w:left="794" w:hanging="794"/>
    </w:pPr>
  </w:style>
  <w:style w:type="paragraph" w:customStyle="1" w:styleId="Equation">
    <w:name w:val="Equation"/>
    <w:basedOn w:val="Normal"/>
    <w:rsid w:val="0055701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5701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5701B"/>
    <w:pPr>
      <w:spacing w:before="320"/>
    </w:pPr>
  </w:style>
  <w:style w:type="paragraph" w:customStyle="1" w:styleId="call">
    <w:name w:val="call"/>
    <w:basedOn w:val="Normal"/>
    <w:next w:val="Normal"/>
    <w:rsid w:val="0055701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5701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5701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5701B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5701B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5701B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5701B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5701B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5701B"/>
  </w:style>
  <w:style w:type="paragraph" w:customStyle="1" w:styleId="ITUbureau">
    <w:name w:val="ITU_bureau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5701B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5701B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5701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5701B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5701B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,하이퍼링크2"/>
    <w:uiPriority w:val="99"/>
    <w:rsid w:val="0055701B"/>
    <w:rPr>
      <w:color w:val="0000FF"/>
      <w:u w:val="single"/>
    </w:rPr>
  </w:style>
  <w:style w:type="paragraph" w:customStyle="1" w:styleId="Qlist">
    <w:name w:val="Qlist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5701B"/>
    <w:pPr>
      <w:tabs>
        <w:tab w:val="left" w:pos="397"/>
      </w:tabs>
    </w:pPr>
  </w:style>
  <w:style w:type="paragraph" w:customStyle="1" w:styleId="FirstFooter">
    <w:name w:val="FirstFooter"/>
    <w:basedOn w:val="Footer"/>
    <w:rsid w:val="0055701B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55701B"/>
  </w:style>
  <w:style w:type="paragraph" w:styleId="BodyText0">
    <w:name w:val="Body Text"/>
    <w:basedOn w:val="Normal"/>
    <w:rsid w:val="0055701B"/>
    <w:pPr>
      <w:spacing w:after="120"/>
    </w:pPr>
  </w:style>
  <w:style w:type="character" w:styleId="PageNumber">
    <w:name w:val="page number"/>
    <w:basedOn w:val="DefaultParagraphFont"/>
    <w:rsid w:val="0055701B"/>
  </w:style>
  <w:style w:type="paragraph" w:customStyle="1" w:styleId="AnnexNo">
    <w:name w:val="Annex_No"/>
    <w:basedOn w:val="Normal"/>
    <w:next w:val="Normal"/>
    <w:rsid w:val="0055701B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55701B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5701B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55701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557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701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55701B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55701B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5701B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570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557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55701B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7924"/>
    <w:rPr>
      <w:color w:val="605E5C"/>
      <w:shd w:val="clear" w:color="auto" w:fill="E1DFDD"/>
    </w:rPr>
  </w:style>
  <w:style w:type="paragraph" w:customStyle="1" w:styleId="ResNo">
    <w:name w:val="Res_No"/>
    <w:basedOn w:val="Normal"/>
    <w:next w:val="Normal"/>
    <w:rsid w:val="00274C80"/>
    <w:pPr>
      <w:keepNext/>
      <w:keepLines/>
      <w:spacing w:before="480"/>
      <w:jc w:val="center"/>
    </w:pPr>
    <w:rPr>
      <w:rFonts w:asciiTheme="minorHAnsi" w:eastAsia="Batang" w:hAnsiTheme="minorHAnsi"/>
      <w:caps/>
      <w:sz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7A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4208"/>
    <w:pPr>
      <w:overflowPunct/>
      <w:autoSpaceDE/>
      <w:autoSpaceDN/>
      <w:adjustRightInd/>
      <w:spacing w:before="100"/>
      <w:ind w:left="720"/>
      <w:contextualSpacing/>
      <w:textAlignment w:val="auto"/>
    </w:pPr>
    <w:rPr>
      <w:rFonts w:ascii="Times New Roman" w:eastAsia="Batang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17-TSAG-R-0021/en" TargetMode="External"/><Relationship Id="rId18" Type="http://schemas.openxmlformats.org/officeDocument/2006/relationships/hyperlink" Target="http://www.itu.int/en/ITU-T/studygroups/2017-2020/17/Pages/default.aspx" TargetMode="External"/><Relationship Id="rId26" Type="http://schemas.openxmlformats.org/officeDocument/2006/relationships/hyperlink" Target="https://www.itu.int/md/T17-TSB-CIR-006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net/ITU-T/ddp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295/en" TargetMode="External"/><Relationship Id="rId17" Type="http://schemas.openxmlformats.org/officeDocument/2006/relationships/hyperlink" Target="http://www.itu.int/net/ITU-T/ddp/" TargetMode="External"/><Relationship Id="rId25" Type="http://schemas.openxmlformats.org/officeDocument/2006/relationships/hyperlink" Target="https://remote.itu.int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7-2020/17/Pages/default.aspx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remote.itu.in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17/Pages/correspondence-groups.aspx" TargetMode="External"/><Relationship Id="rId24" Type="http://schemas.openxmlformats.org/officeDocument/2006/relationships/hyperlink" Target="http://www.itu.int/TIES/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/ITU-T/ddp/Default.aspx?groupid=T17-SG17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https://www.itu.int/en/ITU-T/studygroups/2017-2020/17/Pages/default.aspx" TargetMode="External"/><Relationship Id="rId10" Type="http://schemas.openxmlformats.org/officeDocument/2006/relationships/hyperlink" Target="https://www.itu.int/en/ITU-T/studygroups/2017-2020/17/Pages/default.aspx" TargetMode="External"/><Relationship Id="rId19" Type="http://schemas.openxmlformats.org/officeDocument/2006/relationships/image" Target="media/image2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remote.itu.int/" TargetMode="External"/><Relationship Id="rId22" Type="http://schemas.openxmlformats.org/officeDocument/2006/relationships/hyperlink" Target="https://www.itu.int/md/T17-TSAG-R-0021/en" TargetMode="External"/><Relationship Id="rId27" Type="http://schemas.openxmlformats.org/officeDocument/2006/relationships/hyperlink" Target="https://www.itu.int/md/T17-TSB-CIR-0118" TargetMode="External"/><Relationship Id="rId30" Type="http://schemas.openxmlformats.org/officeDocument/2006/relationships/hyperlink" Target="https://www.itu.int/md/T17-SG17-210420-TD-PLEN-3473/en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B0C95-2143-4AE6-9AD9-665A30F0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81</TotalTime>
  <Pages>6</Pages>
  <Words>1523</Words>
  <Characters>9437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10939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Chanavat, Emilie</dc:creator>
  <cp:lastModifiedBy>Braud, Olivia</cp:lastModifiedBy>
  <cp:revision>9</cp:revision>
  <cp:lastPrinted>2021-01-28T13:39:00Z</cp:lastPrinted>
  <dcterms:created xsi:type="dcterms:W3CDTF">2021-01-25T12:14:00Z</dcterms:created>
  <dcterms:modified xsi:type="dcterms:W3CDTF">2021-01-28T13:40:00Z</dcterms:modified>
</cp:coreProperties>
</file>