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5F202F" w14:paraId="039D0D53" w14:textId="77777777" w:rsidTr="00B474BF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5883501" w14:textId="77777777" w:rsidR="003E5F3C" w:rsidRPr="005F202F" w:rsidRDefault="0010404C" w:rsidP="003B44D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5F202F">
              <w:rPr>
                <w:noProof/>
                <w:lang w:val="en-US"/>
              </w:rPr>
              <w:drawing>
                <wp:inline distT="0" distB="0" distL="0" distR="0" wp14:anchorId="5BF74CB5" wp14:editId="39469EF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633CB" w14:textId="77777777" w:rsidR="003E5F3C" w:rsidRPr="005F202F" w:rsidRDefault="003E5F3C" w:rsidP="003B44DB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F202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CDDB0B7" w14:textId="77777777" w:rsidR="003E5F3C" w:rsidRPr="005F202F" w:rsidRDefault="003E5F3C" w:rsidP="003B44D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5F202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F202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FD11846" w14:textId="77777777" w:rsidR="003E5F3C" w:rsidRPr="005F202F" w:rsidRDefault="003E5F3C" w:rsidP="003B44D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5F202F" w14:paraId="1B7CA970" w14:textId="77777777" w:rsidTr="0055701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3B14DF1A" w14:textId="77777777" w:rsidR="00F71ACC" w:rsidRPr="005F202F" w:rsidRDefault="00F71ACC" w:rsidP="003B44D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  <w:gridSpan w:val="2"/>
          </w:tcPr>
          <w:p w14:paraId="2ABFB9E5" w14:textId="77777777" w:rsidR="00F71ACC" w:rsidRPr="005F202F" w:rsidRDefault="00F71ACC" w:rsidP="003B44D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84B4AAE" w14:textId="0BCCDAA2" w:rsidR="00F71ACC" w:rsidRPr="005F202F" w:rsidRDefault="00F71ACC" w:rsidP="003B4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360"/>
              <w:ind w:left="57"/>
              <w:rPr>
                <w:rFonts w:asciiTheme="minorHAnsi" w:hAnsiTheme="minorHAnsi"/>
                <w:b/>
              </w:rPr>
            </w:pPr>
            <w:r w:rsidRPr="005F202F">
              <w:rPr>
                <w:rFonts w:asciiTheme="minorHAnsi" w:hAnsiTheme="minorHAnsi"/>
              </w:rPr>
              <w:t>Genève, le</w:t>
            </w:r>
            <w:r w:rsidR="007D0B5F" w:rsidRPr="005F202F">
              <w:rPr>
                <w:rFonts w:asciiTheme="minorHAnsi" w:hAnsiTheme="minorHAnsi"/>
              </w:rPr>
              <w:t xml:space="preserve"> </w:t>
            </w:r>
            <w:r w:rsidR="006D205D" w:rsidRPr="005F202F">
              <w:rPr>
                <w:rFonts w:asciiTheme="minorHAnsi" w:hAnsiTheme="minorHAnsi"/>
              </w:rPr>
              <w:t xml:space="preserve">21 </w:t>
            </w:r>
            <w:r w:rsidR="00372138" w:rsidRPr="005F202F">
              <w:rPr>
                <w:rFonts w:asciiTheme="minorHAnsi" w:hAnsiTheme="minorHAnsi"/>
              </w:rPr>
              <w:t xml:space="preserve">mai </w:t>
            </w:r>
            <w:r w:rsidR="00F67924" w:rsidRPr="005F202F">
              <w:rPr>
                <w:rFonts w:asciiTheme="minorHAnsi" w:hAnsiTheme="minorHAnsi"/>
              </w:rPr>
              <w:t>202</w:t>
            </w:r>
            <w:r w:rsidR="006D205D" w:rsidRPr="005F202F">
              <w:rPr>
                <w:rFonts w:asciiTheme="minorHAnsi" w:hAnsiTheme="minorHAnsi"/>
              </w:rPr>
              <w:t>1</w:t>
            </w:r>
          </w:p>
        </w:tc>
      </w:tr>
      <w:tr w:rsidR="00F71ACC" w:rsidRPr="005F202F" w14:paraId="4E965517" w14:textId="77777777" w:rsidTr="0055701B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187CF852" w14:textId="77777777" w:rsidR="00F71ACC" w:rsidRPr="005F202F" w:rsidRDefault="00F71ACC" w:rsidP="003B44D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Réf.:</w:t>
            </w:r>
          </w:p>
        </w:tc>
        <w:tc>
          <w:tcPr>
            <w:tcW w:w="3751" w:type="dxa"/>
            <w:gridSpan w:val="2"/>
          </w:tcPr>
          <w:p w14:paraId="0D4F11F9" w14:textId="4CEC1DF1" w:rsidR="00F71ACC" w:rsidRPr="005F202F" w:rsidRDefault="00F71ACC" w:rsidP="003B44D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5F202F">
              <w:rPr>
                <w:rFonts w:asciiTheme="minorHAnsi" w:hAnsiTheme="minorHAnsi"/>
                <w:b/>
              </w:rPr>
              <w:t xml:space="preserve">Lettre collective TSB </w:t>
            </w:r>
            <w:r w:rsidR="00372138" w:rsidRPr="005F202F">
              <w:rPr>
                <w:rFonts w:asciiTheme="minorHAnsi" w:hAnsiTheme="minorHAnsi"/>
                <w:b/>
              </w:rPr>
              <w:t>12</w:t>
            </w:r>
            <w:r w:rsidR="00F67924" w:rsidRPr="005F202F">
              <w:rPr>
                <w:rFonts w:asciiTheme="minorHAnsi" w:hAnsiTheme="minorHAnsi"/>
                <w:b/>
              </w:rPr>
              <w:t>/17</w:t>
            </w:r>
          </w:p>
          <w:p w14:paraId="2D712911" w14:textId="37CC609B" w:rsidR="00F71ACC" w:rsidRPr="005F202F" w:rsidRDefault="00F71ACC" w:rsidP="003B44D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5F202F">
              <w:rPr>
                <w:rFonts w:asciiTheme="minorHAnsi" w:hAnsiTheme="minorHAnsi"/>
                <w:bCs/>
              </w:rPr>
              <w:t xml:space="preserve">CE </w:t>
            </w:r>
            <w:r w:rsidR="00F67924" w:rsidRPr="005F202F">
              <w:rPr>
                <w:rFonts w:asciiTheme="minorHAnsi" w:hAnsiTheme="minorHAnsi"/>
                <w:bCs/>
              </w:rPr>
              <w:t>17</w:t>
            </w:r>
            <w:r w:rsidRPr="005F202F">
              <w:rPr>
                <w:rFonts w:asciiTheme="minorHAnsi" w:hAnsiTheme="minorHAnsi"/>
                <w:bCs/>
              </w:rPr>
              <w:t>/</w:t>
            </w:r>
            <w:r w:rsidR="00F67924" w:rsidRPr="005F202F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6ADA752E" w14:textId="39F32F07" w:rsidR="003B44DB" w:rsidRPr="005F202F" w:rsidRDefault="00F71ACC" w:rsidP="003B4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  <w:t xml:space="preserve">Aux </w:t>
            </w:r>
            <w:r w:rsidR="00B474BF" w:rsidRPr="005F202F">
              <w:rPr>
                <w:rFonts w:asciiTheme="minorHAnsi" w:hAnsiTheme="minorHAnsi"/>
              </w:rPr>
              <w:t>A</w:t>
            </w:r>
            <w:r w:rsidRPr="005F202F">
              <w:rPr>
                <w:rFonts w:asciiTheme="minorHAnsi" w:hAnsiTheme="minorHAnsi"/>
              </w:rPr>
              <w:t xml:space="preserve">dministrations des </w:t>
            </w:r>
            <w:r w:rsidR="00F67924" w:rsidRPr="005F202F">
              <w:rPr>
                <w:rFonts w:asciiTheme="minorHAnsi" w:hAnsiTheme="minorHAnsi"/>
              </w:rPr>
              <w:t>États</w:t>
            </w:r>
            <w:r w:rsidRPr="005F202F">
              <w:rPr>
                <w:rFonts w:asciiTheme="minorHAnsi" w:hAnsiTheme="minorHAnsi"/>
              </w:rPr>
              <w:t xml:space="preserve"> Membres de l</w:t>
            </w:r>
            <w:r w:rsidR="005F202F" w:rsidRPr="005F202F">
              <w:rPr>
                <w:rFonts w:asciiTheme="minorHAnsi" w:hAnsiTheme="minorHAnsi"/>
              </w:rPr>
              <w:t>'</w:t>
            </w:r>
            <w:r w:rsidRPr="005F202F">
              <w:rPr>
                <w:rFonts w:asciiTheme="minorHAnsi" w:hAnsiTheme="minorHAnsi"/>
              </w:rPr>
              <w:t>Union;</w:t>
            </w:r>
          </w:p>
          <w:p w14:paraId="0743FD03" w14:textId="0E22DF3A" w:rsidR="00F71ACC" w:rsidRPr="005F202F" w:rsidRDefault="00F71ACC" w:rsidP="003B4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</w:r>
            <w:r w:rsidR="003B44DB" w:rsidRPr="005F202F">
              <w:rPr>
                <w:rFonts w:asciiTheme="minorHAnsi" w:hAnsiTheme="minorHAnsi"/>
              </w:rPr>
              <w:t>A</w:t>
            </w:r>
            <w:r w:rsidRPr="005F202F">
              <w:rPr>
                <w:rFonts w:asciiTheme="minorHAnsi" w:hAnsiTheme="minorHAnsi"/>
              </w:rPr>
              <w:t xml:space="preserve">ux </w:t>
            </w:r>
            <w:r w:rsidRPr="005F202F">
              <w:rPr>
                <w:rFonts w:asciiTheme="minorHAnsi" w:hAnsiTheme="minorHAnsi"/>
                <w:szCs w:val="22"/>
              </w:rPr>
              <w:t>Membres</w:t>
            </w:r>
            <w:r w:rsidRPr="005F202F">
              <w:rPr>
                <w:rFonts w:asciiTheme="minorHAnsi" w:hAnsiTheme="minorHAnsi"/>
              </w:rPr>
              <w:t xml:space="preserve"> du Secteur UIT-T;</w:t>
            </w:r>
          </w:p>
          <w:p w14:paraId="564E02FA" w14:textId="01E0E803" w:rsidR="00F71ACC" w:rsidRPr="005F202F" w:rsidRDefault="00F71ACC" w:rsidP="003B44DB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</w:r>
            <w:r w:rsidR="003B44DB" w:rsidRPr="005F202F">
              <w:rPr>
                <w:rFonts w:asciiTheme="minorHAnsi" w:hAnsiTheme="minorHAnsi"/>
              </w:rPr>
              <w:t>A</w:t>
            </w:r>
            <w:r w:rsidRPr="005F202F">
              <w:rPr>
                <w:rFonts w:asciiTheme="minorHAnsi" w:hAnsiTheme="minorHAnsi"/>
              </w:rPr>
              <w:t>ux Associés de l</w:t>
            </w:r>
            <w:r w:rsidR="005F202F" w:rsidRPr="005F202F">
              <w:rPr>
                <w:rFonts w:asciiTheme="minorHAnsi" w:hAnsiTheme="minorHAnsi"/>
              </w:rPr>
              <w:t>'</w:t>
            </w:r>
            <w:r w:rsidRPr="005F202F">
              <w:rPr>
                <w:rFonts w:asciiTheme="minorHAnsi" w:hAnsiTheme="minorHAnsi"/>
              </w:rPr>
              <w:t>UIT-T participant aux travaux de la Commission d</w:t>
            </w:r>
            <w:r w:rsidR="005F202F" w:rsidRPr="005F202F">
              <w:rPr>
                <w:rFonts w:asciiTheme="minorHAnsi" w:hAnsiTheme="minorHAnsi"/>
              </w:rPr>
              <w:t>'</w:t>
            </w:r>
            <w:r w:rsidRPr="005F202F">
              <w:rPr>
                <w:rFonts w:asciiTheme="minorHAnsi" w:hAnsiTheme="minorHAnsi"/>
              </w:rPr>
              <w:t>études</w:t>
            </w:r>
            <w:r w:rsidR="00F67924" w:rsidRPr="005F202F">
              <w:rPr>
                <w:rFonts w:asciiTheme="minorHAnsi" w:hAnsiTheme="minorHAnsi"/>
              </w:rPr>
              <w:t xml:space="preserve"> 17</w:t>
            </w:r>
            <w:r w:rsidRPr="005F202F">
              <w:rPr>
                <w:rFonts w:asciiTheme="minorHAnsi" w:hAnsiTheme="minorHAnsi"/>
              </w:rPr>
              <w:t>;</w:t>
            </w:r>
          </w:p>
          <w:p w14:paraId="09D51514" w14:textId="7DF0136B" w:rsidR="00F71ACC" w:rsidRPr="005F202F" w:rsidRDefault="00F71ACC" w:rsidP="003B44DB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</w:r>
            <w:r w:rsidR="003B44DB" w:rsidRPr="005F202F">
              <w:rPr>
                <w:rFonts w:asciiTheme="minorHAnsi" w:hAnsiTheme="minorHAnsi"/>
              </w:rPr>
              <w:t>A</w:t>
            </w:r>
            <w:r w:rsidRPr="005F202F">
              <w:rPr>
                <w:rFonts w:asciiTheme="minorHAnsi" w:hAnsiTheme="minorHAnsi"/>
              </w:rPr>
              <w:t>ux établissements universitaires participant aux travaux de l</w:t>
            </w:r>
            <w:r w:rsidR="005F202F" w:rsidRPr="005F202F">
              <w:rPr>
                <w:rFonts w:asciiTheme="minorHAnsi" w:hAnsiTheme="minorHAnsi"/>
              </w:rPr>
              <w:t>'</w:t>
            </w:r>
            <w:r w:rsidRPr="005F202F">
              <w:rPr>
                <w:rFonts w:asciiTheme="minorHAnsi" w:hAnsiTheme="minorHAnsi"/>
              </w:rPr>
              <w:t>UIT</w:t>
            </w:r>
          </w:p>
        </w:tc>
      </w:tr>
      <w:tr w:rsidR="00F71ACC" w:rsidRPr="005F202F" w14:paraId="62D22367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84B2F5D" w14:textId="77777777" w:rsidR="00F71ACC" w:rsidRPr="005F202F" w:rsidRDefault="00F71ACC" w:rsidP="003B44D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Tél.:</w:t>
            </w:r>
          </w:p>
        </w:tc>
        <w:tc>
          <w:tcPr>
            <w:tcW w:w="3751" w:type="dxa"/>
            <w:gridSpan w:val="2"/>
          </w:tcPr>
          <w:p w14:paraId="77650515" w14:textId="0EFECD3F" w:rsidR="00F71ACC" w:rsidRPr="005F202F" w:rsidRDefault="00F71ACC" w:rsidP="003B44D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5F202F">
              <w:rPr>
                <w:rFonts w:asciiTheme="minorHAnsi" w:hAnsiTheme="minorHAnsi"/>
                <w:szCs w:val="22"/>
              </w:rPr>
              <w:t xml:space="preserve">+41 22 730 </w:t>
            </w:r>
            <w:r w:rsidR="00F67924" w:rsidRPr="005F202F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7980F208" w14:textId="77777777" w:rsidR="00F71ACC" w:rsidRPr="005F202F" w:rsidRDefault="00F71ACC" w:rsidP="003B44DB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F202F" w14:paraId="592751D4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2A5020E" w14:textId="6C35C087" w:rsidR="00F71ACC" w:rsidRPr="005F202F" w:rsidRDefault="006D205D" w:rsidP="003B44D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Télécopie</w:t>
            </w:r>
            <w:r w:rsidR="0055701B" w:rsidRPr="005F202F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7F4CB28B" w14:textId="77777777" w:rsidR="00F71ACC" w:rsidRPr="005F202F" w:rsidRDefault="00F71ACC" w:rsidP="003B44D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C6A6812" w14:textId="77777777" w:rsidR="00F71ACC" w:rsidRPr="005F202F" w:rsidRDefault="00F71ACC" w:rsidP="003B4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F202F" w14:paraId="2FA69E58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47B234E" w14:textId="4F2992BA" w:rsidR="00F71ACC" w:rsidRPr="005F202F" w:rsidRDefault="006D205D" w:rsidP="003B44D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Courriel</w:t>
            </w:r>
            <w:r w:rsidR="00F71ACC" w:rsidRPr="005F202F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  <w:gridSpan w:val="2"/>
          </w:tcPr>
          <w:p w14:paraId="130659C1" w14:textId="4D169F65" w:rsidR="00F71ACC" w:rsidRPr="005F202F" w:rsidRDefault="003255C0" w:rsidP="003B44DB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67924" w:rsidRPr="005F202F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5AE0299" w14:textId="77777777" w:rsidR="00F71ACC" w:rsidRPr="005F202F" w:rsidRDefault="00F71ACC" w:rsidP="003B4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5F202F" w14:paraId="0AA77882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6156C10" w14:textId="77777777" w:rsidR="00F71ACC" w:rsidRPr="005F202F" w:rsidRDefault="00F71ACC" w:rsidP="003B44D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Web:</w:t>
            </w:r>
          </w:p>
        </w:tc>
        <w:tc>
          <w:tcPr>
            <w:tcW w:w="3751" w:type="dxa"/>
            <w:gridSpan w:val="2"/>
          </w:tcPr>
          <w:p w14:paraId="1EDF7057" w14:textId="60BEE1D4" w:rsidR="00F71ACC" w:rsidRPr="005F202F" w:rsidRDefault="003255C0" w:rsidP="003B44D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67924" w:rsidRPr="005F202F">
                <w:rPr>
                  <w:rStyle w:val="Hyperlink"/>
                  <w:rFonts w:asciiTheme="minorHAnsi" w:hAnsiTheme="minorHAnsi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7CE57ADD" w14:textId="77777777" w:rsidR="00F71ACC" w:rsidRPr="005F202F" w:rsidRDefault="00F71ACC" w:rsidP="003B44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5F202F" w14:paraId="2BCD6F85" w14:textId="77777777" w:rsidTr="0055701B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5C6CF65" w14:textId="77777777" w:rsidR="00AC5975" w:rsidRPr="005F202F" w:rsidRDefault="00AC5975" w:rsidP="003B44DB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5F202F">
              <w:rPr>
                <w:rFonts w:asciiTheme="minorHAnsi" w:hAnsiTheme="minorHAnsi"/>
              </w:rPr>
              <w:t>Objet:</w:t>
            </w:r>
          </w:p>
        </w:tc>
        <w:tc>
          <w:tcPr>
            <w:tcW w:w="8647" w:type="dxa"/>
            <w:gridSpan w:val="4"/>
          </w:tcPr>
          <w:p w14:paraId="470F2A10" w14:textId="0F21C9F8" w:rsidR="00AC5975" w:rsidRPr="005F202F" w:rsidRDefault="00F67924" w:rsidP="003B44DB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  <w:b/>
                <w:bCs/>
              </w:rPr>
              <w:t>Réunion virtuelle de la Commission d</w:t>
            </w:r>
            <w:r w:rsidR="005F202F" w:rsidRPr="005F202F">
              <w:rPr>
                <w:rFonts w:asciiTheme="minorHAnsi" w:hAnsiTheme="minorHAnsi"/>
                <w:b/>
                <w:bCs/>
              </w:rPr>
              <w:t>'</w:t>
            </w:r>
            <w:r w:rsidRPr="005F202F">
              <w:rPr>
                <w:rFonts w:asciiTheme="minorHAnsi" w:hAnsiTheme="minorHAnsi"/>
                <w:b/>
                <w:bCs/>
              </w:rPr>
              <w:t xml:space="preserve">études 17, </w:t>
            </w:r>
            <w:r w:rsidR="00372138" w:rsidRPr="005F202F">
              <w:rPr>
                <w:rFonts w:asciiTheme="minorHAnsi" w:hAnsiTheme="minorHAnsi"/>
                <w:b/>
                <w:bCs/>
              </w:rPr>
              <w:t>24 août – 3 septembre</w:t>
            </w:r>
            <w:r w:rsidR="006D205D" w:rsidRPr="005F202F">
              <w:rPr>
                <w:rFonts w:asciiTheme="minorHAnsi" w:hAnsiTheme="minorHAnsi"/>
                <w:b/>
                <w:bCs/>
              </w:rPr>
              <w:t xml:space="preserve"> </w:t>
            </w:r>
            <w:r w:rsidRPr="005F202F">
              <w:rPr>
                <w:rFonts w:asciiTheme="minorHAnsi" w:hAnsiTheme="minorHAnsi"/>
                <w:b/>
                <w:bCs/>
              </w:rPr>
              <w:t>202</w:t>
            </w:r>
            <w:r w:rsidR="006D205D" w:rsidRPr="005F202F"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14:paraId="033C14A4" w14:textId="77777777" w:rsidR="00AC5975" w:rsidRPr="005F202F" w:rsidRDefault="00AC5975" w:rsidP="003B44DB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5F202F">
        <w:rPr>
          <w:rFonts w:asciiTheme="minorHAnsi" w:hAnsiTheme="minorHAnsi"/>
          <w:sz w:val="22"/>
          <w:szCs w:val="18"/>
        </w:rPr>
        <w:t>Madame, Monsieur,</w:t>
      </w:r>
    </w:p>
    <w:p w14:paraId="32F08A75" w14:textId="072A360C" w:rsidR="00AC5975" w:rsidRPr="005F202F" w:rsidRDefault="00F67924" w:rsidP="003B44DB">
      <w:pPr>
        <w:rPr>
          <w:rFonts w:asciiTheme="minorHAnsi" w:hAnsiTheme="minorHAnsi"/>
        </w:rPr>
      </w:pPr>
      <w:bookmarkStart w:id="0" w:name="suitetext"/>
      <w:bookmarkEnd w:id="0"/>
      <w:r w:rsidRPr="005F202F">
        <w:rPr>
          <w:rFonts w:asciiTheme="minorHAnsi" w:hAnsiTheme="minorHAnsi"/>
        </w:rPr>
        <w:t>J</w:t>
      </w:r>
      <w:r w:rsidR="005F202F" w:rsidRPr="005F202F">
        <w:rPr>
          <w:rFonts w:asciiTheme="minorHAnsi" w:hAnsiTheme="minorHAnsi"/>
        </w:rPr>
        <w:t>'</w:t>
      </w:r>
      <w:r w:rsidRPr="005F202F">
        <w:rPr>
          <w:rFonts w:asciiTheme="minorHAnsi" w:hAnsiTheme="minorHAnsi"/>
        </w:rPr>
        <w:t>ai l</w:t>
      </w:r>
      <w:r w:rsidR="005F202F" w:rsidRPr="005F202F">
        <w:rPr>
          <w:rFonts w:asciiTheme="minorHAnsi" w:hAnsiTheme="minorHAnsi"/>
        </w:rPr>
        <w:t>'</w:t>
      </w:r>
      <w:r w:rsidRPr="005F202F">
        <w:rPr>
          <w:rFonts w:asciiTheme="minorHAnsi" w:hAnsiTheme="minorHAnsi"/>
        </w:rPr>
        <w:t>honneur de vous inviter à participer à la prochaine réunion de la Commission d</w:t>
      </w:r>
      <w:r w:rsidR="005F202F" w:rsidRPr="005F202F">
        <w:rPr>
          <w:rFonts w:asciiTheme="minorHAnsi" w:hAnsiTheme="minorHAnsi"/>
        </w:rPr>
        <w:t>'</w:t>
      </w:r>
      <w:r w:rsidRPr="005F202F">
        <w:rPr>
          <w:rFonts w:asciiTheme="minorHAnsi" w:hAnsiTheme="minorHAnsi"/>
        </w:rPr>
        <w:t xml:space="preserve">études 17 </w:t>
      </w:r>
      <w:r w:rsidR="00C63AD3" w:rsidRPr="005F202F">
        <w:rPr>
          <w:rFonts w:asciiTheme="minorHAnsi" w:hAnsiTheme="minorHAnsi"/>
        </w:rPr>
        <w:t>de l</w:t>
      </w:r>
      <w:r w:rsidR="005F202F" w:rsidRPr="005F202F">
        <w:rPr>
          <w:rFonts w:asciiTheme="minorHAnsi" w:hAnsiTheme="minorHAnsi"/>
        </w:rPr>
        <w:t>'</w:t>
      </w:r>
      <w:r w:rsidR="00C63AD3" w:rsidRPr="005F202F">
        <w:rPr>
          <w:rFonts w:asciiTheme="minorHAnsi" w:hAnsiTheme="minorHAnsi"/>
        </w:rPr>
        <w:t>UIT</w:t>
      </w:r>
      <w:r w:rsidR="00C63AD3" w:rsidRPr="005F202F">
        <w:rPr>
          <w:rFonts w:asciiTheme="minorHAnsi" w:hAnsiTheme="minorHAnsi"/>
        </w:rPr>
        <w:noBreakHyphen/>
        <w:t xml:space="preserve">T </w:t>
      </w:r>
      <w:r w:rsidRPr="005F202F">
        <w:rPr>
          <w:rFonts w:asciiTheme="minorHAnsi" w:hAnsiTheme="minorHAnsi"/>
        </w:rPr>
        <w:t>(</w:t>
      </w:r>
      <w:r w:rsidR="00C63AD3" w:rsidRPr="005F202F">
        <w:rPr>
          <w:rFonts w:asciiTheme="minorHAnsi" w:hAnsiTheme="minorHAnsi"/>
        </w:rPr>
        <w:t>Sécurité</w:t>
      </w:r>
      <w:r w:rsidRPr="005F202F">
        <w:rPr>
          <w:rFonts w:asciiTheme="minorHAnsi" w:hAnsiTheme="minorHAnsi"/>
        </w:rPr>
        <w:t xml:space="preserve">), qui </w:t>
      </w:r>
      <w:r w:rsidR="006D205D" w:rsidRPr="005F202F">
        <w:rPr>
          <w:rFonts w:asciiTheme="minorHAnsi" w:hAnsiTheme="minorHAnsi"/>
        </w:rPr>
        <w:t xml:space="preserve">se tiendra </w:t>
      </w:r>
      <w:r w:rsidRPr="005F202F">
        <w:rPr>
          <w:rFonts w:asciiTheme="minorHAnsi" w:hAnsiTheme="minorHAnsi"/>
        </w:rPr>
        <w:t xml:space="preserve">de manière virtuelle du </w:t>
      </w:r>
      <w:r w:rsidR="00372138" w:rsidRPr="005F202F">
        <w:rPr>
          <w:rFonts w:asciiTheme="minorHAnsi" w:hAnsiTheme="minorHAnsi"/>
        </w:rPr>
        <w:t>24 août au 3 septembre</w:t>
      </w:r>
      <w:r w:rsidR="006D205D" w:rsidRPr="005F202F">
        <w:rPr>
          <w:rFonts w:asciiTheme="minorHAnsi" w:hAnsiTheme="minorHAnsi"/>
        </w:rPr>
        <w:t xml:space="preserve"> 2021</w:t>
      </w:r>
      <w:r w:rsidRPr="005F202F">
        <w:rPr>
          <w:rFonts w:asciiTheme="minorHAnsi" w:hAnsiTheme="minorHAnsi"/>
        </w:rPr>
        <w:t xml:space="preserve"> inclus.</w:t>
      </w:r>
    </w:p>
    <w:p w14:paraId="5C9AA09C" w14:textId="7C4EF575" w:rsidR="006D205D" w:rsidRPr="005F202F" w:rsidRDefault="00F67924" w:rsidP="003B44DB">
      <w:pPr>
        <w:rPr>
          <w:color w:val="000000"/>
        </w:rPr>
      </w:pPr>
      <w:r w:rsidRPr="005F202F">
        <w:rPr>
          <w:rFonts w:asciiTheme="minorHAnsi" w:hAnsiTheme="minorHAnsi"/>
          <w:szCs w:val="24"/>
        </w:rPr>
        <w:t>Veuillez noter qu</w:t>
      </w:r>
      <w:r w:rsidR="005F202F" w:rsidRPr="005F202F">
        <w:rPr>
          <w:rFonts w:asciiTheme="minorHAnsi" w:hAnsiTheme="minorHAnsi"/>
          <w:szCs w:val="24"/>
        </w:rPr>
        <w:t>'</w:t>
      </w:r>
      <w:r w:rsidRPr="005F202F">
        <w:rPr>
          <w:rFonts w:asciiTheme="minorHAnsi" w:hAnsiTheme="minorHAnsi"/>
          <w:szCs w:val="24"/>
        </w:rPr>
        <w:t>aucune bourse ne sera accordée et que la réunion se déroulera intégralement et uniquement en anglais sans interprétation</w:t>
      </w:r>
      <w:r w:rsidR="006D205D" w:rsidRPr="005F202F">
        <w:rPr>
          <w:rFonts w:asciiTheme="minorHAnsi" w:hAnsiTheme="minorHAnsi"/>
          <w:szCs w:val="24"/>
        </w:rPr>
        <w:t>,</w:t>
      </w:r>
      <w:r w:rsidR="006D205D" w:rsidRPr="005F202F">
        <w:rPr>
          <w:color w:val="000000"/>
        </w:rPr>
        <w:t xml:space="preserve"> mais qu</w:t>
      </w:r>
      <w:r w:rsidR="005F202F" w:rsidRPr="005F202F">
        <w:rPr>
          <w:color w:val="000000"/>
        </w:rPr>
        <w:t>'</w:t>
      </w:r>
      <w:r w:rsidR="006D205D" w:rsidRPr="005F202F">
        <w:rPr>
          <w:color w:val="000000"/>
        </w:rPr>
        <w:t>un service de sous-titrage sera assuré</w:t>
      </w:r>
      <w:r w:rsidR="00BA2553" w:rsidRPr="005F202F">
        <w:rPr>
          <w:color w:val="000000"/>
        </w:rPr>
        <w:t xml:space="preserve"> </w:t>
      </w:r>
      <w:r w:rsidR="00D760F2" w:rsidRPr="005F202F">
        <w:rPr>
          <w:color w:val="000000"/>
        </w:rPr>
        <w:t>lors de</w:t>
      </w:r>
      <w:r w:rsidR="00BA2553" w:rsidRPr="005F202F">
        <w:rPr>
          <w:color w:val="000000"/>
        </w:rPr>
        <w:t xml:space="preserve"> la séance plénière de clôture de la CE 17, le 3 septembre 2021</w:t>
      </w:r>
      <w:r w:rsidR="006D205D" w:rsidRPr="005F202F">
        <w:rPr>
          <w:color w:val="000000"/>
        </w:rPr>
        <w:t>.</w:t>
      </w:r>
    </w:p>
    <w:p w14:paraId="141DA9FA" w14:textId="7C112388" w:rsidR="00F67924" w:rsidRPr="005F202F" w:rsidRDefault="00F67924" w:rsidP="003B44DB">
      <w:pPr>
        <w:rPr>
          <w:rFonts w:asciiTheme="minorHAnsi" w:hAnsiTheme="minorHAnsi"/>
          <w:szCs w:val="24"/>
        </w:rPr>
      </w:pPr>
      <w:r w:rsidRPr="005F202F">
        <w:rPr>
          <w:rFonts w:asciiTheme="minorHAnsi" w:hAnsiTheme="minorHAnsi"/>
          <w:szCs w:val="24"/>
        </w:rPr>
        <w:t xml:space="preserve">La </w:t>
      </w:r>
      <w:r w:rsidR="00C63AD3" w:rsidRPr="005F202F">
        <w:rPr>
          <w:rFonts w:asciiTheme="minorHAnsi" w:hAnsiTheme="minorHAnsi"/>
          <w:szCs w:val="24"/>
        </w:rPr>
        <w:t xml:space="preserve">réunion </w:t>
      </w:r>
      <w:r w:rsidR="009D1563" w:rsidRPr="005F202F">
        <w:rPr>
          <w:rFonts w:asciiTheme="minorHAnsi" w:hAnsiTheme="minorHAnsi"/>
          <w:szCs w:val="24"/>
        </w:rPr>
        <w:t>se tiendra chaque</w:t>
      </w:r>
      <w:r w:rsidR="00C63AD3" w:rsidRPr="005F202F">
        <w:rPr>
          <w:rFonts w:asciiTheme="minorHAnsi" w:hAnsiTheme="minorHAnsi"/>
          <w:szCs w:val="24"/>
        </w:rPr>
        <w:t xml:space="preserve"> jour </w:t>
      </w:r>
      <w:r w:rsidR="009D1563" w:rsidRPr="005F202F">
        <w:rPr>
          <w:rFonts w:asciiTheme="minorHAnsi" w:hAnsiTheme="minorHAnsi"/>
          <w:szCs w:val="24"/>
        </w:rPr>
        <w:t>de 10 h</w:t>
      </w:r>
      <w:r w:rsidR="004E7331">
        <w:rPr>
          <w:rFonts w:asciiTheme="minorHAnsi" w:hAnsiTheme="minorHAnsi"/>
          <w:szCs w:val="24"/>
        </w:rPr>
        <w:t xml:space="preserve"> 00 </w:t>
      </w:r>
      <w:r w:rsidRPr="005F202F">
        <w:rPr>
          <w:rFonts w:asciiTheme="minorHAnsi" w:hAnsiTheme="minorHAnsi"/>
          <w:szCs w:val="24"/>
        </w:rPr>
        <w:t xml:space="preserve">à </w:t>
      </w:r>
      <w:r w:rsidR="009D1563" w:rsidRPr="005F202F">
        <w:rPr>
          <w:rFonts w:asciiTheme="minorHAnsi" w:hAnsiTheme="minorHAnsi"/>
          <w:szCs w:val="24"/>
        </w:rPr>
        <w:t>16 h</w:t>
      </w:r>
      <w:r w:rsidR="004E7331">
        <w:rPr>
          <w:rFonts w:asciiTheme="minorHAnsi" w:hAnsiTheme="minorHAnsi"/>
          <w:szCs w:val="24"/>
        </w:rPr>
        <w:t xml:space="preserve"> 00</w:t>
      </w:r>
      <w:r w:rsidR="009D1563" w:rsidRPr="005F202F">
        <w:rPr>
          <w:rFonts w:asciiTheme="minorHAnsi" w:hAnsiTheme="minorHAnsi"/>
          <w:szCs w:val="24"/>
        </w:rPr>
        <w:t>,</w:t>
      </w:r>
      <w:r w:rsidR="00C63AD3" w:rsidRPr="005F202F">
        <w:rPr>
          <w:rFonts w:asciiTheme="minorHAnsi" w:hAnsiTheme="minorHAnsi"/>
          <w:szCs w:val="24"/>
        </w:rPr>
        <w:t xml:space="preserve"> </w:t>
      </w:r>
      <w:r w:rsidRPr="005F202F">
        <w:rPr>
          <w:rFonts w:asciiTheme="minorHAnsi" w:hAnsiTheme="minorHAnsi"/>
          <w:szCs w:val="24"/>
        </w:rPr>
        <w:t>heure de Genève</w:t>
      </w:r>
      <w:r w:rsidR="00C63AD3" w:rsidRPr="005F202F">
        <w:rPr>
          <w:rFonts w:asciiTheme="minorHAnsi" w:hAnsiTheme="minorHAnsi"/>
          <w:szCs w:val="24"/>
        </w:rPr>
        <w:t xml:space="preserve">, via </w:t>
      </w:r>
      <w:r w:rsidRPr="005F202F">
        <w:rPr>
          <w:rFonts w:asciiTheme="minorHAnsi" w:hAnsiTheme="minorHAnsi"/>
          <w:szCs w:val="24"/>
        </w:rPr>
        <w:t>l</w:t>
      </w:r>
      <w:r w:rsidR="005F202F" w:rsidRPr="005F202F">
        <w:rPr>
          <w:rFonts w:asciiTheme="minorHAnsi" w:hAnsiTheme="minorHAnsi"/>
          <w:szCs w:val="24"/>
        </w:rPr>
        <w:t>'</w:t>
      </w:r>
      <w:hyperlink r:id="rId11" w:history="1">
        <w:r w:rsidRPr="005F202F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5F202F">
        <w:rPr>
          <w:color w:val="000000"/>
        </w:rPr>
        <w:t xml:space="preserve">. </w:t>
      </w:r>
      <w:r w:rsidR="00C63AD3" w:rsidRPr="005F202F">
        <w:rPr>
          <w:rFonts w:eastAsia="Malgun Gothic" w:cs="Calibri"/>
          <w:szCs w:val="22"/>
          <w:lang w:eastAsia="ko-KR"/>
        </w:rPr>
        <w:t xml:space="preserve">Une </w:t>
      </w:r>
      <w:r w:rsidR="009D1563" w:rsidRPr="005F202F">
        <w:rPr>
          <w:color w:val="000000"/>
        </w:rPr>
        <w:t>séance didactique</w:t>
      </w:r>
      <w:r w:rsidR="009D1563" w:rsidRPr="005F202F">
        <w:rPr>
          <w:rFonts w:asciiTheme="minorHAnsi" w:hAnsiTheme="minorHAnsi"/>
          <w:szCs w:val="24"/>
        </w:rPr>
        <w:t xml:space="preserve"> </w:t>
      </w:r>
      <w:r w:rsidR="00BA2553" w:rsidRPr="005F202F">
        <w:rPr>
          <w:rFonts w:asciiTheme="minorHAnsi" w:hAnsiTheme="minorHAnsi"/>
          <w:szCs w:val="24"/>
        </w:rPr>
        <w:t>sur le thème "</w:t>
      </w:r>
      <w:r w:rsidR="00FE41C2" w:rsidRPr="005F202F">
        <w:rPr>
          <w:rFonts w:asciiTheme="minorHAnsi" w:hAnsiTheme="minorHAnsi"/>
          <w:szCs w:val="24"/>
        </w:rPr>
        <w:t>Présentation</w:t>
      </w:r>
      <w:r w:rsidR="00BA2553" w:rsidRPr="005F202F">
        <w:rPr>
          <w:rFonts w:asciiTheme="minorHAnsi" w:hAnsiTheme="minorHAnsi"/>
          <w:szCs w:val="24"/>
        </w:rPr>
        <w:t xml:space="preserve"> de la CE 17 pour les nouveaux arrivants" aura lieu de 10 h</w:t>
      </w:r>
      <w:r w:rsidR="004E7331">
        <w:rPr>
          <w:rFonts w:asciiTheme="minorHAnsi" w:hAnsiTheme="minorHAnsi"/>
          <w:szCs w:val="24"/>
        </w:rPr>
        <w:t xml:space="preserve"> 00</w:t>
      </w:r>
      <w:r w:rsidR="00BA2553" w:rsidRPr="005F202F">
        <w:rPr>
          <w:rFonts w:asciiTheme="minorHAnsi" w:hAnsiTheme="minorHAnsi"/>
          <w:szCs w:val="24"/>
        </w:rPr>
        <w:t xml:space="preserve"> à 11 h</w:t>
      </w:r>
      <w:r w:rsidR="004E7331">
        <w:rPr>
          <w:rFonts w:asciiTheme="minorHAnsi" w:hAnsiTheme="minorHAnsi"/>
          <w:szCs w:val="24"/>
        </w:rPr>
        <w:t xml:space="preserve"> 00</w:t>
      </w:r>
      <w:r w:rsidR="00BA2553" w:rsidRPr="005F202F">
        <w:rPr>
          <w:rFonts w:asciiTheme="minorHAnsi" w:hAnsiTheme="minorHAnsi"/>
          <w:szCs w:val="24"/>
        </w:rPr>
        <w:t>, heure de Genève, le lundi 23 août 2021,</w:t>
      </w:r>
      <w:r w:rsidR="009D1563" w:rsidRPr="005F202F">
        <w:rPr>
          <w:rFonts w:asciiTheme="minorHAnsi" w:hAnsiTheme="minorHAnsi"/>
          <w:szCs w:val="24"/>
        </w:rPr>
        <w:t xml:space="preserve"> et une </w:t>
      </w:r>
      <w:r w:rsidR="004E7331">
        <w:rPr>
          <w:rFonts w:eastAsia="Malgun Gothic" w:cs="Calibri"/>
          <w:szCs w:val="22"/>
          <w:lang w:eastAsia="ko-KR"/>
        </w:rPr>
        <w:t>réunion ouverte et </w:t>
      </w:r>
      <w:r w:rsidR="00C63AD3" w:rsidRPr="005F202F">
        <w:rPr>
          <w:rFonts w:eastAsia="Malgun Gothic" w:cs="Calibri"/>
          <w:szCs w:val="22"/>
          <w:lang w:eastAsia="ko-KR"/>
        </w:rPr>
        <w:t>prolongée de l</w:t>
      </w:r>
      <w:r w:rsidR="005F202F" w:rsidRPr="005F202F">
        <w:rPr>
          <w:rFonts w:eastAsia="Malgun Gothic" w:cs="Calibri"/>
          <w:szCs w:val="22"/>
          <w:lang w:eastAsia="ko-KR"/>
        </w:rPr>
        <w:t>'</w:t>
      </w:r>
      <w:r w:rsidR="00C63AD3" w:rsidRPr="005F202F">
        <w:rPr>
          <w:rFonts w:eastAsia="Malgun Gothic" w:cs="Calibri"/>
          <w:szCs w:val="22"/>
          <w:lang w:eastAsia="ko-KR"/>
        </w:rPr>
        <w:t xml:space="preserve">équipe de direction de la CE 17 </w:t>
      </w:r>
      <w:r w:rsidR="00BA2553" w:rsidRPr="005F202F">
        <w:rPr>
          <w:rFonts w:eastAsia="Malgun Gothic" w:cs="Calibri"/>
          <w:szCs w:val="22"/>
          <w:lang w:eastAsia="ko-KR"/>
        </w:rPr>
        <w:t>se tiendra de 13</w:t>
      </w:r>
      <w:r w:rsidR="009D1563" w:rsidRPr="005F202F">
        <w:rPr>
          <w:rFonts w:eastAsia="Malgun Gothic" w:cs="Calibri"/>
          <w:szCs w:val="22"/>
          <w:lang w:eastAsia="ko-KR"/>
        </w:rPr>
        <w:t xml:space="preserve"> h</w:t>
      </w:r>
      <w:r w:rsidR="004E7331">
        <w:rPr>
          <w:rFonts w:eastAsia="Malgun Gothic" w:cs="Calibri"/>
          <w:szCs w:val="22"/>
          <w:lang w:eastAsia="ko-KR"/>
        </w:rPr>
        <w:t xml:space="preserve"> 00</w:t>
      </w:r>
      <w:r w:rsidR="009D1563" w:rsidRPr="005F202F">
        <w:rPr>
          <w:rFonts w:eastAsia="Malgun Gothic" w:cs="Calibri"/>
          <w:szCs w:val="22"/>
          <w:lang w:eastAsia="ko-KR"/>
        </w:rPr>
        <w:t xml:space="preserve"> à 15 h</w:t>
      </w:r>
      <w:r w:rsidR="004E7331">
        <w:rPr>
          <w:rFonts w:eastAsia="Malgun Gothic" w:cs="Calibri"/>
          <w:szCs w:val="22"/>
          <w:lang w:eastAsia="ko-KR"/>
        </w:rPr>
        <w:t xml:space="preserve"> 00</w:t>
      </w:r>
      <w:r w:rsidR="009D1563" w:rsidRPr="005F202F">
        <w:rPr>
          <w:rFonts w:eastAsia="Malgun Gothic" w:cs="Calibri"/>
          <w:szCs w:val="22"/>
          <w:lang w:eastAsia="ko-KR"/>
        </w:rPr>
        <w:t xml:space="preserve">, </w:t>
      </w:r>
      <w:r w:rsidR="00C63AD3" w:rsidRPr="005F202F">
        <w:rPr>
          <w:rFonts w:asciiTheme="minorHAnsi" w:hAnsiTheme="minorHAnsi"/>
          <w:szCs w:val="24"/>
        </w:rPr>
        <w:t>heure de Genève</w:t>
      </w:r>
      <w:r w:rsidR="004E7331">
        <w:rPr>
          <w:rFonts w:asciiTheme="minorHAnsi" w:hAnsiTheme="minorHAnsi"/>
          <w:szCs w:val="24"/>
        </w:rPr>
        <w:t>, le lundi </w:t>
      </w:r>
      <w:r w:rsidR="00481F50" w:rsidRPr="005F202F">
        <w:rPr>
          <w:rFonts w:asciiTheme="minorHAnsi" w:hAnsiTheme="minorHAnsi"/>
          <w:szCs w:val="24"/>
        </w:rPr>
        <w:t>23 août</w:t>
      </w:r>
      <w:r w:rsidR="009D1563" w:rsidRPr="005F202F">
        <w:rPr>
          <w:rFonts w:asciiTheme="minorHAnsi" w:hAnsiTheme="minorHAnsi"/>
          <w:szCs w:val="24"/>
        </w:rPr>
        <w:t xml:space="preserve"> 2021</w:t>
      </w:r>
      <w:r w:rsidR="00481F50" w:rsidRPr="005F202F">
        <w:rPr>
          <w:rFonts w:asciiTheme="minorHAnsi" w:hAnsiTheme="minorHAnsi"/>
          <w:szCs w:val="24"/>
        </w:rPr>
        <w:t>, dans le cadre de cette réunion de la CE 17</w:t>
      </w:r>
      <w:r w:rsidR="00017A07" w:rsidRPr="005F202F">
        <w:rPr>
          <w:rFonts w:asciiTheme="minorHAnsi" w:hAnsiTheme="minorHAnsi"/>
          <w:szCs w:val="24"/>
        </w:rPr>
        <w:t>.</w:t>
      </w:r>
    </w:p>
    <w:p w14:paraId="6F1CD98C" w14:textId="77777777" w:rsidR="00815A6F" w:rsidRPr="005F202F" w:rsidRDefault="00815A6F" w:rsidP="003B44DB">
      <w:pPr>
        <w:pStyle w:val="headingb"/>
        <w:spacing w:after="120"/>
        <w:rPr>
          <w:rFonts w:asciiTheme="minorHAnsi" w:hAnsiTheme="minorHAnsi"/>
        </w:rPr>
      </w:pPr>
      <w:r w:rsidRPr="005F202F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5F202F" w14:paraId="05178B6D" w14:textId="77777777" w:rsidTr="00C92E0B">
        <w:tc>
          <w:tcPr>
            <w:tcW w:w="1696" w:type="dxa"/>
            <w:shd w:val="clear" w:color="auto" w:fill="auto"/>
            <w:vAlign w:val="center"/>
          </w:tcPr>
          <w:p w14:paraId="40D2B8AF" w14:textId="0B9295B1" w:rsidR="00815A6F" w:rsidRPr="005F202F" w:rsidRDefault="00481F50" w:rsidP="003B44D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24 juin</w:t>
            </w:r>
            <w:r w:rsidR="00F67924" w:rsidRPr="005F202F">
              <w:rPr>
                <w:rFonts w:asciiTheme="minorHAnsi" w:hAnsiTheme="minorHAnsi"/>
              </w:rPr>
              <w:t xml:space="preserve"> 202</w:t>
            </w:r>
            <w:r w:rsidR="009D1563" w:rsidRPr="005F202F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F03EFE8" w14:textId="118CCEB8" w:rsidR="00815A6F" w:rsidRPr="005F202F" w:rsidRDefault="00815A6F" w:rsidP="003B44DB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</w:r>
            <w:hyperlink r:id="rId12" w:history="1">
              <w:r w:rsidR="00C92E0B" w:rsidRPr="005F202F">
                <w:rPr>
                  <w:rStyle w:val="Hyperlink"/>
                </w:rPr>
                <w:t>Soumission des contributions des Membres de l</w:t>
              </w:r>
              <w:r w:rsidR="005F202F" w:rsidRPr="005F202F">
                <w:rPr>
                  <w:rStyle w:val="Hyperlink"/>
                </w:rPr>
                <w:t>'</w:t>
              </w:r>
              <w:r w:rsidR="00C92E0B" w:rsidRPr="005F202F">
                <w:rPr>
                  <w:rStyle w:val="Hyperlink"/>
                </w:rPr>
                <w:t>UIT</w:t>
              </w:r>
              <w:r w:rsidR="00C92E0B" w:rsidRPr="005F202F">
                <w:rPr>
                  <w:rStyle w:val="Hyperlink"/>
                </w:rPr>
                <w:noBreakHyphen/>
                <w:t>T</w:t>
              </w:r>
            </w:hyperlink>
            <w:r w:rsidR="00C92E0B" w:rsidRPr="005F202F">
              <w:t xml:space="preserve"> pour lesquelles une traduction est demandée.</w:t>
            </w:r>
          </w:p>
        </w:tc>
      </w:tr>
      <w:tr w:rsidR="00815A6F" w:rsidRPr="005F202F" w14:paraId="6F80CCAB" w14:textId="77777777" w:rsidTr="00C92E0B">
        <w:tc>
          <w:tcPr>
            <w:tcW w:w="1696" w:type="dxa"/>
            <w:shd w:val="clear" w:color="auto" w:fill="auto"/>
            <w:vAlign w:val="center"/>
          </w:tcPr>
          <w:p w14:paraId="734C76B0" w14:textId="11856C3D" w:rsidR="00815A6F" w:rsidRPr="005F202F" w:rsidRDefault="00481F50" w:rsidP="003B44D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24 juillet</w:t>
            </w:r>
            <w:r w:rsidR="00F67924" w:rsidRPr="005F202F">
              <w:rPr>
                <w:rFonts w:asciiTheme="minorHAnsi" w:hAnsiTheme="minorHAnsi"/>
              </w:rPr>
              <w:t xml:space="preserve"> 202</w:t>
            </w:r>
            <w:r w:rsidR="009D1563" w:rsidRPr="005F202F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2BE744F" w14:textId="1B315C7C" w:rsidR="00815A6F" w:rsidRPr="005F202F" w:rsidRDefault="00815A6F" w:rsidP="003B44DB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</w:r>
            <w:r w:rsidR="00C92E0B" w:rsidRPr="005F202F">
              <w:rPr>
                <w:rFonts w:asciiTheme="minorHAnsi" w:hAnsiTheme="minorHAnsi"/>
              </w:rPr>
              <w:t>Inscription (</w:t>
            </w:r>
            <w:r w:rsidR="00AC7CA9" w:rsidRPr="005F202F">
              <w:rPr>
                <w:rFonts w:asciiTheme="minorHAnsi" w:hAnsiTheme="minorHAnsi"/>
              </w:rPr>
              <w:t>au moyen du formulaire d</w:t>
            </w:r>
            <w:r w:rsidR="005F202F" w:rsidRPr="005F202F">
              <w:rPr>
                <w:rFonts w:asciiTheme="minorHAnsi" w:hAnsiTheme="minorHAnsi"/>
              </w:rPr>
              <w:t>'</w:t>
            </w:r>
            <w:r w:rsidR="00AC7CA9" w:rsidRPr="005F202F">
              <w:rPr>
                <w:rFonts w:asciiTheme="minorHAnsi" w:hAnsiTheme="minorHAnsi"/>
              </w:rPr>
              <w:t xml:space="preserve">inscription en ligne disponible sur </w:t>
            </w:r>
            <w:r w:rsidR="00C92E0B" w:rsidRPr="005F202F">
              <w:rPr>
                <w:rFonts w:asciiTheme="minorHAnsi" w:hAnsiTheme="minorHAnsi"/>
              </w:rPr>
              <w:t xml:space="preserve">la </w:t>
            </w:r>
            <w:hyperlink r:id="rId13" w:history="1">
              <w:r w:rsidR="00C92E0B" w:rsidRPr="005F202F">
                <w:rPr>
                  <w:rStyle w:val="Hyperlink"/>
                  <w:rFonts w:asciiTheme="minorHAnsi" w:hAnsiTheme="minorHAnsi"/>
                </w:rPr>
                <w:t>page d</w:t>
              </w:r>
              <w:r w:rsidR="005F202F" w:rsidRPr="005F202F">
                <w:rPr>
                  <w:rStyle w:val="Hyperlink"/>
                  <w:rFonts w:asciiTheme="minorHAnsi" w:hAnsiTheme="minorHAnsi"/>
                </w:rPr>
                <w:t>'</w:t>
              </w:r>
              <w:r w:rsidR="00C92E0B" w:rsidRPr="005F202F">
                <w:rPr>
                  <w:rStyle w:val="Hyperlink"/>
                  <w:rFonts w:asciiTheme="minorHAnsi" w:hAnsiTheme="minorHAnsi"/>
                </w:rPr>
                <w:t xml:space="preserve">accueil de la </w:t>
              </w:r>
              <w:r w:rsidR="00481F50" w:rsidRPr="005F202F">
                <w:rPr>
                  <w:rStyle w:val="Hyperlink"/>
                  <w:rFonts w:asciiTheme="minorHAnsi" w:hAnsiTheme="minorHAnsi"/>
                </w:rPr>
                <w:t>C</w:t>
              </w:r>
              <w:r w:rsidR="00481F50" w:rsidRPr="005F202F">
                <w:rPr>
                  <w:rStyle w:val="Hyperlink"/>
                </w:rPr>
                <w:t>E</w:t>
              </w:r>
              <w:r w:rsidR="00481F50" w:rsidRPr="005F202F">
                <w:rPr>
                  <w:rStyle w:val="Hyperlink"/>
                  <w:rFonts w:asciiTheme="minorHAnsi" w:hAnsiTheme="minorHAnsi"/>
                </w:rPr>
                <w:t xml:space="preserve"> </w:t>
              </w:r>
              <w:r w:rsidR="00481F50" w:rsidRPr="005F202F">
                <w:rPr>
                  <w:rStyle w:val="Hyperlink"/>
                </w:rPr>
                <w:t>17</w:t>
              </w:r>
            </w:hyperlink>
            <w:r w:rsidR="00C92E0B" w:rsidRPr="005F202F">
              <w:rPr>
                <w:rFonts w:asciiTheme="minorHAnsi" w:hAnsiTheme="minorHAnsi"/>
              </w:rPr>
              <w:t>).</w:t>
            </w:r>
          </w:p>
        </w:tc>
      </w:tr>
      <w:tr w:rsidR="00815A6F" w:rsidRPr="005F202F" w14:paraId="7A936D81" w14:textId="77777777" w:rsidTr="00C92E0B">
        <w:tc>
          <w:tcPr>
            <w:tcW w:w="1696" w:type="dxa"/>
            <w:shd w:val="clear" w:color="auto" w:fill="auto"/>
            <w:vAlign w:val="center"/>
          </w:tcPr>
          <w:p w14:paraId="3B38B162" w14:textId="071D1EA6" w:rsidR="00815A6F" w:rsidRPr="005F202F" w:rsidRDefault="00481F50" w:rsidP="003B44D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 w:cstheme="minorHAnsi"/>
                <w:szCs w:val="22"/>
              </w:rPr>
              <w:t>11 août</w:t>
            </w:r>
            <w:r w:rsidR="00F67924" w:rsidRPr="005F202F">
              <w:rPr>
                <w:rFonts w:asciiTheme="minorHAnsi" w:hAnsiTheme="minorHAnsi"/>
              </w:rPr>
              <w:t xml:space="preserve"> 202</w:t>
            </w:r>
            <w:r w:rsidR="009D1563" w:rsidRPr="005F202F">
              <w:rPr>
                <w:rFonts w:asciiTheme="minorHAnsi" w:hAnsiTheme="minorHAnsi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5312CDF" w14:textId="0CA6DEA5" w:rsidR="00815A6F" w:rsidRPr="005F202F" w:rsidRDefault="00815A6F" w:rsidP="003B44DB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F202F">
              <w:rPr>
                <w:rFonts w:asciiTheme="minorHAnsi" w:hAnsiTheme="minorHAnsi"/>
              </w:rPr>
              <w:t>–</w:t>
            </w:r>
            <w:r w:rsidRPr="005F202F">
              <w:rPr>
                <w:rFonts w:asciiTheme="minorHAnsi" w:hAnsiTheme="minorHAnsi"/>
              </w:rPr>
              <w:tab/>
            </w:r>
            <w:hyperlink r:id="rId14" w:history="1">
              <w:r w:rsidR="00C92E0B" w:rsidRPr="005F202F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5F202F" w:rsidRPr="005F202F">
                <w:rPr>
                  <w:rStyle w:val="Hyperlink"/>
                  <w:rFonts w:asciiTheme="minorHAnsi" w:hAnsiTheme="minorHAnsi"/>
                </w:rPr>
                <w:t>'</w:t>
              </w:r>
              <w:r w:rsidR="00C92E0B" w:rsidRPr="005F202F">
                <w:rPr>
                  <w:rStyle w:val="Hyperlink"/>
                  <w:rFonts w:asciiTheme="minorHAnsi" w:hAnsiTheme="minorHAnsi"/>
                </w:rPr>
                <w:t>UIT</w:t>
              </w:r>
              <w:r w:rsidR="00C92E0B" w:rsidRPr="005F202F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ligne)</w:t>
              </w:r>
            </w:hyperlink>
            <w:r w:rsidR="003B44DB" w:rsidRPr="005F202F">
              <w:t>.</w:t>
            </w:r>
          </w:p>
        </w:tc>
      </w:tr>
    </w:tbl>
    <w:p w14:paraId="49EC18B0" w14:textId="527D399D" w:rsidR="00815A6F" w:rsidRPr="005F202F" w:rsidRDefault="00815A6F" w:rsidP="003B44DB">
      <w:pPr>
        <w:spacing w:before="240"/>
      </w:pPr>
      <w:r w:rsidRPr="005F202F">
        <w:t>Des informations pratiques concernant la réunion sont données dans l</w:t>
      </w:r>
      <w:r w:rsidR="005F202F" w:rsidRPr="005F202F">
        <w:t>'</w:t>
      </w:r>
      <w:r w:rsidRPr="005F202F">
        <w:rPr>
          <w:b/>
          <w:bCs/>
        </w:rPr>
        <w:t>Annexe A</w:t>
      </w:r>
      <w:r w:rsidRPr="005F202F">
        <w:t>. Un projet d</w:t>
      </w:r>
      <w:r w:rsidR="005F202F" w:rsidRPr="005F202F">
        <w:t>'</w:t>
      </w:r>
      <w:r w:rsidRPr="005F202F">
        <w:rPr>
          <w:b/>
          <w:bCs/>
        </w:rPr>
        <w:t xml:space="preserve">ordre du jour </w:t>
      </w:r>
      <w:r w:rsidRPr="005F202F">
        <w:t>de la réunion, établi en accord avec le Président de la Commission d</w:t>
      </w:r>
      <w:r w:rsidR="005F202F" w:rsidRPr="005F202F">
        <w:t>'</w:t>
      </w:r>
      <w:r w:rsidRPr="005F202F">
        <w:t>études</w:t>
      </w:r>
      <w:r w:rsidR="00AC7CA9" w:rsidRPr="005F202F">
        <w:t>,</w:t>
      </w:r>
      <w:r w:rsidRPr="005F202F">
        <w:t xml:space="preserve"> M. Heung-Youl Youm</w:t>
      </w:r>
      <w:r w:rsidR="00AC7CA9" w:rsidRPr="005F202F">
        <w:t xml:space="preserve"> (</w:t>
      </w:r>
      <w:r w:rsidRPr="005F202F">
        <w:t>République de Corée), figure dans l</w:t>
      </w:r>
      <w:r w:rsidR="005F202F" w:rsidRPr="005F202F">
        <w:t>'</w:t>
      </w:r>
      <w:r w:rsidRPr="005F202F">
        <w:rPr>
          <w:b/>
          <w:bCs/>
        </w:rPr>
        <w:t>Annexe B</w:t>
      </w:r>
      <w:r w:rsidRPr="005F202F">
        <w:t xml:space="preserve">. Un projet de calendrier sera disponible sur la </w:t>
      </w:r>
      <w:hyperlink r:id="rId15" w:history="1">
        <w:r w:rsidRPr="005F202F">
          <w:rPr>
            <w:rStyle w:val="Hyperlink"/>
            <w:rFonts w:asciiTheme="minorHAnsi" w:hAnsiTheme="minorHAnsi"/>
          </w:rPr>
          <w:t>page d</w:t>
        </w:r>
        <w:r w:rsidR="005F202F" w:rsidRPr="005F202F">
          <w:rPr>
            <w:rStyle w:val="Hyperlink"/>
            <w:rFonts w:asciiTheme="minorHAnsi" w:hAnsiTheme="minorHAnsi"/>
          </w:rPr>
          <w:t>'</w:t>
        </w:r>
        <w:r w:rsidRPr="005F202F">
          <w:rPr>
            <w:rStyle w:val="Hyperlink"/>
            <w:rFonts w:asciiTheme="minorHAnsi" w:hAnsiTheme="minorHAnsi"/>
          </w:rPr>
          <w:t xml:space="preserve">accueil de la </w:t>
        </w:r>
        <w:r w:rsidR="00481F50" w:rsidRPr="005F202F">
          <w:rPr>
            <w:rStyle w:val="Hyperlink"/>
            <w:rFonts w:asciiTheme="minorHAnsi" w:hAnsiTheme="minorHAnsi"/>
          </w:rPr>
          <w:t>CE</w:t>
        </w:r>
      </w:hyperlink>
      <w:r w:rsidR="00481F50" w:rsidRPr="005F202F">
        <w:rPr>
          <w:rStyle w:val="Hyperlink"/>
          <w:rFonts w:asciiTheme="minorHAnsi" w:hAnsiTheme="minorHAnsi"/>
        </w:rPr>
        <w:t xml:space="preserve"> 17</w:t>
      </w:r>
      <w:r w:rsidRPr="005F202F">
        <w:t xml:space="preserve"> et sera mis à jour fréquemment </w:t>
      </w:r>
      <w:r w:rsidR="00AC7CA9" w:rsidRPr="005F202F">
        <w:t xml:space="preserve">avant et pendant </w:t>
      </w:r>
      <w:r w:rsidRPr="005F202F">
        <w:t>la réunion.</w:t>
      </w:r>
    </w:p>
    <w:p w14:paraId="31F9CA5C" w14:textId="04CC4DA5" w:rsidR="00481F50" w:rsidRPr="005F202F" w:rsidRDefault="00481F50" w:rsidP="003B44DB">
      <w:pPr>
        <w:spacing w:before="240"/>
        <w:rPr>
          <w:szCs w:val="24"/>
        </w:rPr>
      </w:pPr>
      <w:r w:rsidRPr="005F202F">
        <w:rPr>
          <w:szCs w:val="24"/>
        </w:rPr>
        <w:t>Nous vous informo</w:t>
      </w:r>
      <w:r w:rsidR="005B159B" w:rsidRPr="005F202F">
        <w:rPr>
          <w:szCs w:val="24"/>
        </w:rPr>
        <w:t>n</w:t>
      </w:r>
      <w:r w:rsidRPr="005F202F">
        <w:rPr>
          <w:szCs w:val="24"/>
        </w:rPr>
        <w:t>s également que:</w:t>
      </w:r>
    </w:p>
    <w:p w14:paraId="76DD5748" w14:textId="3A5390EE" w:rsidR="00481F50" w:rsidRPr="005F202F" w:rsidRDefault="003B44DB" w:rsidP="003B44DB">
      <w:pPr>
        <w:pStyle w:val="enumlev1"/>
      </w:pPr>
      <w:r w:rsidRPr="005F202F">
        <w:t>–</w:t>
      </w:r>
      <w:r w:rsidRPr="005F202F">
        <w:tab/>
      </w:r>
      <w:r w:rsidR="00481F50" w:rsidRPr="005F202F">
        <w:t>La 28ème réunion de l</w:t>
      </w:r>
      <w:r w:rsidR="005F202F" w:rsidRPr="005F202F">
        <w:t>'</w:t>
      </w:r>
      <w:r w:rsidR="00481F50" w:rsidRPr="005F202F">
        <w:t>Activité conjointe de coordination sur la gestion d</w:t>
      </w:r>
      <w:r w:rsidR="005F202F" w:rsidRPr="005F202F">
        <w:t>'</w:t>
      </w:r>
      <w:r w:rsidR="00481F50" w:rsidRPr="005F202F">
        <w:t>identité (JCA-IdM) se tiendra de 14 h 30 à 16 h</w:t>
      </w:r>
      <w:r w:rsidR="004E7331">
        <w:t xml:space="preserve"> 00</w:t>
      </w:r>
      <w:r w:rsidR="00481F50" w:rsidRPr="005F202F">
        <w:t>, heure de Genève, le vendredi 27 août 2021. Nous vous invitons à vous inscrire séparément à cette réunion de la JCA-IdM, à l</w:t>
      </w:r>
      <w:r w:rsidR="005F202F" w:rsidRPr="005F202F">
        <w:t>'</w:t>
      </w:r>
      <w:r w:rsidR="00481F50" w:rsidRPr="005F202F">
        <w:t>adresse</w:t>
      </w:r>
      <w:r w:rsidR="006E7AAD">
        <w:t xml:space="preserve"> </w:t>
      </w:r>
      <w:hyperlink r:id="rId16" w:history="1">
        <w:r w:rsidR="006E7AAD" w:rsidRPr="00795D8E">
          <w:rPr>
            <w:rStyle w:val="Hyperlink"/>
            <w:rFonts w:asciiTheme="minorHAnsi" w:hAnsiTheme="minorHAnsi" w:cstheme="minorHAnsi"/>
          </w:rPr>
          <w:t>https://www.itu.int/net4/CRM/xreg/web/Registration.aspx?Event=C-00009903</w:t>
        </w:r>
      </w:hyperlink>
      <w:r w:rsidR="00481F50" w:rsidRPr="006F1979">
        <w:t>.</w:t>
      </w:r>
    </w:p>
    <w:p w14:paraId="73193124" w14:textId="77777777" w:rsidR="00C667DA" w:rsidRPr="005F202F" w:rsidRDefault="00C667DA" w:rsidP="003B44DB">
      <w:r w:rsidRPr="005F202F">
        <w:br w:type="page"/>
      </w:r>
    </w:p>
    <w:p w14:paraId="017C02A4" w14:textId="5BC36C28" w:rsidR="00815A6F" w:rsidRPr="005F202F" w:rsidRDefault="00815A6F" w:rsidP="003B44DB">
      <w:r w:rsidRPr="005F202F">
        <w:lastRenderedPageBreak/>
        <w:t>Je vous souhaite une réunion constructive et agréable.</w:t>
      </w:r>
    </w:p>
    <w:p w14:paraId="0D7DF3DF" w14:textId="422C3E69" w:rsidR="00815A6F" w:rsidRPr="005F202F" w:rsidRDefault="00815A6F" w:rsidP="003B44DB">
      <w:pPr>
        <w:spacing w:after="240"/>
      </w:pPr>
      <w:r w:rsidRPr="005F202F">
        <w:t>Veuillez agréer, Madame, Monsieur, l</w:t>
      </w:r>
      <w:r w:rsidR="005F202F" w:rsidRPr="005F202F">
        <w:t>'</w:t>
      </w:r>
      <w:r w:rsidRPr="005F202F"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5F202F" w14:paraId="4E424956" w14:textId="77777777" w:rsidTr="00876A45">
        <w:trPr>
          <w:cantSplit/>
          <w:trHeight w:val="1955"/>
        </w:trPr>
        <w:tc>
          <w:tcPr>
            <w:tcW w:w="6539" w:type="dxa"/>
            <w:vMerge w:val="restart"/>
            <w:tcBorders>
              <w:right w:val="single" w:sz="4" w:space="0" w:color="auto"/>
            </w:tcBorders>
          </w:tcPr>
          <w:p w14:paraId="34015E85" w14:textId="36632247" w:rsidR="00815A6F" w:rsidRPr="005F202F" w:rsidRDefault="003255C0" w:rsidP="003B44DB">
            <w:pPr>
              <w:spacing w:before="960"/>
              <w:ind w:left="-115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F2AC3E" wp14:editId="5174FF5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3810</wp:posOffset>
                  </wp:positionV>
                  <wp:extent cx="621665" cy="466725"/>
                  <wp:effectExtent l="0" t="0" r="6985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5F202F">
              <w:rPr>
                <w:rFonts w:asciiTheme="minorHAnsi" w:hAnsiTheme="minorHAnsi"/>
              </w:rPr>
              <w:t>Chaesub Lee</w:t>
            </w:r>
            <w:r w:rsidR="00815A6F" w:rsidRPr="005F202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5F202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3F59D" w14:textId="33B25CB7" w:rsidR="00815A6F" w:rsidRPr="005F202F" w:rsidRDefault="00C92E0B" w:rsidP="003B44DB">
            <w:pPr>
              <w:spacing w:before="180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F202F">
              <w:rPr>
                <w:rFonts w:asciiTheme="minorHAnsi" w:hAnsiTheme="minorHAnsi"/>
                <w:noProof/>
                <w:sz w:val="2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0549BDCB" wp14:editId="07FFF13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-1136650</wp:posOffset>
                  </wp:positionV>
                  <wp:extent cx="1031875" cy="1031875"/>
                  <wp:effectExtent l="0" t="0" r="0" b="0"/>
                  <wp:wrapNone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202F">
              <w:rPr>
                <w:rFonts w:asciiTheme="minorHAnsi" w:hAnsiTheme="minorHAnsi"/>
                <w:sz w:val="20"/>
              </w:rPr>
              <w:t>CE 17 de l</w:t>
            </w:r>
            <w:r w:rsidR="005F202F" w:rsidRPr="005F202F">
              <w:rPr>
                <w:rFonts w:asciiTheme="minorHAnsi" w:hAnsiTheme="minorHAnsi"/>
                <w:sz w:val="20"/>
              </w:rPr>
              <w:t>'</w:t>
            </w:r>
            <w:r w:rsidRPr="005F202F">
              <w:rPr>
                <w:rFonts w:asciiTheme="minorHAnsi" w:hAnsiTheme="minorHAnsi"/>
                <w:sz w:val="20"/>
              </w:rPr>
              <w:t>UIT-T</w:t>
            </w:r>
          </w:p>
        </w:tc>
      </w:tr>
      <w:tr w:rsidR="00815A6F" w:rsidRPr="005F202F" w14:paraId="6D70FA81" w14:textId="77777777" w:rsidTr="00876A45">
        <w:trPr>
          <w:cantSplit/>
          <w:trHeight w:val="227"/>
        </w:trPr>
        <w:tc>
          <w:tcPr>
            <w:tcW w:w="6539" w:type="dxa"/>
            <w:vMerge/>
            <w:tcBorders>
              <w:right w:val="single" w:sz="4" w:space="0" w:color="auto"/>
            </w:tcBorders>
          </w:tcPr>
          <w:p w14:paraId="60043A66" w14:textId="77777777" w:rsidR="00815A6F" w:rsidRPr="005F202F" w:rsidRDefault="00815A6F" w:rsidP="003B44DB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E99" w14:textId="77777777" w:rsidR="00815A6F" w:rsidRPr="005F202F" w:rsidRDefault="00815A6F" w:rsidP="003B44DB">
            <w:pPr>
              <w:spacing w:before="0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5F202F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2247062D" w14:textId="08CE3BE6" w:rsidR="00251CB1" w:rsidRPr="005F202F" w:rsidRDefault="00251CB1" w:rsidP="003B44DB">
      <w:pPr>
        <w:spacing w:before="360"/>
        <w:rPr>
          <w:rFonts w:asciiTheme="minorHAnsi" w:hAnsiTheme="minorHAnsi"/>
        </w:rPr>
      </w:pPr>
      <w:r w:rsidRPr="005F202F">
        <w:rPr>
          <w:rFonts w:asciiTheme="minorHAnsi" w:hAnsiTheme="minorHAnsi"/>
          <w:b/>
          <w:bCs/>
        </w:rPr>
        <w:t>Annexes</w:t>
      </w:r>
      <w:r w:rsidRPr="005F202F">
        <w:rPr>
          <w:rFonts w:asciiTheme="minorHAnsi" w:hAnsiTheme="minorHAnsi"/>
          <w:bCs/>
        </w:rPr>
        <w:t xml:space="preserve">: </w:t>
      </w:r>
      <w:r w:rsidR="00C92E0B" w:rsidRPr="005F202F">
        <w:rPr>
          <w:rFonts w:asciiTheme="minorHAnsi" w:hAnsiTheme="minorHAnsi"/>
          <w:bCs/>
        </w:rPr>
        <w:t>2</w:t>
      </w:r>
    </w:p>
    <w:p w14:paraId="3ACB55D2" w14:textId="77777777" w:rsidR="00017A07" w:rsidRPr="005F202F" w:rsidRDefault="00017A07" w:rsidP="003B44DB">
      <w:pPr>
        <w:pStyle w:val="Annextitle0"/>
        <w:rPr>
          <w:lang w:val="fr-FR"/>
        </w:rPr>
      </w:pPr>
      <w:r w:rsidRPr="005F202F">
        <w:rPr>
          <w:lang w:val="fr-FR"/>
        </w:rPr>
        <w:br w:type="page"/>
      </w:r>
    </w:p>
    <w:p w14:paraId="27793039" w14:textId="4B05DBBA" w:rsidR="00850C7D" w:rsidRPr="005F202F" w:rsidRDefault="00815A6F" w:rsidP="003B44DB">
      <w:pPr>
        <w:pStyle w:val="Annextitle0"/>
        <w:rPr>
          <w:lang w:val="fr-FR"/>
        </w:rPr>
      </w:pPr>
      <w:r w:rsidRPr="005F202F">
        <w:rPr>
          <w:lang w:val="fr-FR"/>
        </w:rPr>
        <w:lastRenderedPageBreak/>
        <w:t>A</w:t>
      </w:r>
      <w:r w:rsidRPr="005F202F">
        <w:rPr>
          <w:caps/>
          <w:lang w:val="fr-FR"/>
        </w:rPr>
        <w:t>nnexe</w:t>
      </w:r>
      <w:r w:rsidRPr="005F202F">
        <w:rPr>
          <w:lang w:val="fr-FR"/>
        </w:rPr>
        <w:t xml:space="preserve"> A</w:t>
      </w:r>
      <w:r w:rsidR="00486C5C" w:rsidRPr="005F202F">
        <w:rPr>
          <w:caps/>
          <w:lang w:val="fr-FR"/>
        </w:rPr>
        <w:br/>
      </w:r>
      <w:r w:rsidR="00486C5C" w:rsidRPr="005F202F">
        <w:rPr>
          <w:lang w:val="fr-FR"/>
        </w:rPr>
        <w:t>Informations pratiques concernant la réunion</w:t>
      </w:r>
    </w:p>
    <w:p w14:paraId="6F3BBDEA" w14:textId="77777777" w:rsidR="00815A6F" w:rsidRPr="005F202F" w:rsidRDefault="00815A6F" w:rsidP="003B44DB">
      <w:pPr>
        <w:spacing w:before="240"/>
        <w:jc w:val="center"/>
        <w:rPr>
          <w:b/>
          <w:bCs/>
          <w:sz w:val="28"/>
          <w:szCs w:val="22"/>
        </w:rPr>
      </w:pPr>
      <w:bookmarkStart w:id="1" w:name="Duties"/>
      <w:bookmarkEnd w:id="1"/>
      <w:r w:rsidRPr="005F202F">
        <w:rPr>
          <w:b/>
          <w:bCs/>
        </w:rPr>
        <w:t>MÉTHODES DE TRAVAIL ET INSTALLATIONS</w:t>
      </w:r>
    </w:p>
    <w:p w14:paraId="3B3381E7" w14:textId="5586B160" w:rsidR="003B0E62" w:rsidRPr="005F202F" w:rsidRDefault="003B0E62" w:rsidP="003B44DB">
      <w:pPr>
        <w:spacing w:before="360"/>
        <w:rPr>
          <w:rFonts w:eastAsia="SimSun"/>
          <w:lang w:eastAsia="zh-CN"/>
        </w:rPr>
      </w:pPr>
      <w:r w:rsidRPr="005F202F">
        <w:rPr>
          <w:rFonts w:eastAsia="SimSun"/>
          <w:b/>
          <w:bCs/>
          <w:lang w:eastAsia="zh-CN"/>
        </w:rPr>
        <w:t>SOUMISSION DES DOCUMENTS ET ACCÈS</w:t>
      </w:r>
      <w:r w:rsidRPr="005F202F">
        <w:rPr>
          <w:rFonts w:eastAsia="SimSun"/>
          <w:lang w:eastAsia="zh-CN"/>
        </w:rPr>
        <w:t xml:space="preserve">: Les contributions des Membres doivent être soumises au moyen du </w:t>
      </w:r>
      <w:hyperlink r:id="rId19" w:history="1">
        <w:r w:rsidRPr="005F202F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="009D1563" w:rsidRPr="005F202F">
        <w:rPr>
          <w:rFonts w:asciiTheme="minorHAnsi" w:hAnsiTheme="minorHAnsi"/>
          <w:szCs w:val="24"/>
        </w:rPr>
        <w:t xml:space="preserve">; </w:t>
      </w:r>
      <w:r w:rsidRPr="005F202F">
        <w:rPr>
          <w:rFonts w:eastAsia="SimSun"/>
          <w:lang w:eastAsia="zh-CN"/>
        </w:rPr>
        <w:t>les projets de document temporaire (TD) doivent être soumis par courrier électronique au secrétariat de la commission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études en utilisant le </w:t>
      </w:r>
      <w:hyperlink r:id="rId20" w:history="1">
        <w:r w:rsidRPr="005F202F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5F202F">
        <w:rPr>
          <w:rFonts w:eastAsia="SimSun"/>
          <w:lang w:eastAsia="zh-CN"/>
        </w:rPr>
        <w:t>. Les documents de réunion sont accessibles depuis la page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accueil de la commission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études, et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accès est réservé aux Membres de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UIT</w:t>
      </w:r>
      <w:r w:rsidRPr="005F202F">
        <w:rPr>
          <w:rFonts w:eastAsia="SimSun"/>
          <w:lang w:eastAsia="zh-CN"/>
        </w:rPr>
        <w:noBreakHyphen/>
        <w:t>T disposant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un </w:t>
      </w:r>
      <w:hyperlink r:id="rId21" w:history="1">
        <w:r w:rsidRPr="005F202F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5F202F">
        <w:rPr>
          <w:rFonts w:eastAsia="SimSun"/>
          <w:lang w:eastAsia="zh-CN"/>
        </w:rPr>
        <w:t xml:space="preserve"> avec accès TIES.</w:t>
      </w:r>
    </w:p>
    <w:p w14:paraId="61F1B796" w14:textId="3195E58A" w:rsidR="00815A6F" w:rsidRPr="005F202F" w:rsidRDefault="003B0E62" w:rsidP="003B44DB">
      <w:pPr>
        <w:rPr>
          <w:rFonts w:eastAsia="SimSun"/>
          <w:lang w:eastAsia="zh-CN"/>
        </w:rPr>
      </w:pPr>
      <w:r w:rsidRPr="005F202F">
        <w:rPr>
          <w:rFonts w:eastAsia="SimSun"/>
          <w:b/>
          <w:bCs/>
          <w:lang w:eastAsia="zh-CN"/>
        </w:rPr>
        <w:t>LANGUE DE TRAVAIL</w:t>
      </w:r>
      <w:r w:rsidRPr="005F202F">
        <w:rPr>
          <w:rFonts w:eastAsia="SimSun"/>
          <w:lang w:eastAsia="zh-CN"/>
        </w:rPr>
        <w:t>: La réunion se déroulera intégralement et uniquement en anglais.</w:t>
      </w:r>
    </w:p>
    <w:p w14:paraId="5E93BC58" w14:textId="33F7F497" w:rsidR="003B0E62" w:rsidRPr="005F202F" w:rsidRDefault="003B0E62" w:rsidP="003B44DB">
      <w:pPr>
        <w:rPr>
          <w:rFonts w:eastAsia="SimSun"/>
          <w:lang w:eastAsia="zh-CN"/>
        </w:rPr>
      </w:pPr>
      <w:r w:rsidRPr="005F202F">
        <w:rPr>
          <w:rFonts w:eastAsia="SimSun"/>
          <w:b/>
          <w:bCs/>
          <w:lang w:eastAsia="zh-CN"/>
        </w:rPr>
        <w:t>PARTICIPATION INTERACTIVE À DISTANCE</w:t>
      </w:r>
      <w:r w:rsidRPr="005F202F">
        <w:rPr>
          <w:rFonts w:eastAsia="SimSun"/>
          <w:lang w:eastAsia="zh-CN"/>
        </w:rPr>
        <w:t>: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outil </w:t>
      </w:r>
      <w:hyperlink r:id="rId22" w:tgtFrame="_blank" w:history="1">
        <w:r w:rsidRPr="005F202F">
          <w:rPr>
            <w:rStyle w:val="Hyperlink"/>
            <w:rFonts w:eastAsia="SimSun"/>
            <w:lang w:eastAsia="zh-CN"/>
          </w:rPr>
          <w:t>MyMeetings</w:t>
        </w:r>
      </w:hyperlink>
      <w:r w:rsidRPr="005F202F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études. Les délégués doivent s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inscrire pour participer à la réunion, et s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identifier et indiquer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entité qu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ils représentent au moment de prendre la parole. Les services de participation à distance sont assurés au mieux. Les participants devraient prendre note du fait que la réunion ne sera pas retardée ou interrompue parce qu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un participant à distance ne parvient pas à se connecter, à écouter les autres participants ou à se faire entendre, selon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appréciation du Président. Si les propos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un participant à distance sont difficilement audibles en raison de la qualité du son jugée insuffisante, le Président </w:t>
      </w:r>
      <w:r w:rsidR="0082639C" w:rsidRPr="005F202F">
        <w:rPr>
          <w:rFonts w:eastAsia="SimSun"/>
          <w:lang w:eastAsia="zh-CN"/>
        </w:rPr>
        <w:t xml:space="preserve">peut </w:t>
      </w:r>
      <w:r w:rsidRPr="005F202F">
        <w:rPr>
          <w:rFonts w:eastAsia="SimSun"/>
          <w:lang w:eastAsia="zh-CN"/>
        </w:rPr>
        <w:t xml:space="preserve">interrompre ce participant et renoncer à lui donner la parole tant </w:t>
      </w:r>
      <w:r w:rsidR="0082639C" w:rsidRPr="005F202F">
        <w:rPr>
          <w:rFonts w:eastAsia="SimSun"/>
          <w:lang w:eastAsia="zh-CN"/>
        </w:rPr>
        <w:t>que rien n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indiqu</w:t>
      </w:r>
      <w:r w:rsidR="0082639C" w:rsidRPr="005F202F">
        <w:rPr>
          <w:rFonts w:eastAsia="SimSun"/>
          <w:lang w:eastAsia="zh-CN"/>
        </w:rPr>
        <w:t>e</w:t>
      </w:r>
      <w:r w:rsidRPr="005F202F">
        <w:rPr>
          <w:rFonts w:eastAsia="SimSun"/>
          <w:lang w:eastAsia="zh-CN"/>
        </w:rPr>
        <w:t xml:space="preserve"> que le problème </w:t>
      </w:r>
      <w:r w:rsidR="0082639C" w:rsidRPr="005F202F">
        <w:rPr>
          <w:rFonts w:eastAsia="SimSun"/>
          <w:lang w:eastAsia="zh-CN"/>
        </w:rPr>
        <w:t xml:space="preserve">est </w:t>
      </w:r>
      <w:r w:rsidRPr="005F202F">
        <w:rPr>
          <w:rFonts w:eastAsia="SimSun"/>
          <w:lang w:eastAsia="zh-CN"/>
        </w:rPr>
        <w:t>résolu.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outil de discussion à disposition fait partie intégrante de la réunion; son utilisation est encouragée pour faciliter la gestion efficace du temps au cours des séances.</w:t>
      </w:r>
    </w:p>
    <w:p w14:paraId="55D3D5E1" w14:textId="2E2311D7" w:rsidR="003B0E62" w:rsidRPr="005F202F" w:rsidRDefault="003B0E62" w:rsidP="003B44DB">
      <w:pPr>
        <w:spacing w:before="240"/>
        <w:jc w:val="center"/>
        <w:rPr>
          <w:rFonts w:eastAsia="SimSun"/>
          <w:b/>
          <w:lang w:eastAsia="zh-CN"/>
        </w:rPr>
      </w:pPr>
      <w:r w:rsidRPr="005F202F">
        <w:rPr>
          <w:rFonts w:eastAsia="SimSun"/>
          <w:b/>
          <w:lang w:eastAsia="zh-CN"/>
        </w:rPr>
        <w:t>INSCRIPTION, NOUVEAUX DÉLÉGUÉS, BOURSES ET DEMANDE DE VISA</w:t>
      </w:r>
    </w:p>
    <w:p w14:paraId="68883A75" w14:textId="69AAD656" w:rsidR="003B0E62" w:rsidRPr="005F202F" w:rsidRDefault="003B0E62" w:rsidP="003B44DB">
      <w:pPr>
        <w:rPr>
          <w:rFonts w:eastAsia="SimSun"/>
          <w:lang w:eastAsia="zh-CN"/>
        </w:rPr>
      </w:pPr>
      <w:r w:rsidRPr="005F202F">
        <w:rPr>
          <w:rFonts w:eastAsia="SimSun"/>
          <w:b/>
          <w:bCs/>
          <w:lang w:eastAsia="zh-CN"/>
        </w:rPr>
        <w:t>INSCRIPTION</w:t>
      </w:r>
      <w:r w:rsidRPr="005F202F">
        <w:rPr>
          <w:rFonts w:eastAsia="SimSun"/>
          <w:lang w:eastAsia="zh-CN"/>
        </w:rPr>
        <w:t>:</w:t>
      </w:r>
      <w:r w:rsidRPr="005F202F">
        <w:rPr>
          <w:rFonts w:eastAsia="SimSun"/>
          <w:b/>
          <w:bCs/>
          <w:lang w:eastAsia="zh-CN"/>
        </w:rPr>
        <w:t xml:space="preserve"> </w:t>
      </w:r>
      <w:r w:rsidRPr="005F202F">
        <w:rPr>
          <w:rFonts w:eastAsia="SimSun"/>
          <w:lang w:eastAsia="zh-CN"/>
        </w:rPr>
        <w:t>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inscription est obligatoire et doit se faire en ligne depuis la page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accueil de la commission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études </w:t>
      </w:r>
      <w:r w:rsidRPr="005F202F">
        <w:rPr>
          <w:rFonts w:eastAsia="SimSun"/>
          <w:b/>
          <w:bCs/>
          <w:lang w:eastAsia="zh-CN"/>
        </w:rPr>
        <w:t>au moins un mois avant le début de la réunion</w:t>
      </w:r>
      <w:r w:rsidRPr="005F202F">
        <w:rPr>
          <w:rFonts w:eastAsia="SimSun"/>
          <w:lang w:eastAsia="zh-CN"/>
        </w:rPr>
        <w:t xml:space="preserve">. Comme indiqué dans la </w:t>
      </w:r>
      <w:hyperlink r:id="rId23" w:history="1">
        <w:r w:rsidRPr="005F202F">
          <w:rPr>
            <w:rStyle w:val="Hyperlink"/>
            <w:rFonts w:eastAsia="SimSun"/>
            <w:lang w:eastAsia="zh-CN"/>
          </w:rPr>
          <w:t>Circulaire TSB 68</w:t>
        </w:r>
      </w:hyperlink>
      <w:r w:rsidRPr="005F202F">
        <w:rPr>
          <w:rFonts w:eastAsia="SimSun"/>
          <w:lang w:eastAsia="zh-CN"/>
        </w:rPr>
        <w:t>, dans le cadre du système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inscription de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UIT-T, le coordonnateur responsable doit approuver les demandes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inscription; la </w:t>
      </w:r>
      <w:hyperlink r:id="rId24" w:history="1">
        <w:r w:rsidRPr="005F202F">
          <w:rPr>
            <w:rStyle w:val="Hyperlink"/>
            <w:rFonts w:eastAsia="SimSun"/>
            <w:lang w:eastAsia="zh-CN"/>
          </w:rPr>
          <w:t>Circulaire TSB 118</w:t>
        </w:r>
      </w:hyperlink>
      <w:r w:rsidRPr="005F202F">
        <w:rPr>
          <w:rFonts w:eastAsia="SimSun"/>
          <w:lang w:eastAsia="zh-CN"/>
        </w:rPr>
        <w:t xml:space="preserve"> indique comment mettre en place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approbation automatique de ces demandes. Certaines options du formulaire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inscription ne s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appliquent qu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aux États Membres. Les membres sont invités à inclure des femmes dans leurs délégations chaque fois que cela est possible.</w:t>
      </w:r>
    </w:p>
    <w:p w14:paraId="32768440" w14:textId="7668E141" w:rsidR="003B0E62" w:rsidRPr="005F202F" w:rsidRDefault="003B0E62" w:rsidP="003B44DB">
      <w:pPr>
        <w:rPr>
          <w:rFonts w:eastAsia="SimSun"/>
          <w:lang w:eastAsia="zh-CN"/>
        </w:rPr>
      </w:pPr>
      <w:r w:rsidRPr="005F202F">
        <w:rPr>
          <w:rFonts w:eastAsia="SimSun"/>
          <w:lang w:eastAsia="zh-CN"/>
        </w:rPr>
        <w:t>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inscription est obligatoire et doit se faire au moyen du formulaire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 xml:space="preserve">inscription en ligne disponible sur la </w:t>
      </w:r>
      <w:hyperlink r:id="rId25" w:history="1">
        <w:r w:rsidRPr="005F202F">
          <w:rPr>
            <w:rStyle w:val="Hyperlink"/>
            <w:rFonts w:eastAsia="SimSun"/>
            <w:lang w:eastAsia="zh-CN"/>
          </w:rPr>
          <w:t>page d</w:t>
        </w:r>
        <w:r w:rsidR="005F202F" w:rsidRPr="005F202F">
          <w:rPr>
            <w:rStyle w:val="Hyperlink"/>
            <w:rFonts w:eastAsia="SimSun"/>
            <w:lang w:eastAsia="zh-CN"/>
          </w:rPr>
          <w:t>'</w:t>
        </w:r>
        <w:r w:rsidRPr="005F202F">
          <w:rPr>
            <w:rStyle w:val="Hyperlink"/>
            <w:rFonts w:eastAsia="SimSun"/>
            <w:lang w:eastAsia="zh-CN"/>
          </w:rPr>
          <w:t>accueil de la commission d</w:t>
        </w:r>
        <w:r w:rsidR="005F202F" w:rsidRPr="005F202F">
          <w:rPr>
            <w:rStyle w:val="Hyperlink"/>
            <w:rFonts w:eastAsia="SimSun"/>
            <w:lang w:eastAsia="zh-CN"/>
          </w:rPr>
          <w:t>'</w:t>
        </w:r>
        <w:r w:rsidRPr="005F202F">
          <w:rPr>
            <w:rStyle w:val="Hyperlink"/>
            <w:rFonts w:eastAsia="SimSun"/>
            <w:lang w:eastAsia="zh-CN"/>
          </w:rPr>
          <w:t>études</w:t>
        </w:r>
      </w:hyperlink>
      <w:r w:rsidRPr="005F202F">
        <w:rPr>
          <w:rFonts w:eastAsia="SimSun"/>
          <w:lang w:eastAsia="zh-CN"/>
        </w:rPr>
        <w:t xml:space="preserve">. Les délégués </w:t>
      </w:r>
      <w:r w:rsidR="00B90A74" w:rsidRPr="005F202F">
        <w:rPr>
          <w:rFonts w:eastAsia="SimSun"/>
          <w:lang w:eastAsia="zh-CN"/>
        </w:rPr>
        <w:t>dont l</w:t>
      </w:r>
      <w:r w:rsidR="005F202F" w:rsidRPr="005F202F">
        <w:rPr>
          <w:rFonts w:eastAsia="SimSun"/>
          <w:lang w:eastAsia="zh-CN"/>
        </w:rPr>
        <w:t>'</w:t>
      </w:r>
      <w:r w:rsidR="00B90A74" w:rsidRPr="005F202F">
        <w:rPr>
          <w:rFonts w:eastAsia="SimSun"/>
          <w:b/>
          <w:bCs/>
          <w:lang w:eastAsia="zh-CN"/>
        </w:rPr>
        <w:t>inscription</w:t>
      </w:r>
      <w:r w:rsidR="00B90A74" w:rsidRPr="005F202F">
        <w:rPr>
          <w:rFonts w:eastAsia="SimSun"/>
          <w:lang w:eastAsia="zh-CN"/>
        </w:rPr>
        <w:t xml:space="preserve"> n</w:t>
      </w:r>
      <w:r w:rsidR="005F202F" w:rsidRPr="005F202F">
        <w:rPr>
          <w:rFonts w:eastAsia="SimSun"/>
          <w:lang w:eastAsia="zh-CN"/>
        </w:rPr>
        <w:t>'</w:t>
      </w:r>
      <w:r w:rsidR="00B90A74" w:rsidRPr="005F202F">
        <w:rPr>
          <w:rFonts w:eastAsia="SimSun"/>
          <w:lang w:eastAsia="zh-CN"/>
        </w:rPr>
        <w:t xml:space="preserve">aura pas été </w:t>
      </w:r>
      <w:r w:rsidR="00B90A74" w:rsidRPr="005F202F">
        <w:rPr>
          <w:rFonts w:eastAsia="SimSun"/>
          <w:b/>
          <w:bCs/>
          <w:lang w:eastAsia="zh-CN"/>
        </w:rPr>
        <w:t>confirmée</w:t>
      </w:r>
      <w:r w:rsidR="00B90A74" w:rsidRPr="005F202F">
        <w:rPr>
          <w:rFonts w:eastAsia="SimSun"/>
          <w:lang w:eastAsia="zh-CN"/>
        </w:rPr>
        <w:t xml:space="preserve"> </w:t>
      </w:r>
      <w:r w:rsidRPr="005F202F">
        <w:rPr>
          <w:rFonts w:eastAsia="SimSun"/>
          <w:lang w:eastAsia="zh-CN"/>
        </w:rPr>
        <w:t>ne pourront pas accéder à l</w:t>
      </w:r>
      <w:r w:rsidR="005F202F" w:rsidRPr="005F202F">
        <w:rPr>
          <w:rFonts w:eastAsia="SimSun"/>
          <w:lang w:eastAsia="zh-CN"/>
        </w:rPr>
        <w:t>'</w:t>
      </w:r>
      <w:hyperlink r:id="rId26" w:history="1">
        <w:r w:rsidRPr="005F202F">
          <w:rPr>
            <w:rStyle w:val="Hyperlink"/>
            <w:rFonts w:eastAsia="SimSun"/>
            <w:lang w:eastAsia="zh-CN"/>
          </w:rPr>
          <w:t>outil de participation à distance MyMeetings</w:t>
        </w:r>
      </w:hyperlink>
      <w:r w:rsidRPr="005F202F">
        <w:rPr>
          <w:rFonts w:eastAsia="SimSun"/>
          <w:lang w:eastAsia="zh-CN"/>
        </w:rPr>
        <w:t>.</w:t>
      </w:r>
    </w:p>
    <w:p w14:paraId="0ACE5B9C" w14:textId="5DA5FF88" w:rsidR="003B0E62" w:rsidRPr="005F202F" w:rsidRDefault="003B0E62" w:rsidP="003B44DB">
      <w:pPr>
        <w:rPr>
          <w:rFonts w:eastAsia="SimSun"/>
          <w:lang w:eastAsia="zh-CN"/>
        </w:rPr>
      </w:pPr>
      <w:r w:rsidRPr="005F202F">
        <w:rPr>
          <w:rFonts w:eastAsia="SimSun"/>
          <w:b/>
          <w:bCs/>
          <w:lang w:eastAsia="zh-CN"/>
        </w:rPr>
        <w:t>NOUVEAUX DÉLÉGUÉS, BOURSES ET DEMANDE DE VISA</w:t>
      </w:r>
      <w:r w:rsidRPr="005F202F">
        <w:rPr>
          <w:rFonts w:eastAsia="SimSun"/>
          <w:lang w:eastAsia="zh-CN"/>
        </w:rPr>
        <w:t>: Étant donné que les réunions virtuelles n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exigent aucun déplacement, aucune bourse ne sera accordée et les demandes de visa n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ont pas lieu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être. Des séances de présentation seront tenues à l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intention des nouveaux délégués</w:t>
      </w:r>
      <w:r w:rsidR="00921E4B" w:rsidRPr="005F202F">
        <w:rPr>
          <w:rFonts w:eastAsia="SimSun"/>
          <w:lang w:eastAsia="zh-CN"/>
        </w:rPr>
        <w:t xml:space="preserve">, </w:t>
      </w:r>
      <w:r w:rsidRPr="005F202F">
        <w:rPr>
          <w:rFonts w:eastAsia="SimSun"/>
          <w:lang w:eastAsia="zh-CN"/>
        </w:rPr>
        <w:t>si cela est jugé opportun par le président de la commission d</w:t>
      </w:r>
      <w:r w:rsidR="005F202F" w:rsidRPr="005F202F">
        <w:rPr>
          <w:rFonts w:eastAsia="SimSun"/>
          <w:lang w:eastAsia="zh-CN"/>
        </w:rPr>
        <w:t>'</w:t>
      </w:r>
      <w:r w:rsidRPr="005F202F">
        <w:rPr>
          <w:rFonts w:eastAsia="SimSun"/>
          <w:lang w:eastAsia="zh-CN"/>
        </w:rPr>
        <w:t>études.</w:t>
      </w:r>
    </w:p>
    <w:p w14:paraId="3CFF6F4B" w14:textId="77777777" w:rsidR="00815A6F" w:rsidRPr="005F202F" w:rsidRDefault="00815A6F" w:rsidP="003B44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5F202F">
        <w:rPr>
          <w:rFonts w:asciiTheme="minorHAnsi" w:hAnsiTheme="minorHAnsi"/>
          <w:b/>
          <w:bCs/>
        </w:rPr>
        <w:br w:type="page"/>
      </w:r>
    </w:p>
    <w:p w14:paraId="10485658" w14:textId="77777777" w:rsidR="00C36BE1" w:rsidRPr="007D393D" w:rsidRDefault="00C36BE1" w:rsidP="00C36BE1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C36BE1">
        <w:rPr>
          <w:b/>
          <w:bCs/>
          <w:sz w:val="28"/>
          <w:szCs w:val="24"/>
          <w:lang w:val="en-US"/>
        </w:rPr>
        <w:lastRenderedPageBreak/>
        <w:t>ANNEX B</w:t>
      </w:r>
      <w:r w:rsidRPr="00C36BE1">
        <w:rPr>
          <w:lang w:val="en-US"/>
        </w:rPr>
        <w:br/>
      </w:r>
      <w:r w:rsidRPr="00C36BE1">
        <w:rPr>
          <w:b/>
          <w:bCs/>
          <w:sz w:val="28"/>
          <w:szCs w:val="28"/>
          <w:lang w:val="en-US"/>
        </w:rPr>
        <w:t>Agenda for Plenary Meeting of ITU-T SG17</w:t>
      </w:r>
      <w:r w:rsidRPr="00C36BE1">
        <w:rPr>
          <w:b/>
          <w:bCs/>
          <w:sz w:val="28"/>
          <w:szCs w:val="28"/>
          <w:lang w:val="en-US"/>
        </w:rPr>
        <w:br/>
        <w:t>Virtual, 24 August – 3 September 2021</w:t>
      </w:r>
    </w:p>
    <w:p w14:paraId="42251AE1" w14:textId="77777777" w:rsidR="00C36BE1" w:rsidRPr="00C36BE1" w:rsidRDefault="00C36BE1" w:rsidP="00C36BE1">
      <w:pPr>
        <w:spacing w:before="240"/>
        <w:rPr>
          <w:rFonts w:cstheme="minorHAnsi"/>
          <w:b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 xml:space="preserve">NOTE - Updates to the agenda can be found in </w:t>
      </w:r>
      <w:hyperlink r:id="rId27" w:history="1">
        <w:r w:rsidRPr="00C36BE1">
          <w:rPr>
            <w:rFonts w:cstheme="minorHAnsi"/>
            <w:color w:val="0000FF"/>
            <w:szCs w:val="22"/>
            <w:u w:val="single"/>
            <w:lang w:val="en-US"/>
          </w:rPr>
          <w:t>TD3779</w:t>
        </w:r>
      </w:hyperlink>
    </w:p>
    <w:p w14:paraId="2485036E" w14:textId="77777777" w:rsidR="00C36BE1" w:rsidRPr="00C36BE1" w:rsidRDefault="00C36BE1" w:rsidP="00C36BE1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Opening of the meeting and welcome</w:t>
      </w:r>
    </w:p>
    <w:p w14:paraId="1DE156B3" w14:textId="77777777" w:rsidR="00C36BE1" w:rsidRPr="00C36BE1" w:rsidRDefault="00C36BE1" w:rsidP="00C36BE1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Results from the last SG17 meeting</w:t>
      </w:r>
    </w:p>
    <w:p w14:paraId="68C7CC4B" w14:textId="77777777" w:rsidR="00C36BE1" w:rsidRPr="00C36BE1" w:rsidRDefault="00C36BE1" w:rsidP="00C36BE1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Report of the 20-30 April 2021 SG17 meeting</w:t>
      </w:r>
    </w:p>
    <w:p w14:paraId="53F54D16" w14:textId="77777777" w:rsidR="00C36BE1" w:rsidRPr="00C36BE1" w:rsidRDefault="00C36BE1" w:rsidP="00C36BE1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Result of Recommendations consented under AAP</w:t>
      </w:r>
    </w:p>
    <w:p w14:paraId="049B17CB" w14:textId="77777777" w:rsidR="00C36BE1" w:rsidRPr="00C36BE1" w:rsidRDefault="00C36BE1" w:rsidP="00C36BE1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2" w:hanging="706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Result of the Member States consultation for Recommendation determined under TAP</w:t>
      </w:r>
    </w:p>
    <w:p w14:paraId="4CEC6F35" w14:textId="77777777" w:rsidR="00C36BE1" w:rsidRPr="00C36BE1" w:rsidRDefault="00C36BE1" w:rsidP="00C36BE1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Reports of the interim Rapporteur group meetings</w:t>
      </w:r>
    </w:p>
    <w:p w14:paraId="25732164" w14:textId="77777777" w:rsidR="00C36BE1" w:rsidRPr="00C36BE1" w:rsidRDefault="00C36BE1" w:rsidP="00C36BE1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Report from the SG17 correspondence group on preparation for the next study period</w:t>
      </w:r>
    </w:p>
    <w:p w14:paraId="4CD4CAB3" w14:textId="77777777" w:rsidR="00C36BE1" w:rsidRPr="00A22BD5" w:rsidRDefault="00C36BE1" w:rsidP="00C36BE1">
      <w:pPr>
        <w:numPr>
          <w:ilvl w:val="1"/>
          <w:numId w:val="10"/>
        </w:numPr>
        <w:ind w:left="1416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from workshops</w:t>
      </w:r>
    </w:p>
    <w:p w14:paraId="1A7118E9" w14:textId="77777777" w:rsidR="00C36BE1" w:rsidRPr="00A22BD5" w:rsidRDefault="00C36BE1" w:rsidP="00C36BE1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Coordination, collaboration and cooperation</w:t>
      </w:r>
    </w:p>
    <w:p w14:paraId="7FD55AFD" w14:textId="77777777" w:rsidR="00C36BE1" w:rsidRPr="00C36BE1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Joint coordination activities (JCAs) and Focus groups (FGs)</w:t>
      </w:r>
    </w:p>
    <w:p w14:paraId="37108C87" w14:textId="77777777" w:rsidR="00C36BE1" w:rsidRPr="00C36BE1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 xml:space="preserve">Relations with other lead study groups </w:t>
      </w:r>
    </w:p>
    <w:p w14:paraId="10EBF12F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ITU-D</w:t>
      </w:r>
    </w:p>
    <w:p w14:paraId="46905F42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ITU-R</w:t>
      </w:r>
    </w:p>
    <w:p w14:paraId="2BA32FE2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Global Standards Collaboration (GSC)</w:t>
      </w:r>
    </w:p>
    <w:p w14:paraId="2E70C0D4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CTO meeting</w:t>
      </w:r>
    </w:p>
    <w:p w14:paraId="36A242AF" w14:textId="77777777" w:rsidR="00C36BE1" w:rsidRPr="00C36BE1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Memorandum of Understanding on e-business (IEC, ISO, ITU-T, UN/ECE)</w:t>
      </w:r>
    </w:p>
    <w:p w14:paraId="09E4F9DC" w14:textId="77777777" w:rsidR="00C36BE1" w:rsidRPr="00C36BE1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Collaboration with IEC, ISO and ISO/IEC JTC 1</w:t>
      </w:r>
    </w:p>
    <w:p w14:paraId="30522EEF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IETF</w:t>
      </w:r>
    </w:p>
    <w:p w14:paraId="5BDF61A3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ETSI</w:t>
      </w:r>
    </w:p>
    <w:p w14:paraId="23B189C0" w14:textId="77777777" w:rsidR="00C36BE1" w:rsidRPr="00C36BE1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Collaboration with the SDL Forum Society</w:t>
      </w:r>
    </w:p>
    <w:p w14:paraId="6CFE54ED" w14:textId="77777777" w:rsidR="00C36BE1" w:rsidRPr="00A22BD5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qualification of UPU</w:t>
      </w:r>
    </w:p>
    <w:p w14:paraId="740D018E" w14:textId="77777777" w:rsidR="00C36BE1" w:rsidRPr="00C36BE1" w:rsidRDefault="00C36BE1" w:rsidP="00C36BE1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Interaction with other industry consortia and forums</w:t>
      </w:r>
    </w:p>
    <w:p w14:paraId="32018F5C" w14:textId="77777777" w:rsidR="00C36BE1" w:rsidRPr="00A22BD5" w:rsidRDefault="00C36BE1" w:rsidP="00C36BE1">
      <w:pPr>
        <w:numPr>
          <w:ilvl w:val="1"/>
          <w:numId w:val="15"/>
        </w:numPr>
        <w:ind w:left="1416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on other liaison and collaboration activities</w:t>
      </w:r>
    </w:p>
    <w:p w14:paraId="00E5901F" w14:textId="77777777" w:rsidR="00C36BE1" w:rsidRPr="00A22BD5" w:rsidRDefault="00C36BE1" w:rsidP="00C36BE1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Working arrangements for this meeting</w:t>
      </w:r>
    </w:p>
    <w:p w14:paraId="01D6A49F" w14:textId="77777777" w:rsidR="00C36BE1" w:rsidRPr="00A22BD5" w:rsidRDefault="00C36BE1" w:rsidP="00C36BE1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organization for this meeting</w:t>
      </w:r>
    </w:p>
    <w:p w14:paraId="22761373" w14:textId="77777777" w:rsidR="00C36BE1" w:rsidRPr="00A22BD5" w:rsidRDefault="00C36BE1" w:rsidP="00C36BE1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Plenary Sessions </w:t>
      </w:r>
    </w:p>
    <w:p w14:paraId="26D4DDC8" w14:textId="77777777" w:rsidR="00C36BE1" w:rsidRPr="00A22BD5" w:rsidRDefault="00C36BE1" w:rsidP="00C36BE1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Handling of input documents</w:t>
      </w:r>
    </w:p>
    <w:p w14:paraId="4F4D1949" w14:textId="77777777" w:rsidR="00C36BE1" w:rsidRPr="00C36BE1" w:rsidRDefault="00C36BE1" w:rsidP="00C36BE1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Texts proposed for action and proposed new work items</w:t>
      </w:r>
    </w:p>
    <w:p w14:paraId="5BCFDC9F" w14:textId="77777777" w:rsidR="00C36BE1" w:rsidRPr="00A22BD5" w:rsidRDefault="00C36BE1" w:rsidP="00C36BE1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Lead Study Group activities</w:t>
      </w:r>
    </w:p>
    <w:p w14:paraId="504FB2DA" w14:textId="77777777" w:rsidR="00C36BE1" w:rsidRPr="00A22BD5" w:rsidRDefault="00C36BE1" w:rsidP="00C36BE1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JCAs</w:t>
      </w:r>
    </w:p>
    <w:p w14:paraId="1C8D2F09" w14:textId="77777777" w:rsidR="00C36BE1" w:rsidRPr="00A22BD5" w:rsidRDefault="00C36BE1" w:rsidP="00C36BE1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JCA-IdM</w:t>
      </w:r>
    </w:p>
    <w:p w14:paraId="6F523DF0" w14:textId="77777777" w:rsidR="00C36BE1" w:rsidRPr="00A22BD5" w:rsidRDefault="00C36BE1" w:rsidP="00C36BE1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JCA-CoP</w:t>
      </w:r>
    </w:p>
    <w:p w14:paraId="411F1FF1" w14:textId="77777777" w:rsidR="00C36BE1" w:rsidRPr="00A22BD5" w:rsidRDefault="00C36BE1" w:rsidP="00C36BE1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spacing w:before="120"/>
        <w:ind w:left="1426" w:hanging="706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lastRenderedPageBreak/>
        <w:t>SG17 Regional Groups</w:t>
      </w:r>
    </w:p>
    <w:p w14:paraId="62192ED9" w14:textId="77777777" w:rsidR="00C36BE1" w:rsidRPr="00A22BD5" w:rsidRDefault="00C36BE1" w:rsidP="00C36BE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SG17RG-AFR</w:t>
      </w:r>
    </w:p>
    <w:p w14:paraId="7B2733EA" w14:textId="77777777" w:rsidR="00C36BE1" w:rsidRPr="00A22BD5" w:rsidRDefault="00C36BE1" w:rsidP="00C36BE1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SG17RG-ARB</w:t>
      </w:r>
    </w:p>
    <w:p w14:paraId="29FF863B" w14:textId="77777777" w:rsidR="00C36BE1" w:rsidRPr="00A22BD5" w:rsidRDefault="00C36BE1" w:rsidP="00C36BE1">
      <w:pPr>
        <w:numPr>
          <w:ilvl w:val="0"/>
          <w:numId w:val="32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Projects</w:t>
      </w:r>
    </w:p>
    <w:p w14:paraId="4ACD4067" w14:textId="77777777" w:rsidR="00C36BE1" w:rsidRPr="00A22BD5" w:rsidRDefault="00C36BE1" w:rsidP="00C36BE1">
      <w:pPr>
        <w:numPr>
          <w:ilvl w:val="1"/>
          <w:numId w:val="33"/>
        </w:numPr>
        <w:tabs>
          <w:tab w:val="clear" w:pos="794"/>
          <w:tab w:val="clear" w:pos="1191"/>
          <w:tab w:val="left" w:pos="1418"/>
        </w:tabs>
        <w:ind w:hanging="1831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Tutorials for this meeting</w:t>
      </w:r>
    </w:p>
    <w:p w14:paraId="3F2C8762" w14:textId="77777777" w:rsidR="00C36BE1" w:rsidRPr="00A22BD5" w:rsidRDefault="00C36BE1" w:rsidP="00C36BE1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General matters</w:t>
      </w:r>
    </w:p>
    <w:p w14:paraId="2A529DE2" w14:textId="77777777" w:rsidR="00C36BE1" w:rsidRPr="00A22BD5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TDs to facilitate our work </w:t>
      </w:r>
    </w:p>
    <w:p w14:paraId="3E7FB46E" w14:textId="77777777" w:rsidR="00C36BE1" w:rsidRPr="00A22BD5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IPR information</w:t>
      </w:r>
    </w:p>
    <w:p w14:paraId="4439A4D2" w14:textId="77777777" w:rsidR="00C36BE1" w:rsidRPr="00A22BD5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Leadership positions</w:t>
      </w:r>
    </w:p>
    <w:p w14:paraId="7274E35A" w14:textId="77777777" w:rsidR="00C36BE1" w:rsidRPr="00C36BE1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SG17 activities in support of WTSA-16 Resolutions, WTDC-17 Resolutions and PP-18 Resolutions</w:t>
      </w:r>
    </w:p>
    <w:p w14:paraId="0942F673" w14:textId="77777777" w:rsidR="00C36BE1" w:rsidRPr="00A22BD5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>w</w:t>
      </w:r>
      <w:r w:rsidRPr="00A22BD5">
        <w:rPr>
          <w:rFonts w:cstheme="minorHAnsi"/>
          <w:szCs w:val="22"/>
        </w:rPr>
        <w:t>ebpages</w:t>
      </w:r>
    </w:p>
    <w:p w14:paraId="68F54BE7" w14:textId="77777777" w:rsidR="00C36BE1" w:rsidRPr="00A22BD5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Kaleidoscope</w:t>
      </w:r>
    </w:p>
    <w:p w14:paraId="256DCA9D" w14:textId="77777777" w:rsidR="00C36BE1" w:rsidRPr="00C36BE1" w:rsidRDefault="00C36BE1" w:rsidP="00C36BE1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Future SG17 organized outreach events (workshops, summits, seminars)</w:t>
      </w:r>
    </w:p>
    <w:p w14:paraId="0002BFE2" w14:textId="77777777" w:rsidR="00C36BE1" w:rsidRPr="00C36BE1" w:rsidRDefault="00C36BE1" w:rsidP="00C36BE1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Programme for this meeting (working party meetings and meetings on Questions)</w:t>
      </w:r>
    </w:p>
    <w:p w14:paraId="0487E239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Meeting reports</w:t>
      </w:r>
    </w:p>
    <w:p w14:paraId="6BFE631F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Recommendations and other texts for approval or agreement at this SG17 meeting</w:t>
      </w:r>
    </w:p>
    <w:p w14:paraId="192D8FB3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Recommendations for consent or determination at this SG17 meeting</w:t>
      </w:r>
    </w:p>
    <w:p w14:paraId="03EE9515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A.5 justification for normative references other than ITU, ISO, IEC in Recommendations</w:t>
      </w:r>
    </w:p>
    <w:p w14:paraId="72D9EBF1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A.25 justification for incorporation of text in Recommendations</w:t>
      </w:r>
    </w:p>
    <w:p w14:paraId="2D3D67ED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New work items to be added and work items to be deleted from the work programme</w:t>
      </w:r>
    </w:p>
    <w:p w14:paraId="27C8ADD0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Recommendations and other texts planned for action at the SG17 January 2022 e-plenary</w:t>
      </w:r>
    </w:p>
    <w:p w14:paraId="58C0DFAD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Recommendations and other texts planned for action in next study period</w:t>
      </w:r>
    </w:p>
    <w:p w14:paraId="7A51C4E3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 xml:space="preserve">Updated Question Work Programme including Editors, Summaries and other updates for Recommendations and other texts under development </w:t>
      </w:r>
    </w:p>
    <w:p w14:paraId="2DFB3EE3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Manuals, roadmaps and wikis</w:t>
      </w:r>
    </w:p>
    <w:p w14:paraId="1AA85F36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Liaison statements</w:t>
      </w:r>
    </w:p>
    <w:p w14:paraId="48595ECD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Requests to TSB to initiate A.4 (consortia/forums), A.5 (referenced organizations) or A.6 (SDOs) qualifications</w:t>
      </w:r>
    </w:p>
    <w:p w14:paraId="2796C38E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Appointments/dismissals of SG17 positions</w:t>
      </w:r>
    </w:p>
    <w:p w14:paraId="5DD8D355" w14:textId="77777777" w:rsidR="00C36BE1" w:rsidRPr="00C36BE1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Planned Rapporteur group (e-)meetings (alone, joint or collocated), and other activities</w:t>
      </w:r>
    </w:p>
    <w:p w14:paraId="62305F49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Establishment, continuation, or termination of correspondence groups</w:t>
      </w:r>
    </w:p>
    <w:p w14:paraId="74C45393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Other items for SG17 agreement</w:t>
      </w:r>
    </w:p>
    <w:p w14:paraId="2AC7295C" w14:textId="77777777" w:rsidR="00C36BE1" w:rsidRPr="00A22BD5" w:rsidRDefault="00C36BE1" w:rsidP="00C36BE1">
      <w:pPr>
        <w:pStyle w:val="ListParagraph"/>
        <w:numPr>
          <w:ilvl w:val="1"/>
          <w:numId w:val="16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Updated Action plan for the next SG17 meeting and further future</w:t>
      </w:r>
    </w:p>
    <w:p w14:paraId="358A8B1C" w14:textId="77777777" w:rsidR="00C36BE1" w:rsidRPr="00A22BD5" w:rsidRDefault="00C36BE1" w:rsidP="00C36BE1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Highlights of achievements</w:t>
      </w:r>
    </w:p>
    <w:p w14:paraId="1F077F1A" w14:textId="77777777" w:rsidR="00C36BE1" w:rsidRPr="00A22BD5" w:rsidRDefault="00C36BE1" w:rsidP="00E933B9">
      <w:pPr>
        <w:keepNext/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709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Future meetings of SG17</w:t>
      </w:r>
    </w:p>
    <w:p w14:paraId="7DA3B852" w14:textId="77777777" w:rsidR="00C36BE1" w:rsidRPr="00C36BE1" w:rsidRDefault="00C36BE1" w:rsidP="00E933B9">
      <w:pPr>
        <w:keepNext/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709" w:hanging="709"/>
        <w:textAlignment w:val="auto"/>
        <w:rPr>
          <w:rFonts w:cstheme="minorHAnsi"/>
          <w:szCs w:val="22"/>
          <w:lang w:val="en-US"/>
        </w:rPr>
      </w:pPr>
      <w:r w:rsidRPr="00C36BE1">
        <w:rPr>
          <w:rFonts w:cstheme="minorHAnsi"/>
          <w:szCs w:val="22"/>
          <w:lang w:val="en-US"/>
        </w:rPr>
        <w:t>Information from Vice Chairmen and Working Party Chairmen</w:t>
      </w:r>
    </w:p>
    <w:p w14:paraId="0CE3249E" w14:textId="77777777" w:rsidR="00C36BE1" w:rsidRPr="00A22BD5" w:rsidRDefault="00C36BE1" w:rsidP="00E933B9">
      <w:pPr>
        <w:keepNext/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709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Any other business</w:t>
      </w:r>
    </w:p>
    <w:p w14:paraId="01007A93" w14:textId="7EF3DB3E" w:rsidR="00C36BE1" w:rsidRDefault="00C36BE1" w:rsidP="00E933B9">
      <w:pPr>
        <w:keepNext/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709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Closing</w:t>
      </w:r>
    </w:p>
    <w:p w14:paraId="3A457D34" w14:textId="77777777" w:rsidR="00E933B9" w:rsidRDefault="00E933B9" w:rsidP="00E933B9"/>
    <w:p w14:paraId="16E1124E" w14:textId="77777777" w:rsidR="00E933B9" w:rsidRDefault="00E933B9">
      <w:pPr>
        <w:jc w:val="center"/>
      </w:pPr>
      <w:r>
        <w:t>______________</w:t>
      </w:r>
    </w:p>
    <w:sectPr w:rsidR="00E933B9" w:rsidSect="00274C80">
      <w:headerReference w:type="even" r:id="rId28"/>
      <w:head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BE07" w14:textId="77777777" w:rsidR="00F67924" w:rsidRDefault="00F67924">
      <w:r>
        <w:separator/>
      </w:r>
    </w:p>
  </w:endnote>
  <w:endnote w:type="continuationSeparator" w:id="0">
    <w:p w14:paraId="1F8BCA44" w14:textId="77777777" w:rsidR="00F67924" w:rsidRDefault="00F6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7DA0" w14:textId="77777777" w:rsidR="005E2729" w:rsidRPr="006162E7" w:rsidRDefault="006162E7" w:rsidP="006162E7">
    <w:pPr>
      <w:pStyle w:val="Footer"/>
      <w:jc w:val="center"/>
    </w:pPr>
    <w:r w:rsidRPr="007B5EB6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7B5EB6">
      <w:rPr>
        <w:caps w:val="0"/>
        <w:color w:val="0070C0"/>
        <w:szCs w:val="18"/>
        <w:lang w:val="fr-CH"/>
      </w:rPr>
      <w:noBreakHyphen/>
      <w:t xml:space="preserve">1211 Genève 20 • Suisse </w:t>
    </w:r>
    <w:r w:rsidRPr="007B5EB6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7B5EB6">
        <w:rPr>
          <w:caps w:val="0"/>
          <w:color w:val="0070C0"/>
          <w:szCs w:val="18"/>
          <w:u w:val="single"/>
        </w:rPr>
        <w:t>itumail@itu.int</w:t>
      </w:r>
    </w:hyperlink>
    <w:r w:rsidRPr="007B5EB6">
      <w:rPr>
        <w:caps w:val="0"/>
        <w:color w:val="0070C0"/>
        <w:szCs w:val="18"/>
        <w:lang w:val="fr-CH"/>
      </w:rPr>
      <w:t xml:space="preserve"> • </w:t>
    </w:r>
    <w:hyperlink r:id="rId2" w:history="1">
      <w:r w:rsidRPr="007B5EB6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09B9" w14:textId="77777777" w:rsidR="00F67924" w:rsidRDefault="00F67924">
      <w:r>
        <w:t>____________________</w:t>
      </w:r>
    </w:p>
  </w:footnote>
  <w:footnote w:type="continuationSeparator" w:id="0">
    <w:p w14:paraId="21F810EB" w14:textId="77777777" w:rsidR="00F67924" w:rsidRDefault="00F6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27753" w14:textId="30A8FCAC" w:rsidR="00815A6F" w:rsidRPr="00017A07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017A07">
          <w:rPr>
            <w:rFonts w:asciiTheme="minorHAnsi" w:hAnsiTheme="minorHAnsi"/>
            <w:sz w:val="18"/>
            <w:szCs w:val="18"/>
          </w:rPr>
          <w:t xml:space="preserve">- </w:t>
        </w:r>
        <w:r w:rsidRPr="00017A07">
          <w:rPr>
            <w:rFonts w:asciiTheme="minorHAnsi" w:hAnsiTheme="minorHAnsi"/>
            <w:sz w:val="18"/>
            <w:szCs w:val="18"/>
          </w:rPr>
          <w:fldChar w:fldCharType="begin"/>
        </w:r>
        <w:r w:rsidRPr="00017A07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17A07">
          <w:rPr>
            <w:rFonts w:asciiTheme="minorHAnsi" w:hAnsiTheme="minorHAnsi"/>
            <w:sz w:val="18"/>
            <w:szCs w:val="18"/>
          </w:rPr>
          <w:fldChar w:fldCharType="separate"/>
        </w:r>
        <w:r w:rsidR="00E933B9">
          <w:rPr>
            <w:rFonts w:asciiTheme="minorHAnsi" w:hAnsiTheme="minorHAnsi"/>
            <w:noProof/>
            <w:sz w:val="18"/>
            <w:szCs w:val="18"/>
          </w:rPr>
          <w:t>6</w:t>
        </w:r>
        <w:r w:rsidRPr="00017A07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017A07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78E863F2" w14:textId="44DB923B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 w:rsidRPr="00017A07">
      <w:rPr>
        <w:rFonts w:asciiTheme="minorHAnsi" w:hAnsiTheme="minorHAnsi"/>
        <w:sz w:val="18"/>
        <w:szCs w:val="18"/>
      </w:rPr>
      <w:t xml:space="preserve">Lettre collective </w:t>
    </w:r>
    <w:r w:rsidR="00481F50">
      <w:rPr>
        <w:rFonts w:asciiTheme="minorHAnsi" w:hAnsiTheme="minorHAnsi"/>
        <w:sz w:val="18"/>
        <w:szCs w:val="18"/>
      </w:rPr>
      <w:t>12</w:t>
    </w:r>
    <w:r w:rsidRPr="00017A07">
      <w:rPr>
        <w:rFonts w:asciiTheme="minorHAnsi" w:hAnsiTheme="minorHAnsi"/>
        <w:sz w:val="18"/>
        <w:szCs w:val="18"/>
      </w:rPr>
      <w:t>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39049161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384F5E0E" w14:textId="3AD99706" w:rsidR="00274C80" w:rsidRPr="00274C80" w:rsidRDefault="00274C80" w:rsidP="00274C80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274C8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274C80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933B9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3184FB03" w14:textId="45251A5A" w:rsidR="00C64E19" w:rsidRPr="003222B0" w:rsidRDefault="00274C80" w:rsidP="00274C80">
        <w:pPr>
          <w:pStyle w:val="Header"/>
          <w:rPr>
            <w:noProof/>
            <w:sz w:val="18"/>
            <w:szCs w:val="18"/>
          </w:rPr>
        </w:pPr>
        <w:r w:rsidRPr="00274C80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017A07">
          <w:rPr>
            <w:rFonts w:asciiTheme="minorHAnsi" w:hAnsiTheme="minorHAnsi"/>
            <w:sz w:val="18"/>
            <w:szCs w:val="18"/>
          </w:rPr>
          <w:t>1</w:t>
        </w:r>
        <w:r w:rsidR="00C667DA">
          <w:rPr>
            <w:rFonts w:asciiTheme="minorHAnsi" w:hAnsiTheme="minorHAnsi"/>
            <w:sz w:val="18"/>
            <w:szCs w:val="18"/>
          </w:rPr>
          <w:t>2</w:t>
        </w:r>
        <w:r w:rsidRPr="00274C80">
          <w:rPr>
            <w:rFonts w:asciiTheme="minorHAnsi" w:hAnsiTheme="minorHAnsi"/>
            <w:sz w:val="18"/>
            <w:szCs w:val="18"/>
          </w:rPr>
          <w:t>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722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EC8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A0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BA23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36F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58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E2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DC8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6F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65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25BE255C"/>
    <w:multiLevelType w:val="hybridMultilevel"/>
    <w:tmpl w:val="EC0054DE"/>
    <w:lvl w:ilvl="0" w:tplc="29EA84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1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3" w15:restartNumberingAfterBreak="0">
    <w:nsid w:val="7C145A13"/>
    <w:multiLevelType w:val="multilevel"/>
    <w:tmpl w:val="EB62D06A"/>
    <w:lvl w:ilvl="0">
      <w:start w:val="7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15"/>
  </w:num>
  <w:num w:numId="5">
    <w:abstractNumId w:val="30"/>
  </w:num>
  <w:num w:numId="6">
    <w:abstractNumId w:val="13"/>
  </w:num>
  <w:num w:numId="7">
    <w:abstractNumId w:val="23"/>
  </w:num>
  <w:num w:numId="8">
    <w:abstractNumId w:val="10"/>
  </w:num>
  <w:num w:numId="9">
    <w:abstractNumId w:val="12"/>
  </w:num>
  <w:num w:numId="10">
    <w:abstractNumId w:val="28"/>
  </w:num>
  <w:num w:numId="11">
    <w:abstractNumId w:val="25"/>
  </w:num>
  <w:num w:numId="12">
    <w:abstractNumId w:val="22"/>
  </w:num>
  <w:num w:numId="13">
    <w:abstractNumId w:val="26"/>
  </w:num>
  <w:num w:numId="14">
    <w:abstractNumId w:val="29"/>
  </w:num>
  <w:num w:numId="15">
    <w:abstractNumId w:val="18"/>
  </w:num>
  <w:num w:numId="16">
    <w:abstractNumId w:val="11"/>
  </w:num>
  <w:num w:numId="17">
    <w:abstractNumId w:val="16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21"/>
  </w:num>
  <w:num w:numId="31">
    <w:abstractNumId w:val="14"/>
  </w:num>
  <w:num w:numId="32">
    <w:abstractNumId w:val="32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987A4B-4047-41F6-B001-973A1D010063}"/>
    <w:docVar w:name="dgnword-eventsink" w:val="2164792926912"/>
  </w:docVars>
  <w:rsids>
    <w:rsidRoot w:val="00F67924"/>
    <w:rsid w:val="00002622"/>
    <w:rsid w:val="00016DA6"/>
    <w:rsid w:val="00017A07"/>
    <w:rsid w:val="0002146C"/>
    <w:rsid w:val="00034C8C"/>
    <w:rsid w:val="00036A40"/>
    <w:rsid w:val="00043452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24208"/>
    <w:rsid w:val="001322EE"/>
    <w:rsid w:val="00140D55"/>
    <w:rsid w:val="0015083C"/>
    <w:rsid w:val="00157DEF"/>
    <w:rsid w:val="0016153A"/>
    <w:rsid w:val="00164614"/>
    <w:rsid w:val="0016601A"/>
    <w:rsid w:val="00167221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0492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74C80"/>
    <w:rsid w:val="0028019C"/>
    <w:rsid w:val="00281F88"/>
    <w:rsid w:val="00287FBD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2C1"/>
    <w:rsid w:val="002F77B9"/>
    <w:rsid w:val="003044B7"/>
    <w:rsid w:val="00310985"/>
    <w:rsid w:val="0032158F"/>
    <w:rsid w:val="0032161B"/>
    <w:rsid w:val="003222B0"/>
    <w:rsid w:val="003255C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2138"/>
    <w:rsid w:val="00381130"/>
    <w:rsid w:val="00385B9D"/>
    <w:rsid w:val="00391B68"/>
    <w:rsid w:val="00392A51"/>
    <w:rsid w:val="00395E4C"/>
    <w:rsid w:val="003B03C5"/>
    <w:rsid w:val="003B0E62"/>
    <w:rsid w:val="003B44DB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2787"/>
    <w:rsid w:val="00413951"/>
    <w:rsid w:val="00420A7E"/>
    <w:rsid w:val="004215A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1F50"/>
    <w:rsid w:val="00484139"/>
    <w:rsid w:val="00486C5C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E7331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701B"/>
    <w:rsid w:val="00562D79"/>
    <w:rsid w:val="00566D5D"/>
    <w:rsid w:val="00571330"/>
    <w:rsid w:val="00574B67"/>
    <w:rsid w:val="00576622"/>
    <w:rsid w:val="0058584A"/>
    <w:rsid w:val="00594730"/>
    <w:rsid w:val="005953CA"/>
    <w:rsid w:val="005962E7"/>
    <w:rsid w:val="005A0780"/>
    <w:rsid w:val="005A48DB"/>
    <w:rsid w:val="005A7DC7"/>
    <w:rsid w:val="005B159B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202F"/>
    <w:rsid w:val="005F7B5C"/>
    <w:rsid w:val="0060058D"/>
    <w:rsid w:val="00610CE1"/>
    <w:rsid w:val="006162E7"/>
    <w:rsid w:val="00625D2B"/>
    <w:rsid w:val="0063475D"/>
    <w:rsid w:val="006425AE"/>
    <w:rsid w:val="00643AB4"/>
    <w:rsid w:val="00644079"/>
    <w:rsid w:val="0064472A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205D"/>
    <w:rsid w:val="006E7AAD"/>
    <w:rsid w:val="006F1979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27"/>
    <w:rsid w:val="00764C51"/>
    <w:rsid w:val="00765165"/>
    <w:rsid w:val="007726C0"/>
    <w:rsid w:val="007743EE"/>
    <w:rsid w:val="00784935"/>
    <w:rsid w:val="007A2F84"/>
    <w:rsid w:val="007B0740"/>
    <w:rsid w:val="007B5B29"/>
    <w:rsid w:val="007B5EB6"/>
    <w:rsid w:val="007B7BFF"/>
    <w:rsid w:val="007D0B5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2639C"/>
    <w:rsid w:val="00834D78"/>
    <w:rsid w:val="00845908"/>
    <w:rsid w:val="00847975"/>
    <w:rsid w:val="00850C7D"/>
    <w:rsid w:val="00876A45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2C9B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1E4B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1563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862"/>
    <w:rsid w:val="00A54EB0"/>
    <w:rsid w:val="00A557F9"/>
    <w:rsid w:val="00A63ECD"/>
    <w:rsid w:val="00A63EE5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4A44"/>
    <w:rsid w:val="00AB5FFB"/>
    <w:rsid w:val="00AB717D"/>
    <w:rsid w:val="00AC5975"/>
    <w:rsid w:val="00AC5CFE"/>
    <w:rsid w:val="00AC7CA9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74BF"/>
    <w:rsid w:val="00B51DC4"/>
    <w:rsid w:val="00B560BC"/>
    <w:rsid w:val="00B61822"/>
    <w:rsid w:val="00B620C3"/>
    <w:rsid w:val="00B64063"/>
    <w:rsid w:val="00B67822"/>
    <w:rsid w:val="00B8131A"/>
    <w:rsid w:val="00B8146B"/>
    <w:rsid w:val="00B8368F"/>
    <w:rsid w:val="00B90A74"/>
    <w:rsid w:val="00B92119"/>
    <w:rsid w:val="00B94FD0"/>
    <w:rsid w:val="00BA221C"/>
    <w:rsid w:val="00BA2553"/>
    <w:rsid w:val="00BB6706"/>
    <w:rsid w:val="00BC13AB"/>
    <w:rsid w:val="00BD292E"/>
    <w:rsid w:val="00BE6AC6"/>
    <w:rsid w:val="00BF17E2"/>
    <w:rsid w:val="00BF3B98"/>
    <w:rsid w:val="00BF783A"/>
    <w:rsid w:val="00C165E5"/>
    <w:rsid w:val="00C17596"/>
    <w:rsid w:val="00C358D5"/>
    <w:rsid w:val="00C36BE1"/>
    <w:rsid w:val="00C40C64"/>
    <w:rsid w:val="00C51DC6"/>
    <w:rsid w:val="00C55860"/>
    <w:rsid w:val="00C564BD"/>
    <w:rsid w:val="00C618A5"/>
    <w:rsid w:val="00C63AD3"/>
    <w:rsid w:val="00C64E19"/>
    <w:rsid w:val="00C667DA"/>
    <w:rsid w:val="00C72E27"/>
    <w:rsid w:val="00C738FE"/>
    <w:rsid w:val="00C773CD"/>
    <w:rsid w:val="00C8252D"/>
    <w:rsid w:val="00C8445F"/>
    <w:rsid w:val="00C90E6F"/>
    <w:rsid w:val="00C92E0B"/>
    <w:rsid w:val="00C95C4A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2D7"/>
    <w:rsid w:val="00CE05B5"/>
    <w:rsid w:val="00CE5FAD"/>
    <w:rsid w:val="00CF2AF6"/>
    <w:rsid w:val="00CF6ABC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60F2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270F6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33B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7924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C73A4"/>
    <w:rsid w:val="00FD7219"/>
    <w:rsid w:val="00FE3584"/>
    <w:rsid w:val="00FE41C2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DC8CC05"/>
  <w15:docId w15:val="{FC7FFD15-1018-4A70-B798-BE60364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55701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701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5701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5701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5701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5701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5701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5701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5701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5701B"/>
  </w:style>
  <w:style w:type="paragraph" w:styleId="TOC7">
    <w:name w:val="toc 7"/>
    <w:basedOn w:val="TOC3"/>
    <w:semiHidden/>
    <w:rsid w:val="0055701B"/>
  </w:style>
  <w:style w:type="paragraph" w:styleId="TOC6">
    <w:name w:val="toc 6"/>
    <w:basedOn w:val="TOC3"/>
    <w:semiHidden/>
    <w:rsid w:val="0055701B"/>
  </w:style>
  <w:style w:type="paragraph" w:styleId="TOC5">
    <w:name w:val="toc 5"/>
    <w:basedOn w:val="TOC3"/>
    <w:semiHidden/>
    <w:rsid w:val="0055701B"/>
  </w:style>
  <w:style w:type="paragraph" w:styleId="TOC4">
    <w:name w:val="toc 4"/>
    <w:basedOn w:val="TOC3"/>
    <w:semiHidden/>
    <w:rsid w:val="0055701B"/>
  </w:style>
  <w:style w:type="paragraph" w:styleId="TOC3">
    <w:name w:val="toc 3"/>
    <w:basedOn w:val="TOC2"/>
    <w:semiHidden/>
    <w:rsid w:val="0055701B"/>
    <w:pPr>
      <w:spacing w:before="80"/>
    </w:pPr>
  </w:style>
  <w:style w:type="paragraph" w:styleId="TOC2">
    <w:name w:val="toc 2"/>
    <w:basedOn w:val="TOC1"/>
    <w:semiHidden/>
    <w:rsid w:val="0055701B"/>
    <w:pPr>
      <w:spacing w:before="120"/>
    </w:pPr>
  </w:style>
  <w:style w:type="paragraph" w:styleId="TOC1">
    <w:name w:val="toc 1"/>
    <w:basedOn w:val="Normal"/>
    <w:semiHidden/>
    <w:rsid w:val="0055701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701B"/>
    <w:pPr>
      <w:ind w:left="1698"/>
    </w:pPr>
  </w:style>
  <w:style w:type="paragraph" w:styleId="Index6">
    <w:name w:val="index 6"/>
    <w:basedOn w:val="Normal"/>
    <w:next w:val="Normal"/>
    <w:semiHidden/>
    <w:rsid w:val="0055701B"/>
    <w:pPr>
      <w:ind w:left="1415"/>
    </w:pPr>
  </w:style>
  <w:style w:type="paragraph" w:styleId="Index5">
    <w:name w:val="index 5"/>
    <w:basedOn w:val="Normal"/>
    <w:next w:val="Normal"/>
    <w:semiHidden/>
    <w:rsid w:val="0055701B"/>
    <w:pPr>
      <w:ind w:left="1132"/>
    </w:pPr>
  </w:style>
  <w:style w:type="paragraph" w:styleId="Index4">
    <w:name w:val="index 4"/>
    <w:basedOn w:val="Normal"/>
    <w:next w:val="Normal"/>
    <w:semiHidden/>
    <w:rsid w:val="0055701B"/>
    <w:pPr>
      <w:ind w:left="849"/>
    </w:pPr>
  </w:style>
  <w:style w:type="paragraph" w:styleId="Index3">
    <w:name w:val="index 3"/>
    <w:basedOn w:val="Normal"/>
    <w:next w:val="Normal"/>
    <w:semiHidden/>
    <w:rsid w:val="0055701B"/>
    <w:pPr>
      <w:ind w:left="566"/>
    </w:pPr>
  </w:style>
  <w:style w:type="paragraph" w:styleId="Index2">
    <w:name w:val="index 2"/>
    <w:basedOn w:val="Normal"/>
    <w:next w:val="Normal"/>
    <w:semiHidden/>
    <w:rsid w:val="0055701B"/>
    <w:pPr>
      <w:ind w:left="283"/>
    </w:pPr>
  </w:style>
  <w:style w:type="paragraph" w:styleId="Index1">
    <w:name w:val="index 1"/>
    <w:basedOn w:val="Normal"/>
    <w:next w:val="Normal"/>
    <w:semiHidden/>
    <w:rsid w:val="0055701B"/>
  </w:style>
  <w:style w:type="character" w:styleId="LineNumber">
    <w:name w:val="line number"/>
    <w:basedOn w:val="DefaultParagraphFont"/>
    <w:rsid w:val="0055701B"/>
  </w:style>
  <w:style w:type="paragraph" w:styleId="IndexHeading">
    <w:name w:val="index heading"/>
    <w:basedOn w:val="Normal"/>
    <w:next w:val="Index1"/>
    <w:semiHidden/>
    <w:rsid w:val="0055701B"/>
  </w:style>
  <w:style w:type="paragraph" w:styleId="Footer">
    <w:name w:val="footer"/>
    <w:basedOn w:val="Normal"/>
    <w:link w:val="FooterChar"/>
    <w:rsid w:val="0055701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55701B"/>
    <w:rPr>
      <w:position w:val="6"/>
      <w:sz w:val="16"/>
    </w:rPr>
  </w:style>
  <w:style w:type="paragraph" w:styleId="FootnoteText">
    <w:name w:val="footnote text"/>
    <w:basedOn w:val="Normal"/>
    <w:semiHidden/>
    <w:rsid w:val="0055701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5701B"/>
    <w:pPr>
      <w:ind w:left="794"/>
    </w:pPr>
  </w:style>
  <w:style w:type="paragraph" w:customStyle="1" w:styleId="TableLegend">
    <w:name w:val="Table_Legend"/>
    <w:basedOn w:val="TableText"/>
    <w:rsid w:val="0055701B"/>
    <w:pPr>
      <w:spacing w:before="120"/>
    </w:pPr>
  </w:style>
  <w:style w:type="paragraph" w:customStyle="1" w:styleId="TableText">
    <w:name w:val="Table_Text"/>
    <w:basedOn w:val="Normal"/>
    <w:rsid w:val="0055701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5701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701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701B"/>
    <w:pPr>
      <w:spacing w:before="80"/>
      <w:ind w:left="794" w:hanging="794"/>
    </w:pPr>
  </w:style>
  <w:style w:type="paragraph" w:customStyle="1" w:styleId="enumlev2">
    <w:name w:val="enumlev2"/>
    <w:basedOn w:val="enumlev1"/>
    <w:rsid w:val="0055701B"/>
    <w:pPr>
      <w:ind w:left="1191" w:hanging="397"/>
    </w:pPr>
  </w:style>
  <w:style w:type="paragraph" w:customStyle="1" w:styleId="enumlev3">
    <w:name w:val="enumlev3"/>
    <w:basedOn w:val="enumlev2"/>
    <w:rsid w:val="0055701B"/>
    <w:pPr>
      <w:ind w:left="1588"/>
    </w:pPr>
  </w:style>
  <w:style w:type="paragraph" w:customStyle="1" w:styleId="TableHead">
    <w:name w:val="Table_Head"/>
    <w:basedOn w:val="TableText"/>
    <w:rsid w:val="0055701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701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701B"/>
    <w:pPr>
      <w:spacing w:before="480"/>
    </w:pPr>
  </w:style>
  <w:style w:type="paragraph" w:customStyle="1" w:styleId="FigureTitle">
    <w:name w:val="Figure_Title"/>
    <w:basedOn w:val="TableTitle"/>
    <w:next w:val="Normal"/>
    <w:rsid w:val="0055701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701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5701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5701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701B"/>
  </w:style>
  <w:style w:type="paragraph" w:customStyle="1" w:styleId="AppendixRef">
    <w:name w:val="Appendix_Ref"/>
    <w:basedOn w:val="AnnexRef"/>
    <w:next w:val="AppendixTitle"/>
    <w:rsid w:val="0055701B"/>
  </w:style>
  <w:style w:type="paragraph" w:customStyle="1" w:styleId="AppendixTitle">
    <w:name w:val="Appendix_Title"/>
    <w:basedOn w:val="AnnexTitle"/>
    <w:next w:val="Normal"/>
    <w:rsid w:val="0055701B"/>
  </w:style>
  <w:style w:type="paragraph" w:customStyle="1" w:styleId="RefTitle">
    <w:name w:val="Ref_Title"/>
    <w:basedOn w:val="Normal"/>
    <w:next w:val="RefText"/>
    <w:rsid w:val="0055701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701B"/>
    <w:pPr>
      <w:ind w:left="794" w:hanging="794"/>
    </w:pPr>
  </w:style>
  <w:style w:type="paragraph" w:customStyle="1" w:styleId="Equation">
    <w:name w:val="Equation"/>
    <w:basedOn w:val="Normal"/>
    <w:rsid w:val="0055701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701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5701B"/>
    <w:pPr>
      <w:spacing w:before="320"/>
    </w:pPr>
  </w:style>
  <w:style w:type="paragraph" w:customStyle="1" w:styleId="call">
    <w:name w:val="call"/>
    <w:basedOn w:val="Normal"/>
    <w:next w:val="Normal"/>
    <w:rsid w:val="0055701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701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701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701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701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5701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701B"/>
  </w:style>
  <w:style w:type="paragraph" w:customStyle="1" w:styleId="ITUbureau">
    <w:name w:val="ITU_bureau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701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701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701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701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qFormat/>
    <w:rsid w:val="0055701B"/>
    <w:rPr>
      <w:color w:val="0000FF"/>
      <w:u w:val="single"/>
    </w:rPr>
  </w:style>
  <w:style w:type="paragraph" w:customStyle="1" w:styleId="Qlist">
    <w:name w:val="Qlist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701B"/>
    <w:pPr>
      <w:tabs>
        <w:tab w:val="left" w:pos="397"/>
      </w:tabs>
    </w:pPr>
  </w:style>
  <w:style w:type="paragraph" w:customStyle="1" w:styleId="FirstFooter">
    <w:name w:val="FirstFooter"/>
    <w:basedOn w:val="Footer"/>
    <w:rsid w:val="0055701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5701B"/>
  </w:style>
  <w:style w:type="paragraph" w:styleId="BodyText0">
    <w:name w:val="Body Text"/>
    <w:basedOn w:val="Normal"/>
    <w:link w:val="BodyTextChar"/>
    <w:rsid w:val="0055701B"/>
    <w:pPr>
      <w:spacing w:after="120"/>
    </w:pPr>
  </w:style>
  <w:style w:type="character" w:styleId="PageNumber">
    <w:name w:val="page number"/>
    <w:basedOn w:val="DefaultParagraphFont"/>
    <w:rsid w:val="0055701B"/>
  </w:style>
  <w:style w:type="paragraph" w:customStyle="1" w:styleId="AnnexNo">
    <w:name w:val="Annex_No"/>
    <w:basedOn w:val="Normal"/>
    <w:next w:val="Normal"/>
    <w:rsid w:val="0055701B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5701B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5701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57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0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5701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5701B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55701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5701B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570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5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5701B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24"/>
    <w:rPr>
      <w:color w:val="605E5C"/>
      <w:shd w:val="clear" w:color="auto" w:fill="E1DFDD"/>
    </w:rPr>
  </w:style>
  <w:style w:type="paragraph" w:customStyle="1" w:styleId="ResNo">
    <w:name w:val="Res_No"/>
    <w:basedOn w:val="Normal"/>
    <w:next w:val="Normal"/>
    <w:rsid w:val="00274C80"/>
    <w:pPr>
      <w:keepNext/>
      <w:keepLines/>
      <w:spacing w:before="480"/>
      <w:jc w:val="center"/>
    </w:pPr>
    <w:rPr>
      <w:rFonts w:asciiTheme="minorHAnsi" w:eastAsia="Batang" w:hAnsiTheme="minorHAnsi"/>
      <w:caps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7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208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Batang" w:hAnsi="Times New Roman"/>
      <w:lang w:val="en-GB"/>
    </w:rPr>
  </w:style>
  <w:style w:type="character" w:customStyle="1" w:styleId="BodyTextChar">
    <w:name w:val="Body Text Char"/>
    <w:basedOn w:val="DefaultParagraphFont"/>
    <w:link w:val="BodyText0"/>
    <w:rsid w:val="00C667DA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studygroups/2017-2020/17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903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/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www.itu.int/md/T17-TSB-CIR-0068/f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www.itu.int/md/T17-SG17-210824-TD-PLEN-3779/e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9888-4859-481C-B5FD-B625FC1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28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10298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13</cp:revision>
  <cp:lastPrinted>2021-06-02T07:44:00Z</cp:lastPrinted>
  <dcterms:created xsi:type="dcterms:W3CDTF">2021-05-25T08:08:00Z</dcterms:created>
  <dcterms:modified xsi:type="dcterms:W3CDTF">2021-06-02T07:45:00Z</dcterms:modified>
</cp:coreProperties>
</file>