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66"/>
        <w:tblW w:w="9781" w:type="dxa"/>
        <w:tblLayout w:type="fixed"/>
        <w:tblCellMar>
          <w:left w:w="0" w:type="dxa"/>
          <w:right w:w="0" w:type="dxa"/>
        </w:tblCellMar>
        <w:tblLook w:val="0000" w:firstRow="0" w:lastRow="0" w:firstColumn="0" w:lastColumn="0" w:noHBand="0" w:noVBand="0"/>
      </w:tblPr>
      <w:tblGrid>
        <w:gridCol w:w="1418"/>
        <w:gridCol w:w="6520"/>
        <w:gridCol w:w="1843"/>
      </w:tblGrid>
      <w:tr w:rsidR="00AD21EC" w:rsidRPr="00421F3F" w:rsidTr="00915C27">
        <w:trPr>
          <w:cantSplit/>
        </w:trPr>
        <w:tc>
          <w:tcPr>
            <w:tcW w:w="1418" w:type="dxa"/>
            <w:vAlign w:val="center"/>
          </w:tcPr>
          <w:p w:rsidR="00AD21EC" w:rsidRPr="006775F8" w:rsidRDefault="00AD21EC" w:rsidP="00915C27">
            <w:pPr>
              <w:tabs>
                <w:tab w:val="right" w:pos="8732"/>
              </w:tabs>
              <w:spacing w:before="0"/>
              <w:jc w:val="center"/>
              <w:rPr>
                <w:rFonts w:ascii="Verdana" w:hAnsi="Verdana"/>
                <w:b/>
                <w:bCs/>
                <w:iCs/>
                <w:color w:val="FFFFFF"/>
                <w:sz w:val="26"/>
                <w:szCs w:val="26"/>
                <w:lang w:val="ru-RU"/>
              </w:rPr>
            </w:pPr>
            <w:bookmarkStart w:id="0" w:name="ditulogo"/>
            <w:bookmarkEnd w:id="0"/>
            <w:r w:rsidRPr="006775F8">
              <w:rPr>
                <w:noProof/>
                <w:lang w:eastAsia="zh-CN"/>
              </w:rPr>
              <w:drawing>
                <wp:inline distT="0" distB="0" distL="0" distR="0" wp14:anchorId="4E76C4A5" wp14:editId="3D62C10A">
                  <wp:extent cx="717701" cy="799465"/>
                  <wp:effectExtent l="0" t="0" r="6350" b="635"/>
                  <wp:docPr id="6" name="Picture 6"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vAlign w:val="center"/>
          </w:tcPr>
          <w:p w:rsidR="00AD21EC" w:rsidRPr="006775F8" w:rsidRDefault="00AD21EC" w:rsidP="00915C27">
            <w:pPr>
              <w:spacing w:before="0"/>
              <w:rPr>
                <w:rFonts w:cs="Times New Roman Bold"/>
                <w:b/>
                <w:bCs/>
                <w:iCs/>
                <w:smallCaps/>
                <w:sz w:val="32"/>
                <w:szCs w:val="32"/>
                <w:lang w:val="ru-RU"/>
              </w:rPr>
            </w:pPr>
            <w:r w:rsidRPr="006775F8">
              <w:rPr>
                <w:rFonts w:cs="Times New Roman Bold"/>
                <w:b/>
                <w:bCs/>
                <w:iCs/>
                <w:smallCaps/>
                <w:sz w:val="32"/>
                <w:szCs w:val="32"/>
                <w:lang w:val="ru-RU"/>
              </w:rPr>
              <w:t>Международный союз электросвязи</w:t>
            </w:r>
          </w:p>
          <w:p w:rsidR="00AD21EC" w:rsidRPr="006775F8" w:rsidRDefault="00AD21EC" w:rsidP="00915C27">
            <w:pPr>
              <w:tabs>
                <w:tab w:val="right" w:pos="8732"/>
              </w:tabs>
              <w:rPr>
                <w:rFonts w:ascii="Verdana" w:hAnsi="Verdana"/>
                <w:b/>
                <w:bCs/>
                <w:iCs/>
                <w:color w:val="FFFFFF"/>
                <w:sz w:val="26"/>
                <w:szCs w:val="26"/>
                <w:lang w:val="ru-RU"/>
              </w:rPr>
            </w:pPr>
            <w:r w:rsidRPr="006775F8">
              <w:rPr>
                <w:rFonts w:cs="Times New Roman Bold"/>
                <w:b/>
                <w:bCs/>
                <w:iCs/>
                <w:smallCaps/>
                <w:sz w:val="26"/>
                <w:szCs w:val="26"/>
                <w:lang w:val="ru-RU"/>
              </w:rPr>
              <w:t>Бюро стандартизации электросвязи</w:t>
            </w:r>
          </w:p>
        </w:tc>
        <w:tc>
          <w:tcPr>
            <w:tcW w:w="1843" w:type="dxa"/>
            <w:vAlign w:val="center"/>
          </w:tcPr>
          <w:p w:rsidR="00AD21EC" w:rsidRPr="006775F8" w:rsidRDefault="00AD21EC" w:rsidP="00915C27">
            <w:pPr>
              <w:spacing w:before="0"/>
              <w:jc w:val="right"/>
              <w:rPr>
                <w:rFonts w:ascii="Verdana" w:hAnsi="Verdana"/>
                <w:color w:val="FFFFFF"/>
                <w:sz w:val="26"/>
                <w:szCs w:val="26"/>
                <w:lang w:val="ru-RU"/>
              </w:rPr>
            </w:pPr>
          </w:p>
        </w:tc>
      </w:tr>
    </w:tbl>
    <w:p w:rsidR="001629DC" w:rsidRPr="006E129A" w:rsidRDefault="001629DC" w:rsidP="00686982">
      <w:pPr>
        <w:tabs>
          <w:tab w:val="clear" w:pos="794"/>
          <w:tab w:val="clear" w:pos="1191"/>
          <w:tab w:val="clear" w:pos="1588"/>
          <w:tab w:val="clear" w:pos="1985"/>
          <w:tab w:val="left" w:pos="5387"/>
        </w:tabs>
        <w:spacing w:before="360" w:after="360"/>
        <w:rPr>
          <w:lang w:val="ru-RU"/>
        </w:rPr>
      </w:pPr>
      <w:r w:rsidRPr="00B54B88">
        <w:rPr>
          <w:lang w:val="ru-RU"/>
        </w:rPr>
        <w:tab/>
        <w:t>Женева,</w:t>
      </w:r>
      <w:r w:rsidR="00B54B88" w:rsidRPr="00B54B88">
        <w:rPr>
          <w:lang w:val="ru-RU"/>
        </w:rPr>
        <w:t xml:space="preserve"> </w:t>
      </w:r>
      <w:r w:rsidR="00686982">
        <w:rPr>
          <w:lang w:val="ru-RU"/>
        </w:rPr>
        <w:t>25 января</w:t>
      </w:r>
      <w:r w:rsidR="00F26211">
        <w:rPr>
          <w:lang w:val="ru-RU"/>
        </w:rPr>
        <w:t xml:space="preserve"> 201</w:t>
      </w:r>
      <w:r w:rsidR="00686982">
        <w:rPr>
          <w:lang w:val="ru-RU"/>
        </w:rPr>
        <w:t>7</w:t>
      </w:r>
      <w:r w:rsidR="00F26211">
        <w:rPr>
          <w:lang w:val="ru-RU"/>
        </w:rPr>
        <w:t> года</w:t>
      </w:r>
    </w:p>
    <w:tbl>
      <w:tblPr>
        <w:tblW w:w="9771" w:type="dxa"/>
        <w:tblLayout w:type="fixed"/>
        <w:tblCellMar>
          <w:left w:w="0" w:type="dxa"/>
          <w:right w:w="0" w:type="dxa"/>
        </w:tblCellMar>
        <w:tblLook w:val="0000" w:firstRow="0" w:lastRow="0" w:firstColumn="0" w:lastColumn="0" w:noHBand="0" w:noVBand="0"/>
      </w:tblPr>
      <w:tblGrid>
        <w:gridCol w:w="1418"/>
        <w:gridCol w:w="3969"/>
        <w:gridCol w:w="4384"/>
      </w:tblGrid>
      <w:tr w:rsidR="001629DC" w:rsidRPr="00867192" w:rsidTr="007F1EEA">
        <w:trPr>
          <w:cantSplit/>
        </w:trPr>
        <w:tc>
          <w:tcPr>
            <w:tcW w:w="1418" w:type="dxa"/>
          </w:tcPr>
          <w:p w:rsidR="001629DC" w:rsidRPr="00B54B88" w:rsidRDefault="001629DC" w:rsidP="00867192">
            <w:pPr>
              <w:spacing w:before="0"/>
              <w:rPr>
                <w:lang w:val="ru-RU"/>
              </w:rPr>
            </w:pPr>
            <w:r w:rsidRPr="00B54B88">
              <w:rPr>
                <w:lang w:val="ru-RU"/>
              </w:rPr>
              <w:t>Осн.:</w:t>
            </w:r>
          </w:p>
        </w:tc>
        <w:tc>
          <w:tcPr>
            <w:tcW w:w="3969" w:type="dxa"/>
          </w:tcPr>
          <w:p w:rsidR="001629DC" w:rsidRPr="00B54B88" w:rsidRDefault="00686982" w:rsidP="00686982">
            <w:pPr>
              <w:spacing w:before="0"/>
              <w:rPr>
                <w:lang w:val="ru-RU"/>
              </w:rPr>
            </w:pPr>
            <w:r>
              <w:rPr>
                <w:b/>
                <w:bCs/>
                <w:lang w:val="ru-RU"/>
              </w:rPr>
              <w:t xml:space="preserve">Дополнительный документ </w:t>
            </w:r>
            <w:r w:rsidR="00B00C14" w:rsidRPr="000E00E3">
              <w:rPr>
                <w:b/>
                <w:bCs/>
                <w:lang w:val="ru-RU"/>
              </w:rPr>
              <w:t>1</w:t>
            </w:r>
            <w:r w:rsidR="00B00C14" w:rsidRPr="000E00E3">
              <w:rPr>
                <w:b/>
                <w:bCs/>
                <w:lang w:val="ru-RU"/>
              </w:rPr>
              <w:br/>
            </w:r>
            <w:r>
              <w:rPr>
                <w:b/>
                <w:bCs/>
                <w:lang w:val="ru-RU"/>
              </w:rPr>
              <w:t xml:space="preserve">к </w:t>
            </w:r>
            <w:r w:rsidR="006E129A">
              <w:rPr>
                <w:b/>
                <w:bCs/>
                <w:lang w:val="ru-RU"/>
              </w:rPr>
              <w:t>Коллективн</w:t>
            </w:r>
            <w:r>
              <w:rPr>
                <w:b/>
                <w:bCs/>
                <w:lang w:val="ru-RU"/>
              </w:rPr>
              <w:t>ому письму</w:t>
            </w:r>
            <w:r w:rsidR="006E129A">
              <w:rPr>
                <w:b/>
                <w:bCs/>
                <w:lang w:val="ru-RU"/>
              </w:rPr>
              <w:t xml:space="preserve"> </w:t>
            </w:r>
            <w:r w:rsidR="00C33EF1">
              <w:rPr>
                <w:b/>
                <w:bCs/>
                <w:lang w:val="ru-RU"/>
              </w:rPr>
              <w:t>1</w:t>
            </w:r>
            <w:r w:rsidR="00C63306">
              <w:rPr>
                <w:b/>
                <w:bCs/>
                <w:lang w:val="ru-RU"/>
              </w:rPr>
              <w:t>/20</w:t>
            </w:r>
            <w:r w:rsidR="006E129A">
              <w:rPr>
                <w:b/>
                <w:bCs/>
                <w:lang w:val="ru-RU"/>
              </w:rPr>
              <w:t xml:space="preserve"> </w:t>
            </w:r>
            <w:r w:rsidR="001629DC" w:rsidRPr="00B54B88">
              <w:rPr>
                <w:b/>
                <w:bCs/>
                <w:lang w:val="ru-RU"/>
              </w:rPr>
              <w:t>БСЭ</w:t>
            </w:r>
          </w:p>
        </w:tc>
        <w:tc>
          <w:tcPr>
            <w:tcW w:w="4384" w:type="dxa"/>
          </w:tcPr>
          <w:p w:rsidR="001629DC" w:rsidRPr="00B54B88" w:rsidRDefault="001629DC" w:rsidP="00B54B88">
            <w:pPr>
              <w:tabs>
                <w:tab w:val="clear" w:pos="794"/>
                <w:tab w:val="clear" w:pos="1191"/>
                <w:tab w:val="clear" w:pos="1588"/>
                <w:tab w:val="clear" w:pos="1985"/>
                <w:tab w:val="left" w:pos="284"/>
              </w:tabs>
              <w:spacing w:before="0"/>
              <w:ind w:left="284" w:hanging="284"/>
              <w:rPr>
                <w:lang w:val="ru-RU"/>
              </w:rPr>
            </w:pPr>
            <w:r w:rsidRPr="00B54B88">
              <w:rPr>
                <w:lang w:val="ru-RU"/>
              </w:rPr>
              <w:t>–</w:t>
            </w:r>
            <w:r w:rsidRPr="00B54B88">
              <w:rPr>
                <w:lang w:val="ru-RU"/>
              </w:rPr>
              <w:tab/>
              <w:t>Администрациям Государств – Членов Союза</w:t>
            </w:r>
          </w:p>
        </w:tc>
      </w:tr>
      <w:tr w:rsidR="001629DC" w:rsidRPr="00C33EF1" w:rsidTr="007F1EEA">
        <w:trPr>
          <w:cantSplit/>
        </w:trPr>
        <w:tc>
          <w:tcPr>
            <w:tcW w:w="1418" w:type="dxa"/>
          </w:tcPr>
          <w:p w:rsidR="001629DC" w:rsidRPr="00B54B88" w:rsidRDefault="001629DC" w:rsidP="00867192">
            <w:pPr>
              <w:spacing w:before="0"/>
              <w:rPr>
                <w:lang w:val="ru-RU"/>
              </w:rPr>
            </w:pPr>
            <w:r w:rsidRPr="00B54B88">
              <w:rPr>
                <w:lang w:val="ru-RU"/>
              </w:rPr>
              <w:t>Тел.:</w:t>
            </w:r>
            <w:r w:rsidR="00867192" w:rsidRPr="00867192">
              <w:rPr>
                <w:lang w:val="ru-RU"/>
              </w:rPr>
              <w:br/>
            </w:r>
            <w:r w:rsidRPr="00B54B88">
              <w:rPr>
                <w:lang w:val="ru-RU"/>
              </w:rPr>
              <w:t>Факс:</w:t>
            </w:r>
            <w:r w:rsidR="00867192" w:rsidRPr="00867192">
              <w:rPr>
                <w:lang w:val="ru-RU"/>
              </w:rPr>
              <w:br/>
            </w:r>
            <w:r w:rsidRPr="00B54B88">
              <w:rPr>
                <w:lang w:val="ru-RU"/>
              </w:rPr>
              <w:t>Эл. почта:</w:t>
            </w:r>
          </w:p>
        </w:tc>
        <w:tc>
          <w:tcPr>
            <w:tcW w:w="3969" w:type="dxa"/>
          </w:tcPr>
          <w:p w:rsidR="001629DC" w:rsidRPr="00B54B88" w:rsidRDefault="001629DC" w:rsidP="00C63306">
            <w:pPr>
              <w:spacing w:before="0"/>
              <w:rPr>
                <w:lang w:val="ru-RU"/>
              </w:rPr>
            </w:pPr>
            <w:r w:rsidRPr="00B54B88">
              <w:rPr>
                <w:lang w:val="ru-RU"/>
              </w:rPr>
              <w:t xml:space="preserve">+41 22 730 </w:t>
            </w:r>
            <w:r w:rsidR="00C63306">
              <w:rPr>
                <w:lang w:val="ru-RU"/>
              </w:rPr>
              <w:t>6301</w:t>
            </w:r>
            <w:r w:rsidRPr="00B54B88">
              <w:rPr>
                <w:lang w:val="ru-RU"/>
              </w:rPr>
              <w:br/>
              <w:t>+41 22 730 5853</w:t>
            </w:r>
            <w:r w:rsidR="00867192">
              <w:br/>
            </w:r>
            <w:hyperlink r:id="rId9" w:history="1">
              <w:r w:rsidR="00C63306" w:rsidRPr="00DA52DF">
                <w:rPr>
                  <w:rStyle w:val="Hyperlink"/>
                  <w:szCs w:val="22"/>
                </w:rPr>
                <w:t>tsbsg20@itu.int</w:t>
              </w:r>
            </w:hyperlink>
          </w:p>
        </w:tc>
        <w:tc>
          <w:tcPr>
            <w:tcW w:w="4384" w:type="dxa"/>
          </w:tcPr>
          <w:p w:rsidR="001629DC" w:rsidRPr="00B54B88" w:rsidRDefault="001629DC" w:rsidP="00B54B88">
            <w:pPr>
              <w:tabs>
                <w:tab w:val="clear" w:pos="794"/>
                <w:tab w:val="clear" w:pos="1191"/>
                <w:tab w:val="clear" w:pos="1588"/>
                <w:tab w:val="clear" w:pos="1985"/>
                <w:tab w:val="left" w:pos="284"/>
              </w:tabs>
              <w:spacing w:before="0"/>
              <w:ind w:left="284" w:hanging="284"/>
              <w:rPr>
                <w:lang w:val="ru-RU"/>
              </w:rPr>
            </w:pPr>
            <w:r w:rsidRPr="00B54B88">
              <w:rPr>
                <w:lang w:val="ru-RU"/>
              </w:rPr>
              <w:t>–</w:t>
            </w:r>
            <w:r w:rsidRPr="00B54B88">
              <w:rPr>
                <w:lang w:val="ru-RU"/>
              </w:rPr>
              <w:tab/>
              <w:t>Членам Сектора МСЭ-Т</w:t>
            </w:r>
          </w:p>
          <w:p w:rsidR="001629DC" w:rsidRPr="00B54B88" w:rsidRDefault="001629DC" w:rsidP="006F76EC">
            <w:pPr>
              <w:tabs>
                <w:tab w:val="clear" w:pos="794"/>
                <w:tab w:val="clear" w:pos="1191"/>
                <w:tab w:val="clear" w:pos="1588"/>
                <w:tab w:val="clear" w:pos="1985"/>
                <w:tab w:val="left" w:pos="284"/>
              </w:tabs>
              <w:spacing w:before="0"/>
              <w:ind w:left="284" w:hanging="284"/>
              <w:rPr>
                <w:lang w:val="ru-RU"/>
              </w:rPr>
            </w:pPr>
            <w:r w:rsidRPr="00B54B88">
              <w:rPr>
                <w:lang w:val="ru-RU"/>
              </w:rPr>
              <w:t>–</w:t>
            </w:r>
            <w:r w:rsidRPr="00B54B88">
              <w:rPr>
                <w:lang w:val="ru-RU"/>
              </w:rPr>
              <w:tab/>
              <w:t>Ассоциированным членам МСЭ-Т</w:t>
            </w:r>
            <w:r w:rsidR="004740E7">
              <w:rPr>
                <w:lang w:val="ru-RU"/>
              </w:rPr>
              <w:t>, участ</w:t>
            </w:r>
            <w:r w:rsidR="00C33EF1">
              <w:rPr>
                <w:lang w:val="ru-RU"/>
              </w:rPr>
              <w:t>вующим</w:t>
            </w:r>
            <w:r w:rsidR="004740E7">
              <w:rPr>
                <w:lang w:val="ru-RU"/>
              </w:rPr>
              <w:t xml:space="preserve"> в работе </w:t>
            </w:r>
            <w:r w:rsidR="006F76EC">
              <w:rPr>
                <w:lang w:val="ru-RU"/>
              </w:rPr>
              <w:t>ИК2</w:t>
            </w:r>
            <w:r w:rsidR="00C63306">
              <w:rPr>
                <w:lang w:val="ru-RU"/>
              </w:rPr>
              <w:t>0</w:t>
            </w:r>
          </w:p>
          <w:p w:rsidR="001629DC" w:rsidRPr="00B54B88" w:rsidRDefault="009B6144" w:rsidP="00C33EF1">
            <w:pPr>
              <w:tabs>
                <w:tab w:val="clear" w:pos="794"/>
                <w:tab w:val="clear" w:pos="1191"/>
                <w:tab w:val="clear" w:pos="1588"/>
                <w:tab w:val="clear" w:pos="1985"/>
                <w:tab w:val="left" w:pos="284"/>
              </w:tabs>
              <w:spacing w:before="0"/>
              <w:ind w:left="284" w:hanging="284"/>
              <w:rPr>
                <w:lang w:val="ru-RU"/>
              </w:rPr>
            </w:pPr>
            <w:r w:rsidRPr="00B54B88">
              <w:rPr>
                <w:lang w:val="ru-RU"/>
              </w:rPr>
              <w:t>–</w:t>
            </w:r>
            <w:r w:rsidRPr="00B54B88">
              <w:rPr>
                <w:lang w:val="ru-RU"/>
              </w:rPr>
              <w:tab/>
            </w:r>
            <w:r w:rsidR="002736E9">
              <w:rPr>
                <w:lang w:val="ru-RU"/>
              </w:rPr>
              <w:t>Академическим организациям − Членам</w:t>
            </w:r>
            <w:r w:rsidR="004740E7">
              <w:rPr>
                <w:lang w:val="ru-RU"/>
              </w:rPr>
              <w:t> </w:t>
            </w:r>
            <w:r w:rsidR="002736E9">
              <w:rPr>
                <w:lang w:val="ru-RU"/>
              </w:rPr>
              <w:t>МСЭ</w:t>
            </w:r>
          </w:p>
        </w:tc>
      </w:tr>
    </w:tbl>
    <w:p w:rsidR="001629DC" w:rsidRPr="00B54B88" w:rsidRDefault="001629DC" w:rsidP="00915C27">
      <w:pPr>
        <w:spacing w:before="0"/>
        <w:rPr>
          <w:lang w:val="ru-RU"/>
        </w:rPr>
      </w:pPr>
    </w:p>
    <w:tbl>
      <w:tblPr>
        <w:tblW w:w="9913" w:type="dxa"/>
        <w:tblInd w:w="-35" w:type="dxa"/>
        <w:tblLayout w:type="fixed"/>
        <w:tblCellMar>
          <w:left w:w="107" w:type="dxa"/>
          <w:right w:w="107" w:type="dxa"/>
        </w:tblCellMar>
        <w:tblLook w:val="0000" w:firstRow="0" w:lastRow="0" w:firstColumn="0" w:lastColumn="0" w:noHBand="0" w:noVBand="0"/>
      </w:tblPr>
      <w:tblGrid>
        <w:gridCol w:w="1449"/>
        <w:gridCol w:w="8464"/>
      </w:tblGrid>
      <w:tr w:rsidR="001629DC" w:rsidRPr="00421F3F" w:rsidTr="007F1EEA">
        <w:trPr>
          <w:cantSplit/>
        </w:trPr>
        <w:tc>
          <w:tcPr>
            <w:tcW w:w="1449" w:type="dxa"/>
          </w:tcPr>
          <w:p w:rsidR="001629DC" w:rsidRPr="00B54B88" w:rsidRDefault="001629DC" w:rsidP="00B54B88">
            <w:pPr>
              <w:spacing w:before="0"/>
              <w:rPr>
                <w:lang w:val="ru-RU"/>
              </w:rPr>
            </w:pPr>
            <w:r w:rsidRPr="00B54B88">
              <w:rPr>
                <w:lang w:val="ru-RU"/>
              </w:rPr>
              <w:t>Предмет:</w:t>
            </w:r>
          </w:p>
        </w:tc>
        <w:tc>
          <w:tcPr>
            <w:tcW w:w="8464" w:type="dxa"/>
          </w:tcPr>
          <w:p w:rsidR="001629DC" w:rsidRPr="00B54B88" w:rsidRDefault="001629DC" w:rsidP="00915C27">
            <w:pPr>
              <w:spacing w:before="0"/>
              <w:rPr>
                <w:lang w:val="ru-RU"/>
              </w:rPr>
            </w:pPr>
            <w:r w:rsidRPr="00B54B88">
              <w:rPr>
                <w:b/>
                <w:bCs/>
                <w:lang w:val="ru-RU"/>
              </w:rPr>
              <w:t xml:space="preserve">Собрание </w:t>
            </w:r>
            <w:r w:rsidR="00C63306">
              <w:rPr>
                <w:b/>
                <w:bCs/>
                <w:lang w:val="ru-RU"/>
              </w:rPr>
              <w:t>20</w:t>
            </w:r>
            <w:r w:rsidR="002053B5">
              <w:rPr>
                <w:b/>
                <w:bCs/>
                <w:lang w:val="ru-RU"/>
              </w:rPr>
              <w:noBreakHyphen/>
              <w:t>й Исследовательской комиссии</w:t>
            </w:r>
            <w:r w:rsidR="00915C27">
              <w:rPr>
                <w:b/>
                <w:bCs/>
                <w:lang w:val="ru-RU"/>
              </w:rPr>
              <w:t xml:space="preserve">, </w:t>
            </w:r>
            <w:r w:rsidR="00C33EF1">
              <w:rPr>
                <w:b/>
                <w:bCs/>
                <w:lang w:val="ru-RU"/>
              </w:rPr>
              <w:t>Дубай</w:t>
            </w:r>
            <w:r w:rsidRPr="00B54B88">
              <w:rPr>
                <w:b/>
                <w:bCs/>
                <w:lang w:val="ru-RU"/>
              </w:rPr>
              <w:t xml:space="preserve">, </w:t>
            </w:r>
            <w:r w:rsidR="00C33EF1">
              <w:rPr>
                <w:b/>
                <w:bCs/>
                <w:lang w:val="ru-RU"/>
              </w:rPr>
              <w:t>13–</w:t>
            </w:r>
            <w:r w:rsidR="006843B5">
              <w:rPr>
                <w:b/>
                <w:bCs/>
                <w:lang w:val="ru-RU"/>
              </w:rPr>
              <w:t>2</w:t>
            </w:r>
            <w:r w:rsidR="00C33EF1">
              <w:rPr>
                <w:b/>
                <w:bCs/>
                <w:lang w:val="ru-RU"/>
              </w:rPr>
              <w:t>3 марта 2017</w:t>
            </w:r>
            <w:r w:rsidR="007752C4">
              <w:rPr>
                <w:b/>
                <w:bCs/>
                <w:lang w:val="ru-RU"/>
              </w:rPr>
              <w:t> года</w:t>
            </w:r>
          </w:p>
        </w:tc>
      </w:tr>
    </w:tbl>
    <w:p w:rsidR="001629DC" w:rsidRPr="00B54B88" w:rsidRDefault="001629DC" w:rsidP="00915C27">
      <w:pPr>
        <w:pStyle w:val="Normalaftertitle"/>
        <w:spacing w:before="480"/>
        <w:rPr>
          <w:lang w:val="ru-RU"/>
        </w:rPr>
      </w:pPr>
      <w:r w:rsidRPr="00B54B88">
        <w:rPr>
          <w:lang w:val="ru-RU"/>
        </w:rPr>
        <w:t>Уважаемая госпожа,</w:t>
      </w:r>
      <w:r w:rsidRPr="00B54B88">
        <w:rPr>
          <w:lang w:val="ru-RU"/>
        </w:rPr>
        <w:br/>
        <w:t>уважаемый господин,</w:t>
      </w:r>
    </w:p>
    <w:p w:rsidR="00686982" w:rsidRPr="00686982" w:rsidRDefault="00686982" w:rsidP="00B00C14">
      <w:pPr>
        <w:rPr>
          <w:lang w:val="ru-RU"/>
        </w:rPr>
      </w:pPr>
      <w:r>
        <w:rPr>
          <w:lang w:val="ru-RU"/>
        </w:rPr>
        <w:t>В</w:t>
      </w:r>
      <w:r w:rsidRPr="00686982">
        <w:rPr>
          <w:lang w:val="ru-RU"/>
        </w:rPr>
        <w:t xml:space="preserve"> </w:t>
      </w:r>
      <w:r>
        <w:rPr>
          <w:lang w:val="ru-RU"/>
        </w:rPr>
        <w:t>дополнение</w:t>
      </w:r>
      <w:r w:rsidRPr="00686982">
        <w:rPr>
          <w:lang w:val="ru-RU"/>
        </w:rPr>
        <w:t xml:space="preserve"> </w:t>
      </w:r>
      <w:r>
        <w:rPr>
          <w:lang w:val="ru-RU"/>
        </w:rPr>
        <w:t>к</w:t>
      </w:r>
      <w:r w:rsidRPr="00686982">
        <w:rPr>
          <w:lang w:val="ru-RU"/>
        </w:rPr>
        <w:t xml:space="preserve"> </w:t>
      </w:r>
      <w:r>
        <w:rPr>
          <w:lang w:val="ru-RU"/>
        </w:rPr>
        <w:t>Коллективному</w:t>
      </w:r>
      <w:r w:rsidRPr="00686982">
        <w:rPr>
          <w:lang w:val="ru-RU"/>
        </w:rPr>
        <w:t xml:space="preserve"> </w:t>
      </w:r>
      <w:r>
        <w:rPr>
          <w:lang w:val="ru-RU"/>
        </w:rPr>
        <w:t>письму</w:t>
      </w:r>
      <w:r w:rsidRPr="00686982">
        <w:rPr>
          <w:lang w:val="ru-RU"/>
        </w:rPr>
        <w:t xml:space="preserve"> 1/20 </w:t>
      </w:r>
      <w:r>
        <w:rPr>
          <w:lang w:val="ru-RU"/>
        </w:rPr>
        <w:t>от</w:t>
      </w:r>
      <w:r w:rsidRPr="00686982">
        <w:rPr>
          <w:lang w:val="ru-RU"/>
        </w:rPr>
        <w:t xml:space="preserve"> 15 </w:t>
      </w:r>
      <w:r>
        <w:rPr>
          <w:lang w:val="ru-RU"/>
        </w:rPr>
        <w:t>декабря</w:t>
      </w:r>
      <w:r w:rsidRPr="00686982">
        <w:rPr>
          <w:lang w:val="ru-RU"/>
        </w:rPr>
        <w:t xml:space="preserve"> 2016</w:t>
      </w:r>
      <w:r>
        <w:rPr>
          <w:lang w:val="ru-RU"/>
        </w:rPr>
        <w:t xml:space="preserve"> года, к настоящему прилагается дополнительная информация, относящаяся к собранию ИК</w:t>
      </w:r>
      <w:r w:rsidRPr="00686982">
        <w:rPr>
          <w:lang w:val="ru-RU"/>
        </w:rPr>
        <w:t xml:space="preserve">20 </w:t>
      </w:r>
      <w:r>
        <w:rPr>
          <w:lang w:val="ru-RU"/>
        </w:rPr>
        <w:t>МСЭ</w:t>
      </w:r>
      <w:r w:rsidRPr="00686982">
        <w:rPr>
          <w:lang w:val="ru-RU"/>
        </w:rPr>
        <w:t>-</w:t>
      </w:r>
      <w:r>
        <w:rPr>
          <w:lang w:val="ru-RU"/>
        </w:rPr>
        <w:t>Т</w:t>
      </w:r>
      <w:r w:rsidRPr="00686982">
        <w:rPr>
          <w:lang w:val="ru-RU"/>
        </w:rPr>
        <w:t xml:space="preserve">, </w:t>
      </w:r>
      <w:r w:rsidRPr="000E5867">
        <w:rPr>
          <w:lang w:val="ru-RU"/>
        </w:rPr>
        <w:t>которое состоится в</w:t>
      </w:r>
      <w:r>
        <w:rPr>
          <w:lang w:val="ru-RU"/>
        </w:rPr>
        <w:t xml:space="preserve"> Ду</w:t>
      </w:r>
      <w:r w:rsidR="00B00C14">
        <w:rPr>
          <w:lang w:val="ru-RU"/>
        </w:rPr>
        <w:t>бае с 13</w:t>
      </w:r>
      <w:r w:rsidR="00B00C14">
        <w:t> </w:t>
      </w:r>
      <w:r w:rsidR="00B00C14">
        <w:rPr>
          <w:lang w:val="ru-RU"/>
        </w:rPr>
        <w:t>по 23 марта 2017 года.</w:t>
      </w:r>
    </w:p>
    <w:p w:rsidR="00686982" w:rsidRPr="000E00E3" w:rsidRDefault="00686982" w:rsidP="00126738">
      <w:pPr>
        <w:rPr>
          <w:lang w:val="ru-RU"/>
        </w:rPr>
      </w:pPr>
      <w:r>
        <w:rPr>
          <w:lang w:val="ru-RU"/>
        </w:rPr>
        <w:t>Перед</w:t>
      </w:r>
      <w:r w:rsidRPr="00686982">
        <w:rPr>
          <w:lang w:val="ru-RU"/>
        </w:rPr>
        <w:t xml:space="preserve"> </w:t>
      </w:r>
      <w:r>
        <w:rPr>
          <w:lang w:val="ru-RU"/>
        </w:rPr>
        <w:t>собранием</w:t>
      </w:r>
      <w:r w:rsidRPr="00686982">
        <w:rPr>
          <w:lang w:val="ru-RU"/>
        </w:rPr>
        <w:t xml:space="preserve"> </w:t>
      </w:r>
      <w:r>
        <w:rPr>
          <w:lang w:val="ru-RU"/>
        </w:rPr>
        <w:t>ИК</w:t>
      </w:r>
      <w:r w:rsidRPr="00686982">
        <w:rPr>
          <w:lang w:val="ru-RU"/>
        </w:rPr>
        <w:t xml:space="preserve">20 </w:t>
      </w:r>
      <w:r>
        <w:rPr>
          <w:lang w:val="ru-RU"/>
        </w:rPr>
        <w:t>состоится</w:t>
      </w:r>
      <w:r w:rsidRPr="00686982">
        <w:rPr>
          <w:lang w:val="ru-RU"/>
        </w:rPr>
        <w:t xml:space="preserve"> Форум </w:t>
      </w:r>
      <w:r>
        <w:rPr>
          <w:lang w:val="ru-RU"/>
        </w:rPr>
        <w:t>"У</w:t>
      </w:r>
      <w:r w:rsidRPr="00686982">
        <w:rPr>
          <w:lang w:val="ru-RU"/>
        </w:rPr>
        <w:t>правлени</w:t>
      </w:r>
      <w:r>
        <w:rPr>
          <w:lang w:val="ru-RU"/>
        </w:rPr>
        <w:t>е</w:t>
      </w:r>
      <w:r w:rsidRPr="00686982">
        <w:rPr>
          <w:lang w:val="ru-RU"/>
        </w:rPr>
        <w:t xml:space="preserve"> данными: Преобразование данных в ценный ресурс</w:t>
      </w:r>
      <w:r>
        <w:rPr>
          <w:lang w:val="ru-RU"/>
        </w:rPr>
        <w:t>", который будет проходить 12 марта 2017 года.</w:t>
      </w:r>
      <w:r w:rsidR="00126738">
        <w:rPr>
          <w:lang w:val="ru-RU"/>
        </w:rPr>
        <w:t xml:space="preserve"> Кроме того, в этом же месте во второй половине дня 16 марта 2017 года состоится собрание </w:t>
      </w:r>
      <w:r w:rsidR="00126738" w:rsidRPr="001C5ECE">
        <w:rPr>
          <w:color w:val="000000"/>
          <w:lang w:val="ru-RU"/>
        </w:rPr>
        <w:t>Группы по совместной координационной деятельности в области интернета вещей и "умных" городов и сообществ (</w:t>
      </w:r>
      <w:r w:rsidR="00126738">
        <w:rPr>
          <w:color w:val="000000"/>
        </w:rPr>
        <w:t>JCA</w:t>
      </w:r>
      <w:r w:rsidR="00126738" w:rsidRPr="001C5ECE">
        <w:rPr>
          <w:color w:val="000000"/>
          <w:lang w:val="ru-RU"/>
        </w:rPr>
        <w:t>-</w:t>
      </w:r>
      <w:r w:rsidR="00126738">
        <w:rPr>
          <w:color w:val="000000"/>
        </w:rPr>
        <w:t>IoT</w:t>
      </w:r>
      <w:r w:rsidR="00126738" w:rsidRPr="001C5ECE">
        <w:rPr>
          <w:color w:val="000000"/>
          <w:lang w:val="ru-RU"/>
        </w:rPr>
        <w:t xml:space="preserve"> и </w:t>
      </w:r>
      <w:r w:rsidR="00126738">
        <w:rPr>
          <w:color w:val="000000"/>
        </w:rPr>
        <w:t>SC</w:t>
      </w:r>
      <w:r w:rsidR="00126738" w:rsidRPr="001C5ECE">
        <w:rPr>
          <w:color w:val="000000"/>
          <w:lang w:val="ru-RU"/>
        </w:rPr>
        <w:t>&amp;</w:t>
      </w:r>
      <w:r w:rsidR="00126738">
        <w:rPr>
          <w:color w:val="000000"/>
        </w:rPr>
        <w:t>C</w:t>
      </w:r>
      <w:r w:rsidR="00126738" w:rsidRPr="001C5ECE">
        <w:rPr>
          <w:color w:val="000000"/>
          <w:lang w:val="ru-RU"/>
        </w:rPr>
        <w:t>)</w:t>
      </w:r>
      <w:r w:rsidR="00126738">
        <w:rPr>
          <w:color w:val="000000"/>
          <w:lang w:val="ru-RU"/>
        </w:rPr>
        <w:t xml:space="preserve">. </w:t>
      </w:r>
    </w:p>
    <w:p w:rsidR="00686982" w:rsidRPr="000E00E3" w:rsidRDefault="00126738" w:rsidP="00126738">
      <w:pPr>
        <w:rPr>
          <w:lang w:val="ru-RU"/>
        </w:rPr>
      </w:pPr>
      <w:r>
        <w:rPr>
          <w:lang w:val="ru-RU"/>
        </w:rPr>
        <w:t>Эти</w:t>
      </w:r>
      <w:r w:rsidRPr="00126738">
        <w:rPr>
          <w:lang w:val="ru-RU"/>
        </w:rPr>
        <w:t xml:space="preserve"> </w:t>
      </w:r>
      <w:r>
        <w:rPr>
          <w:lang w:val="ru-RU"/>
        </w:rPr>
        <w:t>три</w:t>
      </w:r>
      <w:r w:rsidRPr="00126738">
        <w:rPr>
          <w:lang w:val="ru-RU"/>
        </w:rPr>
        <w:t xml:space="preserve"> </w:t>
      </w:r>
      <w:r>
        <w:rPr>
          <w:lang w:val="ru-RU"/>
        </w:rPr>
        <w:t>мероприятия</w:t>
      </w:r>
      <w:r w:rsidRPr="00126738">
        <w:rPr>
          <w:lang w:val="ru-RU"/>
        </w:rPr>
        <w:t xml:space="preserve"> </w:t>
      </w:r>
      <w:r>
        <w:rPr>
          <w:lang w:val="ru-RU"/>
        </w:rPr>
        <w:t>будут</w:t>
      </w:r>
      <w:r w:rsidRPr="00126738">
        <w:rPr>
          <w:lang w:val="ru-RU"/>
        </w:rPr>
        <w:t xml:space="preserve"> </w:t>
      </w:r>
      <w:r>
        <w:rPr>
          <w:lang w:val="ru-RU"/>
        </w:rPr>
        <w:t>проводиться</w:t>
      </w:r>
      <w:r w:rsidRPr="00126738">
        <w:rPr>
          <w:lang w:val="ru-RU"/>
        </w:rPr>
        <w:t xml:space="preserve"> </w:t>
      </w:r>
      <w:r>
        <w:rPr>
          <w:lang w:val="ru-RU"/>
        </w:rPr>
        <w:t>в</w:t>
      </w:r>
      <w:r w:rsidRPr="00126738">
        <w:rPr>
          <w:lang w:val="ru-RU"/>
        </w:rPr>
        <w:t xml:space="preserve"> </w:t>
      </w:r>
      <w:r w:rsidRPr="00485EEC">
        <w:rPr>
          <w:color w:val="000000"/>
          <w:lang w:val="ru-RU"/>
        </w:rPr>
        <w:t>Центр</w:t>
      </w:r>
      <w:r>
        <w:rPr>
          <w:color w:val="000000"/>
          <w:lang w:val="ru-RU"/>
        </w:rPr>
        <w:t>е</w:t>
      </w:r>
      <w:r w:rsidRPr="00126738">
        <w:rPr>
          <w:color w:val="000000"/>
          <w:lang w:val="ru-RU"/>
        </w:rPr>
        <w:t xml:space="preserve"> </w:t>
      </w:r>
      <w:r w:rsidRPr="00485EEC">
        <w:rPr>
          <w:color w:val="000000"/>
          <w:lang w:val="ru-RU"/>
        </w:rPr>
        <w:t>конференций</w:t>
      </w:r>
      <w:r w:rsidRPr="00126738">
        <w:rPr>
          <w:color w:val="000000"/>
          <w:lang w:val="ru-RU"/>
        </w:rPr>
        <w:t xml:space="preserve"> </w:t>
      </w:r>
      <w:r>
        <w:rPr>
          <w:color w:val="000000"/>
          <w:lang w:val="ru-RU"/>
        </w:rPr>
        <w:t>гостиницы</w:t>
      </w:r>
      <w:r w:rsidRPr="00126738">
        <w:rPr>
          <w:color w:val="000000"/>
          <w:lang w:val="ru-RU"/>
        </w:rPr>
        <w:t xml:space="preserve"> </w:t>
      </w:r>
      <w:r w:rsidRPr="00AC1EC2">
        <w:rPr>
          <w:color w:val="000000"/>
        </w:rPr>
        <w:t>Meridien</w:t>
      </w:r>
      <w:r w:rsidRPr="00126738">
        <w:rPr>
          <w:color w:val="000000"/>
          <w:lang w:val="ru-RU"/>
        </w:rPr>
        <w:t xml:space="preserve"> </w:t>
      </w:r>
      <w:r w:rsidRPr="00AC1EC2">
        <w:rPr>
          <w:color w:val="000000"/>
        </w:rPr>
        <w:t>Dubai</w:t>
      </w:r>
      <w:r w:rsidRPr="00126738">
        <w:rPr>
          <w:color w:val="000000"/>
          <w:lang w:val="ru-RU"/>
        </w:rPr>
        <w:t xml:space="preserve"> </w:t>
      </w:r>
      <w:r w:rsidRPr="00AC1EC2">
        <w:rPr>
          <w:color w:val="000000"/>
        </w:rPr>
        <w:t>Hotel</w:t>
      </w:r>
      <w:r w:rsidRPr="00126738">
        <w:rPr>
          <w:color w:val="000000"/>
          <w:lang w:val="ru-RU"/>
        </w:rPr>
        <w:t>.</w:t>
      </w:r>
      <w:r>
        <w:rPr>
          <w:color w:val="000000"/>
          <w:lang w:val="ru-RU"/>
        </w:rPr>
        <w:t xml:space="preserve"> </w:t>
      </w:r>
    </w:p>
    <w:p w:rsidR="00686982" w:rsidRPr="00126738" w:rsidRDefault="00126738" w:rsidP="00126738">
      <w:pPr>
        <w:rPr>
          <w:lang w:val="ru-RU"/>
        </w:rPr>
      </w:pPr>
      <w:r w:rsidRPr="00126738">
        <w:rPr>
          <w:color w:val="000000"/>
          <w:lang w:val="ru-RU"/>
        </w:rPr>
        <w:t>Желаю вам плодотворн</w:t>
      </w:r>
      <w:r>
        <w:rPr>
          <w:color w:val="000000"/>
          <w:lang w:val="ru-RU"/>
        </w:rPr>
        <w:t>ых</w:t>
      </w:r>
      <w:r w:rsidRPr="00126738">
        <w:rPr>
          <w:color w:val="000000"/>
          <w:lang w:val="ru-RU"/>
        </w:rPr>
        <w:t xml:space="preserve"> и приятн</w:t>
      </w:r>
      <w:r>
        <w:rPr>
          <w:color w:val="000000"/>
          <w:lang w:val="ru-RU"/>
        </w:rPr>
        <w:t>ых собраний</w:t>
      </w:r>
      <w:r w:rsidR="00686982" w:rsidRPr="00126738">
        <w:rPr>
          <w:lang w:val="ru-RU"/>
        </w:rPr>
        <w:t>.</w:t>
      </w:r>
    </w:p>
    <w:p w:rsidR="001629DC" w:rsidRDefault="001629DC" w:rsidP="00E14498">
      <w:pPr>
        <w:pStyle w:val="Normalaftertitle"/>
        <w:spacing w:before="120"/>
        <w:rPr>
          <w:lang w:val="ru-RU"/>
        </w:rPr>
      </w:pPr>
      <w:r w:rsidRPr="00B54B88">
        <w:rPr>
          <w:lang w:val="ru-RU"/>
        </w:rPr>
        <w:t>С уважением,</w:t>
      </w:r>
    </w:p>
    <w:p w:rsidR="00421F3F" w:rsidRPr="00421F3F" w:rsidRDefault="00421F3F" w:rsidP="00421F3F">
      <w:pPr>
        <w:rPr>
          <w:lang w:val="ru-RU"/>
        </w:rPr>
      </w:pPr>
    </w:p>
    <w:p w:rsidR="001629DC" w:rsidRPr="00B54B88" w:rsidRDefault="00847FBC" w:rsidP="00B00C14">
      <w:pPr>
        <w:spacing w:before="1080"/>
        <w:rPr>
          <w:lang w:val="ru-RU"/>
        </w:rPr>
      </w:pPr>
      <w:r w:rsidRPr="00961420">
        <w:rPr>
          <w:lang w:val="ru-RU"/>
        </w:rPr>
        <w:t>Чхе Суб Ли</w:t>
      </w:r>
      <w:bookmarkStart w:id="1" w:name="_GoBack"/>
      <w:bookmarkEnd w:id="1"/>
      <w:r w:rsidR="001629DC" w:rsidRPr="00B54B88">
        <w:rPr>
          <w:lang w:val="ru-RU"/>
        </w:rPr>
        <w:br/>
        <w:t>Директор Бюро</w:t>
      </w:r>
      <w:r w:rsidR="001629DC" w:rsidRPr="00B54B88">
        <w:rPr>
          <w:lang w:val="ru-RU"/>
        </w:rPr>
        <w:br/>
        <w:t>стандартизации электросвязи</w:t>
      </w:r>
    </w:p>
    <w:p w:rsidR="009539D6" w:rsidRPr="000E00E3" w:rsidRDefault="001629DC" w:rsidP="00B00C14">
      <w:pPr>
        <w:spacing w:before="1440"/>
        <w:rPr>
          <w:lang w:val="fr-FR"/>
        </w:rPr>
      </w:pPr>
      <w:r w:rsidRPr="00B54B88">
        <w:rPr>
          <w:b/>
          <w:bCs/>
          <w:lang w:val="ru-RU"/>
        </w:rPr>
        <w:t>Приложени</w:t>
      </w:r>
      <w:r w:rsidR="00126738">
        <w:rPr>
          <w:b/>
          <w:bCs/>
          <w:lang w:val="ru-RU"/>
        </w:rPr>
        <w:t>е</w:t>
      </w:r>
      <w:r w:rsidRPr="000E00E3">
        <w:rPr>
          <w:lang w:val="fr-FR"/>
        </w:rPr>
        <w:t>:</w:t>
      </w:r>
      <w:r w:rsidR="00B54B88" w:rsidRPr="000E00E3">
        <w:rPr>
          <w:lang w:val="fr-FR"/>
        </w:rPr>
        <w:t xml:space="preserve"> </w:t>
      </w:r>
      <w:r w:rsidR="00126738" w:rsidRPr="000E00E3">
        <w:rPr>
          <w:lang w:val="fr-FR"/>
        </w:rPr>
        <w:t>1</w:t>
      </w:r>
      <w:r w:rsidR="009539D6" w:rsidRPr="000E00E3">
        <w:rPr>
          <w:lang w:val="fr-FR"/>
        </w:rPr>
        <w:br w:type="page"/>
      </w:r>
    </w:p>
    <w:p w:rsidR="00126738" w:rsidRPr="000E00E3" w:rsidRDefault="00126738" w:rsidP="00126738">
      <w:pPr>
        <w:ind w:right="-194"/>
        <w:jc w:val="center"/>
        <w:rPr>
          <w:rFonts w:cstheme="majorBidi"/>
          <w:b/>
          <w:bCs/>
          <w:sz w:val="26"/>
          <w:szCs w:val="26"/>
          <w:lang w:val="fr-CH"/>
        </w:rPr>
      </w:pPr>
      <w:r w:rsidRPr="000E00E3">
        <w:rPr>
          <w:rFonts w:cstheme="majorBidi"/>
          <w:b/>
          <w:bCs/>
          <w:sz w:val="26"/>
          <w:szCs w:val="26"/>
          <w:lang w:val="fr-CH"/>
        </w:rPr>
        <w:lastRenderedPageBreak/>
        <w:t>Annex 1</w:t>
      </w:r>
      <w:r w:rsidRPr="000E00E3">
        <w:rPr>
          <w:rFonts w:cstheme="majorBidi"/>
          <w:b/>
          <w:bCs/>
          <w:sz w:val="26"/>
          <w:szCs w:val="26"/>
          <w:lang w:val="fr-CH"/>
        </w:rPr>
        <w:br/>
        <w:t>Le Meridien Dubai Hotel &amp; Conference Centre</w:t>
      </w:r>
    </w:p>
    <w:p w:rsidR="00126738" w:rsidRPr="000E00E3" w:rsidRDefault="00126738" w:rsidP="00126738">
      <w:pPr>
        <w:spacing w:before="240"/>
        <w:ind w:right="-193"/>
        <w:jc w:val="center"/>
        <w:rPr>
          <w:rFonts w:asciiTheme="majorBidi" w:hAnsiTheme="majorBidi" w:cstheme="majorBidi"/>
          <w:b/>
          <w:bCs/>
          <w:sz w:val="26"/>
          <w:szCs w:val="26"/>
        </w:rPr>
      </w:pPr>
      <w:r w:rsidRPr="000E00E3">
        <w:rPr>
          <w:b/>
          <w:bCs/>
          <w:sz w:val="26"/>
          <w:szCs w:val="26"/>
        </w:rPr>
        <w:t>PRACTICAL INFORMATION</w:t>
      </w:r>
    </w:p>
    <w:p w:rsidR="00126738" w:rsidRPr="000E00E3" w:rsidRDefault="00126738" w:rsidP="00126738">
      <w:pPr>
        <w:pStyle w:val="Heading2"/>
        <w:keepLines/>
        <w:widowControl/>
        <w:numPr>
          <w:ilvl w:val="0"/>
          <w:numId w:val="33"/>
        </w:numPr>
        <w:tabs>
          <w:tab w:val="clear" w:pos="794"/>
          <w:tab w:val="clear" w:pos="1191"/>
          <w:tab w:val="clear" w:pos="1588"/>
          <w:tab w:val="clear" w:pos="1985"/>
        </w:tabs>
        <w:autoSpaceDE/>
        <w:autoSpaceDN/>
        <w:adjustRightInd/>
        <w:spacing w:before="200" w:line="276" w:lineRule="auto"/>
        <w:ind w:left="567" w:hanging="567"/>
        <w:jc w:val="left"/>
        <w:rPr>
          <w:sz w:val="22"/>
          <w:szCs w:val="22"/>
        </w:rPr>
      </w:pPr>
      <w:r w:rsidRPr="000E00E3">
        <w:rPr>
          <w:sz w:val="22"/>
          <w:szCs w:val="22"/>
        </w:rPr>
        <w:t>Meeting Venue</w:t>
      </w:r>
    </w:p>
    <w:p w:rsidR="00126738" w:rsidRPr="000E00E3" w:rsidRDefault="00126738" w:rsidP="00126738">
      <w:pPr>
        <w:ind w:right="-329"/>
        <w:rPr>
          <w:b/>
          <w:bCs/>
          <w:szCs w:val="22"/>
        </w:rPr>
      </w:pPr>
      <w:r w:rsidRPr="000E00E3">
        <w:rPr>
          <w:b/>
          <w:bCs/>
          <w:szCs w:val="22"/>
        </w:rPr>
        <w:t>Le Meridien Dubai Hotel &amp; Conference Centre</w:t>
      </w:r>
      <w:r w:rsidRPr="000E00E3" w:rsidDel="00AE472D">
        <w:rPr>
          <w:b/>
          <w:bCs/>
          <w:szCs w:val="22"/>
        </w:rPr>
        <w:t xml:space="preserve"> </w:t>
      </w:r>
      <w:r w:rsidRPr="000E00E3">
        <w:rPr>
          <w:b/>
          <w:bCs/>
          <w:szCs w:val="22"/>
        </w:rPr>
        <w:br/>
      </w:r>
      <w:hyperlink r:id="rId10" w:history="1">
        <w:r w:rsidRPr="000E00E3">
          <w:rPr>
            <w:rStyle w:val="Hyperlink"/>
            <w:szCs w:val="22"/>
          </w:rPr>
          <w:t>http://www.lemeridien-dubai.com/</w:t>
        </w:r>
      </w:hyperlink>
    </w:p>
    <w:p w:rsidR="00126738" w:rsidRPr="000E00E3" w:rsidRDefault="00126738" w:rsidP="00126738">
      <w:pPr>
        <w:spacing w:after="240"/>
        <w:rPr>
          <w:szCs w:val="22"/>
          <w:lang w:val="en"/>
        </w:rPr>
      </w:pPr>
      <w:r w:rsidRPr="000E00E3">
        <w:rPr>
          <w:szCs w:val="22"/>
          <w:lang w:val="en"/>
        </w:rPr>
        <w:t>Airport Road, Dubai, UAE</w:t>
      </w:r>
      <w:r w:rsidRPr="000E00E3">
        <w:rPr>
          <w:szCs w:val="22"/>
          <w:lang w:val="en"/>
        </w:rPr>
        <w:br/>
        <w:t xml:space="preserve">Contact: </w:t>
      </w:r>
      <w:hyperlink r:id="rId11" w:history="1">
        <w:r w:rsidRPr="000E00E3">
          <w:rPr>
            <w:rStyle w:val="Hyperlink"/>
            <w:szCs w:val="22"/>
            <w:lang w:val="en"/>
          </w:rPr>
          <w:t>sales.lmdubai@lemeridien.com</w:t>
        </w:r>
      </w:hyperlink>
      <w:r w:rsidRPr="000E00E3">
        <w:rPr>
          <w:rStyle w:val="contactemail"/>
          <w:szCs w:val="22"/>
          <w:lang w:val="en"/>
        </w:rPr>
        <w:t>,</w:t>
      </w:r>
      <w:r w:rsidRPr="000E00E3">
        <w:rPr>
          <w:szCs w:val="22"/>
          <w:lang w:val="en"/>
        </w:rPr>
        <w:t xml:space="preserve"> Meeting Specialist, </w:t>
      </w:r>
      <w:proofErr w:type="gramStart"/>
      <w:r w:rsidRPr="000E00E3">
        <w:rPr>
          <w:szCs w:val="22"/>
          <w:cs/>
          <w:lang w:val="en"/>
        </w:rPr>
        <w:t>‎</w:t>
      </w:r>
      <w:r w:rsidRPr="000E00E3">
        <w:rPr>
          <w:szCs w:val="22"/>
          <w:lang w:val="en"/>
        </w:rPr>
        <w:t>(</w:t>
      </w:r>
      <w:proofErr w:type="gramEnd"/>
      <w:r w:rsidRPr="000E00E3">
        <w:rPr>
          <w:szCs w:val="22"/>
          <w:lang w:val="en"/>
        </w:rPr>
        <w:t>971)(4) 217 0000</w:t>
      </w:r>
    </w:p>
    <w:p w:rsidR="00126738" w:rsidRPr="000E00E3" w:rsidRDefault="00126738" w:rsidP="00126738">
      <w:pPr>
        <w:rPr>
          <w:szCs w:val="22"/>
        </w:rPr>
      </w:pPr>
      <w:r w:rsidRPr="000E00E3">
        <w:rPr>
          <w:noProof/>
          <w:szCs w:val="22"/>
          <w:lang w:eastAsia="zh-CN"/>
        </w:rPr>
        <w:drawing>
          <wp:inline distT="0" distB="0" distL="0" distR="0" wp14:anchorId="502F4DAF" wp14:editId="41C408F7">
            <wp:extent cx="6166485" cy="3153410"/>
            <wp:effectExtent l="0" t="0" r="571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66485" cy="3153410"/>
                    </a:xfrm>
                    <a:prstGeom prst="rect">
                      <a:avLst/>
                    </a:prstGeom>
                    <a:noFill/>
                    <a:ln>
                      <a:noFill/>
                    </a:ln>
                  </pic:spPr>
                </pic:pic>
              </a:graphicData>
            </a:graphic>
          </wp:inline>
        </w:drawing>
      </w:r>
    </w:p>
    <w:p w:rsidR="00126738" w:rsidRPr="000E00E3" w:rsidRDefault="00126738" w:rsidP="00126738">
      <w:pPr>
        <w:pStyle w:val="Heading2"/>
        <w:keepLines/>
        <w:widowControl/>
        <w:numPr>
          <w:ilvl w:val="0"/>
          <w:numId w:val="33"/>
        </w:numPr>
        <w:tabs>
          <w:tab w:val="clear" w:pos="794"/>
          <w:tab w:val="clear" w:pos="1191"/>
          <w:tab w:val="clear" w:pos="1588"/>
          <w:tab w:val="clear" w:pos="1985"/>
        </w:tabs>
        <w:autoSpaceDE/>
        <w:autoSpaceDN/>
        <w:adjustRightInd/>
        <w:spacing w:before="240" w:after="120" w:line="276" w:lineRule="auto"/>
        <w:ind w:left="567" w:hanging="567"/>
        <w:jc w:val="left"/>
        <w:rPr>
          <w:sz w:val="22"/>
          <w:szCs w:val="22"/>
        </w:rPr>
      </w:pPr>
      <w:r w:rsidRPr="000E00E3">
        <w:rPr>
          <w:sz w:val="22"/>
          <w:szCs w:val="22"/>
        </w:rPr>
        <w:t>Transportation and site information</w:t>
      </w:r>
    </w:p>
    <w:p w:rsidR="00126738" w:rsidRPr="000E00E3" w:rsidRDefault="00126738" w:rsidP="00126738">
      <w:pPr>
        <w:pStyle w:val="Default"/>
        <w:spacing w:before="120"/>
        <w:rPr>
          <w:rFonts w:asciiTheme="minorHAnsi" w:hAnsiTheme="minorHAnsi" w:cstheme="majorBidi"/>
          <w:b/>
          <w:bCs/>
          <w:sz w:val="22"/>
          <w:szCs w:val="22"/>
        </w:rPr>
      </w:pPr>
      <w:r w:rsidRPr="000E00E3">
        <w:rPr>
          <w:rFonts w:asciiTheme="minorHAnsi" w:hAnsiTheme="minorHAnsi" w:cstheme="majorBidi"/>
          <w:b/>
          <w:bCs/>
          <w:sz w:val="22"/>
          <w:szCs w:val="22"/>
        </w:rPr>
        <w:t>Transportation:</w:t>
      </w:r>
    </w:p>
    <w:p w:rsidR="00126738" w:rsidRPr="000E00E3" w:rsidRDefault="00126738" w:rsidP="00126738">
      <w:pPr>
        <w:pStyle w:val="Heading2"/>
        <w:tabs>
          <w:tab w:val="clear" w:pos="794"/>
          <w:tab w:val="clear" w:pos="1191"/>
          <w:tab w:val="clear" w:pos="1588"/>
          <w:tab w:val="clear" w:pos="1985"/>
        </w:tabs>
        <w:autoSpaceDE/>
        <w:autoSpaceDN/>
        <w:adjustRightInd/>
        <w:spacing w:line="276" w:lineRule="auto"/>
        <w:rPr>
          <w:rFonts w:eastAsiaTheme="minorEastAsia" w:cstheme="majorBidi"/>
          <w:b w:val="0"/>
          <w:color w:val="000000"/>
          <w:sz w:val="22"/>
          <w:szCs w:val="22"/>
          <w:lang w:eastAsia="zh-CN"/>
        </w:rPr>
      </w:pPr>
      <w:r w:rsidRPr="000E00E3">
        <w:rPr>
          <w:rFonts w:eastAsiaTheme="minorEastAsia" w:cstheme="majorBidi"/>
          <w:b w:val="0"/>
          <w:color w:val="000000"/>
          <w:sz w:val="22"/>
          <w:szCs w:val="22"/>
          <w:lang w:eastAsia="zh-CN"/>
        </w:rPr>
        <w:t>The venue is approximately 2 km (or about 5 minutes by car) from Dubai International Airport.</w:t>
      </w:r>
    </w:p>
    <w:p w:rsidR="00126738" w:rsidRPr="000E00E3" w:rsidRDefault="00126738" w:rsidP="00126738">
      <w:pPr>
        <w:rPr>
          <w:rFonts w:eastAsiaTheme="minorEastAsia"/>
          <w:szCs w:val="22"/>
          <w:lang w:eastAsia="zh-CN"/>
        </w:rPr>
      </w:pPr>
      <w:r w:rsidRPr="000E00E3">
        <w:rPr>
          <w:rFonts w:eastAsiaTheme="minorEastAsia"/>
          <w:szCs w:val="22"/>
          <w:lang w:eastAsia="zh-CN"/>
        </w:rPr>
        <w:t>Taxis:</w:t>
      </w:r>
    </w:p>
    <w:p w:rsidR="00126738" w:rsidRPr="000E00E3" w:rsidRDefault="00126738" w:rsidP="00126738">
      <w:pPr>
        <w:pStyle w:val="Heading2"/>
        <w:keepLines/>
        <w:widowControl/>
        <w:numPr>
          <w:ilvl w:val="0"/>
          <w:numId w:val="34"/>
        </w:numPr>
        <w:tabs>
          <w:tab w:val="clear" w:pos="794"/>
          <w:tab w:val="clear" w:pos="1191"/>
          <w:tab w:val="clear" w:pos="1588"/>
          <w:tab w:val="clear" w:pos="1985"/>
        </w:tabs>
        <w:autoSpaceDE/>
        <w:autoSpaceDN/>
        <w:adjustRightInd/>
        <w:spacing w:before="0" w:line="276" w:lineRule="auto"/>
        <w:jc w:val="left"/>
        <w:rPr>
          <w:rFonts w:eastAsiaTheme="minorEastAsia" w:cstheme="majorBidi"/>
          <w:b w:val="0"/>
          <w:color w:val="000000"/>
          <w:sz w:val="22"/>
          <w:szCs w:val="22"/>
          <w:lang w:eastAsia="zh-CN"/>
        </w:rPr>
      </w:pPr>
      <w:r w:rsidRPr="000E00E3">
        <w:rPr>
          <w:rFonts w:eastAsiaTheme="minorEastAsia" w:cstheme="majorBidi"/>
          <w:b w:val="0"/>
          <w:color w:val="000000"/>
          <w:sz w:val="22"/>
          <w:szCs w:val="22"/>
          <w:lang w:eastAsia="zh-CN"/>
        </w:rPr>
        <w:t>Public taxis are readily available at all terminals at Dubai International Airport.</w:t>
      </w:r>
    </w:p>
    <w:p w:rsidR="00126738" w:rsidRPr="000E00E3" w:rsidRDefault="00126738" w:rsidP="00126738">
      <w:pPr>
        <w:pStyle w:val="Heading2"/>
        <w:keepLines/>
        <w:widowControl/>
        <w:numPr>
          <w:ilvl w:val="0"/>
          <w:numId w:val="34"/>
        </w:numPr>
        <w:tabs>
          <w:tab w:val="clear" w:pos="794"/>
          <w:tab w:val="clear" w:pos="1191"/>
          <w:tab w:val="clear" w:pos="1588"/>
          <w:tab w:val="clear" w:pos="1985"/>
        </w:tabs>
        <w:autoSpaceDE/>
        <w:autoSpaceDN/>
        <w:adjustRightInd/>
        <w:spacing w:before="0" w:line="276" w:lineRule="auto"/>
        <w:jc w:val="left"/>
        <w:rPr>
          <w:rFonts w:eastAsiaTheme="minorEastAsia" w:cstheme="majorBidi"/>
          <w:b w:val="0"/>
          <w:color w:val="000000"/>
          <w:sz w:val="22"/>
          <w:szCs w:val="22"/>
          <w:lang w:eastAsia="zh-CN"/>
        </w:rPr>
      </w:pPr>
      <w:r w:rsidRPr="000E00E3">
        <w:rPr>
          <w:rFonts w:eastAsiaTheme="minorEastAsia" w:cstheme="majorBidi"/>
          <w:b w:val="0"/>
          <w:color w:val="000000"/>
          <w:sz w:val="22"/>
          <w:szCs w:val="22"/>
          <w:lang w:eastAsia="zh-CN"/>
        </w:rPr>
        <w:t>All taxis are metered. Fares must be charged according to the taxi meter, plus applicable surcharges. More information can be found here</w:t>
      </w:r>
      <w:proofErr w:type="gramStart"/>
      <w:r w:rsidRPr="000E00E3">
        <w:rPr>
          <w:rFonts w:eastAsiaTheme="minorEastAsia" w:cstheme="majorBidi"/>
          <w:b w:val="0"/>
          <w:color w:val="000000"/>
          <w:sz w:val="22"/>
          <w:szCs w:val="22"/>
          <w:lang w:eastAsia="zh-CN"/>
        </w:rPr>
        <w:t>:</w:t>
      </w:r>
      <w:proofErr w:type="gramEnd"/>
      <w:r w:rsidRPr="000E00E3">
        <w:rPr>
          <w:rFonts w:eastAsiaTheme="minorEastAsia" w:cstheme="majorBidi"/>
          <w:b w:val="0"/>
          <w:color w:val="000000"/>
          <w:sz w:val="22"/>
          <w:szCs w:val="22"/>
          <w:lang w:eastAsia="zh-CN"/>
        </w:rPr>
        <w:br/>
      </w:r>
      <w:hyperlink r:id="rId13" w:history="1">
        <w:r w:rsidRPr="000E00E3">
          <w:rPr>
            <w:rStyle w:val="Hyperlink"/>
            <w:rFonts w:eastAsiaTheme="minorEastAsia" w:cstheme="majorBidi"/>
            <w:b w:val="0"/>
            <w:sz w:val="22"/>
            <w:szCs w:val="22"/>
            <w:lang w:eastAsia="zh-CN"/>
          </w:rPr>
          <w:t>http://www.dubaiairports.ae/before-you-fly/to-from-the-airport/by-taxi</w:t>
        </w:r>
      </w:hyperlink>
      <w:r w:rsidRPr="000E00E3">
        <w:rPr>
          <w:rFonts w:eastAsiaTheme="minorEastAsia" w:cstheme="majorBidi"/>
          <w:b w:val="0"/>
          <w:color w:val="000000"/>
          <w:sz w:val="22"/>
          <w:szCs w:val="22"/>
          <w:lang w:eastAsia="zh-CN"/>
        </w:rPr>
        <w:t xml:space="preserve"> </w:t>
      </w:r>
    </w:p>
    <w:p w:rsidR="00126738" w:rsidRPr="000E00E3" w:rsidRDefault="00126738" w:rsidP="00126738">
      <w:pPr>
        <w:pStyle w:val="Heading2"/>
        <w:keepLines/>
        <w:widowControl/>
        <w:numPr>
          <w:ilvl w:val="0"/>
          <w:numId w:val="33"/>
        </w:numPr>
        <w:tabs>
          <w:tab w:val="clear" w:pos="794"/>
          <w:tab w:val="clear" w:pos="1191"/>
          <w:tab w:val="clear" w:pos="1588"/>
          <w:tab w:val="clear" w:pos="1985"/>
        </w:tabs>
        <w:autoSpaceDE/>
        <w:autoSpaceDN/>
        <w:adjustRightInd/>
        <w:spacing w:before="240" w:after="120" w:line="276" w:lineRule="auto"/>
        <w:ind w:left="567" w:hanging="567"/>
        <w:jc w:val="left"/>
        <w:rPr>
          <w:sz w:val="22"/>
          <w:szCs w:val="22"/>
        </w:rPr>
      </w:pPr>
      <w:r w:rsidRPr="000E00E3">
        <w:rPr>
          <w:sz w:val="22"/>
          <w:szCs w:val="22"/>
        </w:rPr>
        <w:t>Passports and Visas</w:t>
      </w:r>
    </w:p>
    <w:p w:rsidR="00126738" w:rsidRPr="000E00E3" w:rsidRDefault="00126738" w:rsidP="00126738">
      <w:pPr>
        <w:pStyle w:val="NormalWeb"/>
        <w:shd w:val="clear" w:color="auto" w:fill="FFFFFF"/>
        <w:rPr>
          <w:rFonts w:asciiTheme="minorHAnsi" w:eastAsiaTheme="minorEastAsia" w:hAnsiTheme="minorHAnsi" w:cs="Calibri"/>
          <w:color w:val="000000"/>
          <w:sz w:val="22"/>
          <w:szCs w:val="22"/>
        </w:rPr>
      </w:pPr>
      <w:r w:rsidRPr="000E00E3">
        <w:rPr>
          <w:rFonts w:asciiTheme="minorHAnsi" w:eastAsiaTheme="minorEastAsia" w:hAnsiTheme="minorHAnsi" w:cs="Calibri"/>
          <w:color w:val="000000"/>
          <w:sz w:val="22"/>
          <w:szCs w:val="22"/>
        </w:rPr>
        <w:t xml:space="preserve">A valid passport is required to enter the United Arab Emirates. Participants who require an entry visa are strongly advised to send, </w:t>
      </w:r>
      <w:r w:rsidRPr="000E00E3">
        <w:rPr>
          <w:rFonts w:asciiTheme="minorHAnsi" w:eastAsiaTheme="minorEastAsia" w:hAnsiTheme="minorHAnsi" w:cs="Calibri"/>
          <w:b/>
          <w:bCs/>
          <w:color w:val="000000"/>
          <w:sz w:val="22"/>
          <w:szCs w:val="22"/>
        </w:rPr>
        <w:t>by 26 February 2017</w:t>
      </w:r>
      <w:r w:rsidRPr="000E00E3">
        <w:rPr>
          <w:rFonts w:asciiTheme="minorHAnsi" w:eastAsiaTheme="minorEastAsia" w:hAnsiTheme="minorHAnsi" w:cs="Calibri"/>
          <w:color w:val="000000"/>
          <w:sz w:val="22"/>
          <w:szCs w:val="22"/>
        </w:rPr>
        <w:t xml:space="preserve">, a clear scanned electronic copy (PDF format) of a passport valid for at least six months prior to the date you plan to enter the UAE to </w:t>
      </w:r>
      <w:r w:rsidRPr="000E00E3">
        <w:rPr>
          <w:rFonts w:asciiTheme="minorHAnsi" w:eastAsiaTheme="minorEastAsia" w:hAnsiTheme="minorHAnsi" w:cs="Calibri"/>
          <w:color w:val="000000"/>
          <w:sz w:val="22"/>
          <w:szCs w:val="22"/>
        </w:rPr>
        <w:br/>
        <w:t>Mr Saeed Al Warani (</w:t>
      </w:r>
      <w:hyperlink r:id="rId14" w:history="1">
        <w:r w:rsidRPr="000E00E3">
          <w:rPr>
            <w:rStyle w:val="Hyperlink"/>
            <w:rFonts w:asciiTheme="minorHAnsi" w:eastAsiaTheme="minorEastAsia" w:hAnsiTheme="minorHAnsi" w:cs="Calibri"/>
            <w:sz w:val="22"/>
            <w:szCs w:val="22"/>
          </w:rPr>
          <w:t>saeed.alwarani@tra.gov.ae</w:t>
        </w:r>
      </w:hyperlink>
      <w:r w:rsidRPr="000E00E3">
        <w:rPr>
          <w:rFonts w:asciiTheme="minorHAnsi" w:eastAsiaTheme="minorEastAsia" w:hAnsiTheme="minorHAnsi" w:cs="Calibri"/>
          <w:color w:val="000000"/>
          <w:sz w:val="22"/>
          <w:szCs w:val="22"/>
        </w:rPr>
        <w:t>) and copy (</w:t>
      </w:r>
      <w:hyperlink r:id="rId15" w:history="1">
        <w:r w:rsidRPr="000E00E3">
          <w:rPr>
            <w:rStyle w:val="Hyperlink"/>
            <w:rFonts w:asciiTheme="minorHAnsi" w:eastAsiaTheme="minorEastAsia" w:hAnsiTheme="minorHAnsi" w:cs="Calibri"/>
            <w:sz w:val="22"/>
            <w:szCs w:val="22"/>
          </w:rPr>
          <w:t>sg20visa@tra.gov.ae</w:t>
        </w:r>
      </w:hyperlink>
      <w:r w:rsidRPr="000E00E3">
        <w:rPr>
          <w:rFonts w:asciiTheme="minorHAnsi" w:eastAsiaTheme="minorEastAsia" w:hAnsiTheme="minorHAnsi" w:cs="Calibri"/>
          <w:color w:val="000000"/>
          <w:sz w:val="22"/>
          <w:szCs w:val="22"/>
        </w:rPr>
        <w:t xml:space="preserve">) in order to assist you in issuing the entry visa. </w:t>
      </w:r>
    </w:p>
    <w:p w:rsidR="00126738" w:rsidRPr="000E00E3" w:rsidRDefault="00126738" w:rsidP="00126738">
      <w:pPr>
        <w:pStyle w:val="Default"/>
        <w:jc w:val="both"/>
        <w:rPr>
          <w:rFonts w:asciiTheme="minorHAnsi" w:hAnsiTheme="minorHAnsi"/>
          <w:sz w:val="22"/>
          <w:szCs w:val="22"/>
        </w:rPr>
      </w:pPr>
      <w:r w:rsidRPr="000E00E3">
        <w:rPr>
          <w:rFonts w:asciiTheme="minorHAnsi" w:hAnsiTheme="minorHAnsi"/>
          <w:sz w:val="22"/>
          <w:szCs w:val="22"/>
        </w:rPr>
        <w:t>Please note that the host country will not ensure any request for an entry visa and no requests will be accepted after 26 February 2017.</w:t>
      </w:r>
    </w:p>
    <w:p w:rsidR="00126738" w:rsidRPr="000E00E3" w:rsidRDefault="00126738" w:rsidP="00126738">
      <w:pPr>
        <w:pStyle w:val="Heading2"/>
        <w:keepLines/>
        <w:widowControl/>
        <w:numPr>
          <w:ilvl w:val="0"/>
          <w:numId w:val="33"/>
        </w:numPr>
        <w:tabs>
          <w:tab w:val="clear" w:pos="794"/>
          <w:tab w:val="clear" w:pos="1191"/>
          <w:tab w:val="clear" w:pos="1588"/>
          <w:tab w:val="clear" w:pos="1985"/>
        </w:tabs>
        <w:autoSpaceDE/>
        <w:autoSpaceDN/>
        <w:adjustRightInd/>
        <w:spacing w:before="360" w:after="120" w:line="276" w:lineRule="auto"/>
        <w:ind w:left="567" w:hanging="567"/>
        <w:jc w:val="left"/>
        <w:rPr>
          <w:sz w:val="22"/>
          <w:szCs w:val="22"/>
        </w:rPr>
      </w:pPr>
      <w:r w:rsidRPr="000E00E3">
        <w:rPr>
          <w:sz w:val="22"/>
          <w:szCs w:val="22"/>
        </w:rPr>
        <w:lastRenderedPageBreak/>
        <w:t>Climate in March</w:t>
      </w:r>
    </w:p>
    <w:p w:rsidR="00126738" w:rsidRPr="000E00E3" w:rsidRDefault="00126738" w:rsidP="000E00E3">
      <w:pPr>
        <w:pStyle w:val="Default"/>
        <w:jc w:val="both"/>
        <w:rPr>
          <w:rFonts w:asciiTheme="minorHAnsi" w:hAnsiTheme="minorHAnsi"/>
          <w:sz w:val="22"/>
          <w:szCs w:val="22"/>
        </w:rPr>
      </w:pPr>
      <w:r w:rsidRPr="000E00E3">
        <w:rPr>
          <w:rFonts w:asciiTheme="minorHAnsi" w:hAnsiTheme="minorHAnsi"/>
          <w:sz w:val="22"/>
          <w:szCs w:val="22"/>
        </w:rPr>
        <w:t>The UAE enjoys very pleasant weather during its winter months, from October to April. The rest of the year, temperatures are in the low to mid-40º range. Lightweight summer clothing can be worn for most of the year but temperatures can drop quite sharply at night during the period from November to March.</w:t>
      </w:r>
    </w:p>
    <w:p w:rsidR="00126738" w:rsidRPr="000E00E3" w:rsidRDefault="00126738" w:rsidP="00126738">
      <w:pPr>
        <w:pStyle w:val="NormalWeb"/>
        <w:adjustRightInd w:val="0"/>
        <w:snapToGrid w:val="0"/>
        <w:spacing w:before="120" w:after="120" w:line="240" w:lineRule="auto"/>
        <w:rPr>
          <w:rFonts w:asciiTheme="minorHAnsi" w:hAnsiTheme="minorHAnsi" w:cstheme="majorBidi"/>
          <w:sz w:val="22"/>
          <w:szCs w:val="22"/>
        </w:rPr>
      </w:pPr>
      <w:r w:rsidRPr="000E00E3">
        <w:rPr>
          <w:rFonts w:asciiTheme="minorHAnsi" w:hAnsiTheme="minorHAnsi" w:cstheme="majorBidi"/>
          <w:sz w:val="22"/>
          <w:szCs w:val="22"/>
        </w:rPr>
        <w:t>Monthly average values of the temperature and precipitation in Dubai are given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689"/>
      </w:tblGrid>
      <w:tr w:rsidR="00126738" w:rsidRPr="000E00E3" w:rsidTr="00B6297A">
        <w:trPr>
          <w:jc w:val="center"/>
        </w:trPr>
        <w:tc>
          <w:tcPr>
            <w:tcW w:w="3708" w:type="dxa"/>
          </w:tcPr>
          <w:p w:rsidR="00126738" w:rsidRPr="000E00E3" w:rsidRDefault="00126738" w:rsidP="00B6297A">
            <w:pPr>
              <w:spacing w:before="100" w:beforeAutospacing="1" w:after="100" w:afterAutospacing="1"/>
              <w:rPr>
                <w:rFonts w:cstheme="majorBidi"/>
                <w:szCs w:val="22"/>
              </w:rPr>
            </w:pPr>
          </w:p>
        </w:tc>
        <w:tc>
          <w:tcPr>
            <w:tcW w:w="2689" w:type="dxa"/>
          </w:tcPr>
          <w:p w:rsidR="00126738" w:rsidRPr="000E00E3" w:rsidRDefault="00126738" w:rsidP="00B6297A">
            <w:pPr>
              <w:spacing w:before="100" w:beforeAutospacing="1" w:after="100" w:afterAutospacing="1"/>
              <w:jc w:val="center"/>
              <w:rPr>
                <w:rFonts w:cstheme="majorBidi"/>
                <w:szCs w:val="22"/>
                <w:lang w:eastAsia="ja-JP"/>
              </w:rPr>
            </w:pPr>
            <w:r w:rsidRPr="000E00E3">
              <w:rPr>
                <w:rFonts w:cstheme="majorBidi"/>
                <w:szCs w:val="22"/>
                <w:lang w:eastAsia="ja-JP"/>
              </w:rPr>
              <w:t>March</w:t>
            </w:r>
          </w:p>
        </w:tc>
      </w:tr>
      <w:tr w:rsidR="00126738" w:rsidRPr="000E00E3" w:rsidTr="00B6297A">
        <w:trPr>
          <w:jc w:val="center"/>
        </w:trPr>
        <w:tc>
          <w:tcPr>
            <w:tcW w:w="3708" w:type="dxa"/>
          </w:tcPr>
          <w:p w:rsidR="00126738" w:rsidRPr="000E00E3" w:rsidRDefault="00126738" w:rsidP="00B6297A">
            <w:pPr>
              <w:spacing w:before="100" w:beforeAutospacing="1" w:after="100" w:afterAutospacing="1"/>
              <w:rPr>
                <w:rFonts w:cstheme="majorBidi"/>
                <w:szCs w:val="22"/>
              </w:rPr>
            </w:pPr>
            <w:r w:rsidRPr="000E00E3">
              <w:rPr>
                <w:rFonts w:cstheme="majorBidi"/>
                <w:szCs w:val="22"/>
              </w:rPr>
              <w:t>Average Max Temperature</w:t>
            </w:r>
          </w:p>
        </w:tc>
        <w:tc>
          <w:tcPr>
            <w:tcW w:w="2689" w:type="dxa"/>
          </w:tcPr>
          <w:p w:rsidR="00126738" w:rsidRPr="000E00E3" w:rsidRDefault="00126738" w:rsidP="00B6297A">
            <w:pPr>
              <w:spacing w:before="100" w:beforeAutospacing="1" w:after="100" w:afterAutospacing="1"/>
              <w:rPr>
                <w:rFonts w:cstheme="majorBidi"/>
                <w:szCs w:val="22"/>
              </w:rPr>
            </w:pPr>
            <w:r w:rsidRPr="000E00E3">
              <w:rPr>
                <w:rFonts w:cstheme="majorBidi"/>
                <w:color w:val="000000"/>
                <w:szCs w:val="22"/>
              </w:rPr>
              <w:t>27</w:t>
            </w:r>
            <w:r w:rsidRPr="000E00E3">
              <w:rPr>
                <w:rFonts w:cstheme="majorBidi"/>
                <w:noProof/>
                <w:color w:val="000000"/>
                <w:szCs w:val="22"/>
                <w:lang w:eastAsia="zh-CN"/>
              </w:rPr>
              <w:drawing>
                <wp:inline distT="0" distB="0" distL="0" distR="0" wp14:anchorId="1898D622" wp14:editId="3A5B8721">
                  <wp:extent cx="55880" cy="127000"/>
                  <wp:effectExtent l="0" t="0" r="1270" b="0"/>
                  <wp:docPr id="15" name="Picture 15"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ravelchinaguide.com/images/c-words/degre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0E00E3">
              <w:rPr>
                <w:rFonts w:cstheme="majorBidi"/>
                <w:color w:val="000000"/>
                <w:szCs w:val="22"/>
              </w:rPr>
              <w:t>C / 81</w:t>
            </w:r>
            <w:r w:rsidRPr="000E00E3">
              <w:rPr>
                <w:rFonts w:cstheme="majorBidi"/>
                <w:noProof/>
                <w:color w:val="000000"/>
                <w:szCs w:val="22"/>
                <w:lang w:eastAsia="zh-CN"/>
              </w:rPr>
              <w:drawing>
                <wp:inline distT="0" distB="0" distL="0" distR="0" wp14:anchorId="645BE057" wp14:editId="33BA6444">
                  <wp:extent cx="55880" cy="127000"/>
                  <wp:effectExtent l="0" t="0" r="1270" b="0"/>
                  <wp:docPr id="14" name="Picture 14"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ravelchinaguide.com/images/c-words/degre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0E00E3">
              <w:rPr>
                <w:rFonts w:cstheme="majorBidi"/>
                <w:color w:val="000000"/>
                <w:szCs w:val="22"/>
              </w:rPr>
              <w:t>F</w:t>
            </w:r>
          </w:p>
        </w:tc>
      </w:tr>
      <w:tr w:rsidR="00126738" w:rsidRPr="000E00E3" w:rsidTr="00B6297A">
        <w:trPr>
          <w:jc w:val="center"/>
        </w:trPr>
        <w:tc>
          <w:tcPr>
            <w:tcW w:w="3708" w:type="dxa"/>
          </w:tcPr>
          <w:p w:rsidR="00126738" w:rsidRPr="000E00E3" w:rsidRDefault="00126738" w:rsidP="00B6297A">
            <w:pPr>
              <w:spacing w:before="100" w:beforeAutospacing="1" w:after="100" w:afterAutospacing="1"/>
              <w:rPr>
                <w:rFonts w:cstheme="majorBidi"/>
                <w:szCs w:val="22"/>
              </w:rPr>
            </w:pPr>
            <w:r w:rsidRPr="000E00E3">
              <w:rPr>
                <w:rFonts w:cstheme="majorBidi"/>
                <w:szCs w:val="22"/>
              </w:rPr>
              <w:t>Average Minimum Temperature</w:t>
            </w:r>
          </w:p>
        </w:tc>
        <w:tc>
          <w:tcPr>
            <w:tcW w:w="2689" w:type="dxa"/>
          </w:tcPr>
          <w:p w:rsidR="00126738" w:rsidRPr="000E00E3" w:rsidRDefault="00126738" w:rsidP="00B6297A">
            <w:pPr>
              <w:spacing w:before="100" w:beforeAutospacing="1" w:after="100" w:afterAutospacing="1"/>
              <w:rPr>
                <w:rFonts w:cstheme="majorBidi"/>
                <w:szCs w:val="22"/>
              </w:rPr>
            </w:pPr>
            <w:r w:rsidRPr="000E00E3">
              <w:rPr>
                <w:rFonts w:cstheme="majorBidi"/>
                <w:color w:val="000000"/>
                <w:szCs w:val="22"/>
              </w:rPr>
              <w:t>17</w:t>
            </w:r>
            <w:r w:rsidRPr="000E00E3">
              <w:rPr>
                <w:rFonts w:cstheme="majorBidi"/>
                <w:noProof/>
                <w:color w:val="000000"/>
                <w:szCs w:val="22"/>
                <w:lang w:eastAsia="zh-CN"/>
              </w:rPr>
              <w:drawing>
                <wp:inline distT="0" distB="0" distL="0" distR="0" wp14:anchorId="10A54572" wp14:editId="2F65D77E">
                  <wp:extent cx="55880" cy="127000"/>
                  <wp:effectExtent l="0" t="0" r="1270" b="0"/>
                  <wp:docPr id="17" name="Picture 17"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travelchinaguide.com/images/c-words/degre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0E00E3">
              <w:rPr>
                <w:rFonts w:cstheme="majorBidi"/>
                <w:color w:val="000000"/>
                <w:szCs w:val="22"/>
              </w:rPr>
              <w:t>C / 63</w:t>
            </w:r>
            <w:r w:rsidRPr="000E00E3">
              <w:rPr>
                <w:rFonts w:cstheme="majorBidi"/>
                <w:noProof/>
                <w:color w:val="000000"/>
                <w:szCs w:val="22"/>
                <w:lang w:eastAsia="zh-CN"/>
              </w:rPr>
              <w:drawing>
                <wp:inline distT="0" distB="0" distL="0" distR="0" wp14:anchorId="7108D5A3" wp14:editId="7AF8B863">
                  <wp:extent cx="55880" cy="127000"/>
                  <wp:effectExtent l="0" t="0" r="1270" b="0"/>
                  <wp:docPr id="16" name="Picture 16"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travelchinaguide.com/images/c-words/degre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0E00E3">
              <w:rPr>
                <w:rFonts w:cstheme="majorBidi"/>
                <w:color w:val="000000"/>
                <w:szCs w:val="22"/>
              </w:rPr>
              <w:t>F</w:t>
            </w:r>
          </w:p>
        </w:tc>
      </w:tr>
      <w:tr w:rsidR="00126738" w:rsidRPr="000E00E3" w:rsidTr="00B6297A">
        <w:trPr>
          <w:jc w:val="center"/>
        </w:trPr>
        <w:tc>
          <w:tcPr>
            <w:tcW w:w="3708" w:type="dxa"/>
          </w:tcPr>
          <w:p w:rsidR="00126738" w:rsidRPr="000E00E3" w:rsidRDefault="00126738" w:rsidP="00B6297A">
            <w:pPr>
              <w:spacing w:before="100" w:beforeAutospacing="1" w:after="100" w:afterAutospacing="1"/>
              <w:rPr>
                <w:rFonts w:cstheme="majorBidi"/>
                <w:szCs w:val="22"/>
              </w:rPr>
            </w:pPr>
            <w:r w:rsidRPr="000E00E3">
              <w:rPr>
                <w:rFonts w:cstheme="majorBidi"/>
                <w:szCs w:val="22"/>
              </w:rPr>
              <w:t>Sunshine hours</w:t>
            </w:r>
          </w:p>
        </w:tc>
        <w:tc>
          <w:tcPr>
            <w:tcW w:w="2689" w:type="dxa"/>
          </w:tcPr>
          <w:p w:rsidR="00126738" w:rsidRPr="000E00E3" w:rsidRDefault="00126738" w:rsidP="00B6297A">
            <w:pPr>
              <w:spacing w:before="100" w:beforeAutospacing="1" w:after="100" w:afterAutospacing="1"/>
              <w:rPr>
                <w:rFonts w:cstheme="majorBidi"/>
                <w:color w:val="000000"/>
                <w:szCs w:val="22"/>
              </w:rPr>
            </w:pPr>
            <w:r w:rsidRPr="000E00E3">
              <w:rPr>
                <w:rFonts w:cstheme="majorBidi"/>
                <w:color w:val="000000"/>
                <w:szCs w:val="22"/>
              </w:rPr>
              <w:t>9 hours</w:t>
            </w:r>
          </w:p>
        </w:tc>
      </w:tr>
      <w:tr w:rsidR="00126738" w:rsidRPr="000E00E3" w:rsidTr="00B6297A">
        <w:trPr>
          <w:jc w:val="center"/>
        </w:trPr>
        <w:tc>
          <w:tcPr>
            <w:tcW w:w="3708" w:type="dxa"/>
          </w:tcPr>
          <w:p w:rsidR="00126738" w:rsidRPr="000E00E3" w:rsidRDefault="00126738" w:rsidP="00B6297A">
            <w:pPr>
              <w:spacing w:before="100" w:beforeAutospacing="1" w:after="100" w:afterAutospacing="1"/>
              <w:rPr>
                <w:rFonts w:cstheme="majorBidi"/>
                <w:szCs w:val="22"/>
              </w:rPr>
            </w:pPr>
            <w:r w:rsidRPr="000E00E3">
              <w:rPr>
                <w:rFonts w:cstheme="majorBidi"/>
                <w:szCs w:val="22"/>
              </w:rPr>
              <w:t>Average Precipitation</w:t>
            </w:r>
          </w:p>
        </w:tc>
        <w:tc>
          <w:tcPr>
            <w:tcW w:w="2689" w:type="dxa"/>
          </w:tcPr>
          <w:p w:rsidR="00126738" w:rsidRPr="000E00E3" w:rsidRDefault="00126738" w:rsidP="00B6297A">
            <w:pPr>
              <w:spacing w:before="100" w:beforeAutospacing="1" w:after="100" w:afterAutospacing="1"/>
              <w:rPr>
                <w:rFonts w:cstheme="majorBidi"/>
                <w:szCs w:val="22"/>
              </w:rPr>
            </w:pPr>
            <w:r w:rsidRPr="000E00E3">
              <w:rPr>
                <w:rFonts w:cstheme="majorBidi"/>
                <w:color w:val="000000"/>
                <w:szCs w:val="22"/>
              </w:rPr>
              <w:t>10 mm</w:t>
            </w:r>
          </w:p>
        </w:tc>
      </w:tr>
    </w:tbl>
    <w:p w:rsidR="00126738" w:rsidRPr="000E00E3" w:rsidRDefault="00421F3F" w:rsidP="00126738">
      <w:pPr>
        <w:pStyle w:val="Normalaftertitle"/>
        <w:rPr>
          <w:szCs w:val="22"/>
        </w:rPr>
      </w:pPr>
      <w:hyperlink r:id="rId17" w:history="1">
        <w:r w:rsidR="00126738" w:rsidRPr="000E00E3">
          <w:rPr>
            <w:rStyle w:val="Hyperlink"/>
            <w:szCs w:val="22"/>
          </w:rPr>
          <w:t>http://www.holiday-weather.com/dubai/averages/march/</w:t>
        </w:r>
      </w:hyperlink>
      <w:r w:rsidR="00126738" w:rsidRPr="000E00E3">
        <w:rPr>
          <w:szCs w:val="22"/>
        </w:rPr>
        <w:t xml:space="preserve"> </w:t>
      </w:r>
    </w:p>
    <w:p w:rsidR="00126738" w:rsidRPr="000E00E3" w:rsidRDefault="00126738" w:rsidP="00126738">
      <w:pPr>
        <w:pStyle w:val="Heading2"/>
        <w:keepLines/>
        <w:widowControl/>
        <w:numPr>
          <w:ilvl w:val="0"/>
          <w:numId w:val="33"/>
        </w:numPr>
        <w:tabs>
          <w:tab w:val="clear" w:pos="794"/>
          <w:tab w:val="clear" w:pos="1191"/>
          <w:tab w:val="clear" w:pos="1588"/>
          <w:tab w:val="clear" w:pos="1985"/>
        </w:tabs>
        <w:autoSpaceDE/>
        <w:autoSpaceDN/>
        <w:adjustRightInd/>
        <w:spacing w:before="240" w:after="120" w:line="276" w:lineRule="auto"/>
        <w:ind w:left="567" w:hanging="567"/>
        <w:jc w:val="left"/>
        <w:rPr>
          <w:sz w:val="22"/>
          <w:szCs w:val="22"/>
        </w:rPr>
      </w:pPr>
      <w:r w:rsidRPr="000E00E3">
        <w:rPr>
          <w:sz w:val="22"/>
          <w:szCs w:val="22"/>
        </w:rPr>
        <w:t>Hotels</w:t>
      </w:r>
    </w:p>
    <w:p w:rsidR="00126738" w:rsidRPr="000E00E3" w:rsidRDefault="00126738" w:rsidP="00126738">
      <w:pPr>
        <w:pStyle w:val="ListParagraph"/>
        <w:tabs>
          <w:tab w:val="clear" w:pos="794"/>
        </w:tabs>
        <w:spacing w:after="240"/>
        <w:ind w:left="0" w:right="-329"/>
        <w:rPr>
          <w:rFonts w:asciiTheme="minorHAnsi" w:hAnsiTheme="minorHAnsi"/>
          <w:sz w:val="22"/>
          <w:szCs w:val="22"/>
          <w:u w:val="single"/>
        </w:rPr>
      </w:pPr>
      <w:r w:rsidRPr="000E00E3">
        <w:rPr>
          <w:rFonts w:asciiTheme="minorHAnsi" w:hAnsiTheme="minorHAnsi"/>
          <w:sz w:val="22"/>
          <w:szCs w:val="22"/>
        </w:rPr>
        <w:t xml:space="preserve">Kindly be advised that it is recommended for participants to reserve their hotel accommodations via telephone, fax or e-mail directly with the hotels of preference. </w:t>
      </w:r>
      <w:r w:rsidRPr="000E00E3">
        <w:rPr>
          <w:rFonts w:asciiTheme="minorHAnsi" w:hAnsiTheme="minorHAnsi"/>
          <w:sz w:val="22"/>
          <w:szCs w:val="22"/>
          <w:u w:val="single"/>
        </w:rPr>
        <w:t>Please note that participants are requested to contact the hotels for hotel rates and booking is subject to availability. For any assistance with hotel bookings please contact:</w:t>
      </w:r>
    </w:p>
    <w:p w:rsidR="00126738" w:rsidRPr="000E00E3" w:rsidRDefault="00126738" w:rsidP="00126738">
      <w:pPr>
        <w:pStyle w:val="ListParagraph"/>
        <w:tabs>
          <w:tab w:val="clear" w:pos="794"/>
        </w:tabs>
        <w:spacing w:after="240"/>
        <w:ind w:left="0" w:right="-329"/>
        <w:rPr>
          <w:rFonts w:asciiTheme="minorHAnsi" w:hAnsiTheme="minorHAnsi"/>
          <w:sz w:val="22"/>
          <w:szCs w:val="22"/>
          <w:u w:val="single"/>
        </w:rPr>
      </w:pPr>
    </w:p>
    <w:p w:rsidR="00126738" w:rsidRPr="000E00E3" w:rsidRDefault="00126738" w:rsidP="00126738">
      <w:pPr>
        <w:pStyle w:val="ListParagraph"/>
        <w:tabs>
          <w:tab w:val="clear" w:pos="794"/>
          <w:tab w:val="left" w:pos="0"/>
        </w:tabs>
        <w:spacing w:before="360"/>
        <w:rPr>
          <w:rFonts w:asciiTheme="minorHAnsi" w:hAnsiTheme="minorHAnsi"/>
          <w:sz w:val="22"/>
          <w:szCs w:val="22"/>
        </w:rPr>
      </w:pPr>
      <w:r w:rsidRPr="000E00E3">
        <w:rPr>
          <w:rFonts w:asciiTheme="minorHAnsi" w:hAnsiTheme="minorHAnsi"/>
          <w:sz w:val="22"/>
          <w:szCs w:val="22"/>
        </w:rPr>
        <w:t>Mr Mohamed Samaneh</w:t>
      </w:r>
    </w:p>
    <w:p w:rsidR="00126738" w:rsidRPr="000E00E3" w:rsidRDefault="00126738" w:rsidP="00126738">
      <w:pPr>
        <w:pStyle w:val="ListParagraph"/>
        <w:tabs>
          <w:tab w:val="clear" w:pos="794"/>
        </w:tabs>
        <w:rPr>
          <w:rFonts w:asciiTheme="minorHAnsi" w:hAnsiTheme="minorHAnsi"/>
          <w:sz w:val="22"/>
          <w:szCs w:val="22"/>
        </w:rPr>
      </w:pPr>
      <w:r w:rsidRPr="000E00E3">
        <w:rPr>
          <w:rFonts w:asciiTheme="minorHAnsi" w:hAnsiTheme="minorHAnsi"/>
          <w:sz w:val="22"/>
          <w:szCs w:val="22"/>
        </w:rPr>
        <w:t xml:space="preserve">Holidays Consultant, UAE </w:t>
      </w:r>
    </w:p>
    <w:p w:rsidR="00126738" w:rsidRPr="000E00E3" w:rsidRDefault="00126738" w:rsidP="00126738">
      <w:pPr>
        <w:pStyle w:val="ListParagraph"/>
        <w:tabs>
          <w:tab w:val="left" w:pos="720"/>
        </w:tabs>
        <w:ind w:left="1440" w:right="-227" w:hanging="720"/>
        <w:rPr>
          <w:rFonts w:asciiTheme="minorHAnsi" w:hAnsiTheme="minorHAnsi"/>
          <w:sz w:val="22"/>
          <w:szCs w:val="22"/>
        </w:rPr>
      </w:pPr>
      <w:r w:rsidRPr="000E00E3">
        <w:rPr>
          <w:rFonts w:asciiTheme="minorHAnsi" w:hAnsiTheme="minorHAnsi"/>
          <w:sz w:val="22"/>
          <w:szCs w:val="22"/>
        </w:rPr>
        <w:t>Tel:</w:t>
      </w:r>
      <w:r w:rsidRPr="000E00E3">
        <w:rPr>
          <w:rFonts w:asciiTheme="minorHAnsi" w:hAnsiTheme="minorHAnsi"/>
          <w:sz w:val="22"/>
          <w:szCs w:val="22"/>
        </w:rPr>
        <w:tab/>
      </w:r>
      <w:r w:rsidRPr="000E00E3">
        <w:rPr>
          <w:rFonts w:asciiTheme="minorHAnsi" w:hAnsiTheme="minorHAnsi"/>
          <w:sz w:val="22"/>
          <w:szCs w:val="22"/>
        </w:rPr>
        <w:tab/>
        <w:t>+971 2 6277997 Ext: 248</w:t>
      </w:r>
    </w:p>
    <w:p w:rsidR="00126738" w:rsidRPr="000E00E3" w:rsidRDefault="00126738" w:rsidP="00126738">
      <w:pPr>
        <w:pStyle w:val="ListParagraph"/>
        <w:ind w:left="1440" w:hanging="720"/>
        <w:rPr>
          <w:rFonts w:asciiTheme="minorHAnsi" w:eastAsiaTheme="minorHAnsi" w:hAnsiTheme="minorHAnsi"/>
          <w:color w:val="1F497D"/>
          <w:sz w:val="22"/>
          <w:szCs w:val="22"/>
        </w:rPr>
      </w:pPr>
      <w:r w:rsidRPr="000E00E3">
        <w:rPr>
          <w:rFonts w:asciiTheme="minorHAnsi" w:hAnsiTheme="minorHAnsi"/>
          <w:sz w:val="22"/>
          <w:szCs w:val="22"/>
        </w:rPr>
        <w:t>Mob:</w:t>
      </w:r>
      <w:r w:rsidRPr="000E00E3">
        <w:rPr>
          <w:rFonts w:asciiTheme="minorHAnsi" w:hAnsiTheme="minorHAnsi"/>
          <w:sz w:val="22"/>
          <w:szCs w:val="22"/>
        </w:rPr>
        <w:tab/>
        <w:t>+971 569907314</w:t>
      </w:r>
    </w:p>
    <w:p w:rsidR="00126738" w:rsidRPr="000E00E3" w:rsidRDefault="00126738" w:rsidP="00126738">
      <w:pPr>
        <w:pStyle w:val="ListParagraph"/>
        <w:tabs>
          <w:tab w:val="left" w:pos="626"/>
        </w:tabs>
        <w:ind w:left="1440" w:right="-227" w:hanging="720"/>
        <w:rPr>
          <w:rFonts w:asciiTheme="minorHAnsi" w:hAnsiTheme="minorHAnsi"/>
          <w:sz w:val="22"/>
          <w:szCs w:val="22"/>
        </w:rPr>
      </w:pPr>
      <w:r w:rsidRPr="000E00E3">
        <w:rPr>
          <w:rFonts w:asciiTheme="minorHAnsi" w:hAnsiTheme="minorHAnsi"/>
          <w:sz w:val="22"/>
          <w:szCs w:val="22"/>
        </w:rPr>
        <w:t>Fax:</w:t>
      </w:r>
      <w:r w:rsidRPr="000E00E3">
        <w:rPr>
          <w:rFonts w:asciiTheme="minorHAnsi" w:hAnsiTheme="minorHAnsi"/>
          <w:sz w:val="22"/>
          <w:szCs w:val="22"/>
        </w:rPr>
        <w:tab/>
      </w:r>
      <w:r w:rsidRPr="000E00E3">
        <w:rPr>
          <w:rFonts w:asciiTheme="minorHAnsi" w:hAnsiTheme="minorHAnsi"/>
          <w:sz w:val="22"/>
          <w:szCs w:val="22"/>
        </w:rPr>
        <w:tab/>
        <w:t>+971 2 6277993</w:t>
      </w:r>
    </w:p>
    <w:p w:rsidR="00126738" w:rsidRPr="000E00E3" w:rsidRDefault="00126738" w:rsidP="00126738">
      <w:pPr>
        <w:pStyle w:val="ListParagraph"/>
        <w:ind w:left="1440" w:right="-329" w:hanging="720"/>
        <w:jc w:val="both"/>
        <w:rPr>
          <w:rFonts w:asciiTheme="minorHAnsi" w:hAnsiTheme="minorHAnsi"/>
          <w:color w:val="1F497D"/>
          <w:sz w:val="22"/>
          <w:szCs w:val="22"/>
        </w:rPr>
      </w:pPr>
      <w:r w:rsidRPr="000E00E3">
        <w:rPr>
          <w:rFonts w:asciiTheme="minorHAnsi" w:hAnsiTheme="minorHAnsi"/>
          <w:sz w:val="22"/>
          <w:szCs w:val="22"/>
        </w:rPr>
        <w:t xml:space="preserve">E-mail: </w:t>
      </w:r>
      <w:hyperlink r:id="rId18" w:history="1">
        <w:r w:rsidRPr="000E00E3">
          <w:rPr>
            <w:rStyle w:val="Hyperlink"/>
            <w:rFonts w:asciiTheme="minorHAnsi" w:hAnsiTheme="minorHAnsi"/>
            <w:sz w:val="22"/>
            <w:szCs w:val="22"/>
          </w:rPr>
          <w:t>m.samaneh@ntravel.ae</w:t>
        </w:r>
      </w:hyperlink>
    </w:p>
    <w:p w:rsidR="00126738" w:rsidRPr="000E00E3" w:rsidRDefault="00126738" w:rsidP="00126738">
      <w:pPr>
        <w:pStyle w:val="Heading2"/>
        <w:keepLines/>
        <w:widowControl/>
        <w:numPr>
          <w:ilvl w:val="0"/>
          <w:numId w:val="33"/>
        </w:numPr>
        <w:tabs>
          <w:tab w:val="clear" w:pos="794"/>
          <w:tab w:val="clear" w:pos="1191"/>
          <w:tab w:val="clear" w:pos="1588"/>
          <w:tab w:val="clear" w:pos="1985"/>
        </w:tabs>
        <w:autoSpaceDE/>
        <w:autoSpaceDN/>
        <w:adjustRightInd/>
        <w:spacing w:before="240" w:after="120" w:line="276" w:lineRule="auto"/>
        <w:ind w:left="567" w:hanging="567"/>
        <w:jc w:val="left"/>
        <w:rPr>
          <w:sz w:val="22"/>
          <w:szCs w:val="22"/>
        </w:rPr>
      </w:pPr>
      <w:r w:rsidRPr="000E00E3">
        <w:rPr>
          <w:sz w:val="22"/>
          <w:szCs w:val="22"/>
        </w:rPr>
        <w:t>Internet access and wireless coverage</w:t>
      </w:r>
    </w:p>
    <w:p w:rsidR="00126738" w:rsidRPr="000E00E3" w:rsidRDefault="00126738" w:rsidP="00126738">
      <w:pPr>
        <w:pStyle w:val="Default"/>
        <w:jc w:val="both"/>
        <w:rPr>
          <w:rFonts w:asciiTheme="minorHAnsi" w:hAnsiTheme="minorHAnsi"/>
          <w:sz w:val="22"/>
          <w:szCs w:val="22"/>
        </w:rPr>
      </w:pPr>
      <w:r w:rsidRPr="000E00E3">
        <w:rPr>
          <w:rFonts w:asciiTheme="minorHAnsi" w:hAnsiTheme="minorHAnsi"/>
          <w:sz w:val="22"/>
          <w:szCs w:val="22"/>
        </w:rPr>
        <w:t>Internet Access free of charge will be available in the event’s meeting room.</w:t>
      </w:r>
    </w:p>
    <w:p w:rsidR="00126738" w:rsidRPr="000E00E3" w:rsidRDefault="00126738" w:rsidP="00126738">
      <w:pPr>
        <w:pStyle w:val="Heading2"/>
        <w:keepLines/>
        <w:widowControl/>
        <w:numPr>
          <w:ilvl w:val="0"/>
          <w:numId w:val="33"/>
        </w:numPr>
        <w:tabs>
          <w:tab w:val="clear" w:pos="794"/>
          <w:tab w:val="clear" w:pos="1191"/>
          <w:tab w:val="clear" w:pos="1588"/>
          <w:tab w:val="clear" w:pos="1985"/>
        </w:tabs>
        <w:autoSpaceDE/>
        <w:autoSpaceDN/>
        <w:adjustRightInd/>
        <w:spacing w:before="240" w:after="120" w:line="276" w:lineRule="auto"/>
        <w:ind w:left="567" w:hanging="567"/>
        <w:jc w:val="left"/>
        <w:rPr>
          <w:sz w:val="22"/>
          <w:szCs w:val="22"/>
        </w:rPr>
      </w:pPr>
      <w:r w:rsidRPr="000E00E3">
        <w:rPr>
          <w:sz w:val="22"/>
          <w:szCs w:val="22"/>
        </w:rPr>
        <w:t>Electricity</w:t>
      </w:r>
    </w:p>
    <w:p w:rsidR="00126738" w:rsidRPr="000E00E3" w:rsidRDefault="00126738" w:rsidP="00126738">
      <w:pPr>
        <w:spacing w:after="240"/>
        <w:rPr>
          <w:szCs w:val="22"/>
        </w:rPr>
      </w:pPr>
      <w:r w:rsidRPr="000E00E3">
        <w:rPr>
          <w:szCs w:val="22"/>
        </w:rPr>
        <w:t>In the United Arab Emirates the power sockets are usually type G. The standard voltage is 220/240 volts and the standard frequency is 50 Hz.</w:t>
      </w:r>
    </w:p>
    <w:p w:rsidR="00126738" w:rsidRPr="000E00E3" w:rsidRDefault="00126738" w:rsidP="00126738">
      <w:pPr>
        <w:tabs>
          <w:tab w:val="clear" w:pos="794"/>
          <w:tab w:val="clear" w:pos="1191"/>
          <w:tab w:val="clear" w:pos="1588"/>
          <w:tab w:val="clear" w:pos="1985"/>
        </w:tabs>
        <w:spacing w:before="0"/>
        <w:jc w:val="center"/>
        <w:rPr>
          <w:rFonts w:asciiTheme="majorBidi" w:hAnsiTheme="majorBidi" w:cstheme="majorBidi"/>
          <w:b/>
          <w:bCs/>
          <w:szCs w:val="22"/>
        </w:rPr>
      </w:pPr>
      <w:r w:rsidRPr="000E00E3">
        <w:rPr>
          <w:noProof/>
          <w:szCs w:val="22"/>
          <w:lang w:eastAsia="zh-CN"/>
        </w:rPr>
        <w:drawing>
          <wp:inline distT="0" distB="0" distL="0" distR="0" wp14:anchorId="32C696A4" wp14:editId="078DE1FB">
            <wp:extent cx="1428750" cy="1238250"/>
            <wp:effectExtent l="0" t="0" r="0" b="0"/>
            <wp:docPr id="1" name="Picture 1" descr="Power sockets type G are 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 sockets type G are us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0" cy="1238250"/>
                    </a:xfrm>
                    <a:prstGeom prst="rect">
                      <a:avLst/>
                    </a:prstGeom>
                    <a:noFill/>
                    <a:ln>
                      <a:noFill/>
                    </a:ln>
                  </pic:spPr>
                </pic:pic>
              </a:graphicData>
            </a:graphic>
          </wp:inline>
        </w:drawing>
      </w:r>
    </w:p>
    <w:p w:rsidR="00126738" w:rsidRPr="000E00E3" w:rsidRDefault="00126738" w:rsidP="00126738">
      <w:pPr>
        <w:pStyle w:val="Heading2"/>
        <w:keepLines/>
        <w:widowControl/>
        <w:numPr>
          <w:ilvl w:val="0"/>
          <w:numId w:val="33"/>
        </w:numPr>
        <w:tabs>
          <w:tab w:val="clear" w:pos="794"/>
          <w:tab w:val="clear" w:pos="1191"/>
          <w:tab w:val="clear" w:pos="1588"/>
          <w:tab w:val="clear" w:pos="1985"/>
        </w:tabs>
        <w:autoSpaceDE/>
        <w:autoSpaceDN/>
        <w:adjustRightInd/>
        <w:spacing w:before="360" w:after="120" w:line="276" w:lineRule="auto"/>
        <w:ind w:left="567" w:hanging="567"/>
        <w:jc w:val="left"/>
        <w:rPr>
          <w:sz w:val="22"/>
          <w:szCs w:val="22"/>
        </w:rPr>
      </w:pPr>
      <w:r w:rsidRPr="000E00E3">
        <w:rPr>
          <w:sz w:val="22"/>
          <w:szCs w:val="22"/>
        </w:rPr>
        <w:lastRenderedPageBreak/>
        <w:t>Useful information</w:t>
      </w:r>
    </w:p>
    <w:p w:rsidR="00126738" w:rsidRPr="000E00E3" w:rsidRDefault="00126738" w:rsidP="00126738">
      <w:pPr>
        <w:keepNext/>
        <w:keepLines/>
        <w:rPr>
          <w:i/>
          <w:iCs/>
          <w:szCs w:val="22"/>
        </w:rPr>
      </w:pPr>
      <w:r w:rsidRPr="000E00E3">
        <w:rPr>
          <w:i/>
          <w:iCs/>
          <w:szCs w:val="22"/>
        </w:rPr>
        <w:t>Currency exchange</w:t>
      </w:r>
    </w:p>
    <w:p w:rsidR="00126738" w:rsidRPr="000E00E3" w:rsidRDefault="00126738" w:rsidP="00126738">
      <w:pPr>
        <w:keepNext/>
        <w:keepLines/>
        <w:rPr>
          <w:szCs w:val="22"/>
        </w:rPr>
      </w:pPr>
      <w:r w:rsidRPr="000E00E3">
        <w:rPr>
          <w:szCs w:val="22"/>
        </w:rPr>
        <w:t>The name of the currency in the United Arab Emirates is the dirham (AED or Arab Emirate Dirham – also commonly abbreviated to Dhs or DH). Notes come in denominations of 5, 10, 20, 50, 100, 200, 500 and 1,000 dirhams.</w:t>
      </w:r>
    </w:p>
    <w:p w:rsidR="00126738" w:rsidRPr="000E00E3" w:rsidRDefault="00126738" w:rsidP="00743C02">
      <w:pPr>
        <w:pStyle w:val="Heading1"/>
        <w:tabs>
          <w:tab w:val="clear" w:pos="794"/>
          <w:tab w:val="clear" w:pos="1191"/>
          <w:tab w:val="clear" w:pos="1985"/>
          <w:tab w:val="left" w:pos="0"/>
        </w:tabs>
        <w:snapToGrid w:val="0"/>
        <w:jc w:val="left"/>
        <w:rPr>
          <w:rStyle w:val="Hyperlink"/>
          <w:b w:val="0"/>
          <w:color w:val="auto"/>
          <w:sz w:val="22"/>
          <w:szCs w:val="22"/>
        </w:rPr>
      </w:pPr>
      <w:r w:rsidRPr="000E00E3">
        <w:rPr>
          <w:b w:val="0"/>
          <w:sz w:val="22"/>
          <w:szCs w:val="22"/>
        </w:rPr>
        <w:t>Online exchange rates are shown at:</w:t>
      </w:r>
      <w:r w:rsidRPr="000E00E3">
        <w:rPr>
          <w:rFonts w:eastAsia="MS Mincho"/>
          <w:b w:val="0"/>
          <w:sz w:val="22"/>
          <w:szCs w:val="22"/>
        </w:rPr>
        <w:t xml:space="preserve"> </w:t>
      </w:r>
      <w:hyperlink r:id="rId20" w:history="1">
        <w:r w:rsidRPr="000E00E3">
          <w:rPr>
            <w:rStyle w:val="Hyperlink"/>
            <w:b w:val="0"/>
            <w:sz w:val="22"/>
            <w:szCs w:val="22"/>
          </w:rPr>
          <w:t>http://www.xe.com/</w:t>
        </w:r>
      </w:hyperlink>
    </w:p>
    <w:p w:rsidR="00126738" w:rsidRPr="000E00E3" w:rsidRDefault="00126738" w:rsidP="00126738">
      <w:pPr>
        <w:keepNext/>
        <w:keepLines/>
        <w:spacing w:after="120"/>
        <w:rPr>
          <w:szCs w:val="22"/>
        </w:rPr>
      </w:pPr>
      <w:r w:rsidRPr="000E00E3">
        <w:rPr>
          <w:szCs w:val="22"/>
        </w:rPr>
        <w:t>Exchange rate as of 24 January 2017:</w:t>
      </w:r>
    </w:p>
    <w:tbl>
      <w:tblPr>
        <w:tblStyle w:val="TableGrid"/>
        <w:tblW w:w="0" w:type="auto"/>
        <w:jc w:val="center"/>
        <w:tblLook w:val="04A0" w:firstRow="1" w:lastRow="0" w:firstColumn="1" w:lastColumn="0" w:noHBand="0" w:noVBand="1"/>
      </w:tblPr>
      <w:tblGrid>
        <w:gridCol w:w="2405"/>
        <w:gridCol w:w="2126"/>
      </w:tblGrid>
      <w:tr w:rsidR="00126738" w:rsidRPr="000E00E3" w:rsidTr="00B6297A">
        <w:trPr>
          <w:jc w:val="center"/>
        </w:trPr>
        <w:tc>
          <w:tcPr>
            <w:tcW w:w="2405" w:type="dxa"/>
          </w:tcPr>
          <w:p w:rsidR="00126738" w:rsidRPr="000E00E3" w:rsidRDefault="00126738" w:rsidP="00B6297A">
            <w:pPr>
              <w:keepNext/>
              <w:keepLines/>
              <w:rPr>
                <w:szCs w:val="22"/>
              </w:rPr>
            </w:pPr>
            <w:r w:rsidRPr="000E00E3">
              <w:rPr>
                <w:szCs w:val="22"/>
              </w:rPr>
              <w:t>US Dollar: 1$</w:t>
            </w:r>
          </w:p>
        </w:tc>
        <w:tc>
          <w:tcPr>
            <w:tcW w:w="2126" w:type="dxa"/>
          </w:tcPr>
          <w:p w:rsidR="00126738" w:rsidRPr="000E00E3" w:rsidRDefault="00126738" w:rsidP="00B6297A">
            <w:pPr>
              <w:keepNext/>
              <w:keepLines/>
              <w:rPr>
                <w:szCs w:val="22"/>
              </w:rPr>
            </w:pPr>
            <w:r w:rsidRPr="000E00E3">
              <w:rPr>
                <w:szCs w:val="22"/>
              </w:rPr>
              <w:t>3.67 AED</w:t>
            </w:r>
          </w:p>
        </w:tc>
      </w:tr>
      <w:tr w:rsidR="00126738" w:rsidRPr="000E00E3" w:rsidTr="00B6297A">
        <w:trPr>
          <w:jc w:val="center"/>
        </w:trPr>
        <w:tc>
          <w:tcPr>
            <w:tcW w:w="2405" w:type="dxa"/>
          </w:tcPr>
          <w:p w:rsidR="00126738" w:rsidRPr="000E00E3" w:rsidRDefault="00126738" w:rsidP="00B6297A">
            <w:pPr>
              <w:keepNext/>
              <w:keepLines/>
              <w:rPr>
                <w:szCs w:val="22"/>
              </w:rPr>
            </w:pPr>
            <w:r w:rsidRPr="000E00E3">
              <w:rPr>
                <w:szCs w:val="22"/>
              </w:rPr>
              <w:t>Euro: 1€</w:t>
            </w:r>
          </w:p>
        </w:tc>
        <w:tc>
          <w:tcPr>
            <w:tcW w:w="2126" w:type="dxa"/>
          </w:tcPr>
          <w:p w:rsidR="00126738" w:rsidRPr="000E00E3" w:rsidRDefault="00126738" w:rsidP="00B6297A">
            <w:pPr>
              <w:keepNext/>
              <w:keepLines/>
              <w:rPr>
                <w:szCs w:val="22"/>
              </w:rPr>
            </w:pPr>
            <w:r w:rsidRPr="000E00E3">
              <w:rPr>
                <w:szCs w:val="22"/>
              </w:rPr>
              <w:t>3.94 AED</w:t>
            </w:r>
          </w:p>
        </w:tc>
      </w:tr>
    </w:tbl>
    <w:p w:rsidR="00126738" w:rsidRPr="000E00E3" w:rsidRDefault="00126738" w:rsidP="00126738">
      <w:pPr>
        <w:keepNext/>
        <w:keepLines/>
        <w:spacing w:before="240"/>
        <w:rPr>
          <w:szCs w:val="22"/>
        </w:rPr>
      </w:pPr>
      <w:r w:rsidRPr="000E00E3">
        <w:rPr>
          <w:szCs w:val="22"/>
        </w:rPr>
        <w:t xml:space="preserve">All banks operate from 8.00 am to 1.00 pm, Saturday through Wednesday; and 8.00 am to 12.00 pm on Thursdays. Currency exchange houses are open until late in the evening. All international credit and debit cards are widely accepted. </w:t>
      </w:r>
    </w:p>
    <w:p w:rsidR="00126738" w:rsidRPr="000E00E3" w:rsidRDefault="00126738" w:rsidP="00126738">
      <w:pPr>
        <w:keepNext/>
        <w:keepLines/>
        <w:spacing w:before="240"/>
        <w:rPr>
          <w:i/>
          <w:iCs/>
          <w:szCs w:val="22"/>
        </w:rPr>
      </w:pPr>
      <w:r w:rsidRPr="000E00E3">
        <w:rPr>
          <w:i/>
          <w:iCs/>
          <w:szCs w:val="22"/>
        </w:rPr>
        <w:t>Communication</w:t>
      </w:r>
    </w:p>
    <w:p w:rsidR="00126738" w:rsidRPr="000E00E3" w:rsidRDefault="00126738" w:rsidP="00126738">
      <w:pPr>
        <w:pStyle w:val="Default"/>
        <w:spacing w:before="120"/>
        <w:rPr>
          <w:rFonts w:asciiTheme="minorHAnsi" w:hAnsiTheme="minorHAnsi"/>
          <w:sz w:val="22"/>
          <w:szCs w:val="22"/>
        </w:rPr>
      </w:pPr>
      <w:r w:rsidRPr="000E00E3">
        <w:rPr>
          <w:rFonts w:asciiTheme="minorHAnsi" w:hAnsiTheme="minorHAnsi"/>
          <w:sz w:val="22"/>
          <w:szCs w:val="22"/>
        </w:rPr>
        <w:t>The telephone network operated by the national telecommunication organizations ETISALAT and DU is superb. The international dialing code for the UAE is +971. Discount rates for international direct calls apply from 9.00 pm to 7.00 am, and all day on Fridays and public holidays. There is a complete list of rates on the back of each telephone directory.</w:t>
      </w:r>
    </w:p>
    <w:p w:rsidR="00126738" w:rsidRPr="000E00E3" w:rsidRDefault="00126738" w:rsidP="00126738">
      <w:pPr>
        <w:keepNext/>
        <w:keepLines/>
        <w:spacing w:before="240"/>
        <w:rPr>
          <w:rFonts w:cs="Calibri"/>
          <w:color w:val="000000"/>
          <w:szCs w:val="22"/>
        </w:rPr>
      </w:pPr>
      <w:r w:rsidRPr="000E00E3">
        <w:rPr>
          <w:rFonts w:cs="Calibri"/>
          <w:color w:val="000000"/>
          <w:szCs w:val="22"/>
        </w:rPr>
        <w:t>Here are some useful contacts to have at your fingertips while you are in the UAE:</w:t>
      </w:r>
    </w:p>
    <w:p w:rsidR="00126738" w:rsidRPr="000E00E3" w:rsidRDefault="00126738" w:rsidP="00126738">
      <w:pPr>
        <w:pStyle w:val="ListParagraph"/>
        <w:numPr>
          <w:ilvl w:val="0"/>
          <w:numId w:val="35"/>
        </w:numPr>
        <w:rPr>
          <w:rFonts w:cs="Calibri"/>
          <w:color w:val="000000"/>
          <w:sz w:val="22"/>
          <w:szCs w:val="22"/>
        </w:rPr>
      </w:pPr>
      <w:r w:rsidRPr="000E00E3">
        <w:rPr>
          <w:rFonts w:asciiTheme="minorHAnsi" w:hAnsiTheme="minorHAnsi" w:cs="Calibri"/>
          <w:color w:val="000000"/>
          <w:sz w:val="22"/>
          <w:szCs w:val="22"/>
        </w:rPr>
        <w:t>Police: 999</w:t>
      </w:r>
    </w:p>
    <w:p w:rsidR="00126738" w:rsidRPr="000E00E3" w:rsidRDefault="00126738" w:rsidP="00126738">
      <w:pPr>
        <w:pStyle w:val="ListParagraph"/>
        <w:numPr>
          <w:ilvl w:val="0"/>
          <w:numId w:val="35"/>
        </w:numPr>
        <w:rPr>
          <w:rFonts w:cs="Calibri"/>
          <w:color w:val="000000"/>
          <w:sz w:val="22"/>
          <w:szCs w:val="22"/>
        </w:rPr>
      </w:pPr>
      <w:r w:rsidRPr="000E00E3">
        <w:rPr>
          <w:rFonts w:asciiTheme="minorHAnsi" w:hAnsiTheme="minorHAnsi" w:cs="Calibri"/>
          <w:color w:val="000000"/>
          <w:sz w:val="22"/>
          <w:szCs w:val="22"/>
        </w:rPr>
        <w:t>Ambulance: 998</w:t>
      </w:r>
    </w:p>
    <w:p w:rsidR="00126738" w:rsidRPr="000E00E3" w:rsidRDefault="00126738" w:rsidP="00126738">
      <w:pPr>
        <w:pStyle w:val="ListParagraph"/>
        <w:numPr>
          <w:ilvl w:val="0"/>
          <w:numId w:val="35"/>
        </w:numPr>
        <w:rPr>
          <w:rFonts w:cs="Calibri"/>
          <w:color w:val="000000"/>
          <w:sz w:val="22"/>
          <w:szCs w:val="22"/>
        </w:rPr>
      </w:pPr>
      <w:r w:rsidRPr="000E00E3">
        <w:rPr>
          <w:rFonts w:asciiTheme="minorHAnsi" w:hAnsiTheme="minorHAnsi" w:cs="Calibri"/>
          <w:color w:val="000000"/>
          <w:sz w:val="22"/>
          <w:szCs w:val="22"/>
        </w:rPr>
        <w:t>Fire: 997</w:t>
      </w:r>
    </w:p>
    <w:p w:rsidR="00126738" w:rsidRPr="000E00E3" w:rsidRDefault="00126738" w:rsidP="00126738">
      <w:pPr>
        <w:pStyle w:val="ListParagraph"/>
        <w:numPr>
          <w:ilvl w:val="0"/>
          <w:numId w:val="35"/>
        </w:numPr>
        <w:rPr>
          <w:rFonts w:cs="Calibri"/>
          <w:color w:val="000000"/>
          <w:sz w:val="22"/>
          <w:szCs w:val="22"/>
        </w:rPr>
      </w:pPr>
      <w:r w:rsidRPr="000E00E3">
        <w:rPr>
          <w:rFonts w:asciiTheme="minorHAnsi" w:hAnsiTheme="minorHAnsi" w:cs="Calibri"/>
          <w:color w:val="000000"/>
          <w:sz w:val="22"/>
          <w:szCs w:val="22"/>
        </w:rPr>
        <w:t>Telephone Directory Enquiries: 181</w:t>
      </w:r>
    </w:p>
    <w:p w:rsidR="00126738" w:rsidRPr="000E00E3" w:rsidRDefault="00126738" w:rsidP="00126738">
      <w:pPr>
        <w:pStyle w:val="Heading2"/>
        <w:keepLines/>
        <w:widowControl/>
        <w:numPr>
          <w:ilvl w:val="0"/>
          <w:numId w:val="33"/>
        </w:numPr>
        <w:tabs>
          <w:tab w:val="clear" w:pos="794"/>
          <w:tab w:val="clear" w:pos="1191"/>
          <w:tab w:val="clear" w:pos="1588"/>
          <w:tab w:val="clear" w:pos="1985"/>
        </w:tabs>
        <w:autoSpaceDE/>
        <w:autoSpaceDN/>
        <w:adjustRightInd/>
        <w:spacing w:before="240" w:after="120" w:line="276" w:lineRule="auto"/>
        <w:ind w:left="567" w:hanging="567"/>
        <w:jc w:val="left"/>
        <w:rPr>
          <w:sz w:val="22"/>
          <w:szCs w:val="22"/>
        </w:rPr>
      </w:pPr>
      <w:r w:rsidRPr="000E00E3">
        <w:rPr>
          <w:sz w:val="22"/>
          <w:szCs w:val="22"/>
        </w:rPr>
        <w:t xml:space="preserve">About the UAE </w:t>
      </w:r>
    </w:p>
    <w:p w:rsidR="00126738" w:rsidRPr="000E00E3" w:rsidRDefault="00126738" w:rsidP="00126738">
      <w:pPr>
        <w:rPr>
          <w:szCs w:val="22"/>
        </w:rPr>
      </w:pPr>
      <w:r w:rsidRPr="000E00E3">
        <w:rPr>
          <w:szCs w:val="22"/>
        </w:rPr>
        <w:t xml:space="preserve">The United Arab Emirates is a constitutional federation of seven emirates: Abu Dhabi, Dubai, Sharjah, Ajman, Umm al-Qaiwain, Ras al-Khaimah and Fujairah. The federation was formally established on </w:t>
      </w:r>
      <w:r w:rsidR="000E00E3">
        <w:rPr>
          <w:szCs w:val="22"/>
        </w:rPr>
        <w:t>2</w:t>
      </w:r>
      <w:r w:rsidR="000E00E3" w:rsidRPr="00743C02">
        <w:rPr>
          <w:szCs w:val="22"/>
          <w:lang w:val="en-GB"/>
        </w:rPr>
        <w:t> </w:t>
      </w:r>
      <w:r w:rsidRPr="000E00E3">
        <w:rPr>
          <w:szCs w:val="22"/>
        </w:rPr>
        <w:t xml:space="preserve">December 1971. </w:t>
      </w:r>
    </w:p>
    <w:p w:rsidR="00126738" w:rsidRPr="000E00E3" w:rsidRDefault="00126738" w:rsidP="00126738">
      <w:pPr>
        <w:rPr>
          <w:szCs w:val="22"/>
        </w:rPr>
      </w:pPr>
      <w:r w:rsidRPr="000E00E3">
        <w:rPr>
          <w:szCs w:val="22"/>
        </w:rPr>
        <w:t>The United Arab Emirates (UAE) occupies an area of 83,600 km</w:t>
      </w:r>
      <w:r w:rsidRPr="000E00E3">
        <w:rPr>
          <w:szCs w:val="22"/>
          <w:vertAlign w:val="superscript"/>
        </w:rPr>
        <w:t>2</w:t>
      </w:r>
      <w:r w:rsidRPr="000E00E3">
        <w:rPr>
          <w:szCs w:val="22"/>
        </w:rPr>
        <w:t xml:space="preserve"> along the south-eastern tip of the Arabian Peninsula. Qatar lies to the west, Saudi Arabia to the south and west, and Oman to the north and east. The capital and the largest city of the federation, Abu Dhabi, is located in the emirate of the same name. Four-fifths of the UAE is desert, yet it is a country of contrasting landscapes, from awe-inspiring dunes to rich oases, precipitous </w:t>
      </w:r>
      <w:proofErr w:type="gramStart"/>
      <w:r w:rsidRPr="000E00E3">
        <w:rPr>
          <w:szCs w:val="22"/>
        </w:rPr>
        <w:t>rocky mountains</w:t>
      </w:r>
      <w:proofErr w:type="gramEnd"/>
      <w:r w:rsidRPr="000E00E3">
        <w:rPr>
          <w:szCs w:val="22"/>
        </w:rPr>
        <w:t xml:space="preserve"> to fertile plains. The United Arab Emirates, one of the world's fastest-growing tourist destinations, has all the right ingredients for an unforgettable holiday: sun, sand, sea, sports, unbeatable shopping, top-class hotels and restaurants, an intriguing traditional culture, and a safe and welcoming environment.</w:t>
      </w:r>
    </w:p>
    <w:p w:rsidR="00126738" w:rsidRPr="000E00E3" w:rsidRDefault="00126738" w:rsidP="00126738">
      <w:pPr>
        <w:pStyle w:val="Heading2"/>
        <w:keepLines/>
        <w:widowControl/>
        <w:numPr>
          <w:ilvl w:val="0"/>
          <w:numId w:val="33"/>
        </w:numPr>
        <w:tabs>
          <w:tab w:val="clear" w:pos="794"/>
          <w:tab w:val="clear" w:pos="1191"/>
          <w:tab w:val="clear" w:pos="1588"/>
          <w:tab w:val="clear" w:pos="1985"/>
        </w:tabs>
        <w:autoSpaceDE/>
        <w:autoSpaceDN/>
        <w:adjustRightInd/>
        <w:spacing w:before="360" w:after="120" w:line="276" w:lineRule="auto"/>
        <w:ind w:left="567" w:hanging="567"/>
        <w:jc w:val="left"/>
        <w:rPr>
          <w:sz w:val="22"/>
          <w:szCs w:val="22"/>
        </w:rPr>
      </w:pPr>
      <w:r w:rsidRPr="000E00E3">
        <w:rPr>
          <w:sz w:val="22"/>
          <w:szCs w:val="22"/>
        </w:rPr>
        <w:lastRenderedPageBreak/>
        <w:t xml:space="preserve">General information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5940"/>
      </w:tblGrid>
      <w:tr w:rsidR="00126738" w:rsidRPr="000E00E3" w:rsidTr="00B6297A">
        <w:trPr>
          <w:trHeight w:val="341"/>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126738" w:rsidRPr="000E00E3" w:rsidRDefault="00126738" w:rsidP="00B6297A">
            <w:pPr>
              <w:keepNext/>
              <w:keepLines/>
              <w:jc w:val="both"/>
              <w:rPr>
                <w:rFonts w:eastAsia="Calibri" w:cs="Calibri"/>
                <w:color w:val="FFFFFF" w:themeColor="background1"/>
                <w:szCs w:val="22"/>
                <w:lang w:eastAsia="es-UY"/>
              </w:rPr>
            </w:pPr>
            <w:r w:rsidRPr="000E00E3">
              <w:rPr>
                <w:rFonts w:cs="Calibri"/>
                <w:color w:val="FFFFFF" w:themeColor="background1"/>
                <w:szCs w:val="22"/>
                <w:lang w:eastAsia="es-UY"/>
              </w:rPr>
              <w:t>Government</w:t>
            </w:r>
          </w:p>
        </w:tc>
        <w:tc>
          <w:tcPr>
            <w:tcW w:w="5940" w:type="dxa"/>
            <w:tcBorders>
              <w:top w:val="single" w:sz="4" w:space="0" w:color="auto"/>
              <w:left w:val="single" w:sz="4" w:space="0" w:color="auto"/>
              <w:bottom w:val="single" w:sz="4" w:space="0" w:color="auto"/>
              <w:right w:val="single" w:sz="4" w:space="0" w:color="auto"/>
            </w:tcBorders>
            <w:vAlign w:val="center"/>
          </w:tcPr>
          <w:p w:rsidR="00126738" w:rsidRPr="000E00E3" w:rsidRDefault="00126738" w:rsidP="00B6297A">
            <w:pPr>
              <w:keepNext/>
              <w:keepLines/>
              <w:rPr>
                <w:rStyle w:val="Emphasis"/>
                <w:rFonts w:cs="Arial"/>
                <w:b w:val="0"/>
                <w:bCs w:val="0"/>
                <w:color w:val="222222"/>
                <w:szCs w:val="22"/>
                <w:lang w:bidi="ar-AE"/>
              </w:rPr>
            </w:pPr>
            <w:r w:rsidRPr="000E00E3">
              <w:rPr>
                <w:rStyle w:val="Emphasis"/>
                <w:rFonts w:cs="Arial"/>
                <w:color w:val="222222"/>
                <w:szCs w:val="22"/>
                <w:lang w:bidi="ar-AE"/>
              </w:rPr>
              <w:t>Federal Government</w:t>
            </w:r>
          </w:p>
        </w:tc>
      </w:tr>
      <w:tr w:rsidR="00126738" w:rsidRPr="00421F3F" w:rsidTr="00B6297A">
        <w:trPr>
          <w:trHeight w:val="341"/>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126738" w:rsidRPr="000E00E3" w:rsidRDefault="00126738" w:rsidP="00B6297A">
            <w:pPr>
              <w:keepNext/>
              <w:keepLines/>
              <w:jc w:val="both"/>
              <w:rPr>
                <w:rFonts w:eastAsia="Calibri" w:cs="Calibri"/>
                <w:color w:val="FFFFFF" w:themeColor="background1"/>
                <w:szCs w:val="22"/>
                <w:lang w:eastAsia="es-UY"/>
              </w:rPr>
            </w:pPr>
            <w:r w:rsidRPr="000E00E3">
              <w:rPr>
                <w:rFonts w:cs="Calibri"/>
                <w:color w:val="FFFFFF" w:themeColor="background1"/>
                <w:szCs w:val="22"/>
                <w:lang w:eastAsia="es-UY"/>
              </w:rPr>
              <w:t xml:space="preserve">President </w:t>
            </w:r>
          </w:p>
        </w:tc>
        <w:tc>
          <w:tcPr>
            <w:tcW w:w="5940" w:type="dxa"/>
            <w:tcBorders>
              <w:top w:val="single" w:sz="4" w:space="0" w:color="auto"/>
              <w:left w:val="single" w:sz="4" w:space="0" w:color="auto"/>
              <w:bottom w:val="single" w:sz="4" w:space="0" w:color="auto"/>
              <w:right w:val="single" w:sz="4" w:space="0" w:color="auto"/>
            </w:tcBorders>
            <w:vAlign w:val="center"/>
          </w:tcPr>
          <w:p w:rsidR="00126738" w:rsidRPr="000E00E3" w:rsidRDefault="00126738" w:rsidP="00B6297A">
            <w:pPr>
              <w:keepNext/>
              <w:keepLines/>
              <w:rPr>
                <w:rStyle w:val="Emphasis"/>
                <w:rFonts w:cs="Arial"/>
                <w:b w:val="0"/>
                <w:bCs w:val="0"/>
                <w:color w:val="222222"/>
                <w:szCs w:val="22"/>
                <w:lang w:val="de-CH" w:bidi="ar-AE"/>
              </w:rPr>
            </w:pPr>
            <w:r w:rsidRPr="000E00E3">
              <w:rPr>
                <w:rStyle w:val="Emphasis"/>
                <w:rFonts w:cs="Arial"/>
                <w:color w:val="222222"/>
                <w:szCs w:val="22"/>
                <w:lang w:val="de-CH" w:bidi="ar-AE"/>
              </w:rPr>
              <w:t>H.H Sheik Khalifa bin Zayed bin Sultan Al Nahyan</w:t>
            </w:r>
          </w:p>
        </w:tc>
      </w:tr>
      <w:tr w:rsidR="00126738" w:rsidRPr="000E00E3" w:rsidTr="00B6297A">
        <w:trPr>
          <w:trHeight w:val="269"/>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126738" w:rsidRPr="000E00E3" w:rsidRDefault="00126738" w:rsidP="00B6297A">
            <w:pPr>
              <w:keepNext/>
              <w:keepLines/>
              <w:jc w:val="both"/>
              <w:rPr>
                <w:rFonts w:eastAsia="Calibri" w:cs="Calibri"/>
                <w:color w:val="FFFFFF" w:themeColor="background1"/>
                <w:szCs w:val="22"/>
                <w:lang w:eastAsia="es-UY"/>
              </w:rPr>
            </w:pPr>
            <w:r w:rsidRPr="000E00E3">
              <w:rPr>
                <w:rFonts w:cs="Calibri"/>
                <w:color w:val="FFFFFF" w:themeColor="background1"/>
                <w:szCs w:val="22"/>
                <w:lang w:eastAsia="es-UY"/>
              </w:rPr>
              <w:t>Prime Minister</w:t>
            </w:r>
          </w:p>
        </w:tc>
        <w:tc>
          <w:tcPr>
            <w:tcW w:w="5940" w:type="dxa"/>
            <w:tcBorders>
              <w:top w:val="single" w:sz="4" w:space="0" w:color="auto"/>
              <w:left w:val="single" w:sz="4" w:space="0" w:color="auto"/>
              <w:bottom w:val="single" w:sz="4" w:space="0" w:color="auto"/>
              <w:right w:val="single" w:sz="4" w:space="0" w:color="auto"/>
            </w:tcBorders>
            <w:vAlign w:val="center"/>
          </w:tcPr>
          <w:p w:rsidR="00126738" w:rsidRPr="000E00E3" w:rsidRDefault="00126738" w:rsidP="00B6297A">
            <w:pPr>
              <w:keepNext/>
              <w:keepLines/>
              <w:rPr>
                <w:rStyle w:val="Emphasis"/>
                <w:rFonts w:cs="Arial"/>
                <w:b w:val="0"/>
                <w:bCs w:val="0"/>
                <w:color w:val="222222"/>
                <w:szCs w:val="22"/>
                <w:lang w:bidi="ar-AE"/>
              </w:rPr>
            </w:pPr>
            <w:r w:rsidRPr="000E00E3">
              <w:rPr>
                <w:rStyle w:val="Emphasis"/>
                <w:rFonts w:cs="Arial"/>
                <w:color w:val="222222"/>
                <w:szCs w:val="22"/>
                <w:lang w:bidi="ar-AE"/>
              </w:rPr>
              <w:t>H.H Sheik Mohammed Bin Rashid Al Maktoum</w:t>
            </w:r>
          </w:p>
        </w:tc>
      </w:tr>
      <w:tr w:rsidR="00126738" w:rsidRPr="000E00E3" w:rsidTr="00B6297A">
        <w:trPr>
          <w:trHeight w:val="251"/>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126738" w:rsidRPr="000E00E3" w:rsidRDefault="00126738" w:rsidP="00B6297A">
            <w:pPr>
              <w:keepNext/>
              <w:keepLines/>
              <w:jc w:val="both"/>
              <w:rPr>
                <w:rFonts w:eastAsia="Calibri" w:cs="Calibri"/>
                <w:color w:val="FFFFFF" w:themeColor="background1"/>
                <w:szCs w:val="22"/>
                <w:lang w:eastAsia="es-UY"/>
              </w:rPr>
            </w:pPr>
            <w:r w:rsidRPr="000E00E3">
              <w:rPr>
                <w:rFonts w:cs="Calibri"/>
                <w:color w:val="FFFFFF" w:themeColor="background1"/>
                <w:szCs w:val="22"/>
                <w:lang w:eastAsia="es-UY"/>
              </w:rPr>
              <w:t>Area</w:t>
            </w:r>
          </w:p>
        </w:tc>
        <w:tc>
          <w:tcPr>
            <w:tcW w:w="5940" w:type="dxa"/>
            <w:tcBorders>
              <w:top w:val="single" w:sz="4" w:space="0" w:color="auto"/>
              <w:left w:val="single" w:sz="4" w:space="0" w:color="auto"/>
              <w:bottom w:val="single" w:sz="4" w:space="0" w:color="auto"/>
              <w:right w:val="single" w:sz="4" w:space="0" w:color="auto"/>
            </w:tcBorders>
            <w:vAlign w:val="center"/>
          </w:tcPr>
          <w:p w:rsidR="00126738" w:rsidRPr="000E00E3" w:rsidRDefault="00126738" w:rsidP="00B6297A">
            <w:pPr>
              <w:keepNext/>
              <w:keepLines/>
              <w:rPr>
                <w:rStyle w:val="Emphasis"/>
                <w:rFonts w:cs="Arial"/>
                <w:b w:val="0"/>
                <w:bCs w:val="0"/>
                <w:color w:val="222222"/>
                <w:szCs w:val="22"/>
                <w:lang w:bidi="ar-AE"/>
              </w:rPr>
            </w:pPr>
            <w:r w:rsidRPr="000E00E3">
              <w:rPr>
                <w:rStyle w:val="Emphasis"/>
                <w:rFonts w:cs="Arial"/>
                <w:color w:val="222222"/>
                <w:szCs w:val="22"/>
                <w:lang w:bidi="ar-AE"/>
              </w:rPr>
              <w:t>83,600 km</w:t>
            </w:r>
            <w:r w:rsidRPr="000E00E3">
              <w:rPr>
                <w:rStyle w:val="Emphasis"/>
                <w:rFonts w:cs="Arial"/>
                <w:color w:val="222222"/>
                <w:szCs w:val="22"/>
                <w:vertAlign w:val="superscript"/>
                <w:lang w:bidi="ar-AE"/>
              </w:rPr>
              <w:t>2</w:t>
            </w:r>
          </w:p>
        </w:tc>
      </w:tr>
      <w:tr w:rsidR="00126738" w:rsidRPr="000E00E3" w:rsidTr="00B6297A">
        <w:trPr>
          <w:trHeight w:val="287"/>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126738" w:rsidRPr="000E00E3" w:rsidRDefault="00126738" w:rsidP="00B6297A">
            <w:pPr>
              <w:jc w:val="both"/>
              <w:rPr>
                <w:rFonts w:eastAsia="Calibri" w:cs="Calibri"/>
                <w:color w:val="FFFFFF" w:themeColor="background1"/>
                <w:szCs w:val="22"/>
                <w:lang w:eastAsia="es-UY"/>
              </w:rPr>
            </w:pPr>
            <w:r w:rsidRPr="000E00E3">
              <w:rPr>
                <w:rFonts w:cs="Calibri"/>
                <w:color w:val="FFFFFF" w:themeColor="background1"/>
                <w:szCs w:val="22"/>
                <w:lang w:eastAsia="es-UY"/>
              </w:rPr>
              <w:t>Population</w:t>
            </w:r>
          </w:p>
        </w:tc>
        <w:tc>
          <w:tcPr>
            <w:tcW w:w="5940" w:type="dxa"/>
            <w:tcBorders>
              <w:top w:val="single" w:sz="4" w:space="0" w:color="auto"/>
              <w:left w:val="single" w:sz="4" w:space="0" w:color="auto"/>
              <w:bottom w:val="single" w:sz="4" w:space="0" w:color="auto"/>
              <w:right w:val="single" w:sz="4" w:space="0" w:color="auto"/>
            </w:tcBorders>
            <w:vAlign w:val="center"/>
          </w:tcPr>
          <w:p w:rsidR="00126738" w:rsidRPr="000E00E3" w:rsidRDefault="00126738" w:rsidP="00B6297A">
            <w:pPr>
              <w:rPr>
                <w:rStyle w:val="Emphasis"/>
                <w:rFonts w:cs="Arial"/>
                <w:b w:val="0"/>
                <w:bCs w:val="0"/>
                <w:color w:val="222222"/>
                <w:szCs w:val="22"/>
                <w:lang w:bidi="ar-AE"/>
              </w:rPr>
            </w:pPr>
            <w:r w:rsidRPr="000E00E3">
              <w:rPr>
                <w:rStyle w:val="Emphasis"/>
                <w:rFonts w:cs="Arial"/>
                <w:color w:val="222222"/>
                <w:szCs w:val="22"/>
                <w:lang w:bidi="ar-AE"/>
              </w:rPr>
              <w:t>8,264,000</w:t>
            </w:r>
          </w:p>
        </w:tc>
      </w:tr>
      <w:tr w:rsidR="00126738" w:rsidRPr="000E00E3" w:rsidTr="00B6297A">
        <w:trPr>
          <w:trHeight w:val="260"/>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126738" w:rsidRPr="000E00E3" w:rsidRDefault="00126738" w:rsidP="00B6297A">
            <w:pPr>
              <w:jc w:val="both"/>
              <w:rPr>
                <w:rFonts w:eastAsia="Calibri" w:cs="Calibri"/>
                <w:color w:val="FFFFFF" w:themeColor="background1"/>
                <w:szCs w:val="22"/>
                <w:lang w:eastAsia="es-UY"/>
              </w:rPr>
            </w:pPr>
            <w:r w:rsidRPr="000E00E3">
              <w:rPr>
                <w:rFonts w:cs="Calibri"/>
                <w:color w:val="FFFFFF" w:themeColor="background1"/>
                <w:szCs w:val="22"/>
                <w:lang w:eastAsia="es-UY"/>
              </w:rPr>
              <w:t>Capital</w:t>
            </w:r>
          </w:p>
        </w:tc>
        <w:tc>
          <w:tcPr>
            <w:tcW w:w="5940" w:type="dxa"/>
            <w:tcBorders>
              <w:top w:val="single" w:sz="4" w:space="0" w:color="auto"/>
              <w:left w:val="single" w:sz="4" w:space="0" w:color="auto"/>
              <w:bottom w:val="single" w:sz="4" w:space="0" w:color="auto"/>
              <w:right w:val="single" w:sz="4" w:space="0" w:color="auto"/>
            </w:tcBorders>
            <w:vAlign w:val="center"/>
          </w:tcPr>
          <w:p w:rsidR="00126738" w:rsidRPr="000E00E3" w:rsidRDefault="00126738" w:rsidP="00B6297A">
            <w:pPr>
              <w:rPr>
                <w:rStyle w:val="Emphasis"/>
                <w:rFonts w:cs="Arial"/>
                <w:b w:val="0"/>
                <w:bCs w:val="0"/>
                <w:color w:val="222222"/>
                <w:szCs w:val="22"/>
                <w:lang w:bidi="ar-AE"/>
              </w:rPr>
            </w:pPr>
            <w:r w:rsidRPr="000E00E3">
              <w:rPr>
                <w:rStyle w:val="Emphasis"/>
                <w:rFonts w:cs="Arial"/>
                <w:color w:val="222222"/>
                <w:szCs w:val="22"/>
                <w:lang w:bidi="ar-AE"/>
              </w:rPr>
              <w:t xml:space="preserve">Abu Dhabi </w:t>
            </w:r>
          </w:p>
        </w:tc>
      </w:tr>
      <w:tr w:rsidR="00126738" w:rsidRPr="000E00E3" w:rsidTr="00B6297A">
        <w:trPr>
          <w:trHeight w:val="224"/>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126738" w:rsidRPr="000E00E3" w:rsidRDefault="00126738" w:rsidP="00B6297A">
            <w:pPr>
              <w:jc w:val="both"/>
              <w:rPr>
                <w:rFonts w:eastAsia="Calibri" w:cs="Calibri"/>
                <w:color w:val="FFFFFF" w:themeColor="background1"/>
                <w:szCs w:val="22"/>
                <w:lang w:eastAsia="es-UY"/>
              </w:rPr>
            </w:pPr>
            <w:r w:rsidRPr="000E00E3">
              <w:rPr>
                <w:rFonts w:cs="Calibri"/>
                <w:color w:val="FFFFFF" w:themeColor="background1"/>
                <w:szCs w:val="22"/>
                <w:lang w:eastAsia="es-UY"/>
              </w:rPr>
              <w:t>Official Language</w:t>
            </w:r>
          </w:p>
        </w:tc>
        <w:tc>
          <w:tcPr>
            <w:tcW w:w="5940" w:type="dxa"/>
            <w:tcBorders>
              <w:top w:val="single" w:sz="4" w:space="0" w:color="auto"/>
              <w:left w:val="single" w:sz="4" w:space="0" w:color="auto"/>
              <w:bottom w:val="single" w:sz="4" w:space="0" w:color="auto"/>
              <w:right w:val="single" w:sz="4" w:space="0" w:color="auto"/>
            </w:tcBorders>
            <w:vAlign w:val="center"/>
          </w:tcPr>
          <w:p w:rsidR="00126738" w:rsidRPr="000E00E3" w:rsidRDefault="00126738" w:rsidP="00B6297A">
            <w:pPr>
              <w:rPr>
                <w:rStyle w:val="Emphasis"/>
                <w:rFonts w:cs="Arial"/>
                <w:b w:val="0"/>
                <w:bCs w:val="0"/>
                <w:color w:val="222222"/>
                <w:szCs w:val="22"/>
                <w:lang w:bidi="ar-AE"/>
              </w:rPr>
            </w:pPr>
            <w:r w:rsidRPr="000E00E3">
              <w:rPr>
                <w:rStyle w:val="Emphasis"/>
                <w:rFonts w:cs="Arial"/>
                <w:color w:val="222222"/>
                <w:szCs w:val="22"/>
                <w:lang w:bidi="ar-AE"/>
              </w:rPr>
              <w:t>Arabic</w:t>
            </w:r>
          </w:p>
        </w:tc>
      </w:tr>
      <w:tr w:rsidR="00126738" w:rsidRPr="000E00E3" w:rsidTr="00B6297A">
        <w:trPr>
          <w:trHeight w:val="287"/>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26738" w:rsidRPr="000E00E3" w:rsidRDefault="00126738" w:rsidP="00B6297A">
            <w:pPr>
              <w:jc w:val="both"/>
              <w:rPr>
                <w:rFonts w:cs="Calibri"/>
                <w:color w:val="FFFFFF" w:themeColor="background1"/>
                <w:szCs w:val="22"/>
                <w:lang w:eastAsia="es-UY"/>
              </w:rPr>
            </w:pPr>
            <w:r w:rsidRPr="000E00E3">
              <w:rPr>
                <w:rFonts w:cs="Calibri"/>
                <w:color w:val="FFFFFF" w:themeColor="background1"/>
                <w:szCs w:val="22"/>
                <w:lang w:eastAsia="es-UY"/>
              </w:rPr>
              <w:t>Country Code</w:t>
            </w:r>
          </w:p>
        </w:tc>
        <w:tc>
          <w:tcPr>
            <w:tcW w:w="5940" w:type="dxa"/>
            <w:tcBorders>
              <w:top w:val="single" w:sz="4" w:space="0" w:color="auto"/>
              <w:left w:val="single" w:sz="4" w:space="0" w:color="auto"/>
              <w:bottom w:val="single" w:sz="4" w:space="0" w:color="auto"/>
              <w:right w:val="single" w:sz="4" w:space="0" w:color="auto"/>
            </w:tcBorders>
            <w:vAlign w:val="center"/>
          </w:tcPr>
          <w:p w:rsidR="00126738" w:rsidRPr="000E00E3" w:rsidRDefault="00126738" w:rsidP="00B6297A">
            <w:pPr>
              <w:rPr>
                <w:rStyle w:val="Emphasis"/>
                <w:rFonts w:cs="Arial"/>
                <w:b w:val="0"/>
                <w:bCs w:val="0"/>
                <w:color w:val="222222"/>
                <w:szCs w:val="22"/>
                <w:lang w:bidi="ar-AE"/>
              </w:rPr>
            </w:pPr>
            <w:r w:rsidRPr="000E00E3">
              <w:rPr>
                <w:rStyle w:val="Emphasis"/>
                <w:rFonts w:cs="Arial"/>
                <w:color w:val="222222"/>
                <w:szCs w:val="22"/>
                <w:lang w:bidi="ar-AE"/>
              </w:rPr>
              <w:t>+971 / .ae</w:t>
            </w:r>
          </w:p>
        </w:tc>
      </w:tr>
      <w:tr w:rsidR="00126738" w:rsidRPr="000E00E3" w:rsidTr="00B6297A">
        <w:trPr>
          <w:trHeight w:val="251"/>
        </w:trPr>
        <w:tc>
          <w:tcPr>
            <w:tcW w:w="234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26738" w:rsidRPr="000E00E3" w:rsidRDefault="00126738" w:rsidP="00B6297A">
            <w:pPr>
              <w:jc w:val="both"/>
              <w:rPr>
                <w:rFonts w:cs="Calibri"/>
                <w:color w:val="FFFFFF" w:themeColor="background1"/>
                <w:szCs w:val="22"/>
                <w:lang w:eastAsia="es-UY"/>
              </w:rPr>
            </w:pPr>
            <w:r w:rsidRPr="000E00E3">
              <w:rPr>
                <w:rFonts w:cs="Calibri"/>
                <w:color w:val="FFFFFF" w:themeColor="background1"/>
                <w:szCs w:val="22"/>
                <w:lang w:eastAsia="es-UY"/>
              </w:rPr>
              <w:t>Time Zone</w:t>
            </w:r>
          </w:p>
        </w:tc>
        <w:tc>
          <w:tcPr>
            <w:tcW w:w="5940" w:type="dxa"/>
            <w:tcBorders>
              <w:top w:val="single" w:sz="4" w:space="0" w:color="auto"/>
              <w:left w:val="single" w:sz="4" w:space="0" w:color="auto"/>
              <w:bottom w:val="single" w:sz="4" w:space="0" w:color="auto"/>
              <w:right w:val="single" w:sz="4" w:space="0" w:color="auto"/>
            </w:tcBorders>
            <w:vAlign w:val="center"/>
          </w:tcPr>
          <w:p w:rsidR="00126738" w:rsidRPr="000E00E3" w:rsidRDefault="00126738" w:rsidP="00B6297A">
            <w:pPr>
              <w:rPr>
                <w:rStyle w:val="Emphasis"/>
                <w:rFonts w:cs="Arial"/>
                <w:b w:val="0"/>
                <w:bCs w:val="0"/>
                <w:color w:val="222222"/>
                <w:szCs w:val="22"/>
                <w:lang w:bidi="ar-AE"/>
              </w:rPr>
            </w:pPr>
            <w:r w:rsidRPr="000E00E3">
              <w:rPr>
                <w:rStyle w:val="Emphasis"/>
                <w:rFonts w:cs="Arial"/>
                <w:color w:val="222222"/>
                <w:szCs w:val="22"/>
                <w:lang w:bidi="ar-AE"/>
              </w:rPr>
              <w:t>GMT+4</w:t>
            </w:r>
          </w:p>
        </w:tc>
      </w:tr>
    </w:tbl>
    <w:p w:rsidR="00126738" w:rsidRPr="000E00E3" w:rsidRDefault="00126738" w:rsidP="00126738">
      <w:pPr>
        <w:pStyle w:val="Heading2"/>
        <w:keepLines/>
        <w:widowControl/>
        <w:numPr>
          <w:ilvl w:val="0"/>
          <w:numId w:val="33"/>
        </w:numPr>
        <w:tabs>
          <w:tab w:val="clear" w:pos="794"/>
          <w:tab w:val="clear" w:pos="1191"/>
          <w:tab w:val="clear" w:pos="1588"/>
          <w:tab w:val="clear" w:pos="1985"/>
        </w:tabs>
        <w:autoSpaceDE/>
        <w:autoSpaceDN/>
        <w:adjustRightInd/>
        <w:spacing w:before="360" w:after="120" w:line="276" w:lineRule="auto"/>
        <w:ind w:left="567" w:hanging="567"/>
        <w:jc w:val="left"/>
        <w:rPr>
          <w:sz w:val="22"/>
          <w:szCs w:val="22"/>
        </w:rPr>
      </w:pPr>
      <w:r w:rsidRPr="000E00E3">
        <w:rPr>
          <w:sz w:val="22"/>
          <w:szCs w:val="22"/>
        </w:rPr>
        <w:t>Contact persons</w:t>
      </w:r>
    </w:p>
    <w:tbl>
      <w:tblPr>
        <w:tblW w:w="9325" w:type="dxa"/>
        <w:tblLayout w:type="fixed"/>
        <w:tblLook w:val="0000" w:firstRow="0" w:lastRow="0" w:firstColumn="0" w:lastColumn="0" w:noHBand="0" w:noVBand="0"/>
      </w:tblPr>
      <w:tblGrid>
        <w:gridCol w:w="5130"/>
        <w:gridCol w:w="4195"/>
      </w:tblGrid>
      <w:tr w:rsidR="00126738" w:rsidRPr="000E00E3" w:rsidTr="00B6297A">
        <w:trPr>
          <w:trHeight w:val="411"/>
        </w:trPr>
        <w:tc>
          <w:tcPr>
            <w:tcW w:w="5130" w:type="dxa"/>
          </w:tcPr>
          <w:p w:rsidR="00126738" w:rsidRPr="000E00E3" w:rsidRDefault="00126738" w:rsidP="00B6297A">
            <w:pPr>
              <w:spacing w:after="120" w:line="240" w:lineRule="exact"/>
              <w:ind w:right="-232"/>
              <w:jc w:val="lowKashida"/>
              <w:rPr>
                <w:b/>
                <w:bCs/>
                <w:szCs w:val="22"/>
                <w:u w:val="single"/>
              </w:rPr>
            </w:pPr>
            <w:r w:rsidRPr="000E00E3">
              <w:rPr>
                <w:b/>
                <w:bCs/>
                <w:szCs w:val="22"/>
                <w:u w:val="single"/>
              </w:rPr>
              <w:t>ITU Coordinator</w:t>
            </w:r>
          </w:p>
        </w:tc>
        <w:tc>
          <w:tcPr>
            <w:tcW w:w="4195" w:type="dxa"/>
          </w:tcPr>
          <w:p w:rsidR="00126738" w:rsidRPr="000E00E3" w:rsidRDefault="00126738" w:rsidP="00B6297A">
            <w:pPr>
              <w:tabs>
                <w:tab w:val="left" w:pos="325"/>
                <w:tab w:val="left" w:pos="2268"/>
                <w:tab w:val="left" w:pos="2835"/>
                <w:tab w:val="left" w:pos="8505"/>
                <w:tab w:val="left" w:pos="10348"/>
              </w:tabs>
              <w:ind w:right="-108"/>
              <w:rPr>
                <w:szCs w:val="22"/>
              </w:rPr>
            </w:pPr>
            <w:r w:rsidRPr="000E00E3">
              <w:rPr>
                <w:b/>
                <w:bCs/>
                <w:szCs w:val="22"/>
                <w:u w:val="single"/>
              </w:rPr>
              <w:t>Visa requests Coordinator</w:t>
            </w:r>
          </w:p>
        </w:tc>
      </w:tr>
      <w:tr w:rsidR="00126738" w:rsidRPr="00421F3F" w:rsidTr="00B6297A">
        <w:trPr>
          <w:trHeight w:val="1868"/>
        </w:trPr>
        <w:tc>
          <w:tcPr>
            <w:tcW w:w="5130" w:type="dxa"/>
          </w:tcPr>
          <w:p w:rsidR="00126738" w:rsidRPr="000E00E3" w:rsidRDefault="00126738" w:rsidP="00B6297A">
            <w:pPr>
              <w:tabs>
                <w:tab w:val="left" w:pos="318"/>
                <w:tab w:val="left" w:pos="2268"/>
                <w:tab w:val="left" w:pos="2835"/>
                <w:tab w:val="left" w:pos="8505"/>
                <w:tab w:val="left" w:pos="10348"/>
              </w:tabs>
              <w:ind w:left="34" w:right="-108"/>
              <w:rPr>
                <w:szCs w:val="22"/>
                <w:rtl/>
              </w:rPr>
            </w:pPr>
            <w:r w:rsidRPr="000E00E3">
              <w:rPr>
                <w:szCs w:val="22"/>
                <w:lang w:val="fr-CH"/>
              </w:rPr>
              <w:t>Ms Cristina Bueti</w:t>
            </w:r>
          </w:p>
          <w:p w:rsidR="00126738" w:rsidRPr="000E00E3" w:rsidRDefault="00126738" w:rsidP="00B6297A">
            <w:pPr>
              <w:tabs>
                <w:tab w:val="left" w:pos="318"/>
                <w:tab w:val="left" w:pos="2268"/>
                <w:tab w:val="left" w:pos="2835"/>
                <w:tab w:val="left" w:pos="8505"/>
                <w:tab w:val="left" w:pos="10348"/>
              </w:tabs>
              <w:spacing w:before="0"/>
              <w:ind w:left="34" w:right="-108"/>
              <w:rPr>
                <w:szCs w:val="22"/>
                <w:lang w:val="fr-CH"/>
              </w:rPr>
            </w:pPr>
            <w:r w:rsidRPr="000E00E3">
              <w:rPr>
                <w:szCs w:val="22"/>
                <w:lang w:val="fr-CH"/>
              </w:rPr>
              <w:t xml:space="preserve">ITU-T </w:t>
            </w:r>
          </w:p>
          <w:p w:rsidR="00126738" w:rsidRPr="000E00E3" w:rsidRDefault="00126738" w:rsidP="00B6297A">
            <w:pPr>
              <w:tabs>
                <w:tab w:val="left" w:pos="318"/>
                <w:tab w:val="left" w:pos="2268"/>
                <w:tab w:val="left" w:pos="2835"/>
                <w:tab w:val="left" w:pos="8505"/>
                <w:tab w:val="left" w:pos="10348"/>
              </w:tabs>
              <w:spacing w:before="0"/>
              <w:ind w:left="34" w:right="-108"/>
              <w:rPr>
                <w:szCs w:val="22"/>
                <w:lang w:val="es-ES_tradnl"/>
              </w:rPr>
            </w:pPr>
            <w:r w:rsidRPr="000E00E3">
              <w:rPr>
                <w:szCs w:val="22"/>
                <w:lang w:val="es-ES_tradnl"/>
              </w:rPr>
              <w:t>Tel:</w:t>
            </w:r>
            <w:r w:rsidRPr="000E00E3">
              <w:rPr>
                <w:szCs w:val="22"/>
                <w:lang w:val="es-ES_tradnl"/>
              </w:rPr>
              <w:tab/>
              <w:t>+41 22 730 6301</w:t>
            </w:r>
          </w:p>
          <w:p w:rsidR="00126738" w:rsidRPr="000E00E3" w:rsidRDefault="00126738" w:rsidP="00B6297A">
            <w:pPr>
              <w:tabs>
                <w:tab w:val="left" w:pos="318"/>
                <w:tab w:val="left" w:pos="2268"/>
                <w:tab w:val="left" w:pos="2835"/>
                <w:tab w:val="left" w:pos="8505"/>
                <w:tab w:val="left" w:pos="10348"/>
              </w:tabs>
              <w:spacing w:before="0"/>
              <w:ind w:left="34" w:right="-108"/>
              <w:rPr>
                <w:szCs w:val="22"/>
                <w:lang w:val="es-ES_tradnl"/>
              </w:rPr>
            </w:pPr>
            <w:r w:rsidRPr="000E00E3">
              <w:rPr>
                <w:szCs w:val="22"/>
                <w:lang w:val="es-ES_tradnl"/>
              </w:rPr>
              <w:t xml:space="preserve">Fax: </w:t>
            </w:r>
            <w:r w:rsidRPr="000E00E3">
              <w:rPr>
                <w:szCs w:val="22"/>
                <w:lang w:val="es-ES_tradnl"/>
              </w:rPr>
              <w:tab/>
              <w:t>+41 22 730 5853</w:t>
            </w:r>
          </w:p>
          <w:p w:rsidR="00126738" w:rsidRPr="000E00E3" w:rsidRDefault="00126738" w:rsidP="00B6297A">
            <w:pPr>
              <w:tabs>
                <w:tab w:val="left" w:pos="318"/>
              </w:tabs>
              <w:spacing w:before="0" w:after="120" w:line="240" w:lineRule="exact"/>
              <w:ind w:left="34" w:right="-230"/>
              <w:jc w:val="lowKashida"/>
              <w:rPr>
                <w:szCs w:val="22"/>
                <w:lang w:val="es-ES_tradnl"/>
              </w:rPr>
            </w:pPr>
            <w:r w:rsidRPr="000E00E3">
              <w:rPr>
                <w:szCs w:val="22"/>
                <w:lang w:val="es-ES_tradnl"/>
              </w:rPr>
              <w:t>E-mail:</w:t>
            </w:r>
            <w:r w:rsidRPr="000E00E3">
              <w:rPr>
                <w:szCs w:val="22"/>
                <w:lang w:val="es-ES_tradnl"/>
              </w:rPr>
              <w:tab/>
              <w:t xml:space="preserve"> </w:t>
            </w:r>
            <w:hyperlink r:id="rId21" w:history="1">
              <w:r w:rsidRPr="000E00E3">
                <w:rPr>
                  <w:rStyle w:val="Hyperlink"/>
                  <w:szCs w:val="22"/>
                  <w:lang w:val="es-ES_tradnl"/>
                </w:rPr>
                <w:t>tsbsg20@itu.int</w:t>
              </w:r>
            </w:hyperlink>
          </w:p>
        </w:tc>
        <w:tc>
          <w:tcPr>
            <w:tcW w:w="4195" w:type="dxa"/>
          </w:tcPr>
          <w:p w:rsidR="00126738" w:rsidRPr="000E00E3" w:rsidRDefault="00126738" w:rsidP="00B6297A">
            <w:pPr>
              <w:tabs>
                <w:tab w:val="left" w:pos="626"/>
              </w:tabs>
              <w:rPr>
                <w:szCs w:val="22"/>
                <w:lang w:val="es-ES_tradnl"/>
              </w:rPr>
            </w:pPr>
            <w:r w:rsidRPr="000E00E3">
              <w:rPr>
                <w:szCs w:val="22"/>
                <w:lang w:val="es-ES_tradnl"/>
              </w:rPr>
              <w:t>Mr Saeed Al Warani</w:t>
            </w:r>
          </w:p>
          <w:p w:rsidR="00126738" w:rsidRPr="000E00E3" w:rsidRDefault="00126738" w:rsidP="00B6297A">
            <w:pPr>
              <w:tabs>
                <w:tab w:val="left" w:pos="626"/>
              </w:tabs>
              <w:spacing w:before="0"/>
              <w:rPr>
                <w:szCs w:val="22"/>
                <w:lang w:val="es-ES_tradnl"/>
              </w:rPr>
            </w:pPr>
            <w:r w:rsidRPr="000E00E3">
              <w:rPr>
                <w:szCs w:val="22"/>
                <w:lang w:val="es-ES_tradnl"/>
              </w:rPr>
              <w:t>TRA - UAE</w:t>
            </w:r>
          </w:p>
          <w:p w:rsidR="00126738" w:rsidRPr="000E00E3" w:rsidRDefault="00126738" w:rsidP="00B6297A">
            <w:pPr>
              <w:tabs>
                <w:tab w:val="left" w:pos="318"/>
                <w:tab w:val="left" w:pos="2268"/>
                <w:tab w:val="left" w:pos="2835"/>
                <w:tab w:val="left" w:pos="8505"/>
                <w:tab w:val="left" w:pos="10348"/>
              </w:tabs>
              <w:spacing w:before="0"/>
              <w:ind w:right="-108"/>
              <w:rPr>
                <w:szCs w:val="22"/>
                <w:lang w:val="es-ES_tradnl"/>
              </w:rPr>
            </w:pPr>
            <w:r w:rsidRPr="000E00E3">
              <w:rPr>
                <w:szCs w:val="22"/>
                <w:lang w:val="es-ES_tradnl"/>
              </w:rPr>
              <w:t>E-mail:</w:t>
            </w:r>
            <w:r w:rsidRPr="000E00E3">
              <w:rPr>
                <w:szCs w:val="22"/>
                <w:lang w:val="es-ES_tradnl"/>
              </w:rPr>
              <w:tab/>
            </w:r>
            <w:hyperlink r:id="rId22" w:history="1">
              <w:r w:rsidRPr="000E00E3">
                <w:rPr>
                  <w:rStyle w:val="Hyperlink"/>
                  <w:szCs w:val="22"/>
                  <w:lang w:val="es-ES_tradnl"/>
                </w:rPr>
                <w:t>saeed.alwarani@tra.gov.ae</w:t>
              </w:r>
            </w:hyperlink>
          </w:p>
        </w:tc>
      </w:tr>
      <w:tr w:rsidR="00126738" w:rsidRPr="000E00E3" w:rsidTr="00B6297A">
        <w:trPr>
          <w:trHeight w:val="468"/>
        </w:trPr>
        <w:tc>
          <w:tcPr>
            <w:tcW w:w="5130" w:type="dxa"/>
          </w:tcPr>
          <w:p w:rsidR="00126738" w:rsidRPr="000E00E3" w:rsidRDefault="00126738" w:rsidP="00B6297A">
            <w:pPr>
              <w:tabs>
                <w:tab w:val="left" w:pos="325"/>
                <w:tab w:val="left" w:pos="626"/>
                <w:tab w:val="left" w:pos="2268"/>
                <w:tab w:val="left" w:pos="2835"/>
                <w:tab w:val="left" w:pos="8505"/>
                <w:tab w:val="left" w:pos="10348"/>
              </w:tabs>
              <w:ind w:left="325" w:right="-108"/>
              <w:rPr>
                <w:b/>
                <w:bCs/>
                <w:szCs w:val="22"/>
                <w:u w:val="single"/>
                <w:lang w:val="es-ES_tradnl"/>
              </w:rPr>
            </w:pPr>
          </w:p>
        </w:tc>
        <w:tc>
          <w:tcPr>
            <w:tcW w:w="4195" w:type="dxa"/>
          </w:tcPr>
          <w:p w:rsidR="00126738" w:rsidRPr="000E00E3" w:rsidRDefault="00126738" w:rsidP="00B6297A">
            <w:pPr>
              <w:tabs>
                <w:tab w:val="left" w:pos="325"/>
                <w:tab w:val="left" w:pos="626"/>
                <w:tab w:val="left" w:pos="2268"/>
                <w:tab w:val="left" w:pos="2835"/>
                <w:tab w:val="left" w:pos="8505"/>
                <w:tab w:val="left" w:pos="10348"/>
              </w:tabs>
              <w:ind w:right="-108"/>
              <w:rPr>
                <w:b/>
                <w:bCs/>
                <w:szCs w:val="22"/>
                <w:u w:val="single"/>
              </w:rPr>
            </w:pPr>
            <w:r w:rsidRPr="000E00E3">
              <w:rPr>
                <w:b/>
                <w:bCs/>
                <w:szCs w:val="22"/>
                <w:u w:val="single"/>
                <w:lang w:val="es-ES_tradnl"/>
              </w:rPr>
              <w:t>Hotel reserva</w:t>
            </w:r>
            <w:r w:rsidRPr="000E00E3">
              <w:rPr>
                <w:b/>
                <w:bCs/>
                <w:szCs w:val="22"/>
                <w:u w:val="single"/>
              </w:rPr>
              <w:t>tions Coordinator</w:t>
            </w:r>
          </w:p>
        </w:tc>
      </w:tr>
      <w:tr w:rsidR="00126738" w:rsidRPr="000E00E3" w:rsidTr="00B6297A">
        <w:trPr>
          <w:trHeight w:val="1868"/>
        </w:trPr>
        <w:tc>
          <w:tcPr>
            <w:tcW w:w="5130" w:type="dxa"/>
          </w:tcPr>
          <w:p w:rsidR="00126738" w:rsidRPr="000E00E3" w:rsidRDefault="00126738" w:rsidP="00B6297A">
            <w:pPr>
              <w:tabs>
                <w:tab w:val="left" w:pos="626"/>
              </w:tabs>
              <w:ind w:right="-227"/>
              <w:rPr>
                <w:szCs w:val="22"/>
              </w:rPr>
            </w:pPr>
            <w:r w:rsidRPr="000E00E3">
              <w:rPr>
                <w:szCs w:val="22"/>
              </w:rPr>
              <w:t xml:space="preserve"> </w:t>
            </w:r>
          </w:p>
        </w:tc>
        <w:tc>
          <w:tcPr>
            <w:tcW w:w="4195" w:type="dxa"/>
            <w:shd w:val="clear" w:color="auto" w:fill="auto"/>
          </w:tcPr>
          <w:p w:rsidR="00126738" w:rsidRPr="000E00E3" w:rsidRDefault="00126738" w:rsidP="00B6297A">
            <w:pPr>
              <w:tabs>
                <w:tab w:val="left" w:pos="626"/>
              </w:tabs>
              <w:ind w:right="-227"/>
              <w:rPr>
                <w:szCs w:val="22"/>
              </w:rPr>
            </w:pPr>
            <w:r w:rsidRPr="000E00E3">
              <w:rPr>
                <w:szCs w:val="22"/>
              </w:rPr>
              <w:t>Mr Mohamed Samaneh</w:t>
            </w:r>
          </w:p>
          <w:p w:rsidR="00126738" w:rsidRPr="000E00E3" w:rsidRDefault="00126738" w:rsidP="00B6297A">
            <w:pPr>
              <w:tabs>
                <w:tab w:val="left" w:pos="626"/>
              </w:tabs>
              <w:spacing w:before="0"/>
              <w:ind w:right="-227"/>
              <w:rPr>
                <w:szCs w:val="22"/>
              </w:rPr>
            </w:pPr>
            <w:r w:rsidRPr="000E00E3">
              <w:rPr>
                <w:szCs w:val="22"/>
              </w:rPr>
              <w:t>Holiday Consultant, UAE</w:t>
            </w:r>
          </w:p>
          <w:p w:rsidR="00126738" w:rsidRPr="000E00E3" w:rsidRDefault="00126738" w:rsidP="00B6297A">
            <w:pPr>
              <w:tabs>
                <w:tab w:val="left" w:pos="716"/>
              </w:tabs>
              <w:spacing w:before="0"/>
              <w:ind w:right="-227"/>
              <w:rPr>
                <w:szCs w:val="22"/>
              </w:rPr>
            </w:pPr>
            <w:r w:rsidRPr="000E00E3">
              <w:rPr>
                <w:szCs w:val="22"/>
              </w:rPr>
              <w:t xml:space="preserve">Tel: </w:t>
            </w:r>
            <w:r w:rsidRPr="000E00E3">
              <w:rPr>
                <w:szCs w:val="22"/>
              </w:rPr>
              <w:tab/>
              <w:t>+971 2 6277997 Ext: 248</w:t>
            </w:r>
          </w:p>
          <w:p w:rsidR="00126738" w:rsidRPr="000E00E3" w:rsidRDefault="00126738" w:rsidP="00B6297A">
            <w:pPr>
              <w:tabs>
                <w:tab w:val="left" w:pos="716"/>
              </w:tabs>
              <w:spacing w:before="0"/>
              <w:ind w:right="-227"/>
              <w:rPr>
                <w:szCs w:val="22"/>
              </w:rPr>
            </w:pPr>
            <w:r w:rsidRPr="000E00E3">
              <w:rPr>
                <w:szCs w:val="22"/>
              </w:rPr>
              <w:t xml:space="preserve">Mob: </w:t>
            </w:r>
            <w:r w:rsidRPr="000E00E3">
              <w:rPr>
                <w:szCs w:val="22"/>
              </w:rPr>
              <w:tab/>
              <w:t>+971569907314</w:t>
            </w:r>
          </w:p>
          <w:p w:rsidR="00126738" w:rsidRPr="000E00E3" w:rsidRDefault="00126738" w:rsidP="00B6297A">
            <w:pPr>
              <w:tabs>
                <w:tab w:val="left" w:pos="716"/>
              </w:tabs>
              <w:spacing w:before="0"/>
              <w:ind w:right="-227"/>
              <w:rPr>
                <w:szCs w:val="22"/>
              </w:rPr>
            </w:pPr>
            <w:r w:rsidRPr="000E00E3">
              <w:rPr>
                <w:szCs w:val="22"/>
              </w:rPr>
              <w:t xml:space="preserve">Fax: </w:t>
            </w:r>
            <w:r w:rsidRPr="000E00E3">
              <w:rPr>
                <w:szCs w:val="22"/>
              </w:rPr>
              <w:tab/>
              <w:t>+97126277993</w:t>
            </w:r>
          </w:p>
          <w:p w:rsidR="00126738" w:rsidRPr="000E00E3" w:rsidRDefault="00126738" w:rsidP="00B6297A">
            <w:pPr>
              <w:tabs>
                <w:tab w:val="clear" w:pos="1191"/>
                <w:tab w:val="clear" w:pos="1588"/>
                <w:tab w:val="clear" w:pos="1985"/>
                <w:tab w:val="left" w:pos="716"/>
              </w:tabs>
              <w:spacing w:before="0"/>
              <w:ind w:right="-227"/>
              <w:rPr>
                <w:szCs w:val="22"/>
              </w:rPr>
            </w:pPr>
            <w:r w:rsidRPr="000E00E3">
              <w:rPr>
                <w:szCs w:val="22"/>
              </w:rPr>
              <w:t xml:space="preserve">E-mail: </w:t>
            </w:r>
            <w:hyperlink r:id="rId23" w:history="1">
              <w:r w:rsidRPr="000E00E3">
                <w:rPr>
                  <w:rStyle w:val="Hyperlink"/>
                  <w:szCs w:val="22"/>
                </w:rPr>
                <w:t>m.samaneh@ntravel.ae</w:t>
              </w:r>
            </w:hyperlink>
          </w:p>
        </w:tc>
      </w:tr>
    </w:tbl>
    <w:p w:rsidR="00B00C14" w:rsidRPr="000E00E3" w:rsidRDefault="00B00C14" w:rsidP="0032202E">
      <w:pPr>
        <w:pStyle w:val="Reasons"/>
        <w:rPr>
          <w:sz w:val="22"/>
          <w:szCs w:val="22"/>
        </w:rPr>
      </w:pPr>
    </w:p>
    <w:p w:rsidR="00B00C14" w:rsidRPr="000E00E3" w:rsidRDefault="00B00C14">
      <w:pPr>
        <w:jc w:val="center"/>
        <w:rPr>
          <w:szCs w:val="22"/>
        </w:rPr>
      </w:pPr>
      <w:r w:rsidRPr="000E00E3">
        <w:rPr>
          <w:szCs w:val="22"/>
        </w:rPr>
        <w:t>______________</w:t>
      </w:r>
    </w:p>
    <w:sectPr w:rsidR="00B00C14" w:rsidRPr="000E00E3" w:rsidSect="00915C27">
      <w:headerReference w:type="default" r:id="rId24"/>
      <w:footerReference w:type="default" r:id="rId25"/>
      <w:footerReference w:type="first" r:id="rId26"/>
      <w:type w:val="oddPage"/>
      <w:pgSz w:w="11907" w:h="16834" w:code="9"/>
      <w:pgMar w:top="1418" w:right="1134" w:bottom="1418" w:left="1134" w:header="567" w:footer="567"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982" w:rsidRDefault="00686982">
      <w:r>
        <w:separator/>
      </w:r>
    </w:p>
  </w:endnote>
  <w:endnote w:type="continuationSeparator" w:id="0">
    <w:p w:rsidR="00686982" w:rsidRDefault="00686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982" w:rsidRPr="00DD1E19" w:rsidRDefault="00DD1E19" w:rsidP="00DD1E19">
    <w:pPr>
      <w:pStyle w:val="Footer"/>
      <w:tabs>
        <w:tab w:val="clear" w:pos="794"/>
        <w:tab w:val="clear" w:pos="1191"/>
        <w:tab w:val="clear" w:pos="1588"/>
        <w:tab w:val="clear" w:pos="1985"/>
      </w:tabs>
      <w:rPr>
        <w:sz w:val="18"/>
        <w:szCs w:val="18"/>
        <w:lang w:val="fr-CH"/>
      </w:rPr>
    </w:pPr>
    <w:r w:rsidRPr="00FA1B7C">
      <w:rPr>
        <w:sz w:val="18"/>
        <w:szCs w:val="18"/>
        <w:lang w:val="fr-FR"/>
      </w:rPr>
      <w:t>ITU-T\COM-T\COM20\COLL\001</w:t>
    </w:r>
    <w:r>
      <w:rPr>
        <w:sz w:val="18"/>
        <w:szCs w:val="18"/>
      </w:rPr>
      <w:t>R</w:t>
    </w:r>
    <w:r w:rsidRPr="00FA1B7C">
      <w:rPr>
        <w:sz w:val="18"/>
        <w:szCs w:val="18"/>
        <w:lang w:val="fr-FR"/>
      </w:rPr>
      <w:t>ADD1.DOC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982" w:rsidRPr="002F226D" w:rsidRDefault="00686982" w:rsidP="002F226D">
    <w:pPr>
      <w:pStyle w:val="Footer"/>
      <w:spacing w:before="120"/>
      <w:jc w:val="center"/>
    </w:pPr>
    <w:r w:rsidRPr="002B4680">
      <w:rPr>
        <w:rFonts w:ascii="Calibri" w:hAnsi="Calibri" w:cs="Calibri"/>
        <w:color w:val="0070C0"/>
        <w:sz w:val="18"/>
        <w:szCs w:val="18"/>
        <w:lang w:val="fr-CH"/>
      </w:rPr>
      <w:t>International Telecommunication Union • Place des Nations</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 CH</w:t>
    </w:r>
    <w:r w:rsidRPr="002B4680">
      <w:rPr>
        <w:rFonts w:ascii="Calibri" w:hAnsi="Calibri" w:cs="Calibri"/>
        <w:color w:val="0070C0"/>
        <w:sz w:val="18"/>
        <w:szCs w:val="18"/>
        <w:lang w:val="fr-CH"/>
      </w:rPr>
      <w:noBreakHyphen/>
      <w:t>1211 Geneva 20</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 xml:space="preserve">• Switzerland </w:t>
    </w:r>
    <w:r w:rsidRPr="002B4680">
      <w:rPr>
        <w:rFonts w:ascii="Calibri" w:hAnsi="Calibri" w:cs="Calibri"/>
        <w:color w:val="0070C0"/>
        <w:sz w:val="18"/>
        <w:szCs w:val="18"/>
        <w:lang w:val="fr-CH"/>
      </w:rPr>
      <w:br/>
      <w:t>Tel: +41 22 730 5111 • Fax: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 xml:space="preserve">E-mail: </w:t>
    </w:r>
    <w:hyperlink r:id="rId1" w:history="1">
      <w:r w:rsidRPr="002B4680">
        <w:rPr>
          <w:rStyle w:val="Hyperlink"/>
          <w:rFonts w:ascii="Calibri" w:hAnsi="Calibri" w:cs="Calibri"/>
          <w:color w:val="0070C0"/>
          <w:sz w:val="18"/>
          <w:szCs w:val="18"/>
          <w:lang w:val="fr-CH"/>
        </w:rPr>
        <w:t>itumail@itu.int</w:t>
      </w:r>
    </w:hyperlink>
    <w:r w:rsidRPr="002B4680">
      <w:rPr>
        <w:rFonts w:ascii="Calibri" w:hAnsi="Calibri" w:cs="Calibri"/>
        <w:color w:val="0070C0"/>
        <w:sz w:val="18"/>
        <w:szCs w:val="18"/>
        <w:lang w:val="fr-CH"/>
      </w:rPr>
      <w:t xml:space="preserve"> • </w:t>
    </w:r>
    <w:hyperlink r:id="rId2" w:history="1">
      <w:r w:rsidRPr="002B4680">
        <w:rPr>
          <w:rStyle w:val="Hyperlink"/>
          <w:rFonts w:ascii="Calibri" w:hAnsi="Calibri" w:cs="Calibri"/>
          <w:color w:val="0070C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982" w:rsidRDefault="00686982">
      <w:r>
        <w:separator/>
      </w:r>
    </w:p>
  </w:footnote>
  <w:footnote w:type="continuationSeparator" w:id="0">
    <w:p w:rsidR="00686982" w:rsidRDefault="006869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982" w:rsidRPr="00C740E1" w:rsidRDefault="00421F3F" w:rsidP="00AD21EC">
    <w:pPr>
      <w:pStyle w:val="Header"/>
    </w:pPr>
    <w:sdt>
      <w:sdtPr>
        <w:id w:val="526448189"/>
        <w:docPartObj>
          <w:docPartGallery w:val="Page Numbers (Top of Page)"/>
          <w:docPartUnique/>
        </w:docPartObj>
      </w:sdtPr>
      <w:sdtEndPr>
        <w:rPr>
          <w:noProof/>
        </w:rPr>
      </w:sdtEndPr>
      <w:sdtContent>
        <w:r w:rsidR="00686982">
          <w:t xml:space="preserve">- </w:t>
        </w:r>
        <w:r w:rsidR="00686982">
          <w:fldChar w:fldCharType="begin"/>
        </w:r>
        <w:r w:rsidR="00686982">
          <w:instrText xml:space="preserve"> PAGE   \* MERGEFORMAT </w:instrText>
        </w:r>
        <w:r w:rsidR="00686982">
          <w:fldChar w:fldCharType="separate"/>
        </w:r>
        <w:r>
          <w:rPr>
            <w:noProof/>
          </w:rPr>
          <w:t>5</w:t>
        </w:r>
        <w:r w:rsidR="00686982">
          <w:rPr>
            <w:noProof/>
          </w:rPr>
          <w:fldChar w:fldCharType="end"/>
        </w:r>
      </w:sdtContent>
    </w:sdt>
    <w:r w:rsidR="00686982">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D4CE8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9EB6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E46E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F037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D049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2A3A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1452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D254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C038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688A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831635E"/>
    <w:multiLevelType w:val="hybridMultilevel"/>
    <w:tmpl w:val="8FAC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2922E9C"/>
    <w:multiLevelType w:val="hybridMultilevel"/>
    <w:tmpl w:val="C6E0FE7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167F63"/>
    <w:multiLevelType w:val="hybridMultilevel"/>
    <w:tmpl w:val="FE34A84E"/>
    <w:lvl w:ilvl="0" w:tplc="D8909AF4">
      <w:start w:val="1"/>
      <w:numFmt w:val="decimal"/>
      <w:lvlText w:val="%1"/>
      <w:lvlJc w:val="left"/>
      <w:pPr>
        <w:ind w:left="1440" w:hanging="360"/>
      </w:pPr>
      <w:rPr>
        <w:rFonts w:ascii="Calibri" w:hAnsi="Calibri" w:cs="Calibri" w:hint="default"/>
        <w:i w:val="0"/>
        <w:iC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8"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0"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0DA77E4"/>
    <w:multiLevelType w:val="hybridMultilevel"/>
    <w:tmpl w:val="92FA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735FBC"/>
    <w:multiLevelType w:val="multilevel"/>
    <w:tmpl w:val="476A1E3E"/>
    <w:lvl w:ilvl="0">
      <w:start w:val="1"/>
      <w:numFmt w:val="decimal"/>
      <w:lvlText w:val="%1"/>
      <w:lvlJc w:val="left"/>
      <w:pPr>
        <w:tabs>
          <w:tab w:val="num" w:pos="795"/>
        </w:tabs>
        <w:ind w:left="795" w:hanging="795"/>
      </w:pPr>
      <w:rPr>
        <w:rFonts w:hint="default"/>
      </w:rPr>
    </w:lvl>
    <w:lvl w:ilvl="1">
      <w:start w:val="1"/>
      <w:numFmt w:val="decimal"/>
      <w:isLgl/>
      <w:lvlText w:val="%1.%2"/>
      <w:lvlJc w:val="left"/>
      <w:pPr>
        <w:tabs>
          <w:tab w:val="num" w:pos="1286"/>
        </w:tabs>
        <w:ind w:left="1286"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5"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9"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18F7012"/>
    <w:multiLevelType w:val="multilevel"/>
    <w:tmpl w:val="2AFC9540"/>
    <w:lvl w:ilvl="0">
      <w:start w:val="1"/>
      <w:numFmt w:val="decimal"/>
      <w:lvlText w:val="%1."/>
      <w:legacy w:legacy="1" w:legacySpace="0" w:legacyIndent="708"/>
      <w:lvlJc w:val="left"/>
      <w:pPr>
        <w:ind w:left="708" w:hanging="708"/>
      </w:pPr>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31"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4"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18"/>
  </w:num>
  <w:num w:numId="3">
    <w:abstractNumId w:val="34"/>
  </w:num>
  <w:num w:numId="4">
    <w:abstractNumId w:val="14"/>
  </w:num>
  <w:num w:numId="5">
    <w:abstractNumId w:val="27"/>
  </w:num>
  <w:num w:numId="6">
    <w:abstractNumId w:val="12"/>
  </w:num>
  <w:num w:numId="7">
    <w:abstractNumId w:val="29"/>
  </w:num>
  <w:num w:numId="8">
    <w:abstractNumId w:val="21"/>
  </w:num>
  <w:num w:numId="9">
    <w:abstractNumId w:val="25"/>
  </w:num>
  <w:num w:numId="10">
    <w:abstractNumId w:val="17"/>
  </w:num>
  <w:num w:numId="11">
    <w:abstractNumId w:val="28"/>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9"/>
  </w:num>
  <w:num w:numId="14">
    <w:abstractNumId w:val="20"/>
  </w:num>
  <w:num w:numId="15">
    <w:abstractNumId w:val="15"/>
  </w:num>
  <w:num w:numId="16">
    <w:abstractNumId w:val="32"/>
  </w:num>
  <w:num w:numId="17">
    <w:abstractNumId w:val="31"/>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30"/>
  </w:num>
  <w:num w:numId="29">
    <w:abstractNumId w:val="24"/>
  </w:num>
  <w:num w:numId="30">
    <w:abstractNumId w:val="33"/>
  </w:num>
  <w:num w:numId="31">
    <w:abstractNumId w:val="23"/>
  </w:num>
  <w:num w:numId="32">
    <w:abstractNumId w:val="16"/>
  </w:num>
  <w:num w:numId="33">
    <w:abstractNumId w:val="11"/>
  </w:num>
  <w:num w:numId="34">
    <w:abstractNumId w:val="13"/>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activeWritingStyle w:appName="MSWord" w:lang="ru-RU"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5D"/>
    <w:rsid w:val="00012C4F"/>
    <w:rsid w:val="00020ED8"/>
    <w:rsid w:val="00022027"/>
    <w:rsid w:val="00024565"/>
    <w:rsid w:val="0003235D"/>
    <w:rsid w:val="0004666F"/>
    <w:rsid w:val="00072DFF"/>
    <w:rsid w:val="00082B7B"/>
    <w:rsid w:val="00095EA0"/>
    <w:rsid w:val="000A0462"/>
    <w:rsid w:val="000C2147"/>
    <w:rsid w:val="000C7D98"/>
    <w:rsid w:val="000C7DB9"/>
    <w:rsid w:val="000D0EC7"/>
    <w:rsid w:val="000E00E3"/>
    <w:rsid w:val="00103310"/>
    <w:rsid w:val="00104279"/>
    <w:rsid w:val="00115B49"/>
    <w:rsid w:val="00126738"/>
    <w:rsid w:val="0014493F"/>
    <w:rsid w:val="001629DC"/>
    <w:rsid w:val="0017395D"/>
    <w:rsid w:val="00174062"/>
    <w:rsid w:val="00187C6F"/>
    <w:rsid w:val="001B4A74"/>
    <w:rsid w:val="001D261C"/>
    <w:rsid w:val="002053B5"/>
    <w:rsid w:val="00207341"/>
    <w:rsid w:val="0021176B"/>
    <w:rsid w:val="0022623F"/>
    <w:rsid w:val="00247FAD"/>
    <w:rsid w:val="0025701E"/>
    <w:rsid w:val="00257F85"/>
    <w:rsid w:val="0026232A"/>
    <w:rsid w:val="002736E9"/>
    <w:rsid w:val="00294585"/>
    <w:rsid w:val="002B37F9"/>
    <w:rsid w:val="002D06B7"/>
    <w:rsid w:val="002D26FD"/>
    <w:rsid w:val="002E4C41"/>
    <w:rsid w:val="002F226D"/>
    <w:rsid w:val="00303A38"/>
    <w:rsid w:val="0033434F"/>
    <w:rsid w:val="00340304"/>
    <w:rsid w:val="0036000E"/>
    <w:rsid w:val="003F5B77"/>
    <w:rsid w:val="00411552"/>
    <w:rsid w:val="00414E71"/>
    <w:rsid w:val="004167E6"/>
    <w:rsid w:val="0041688E"/>
    <w:rsid w:val="004169A4"/>
    <w:rsid w:val="00421F3F"/>
    <w:rsid w:val="00422DA8"/>
    <w:rsid w:val="00436742"/>
    <w:rsid w:val="00444B73"/>
    <w:rsid w:val="00455EFA"/>
    <w:rsid w:val="004650C7"/>
    <w:rsid w:val="004740E7"/>
    <w:rsid w:val="00475A27"/>
    <w:rsid w:val="00495F13"/>
    <w:rsid w:val="004960D0"/>
    <w:rsid w:val="004A0D07"/>
    <w:rsid w:val="004C5268"/>
    <w:rsid w:val="004E01AE"/>
    <w:rsid w:val="004F3379"/>
    <w:rsid w:val="004F48F0"/>
    <w:rsid w:val="0051360D"/>
    <w:rsid w:val="00514426"/>
    <w:rsid w:val="0055213B"/>
    <w:rsid w:val="005728E1"/>
    <w:rsid w:val="005909E2"/>
    <w:rsid w:val="005D044D"/>
    <w:rsid w:val="005E616E"/>
    <w:rsid w:val="005F4526"/>
    <w:rsid w:val="005F6AB7"/>
    <w:rsid w:val="005F761F"/>
    <w:rsid w:val="006139B2"/>
    <w:rsid w:val="00622564"/>
    <w:rsid w:val="0062565E"/>
    <w:rsid w:val="00625BAF"/>
    <w:rsid w:val="00636D90"/>
    <w:rsid w:val="006777D5"/>
    <w:rsid w:val="006843B5"/>
    <w:rsid w:val="00686982"/>
    <w:rsid w:val="006E129A"/>
    <w:rsid w:val="006E43E8"/>
    <w:rsid w:val="006F1984"/>
    <w:rsid w:val="006F2900"/>
    <w:rsid w:val="006F76EC"/>
    <w:rsid w:val="00701561"/>
    <w:rsid w:val="00703B71"/>
    <w:rsid w:val="00707251"/>
    <w:rsid w:val="0071361F"/>
    <w:rsid w:val="00717255"/>
    <w:rsid w:val="0072783D"/>
    <w:rsid w:val="0073537C"/>
    <w:rsid w:val="00741C5B"/>
    <w:rsid w:val="0074299E"/>
    <w:rsid w:val="00743C02"/>
    <w:rsid w:val="00753F18"/>
    <w:rsid w:val="00763FF3"/>
    <w:rsid w:val="00770726"/>
    <w:rsid w:val="007752C4"/>
    <w:rsid w:val="00781519"/>
    <w:rsid w:val="0079397B"/>
    <w:rsid w:val="007B1BE4"/>
    <w:rsid w:val="007B1DFD"/>
    <w:rsid w:val="007D0BFA"/>
    <w:rsid w:val="007E0974"/>
    <w:rsid w:val="007E1095"/>
    <w:rsid w:val="007F1EEA"/>
    <w:rsid w:val="00803BC4"/>
    <w:rsid w:val="0081037C"/>
    <w:rsid w:val="00823ECB"/>
    <w:rsid w:val="00826CB4"/>
    <w:rsid w:val="00831FDC"/>
    <w:rsid w:val="00832A5A"/>
    <w:rsid w:val="00833A51"/>
    <w:rsid w:val="00847109"/>
    <w:rsid w:val="00847FBC"/>
    <w:rsid w:val="00867192"/>
    <w:rsid w:val="00871131"/>
    <w:rsid w:val="00874EFF"/>
    <w:rsid w:val="00876D79"/>
    <w:rsid w:val="008863B5"/>
    <w:rsid w:val="0089424C"/>
    <w:rsid w:val="008C5C0E"/>
    <w:rsid w:val="008C7044"/>
    <w:rsid w:val="008E0925"/>
    <w:rsid w:val="00915C27"/>
    <w:rsid w:val="009166E1"/>
    <w:rsid w:val="009344BF"/>
    <w:rsid w:val="009469D2"/>
    <w:rsid w:val="009539D6"/>
    <w:rsid w:val="00954F21"/>
    <w:rsid w:val="009979B5"/>
    <w:rsid w:val="009A2C9B"/>
    <w:rsid w:val="009A6723"/>
    <w:rsid w:val="009B6144"/>
    <w:rsid w:val="009C7F86"/>
    <w:rsid w:val="009E1548"/>
    <w:rsid w:val="00A101B4"/>
    <w:rsid w:val="00A13761"/>
    <w:rsid w:val="00A21DD2"/>
    <w:rsid w:val="00A563C7"/>
    <w:rsid w:val="00A57977"/>
    <w:rsid w:val="00A654CA"/>
    <w:rsid w:val="00A66557"/>
    <w:rsid w:val="00A66C90"/>
    <w:rsid w:val="00A81237"/>
    <w:rsid w:val="00A8170F"/>
    <w:rsid w:val="00A91EB5"/>
    <w:rsid w:val="00AD21EC"/>
    <w:rsid w:val="00AD3D11"/>
    <w:rsid w:val="00AF2B53"/>
    <w:rsid w:val="00B00C14"/>
    <w:rsid w:val="00B06377"/>
    <w:rsid w:val="00B12560"/>
    <w:rsid w:val="00B32B40"/>
    <w:rsid w:val="00B33B2F"/>
    <w:rsid w:val="00B34D84"/>
    <w:rsid w:val="00B54B88"/>
    <w:rsid w:val="00B57640"/>
    <w:rsid w:val="00BC0ADA"/>
    <w:rsid w:val="00BC33B4"/>
    <w:rsid w:val="00BD45BC"/>
    <w:rsid w:val="00C07D41"/>
    <w:rsid w:val="00C22D6C"/>
    <w:rsid w:val="00C33EF1"/>
    <w:rsid w:val="00C5280A"/>
    <w:rsid w:val="00C60E38"/>
    <w:rsid w:val="00C623F1"/>
    <w:rsid w:val="00C63306"/>
    <w:rsid w:val="00C84272"/>
    <w:rsid w:val="00CA74EC"/>
    <w:rsid w:val="00CF37E6"/>
    <w:rsid w:val="00D040F2"/>
    <w:rsid w:val="00D407BA"/>
    <w:rsid w:val="00D47122"/>
    <w:rsid w:val="00D65167"/>
    <w:rsid w:val="00D76B2E"/>
    <w:rsid w:val="00D80D88"/>
    <w:rsid w:val="00D83022"/>
    <w:rsid w:val="00D911F5"/>
    <w:rsid w:val="00DA1127"/>
    <w:rsid w:val="00DC6716"/>
    <w:rsid w:val="00DD1E19"/>
    <w:rsid w:val="00DD2CE8"/>
    <w:rsid w:val="00DD59C6"/>
    <w:rsid w:val="00DD7237"/>
    <w:rsid w:val="00DE5455"/>
    <w:rsid w:val="00DF012B"/>
    <w:rsid w:val="00DF109B"/>
    <w:rsid w:val="00E07386"/>
    <w:rsid w:val="00E14498"/>
    <w:rsid w:val="00E14A1A"/>
    <w:rsid w:val="00E17F1A"/>
    <w:rsid w:val="00E33BB1"/>
    <w:rsid w:val="00E342B0"/>
    <w:rsid w:val="00E45C46"/>
    <w:rsid w:val="00E645B4"/>
    <w:rsid w:val="00EA4045"/>
    <w:rsid w:val="00EC5E44"/>
    <w:rsid w:val="00EE0892"/>
    <w:rsid w:val="00EE2136"/>
    <w:rsid w:val="00EF273F"/>
    <w:rsid w:val="00F00CA0"/>
    <w:rsid w:val="00F15118"/>
    <w:rsid w:val="00F205F5"/>
    <w:rsid w:val="00F25E18"/>
    <w:rsid w:val="00F26211"/>
    <w:rsid w:val="00F60623"/>
    <w:rsid w:val="00F830DA"/>
    <w:rsid w:val="00F83892"/>
    <w:rsid w:val="00F8473D"/>
    <w:rsid w:val="00F8789D"/>
    <w:rsid w:val="00F93AEE"/>
    <w:rsid w:val="00FC019B"/>
    <w:rsid w:val="00FD353E"/>
    <w:rsid w:val="00FE16C3"/>
    <w:rsid w:val="00FE3F16"/>
    <w:rsid w:val="00FE5D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5:docId w15:val="{DED387BE-1291-4A47-9530-363E941B2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E71"/>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4650C7"/>
    <w:pPr>
      <w:tabs>
        <w:tab w:val="clear" w:pos="794"/>
        <w:tab w:val="clear" w:pos="1191"/>
        <w:tab w:val="clear" w:pos="1588"/>
        <w:tab w:val="clear" w:pos="1985"/>
      </w:tabs>
      <w:spacing w:before="0"/>
      <w:jc w:val="center"/>
    </w:pPr>
    <w:rPr>
      <w:sz w:val="18"/>
    </w:rPr>
  </w:style>
  <w:style w:type="paragraph" w:styleId="Footer">
    <w:name w:val="footer"/>
    <w:aliases w:val="fo,pie de página"/>
    <w:basedOn w:val="Normal"/>
    <w:link w:val="FooterChar"/>
    <w:rsid w:val="00B54B88"/>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414E71"/>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rPr>
      <w:color w:val="0000FF"/>
      <w:u w:val="single"/>
    </w:rPr>
  </w:style>
  <w:style w:type="paragraph" w:styleId="FootnoteText">
    <w:name w:val="footnote text"/>
    <w:basedOn w:val="Normal"/>
    <w:link w:val="FootnoteTextChar"/>
    <w:uiPriority w:val="99"/>
    <w:semiHidden/>
    <w:rsid w:val="00C22D6C"/>
    <w:rPr>
      <w:sz w:val="20"/>
      <w:szCs w:val="20"/>
    </w:rPr>
  </w:style>
  <w:style w:type="character" w:styleId="FootnoteReference">
    <w:name w:val="footnote reference"/>
    <w:uiPriority w:val="99"/>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414E71"/>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aliases w:val="fo Char,pie de página Char"/>
    <w:basedOn w:val="DefaultParagraphFont"/>
    <w:link w:val="Footer"/>
    <w:rsid w:val="00B54B88"/>
    <w:rPr>
      <w:sz w:val="16"/>
      <w:szCs w:val="24"/>
      <w:lang w:eastAsia="en-US"/>
    </w:rPr>
  </w:style>
  <w:style w:type="character" w:customStyle="1" w:styleId="HeaderChar">
    <w:name w:val="Header Char"/>
    <w:aliases w:val="encabezado Char,Page No Char"/>
    <w:basedOn w:val="DefaultParagraphFont"/>
    <w:link w:val="Header"/>
    <w:uiPriority w:val="99"/>
    <w:rsid w:val="004650C7"/>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B54B8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FirstFooter">
    <w:name w:val="FirstFooter"/>
    <w:basedOn w:val="Footer"/>
    <w:rsid w:val="006E129A"/>
    <w:pPr>
      <w:tabs>
        <w:tab w:val="clear" w:pos="794"/>
        <w:tab w:val="clear" w:pos="1191"/>
        <w:tab w:val="clear" w:pos="1588"/>
        <w:tab w:val="clear" w:pos="1985"/>
        <w:tab w:val="clear" w:pos="4703"/>
        <w:tab w:val="clear" w:pos="9406"/>
      </w:tabs>
      <w:overflowPunct w:val="0"/>
      <w:autoSpaceDE w:val="0"/>
      <w:autoSpaceDN w:val="0"/>
      <w:adjustRightInd w:val="0"/>
      <w:textAlignment w:val="baseline"/>
    </w:pPr>
    <w:rPr>
      <w:rFonts w:ascii="Calibri" w:hAnsi="Calibri" w:cs="Calibri"/>
      <w:sz w:val="18"/>
      <w:szCs w:val="22"/>
    </w:rPr>
  </w:style>
  <w:style w:type="character" w:customStyle="1" w:styleId="FootnoteTextChar">
    <w:name w:val="Footnote Text Char"/>
    <w:basedOn w:val="DefaultParagraphFont"/>
    <w:link w:val="FootnoteText"/>
    <w:uiPriority w:val="99"/>
    <w:semiHidden/>
    <w:rsid w:val="009539D6"/>
    <w:rPr>
      <w:rFonts w:asciiTheme="minorHAnsi" w:hAnsiTheme="minorHAnsi"/>
      <w:lang w:eastAsia="en-US"/>
    </w:rPr>
  </w:style>
  <w:style w:type="paragraph" w:customStyle="1" w:styleId="Note">
    <w:name w:val="Note"/>
    <w:basedOn w:val="Normal"/>
    <w:rsid w:val="009539D6"/>
    <w:pPr>
      <w:tabs>
        <w:tab w:val="left" w:pos="397"/>
      </w:tabs>
    </w:pPr>
    <w:rPr>
      <w:rFonts w:ascii="Times New Roman" w:hAnsi="Times New Roman"/>
      <w:sz w:val="24"/>
      <w:szCs w:val="20"/>
      <w:lang w:val="en-GB"/>
    </w:rPr>
  </w:style>
  <w:style w:type="paragraph" w:styleId="ListParagraph">
    <w:name w:val="List Paragraph"/>
    <w:basedOn w:val="Normal"/>
    <w:uiPriority w:val="34"/>
    <w:qFormat/>
    <w:rsid w:val="009539D6"/>
    <w:pPr>
      <w:ind w:left="720"/>
      <w:contextualSpacing/>
    </w:pPr>
    <w:rPr>
      <w:rFonts w:ascii="Times New Roman" w:hAnsi="Times New Roman"/>
      <w:sz w:val="24"/>
      <w:szCs w:val="20"/>
      <w:lang w:val="en-GB"/>
    </w:rPr>
  </w:style>
  <w:style w:type="paragraph" w:customStyle="1" w:styleId="Reasons">
    <w:name w:val="Reasons"/>
    <w:basedOn w:val="Normal"/>
    <w:qFormat/>
    <w:rsid w:val="009539D6"/>
    <w:pPr>
      <w:tabs>
        <w:tab w:val="clear" w:pos="794"/>
        <w:tab w:val="clear" w:pos="1191"/>
        <w:tab w:val="clear" w:pos="1588"/>
        <w:tab w:val="clear" w:pos="1985"/>
      </w:tabs>
      <w:spacing w:before="0"/>
    </w:pPr>
    <w:rPr>
      <w:rFonts w:ascii="Times New Roman" w:hAnsi="Times New Roman"/>
      <w:sz w:val="24"/>
      <w:szCs w:val="20"/>
    </w:rPr>
  </w:style>
  <w:style w:type="character" w:styleId="FollowedHyperlink">
    <w:name w:val="FollowedHyperlink"/>
    <w:basedOn w:val="DefaultParagraphFont"/>
    <w:semiHidden/>
    <w:unhideWhenUsed/>
    <w:rsid w:val="00BD45BC"/>
    <w:rPr>
      <w:color w:val="800080" w:themeColor="followedHyperlink"/>
      <w:u w:val="single"/>
    </w:rPr>
  </w:style>
  <w:style w:type="character" w:styleId="LineNumber">
    <w:name w:val="line number"/>
    <w:basedOn w:val="DefaultParagraphFont"/>
    <w:rsid w:val="00414E71"/>
  </w:style>
  <w:style w:type="paragraph" w:styleId="NormalWeb">
    <w:name w:val="Normal (Web)"/>
    <w:basedOn w:val="Normal"/>
    <w:uiPriority w:val="99"/>
    <w:rsid w:val="00126738"/>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table" w:styleId="TableGrid">
    <w:name w:val="Table Grid"/>
    <w:basedOn w:val="TableNormal"/>
    <w:uiPriority w:val="59"/>
    <w:rsid w:val="00126738"/>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6738"/>
    <w:pPr>
      <w:autoSpaceDE w:val="0"/>
      <w:autoSpaceDN w:val="0"/>
      <w:adjustRightInd w:val="0"/>
    </w:pPr>
    <w:rPr>
      <w:rFonts w:ascii="Calibri" w:eastAsiaTheme="minorEastAsia" w:hAnsi="Calibri" w:cs="Calibri"/>
      <w:color w:val="000000"/>
      <w:sz w:val="24"/>
      <w:szCs w:val="24"/>
    </w:rPr>
  </w:style>
  <w:style w:type="character" w:styleId="Emphasis">
    <w:name w:val="Emphasis"/>
    <w:basedOn w:val="DefaultParagraphFont"/>
    <w:uiPriority w:val="20"/>
    <w:qFormat/>
    <w:rsid w:val="00126738"/>
    <w:rPr>
      <w:b/>
      <w:bCs/>
      <w:i w:val="0"/>
      <w:iCs w:val="0"/>
    </w:rPr>
  </w:style>
  <w:style w:type="character" w:customStyle="1" w:styleId="contactemail">
    <w:name w:val="contactemail"/>
    <w:basedOn w:val="DefaultParagraphFont"/>
    <w:rsid w:val="00126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ubaiairports.ae/before-you-fly/to-from-the-airport/by-taxi" TargetMode="External"/><Relationship Id="rId18" Type="http://schemas.openxmlformats.org/officeDocument/2006/relationships/hyperlink" Target="mailto:m.samaneh@ntravel.a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tsbsg20@itu.int"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holiday-weather.com/dubai/averages/march/"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gif"/><Relationship Id="rId20" Type="http://schemas.openxmlformats.org/officeDocument/2006/relationships/hyperlink" Target="http://www.x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es.lmdubai@lemeridien.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g20visa@tra.gov.ae" TargetMode="External"/><Relationship Id="rId23" Type="http://schemas.openxmlformats.org/officeDocument/2006/relationships/hyperlink" Target="mailto:m.samaneh@ntravel.ae" TargetMode="External"/><Relationship Id="rId28" Type="http://schemas.openxmlformats.org/officeDocument/2006/relationships/theme" Target="theme/theme1.xml"/><Relationship Id="rId10" Type="http://schemas.openxmlformats.org/officeDocument/2006/relationships/hyperlink" Target="http://www.lemeridien-dubai.com/"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mailto:saeed.alwarani@tra.gov.ae" TargetMode="External"/><Relationship Id="rId22" Type="http://schemas.openxmlformats.org/officeDocument/2006/relationships/hyperlink" Target="mailto:saeed.alwarani@tra.gov.ae"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dosova\AppData\Roaming\Microsoft\Templates\POOL%20R%20-%20ITU\PR_TSBCIRC1-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E7100-33C1-44EE-BB92-3416509BC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PR_TSBCIRC1-R.dotx</Template>
  <TotalTime>158</TotalTime>
  <Pages>5</Pages>
  <Words>1037</Words>
  <Characters>6400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7423</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Fedosova, Elena</dc:creator>
  <cp:keywords/>
  <dc:description>006R.DOCX  For: _x000d_Document date: _x000d_Saved by ITU51010110 at 12:19:14 on 24/04/15</dc:description>
  <cp:lastModifiedBy>Osvath, Alexandra</cp:lastModifiedBy>
  <cp:revision>13</cp:revision>
  <cp:lastPrinted>2017-02-03T08:58:00Z</cp:lastPrinted>
  <dcterms:created xsi:type="dcterms:W3CDTF">2017-01-30T16:53:00Z</dcterms:created>
  <dcterms:modified xsi:type="dcterms:W3CDTF">2017-02-03T08:59:00Z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006R.DOCX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