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3" w:type="dxa"/>
        <w:tblInd w:w="8" w:type="dxa"/>
        <w:tblLayout w:type="fixed"/>
        <w:tblCellMar>
          <w:left w:w="0" w:type="dxa"/>
          <w:right w:w="0" w:type="dxa"/>
        </w:tblCellMar>
        <w:tblLook w:val="0000" w:firstRow="0" w:lastRow="0" w:firstColumn="0" w:lastColumn="0" w:noHBand="0" w:noVBand="0"/>
      </w:tblPr>
      <w:tblGrid>
        <w:gridCol w:w="1268"/>
        <w:gridCol w:w="284"/>
        <w:gridCol w:w="4118"/>
        <w:gridCol w:w="2051"/>
        <w:gridCol w:w="2052"/>
      </w:tblGrid>
      <w:tr w:rsidR="00512974" w:rsidTr="007523E3">
        <w:trPr>
          <w:cantSplit/>
          <w:trHeight w:val="1418"/>
        </w:trPr>
        <w:tc>
          <w:tcPr>
            <w:tcW w:w="1552" w:type="dxa"/>
            <w:gridSpan w:val="2"/>
          </w:tcPr>
          <w:p w:rsidR="00512974" w:rsidRPr="00390EC6" w:rsidRDefault="00512974" w:rsidP="00512974">
            <w:pPr>
              <w:tabs>
                <w:tab w:val="right" w:pos="8732"/>
              </w:tabs>
              <w:spacing w:before="20"/>
              <w:jc w:val="center"/>
              <w:rPr>
                <w:rFonts w:hAnsi="SimSun"/>
                <w:b/>
                <w:bCs/>
                <w:sz w:val="28"/>
                <w:szCs w:val="28"/>
                <w:lang w:eastAsia="zh-CN"/>
              </w:rPr>
            </w:pPr>
            <w:bookmarkStart w:id="0" w:name="ditulogo"/>
            <w:bookmarkEnd w:id="0"/>
            <w:r>
              <w:rPr>
                <w:noProof/>
                <w:lang w:eastAsia="zh-CN"/>
              </w:rPr>
              <w:drawing>
                <wp:inline distT="0" distB="0" distL="0" distR="0" wp14:anchorId="576E3D7E" wp14:editId="3B39FACB">
                  <wp:extent cx="735373" cy="819150"/>
                  <wp:effectExtent l="0" t="0" r="7620" b="0"/>
                  <wp:docPr id="7" name="Picture 7"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169" w:type="dxa"/>
            <w:gridSpan w:val="2"/>
            <w:vAlign w:val="center"/>
          </w:tcPr>
          <w:p w:rsidR="00512974" w:rsidRDefault="00512974" w:rsidP="00512974">
            <w:pPr>
              <w:tabs>
                <w:tab w:val="left" w:pos="4111"/>
              </w:tabs>
              <w:spacing w:before="0"/>
              <w:ind w:left="57"/>
              <w:rPr>
                <w:rFonts w:ascii="SimSun"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12974" w:rsidRPr="0033229B" w:rsidRDefault="00512974" w:rsidP="00512974">
            <w:pPr>
              <w:tabs>
                <w:tab w:val="clear" w:pos="794"/>
                <w:tab w:val="left" w:pos="559"/>
                <w:tab w:val="left" w:pos="4111"/>
              </w:tabs>
              <w:spacing w:before="20"/>
              <w:ind w:left="57"/>
              <w:rPr>
                <w:szCs w:val="24"/>
                <w:lang w:eastAsia="zh-CN"/>
              </w:rPr>
            </w:pPr>
            <w:r w:rsidRPr="00B73F4D">
              <w:rPr>
                <w:rFonts w:ascii="SimSun" w:hAnsi="SimSun" w:hint="eastAsia"/>
                <w:b/>
                <w:bCs/>
                <w:sz w:val="28"/>
                <w:szCs w:val="28"/>
                <w:lang w:eastAsia="zh-CN"/>
              </w:rPr>
              <w:t>电信标准化局</w:t>
            </w:r>
          </w:p>
        </w:tc>
        <w:tc>
          <w:tcPr>
            <w:tcW w:w="2052" w:type="dxa"/>
          </w:tcPr>
          <w:p w:rsidR="00512974" w:rsidRPr="0033229B" w:rsidRDefault="00512974" w:rsidP="00512974">
            <w:pPr>
              <w:tabs>
                <w:tab w:val="clear" w:pos="794"/>
                <w:tab w:val="left" w:pos="559"/>
                <w:tab w:val="left" w:pos="4111"/>
              </w:tabs>
              <w:spacing w:before="20"/>
              <w:ind w:left="57"/>
              <w:jc w:val="right"/>
              <w:rPr>
                <w:szCs w:val="24"/>
                <w:lang w:eastAsia="zh-CN"/>
              </w:rPr>
            </w:pPr>
          </w:p>
        </w:tc>
      </w:tr>
      <w:tr w:rsidR="00512974" w:rsidTr="007523E3">
        <w:trPr>
          <w:cantSplit/>
          <w:trHeight w:val="340"/>
        </w:trPr>
        <w:tc>
          <w:tcPr>
            <w:tcW w:w="5670" w:type="dxa"/>
            <w:gridSpan w:val="3"/>
          </w:tcPr>
          <w:p w:rsidR="00512974" w:rsidRPr="00FA540A" w:rsidRDefault="00512974" w:rsidP="007523E3">
            <w:pPr>
              <w:tabs>
                <w:tab w:val="left" w:pos="4111"/>
              </w:tabs>
              <w:spacing w:before="0"/>
              <w:ind w:left="57"/>
              <w:rPr>
                <w:rFonts w:ascii="SimSun" w:hAnsi="SimSun"/>
                <w:b/>
                <w:bCs/>
                <w:iCs/>
                <w:szCs w:val="24"/>
                <w:lang w:eastAsia="zh-CN"/>
              </w:rPr>
            </w:pPr>
          </w:p>
        </w:tc>
        <w:tc>
          <w:tcPr>
            <w:tcW w:w="4103" w:type="dxa"/>
            <w:gridSpan w:val="2"/>
          </w:tcPr>
          <w:p w:rsidR="00512974" w:rsidRPr="0033229B" w:rsidRDefault="00A40F32" w:rsidP="007523E3">
            <w:pPr>
              <w:tabs>
                <w:tab w:val="clear" w:pos="794"/>
                <w:tab w:val="left" w:pos="559"/>
                <w:tab w:val="left" w:pos="4111"/>
              </w:tabs>
              <w:spacing w:before="600" w:after="120"/>
              <w:ind w:left="562" w:hanging="505"/>
              <w:rPr>
                <w:szCs w:val="24"/>
                <w:lang w:eastAsia="zh-CN"/>
              </w:rPr>
            </w:pPr>
            <w:r>
              <w:rPr>
                <w:rFonts w:hint="eastAsia"/>
                <w:szCs w:val="24"/>
                <w:lang w:eastAsia="zh-CN"/>
              </w:rPr>
              <w:t>201</w:t>
            </w:r>
            <w:r>
              <w:rPr>
                <w:szCs w:val="24"/>
                <w:lang w:eastAsia="zh-CN"/>
              </w:rPr>
              <w:t>7</w:t>
            </w:r>
            <w:r w:rsidR="00512974" w:rsidRPr="00FA540A">
              <w:rPr>
                <w:rFonts w:hint="eastAsia"/>
                <w:szCs w:val="24"/>
                <w:lang w:eastAsia="zh-CN"/>
              </w:rPr>
              <w:t>年</w:t>
            </w:r>
            <w:r w:rsidR="007523E3">
              <w:rPr>
                <w:szCs w:val="24"/>
                <w:lang w:eastAsia="zh-CN"/>
              </w:rPr>
              <w:t>6</w:t>
            </w:r>
            <w:r w:rsidR="00512974" w:rsidRPr="00FA540A">
              <w:rPr>
                <w:rFonts w:hint="eastAsia"/>
                <w:szCs w:val="24"/>
                <w:lang w:eastAsia="zh-CN"/>
              </w:rPr>
              <w:t>月</w:t>
            </w:r>
            <w:r w:rsidR="007523E3">
              <w:rPr>
                <w:szCs w:val="24"/>
                <w:lang w:eastAsia="zh-CN"/>
              </w:rPr>
              <w:t>30</w:t>
            </w:r>
            <w:r w:rsidR="00512974" w:rsidRPr="00FA540A">
              <w:rPr>
                <w:rFonts w:hint="eastAsia"/>
                <w:szCs w:val="24"/>
                <w:lang w:eastAsia="zh-CN"/>
              </w:rPr>
              <w:t>日</w:t>
            </w:r>
            <w:r w:rsidR="00512974">
              <w:rPr>
                <w:rFonts w:hint="eastAsia"/>
                <w:lang w:eastAsia="zh-CN"/>
              </w:rPr>
              <w:t>，日内瓦</w:t>
            </w:r>
          </w:p>
        </w:tc>
      </w:tr>
      <w:tr w:rsidR="003039EB" w:rsidTr="00821AB3">
        <w:trPr>
          <w:cantSplit/>
          <w:trHeight w:val="340"/>
        </w:trPr>
        <w:tc>
          <w:tcPr>
            <w:tcW w:w="1268" w:type="dxa"/>
          </w:tcPr>
          <w:p w:rsidR="003039EB" w:rsidRPr="002D772E" w:rsidRDefault="003039EB" w:rsidP="007523E3">
            <w:pPr>
              <w:tabs>
                <w:tab w:val="left" w:pos="4111"/>
              </w:tabs>
              <w:spacing w:before="10"/>
              <w:ind w:left="57"/>
              <w:rPr>
                <w:szCs w:val="24"/>
                <w:lang w:eastAsia="zh-CN"/>
              </w:rPr>
            </w:pPr>
            <w:r w:rsidRPr="002D772E">
              <w:rPr>
                <w:rFonts w:hint="eastAsia"/>
                <w:szCs w:val="24"/>
                <w:lang w:eastAsia="zh-CN"/>
              </w:rPr>
              <w:t>文号：</w:t>
            </w:r>
          </w:p>
        </w:tc>
        <w:tc>
          <w:tcPr>
            <w:tcW w:w="4402" w:type="dxa"/>
            <w:gridSpan w:val="2"/>
          </w:tcPr>
          <w:p w:rsidR="003039EB" w:rsidRPr="00FA540A" w:rsidRDefault="003039EB" w:rsidP="007523E3">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sidR="00A40F32">
              <w:rPr>
                <w:b/>
                <w:bCs/>
                <w:iCs/>
                <w:szCs w:val="24"/>
                <w:lang w:eastAsia="zh-CN"/>
              </w:rPr>
              <w:t>2</w:t>
            </w:r>
            <w:r w:rsidRPr="00FA540A">
              <w:rPr>
                <w:b/>
                <w:bCs/>
                <w:iCs/>
                <w:szCs w:val="24"/>
                <w:lang w:eastAsia="zh-CN"/>
              </w:rPr>
              <w:t>/</w:t>
            </w:r>
            <w:r w:rsidR="007523E3">
              <w:rPr>
                <w:b/>
                <w:bCs/>
                <w:iCs/>
                <w:szCs w:val="24"/>
                <w:lang w:eastAsia="zh-CN"/>
              </w:rPr>
              <w:t>20</w:t>
            </w:r>
            <w:r w:rsidRPr="00FA540A">
              <w:rPr>
                <w:rFonts w:ascii="SimSun" w:hAnsi="SimSun" w:hint="eastAsia"/>
                <w:b/>
                <w:bCs/>
                <w:iCs/>
                <w:szCs w:val="24"/>
                <w:lang w:eastAsia="zh-CN"/>
              </w:rPr>
              <w:t>号集体函</w:t>
            </w:r>
          </w:p>
          <w:p w:rsidR="003039EB" w:rsidRPr="007523E3" w:rsidRDefault="00A40F32" w:rsidP="007523E3">
            <w:pPr>
              <w:tabs>
                <w:tab w:val="left" w:pos="4111"/>
              </w:tabs>
              <w:spacing w:before="0"/>
              <w:ind w:left="57"/>
              <w:rPr>
                <w:b/>
                <w:sz w:val="23"/>
                <w:szCs w:val="23"/>
                <w:lang w:val="en-US" w:eastAsia="zh-CN"/>
              </w:rPr>
            </w:pPr>
            <w:bookmarkStart w:id="1" w:name="lt_pId018"/>
            <w:r w:rsidRPr="00A40F32">
              <w:t>SG</w:t>
            </w:r>
            <w:r w:rsidR="007523E3">
              <w:t>20</w:t>
            </w:r>
            <w:r w:rsidRPr="00A40F32">
              <w:t>/</w:t>
            </w:r>
            <w:bookmarkEnd w:id="1"/>
            <w:r w:rsidR="007523E3">
              <w:t>CB</w:t>
            </w:r>
          </w:p>
        </w:tc>
        <w:tc>
          <w:tcPr>
            <w:tcW w:w="4103" w:type="dxa"/>
            <w:gridSpan w:val="2"/>
            <w:vMerge w:val="restart"/>
          </w:tcPr>
          <w:p w:rsidR="003039EB" w:rsidRDefault="003039EB" w:rsidP="007523E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国际电联各成员国主管部门；</w:t>
            </w:r>
          </w:p>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ITU-T</w:t>
            </w:r>
            <w:r w:rsidRPr="00FA540A">
              <w:rPr>
                <w:rFonts w:hint="eastAsia"/>
                <w:szCs w:val="24"/>
                <w:lang w:eastAsia="zh-CN"/>
              </w:rPr>
              <w:t>部门成员；</w:t>
            </w:r>
          </w:p>
          <w:p w:rsidR="003039EB" w:rsidRPr="008D71FB" w:rsidRDefault="003039EB" w:rsidP="00383804">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第</w:t>
            </w:r>
            <w:r w:rsidR="00383804">
              <w:rPr>
                <w:szCs w:val="24"/>
                <w:lang w:eastAsia="zh-CN"/>
              </w:rPr>
              <w:t>20</w:t>
            </w:r>
            <w:r w:rsidRPr="00FA540A">
              <w:rPr>
                <w:rFonts w:hint="eastAsia"/>
                <w:szCs w:val="24"/>
                <w:lang w:eastAsia="zh-CN"/>
              </w:rPr>
              <w:t>研究组的</w:t>
            </w:r>
            <w:r w:rsidRPr="00FA540A">
              <w:rPr>
                <w:szCs w:val="24"/>
                <w:lang w:eastAsia="zh-CN"/>
              </w:rPr>
              <w:t>ITU-T</w:t>
            </w:r>
            <w:r w:rsidRPr="00FA540A">
              <w:rPr>
                <w:rFonts w:hint="eastAsia"/>
                <w:szCs w:val="24"/>
                <w:lang w:eastAsia="zh-CN"/>
              </w:rPr>
              <w:t>部门准成员；</w:t>
            </w:r>
          </w:p>
          <w:p w:rsidR="003039EB" w:rsidRPr="00FA540A"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国际电联学术成员</w:t>
            </w:r>
          </w:p>
        </w:tc>
      </w:tr>
      <w:tr w:rsidR="003039EB" w:rsidTr="00821AB3">
        <w:trPr>
          <w:cantSplit/>
        </w:trPr>
        <w:tc>
          <w:tcPr>
            <w:tcW w:w="1268" w:type="dxa"/>
          </w:tcPr>
          <w:p w:rsidR="003039EB" w:rsidRDefault="003039EB" w:rsidP="007523E3">
            <w:pPr>
              <w:tabs>
                <w:tab w:val="left" w:pos="4111"/>
              </w:tabs>
              <w:spacing w:before="0"/>
              <w:ind w:left="57"/>
              <w:rPr>
                <w:szCs w:val="24"/>
                <w:lang w:eastAsia="zh-CN"/>
              </w:rPr>
            </w:pPr>
            <w:r w:rsidRPr="002D772E">
              <w:rPr>
                <w:rFonts w:hint="eastAsia"/>
                <w:szCs w:val="24"/>
                <w:lang w:eastAsia="zh-CN"/>
              </w:rPr>
              <w:t>电话：</w:t>
            </w:r>
          </w:p>
          <w:p w:rsidR="003039EB" w:rsidRPr="002D772E" w:rsidRDefault="003039EB" w:rsidP="00821AB3">
            <w:pPr>
              <w:tabs>
                <w:tab w:val="left" w:pos="4111"/>
              </w:tabs>
              <w:spacing w:before="80"/>
              <w:ind w:left="57"/>
              <w:rPr>
                <w:szCs w:val="24"/>
                <w:lang w:eastAsia="zh-CN"/>
              </w:rPr>
            </w:pPr>
            <w:r w:rsidRPr="002D772E">
              <w:rPr>
                <w:rFonts w:hint="eastAsia"/>
                <w:szCs w:val="24"/>
                <w:lang w:eastAsia="zh-CN"/>
              </w:rPr>
              <w:t>传真：</w:t>
            </w:r>
          </w:p>
        </w:tc>
        <w:tc>
          <w:tcPr>
            <w:tcW w:w="4402" w:type="dxa"/>
            <w:gridSpan w:val="2"/>
          </w:tcPr>
          <w:p w:rsidR="003039EB" w:rsidRDefault="003039EB" w:rsidP="007523E3">
            <w:pPr>
              <w:tabs>
                <w:tab w:val="clear" w:pos="794"/>
                <w:tab w:val="left" w:pos="4111"/>
              </w:tabs>
              <w:spacing w:before="0"/>
              <w:ind w:left="52" w:firstLine="5"/>
              <w:rPr>
                <w:szCs w:val="24"/>
                <w:lang w:eastAsia="zh-CN"/>
              </w:rPr>
            </w:pPr>
            <w:r w:rsidRPr="00FA540A">
              <w:rPr>
                <w:szCs w:val="24"/>
                <w:lang w:eastAsia="zh-CN"/>
              </w:rPr>
              <w:t xml:space="preserve">+41 22 730 </w:t>
            </w:r>
            <w:r w:rsidR="00A40F32">
              <w:t>6</w:t>
            </w:r>
            <w:r w:rsidR="007523E3">
              <w:t>3</w:t>
            </w:r>
            <w:r w:rsidR="00A40F32">
              <w:t>0</w:t>
            </w:r>
            <w:r w:rsidR="007523E3">
              <w:t>1</w:t>
            </w:r>
          </w:p>
          <w:p w:rsidR="003039EB" w:rsidRPr="0033229B" w:rsidRDefault="003039EB" w:rsidP="007523E3">
            <w:pPr>
              <w:tabs>
                <w:tab w:val="clear" w:pos="794"/>
                <w:tab w:val="left" w:pos="4111"/>
              </w:tabs>
              <w:spacing w:before="80"/>
              <w:ind w:left="52" w:firstLine="5"/>
              <w:rPr>
                <w:szCs w:val="24"/>
                <w:lang w:eastAsia="zh-CN"/>
              </w:rPr>
            </w:pPr>
            <w:r w:rsidRPr="00FA540A">
              <w:rPr>
                <w:szCs w:val="24"/>
                <w:lang w:eastAsia="zh-CN"/>
              </w:rPr>
              <w:t>+41 22 730 5853</w:t>
            </w:r>
          </w:p>
        </w:tc>
        <w:tc>
          <w:tcPr>
            <w:tcW w:w="4103" w:type="dxa"/>
            <w:gridSpan w:val="2"/>
            <w:vMerge/>
          </w:tcPr>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p>
        </w:tc>
      </w:tr>
      <w:tr w:rsidR="003039EB" w:rsidTr="006B23EF">
        <w:trPr>
          <w:cantSplit/>
          <w:trHeight w:val="531"/>
        </w:trPr>
        <w:tc>
          <w:tcPr>
            <w:tcW w:w="1268" w:type="dxa"/>
          </w:tcPr>
          <w:p w:rsidR="003039EB" w:rsidRPr="002D772E" w:rsidRDefault="003039EB" w:rsidP="00821AB3">
            <w:pPr>
              <w:tabs>
                <w:tab w:val="left" w:pos="4111"/>
              </w:tabs>
              <w:spacing w:before="0"/>
              <w:ind w:left="57"/>
              <w:rPr>
                <w:szCs w:val="24"/>
                <w:lang w:eastAsia="zh-CN"/>
              </w:rPr>
            </w:pPr>
            <w:r w:rsidRPr="002D772E">
              <w:rPr>
                <w:rFonts w:hint="eastAsia"/>
                <w:szCs w:val="24"/>
                <w:lang w:eastAsia="zh-CN"/>
              </w:rPr>
              <w:t>电子邮件：</w:t>
            </w:r>
          </w:p>
        </w:tc>
        <w:tc>
          <w:tcPr>
            <w:tcW w:w="4402" w:type="dxa"/>
            <w:gridSpan w:val="2"/>
          </w:tcPr>
          <w:p w:rsidR="00A40F32" w:rsidRPr="003A6C6A" w:rsidRDefault="00404978" w:rsidP="0018351C">
            <w:pPr>
              <w:tabs>
                <w:tab w:val="clear" w:pos="794"/>
                <w:tab w:val="left" w:pos="4111"/>
              </w:tabs>
              <w:spacing w:before="0"/>
              <w:ind w:left="52" w:firstLine="5"/>
              <w:rPr>
                <w:szCs w:val="24"/>
                <w:lang w:eastAsia="zh-CN"/>
              </w:rPr>
            </w:pPr>
            <w:hyperlink r:id="rId9" w:history="1">
              <w:r w:rsidR="007523E3">
                <w:rPr>
                  <w:rStyle w:val="Hyperlink"/>
                  <w:szCs w:val="22"/>
                </w:rPr>
                <w:t>tsbsg20@itu.int</w:t>
              </w:r>
            </w:hyperlink>
          </w:p>
        </w:tc>
        <w:tc>
          <w:tcPr>
            <w:tcW w:w="4103" w:type="dxa"/>
            <w:gridSpan w:val="2"/>
          </w:tcPr>
          <w:p w:rsidR="003039EB" w:rsidRPr="008D71FB" w:rsidRDefault="003039EB" w:rsidP="007523E3">
            <w:pPr>
              <w:tabs>
                <w:tab w:val="clear" w:pos="794"/>
                <w:tab w:val="left" w:pos="4111"/>
              </w:tabs>
              <w:spacing w:before="0"/>
              <w:ind w:left="52" w:firstLine="5"/>
              <w:rPr>
                <w:sz w:val="23"/>
                <w:szCs w:val="23"/>
                <w:lang w:eastAsia="zh-CN"/>
              </w:rPr>
            </w:pPr>
          </w:p>
        </w:tc>
      </w:tr>
      <w:tr w:rsidR="003039EB" w:rsidTr="00821AB3">
        <w:trPr>
          <w:cantSplit/>
          <w:trHeight w:val="442"/>
        </w:trPr>
        <w:tc>
          <w:tcPr>
            <w:tcW w:w="1268" w:type="dxa"/>
          </w:tcPr>
          <w:p w:rsidR="003039EB" w:rsidRPr="002D772E" w:rsidRDefault="00A40F32" w:rsidP="0018351C">
            <w:pPr>
              <w:tabs>
                <w:tab w:val="left" w:pos="4111"/>
              </w:tabs>
              <w:spacing w:before="0"/>
              <w:ind w:left="57"/>
              <w:rPr>
                <w:szCs w:val="24"/>
                <w:lang w:eastAsia="zh-CN"/>
              </w:rPr>
            </w:pPr>
            <w:r>
              <w:rPr>
                <w:rFonts w:hint="eastAsia"/>
                <w:szCs w:val="24"/>
                <w:lang w:eastAsia="zh-CN"/>
              </w:rPr>
              <w:t>网页：</w:t>
            </w:r>
          </w:p>
        </w:tc>
        <w:bookmarkStart w:id="2" w:name="lt_pId034"/>
        <w:tc>
          <w:tcPr>
            <w:tcW w:w="8505" w:type="dxa"/>
            <w:gridSpan w:val="4"/>
          </w:tcPr>
          <w:p w:rsidR="003039EB" w:rsidRPr="008D71FB" w:rsidRDefault="007523E3" w:rsidP="0018351C">
            <w:pPr>
              <w:tabs>
                <w:tab w:val="clear" w:pos="794"/>
                <w:tab w:val="left" w:pos="4111"/>
              </w:tabs>
              <w:spacing w:before="0"/>
              <w:ind w:left="52" w:firstLine="5"/>
              <w:rPr>
                <w:sz w:val="23"/>
                <w:szCs w:val="23"/>
                <w:lang w:eastAsia="zh-CN"/>
              </w:rPr>
            </w:pPr>
            <w:r>
              <w:fldChar w:fldCharType="begin"/>
            </w:r>
            <w:r>
              <w:instrText xml:space="preserve"> HYPERLINK "</w:instrText>
            </w:r>
            <w:r w:rsidRPr="007523E3">
              <w:instrText>http://itu.int/go/tsg20</w:instrText>
            </w:r>
            <w:r>
              <w:instrText xml:space="preserve">" </w:instrText>
            </w:r>
            <w:r>
              <w:fldChar w:fldCharType="separate"/>
            </w:r>
            <w:r w:rsidRPr="00824383">
              <w:rPr>
                <w:rStyle w:val="Hyperlink"/>
              </w:rPr>
              <w:t>http:</w:t>
            </w:r>
            <w:bookmarkStart w:id="3" w:name="lt_pId035"/>
            <w:bookmarkEnd w:id="2"/>
            <w:r w:rsidRPr="00824383">
              <w:rPr>
                <w:rStyle w:val="Hyperlink"/>
              </w:rPr>
              <w:t>//itu.int/go/tsg20</w:t>
            </w:r>
            <w:bookmarkEnd w:id="3"/>
            <w:r>
              <w:fldChar w:fldCharType="end"/>
            </w:r>
          </w:p>
        </w:tc>
      </w:tr>
      <w:tr w:rsidR="00CA3452" w:rsidTr="00821AB3">
        <w:trPr>
          <w:cantSplit/>
          <w:trHeight w:val="442"/>
        </w:trPr>
        <w:tc>
          <w:tcPr>
            <w:tcW w:w="1268" w:type="dxa"/>
          </w:tcPr>
          <w:p w:rsidR="00CA3452" w:rsidRDefault="00CA3452" w:rsidP="007523E3">
            <w:pPr>
              <w:tabs>
                <w:tab w:val="left" w:pos="4111"/>
              </w:tabs>
              <w:spacing w:before="0"/>
              <w:ind w:left="57"/>
              <w:rPr>
                <w:szCs w:val="24"/>
                <w:lang w:eastAsia="zh-CN"/>
              </w:rPr>
            </w:pPr>
            <w:r w:rsidRPr="00A80BE4">
              <w:rPr>
                <w:rFonts w:hint="eastAsia"/>
                <w:szCs w:val="24"/>
                <w:lang w:eastAsia="zh-CN"/>
              </w:rPr>
              <w:t>事由</w:t>
            </w:r>
            <w:r>
              <w:rPr>
                <w:rFonts w:hint="eastAsia"/>
                <w:szCs w:val="24"/>
                <w:lang w:eastAsia="zh-CN"/>
              </w:rPr>
              <w:t>：</w:t>
            </w:r>
          </w:p>
        </w:tc>
        <w:tc>
          <w:tcPr>
            <w:tcW w:w="8505" w:type="dxa"/>
            <w:gridSpan w:val="4"/>
          </w:tcPr>
          <w:p w:rsidR="00CA3452" w:rsidRDefault="00CA3452" w:rsidP="00383804">
            <w:pPr>
              <w:tabs>
                <w:tab w:val="clear" w:pos="794"/>
                <w:tab w:val="left" w:pos="4111"/>
              </w:tabs>
              <w:spacing w:before="0"/>
              <w:ind w:left="52" w:firstLine="5"/>
              <w:rPr>
                <w:lang w:eastAsia="zh-CN"/>
              </w:rPr>
            </w:pPr>
            <w:r w:rsidRPr="00FA540A">
              <w:rPr>
                <w:rFonts w:hint="eastAsia"/>
                <w:b/>
                <w:bCs/>
                <w:szCs w:val="24"/>
                <w:lang w:eastAsia="zh-CN"/>
              </w:rPr>
              <w:t>第</w:t>
            </w:r>
            <w:r w:rsidR="00383804">
              <w:rPr>
                <w:b/>
                <w:bCs/>
                <w:szCs w:val="24"/>
                <w:lang w:eastAsia="zh-CN"/>
              </w:rPr>
              <w:t>20</w:t>
            </w:r>
            <w:r w:rsidRPr="00FA540A">
              <w:rPr>
                <w:rFonts w:hint="eastAsia"/>
                <w:b/>
                <w:bCs/>
                <w:szCs w:val="24"/>
                <w:lang w:eastAsia="zh-CN"/>
              </w:rPr>
              <w:t>研究组</w:t>
            </w:r>
            <w:r w:rsidRPr="00FA540A">
              <w:rPr>
                <w:b/>
                <w:bCs/>
                <w:szCs w:val="24"/>
                <w:lang w:eastAsia="zh-CN"/>
              </w:rPr>
              <w:t>会议；</w:t>
            </w:r>
            <w:r w:rsidRPr="00FA540A">
              <w:rPr>
                <w:rFonts w:hint="eastAsia"/>
                <w:b/>
                <w:bCs/>
                <w:szCs w:val="24"/>
                <w:lang w:eastAsia="zh-CN"/>
              </w:rPr>
              <w:t>201</w:t>
            </w:r>
            <w:r>
              <w:rPr>
                <w:b/>
                <w:bCs/>
                <w:szCs w:val="24"/>
                <w:lang w:eastAsia="zh-CN"/>
              </w:rPr>
              <w:t>7</w:t>
            </w:r>
            <w:r w:rsidRPr="00FA540A">
              <w:rPr>
                <w:rFonts w:hint="eastAsia"/>
                <w:b/>
                <w:bCs/>
                <w:szCs w:val="24"/>
                <w:lang w:eastAsia="zh-CN"/>
              </w:rPr>
              <w:t>年</w:t>
            </w:r>
            <w:r>
              <w:rPr>
                <w:rFonts w:hint="eastAsia"/>
                <w:b/>
                <w:bCs/>
                <w:lang w:eastAsia="zh-CN"/>
              </w:rPr>
              <w:t>9</w:t>
            </w:r>
            <w:r>
              <w:rPr>
                <w:rFonts w:hint="eastAsia"/>
                <w:b/>
                <w:bCs/>
                <w:lang w:eastAsia="zh-CN"/>
              </w:rPr>
              <w:t>月</w:t>
            </w:r>
            <w:r w:rsidR="00383804">
              <w:rPr>
                <w:b/>
                <w:bCs/>
                <w:lang w:eastAsia="zh-CN"/>
              </w:rPr>
              <w:t>4-15</w:t>
            </w:r>
            <w:r w:rsidRPr="00FA540A">
              <w:rPr>
                <w:rFonts w:hint="eastAsia"/>
                <w:b/>
                <w:bCs/>
                <w:szCs w:val="24"/>
                <w:lang w:eastAsia="zh-CN"/>
              </w:rPr>
              <w:t>日</w:t>
            </w:r>
            <w:r w:rsidRPr="00FA540A">
              <w:rPr>
                <w:b/>
                <w:bCs/>
                <w:szCs w:val="24"/>
                <w:lang w:eastAsia="zh-CN"/>
              </w:rPr>
              <w:t>，日内瓦</w:t>
            </w:r>
          </w:p>
        </w:tc>
      </w:tr>
    </w:tbl>
    <w:p w:rsidR="003039EB" w:rsidRDefault="003039EB" w:rsidP="0018351C">
      <w:pPr>
        <w:spacing w:before="480" w:after="20"/>
        <w:rPr>
          <w:szCs w:val="24"/>
          <w:lang w:eastAsia="zh-CN"/>
        </w:rPr>
      </w:pPr>
      <w:bookmarkStart w:id="4" w:name="StartTyping_E"/>
      <w:bookmarkEnd w:id="4"/>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3039EB" w:rsidRPr="00FA540A" w:rsidRDefault="003039EB" w:rsidP="007523E3">
      <w:pPr>
        <w:spacing w:before="240"/>
        <w:ind w:firstLineChars="200" w:firstLine="480"/>
        <w:rPr>
          <w:lang w:eastAsia="zh-CN"/>
        </w:rPr>
      </w:pPr>
      <w:r w:rsidRPr="00FA540A">
        <w:rPr>
          <w:lang w:eastAsia="zh-CN"/>
        </w:rPr>
        <w:t>我高兴地邀请您出席</w:t>
      </w:r>
      <w:r w:rsidR="007523E3">
        <w:rPr>
          <w:rFonts w:ascii="Calibri" w:hAnsi="Calibri" w:cs="Microsoft YaHei"/>
          <w:lang w:eastAsia="zh-CN"/>
        </w:rPr>
        <w:t>ITU-T</w:t>
      </w:r>
      <w:r w:rsidR="007523E3">
        <w:rPr>
          <w:rFonts w:hint="eastAsia"/>
          <w:lang w:eastAsia="zh-CN"/>
        </w:rPr>
        <w:t>第</w:t>
      </w:r>
      <w:r w:rsidR="007523E3">
        <w:rPr>
          <w:lang w:eastAsia="zh-CN"/>
        </w:rPr>
        <w:t>20</w:t>
      </w:r>
      <w:r w:rsidR="007523E3">
        <w:rPr>
          <w:rFonts w:hint="eastAsia"/>
          <w:lang w:eastAsia="zh-CN"/>
        </w:rPr>
        <w:t>研究组（</w:t>
      </w:r>
      <w:r w:rsidR="007523E3">
        <w:rPr>
          <w:rFonts w:ascii="STKaiti" w:eastAsia="STKaiti" w:hAnsi="STKaiti" w:hint="eastAsia"/>
          <w:lang w:eastAsia="zh-CN"/>
        </w:rPr>
        <w:t>物联网</w:t>
      </w:r>
      <w:r w:rsidR="007523E3">
        <w:rPr>
          <w:rFonts w:hint="eastAsia"/>
          <w:lang w:eastAsia="zh-CN"/>
        </w:rPr>
        <w:t>（</w:t>
      </w:r>
      <w:proofErr w:type="spellStart"/>
      <w:r w:rsidR="007523E3">
        <w:rPr>
          <w:rFonts w:ascii="Trebuchet MS" w:eastAsia="SimHei" w:hAnsi="Trebuchet MS" w:cs="Arial"/>
          <w:szCs w:val="24"/>
          <w:lang w:val="en-US" w:eastAsia="zh-CN"/>
        </w:rPr>
        <w:t>IoT</w:t>
      </w:r>
      <w:proofErr w:type="spellEnd"/>
      <w:r w:rsidR="007523E3">
        <w:rPr>
          <w:rFonts w:hint="eastAsia"/>
          <w:lang w:eastAsia="zh-CN"/>
        </w:rPr>
        <w:t>）</w:t>
      </w:r>
      <w:r w:rsidR="007523E3" w:rsidRPr="00985FE8">
        <w:rPr>
          <w:rFonts w:ascii="STKaiti" w:eastAsia="STKaiti" w:hAnsi="STKaiti" w:hint="eastAsia"/>
          <w:lang w:eastAsia="zh-CN"/>
        </w:rPr>
        <w:t>以及</w:t>
      </w:r>
      <w:r w:rsidR="007523E3">
        <w:rPr>
          <w:rFonts w:ascii="KaiTi" w:eastAsia="KaiTi" w:hAnsi="KaiTi" w:cs="Arial" w:hint="eastAsia"/>
          <w:szCs w:val="24"/>
          <w:lang w:val="en-US" w:eastAsia="zh-CN"/>
        </w:rPr>
        <w:t>智慧城市和社区</w:t>
      </w:r>
      <w:r w:rsidR="007523E3">
        <w:rPr>
          <w:rFonts w:hint="eastAsia"/>
          <w:lang w:eastAsia="zh-CN"/>
        </w:rPr>
        <w:t>）</w:t>
      </w:r>
      <w:r w:rsidRPr="00FA540A">
        <w:rPr>
          <w:lang w:eastAsia="zh-CN"/>
        </w:rPr>
        <w:t>将</w:t>
      </w:r>
      <w:r w:rsidRPr="00FA540A">
        <w:rPr>
          <w:rFonts w:hint="eastAsia"/>
          <w:lang w:eastAsia="zh-CN"/>
        </w:rPr>
        <w:t>于</w:t>
      </w:r>
      <w:r w:rsidR="00A40F32" w:rsidRPr="00A40F32">
        <w:rPr>
          <w:lang w:eastAsia="zh-CN"/>
        </w:rPr>
        <w:t>2017</w:t>
      </w:r>
      <w:r w:rsidR="00A40F32" w:rsidRPr="00A40F32">
        <w:rPr>
          <w:rFonts w:hint="eastAsia"/>
          <w:lang w:eastAsia="zh-CN"/>
        </w:rPr>
        <w:t>年</w:t>
      </w:r>
      <w:r w:rsidR="007523E3">
        <w:rPr>
          <w:lang w:eastAsia="zh-CN"/>
        </w:rPr>
        <w:t>9</w:t>
      </w:r>
      <w:r w:rsidR="00A40F32" w:rsidRPr="00A40F32">
        <w:rPr>
          <w:rFonts w:hint="eastAsia"/>
          <w:lang w:eastAsia="zh-CN"/>
        </w:rPr>
        <w:t>月</w:t>
      </w:r>
      <w:r w:rsidR="007523E3">
        <w:rPr>
          <w:lang w:eastAsia="zh-CN"/>
        </w:rPr>
        <w:t>4</w:t>
      </w:r>
      <w:r w:rsidR="00A40F32">
        <w:rPr>
          <w:rFonts w:hint="eastAsia"/>
          <w:lang w:eastAsia="zh-CN"/>
        </w:rPr>
        <w:t>至</w:t>
      </w:r>
      <w:r w:rsidR="007523E3">
        <w:rPr>
          <w:rFonts w:hint="eastAsia"/>
          <w:lang w:eastAsia="zh-CN"/>
        </w:rPr>
        <w:t>1</w:t>
      </w:r>
      <w:r w:rsidR="007523E3">
        <w:rPr>
          <w:lang w:eastAsia="zh-CN"/>
        </w:rPr>
        <w:t>5</w:t>
      </w:r>
      <w:r w:rsidR="00A40F32" w:rsidRPr="00A40F32">
        <w:rPr>
          <w:rFonts w:hint="eastAsia"/>
          <w:lang w:eastAsia="zh-CN"/>
        </w:rPr>
        <w:t>日</w:t>
      </w:r>
      <w:r w:rsidRPr="00FA540A">
        <w:rPr>
          <w:bCs/>
          <w:lang w:eastAsia="zh-CN"/>
        </w:rPr>
        <w:t>（含）</w:t>
      </w:r>
      <w:r w:rsidRPr="00FA540A">
        <w:rPr>
          <w:lang w:eastAsia="zh-CN"/>
        </w:rPr>
        <w:t>在日内瓦国际电联总部召开的会议</w:t>
      </w:r>
      <w:r w:rsidRPr="00FA540A">
        <w:rPr>
          <w:rFonts w:hint="eastAsia"/>
          <w:lang w:eastAsia="zh-CN"/>
        </w:rPr>
        <w:t>。</w:t>
      </w:r>
    </w:p>
    <w:p w:rsidR="003039EB" w:rsidRPr="00FA540A" w:rsidRDefault="003039EB" w:rsidP="0018351C">
      <w:pPr>
        <w:ind w:firstLineChars="200" w:firstLine="480"/>
        <w:rPr>
          <w:lang w:eastAsia="zh-CN"/>
        </w:rPr>
      </w:pPr>
      <w:r w:rsidRPr="00FA540A">
        <w:rPr>
          <w:lang w:eastAsia="zh-CN"/>
        </w:rPr>
        <w:t>第一天的会议将自</w:t>
      </w:r>
      <w:r w:rsidRPr="00FA540A">
        <w:rPr>
          <w:lang w:eastAsia="zh-CN"/>
        </w:rPr>
        <w:t>9:30</w:t>
      </w:r>
      <w:r w:rsidRPr="00FA540A">
        <w:rPr>
          <w:lang w:eastAsia="zh-CN"/>
        </w:rPr>
        <w:t>开始。</w:t>
      </w:r>
      <w:r w:rsidRPr="00FA540A">
        <w:rPr>
          <w:lang w:val="en-US" w:eastAsia="zh-CN"/>
        </w:rPr>
        <w:t>与会者的注册工作将自</w:t>
      </w:r>
      <w:r w:rsidRPr="00FA540A">
        <w:rPr>
          <w:lang w:val="en-US" w:eastAsia="zh-CN"/>
        </w:rPr>
        <w:t>8:30</w:t>
      </w:r>
      <w:r w:rsidRPr="00FA540A">
        <w:rPr>
          <w:lang w:val="en-US" w:eastAsia="zh-CN"/>
        </w:rPr>
        <w:t>起在</w:t>
      </w:r>
      <w:r w:rsidR="00F41E17">
        <w:fldChar w:fldCharType="begin"/>
      </w:r>
      <w:r w:rsidR="00F41E17">
        <w:rPr>
          <w:lang w:eastAsia="zh-CN"/>
        </w:rPr>
        <w:instrText xml:space="preserve"> HYPERLINK "https://www.itu.int/en/about/Documents/itu-plan.pdf" </w:instrText>
      </w:r>
      <w:r w:rsidR="00F41E17">
        <w:fldChar w:fldCharType="separate"/>
      </w:r>
      <w:proofErr w:type="spellStart"/>
      <w:r w:rsidR="00740462" w:rsidRPr="00F813A3">
        <w:rPr>
          <w:rStyle w:val="Hyperlink"/>
          <w:lang w:eastAsia="zh-CN"/>
        </w:rPr>
        <w:t>Montbrillant</w:t>
      </w:r>
      <w:proofErr w:type="spellEnd"/>
      <w:r w:rsidR="00740462">
        <w:rPr>
          <w:rStyle w:val="Hyperlink"/>
          <w:rFonts w:hint="eastAsia"/>
          <w:lang w:eastAsia="zh-CN"/>
        </w:rPr>
        <w:t>办公楼入口处</w:t>
      </w:r>
      <w:r w:rsidR="00F41E17">
        <w:rPr>
          <w:rStyle w:val="Hyperlink"/>
          <w:lang w:eastAsia="zh-CN"/>
        </w:rPr>
        <w:fldChar w:fldCharType="end"/>
      </w:r>
      <w:r w:rsidRPr="00FA540A">
        <w:rPr>
          <w:lang w:val="en-US" w:eastAsia="zh-CN"/>
        </w:rPr>
        <w:t>开始。</w:t>
      </w:r>
      <w:r w:rsidRPr="00FA540A">
        <w:rPr>
          <w:lang w:eastAsia="zh-CN"/>
        </w:rPr>
        <w:t>有关会议厅</w:t>
      </w:r>
      <w:r w:rsidR="000B0F80">
        <w:rPr>
          <w:rFonts w:hint="eastAsia"/>
          <w:lang w:eastAsia="zh-CN"/>
        </w:rPr>
        <w:t>每天</w:t>
      </w:r>
      <w:r w:rsidRPr="00FA540A">
        <w:rPr>
          <w:lang w:eastAsia="zh-CN"/>
        </w:rPr>
        <w:t>安排的具体信息将在国际电联总部</w:t>
      </w:r>
      <w:r w:rsidR="000B0F80">
        <w:rPr>
          <w:rFonts w:hint="eastAsia"/>
          <w:lang w:eastAsia="zh-CN"/>
        </w:rPr>
        <w:t>各</w:t>
      </w:r>
      <w:r w:rsidRPr="00FA540A">
        <w:rPr>
          <w:lang w:eastAsia="zh-CN"/>
        </w:rPr>
        <w:t>处的电视屏幕上显示</w:t>
      </w:r>
      <w:r w:rsidR="000B0F80">
        <w:rPr>
          <w:rFonts w:hint="eastAsia"/>
          <w:lang w:eastAsia="zh-CN"/>
        </w:rPr>
        <w:t>，并且</w:t>
      </w:r>
      <w:hyperlink r:id="rId10" w:history="1">
        <w:r w:rsidR="000B0F80">
          <w:rPr>
            <w:rStyle w:val="Hyperlink"/>
            <w:rFonts w:hint="eastAsia"/>
            <w:lang w:eastAsia="zh-CN"/>
          </w:rPr>
          <w:t>在此处</w:t>
        </w:r>
      </w:hyperlink>
      <w:r w:rsidR="000B0F80">
        <w:rPr>
          <w:rFonts w:hint="eastAsia"/>
          <w:lang w:eastAsia="zh-CN"/>
        </w:rPr>
        <w:t>在线提供</w:t>
      </w:r>
      <w:r w:rsidR="000B0F80" w:rsidRPr="00FA540A">
        <w:rPr>
          <w:lang w:eastAsia="zh-CN"/>
        </w:rPr>
        <w:t>。</w:t>
      </w:r>
    </w:p>
    <w:p w:rsidR="007523E3" w:rsidRDefault="007523E3" w:rsidP="007523E3">
      <w:pPr>
        <w:ind w:firstLineChars="200" w:firstLine="480"/>
        <w:rPr>
          <w:rFonts w:ascii="Calibri" w:eastAsiaTheme="minorEastAsia" w:hAnsi="Calibri"/>
          <w:lang w:eastAsia="zh-CN"/>
        </w:rPr>
      </w:pPr>
      <w:bookmarkStart w:id="5" w:name="lt_pId046"/>
      <w:r>
        <w:rPr>
          <w:rFonts w:ascii="Calibri" w:eastAsiaTheme="minorEastAsia" w:hAnsi="Calibri"/>
          <w:lang w:eastAsia="zh-CN"/>
        </w:rPr>
        <w:t>2017</w:t>
      </w:r>
      <w:r>
        <w:rPr>
          <w:rFonts w:ascii="Calibri" w:eastAsiaTheme="minorEastAsia" w:hAnsi="Calibri" w:hint="eastAsia"/>
          <w:lang w:eastAsia="zh-CN"/>
        </w:rPr>
        <w:t>年</w:t>
      </w:r>
      <w:r>
        <w:rPr>
          <w:rFonts w:ascii="Calibri" w:eastAsiaTheme="minorEastAsia" w:hAnsi="Calibri"/>
          <w:lang w:eastAsia="zh-CN"/>
        </w:rPr>
        <w:t>9</w:t>
      </w:r>
      <w:r>
        <w:rPr>
          <w:rFonts w:ascii="Calibri" w:eastAsiaTheme="minorEastAsia" w:hAnsi="Calibri" w:hint="eastAsia"/>
          <w:lang w:eastAsia="zh-CN"/>
        </w:rPr>
        <w:t>月</w:t>
      </w:r>
      <w:r>
        <w:rPr>
          <w:rFonts w:ascii="Calibri" w:eastAsiaTheme="minorEastAsia" w:hAnsi="Calibri"/>
          <w:lang w:eastAsia="zh-CN"/>
        </w:rPr>
        <w:t>12</w:t>
      </w:r>
      <w:r>
        <w:rPr>
          <w:rFonts w:ascii="Calibri" w:eastAsiaTheme="minorEastAsia" w:hAnsi="Calibri" w:hint="eastAsia"/>
          <w:lang w:eastAsia="zh-CN"/>
        </w:rPr>
        <w:t>日</w:t>
      </w:r>
      <w:r>
        <w:rPr>
          <w:rFonts w:ascii="Calibri" w:eastAsiaTheme="minorEastAsia" w:hAnsi="Calibri"/>
          <w:lang w:eastAsia="zh-CN"/>
        </w:rPr>
        <w:t>（星期二</w:t>
      </w:r>
      <w:r>
        <w:rPr>
          <w:rFonts w:ascii="Calibri" w:eastAsiaTheme="minorEastAsia" w:hAnsi="Calibri" w:hint="eastAsia"/>
          <w:lang w:eastAsia="zh-CN"/>
        </w:rPr>
        <w:t>上</w:t>
      </w:r>
      <w:r>
        <w:rPr>
          <w:rFonts w:ascii="Calibri" w:eastAsiaTheme="minorEastAsia" w:hAnsi="Calibri"/>
          <w:lang w:eastAsia="zh-CN"/>
        </w:rPr>
        <w:t>午）将</w:t>
      </w:r>
      <w:r>
        <w:rPr>
          <w:rFonts w:ascii="Calibri" w:eastAsiaTheme="minorEastAsia" w:hAnsi="Calibri" w:hint="eastAsia"/>
          <w:lang w:eastAsia="zh-CN"/>
        </w:rPr>
        <w:t>为</w:t>
      </w:r>
      <w:r>
        <w:rPr>
          <w:rFonts w:ascii="Calibri" w:eastAsiaTheme="minorEastAsia" w:hAnsi="Calibri"/>
          <w:lang w:eastAsia="zh-CN"/>
        </w:rPr>
        <w:t>来自发展中国家的代表举办</w:t>
      </w:r>
      <w:r>
        <w:rPr>
          <w:rFonts w:ascii="Calibri" w:eastAsiaTheme="minorEastAsia" w:hAnsi="Calibri" w:hint="eastAsia"/>
          <w:lang w:eastAsia="zh-CN"/>
        </w:rPr>
        <w:t>为</w:t>
      </w:r>
      <w:r>
        <w:rPr>
          <w:rFonts w:ascii="Calibri" w:eastAsiaTheme="minorEastAsia" w:hAnsi="Calibri"/>
          <w:lang w:eastAsia="zh-CN"/>
        </w:rPr>
        <w:t>期</w:t>
      </w:r>
      <w:r>
        <w:rPr>
          <w:rFonts w:ascii="Calibri" w:eastAsiaTheme="minorEastAsia" w:hAnsi="Calibri" w:hint="eastAsia"/>
          <w:lang w:eastAsia="zh-CN"/>
        </w:rPr>
        <w:t>半</w:t>
      </w:r>
      <w:r>
        <w:rPr>
          <w:rFonts w:ascii="Calibri" w:eastAsiaTheme="minorEastAsia" w:hAnsi="Calibri"/>
          <w:lang w:eastAsia="zh-CN"/>
        </w:rPr>
        <w:t>天的</w:t>
      </w:r>
      <w:r>
        <w:rPr>
          <w:rFonts w:ascii="Calibri" w:eastAsiaTheme="minorEastAsia" w:hAnsi="Calibri" w:hint="eastAsia"/>
          <w:lang w:eastAsia="zh-CN"/>
        </w:rPr>
        <w:t>缩小</w:t>
      </w:r>
      <w:r>
        <w:rPr>
          <w:rFonts w:ascii="Calibri" w:eastAsiaTheme="minorEastAsia" w:hAnsi="Calibri"/>
          <w:lang w:eastAsia="zh-CN"/>
        </w:rPr>
        <w:t>标准化差距（</w:t>
      </w:r>
      <w:r>
        <w:rPr>
          <w:rFonts w:ascii="Calibri" w:eastAsiaTheme="minorEastAsia" w:hAnsi="Calibri" w:hint="eastAsia"/>
          <w:lang w:eastAsia="zh-CN"/>
        </w:rPr>
        <w:t>BSG</w:t>
      </w:r>
      <w:r>
        <w:rPr>
          <w:rFonts w:ascii="Calibri" w:eastAsiaTheme="minorEastAsia" w:hAnsi="Calibri" w:hint="eastAsia"/>
          <w:lang w:eastAsia="zh-CN"/>
        </w:rPr>
        <w:t>）实践</w:t>
      </w:r>
      <w:r>
        <w:rPr>
          <w:rFonts w:ascii="Calibri" w:eastAsiaTheme="minorEastAsia" w:hAnsi="Calibri"/>
          <w:lang w:eastAsia="zh-CN"/>
        </w:rPr>
        <w:t>培训课程。</w:t>
      </w:r>
      <w:bookmarkEnd w:id="5"/>
    </w:p>
    <w:p w:rsidR="007523E3" w:rsidRDefault="00F638C3" w:rsidP="00F638C3">
      <w:pPr>
        <w:ind w:firstLineChars="200" w:firstLine="480"/>
        <w:rPr>
          <w:lang w:eastAsia="zh-CN"/>
        </w:rPr>
      </w:pPr>
      <w:r>
        <w:rPr>
          <w:rFonts w:cstheme="minorBidi" w:hint="eastAsia"/>
          <w:lang w:eastAsia="zh-CN"/>
        </w:rPr>
        <w:t>按照理事会</w:t>
      </w:r>
      <w:r>
        <w:rPr>
          <w:rFonts w:cstheme="minorBidi" w:hint="eastAsia"/>
          <w:lang w:eastAsia="zh-CN"/>
        </w:rPr>
        <w:t>2017</w:t>
      </w:r>
      <w:r>
        <w:rPr>
          <w:rFonts w:cstheme="minorBidi" w:hint="eastAsia"/>
          <w:lang w:eastAsia="zh-CN"/>
        </w:rPr>
        <w:t>年</w:t>
      </w:r>
      <w:r>
        <w:rPr>
          <w:rFonts w:cstheme="minorBidi"/>
          <w:lang w:eastAsia="zh-CN"/>
        </w:rPr>
        <w:t>会议做出</w:t>
      </w:r>
      <w:r>
        <w:rPr>
          <w:rFonts w:cstheme="minorBidi" w:hint="eastAsia"/>
          <w:lang w:eastAsia="zh-CN"/>
        </w:rPr>
        <w:t>的开展与</w:t>
      </w:r>
      <w:r>
        <w:rPr>
          <w:rFonts w:cstheme="minorBidi"/>
          <w:lang w:eastAsia="zh-CN"/>
        </w:rPr>
        <w:t>关心</w:t>
      </w:r>
      <w:r>
        <w:rPr>
          <w:rFonts w:cstheme="minorBidi"/>
          <w:lang w:eastAsia="zh-CN"/>
        </w:rPr>
        <w:t>ITU-T</w:t>
      </w:r>
      <w:r>
        <w:rPr>
          <w:rFonts w:cstheme="minorBidi"/>
          <w:lang w:eastAsia="zh-CN"/>
        </w:rPr>
        <w:t>和</w:t>
      </w:r>
      <w:r>
        <w:rPr>
          <w:rFonts w:cstheme="minorBidi"/>
          <w:lang w:eastAsia="zh-CN"/>
        </w:rPr>
        <w:t>ITU-D</w:t>
      </w:r>
      <w:r>
        <w:rPr>
          <w:rFonts w:cstheme="minorBidi"/>
          <w:lang w:eastAsia="zh-CN"/>
        </w:rPr>
        <w:t>研究组工作的中小企业接触</w:t>
      </w:r>
      <w:r>
        <w:rPr>
          <w:rFonts w:cstheme="minorBidi" w:hint="eastAsia"/>
          <w:lang w:eastAsia="zh-CN"/>
        </w:rPr>
        <w:t>的</w:t>
      </w:r>
      <w:r>
        <w:rPr>
          <w:rFonts w:cstheme="minorBidi"/>
          <w:lang w:eastAsia="zh-CN"/>
        </w:rPr>
        <w:t>试点项目</w:t>
      </w:r>
      <w:r>
        <w:rPr>
          <w:rFonts w:cstheme="minorBidi" w:hint="eastAsia"/>
          <w:lang w:eastAsia="zh-CN"/>
        </w:rPr>
        <w:t>的</w:t>
      </w:r>
      <w:r>
        <w:rPr>
          <w:rFonts w:cstheme="minorBidi"/>
          <w:lang w:eastAsia="zh-CN"/>
        </w:rPr>
        <w:t>决定</w:t>
      </w:r>
      <w:r>
        <w:rPr>
          <w:rFonts w:cstheme="minorBidi" w:hint="eastAsia"/>
          <w:lang w:eastAsia="zh-CN"/>
        </w:rPr>
        <w:t>，</w:t>
      </w:r>
      <w:r>
        <w:rPr>
          <w:rFonts w:cstheme="minorBidi"/>
          <w:lang w:eastAsia="zh-CN"/>
        </w:rPr>
        <w:t>我高兴</w:t>
      </w:r>
      <w:r>
        <w:rPr>
          <w:rFonts w:cstheme="minorBidi" w:hint="eastAsia"/>
          <w:lang w:eastAsia="zh-CN"/>
        </w:rPr>
        <w:t>地</w:t>
      </w:r>
      <w:r>
        <w:rPr>
          <w:rFonts w:cstheme="minorBidi"/>
          <w:lang w:eastAsia="zh-CN"/>
        </w:rPr>
        <w:t>向您通报，我们正在与中小企业</w:t>
      </w:r>
      <w:r>
        <w:rPr>
          <w:rFonts w:cstheme="minorBidi" w:hint="eastAsia"/>
          <w:lang w:eastAsia="zh-CN"/>
        </w:rPr>
        <w:t>（</w:t>
      </w:r>
      <w:r>
        <w:rPr>
          <w:rFonts w:cstheme="minorBidi"/>
          <w:lang w:eastAsia="zh-CN"/>
        </w:rPr>
        <w:t>SME</w:t>
      </w:r>
      <w:r>
        <w:rPr>
          <w:rFonts w:cstheme="minorBidi" w:hint="eastAsia"/>
          <w:lang w:eastAsia="zh-CN"/>
        </w:rPr>
        <w:t>）、</w:t>
      </w:r>
      <w:r>
        <w:rPr>
          <w:rFonts w:cstheme="minorBidi"/>
          <w:lang w:eastAsia="zh-CN"/>
        </w:rPr>
        <w:t>SME</w:t>
      </w:r>
      <w:r>
        <w:rPr>
          <w:rFonts w:cstheme="minorBidi"/>
          <w:lang w:eastAsia="zh-CN"/>
        </w:rPr>
        <w:t>协会、成员和伙伴联系以鼓励</w:t>
      </w:r>
      <w:r>
        <w:rPr>
          <w:rFonts w:cstheme="minorBidi" w:hint="eastAsia"/>
          <w:lang w:eastAsia="zh-CN"/>
        </w:rPr>
        <w:t>这些</w:t>
      </w:r>
      <w:r>
        <w:rPr>
          <w:rFonts w:cstheme="minorBidi"/>
          <w:lang w:eastAsia="zh-CN"/>
        </w:rPr>
        <w:t>实体参加</w:t>
      </w:r>
      <w:r>
        <w:rPr>
          <w:rFonts w:cstheme="minorBidi" w:hint="eastAsia"/>
          <w:lang w:eastAsia="zh-CN"/>
        </w:rPr>
        <w:t>第</w:t>
      </w:r>
      <w:r>
        <w:rPr>
          <w:rFonts w:cstheme="minorBidi" w:hint="eastAsia"/>
          <w:lang w:eastAsia="zh-CN"/>
        </w:rPr>
        <w:t>20</w:t>
      </w:r>
      <w:r>
        <w:rPr>
          <w:rFonts w:cstheme="minorBidi" w:hint="eastAsia"/>
          <w:lang w:eastAsia="zh-CN"/>
        </w:rPr>
        <w:t>研究组</w:t>
      </w:r>
      <w:r>
        <w:rPr>
          <w:rFonts w:cstheme="minorBidi"/>
          <w:lang w:eastAsia="zh-CN"/>
        </w:rPr>
        <w:t>全球和区域性</w:t>
      </w:r>
      <w:r>
        <w:rPr>
          <w:rFonts w:cstheme="minorBidi" w:hint="eastAsia"/>
          <w:lang w:eastAsia="zh-CN"/>
        </w:rPr>
        <w:t>会议</w:t>
      </w:r>
      <w:r>
        <w:rPr>
          <w:rFonts w:cstheme="minorBidi"/>
          <w:lang w:eastAsia="zh-CN"/>
        </w:rPr>
        <w:t>。</w:t>
      </w:r>
      <w:r>
        <w:rPr>
          <w:rFonts w:cstheme="minorBidi" w:hint="eastAsia"/>
          <w:lang w:eastAsia="zh-CN"/>
        </w:rPr>
        <w:t xml:space="preserve"> </w:t>
      </w:r>
      <w:r>
        <w:rPr>
          <w:rFonts w:cstheme="minorBidi" w:hint="eastAsia"/>
          <w:lang w:eastAsia="zh-CN"/>
        </w:rPr>
        <w:t>该</w:t>
      </w:r>
      <w:r>
        <w:rPr>
          <w:rFonts w:cstheme="minorBidi"/>
          <w:lang w:eastAsia="zh-CN"/>
        </w:rPr>
        <w:t>试点项目的职责范围见附件</w:t>
      </w:r>
      <w:r>
        <w:rPr>
          <w:rFonts w:cstheme="minorBidi"/>
          <w:lang w:eastAsia="zh-CN"/>
        </w:rPr>
        <w:t>C</w:t>
      </w:r>
      <w:r>
        <w:rPr>
          <w:rFonts w:cstheme="minorBidi"/>
          <w:lang w:eastAsia="zh-CN"/>
        </w:rPr>
        <w:t>。</w:t>
      </w:r>
      <w:r>
        <w:rPr>
          <w:rFonts w:cstheme="minorBidi"/>
          <w:lang w:eastAsia="zh-CN"/>
        </w:rPr>
        <w:t xml:space="preserve"> </w:t>
      </w:r>
    </w:p>
    <w:p w:rsidR="00AF0782" w:rsidRDefault="00AF0782" w:rsidP="00AF0782">
      <w:pPr>
        <w:spacing w:after="120"/>
        <w:rPr>
          <w:b/>
          <w:bCs/>
          <w:lang w:eastAsia="zh-CN"/>
        </w:rPr>
      </w:pPr>
      <w:r>
        <w:rPr>
          <w:rFonts w:hint="eastAsia"/>
          <w:b/>
          <w:bCs/>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399"/>
      </w:tblGrid>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AF0782" w:rsidP="007523E3">
            <w:pPr>
              <w:spacing w:before="40" w:after="40"/>
              <w:rPr>
                <w:lang w:val="en-US" w:eastAsia="zh-CN"/>
              </w:rPr>
            </w:pPr>
            <w:r>
              <w:rPr>
                <w:lang w:val="en-US"/>
              </w:rPr>
              <w:t>2017</w:t>
            </w:r>
            <w:r>
              <w:rPr>
                <w:rFonts w:hint="eastAsia"/>
                <w:lang w:val="en-US" w:eastAsia="zh-CN"/>
              </w:rPr>
              <w:t>年</w:t>
            </w:r>
            <w:r w:rsidR="007523E3">
              <w:rPr>
                <w:lang w:val="en-US" w:eastAsia="zh-CN"/>
              </w:rPr>
              <w:t>7</w:t>
            </w:r>
            <w:r>
              <w:rPr>
                <w:rFonts w:hint="eastAsia"/>
                <w:lang w:val="en-US" w:eastAsia="zh-CN"/>
              </w:rPr>
              <w:t>月</w:t>
            </w:r>
            <w:r w:rsidR="007523E3">
              <w:rPr>
                <w:lang w:val="en-US"/>
              </w:rPr>
              <w:t>4</w:t>
            </w:r>
            <w:r>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AF0782" w:rsidRDefault="00AF0782" w:rsidP="0018351C">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F41E17">
              <w:fldChar w:fldCharType="begin"/>
            </w:r>
            <w:r w:rsidR="00F41E17">
              <w:rPr>
                <w:lang w:eastAsia="zh-CN"/>
              </w:rPr>
              <w:instrText xml:space="preserve"> HYPERLINK "http://itu.int/net/ITU-T/ddp/" </w:instrText>
            </w:r>
            <w:r w:rsidR="00F41E17">
              <w:fldChar w:fldCharType="separate"/>
            </w:r>
            <w:r w:rsidRPr="00F813A3">
              <w:rPr>
                <w:rStyle w:val="Hyperlink"/>
                <w:lang w:eastAsia="zh-CN"/>
              </w:rPr>
              <w:t>ITU-T</w:t>
            </w:r>
            <w:r>
              <w:rPr>
                <w:rStyle w:val="Hyperlink"/>
                <w:rFonts w:hint="eastAsia"/>
                <w:lang w:eastAsia="zh-CN"/>
              </w:rPr>
              <w:t>成员文稿</w:t>
            </w:r>
            <w:r w:rsidR="00F41E17">
              <w:rPr>
                <w:rStyle w:val="Hyperlink"/>
                <w:lang w:eastAsia="zh-CN"/>
              </w:rPr>
              <w:fldChar w:fldCharType="end"/>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AF0782" w:rsidP="007523E3">
            <w:pPr>
              <w:spacing w:before="40" w:after="40"/>
              <w:rPr>
                <w:lang w:val="en-US" w:eastAsia="zh-CN"/>
              </w:rPr>
            </w:pPr>
            <w:r>
              <w:rPr>
                <w:lang w:val="en-US"/>
              </w:rPr>
              <w:t>2017</w:t>
            </w:r>
            <w:r>
              <w:rPr>
                <w:rFonts w:hint="eastAsia"/>
                <w:lang w:val="en-US" w:eastAsia="zh-CN"/>
              </w:rPr>
              <w:t>年</w:t>
            </w:r>
            <w:r>
              <w:rPr>
                <w:rFonts w:hint="eastAsia"/>
                <w:lang w:val="en-US" w:eastAsia="zh-CN"/>
              </w:rPr>
              <w:t>7</w:t>
            </w:r>
            <w:r>
              <w:rPr>
                <w:rFonts w:hint="eastAsia"/>
                <w:lang w:val="en-US" w:eastAsia="zh-CN"/>
              </w:rPr>
              <w:t>月</w:t>
            </w:r>
            <w:r w:rsidR="007523E3">
              <w:rPr>
                <w:lang w:val="en-US" w:eastAsia="zh-CN"/>
              </w:rPr>
              <w:t>24</w:t>
            </w:r>
            <w:r>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AF0782" w:rsidRDefault="00AF0782" w:rsidP="00AF0782">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申请与会补贴（</w:t>
            </w:r>
            <w:r>
              <w:rPr>
                <w:rFonts w:hint="eastAsia"/>
                <w:lang w:eastAsia="zh-CN"/>
              </w:rPr>
              <w:t>申请表和导则见</w:t>
            </w:r>
            <w:hyperlink r:id="rId11" w:history="1">
              <w:r>
                <w:rPr>
                  <w:rStyle w:val="Hyperlink"/>
                  <w:rFonts w:hint="eastAsia"/>
                  <w:lang w:eastAsia="zh-CN"/>
                </w:rPr>
                <w:t>此处</w:t>
              </w:r>
            </w:hyperlink>
            <w:r>
              <w:rPr>
                <w:rFonts w:hint="eastAsia"/>
                <w:lang w:val="en-US" w:eastAsia="zh-CN"/>
              </w:rPr>
              <w:t>）</w:t>
            </w:r>
          </w:p>
          <w:p w:rsidR="004F6C80" w:rsidRDefault="004F6C80" w:rsidP="00420ABE">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提出口译服务要求（通过在线预注册</w:t>
            </w:r>
            <w:r>
              <w:rPr>
                <w:rFonts w:hint="eastAsia"/>
                <w:lang w:eastAsia="zh-CN"/>
              </w:rPr>
              <w:t>表格</w:t>
            </w:r>
            <w:r>
              <w:rPr>
                <w:rFonts w:hint="eastAsia"/>
                <w:lang w:val="en-US" w:eastAsia="zh-CN"/>
              </w:rPr>
              <w:t>）</w:t>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AF0782" w:rsidP="007523E3">
            <w:pPr>
              <w:spacing w:before="40" w:after="40"/>
              <w:rPr>
                <w:lang w:val="en-US" w:eastAsia="zh-CN"/>
              </w:rPr>
            </w:pPr>
            <w:r w:rsidRPr="00502B9E">
              <w:rPr>
                <w:lang w:val="en-US"/>
              </w:rPr>
              <w:t>2017</w:t>
            </w:r>
            <w:r w:rsidRPr="00502B9E">
              <w:rPr>
                <w:rFonts w:hint="eastAsia"/>
                <w:lang w:val="en-US" w:eastAsia="zh-CN"/>
              </w:rPr>
              <w:t>年</w:t>
            </w:r>
            <w:r w:rsidR="007523E3" w:rsidRPr="00502B9E">
              <w:rPr>
                <w:lang w:val="en-US" w:eastAsia="zh-CN"/>
              </w:rPr>
              <w:t>8</w:t>
            </w:r>
            <w:r w:rsidRPr="00502B9E">
              <w:rPr>
                <w:rFonts w:hint="eastAsia"/>
                <w:lang w:val="en-US" w:eastAsia="zh-CN"/>
              </w:rPr>
              <w:t>月</w:t>
            </w:r>
            <w:r w:rsidR="007523E3" w:rsidRPr="00502B9E">
              <w:rPr>
                <w:lang w:val="en-US"/>
              </w:rPr>
              <w:t>4</w:t>
            </w:r>
            <w:r w:rsidRPr="00502B9E">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420ABE" w:rsidRDefault="00420ABE" w:rsidP="00420ABE">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r w:rsidR="00271C8B">
              <w:rPr>
                <w:lang w:val="en-US" w:eastAsia="zh-CN"/>
              </w:rPr>
              <w:fldChar w:fldCharType="begin"/>
            </w:r>
            <w:r w:rsidR="00271C8B">
              <w:rPr>
                <w:lang w:val="en-US" w:eastAsia="zh-CN"/>
              </w:rPr>
              <w:instrText xml:space="preserve"> HYPERLINK "http://www.itu.int/en/ITU-T/studygroups/2017-2020/20/Pages/default.aspx" </w:instrText>
            </w:r>
            <w:r w:rsidR="00271C8B">
              <w:rPr>
                <w:lang w:val="en-US" w:eastAsia="zh-CN"/>
              </w:rPr>
              <w:fldChar w:fldCharType="separate"/>
            </w:r>
            <w:r w:rsidRPr="00271C8B">
              <w:rPr>
                <w:rStyle w:val="Hyperlink"/>
                <w:rFonts w:hint="eastAsia"/>
                <w:lang w:val="en-US" w:eastAsia="zh-CN"/>
              </w:rPr>
              <w:t>研究组主页</w:t>
            </w:r>
            <w:r w:rsidR="00271C8B">
              <w:rPr>
                <w:lang w:val="en-US" w:eastAsia="zh-CN"/>
              </w:rPr>
              <w:fldChar w:fldCharType="end"/>
            </w:r>
            <w:r>
              <w:rPr>
                <w:rFonts w:hint="eastAsia"/>
                <w:lang w:val="en-US" w:eastAsia="zh-CN"/>
              </w:rPr>
              <w:t>在线</w:t>
            </w:r>
            <w:r>
              <w:rPr>
                <w:rFonts w:hint="eastAsia"/>
                <w:lang w:eastAsia="zh-CN"/>
              </w:rPr>
              <w:t>进行</w:t>
            </w:r>
            <w:r>
              <w:rPr>
                <w:rFonts w:hint="eastAsia"/>
                <w:lang w:val="en-US" w:eastAsia="zh-CN"/>
              </w:rPr>
              <w:t>）</w:t>
            </w:r>
          </w:p>
          <w:p w:rsidR="00AF0782" w:rsidRDefault="00AF0782" w:rsidP="00CA3452">
            <w:pPr>
              <w:tabs>
                <w:tab w:val="clear" w:pos="794"/>
                <w:tab w:val="left" w:pos="348"/>
              </w:tabs>
              <w:spacing w:before="40" w:after="40"/>
              <w:rPr>
                <w:lang w:val="en-US" w:eastAsia="zh-CN"/>
              </w:rPr>
            </w:pPr>
            <w:r>
              <w:rPr>
                <w:lang w:val="en-US" w:eastAsia="zh-CN"/>
              </w:rPr>
              <w:t>–</w:t>
            </w:r>
            <w:r>
              <w:rPr>
                <w:lang w:val="en-US" w:eastAsia="zh-CN"/>
              </w:rPr>
              <w:tab/>
            </w:r>
            <w:r w:rsidR="00420ABE">
              <w:rPr>
                <w:rFonts w:hint="eastAsia"/>
                <w:lang w:val="en-US" w:eastAsia="zh-CN"/>
              </w:rPr>
              <w:t>提交</w:t>
            </w:r>
            <w:r>
              <w:rPr>
                <w:rFonts w:hint="eastAsia"/>
                <w:lang w:val="en-US" w:eastAsia="zh-CN"/>
              </w:rPr>
              <w:t>签证协办函</w:t>
            </w:r>
            <w:r w:rsidR="00420ABE">
              <w:rPr>
                <w:rFonts w:hint="eastAsia"/>
                <w:lang w:val="en-US" w:eastAsia="zh-CN"/>
              </w:rPr>
              <w:t>请求（请求模板见</w:t>
            </w:r>
            <w:r w:rsidR="00F41E17">
              <w:fldChar w:fldCharType="begin"/>
            </w:r>
            <w:r w:rsidR="00F41E17">
              <w:rPr>
                <w:lang w:eastAsia="zh-CN"/>
              </w:rPr>
              <w:instrText xml:space="preserve"> HYPERLINK "http://itu.int/en/ITU-T/info/Documents/Visa-support-letter_MODEL.pdf" </w:instrText>
            </w:r>
            <w:r w:rsidR="00F41E17">
              <w:fldChar w:fldCharType="separate"/>
            </w:r>
            <w:r w:rsidR="00420ABE">
              <w:rPr>
                <w:rStyle w:val="Hyperlink"/>
                <w:rFonts w:hint="eastAsia"/>
                <w:lang w:eastAsia="zh-CN"/>
              </w:rPr>
              <w:t>此处</w:t>
            </w:r>
            <w:r w:rsidR="00F41E17">
              <w:rPr>
                <w:rStyle w:val="Hyperlink"/>
                <w:lang w:eastAsia="zh-CN"/>
              </w:rPr>
              <w:fldChar w:fldCharType="end"/>
            </w:r>
            <w:r w:rsidR="00420ABE">
              <w:rPr>
                <w:rFonts w:hint="eastAsia"/>
                <w:lang w:val="en-US" w:eastAsia="zh-CN"/>
              </w:rPr>
              <w:t>）</w:t>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AF0782" w:rsidP="007523E3">
            <w:pPr>
              <w:spacing w:before="40" w:after="40"/>
              <w:rPr>
                <w:lang w:val="en-US" w:eastAsia="zh-CN"/>
              </w:rPr>
            </w:pPr>
            <w:r>
              <w:rPr>
                <w:lang w:val="en-US"/>
              </w:rPr>
              <w:t>2017</w:t>
            </w:r>
            <w:r>
              <w:rPr>
                <w:rFonts w:hint="eastAsia"/>
                <w:lang w:val="en-US" w:eastAsia="zh-CN"/>
              </w:rPr>
              <w:t>年</w:t>
            </w:r>
            <w:r>
              <w:rPr>
                <w:rFonts w:hint="eastAsia"/>
                <w:lang w:val="en-US" w:eastAsia="zh-CN"/>
              </w:rPr>
              <w:t>8</w:t>
            </w:r>
            <w:r>
              <w:rPr>
                <w:rFonts w:hint="eastAsia"/>
                <w:lang w:val="en-US" w:eastAsia="zh-CN"/>
              </w:rPr>
              <w:t>月</w:t>
            </w:r>
            <w:r w:rsidR="007523E3">
              <w:rPr>
                <w:lang w:val="en-US" w:eastAsia="zh-CN"/>
              </w:rPr>
              <w:t>22</w:t>
            </w:r>
            <w:r>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AF0782" w:rsidRDefault="00420ABE" w:rsidP="00CA3452">
            <w:pPr>
              <w:tabs>
                <w:tab w:val="clear" w:pos="794"/>
                <w:tab w:val="left" w:pos="348"/>
              </w:tabs>
              <w:spacing w:before="40" w:after="40"/>
              <w:rPr>
                <w:lang w:val="en-US" w:eastAsia="zh-CN"/>
              </w:rPr>
            </w:pPr>
            <w:r>
              <w:rPr>
                <w:lang w:val="en-US" w:eastAsia="zh-CN"/>
              </w:rPr>
              <w:t>–</w:t>
            </w:r>
            <w:r>
              <w:rPr>
                <w:lang w:val="en-US" w:eastAsia="zh-CN"/>
              </w:rPr>
              <w:tab/>
            </w:r>
            <w:hyperlink r:id="rId12" w:history="1">
              <w:r>
                <w:rPr>
                  <w:rStyle w:val="Hyperlink"/>
                  <w:rFonts w:hint="eastAsia"/>
                  <w:lang w:eastAsia="zh-CN"/>
                </w:rPr>
                <w:t>提交</w:t>
              </w:r>
              <w:r w:rsidRPr="00F813A3">
                <w:rPr>
                  <w:rStyle w:val="Hyperlink"/>
                </w:rPr>
                <w:t>ITU-T</w:t>
              </w:r>
              <w:r>
                <w:rPr>
                  <w:rStyle w:val="Hyperlink"/>
                  <w:rFonts w:hint="eastAsia"/>
                  <w:lang w:eastAsia="zh-CN"/>
                </w:rPr>
                <w:t>成员文稿</w:t>
              </w:r>
            </w:hyperlink>
          </w:p>
        </w:tc>
      </w:tr>
    </w:tbl>
    <w:p w:rsidR="00CA3452" w:rsidRDefault="00CA3452" w:rsidP="00E66B95">
      <w:pPr>
        <w:ind w:firstLineChars="200" w:firstLine="480"/>
        <w:rPr>
          <w:lang w:eastAsia="zh-CN"/>
        </w:rPr>
      </w:pPr>
    </w:p>
    <w:p w:rsidR="00CA3452" w:rsidRDefault="00CA3452">
      <w:pPr>
        <w:tabs>
          <w:tab w:val="clear" w:pos="794"/>
          <w:tab w:val="clear" w:pos="1191"/>
          <w:tab w:val="clear" w:pos="1588"/>
          <w:tab w:val="clear" w:pos="1985"/>
        </w:tabs>
        <w:overflowPunct/>
        <w:autoSpaceDE/>
        <w:autoSpaceDN/>
        <w:adjustRightInd/>
        <w:spacing w:before="0"/>
        <w:textAlignment w:val="auto"/>
        <w:rPr>
          <w:lang w:eastAsia="zh-CN"/>
        </w:rPr>
      </w:pPr>
    </w:p>
    <w:p w:rsidR="00CA3452" w:rsidRDefault="00CA345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66B95" w:rsidRDefault="006923DE" w:rsidP="00383804">
      <w:pPr>
        <w:ind w:firstLineChars="200" w:firstLine="480"/>
        <w:rPr>
          <w:lang w:eastAsia="zh-CN"/>
        </w:rPr>
      </w:pPr>
      <w:r>
        <w:rPr>
          <w:rFonts w:hint="eastAsia"/>
          <w:lang w:eastAsia="zh-CN"/>
        </w:rPr>
        <w:lastRenderedPageBreak/>
        <w:t>实用会议信息见</w:t>
      </w:r>
      <w:r w:rsidRPr="0018351C">
        <w:rPr>
          <w:rFonts w:hint="eastAsia"/>
          <w:b/>
          <w:bCs/>
          <w:lang w:eastAsia="zh-CN"/>
        </w:rPr>
        <w:t>附件</w:t>
      </w:r>
      <w:r w:rsidRPr="0018351C">
        <w:rPr>
          <w:rFonts w:hint="eastAsia"/>
          <w:b/>
          <w:bCs/>
          <w:lang w:eastAsia="zh-CN"/>
        </w:rPr>
        <w:t>A</w:t>
      </w:r>
      <w:r>
        <w:rPr>
          <w:rFonts w:hint="eastAsia"/>
          <w:lang w:eastAsia="zh-CN"/>
        </w:rPr>
        <w:t>。</w:t>
      </w:r>
      <w:r w:rsidR="00AF0782">
        <w:rPr>
          <w:rFonts w:hint="eastAsia"/>
          <w:lang w:eastAsia="zh-CN"/>
        </w:rPr>
        <w:t>与研究组主席（</w:t>
      </w:r>
      <w:r w:rsidR="007523E3">
        <w:rPr>
          <w:lang w:eastAsia="zh-CN"/>
        </w:rPr>
        <w:t>Nasser Al Marzouqi</w:t>
      </w:r>
      <w:r>
        <w:rPr>
          <w:rFonts w:hint="eastAsia"/>
          <w:lang w:eastAsia="zh-CN"/>
        </w:rPr>
        <w:t>先生，</w:t>
      </w:r>
      <w:r w:rsidR="00383804">
        <w:rPr>
          <w:rFonts w:hint="eastAsia"/>
          <w:lang w:eastAsia="zh-CN"/>
        </w:rPr>
        <w:t>阿联酋</w:t>
      </w:r>
      <w:r>
        <w:rPr>
          <w:rFonts w:hint="eastAsia"/>
          <w:lang w:eastAsia="zh-CN"/>
        </w:rPr>
        <w:t>）</w:t>
      </w:r>
      <w:r w:rsidR="00AF0782">
        <w:rPr>
          <w:rFonts w:hint="eastAsia"/>
          <w:lang w:eastAsia="zh-CN"/>
        </w:rPr>
        <w:t>协商起草的会议</w:t>
      </w:r>
      <w:r w:rsidR="00AF0782">
        <w:rPr>
          <w:rFonts w:hint="eastAsia"/>
          <w:b/>
          <w:bCs/>
          <w:lang w:eastAsia="zh-CN"/>
        </w:rPr>
        <w:t>议程</w:t>
      </w:r>
      <w:r w:rsidR="00AF0782">
        <w:rPr>
          <w:rFonts w:hint="eastAsia"/>
          <w:lang w:eastAsia="zh-CN"/>
        </w:rPr>
        <w:t>草案见</w:t>
      </w:r>
      <w:r w:rsidR="00AF0782">
        <w:rPr>
          <w:rFonts w:hint="eastAsia"/>
          <w:b/>
          <w:bCs/>
          <w:lang w:eastAsia="zh-CN"/>
        </w:rPr>
        <w:t>附件</w:t>
      </w:r>
      <w:r w:rsidR="00AF0782">
        <w:rPr>
          <w:b/>
          <w:bCs/>
          <w:lang w:eastAsia="zh-CN"/>
        </w:rPr>
        <w:t>B</w:t>
      </w:r>
      <w:r w:rsidR="00AF0782">
        <w:rPr>
          <w:rFonts w:hint="eastAsia"/>
          <w:lang w:eastAsia="zh-CN"/>
        </w:rPr>
        <w:t>。</w:t>
      </w:r>
      <w:r w:rsidR="00F638C3">
        <w:rPr>
          <w:rFonts w:hint="eastAsia"/>
          <w:b/>
          <w:bCs/>
          <w:lang w:eastAsia="zh-CN"/>
        </w:rPr>
        <w:t>时间表</w:t>
      </w:r>
      <w:r w:rsidR="00F638C3">
        <w:rPr>
          <w:rFonts w:hint="eastAsia"/>
          <w:lang w:eastAsia="zh-CN"/>
        </w:rPr>
        <w:t>草案</w:t>
      </w:r>
      <w:r w:rsidR="00F638C3">
        <w:rPr>
          <w:lang w:eastAsia="zh-CN"/>
        </w:rPr>
        <w:t>见</w:t>
      </w:r>
      <w:r w:rsidR="00383804">
        <w:rPr>
          <w:rFonts w:hint="eastAsia"/>
          <w:lang w:eastAsia="zh-CN"/>
        </w:rPr>
        <w:t>：</w:t>
      </w:r>
      <w:hyperlink r:id="rId13" w:history="1">
        <w:r w:rsidR="007523E3" w:rsidRPr="005A4E16">
          <w:rPr>
            <w:rStyle w:val="Hyperlink"/>
            <w:lang w:val="en-US" w:eastAsia="zh-CN"/>
          </w:rPr>
          <w:t>http://itu.int/ITU-T/studygroups/com20</w:t>
        </w:r>
      </w:hyperlink>
      <w:r w:rsidR="007523E3">
        <w:rPr>
          <w:rFonts w:hint="eastAsia"/>
          <w:lang w:val="en-US" w:eastAsia="zh-CN"/>
        </w:rPr>
        <w:t>。</w:t>
      </w:r>
    </w:p>
    <w:p w:rsidR="003039EB" w:rsidRDefault="003039EB" w:rsidP="00E66B95">
      <w:pPr>
        <w:ind w:firstLineChars="200" w:firstLine="480"/>
        <w:rPr>
          <w:lang w:eastAsia="zh-CN"/>
        </w:rPr>
      </w:pPr>
      <w:r>
        <w:rPr>
          <w:rFonts w:hint="eastAsia"/>
          <w:lang w:eastAsia="zh-CN"/>
        </w:rPr>
        <w:t>祝您与会顺利且富有成效。</w:t>
      </w:r>
    </w:p>
    <w:p w:rsidR="003226FD" w:rsidRDefault="003226FD" w:rsidP="00E66B95">
      <w:pPr>
        <w:ind w:firstLineChars="200" w:firstLine="480"/>
        <w:rPr>
          <w:rFonts w:hint="eastAsia"/>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3226FD" w:rsidTr="00CF4C27">
        <w:tc>
          <w:tcPr>
            <w:tcW w:w="3209" w:type="dxa"/>
          </w:tcPr>
          <w:p w:rsidR="003226FD" w:rsidRDefault="003226FD" w:rsidP="00C34BC1">
            <w:pPr>
              <w:spacing w:before="480"/>
              <w:rPr>
                <w:lang w:eastAsia="zh-CN"/>
              </w:rPr>
            </w:pPr>
            <w:bookmarkStart w:id="6" w:name="_GoBack"/>
            <w:bookmarkEnd w:id="6"/>
            <w:r w:rsidRPr="00C868BD">
              <w:rPr>
                <w:rFonts w:hint="eastAsia"/>
                <w:lang w:eastAsia="zh-CN"/>
              </w:rPr>
              <w:t>顺致敬意！</w:t>
            </w:r>
          </w:p>
          <w:p w:rsidR="003226FD" w:rsidRPr="003226FD" w:rsidRDefault="003226FD" w:rsidP="003226FD">
            <w:pPr>
              <w:spacing w:before="240"/>
              <w:rPr>
                <w:lang w:val="en-US" w:eastAsia="zh-CN"/>
              </w:rPr>
            </w:pPr>
            <w:r>
              <w:rPr>
                <w:lang w:val="en-US" w:eastAsia="zh-CN"/>
              </w:rPr>
              <w:br/>
            </w:r>
            <w:r w:rsidR="00C34BC1">
              <w:rPr>
                <w:lang w:eastAsia="zh-CN"/>
              </w:rPr>
              <w:br/>
            </w:r>
            <w:r w:rsidRPr="00C868BD">
              <w:rPr>
                <w:rFonts w:hint="eastAsia"/>
                <w:lang w:eastAsia="zh-CN"/>
              </w:rPr>
              <w:t>电信标准化局主任</w:t>
            </w:r>
            <w:r>
              <w:rPr>
                <w:rFonts w:hint="eastAsia"/>
                <w:lang w:eastAsia="zh-CN"/>
              </w:rPr>
              <w:t>,</w:t>
            </w:r>
            <w:r>
              <w:rPr>
                <w:lang w:eastAsia="zh-CN"/>
              </w:rPr>
              <w:br/>
            </w:r>
            <w:r>
              <w:rPr>
                <w:rFonts w:ascii="SimSun" w:hAnsi="SimSun" w:hint="eastAsia"/>
                <w:lang w:eastAsia="zh-CN"/>
              </w:rPr>
              <w:t>李在摄</w:t>
            </w:r>
            <w:r>
              <w:rPr>
                <w:rFonts w:ascii="SimSun" w:hAnsi="SimSun"/>
                <w:lang w:eastAsia="zh-CN"/>
              </w:rPr>
              <w:tab/>
            </w:r>
          </w:p>
          <w:p w:rsidR="003226FD" w:rsidRDefault="003226FD" w:rsidP="00092E72">
            <w:pPr>
              <w:spacing w:before="240"/>
              <w:rPr>
                <w:lang w:val="en-US" w:eastAsia="zh-CN"/>
              </w:rPr>
            </w:pPr>
          </w:p>
        </w:tc>
        <w:tc>
          <w:tcPr>
            <w:tcW w:w="3210" w:type="dxa"/>
          </w:tcPr>
          <w:p w:rsidR="003226FD" w:rsidRDefault="003226FD" w:rsidP="00092E72">
            <w:pPr>
              <w:spacing w:before="240"/>
              <w:rPr>
                <w:lang w:val="en-US" w:eastAsia="zh-CN"/>
              </w:rPr>
            </w:pPr>
          </w:p>
        </w:tc>
        <w:tc>
          <w:tcPr>
            <w:tcW w:w="3210" w:type="dxa"/>
          </w:tcPr>
          <w:p w:rsidR="003226FD" w:rsidRPr="003226FD" w:rsidRDefault="00C34BC1" w:rsidP="00C34BC1">
            <w:pPr>
              <w:spacing w:before="240"/>
              <w:jc w:val="center"/>
              <w:rPr>
                <w:lang w:val="en-US" w:eastAsia="zh-CN"/>
              </w:rPr>
            </w:pPr>
            <w:r w:rsidRPr="000408D7">
              <w:rPr>
                <w:noProof/>
                <w:sz w:val="16"/>
                <w:szCs w:val="16"/>
                <w:lang w:eastAsia="zh-CN"/>
              </w:rPr>
              <w:drawing>
                <wp:inline distT="0" distB="0" distL="0" distR="0" wp14:anchorId="15CC2F5C" wp14:editId="55419F2F">
                  <wp:extent cx="1140737" cy="1140737"/>
                  <wp:effectExtent l="0" t="0" r="2540" b="2540"/>
                  <wp:docPr id="3" name="Picture 3"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0737" cy="1140737"/>
                          </a:xfrm>
                          <a:prstGeom prst="rect">
                            <a:avLst/>
                          </a:prstGeom>
                          <a:noFill/>
                          <a:ln>
                            <a:noFill/>
                          </a:ln>
                        </pic:spPr>
                      </pic:pic>
                    </a:graphicData>
                  </a:graphic>
                </wp:inline>
              </w:drawing>
            </w:r>
          </w:p>
          <w:p w:rsidR="003226FD" w:rsidRPr="003A0233" w:rsidRDefault="003226FD" w:rsidP="003226FD">
            <w:pPr>
              <w:tabs>
                <w:tab w:val="left" w:pos="840"/>
              </w:tabs>
              <w:ind w:right="709"/>
              <w:jc w:val="right"/>
              <w:rPr>
                <w:lang w:eastAsia="zh-CN"/>
              </w:rPr>
            </w:pPr>
          </w:p>
          <w:p w:rsidR="003226FD" w:rsidRPr="00C868BD" w:rsidRDefault="003226FD" w:rsidP="003226FD">
            <w:pPr>
              <w:tabs>
                <w:tab w:val="clear" w:pos="794"/>
                <w:tab w:val="left" w:pos="210"/>
              </w:tabs>
              <w:spacing w:before="0"/>
              <w:jc w:val="center"/>
              <w:rPr>
                <w:lang w:eastAsia="zh-CN"/>
              </w:rPr>
            </w:pPr>
            <w:r>
              <w:rPr>
                <w:rFonts w:ascii="SimSun" w:hAnsi="SimSun" w:hint="eastAsia"/>
                <w:lang w:eastAsia="zh-CN"/>
              </w:rPr>
              <w:t>最新会议信息</w:t>
            </w:r>
          </w:p>
          <w:p w:rsidR="003226FD" w:rsidRDefault="003226FD" w:rsidP="00092E72">
            <w:pPr>
              <w:spacing w:before="240"/>
              <w:rPr>
                <w:lang w:val="en-US" w:eastAsia="zh-CN"/>
              </w:rPr>
            </w:pPr>
          </w:p>
        </w:tc>
      </w:tr>
    </w:tbl>
    <w:p w:rsidR="003226FD" w:rsidRPr="003226FD" w:rsidRDefault="003226FD" w:rsidP="00092E72">
      <w:pPr>
        <w:spacing w:before="240"/>
        <w:rPr>
          <w:lang w:val="en-US" w:eastAsia="zh-CN"/>
        </w:rPr>
      </w:pPr>
    </w:p>
    <w:p w:rsidR="003039EB" w:rsidRDefault="003039EB" w:rsidP="00813FB6">
      <w:pPr>
        <w:tabs>
          <w:tab w:val="clear" w:pos="794"/>
          <w:tab w:val="left" w:pos="210"/>
        </w:tabs>
        <w:spacing w:before="132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813FB6">
        <w:rPr>
          <w:bCs/>
          <w:szCs w:val="24"/>
          <w:lang w:eastAsia="zh-CN"/>
        </w:rPr>
        <w:t>3</w:t>
      </w:r>
      <w:r w:rsidRPr="00AD26AF">
        <w:rPr>
          <w:rFonts w:hint="eastAsia"/>
          <w:bCs/>
          <w:szCs w:val="24"/>
          <w:lang w:eastAsia="zh-CN"/>
        </w:rPr>
        <w:t>件</w:t>
      </w:r>
    </w:p>
    <w:p w:rsidR="00CA3452" w:rsidRDefault="00CA345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8351C" w:rsidRPr="0018351C" w:rsidRDefault="0018351C" w:rsidP="0018351C">
      <w:pPr>
        <w:rPr>
          <w:lang w:eastAsia="zh-CN"/>
        </w:rPr>
      </w:pPr>
    </w:p>
    <w:p w:rsidR="00750E85" w:rsidRDefault="00750E85" w:rsidP="00750E85">
      <w:pPr>
        <w:pStyle w:val="AnnexNo"/>
        <w:rPr>
          <w:b/>
          <w:lang w:eastAsia="zh-CN"/>
        </w:rPr>
      </w:pPr>
      <w:r>
        <w:rPr>
          <w:rFonts w:hint="eastAsia"/>
          <w:b/>
          <w:lang w:eastAsia="zh-CN"/>
        </w:rPr>
        <w:t>附件</w:t>
      </w:r>
      <w:r>
        <w:rPr>
          <w:b/>
          <w:lang w:eastAsia="zh-CN"/>
        </w:rPr>
        <w:t>A</w:t>
      </w:r>
    </w:p>
    <w:p w:rsidR="00750E85" w:rsidRDefault="00750E85" w:rsidP="00750E85">
      <w:pPr>
        <w:pStyle w:val="AnnexTitle"/>
        <w:spacing w:after="120"/>
        <w:rPr>
          <w:rFonts w:ascii="SimSun" w:hAnsi="SimSun"/>
          <w:b w:val="0"/>
          <w:bCs/>
          <w:sz w:val="28"/>
          <w:szCs w:val="28"/>
          <w:lang w:eastAsia="zh-CN"/>
        </w:rPr>
      </w:pPr>
      <w:r>
        <w:rPr>
          <w:rFonts w:ascii="SimSun" w:hAnsi="SimSun" w:hint="eastAsia"/>
          <w:bCs/>
          <w:sz w:val="28"/>
          <w:szCs w:val="28"/>
          <w:lang w:eastAsia="zh-CN"/>
        </w:rPr>
        <w:t>工作方法与设施</w:t>
      </w:r>
    </w:p>
    <w:p w:rsidR="00750E85" w:rsidRDefault="00750E85" w:rsidP="00813FB6">
      <w:pPr>
        <w:rPr>
          <w:rFonts w:eastAsiaTheme="minorEastAsia" w:cstheme="majorBidi"/>
          <w:bCs/>
          <w:szCs w:val="24"/>
          <w:lang w:eastAsia="zh-CN"/>
        </w:rPr>
      </w:pPr>
      <w:r>
        <w:rPr>
          <w:rFonts w:cstheme="majorBidi" w:hint="eastAsia"/>
          <w:b/>
          <w:bCs/>
          <w:szCs w:val="24"/>
          <w:lang w:eastAsia="zh-CN"/>
        </w:rPr>
        <w:t>文件的提交和获取：</w:t>
      </w:r>
      <w:r>
        <w:rPr>
          <w:rFonts w:cstheme="majorBidi" w:hint="eastAsia"/>
          <w:bCs/>
          <w:szCs w:val="24"/>
          <w:lang w:eastAsia="zh-CN"/>
        </w:rPr>
        <w:t>会议将为无纸会议。</w:t>
      </w:r>
      <w:bookmarkStart w:id="7" w:name="lt_pId052"/>
      <w:r>
        <w:rPr>
          <w:rFonts w:cstheme="majorBidi" w:hint="eastAsia"/>
          <w:bCs/>
          <w:szCs w:val="24"/>
          <w:lang w:eastAsia="zh-CN"/>
        </w:rPr>
        <w:t>成员的文稿应使用</w:t>
      </w:r>
      <w:hyperlink r:id="rId15" w:history="1">
        <w:r>
          <w:rPr>
            <w:rStyle w:val="Hyperlink"/>
            <w:rFonts w:hint="eastAsia"/>
            <w:szCs w:val="24"/>
            <w:lang w:eastAsia="zh-CN"/>
          </w:rPr>
          <w:t>文件直传</w:t>
        </w:r>
      </w:hyperlink>
      <w:r>
        <w:rPr>
          <w:rFonts w:hint="eastAsia"/>
          <w:szCs w:val="24"/>
          <w:lang w:val="en-US" w:eastAsia="zh-CN"/>
        </w:rPr>
        <w:t>提交；临时文件草案应使用</w:t>
      </w:r>
      <w:hyperlink r:id="rId16" w:history="1">
        <w:r w:rsidRPr="00464C99">
          <w:rPr>
            <w:rStyle w:val="Hyperlink"/>
            <w:rFonts w:hint="eastAsia"/>
            <w:szCs w:val="24"/>
            <w:lang w:eastAsia="zh-CN"/>
          </w:rPr>
          <w:t>相应模板</w:t>
        </w:r>
      </w:hyperlink>
      <w:r>
        <w:rPr>
          <w:rFonts w:hint="eastAsia"/>
          <w:szCs w:val="24"/>
          <w:lang w:val="en-US" w:eastAsia="zh-CN"/>
        </w:rPr>
        <w:t>通过电子邮件提交研究组秘书处。</w:t>
      </w:r>
      <w:bookmarkStart w:id="8" w:name="lt_pId053"/>
      <w:bookmarkEnd w:id="7"/>
      <w:r>
        <w:rPr>
          <w:rFonts w:hint="eastAsia"/>
          <w:szCs w:val="24"/>
          <w:lang w:val="en-US" w:eastAsia="zh-CN"/>
        </w:rPr>
        <w:t>会议文件可通过研究组主页获取，且仅限</w:t>
      </w:r>
      <w:r>
        <w:rPr>
          <w:szCs w:val="24"/>
          <w:lang w:val="en-US" w:eastAsia="zh-CN"/>
        </w:rPr>
        <w:t>ITU-T</w:t>
      </w:r>
      <w:r>
        <w:rPr>
          <w:rFonts w:hint="eastAsia"/>
          <w:szCs w:val="24"/>
          <w:lang w:val="en-US" w:eastAsia="zh-CN"/>
        </w:rPr>
        <w:t>成员</w:t>
      </w:r>
      <w:r>
        <w:rPr>
          <w:szCs w:val="24"/>
          <w:lang w:val="en-US" w:eastAsia="zh-CN"/>
        </w:rPr>
        <w:t>/</w:t>
      </w:r>
      <w:hyperlink r:id="rId17" w:history="1">
        <w:r>
          <w:rPr>
            <w:rStyle w:val="Hyperlink"/>
            <w:szCs w:val="24"/>
            <w:lang w:val="en-US" w:eastAsia="zh-CN"/>
          </w:rPr>
          <w:t>TIES</w:t>
        </w:r>
        <w:r>
          <w:rPr>
            <w:rStyle w:val="Hyperlink"/>
            <w:rFonts w:hint="eastAsia"/>
            <w:szCs w:val="24"/>
            <w:lang w:val="en-US" w:eastAsia="zh-CN"/>
          </w:rPr>
          <w:t>账户持有人</w:t>
        </w:r>
      </w:hyperlink>
      <w:bookmarkEnd w:id="8"/>
      <w:r>
        <w:rPr>
          <w:rFonts w:hint="eastAsia"/>
          <w:szCs w:val="24"/>
          <w:lang w:val="en-US" w:eastAsia="zh-CN"/>
        </w:rPr>
        <w:t>使用。</w:t>
      </w:r>
    </w:p>
    <w:p w:rsidR="00750E85" w:rsidRDefault="00750E85" w:rsidP="00750E85">
      <w:pPr>
        <w:rPr>
          <w:szCs w:val="24"/>
          <w:lang w:eastAsia="zh-CN"/>
        </w:rPr>
      </w:pPr>
      <w:r>
        <w:rPr>
          <w:rFonts w:cstheme="majorBidi" w:hint="eastAsia"/>
          <w:b/>
          <w:bCs/>
          <w:szCs w:val="24"/>
          <w:lang w:eastAsia="zh-CN"/>
        </w:rPr>
        <w:t>口译：</w:t>
      </w:r>
      <w:r>
        <w:rPr>
          <w:rFonts w:hint="eastAsia"/>
          <w:szCs w:val="24"/>
          <w:lang w:eastAsia="zh-CN"/>
        </w:rPr>
        <w:t>因预算限制，只有当成员国提出申请时才为闭幕全体会议提供。应通过在注册表内相关方框中打勾或者通过向电信标准化局（</w:t>
      </w:r>
      <w:r>
        <w:rPr>
          <w:szCs w:val="24"/>
          <w:lang w:eastAsia="zh-CN"/>
        </w:rPr>
        <w:t>TSB</w:t>
      </w:r>
      <w:r>
        <w:rPr>
          <w:rFonts w:hint="eastAsia"/>
          <w:szCs w:val="24"/>
          <w:lang w:eastAsia="zh-CN"/>
        </w:rPr>
        <w:t>）发出书面申请的方式，</w:t>
      </w:r>
      <w:r w:rsidRPr="00813FB6">
        <w:rPr>
          <w:rFonts w:ascii="Times New Roman" w:hAnsi="Times New Roman" w:hint="eastAsia"/>
          <w:b/>
          <w:bCs/>
          <w:szCs w:val="24"/>
          <w:lang w:eastAsia="zh-CN"/>
        </w:rPr>
        <w:t>在会议开始至少六周</w:t>
      </w:r>
      <w:r>
        <w:rPr>
          <w:rFonts w:ascii="Times New Roman" w:hAnsi="Times New Roman" w:hint="eastAsia"/>
          <w:szCs w:val="24"/>
          <w:lang w:eastAsia="zh-CN"/>
        </w:rPr>
        <w:t>前</w:t>
      </w:r>
      <w:r>
        <w:rPr>
          <w:rFonts w:ascii="Times New Roman" w:hAnsi="Times New Roman" w:hint="eastAsia"/>
          <w:bCs/>
          <w:szCs w:val="24"/>
          <w:lang w:eastAsia="zh-CN"/>
        </w:rPr>
        <w:t>提出请求。</w:t>
      </w:r>
    </w:p>
    <w:p w:rsidR="00750E85" w:rsidRDefault="00750E85" w:rsidP="0018351C">
      <w:pPr>
        <w:rPr>
          <w:szCs w:val="24"/>
          <w:lang w:eastAsia="zh-CN"/>
        </w:rPr>
      </w:pPr>
      <w:r>
        <w:rPr>
          <w:rFonts w:hint="eastAsia"/>
          <w:b/>
          <w:bCs/>
          <w:szCs w:val="24"/>
          <w:lang w:val="en-US" w:eastAsia="zh-CN"/>
        </w:rPr>
        <w:t>无线局域网设施：</w:t>
      </w:r>
      <w:r>
        <w:rPr>
          <w:rFonts w:hint="eastAsia"/>
          <w:szCs w:val="24"/>
          <w:lang w:val="en-US" w:eastAsia="zh-CN"/>
        </w:rPr>
        <w:t>在国际电联所有会议厅为代表提供</w:t>
      </w:r>
      <w:r>
        <w:rPr>
          <w:rFonts w:hint="eastAsia"/>
          <w:b/>
          <w:bCs/>
          <w:szCs w:val="24"/>
          <w:lang w:val="en-US" w:eastAsia="zh-CN"/>
        </w:rPr>
        <w:t>（</w:t>
      </w:r>
      <w:r>
        <w:rPr>
          <w:szCs w:val="24"/>
          <w:lang w:eastAsia="zh-CN"/>
        </w:rPr>
        <w:t>SSID</w:t>
      </w:r>
      <w:r w:rsidR="00383804">
        <w:rPr>
          <w:rFonts w:hint="eastAsia"/>
          <w:szCs w:val="24"/>
          <w:lang w:eastAsia="zh-CN"/>
        </w:rPr>
        <w:t>：</w:t>
      </w:r>
      <w:r>
        <w:rPr>
          <w:szCs w:val="24"/>
          <w:lang w:eastAsia="zh-CN"/>
        </w:rPr>
        <w:t>“</w:t>
      </w:r>
      <w:proofErr w:type="spellStart"/>
      <w:r>
        <w:rPr>
          <w:szCs w:val="24"/>
          <w:lang w:eastAsia="zh-CN"/>
        </w:rPr>
        <w:t>ITUwifi</w:t>
      </w:r>
      <w:proofErr w:type="spellEnd"/>
      <w:r>
        <w:rPr>
          <w:szCs w:val="24"/>
          <w:lang w:eastAsia="zh-CN"/>
        </w:rPr>
        <w:t>”</w:t>
      </w:r>
      <w:r w:rsidR="00383804">
        <w:rPr>
          <w:rFonts w:hint="eastAsia"/>
          <w:szCs w:val="24"/>
          <w:lang w:eastAsia="zh-CN"/>
        </w:rPr>
        <w:t>，</w:t>
      </w:r>
      <w:r w:rsidR="0018351C">
        <w:rPr>
          <w:rFonts w:hint="eastAsia"/>
          <w:szCs w:val="24"/>
          <w:lang w:eastAsia="zh-CN"/>
        </w:rPr>
        <w:t>密码</w:t>
      </w:r>
      <w:r w:rsidR="00383804">
        <w:rPr>
          <w:rFonts w:hint="eastAsia"/>
          <w:szCs w:val="24"/>
          <w:lang w:eastAsia="zh-CN"/>
        </w:rPr>
        <w:t>：</w:t>
      </w:r>
      <w:r>
        <w:rPr>
          <w:szCs w:val="24"/>
          <w:lang w:eastAsia="zh-CN"/>
        </w:rPr>
        <w:t>itu@GVA1211</w:t>
      </w:r>
      <w:r>
        <w:rPr>
          <w:rFonts w:hint="eastAsia"/>
          <w:szCs w:val="24"/>
          <w:lang w:eastAsia="zh-CN"/>
        </w:rPr>
        <w:t>）。现场和</w:t>
      </w:r>
      <w:r>
        <w:rPr>
          <w:szCs w:val="24"/>
          <w:lang w:eastAsia="zh-CN"/>
        </w:rPr>
        <w:t>ITU-T</w:t>
      </w:r>
      <w:r>
        <w:rPr>
          <w:rFonts w:hint="eastAsia"/>
          <w:szCs w:val="24"/>
          <w:lang w:eastAsia="zh-CN"/>
        </w:rPr>
        <w:t>网站均会提供详细信息（</w:t>
      </w:r>
      <w:r w:rsidR="00F41E17">
        <w:fldChar w:fldCharType="begin"/>
      </w:r>
      <w:r w:rsidR="00F41E17">
        <w:rPr>
          <w:lang w:eastAsia="zh-CN"/>
        </w:rPr>
        <w:instrText xml:space="preserve"> HYPERLINK "http://itu.int/ITU-T/edh/faqs-support.html" </w:instrText>
      </w:r>
      <w:r w:rsidR="00F41E17">
        <w:fldChar w:fldCharType="separate"/>
      </w:r>
      <w:r>
        <w:rPr>
          <w:rStyle w:val="Hyperlink"/>
          <w:szCs w:val="24"/>
          <w:lang w:eastAsia="zh-CN"/>
        </w:rPr>
        <w:t>http://itu.int/ITU-T/edh/faqs-support.html</w:t>
      </w:r>
      <w:r w:rsidR="00F41E17">
        <w:rPr>
          <w:rStyle w:val="Hyperlink"/>
          <w:szCs w:val="24"/>
          <w:lang w:eastAsia="zh-CN"/>
        </w:rPr>
        <w:fldChar w:fldCharType="end"/>
      </w:r>
      <w:r>
        <w:rPr>
          <w:rFonts w:hint="eastAsia"/>
          <w:szCs w:val="24"/>
          <w:lang w:eastAsia="zh-CN"/>
        </w:rPr>
        <w:t>）。</w:t>
      </w:r>
    </w:p>
    <w:p w:rsidR="00750E85" w:rsidRDefault="00750E85" w:rsidP="00750E85">
      <w:pPr>
        <w:rPr>
          <w:szCs w:val="24"/>
          <w:lang w:val="en-US" w:eastAsia="zh-CN"/>
        </w:rPr>
      </w:pPr>
      <w:r>
        <w:rPr>
          <w:rFonts w:hint="eastAsia"/>
          <w:b/>
          <w:bCs/>
          <w:szCs w:val="24"/>
          <w:lang w:val="en-US" w:eastAsia="zh-CN"/>
        </w:rPr>
        <w:t>电子储物箱：</w:t>
      </w:r>
      <w:r>
        <w:rPr>
          <w:rFonts w:hint="eastAsia"/>
          <w:szCs w:val="24"/>
          <w:lang w:val="en-US" w:eastAsia="zh-CN"/>
        </w:rPr>
        <w:t>可在会议期间供代表使用，媒介为</w:t>
      </w:r>
      <w:r>
        <w:rPr>
          <w:szCs w:val="24"/>
          <w:lang w:val="en-US" w:eastAsia="zh-CN"/>
        </w:rPr>
        <w:t>ITU-T</w:t>
      </w:r>
      <w:r>
        <w:rPr>
          <w:rFonts w:hint="eastAsia"/>
          <w:szCs w:val="24"/>
          <w:lang w:val="en-US" w:eastAsia="zh-CN"/>
        </w:rPr>
        <w:t>的射频识别（</w:t>
      </w:r>
      <w:r>
        <w:rPr>
          <w:szCs w:val="24"/>
          <w:lang w:val="en-US" w:eastAsia="zh-CN"/>
        </w:rPr>
        <w:t>RFID</w:t>
      </w:r>
      <w:r>
        <w:rPr>
          <w:rFonts w:hint="eastAsia"/>
          <w:szCs w:val="24"/>
          <w:lang w:val="en-US" w:eastAsia="zh-CN"/>
        </w:rPr>
        <w:t>）胸卡。电子储物箱设在</w:t>
      </w:r>
      <w:r w:rsidR="00F41E17">
        <w:fldChar w:fldCharType="begin"/>
      </w:r>
      <w:r w:rsidR="00F41E17">
        <w:rPr>
          <w:lang w:eastAsia="zh-CN"/>
        </w:rPr>
        <w:instrText xml:space="preserve"> HYPERLINK "https://www.itu.int/en/about/Documents/itu-plan.pdf" </w:instrText>
      </w:r>
      <w:r w:rsidR="00F41E17">
        <w:fldChar w:fldCharType="separate"/>
      </w:r>
      <w:proofErr w:type="spellStart"/>
      <w:r>
        <w:rPr>
          <w:rStyle w:val="Hyperlink"/>
          <w:szCs w:val="24"/>
          <w:lang w:eastAsia="zh-CN"/>
        </w:rPr>
        <w:t>Montbrillant</w:t>
      </w:r>
      <w:proofErr w:type="spellEnd"/>
      <w:r>
        <w:rPr>
          <w:rStyle w:val="Hyperlink"/>
          <w:rFonts w:hint="eastAsia"/>
          <w:szCs w:val="24"/>
          <w:lang w:eastAsia="zh-CN"/>
        </w:rPr>
        <w:t>大楼</w:t>
      </w:r>
      <w:r w:rsidR="00F41E17">
        <w:rPr>
          <w:rStyle w:val="Hyperlink"/>
          <w:szCs w:val="24"/>
          <w:lang w:eastAsia="zh-CN"/>
        </w:rPr>
        <w:fldChar w:fldCharType="end"/>
      </w:r>
      <w:r>
        <w:rPr>
          <w:rFonts w:hint="eastAsia"/>
          <w:szCs w:val="24"/>
          <w:lang w:val="en-US" w:eastAsia="zh-CN"/>
        </w:rPr>
        <w:t>一层注册区域附近。</w:t>
      </w:r>
    </w:p>
    <w:p w:rsidR="00750E85" w:rsidRDefault="00750E85" w:rsidP="00750E85">
      <w:pPr>
        <w:rPr>
          <w:szCs w:val="24"/>
          <w:lang w:eastAsia="zh-CN"/>
        </w:rPr>
      </w:pPr>
      <w:r>
        <w:rPr>
          <w:rFonts w:hint="eastAsia"/>
          <w:b/>
          <w:bCs/>
          <w:szCs w:val="24"/>
          <w:lang w:eastAsia="zh-CN"/>
        </w:rPr>
        <w:t>打印机：</w:t>
      </w:r>
      <w:r>
        <w:rPr>
          <w:rFonts w:hint="eastAsia"/>
          <w:szCs w:val="24"/>
          <w:lang w:eastAsia="zh-CN"/>
        </w:rPr>
        <w:t>在代表休息处以及靠近</w:t>
      </w:r>
      <w:hyperlink r:id="rId18" w:history="1">
        <w:r>
          <w:rPr>
            <w:rStyle w:val="Hyperlink"/>
            <w:rFonts w:hint="eastAsia"/>
            <w:szCs w:val="24"/>
            <w:lang w:eastAsia="zh-CN"/>
          </w:rPr>
          <w:t>主要会议厅</w:t>
        </w:r>
      </w:hyperlink>
      <w:r w:rsidRPr="00813FB6">
        <w:rPr>
          <w:rFonts w:hint="eastAsia"/>
          <w:lang w:eastAsia="zh-CN"/>
        </w:rPr>
        <w:t>处均有打印机可用。为避免需在计算机上安装驱动程序，文件</w:t>
      </w:r>
      <w:r>
        <w:rPr>
          <w:rFonts w:hint="eastAsia"/>
          <w:szCs w:val="24"/>
          <w:lang w:eastAsia="zh-CN"/>
        </w:rPr>
        <w:t>可通过电子邮件将其“电子打印”传给所用的打印机。详情见：</w:t>
      </w:r>
      <w:r>
        <w:rPr>
          <w:szCs w:val="24"/>
          <w:lang w:eastAsia="zh-CN"/>
        </w:rPr>
        <w:br/>
      </w:r>
      <w:hyperlink r:id="rId19" w:history="1">
        <w:r>
          <w:rPr>
            <w:rStyle w:val="Hyperlink"/>
            <w:szCs w:val="24"/>
            <w:lang w:eastAsia="zh-CN"/>
          </w:rPr>
          <w:t>http://itu.int/ITU-T/go/e-print</w:t>
        </w:r>
      </w:hyperlink>
      <w:r>
        <w:rPr>
          <w:rFonts w:hint="eastAsia"/>
          <w:szCs w:val="24"/>
          <w:lang w:eastAsia="zh-CN"/>
        </w:rPr>
        <w:t>。</w:t>
      </w:r>
    </w:p>
    <w:p w:rsidR="00750E85" w:rsidRDefault="00750E85" w:rsidP="00750E85">
      <w:pPr>
        <w:rPr>
          <w:szCs w:val="24"/>
          <w:lang w:val="en-US" w:eastAsia="zh-CN"/>
        </w:rPr>
      </w:pPr>
      <w:r>
        <w:rPr>
          <w:rFonts w:hint="eastAsia"/>
          <w:b/>
          <w:bCs/>
          <w:szCs w:val="24"/>
          <w:lang w:eastAsia="zh-CN"/>
        </w:rPr>
        <w:t>借用手提电脑：</w:t>
      </w:r>
      <w:r>
        <w:rPr>
          <w:rFonts w:hint="eastAsia"/>
          <w:szCs w:val="24"/>
          <w:lang w:eastAsia="zh-CN"/>
        </w:rPr>
        <w:t>国际电联</w:t>
      </w:r>
      <w:r>
        <w:rPr>
          <w:rFonts w:hint="eastAsia"/>
          <w:szCs w:val="24"/>
          <w:lang w:val="zh-CN" w:eastAsia="zh-CN"/>
        </w:rPr>
        <w:t>服务台</w:t>
      </w:r>
      <w:r>
        <w:rPr>
          <w:rFonts w:hint="eastAsia"/>
          <w:szCs w:val="24"/>
          <w:lang w:val="en-US" w:eastAsia="zh-CN"/>
        </w:rPr>
        <w:t>（</w:t>
      </w:r>
      <w:hyperlink r:id="rId20" w:history="1">
        <w:r>
          <w:rPr>
            <w:rStyle w:val="Hyperlink"/>
            <w:szCs w:val="24"/>
            <w:lang w:eastAsia="zh-CN"/>
          </w:rPr>
          <w:t>servicedesk@itu.int</w:t>
        </w:r>
      </w:hyperlink>
      <w:r>
        <w:rPr>
          <w:rFonts w:hint="eastAsia"/>
          <w:szCs w:val="24"/>
          <w:lang w:val="en-US" w:eastAsia="zh-CN"/>
        </w:rPr>
        <w:t>）将按先来者优先的原则，为</w:t>
      </w:r>
      <w:r>
        <w:rPr>
          <w:rFonts w:hint="eastAsia"/>
          <w:szCs w:val="24"/>
          <w:lang w:eastAsia="zh-CN"/>
        </w:rPr>
        <w:t>代表提供</w:t>
      </w:r>
      <w:r>
        <w:rPr>
          <w:rFonts w:hint="eastAsia"/>
          <w:szCs w:val="24"/>
          <w:lang w:val="zh-CN" w:eastAsia="zh-CN"/>
        </w:rPr>
        <w:t>。</w:t>
      </w:r>
      <w:bookmarkStart w:id="9" w:name="OLE_LINK7"/>
      <w:bookmarkStart w:id="10" w:name="OLE_LINK6"/>
      <w:bookmarkStart w:id="11" w:name="OLE_LINK5"/>
    </w:p>
    <w:p w:rsidR="00750E85" w:rsidRDefault="00750E85" w:rsidP="00750E85">
      <w:pPr>
        <w:tabs>
          <w:tab w:val="left" w:pos="720"/>
        </w:tabs>
        <w:spacing w:before="240" w:after="120"/>
        <w:ind w:right="91"/>
        <w:jc w:val="center"/>
        <w:rPr>
          <w:b/>
          <w:bCs/>
          <w:sz w:val="28"/>
          <w:szCs w:val="28"/>
          <w:lang w:eastAsia="zh-CN"/>
        </w:rPr>
      </w:pPr>
      <w:bookmarkStart w:id="12" w:name="OLE_LINK9"/>
      <w:bookmarkStart w:id="13" w:name="OLE_LINK8"/>
      <w:bookmarkEnd w:id="9"/>
      <w:bookmarkEnd w:id="10"/>
      <w:bookmarkEnd w:id="11"/>
      <w:r>
        <w:rPr>
          <w:rFonts w:hint="eastAsia"/>
          <w:b/>
          <w:bCs/>
          <w:sz w:val="28"/>
          <w:szCs w:val="28"/>
          <w:lang w:eastAsia="zh-CN"/>
        </w:rPr>
        <w:t>预注册、新代表和与会补贴</w:t>
      </w:r>
    </w:p>
    <w:bookmarkEnd w:id="12"/>
    <w:bookmarkEnd w:id="13"/>
    <w:p w:rsidR="00750E85" w:rsidRDefault="00750E85" w:rsidP="00750E85">
      <w:pPr>
        <w:rPr>
          <w:szCs w:val="24"/>
          <w:lang w:eastAsia="zh-CN"/>
        </w:rPr>
      </w:pPr>
      <w:r>
        <w:rPr>
          <w:rFonts w:hint="eastAsia"/>
          <w:b/>
          <w:szCs w:val="24"/>
          <w:lang w:eastAsia="zh-CN"/>
        </w:rPr>
        <w:t>预注册：</w:t>
      </w:r>
      <w:r>
        <w:rPr>
          <w:rFonts w:hint="eastAsia"/>
          <w:szCs w:val="24"/>
          <w:lang w:eastAsia="zh-CN"/>
        </w:rPr>
        <w:t>以在线方式通过研究组主页，</w:t>
      </w:r>
      <w:r>
        <w:rPr>
          <w:rFonts w:hint="eastAsia"/>
          <w:b/>
          <w:szCs w:val="24"/>
          <w:lang w:eastAsia="zh-CN"/>
        </w:rPr>
        <w:t>至少在会议召开一个月前</w:t>
      </w:r>
      <w:r>
        <w:rPr>
          <w:rFonts w:hint="eastAsia"/>
          <w:szCs w:val="24"/>
          <w:lang w:eastAsia="zh-CN"/>
        </w:rPr>
        <w:t>进行预注册。此外，在相同截止日期内，请联系人通过电子邮件（</w:t>
      </w:r>
      <w:hyperlink r:id="rId21" w:history="1">
        <w:r>
          <w:rPr>
            <w:rStyle w:val="Hyperlink"/>
            <w:szCs w:val="24"/>
            <w:lang w:eastAsia="zh-CN"/>
          </w:rPr>
          <w:t>tsbreg@itu.int</w:t>
        </w:r>
      </w:hyperlink>
      <w:r>
        <w:rPr>
          <w:rFonts w:hint="eastAsia"/>
          <w:szCs w:val="24"/>
          <w:lang w:eastAsia="zh-CN"/>
        </w:rPr>
        <w:t>）、信函或传真发送授权代表贵组织的人员名单，并注明代表团团长和副团长的姓名。</w:t>
      </w:r>
    </w:p>
    <w:p w:rsidR="00750E85" w:rsidRDefault="00750E85" w:rsidP="00750E85">
      <w:pPr>
        <w:rPr>
          <w:bCs/>
          <w:szCs w:val="24"/>
          <w:lang w:val="fr-CH" w:eastAsia="zh-CN"/>
        </w:rPr>
      </w:pPr>
      <w:r>
        <w:rPr>
          <w:rFonts w:hint="eastAsia"/>
          <w:b/>
          <w:bCs/>
          <w:szCs w:val="24"/>
          <w:lang w:eastAsia="zh-CN"/>
        </w:rPr>
        <w:t>新代表：</w:t>
      </w:r>
      <w:r>
        <w:rPr>
          <w:rFonts w:hint="eastAsia"/>
          <w:szCs w:val="24"/>
          <w:lang w:eastAsia="zh-CN"/>
        </w:rPr>
        <w:t>将邀请出席会议的新代表参加入门介绍（</w:t>
      </w:r>
      <w:r>
        <w:rPr>
          <w:szCs w:val="24"/>
          <w:lang w:eastAsia="zh-CN"/>
        </w:rPr>
        <w:t>MENTORING PROGRAMME</w:t>
      </w:r>
      <w:r>
        <w:rPr>
          <w:rFonts w:hint="eastAsia"/>
          <w:szCs w:val="24"/>
          <w:lang w:eastAsia="zh-CN"/>
        </w:rPr>
        <w:t>）</w:t>
      </w:r>
      <w:r>
        <w:rPr>
          <w:rFonts w:ascii="Calibri" w:hAnsi="Calibri" w:hint="eastAsia"/>
          <w:szCs w:val="24"/>
          <w:lang w:eastAsia="zh-CN"/>
        </w:rPr>
        <w:t xml:space="preserve"> </w:t>
      </w:r>
      <w:r>
        <w:rPr>
          <w:rFonts w:ascii="Calibri" w:hAnsi="Calibri" w:hint="eastAsia"/>
          <w:szCs w:val="24"/>
          <w:lang w:eastAsia="zh-CN"/>
        </w:rPr>
        <w:t>，</w:t>
      </w:r>
      <w:r>
        <w:rPr>
          <w:rFonts w:hint="eastAsia"/>
          <w:szCs w:val="24"/>
          <w:lang w:eastAsia="zh-CN"/>
        </w:rPr>
        <w:t>包括抵达时的迎新简介、引导参观国际电联总部以及参加一个有关</w:t>
      </w:r>
      <w:r>
        <w:rPr>
          <w:szCs w:val="24"/>
          <w:lang w:eastAsia="zh-CN"/>
        </w:rPr>
        <w:t>ITU-T</w:t>
      </w:r>
      <w:r>
        <w:rPr>
          <w:rFonts w:hint="eastAsia"/>
          <w:szCs w:val="24"/>
          <w:lang w:eastAsia="zh-CN"/>
        </w:rPr>
        <w:t>的情况介绍会。如欲参加</w:t>
      </w:r>
      <w:r>
        <w:rPr>
          <w:rFonts w:hint="eastAsia"/>
          <w:szCs w:val="24"/>
          <w:lang w:val="fr-CH" w:eastAsia="zh-CN"/>
        </w:rPr>
        <w:t>，</w:t>
      </w:r>
      <w:r>
        <w:rPr>
          <w:rFonts w:hint="eastAsia"/>
          <w:szCs w:val="24"/>
          <w:lang w:eastAsia="zh-CN"/>
        </w:rPr>
        <w:t>请联系</w:t>
      </w:r>
      <w:r>
        <w:rPr>
          <w:rFonts w:hint="eastAsia"/>
          <w:szCs w:val="24"/>
          <w:lang w:val="fr-CH" w:eastAsia="zh-CN"/>
        </w:rPr>
        <w:t>：</w:t>
      </w:r>
      <w:hyperlink r:id="rId22" w:history="1">
        <w:r>
          <w:rPr>
            <w:rStyle w:val="Hyperlink"/>
            <w:szCs w:val="24"/>
            <w:lang w:val="fr-CH" w:eastAsia="zh-CN"/>
          </w:rPr>
          <w:t>ITU</w:t>
        </w:r>
        <w:r>
          <w:rPr>
            <w:rStyle w:val="Hyperlink"/>
            <w:szCs w:val="24"/>
            <w:lang w:val="fr-CH" w:eastAsia="zh-CN"/>
          </w:rPr>
          <w:noBreakHyphen/>
          <w:t>Tmembership@itu.int</w:t>
        </w:r>
      </w:hyperlink>
      <w:r>
        <w:rPr>
          <w:rFonts w:hint="eastAsia"/>
          <w:szCs w:val="24"/>
          <w:lang w:eastAsia="zh-CN"/>
        </w:rPr>
        <w:t>。针对新代表的快速指南</w:t>
      </w:r>
      <w:r w:rsidR="00F41E17">
        <w:fldChar w:fldCharType="begin"/>
      </w:r>
      <w:r w:rsidR="006F0D3C">
        <w:rPr>
          <w:lang w:eastAsia="zh-CN"/>
        </w:rPr>
        <w:instrText>HYPERLINK "https://www.itu.int/en/ITU-T/info/Documents/ITU-T-Newcomer-Guide.pdf"</w:instrText>
      </w:r>
      <w:r w:rsidR="00F41E17">
        <w:fldChar w:fldCharType="separate"/>
      </w:r>
      <w:r>
        <w:rPr>
          <w:rStyle w:val="Hyperlink"/>
          <w:rFonts w:hint="eastAsia"/>
          <w:szCs w:val="24"/>
          <w:lang w:eastAsia="zh-CN"/>
        </w:rPr>
        <w:t>见此处</w:t>
      </w:r>
      <w:r w:rsidR="00F41E17">
        <w:rPr>
          <w:rStyle w:val="Hyperlink"/>
          <w:szCs w:val="24"/>
          <w:lang w:eastAsia="zh-CN"/>
        </w:rPr>
        <w:fldChar w:fldCharType="end"/>
      </w:r>
      <w:r>
        <w:rPr>
          <w:rFonts w:hint="eastAsia"/>
          <w:szCs w:val="24"/>
          <w:lang w:eastAsia="zh-CN"/>
        </w:rPr>
        <w:t>。</w:t>
      </w:r>
    </w:p>
    <w:p w:rsidR="00750E85" w:rsidRDefault="00750E85" w:rsidP="00750E85">
      <w:pPr>
        <w:rPr>
          <w:rFonts w:ascii="Times New Roman" w:hAnsi="Times New Roman"/>
          <w:szCs w:val="24"/>
          <w:lang w:eastAsia="zh-CN"/>
        </w:rPr>
      </w:pPr>
      <w:r>
        <w:rPr>
          <w:rFonts w:ascii="Times New Roman" w:hAnsi="Times New Roman" w:hint="eastAsia"/>
          <w:b/>
          <w:bCs/>
          <w:szCs w:val="24"/>
          <w:lang w:eastAsia="zh-CN"/>
        </w:rPr>
        <w:t>与会补贴：</w:t>
      </w:r>
      <w:r>
        <w:rPr>
          <w:rFonts w:ascii="Times New Roman" w:hAnsi="Times New Roman" w:hint="eastAsia"/>
          <w:szCs w:val="24"/>
          <w:lang w:eastAsia="zh-CN"/>
        </w:rPr>
        <w:t>将视可用资金情况，向每个</w:t>
      </w:r>
      <w:hyperlink r:id="rId23" w:history="1">
        <w:r>
          <w:rPr>
            <w:rStyle w:val="Hyperlink"/>
            <w:rFonts w:hint="eastAsia"/>
            <w:szCs w:val="24"/>
            <w:lang w:eastAsia="zh-CN"/>
          </w:rPr>
          <w:t>最不发达国家或低收入国家</w:t>
        </w:r>
      </w:hyperlink>
      <w:r>
        <w:rPr>
          <w:rFonts w:ascii="Times New Roman" w:hAnsi="Times New Roman" w:hint="eastAsia"/>
          <w:szCs w:val="24"/>
          <w:lang w:eastAsia="zh-CN"/>
        </w:rPr>
        <w:t>主管部门提供两份非全额与会补贴，以促进相关国家代表的与会。申请必须</w:t>
      </w:r>
      <w:bookmarkStart w:id="14" w:name="OLE_LINK4"/>
      <w:bookmarkStart w:id="15" w:name="OLE_LINK3"/>
      <w:r>
        <w:rPr>
          <w:rFonts w:ascii="Times New Roman" w:hAnsi="Times New Roman" w:hint="eastAsia"/>
          <w:b/>
          <w:bCs/>
          <w:szCs w:val="24"/>
          <w:lang w:eastAsia="zh-CN"/>
        </w:rPr>
        <w:t>在会议开始召开前至少六周收妥</w:t>
      </w:r>
      <w:bookmarkEnd w:id="14"/>
      <w:bookmarkEnd w:id="15"/>
      <w:r>
        <w:rPr>
          <w:rFonts w:ascii="Times New Roman" w:hAnsi="Times New Roman" w:hint="eastAsia"/>
          <w:szCs w:val="24"/>
          <w:lang w:eastAsia="zh-CN"/>
        </w:rPr>
        <w:t>。此次会议强制要求预注册。</w:t>
      </w:r>
    </w:p>
    <w:p w:rsidR="00750E85" w:rsidRDefault="00750E85" w:rsidP="00750E85">
      <w:pPr>
        <w:spacing w:before="240" w:after="120"/>
        <w:jc w:val="center"/>
        <w:rPr>
          <w:b/>
          <w:bCs/>
          <w:sz w:val="28"/>
          <w:szCs w:val="28"/>
          <w:lang w:eastAsia="zh-CN"/>
        </w:rPr>
      </w:pPr>
      <w:r>
        <w:rPr>
          <w:rFonts w:hint="eastAsia"/>
          <w:b/>
          <w:bCs/>
          <w:sz w:val="28"/>
          <w:szCs w:val="28"/>
          <w:lang w:eastAsia="zh-CN"/>
        </w:rPr>
        <w:t>到访日内瓦：酒店、公共交通和签证</w:t>
      </w:r>
    </w:p>
    <w:p w:rsidR="00750E85" w:rsidRDefault="00750E85" w:rsidP="00750E85">
      <w:pPr>
        <w:rPr>
          <w:szCs w:val="24"/>
          <w:lang w:eastAsia="zh-CN"/>
        </w:rPr>
      </w:pPr>
      <w:r>
        <w:rPr>
          <w:rFonts w:hint="eastAsia"/>
          <w:b/>
          <w:bCs/>
          <w:szCs w:val="24"/>
          <w:lang w:eastAsia="zh-CN"/>
        </w:rPr>
        <w:t>到访日内瓦：</w:t>
      </w:r>
      <w:r>
        <w:rPr>
          <w:rFonts w:hint="eastAsia"/>
          <w:szCs w:val="24"/>
          <w:lang w:eastAsia="zh-CN"/>
        </w:rPr>
        <w:t>为参加国际电联会议的代表准备的实用信息可在以下网址找到：</w:t>
      </w:r>
      <w:hyperlink r:id="rId24" w:history="1">
        <w:r>
          <w:rPr>
            <w:rStyle w:val="Hyperlink"/>
            <w:szCs w:val="24"/>
          </w:rPr>
          <w:t>http://itu.int/en/delegates-corner</w:t>
        </w:r>
      </w:hyperlink>
      <w:r>
        <w:rPr>
          <w:rFonts w:hint="eastAsia"/>
          <w:szCs w:val="24"/>
          <w:lang w:eastAsia="zh-CN"/>
        </w:rPr>
        <w:t>。</w:t>
      </w:r>
    </w:p>
    <w:p w:rsidR="00750E85" w:rsidRDefault="00750E85" w:rsidP="00750E85">
      <w:pPr>
        <w:rPr>
          <w:szCs w:val="24"/>
          <w:lang w:eastAsia="zh-CN"/>
        </w:rPr>
      </w:pPr>
      <w:r>
        <w:rPr>
          <w:rFonts w:hint="eastAsia"/>
          <w:b/>
          <w:szCs w:val="24"/>
          <w:lang w:eastAsia="zh-CN"/>
        </w:rPr>
        <w:t>酒店折扣</w:t>
      </w:r>
      <w:r>
        <w:rPr>
          <w:rFonts w:hint="eastAsia"/>
          <w:b/>
          <w:bCs/>
          <w:szCs w:val="24"/>
          <w:lang w:eastAsia="zh-CN"/>
        </w:rPr>
        <w:t>：</w:t>
      </w:r>
      <w:r>
        <w:rPr>
          <w:rFonts w:hint="eastAsia"/>
          <w:szCs w:val="24"/>
          <w:lang w:eastAsia="zh-CN"/>
        </w:rPr>
        <w:t>一些日内瓦酒店为出席国际电联会议的代表提供优惠价格，并提供一张使用日内瓦公共交通系统的免费卡。欲了解参与优惠活动的酒店名单以及如何取得折扣的指南，请访问以下网址：</w:t>
      </w:r>
      <w:hyperlink r:id="rId25" w:history="1">
        <w:r>
          <w:rPr>
            <w:rStyle w:val="Hyperlink"/>
            <w:szCs w:val="24"/>
            <w:lang w:eastAsia="zh-CN"/>
          </w:rPr>
          <w:t>http://itu.int/travel/</w:t>
        </w:r>
      </w:hyperlink>
      <w:r>
        <w:rPr>
          <w:rFonts w:hint="eastAsia"/>
          <w:szCs w:val="24"/>
          <w:lang w:eastAsia="zh-CN"/>
        </w:rPr>
        <w:t>。</w:t>
      </w:r>
    </w:p>
    <w:p w:rsidR="00750E85" w:rsidRDefault="00750E85" w:rsidP="00813FB6">
      <w:pPr>
        <w:keepNext/>
        <w:keepLines/>
        <w:rPr>
          <w:szCs w:val="24"/>
          <w:lang w:eastAsia="zh-CN"/>
        </w:rPr>
      </w:pPr>
      <w:r>
        <w:rPr>
          <w:rFonts w:hint="eastAsia"/>
          <w:b/>
          <w:szCs w:val="24"/>
          <w:lang w:eastAsia="zh-CN"/>
        </w:rPr>
        <w:lastRenderedPageBreak/>
        <w:t>签证支持</w:t>
      </w:r>
      <w:r>
        <w:rPr>
          <w:rFonts w:hint="eastAsia"/>
          <w:b/>
          <w:bCs/>
          <w:szCs w:val="24"/>
          <w:lang w:eastAsia="zh-CN"/>
        </w:rPr>
        <w:t>：</w:t>
      </w:r>
      <w:r>
        <w:rPr>
          <w:rFonts w:hint="eastAsia"/>
          <w:szCs w:val="24"/>
          <w:lang w:eastAsia="zh-CN"/>
        </w:rPr>
        <w:t>如有需要，</w:t>
      </w:r>
      <w:r>
        <w:rPr>
          <w:rFonts w:hint="eastAsia"/>
          <w:b/>
          <w:szCs w:val="24"/>
          <w:lang w:eastAsia="zh-CN"/>
        </w:rPr>
        <w:t>必须至少在会议召开日的一个月前</w:t>
      </w:r>
      <w:r>
        <w:rPr>
          <w:rFonts w:hint="eastAsia"/>
          <w:bCs/>
          <w:szCs w:val="24"/>
          <w:lang w:eastAsia="zh-CN"/>
        </w:rPr>
        <w:t>向驻贵国的瑞士代表机构（使馆或领事馆）申请</w:t>
      </w:r>
      <w:r>
        <w:rPr>
          <w:rFonts w:hint="eastAsia"/>
          <w:b/>
          <w:szCs w:val="24"/>
          <w:lang w:eastAsia="zh-CN"/>
        </w:rPr>
        <w:t>签证</w:t>
      </w:r>
      <w:r>
        <w:rPr>
          <w:rFonts w:hint="eastAsia"/>
          <w:bCs/>
          <w:szCs w:val="24"/>
          <w:lang w:eastAsia="zh-CN"/>
        </w:rPr>
        <w:t>。</w:t>
      </w:r>
      <w:r>
        <w:rPr>
          <w:rFonts w:hint="eastAsia"/>
          <w:szCs w:val="24"/>
          <w:lang w:eastAsia="zh-CN"/>
        </w:rPr>
        <w:t>如果贵国没有此类机构，则请向驻出发国最近的国家的此类机构申请。如果遇到问题，国际电联可根据您所代表的主管部门或实体提出的正式请求与有权能的瑞士当局接触，以便为发放签证提供方便。</w:t>
      </w:r>
      <w:r>
        <w:rPr>
          <w:rFonts w:hint="eastAsia"/>
          <w:spacing w:val="2"/>
          <w:szCs w:val="24"/>
          <w:lang w:eastAsia="zh-CN"/>
        </w:rPr>
        <w:t>此类请求必须说明申请签证人员的姓名和职务、出生日期以及护照信息，并必须附有一份所有申请人</w:t>
      </w:r>
      <w:r>
        <w:rPr>
          <w:rFonts w:hint="eastAsia"/>
          <w:szCs w:val="24"/>
          <w:lang w:eastAsia="zh-CN"/>
        </w:rPr>
        <w:t>的注册确认通知。</w:t>
      </w:r>
    </w:p>
    <w:p w:rsidR="003039EB" w:rsidRPr="008452AE" w:rsidRDefault="00750E85" w:rsidP="008452AE">
      <w:pPr>
        <w:ind w:firstLineChars="200" w:firstLine="480"/>
        <w:rPr>
          <w:lang w:eastAsia="zh-CN"/>
        </w:rPr>
      </w:pPr>
      <w:r w:rsidRPr="008452AE">
        <w:rPr>
          <w:rFonts w:hint="eastAsia"/>
          <w:lang w:eastAsia="zh-CN"/>
        </w:rPr>
        <w:t>申请应通过电子邮件（</w:t>
      </w:r>
      <w:r w:rsidR="00404978">
        <w:fldChar w:fldCharType="begin"/>
      </w:r>
      <w:r w:rsidR="00404978">
        <w:rPr>
          <w:lang w:eastAsia="zh-CN"/>
        </w:rPr>
        <w:instrText xml:space="preserve"> HYPERLINK "mailto:tsbreg@itu.int" </w:instrText>
      </w:r>
      <w:r w:rsidR="00404978">
        <w:fldChar w:fldCharType="separate"/>
      </w:r>
      <w:r w:rsidRPr="008452AE">
        <w:rPr>
          <w:rStyle w:val="Hyperlink"/>
          <w:lang w:eastAsia="zh-CN"/>
        </w:rPr>
        <w:t>tsbreg@itu.int</w:t>
      </w:r>
      <w:r w:rsidR="00404978">
        <w:rPr>
          <w:rStyle w:val="Hyperlink"/>
          <w:lang w:eastAsia="zh-CN"/>
        </w:rPr>
        <w:fldChar w:fldCharType="end"/>
      </w:r>
      <w:r w:rsidRPr="008452AE">
        <w:rPr>
          <w:rFonts w:hint="eastAsia"/>
          <w:lang w:eastAsia="zh-CN"/>
        </w:rPr>
        <w:t>）或传真（</w:t>
      </w:r>
      <w:r w:rsidRPr="008452AE">
        <w:rPr>
          <w:lang w:eastAsia="zh-CN"/>
        </w:rPr>
        <w:t>+41 22 730 5853</w:t>
      </w:r>
      <w:r w:rsidR="008452AE">
        <w:rPr>
          <w:rFonts w:hint="eastAsia"/>
          <w:lang w:eastAsia="zh-CN"/>
        </w:rPr>
        <w:t>）</w:t>
      </w:r>
      <w:r w:rsidR="008452AE">
        <w:rPr>
          <w:lang w:eastAsia="zh-CN"/>
        </w:rPr>
        <w:br/>
      </w:r>
      <w:r w:rsidRPr="008452AE">
        <w:rPr>
          <w:rFonts w:hint="eastAsia"/>
          <w:lang w:eastAsia="zh-CN"/>
        </w:rPr>
        <w:t>（请注明“</w:t>
      </w:r>
      <w:r w:rsidR="008452AE" w:rsidRPr="008452AE">
        <w:rPr>
          <w:rFonts w:hint="eastAsia"/>
          <w:lang w:eastAsia="zh-CN"/>
        </w:rPr>
        <w:t>签证申请</w:t>
      </w:r>
      <w:r w:rsidR="008452AE">
        <w:rPr>
          <w:rFonts w:hint="eastAsia"/>
          <w:lang w:eastAsia="zh-CN"/>
        </w:rPr>
        <w:t>”</w:t>
      </w:r>
      <w:r w:rsidRPr="008452AE">
        <w:rPr>
          <w:rFonts w:hint="eastAsia"/>
          <w:lang w:eastAsia="zh-CN"/>
        </w:rPr>
        <w:t>（</w:t>
      </w:r>
      <w:r w:rsidRPr="008452AE">
        <w:rPr>
          <w:lang w:eastAsia="zh-CN"/>
        </w:rPr>
        <w:t>visa request</w:t>
      </w:r>
      <w:r w:rsidRPr="008452AE">
        <w:rPr>
          <w:rFonts w:hint="eastAsia"/>
          <w:lang w:eastAsia="zh-CN"/>
        </w:rPr>
        <w:t>））发至电信标准化局。申请模板可</w:t>
      </w:r>
      <w:r w:rsidR="00F41E17">
        <w:fldChar w:fldCharType="begin"/>
      </w:r>
      <w:r w:rsidR="00F41E17">
        <w:rPr>
          <w:lang w:eastAsia="zh-CN"/>
        </w:rPr>
        <w:instrText xml:space="preserve"> HYPERLINK "http://itu.int/en/ITU-T/info/Documents/Visa-support-letter_MODEL.pdf" </w:instrText>
      </w:r>
      <w:r w:rsidR="00F41E17">
        <w:fldChar w:fldCharType="separate"/>
      </w:r>
      <w:r w:rsidRPr="008452AE">
        <w:rPr>
          <w:rStyle w:val="Hyperlink"/>
          <w:rFonts w:hint="eastAsia"/>
          <w:lang w:eastAsia="zh-CN"/>
        </w:rPr>
        <w:t>在此</w:t>
      </w:r>
      <w:r w:rsidR="00F41E17">
        <w:rPr>
          <w:rStyle w:val="Hyperlink"/>
          <w:lang w:eastAsia="zh-CN"/>
        </w:rPr>
        <w:fldChar w:fldCharType="end"/>
      </w:r>
      <w:r w:rsidRPr="008452AE">
        <w:rPr>
          <w:rFonts w:hint="eastAsia"/>
          <w:lang w:eastAsia="zh-CN"/>
        </w:rPr>
        <w:t>找到。</w:t>
      </w:r>
    </w:p>
    <w:p w:rsidR="00750E85" w:rsidRDefault="00750E85">
      <w:pPr>
        <w:tabs>
          <w:tab w:val="clear" w:pos="794"/>
          <w:tab w:val="clear" w:pos="1191"/>
          <w:tab w:val="clear" w:pos="1588"/>
          <w:tab w:val="clear" w:pos="1985"/>
        </w:tabs>
        <w:overflowPunct/>
        <w:autoSpaceDE/>
        <w:autoSpaceDN/>
        <w:adjustRightInd/>
        <w:spacing w:before="0"/>
        <w:textAlignment w:val="auto"/>
        <w:rPr>
          <w:b/>
          <w:bCs/>
          <w:lang w:eastAsia="zh-CN"/>
        </w:rPr>
      </w:pPr>
      <w:r>
        <w:rPr>
          <w:bCs/>
          <w:lang w:eastAsia="zh-CN"/>
        </w:rPr>
        <w:br w:type="page"/>
      </w:r>
    </w:p>
    <w:p w:rsidR="003039EB" w:rsidRPr="003B362E" w:rsidRDefault="00750E85" w:rsidP="00E31C42">
      <w:pPr>
        <w:pStyle w:val="AnnexNo"/>
        <w:rPr>
          <w:rFonts w:cstheme="majorBidi"/>
          <w:szCs w:val="28"/>
          <w:lang w:eastAsia="zh-CN"/>
        </w:rPr>
      </w:pPr>
      <w:r>
        <w:rPr>
          <w:rFonts w:hint="eastAsia"/>
          <w:lang w:eastAsia="zh-CN"/>
        </w:rPr>
        <w:lastRenderedPageBreak/>
        <w:t>附件</w:t>
      </w:r>
      <w:r w:rsidR="003039EB" w:rsidRPr="003B362E">
        <w:rPr>
          <w:rFonts w:cstheme="majorBidi"/>
          <w:szCs w:val="28"/>
          <w:lang w:eastAsia="zh-CN"/>
        </w:rPr>
        <w:t>B</w:t>
      </w:r>
    </w:p>
    <w:p w:rsidR="003039EB" w:rsidRPr="00FF649A" w:rsidRDefault="00C745AF" w:rsidP="00E31C42">
      <w:pPr>
        <w:pStyle w:val="Annextitle0"/>
        <w:rPr>
          <w:lang w:eastAsia="zh-CN"/>
        </w:rPr>
      </w:pPr>
      <w:r>
        <w:rPr>
          <w:lang w:eastAsia="zh-CN"/>
        </w:rPr>
        <w:t>议程草案</w:t>
      </w:r>
    </w:p>
    <w:p w:rsidR="00813FB6" w:rsidRPr="00383804" w:rsidRDefault="00A625D4" w:rsidP="00383804">
      <w:pPr>
        <w:pStyle w:val="ListParagraph"/>
        <w:numPr>
          <w:ilvl w:val="0"/>
          <w:numId w:val="6"/>
        </w:numPr>
        <w:rPr>
          <w:rFonts w:ascii="Calibri" w:hAnsi="Calibri"/>
          <w:szCs w:val="24"/>
          <w:lang w:val="en-US"/>
        </w:rPr>
      </w:pPr>
      <w:r w:rsidRPr="00383804">
        <w:rPr>
          <w:rFonts w:ascii="Calibri" w:hAnsi="Calibri" w:hint="eastAsia"/>
          <w:szCs w:val="24"/>
          <w:lang w:val="en-US" w:eastAsia="zh-CN"/>
        </w:rPr>
        <w:t>会议</w:t>
      </w:r>
      <w:r w:rsidRPr="00383804">
        <w:rPr>
          <w:rFonts w:ascii="Calibri" w:hAnsi="Calibri"/>
          <w:szCs w:val="24"/>
          <w:lang w:val="en-US" w:eastAsia="zh-CN"/>
        </w:rPr>
        <w:t>开始</w:t>
      </w:r>
    </w:p>
    <w:p w:rsidR="00813FB6" w:rsidRPr="00383804" w:rsidRDefault="00A625D4" w:rsidP="00383804">
      <w:pPr>
        <w:pStyle w:val="ListParagraph"/>
        <w:numPr>
          <w:ilvl w:val="0"/>
          <w:numId w:val="6"/>
        </w:numPr>
        <w:rPr>
          <w:rFonts w:ascii="Calibri" w:hAnsi="Calibri"/>
          <w:szCs w:val="24"/>
          <w:lang w:val="en-US"/>
        </w:rPr>
      </w:pPr>
      <w:r w:rsidRPr="00383804">
        <w:rPr>
          <w:rFonts w:ascii="Calibri" w:hAnsi="Calibri" w:hint="eastAsia"/>
          <w:szCs w:val="24"/>
          <w:lang w:val="en-US" w:eastAsia="zh-CN"/>
        </w:rPr>
        <w:t>通过</w:t>
      </w:r>
      <w:r w:rsidRPr="00383804">
        <w:rPr>
          <w:rFonts w:ascii="Calibri" w:hAnsi="Calibri"/>
          <w:szCs w:val="24"/>
          <w:lang w:val="en-US" w:eastAsia="zh-CN"/>
        </w:rPr>
        <w:t>议程</w:t>
      </w:r>
    </w:p>
    <w:p w:rsidR="00813FB6" w:rsidRPr="00383804" w:rsidRDefault="00A625D4" w:rsidP="00383804">
      <w:pPr>
        <w:pStyle w:val="ListParagraph"/>
        <w:numPr>
          <w:ilvl w:val="0"/>
          <w:numId w:val="6"/>
        </w:numPr>
        <w:rPr>
          <w:rFonts w:ascii="Calibri" w:hAnsi="Calibri"/>
          <w:szCs w:val="24"/>
          <w:lang w:val="en-US" w:eastAsia="zh-CN"/>
        </w:rPr>
      </w:pPr>
      <w:r w:rsidRPr="00383804">
        <w:rPr>
          <w:rFonts w:ascii="Calibri" w:hAnsi="Calibri" w:hint="eastAsia"/>
          <w:szCs w:val="24"/>
          <w:lang w:val="en-US" w:eastAsia="zh-CN"/>
        </w:rPr>
        <w:t>批准</w:t>
      </w:r>
      <w:r w:rsidRPr="00383804">
        <w:rPr>
          <w:rFonts w:ascii="Calibri" w:hAnsi="Calibri"/>
          <w:szCs w:val="24"/>
          <w:lang w:val="en-US" w:eastAsia="zh-CN"/>
        </w:rPr>
        <w:t>第一次会议的报告</w:t>
      </w:r>
      <w:r w:rsidR="00813FB6" w:rsidRPr="00383804">
        <w:rPr>
          <w:rFonts w:ascii="Calibri" w:hAnsi="Calibri"/>
          <w:szCs w:val="24"/>
          <w:lang w:val="en-US" w:eastAsia="zh-CN"/>
        </w:rPr>
        <w:t xml:space="preserve"> </w:t>
      </w:r>
    </w:p>
    <w:p w:rsidR="00813FB6" w:rsidRPr="00383804" w:rsidRDefault="00A625D4" w:rsidP="00383804">
      <w:pPr>
        <w:pStyle w:val="ListParagraph"/>
        <w:numPr>
          <w:ilvl w:val="0"/>
          <w:numId w:val="6"/>
        </w:numPr>
        <w:rPr>
          <w:rFonts w:ascii="Calibri" w:hAnsi="Calibri"/>
          <w:szCs w:val="24"/>
          <w:lang w:val="en-US"/>
        </w:rPr>
      </w:pPr>
      <w:r w:rsidRPr="00383804">
        <w:rPr>
          <w:rFonts w:ascii="Calibri" w:hAnsi="Calibri" w:hint="eastAsia"/>
          <w:szCs w:val="24"/>
          <w:lang w:val="en-US" w:eastAsia="zh-CN"/>
        </w:rPr>
        <w:t>撰稿人</w:t>
      </w:r>
      <w:r w:rsidRPr="00383804">
        <w:rPr>
          <w:rFonts w:ascii="Calibri" w:hAnsi="Calibri"/>
          <w:szCs w:val="24"/>
          <w:lang w:val="en-US" w:eastAsia="zh-CN"/>
        </w:rPr>
        <w:t>名单</w:t>
      </w:r>
    </w:p>
    <w:p w:rsidR="00813FB6" w:rsidRPr="00383804" w:rsidRDefault="00813FB6" w:rsidP="00383804">
      <w:pPr>
        <w:pStyle w:val="ListParagraph"/>
        <w:numPr>
          <w:ilvl w:val="0"/>
          <w:numId w:val="6"/>
        </w:numPr>
        <w:rPr>
          <w:rFonts w:ascii="Calibri" w:hAnsi="Calibri"/>
          <w:szCs w:val="24"/>
          <w:lang w:val="en-US"/>
        </w:rPr>
      </w:pPr>
      <w:r w:rsidRPr="00383804">
        <w:rPr>
          <w:rFonts w:ascii="Calibri" w:hAnsi="Calibri" w:cstheme="majorBidi"/>
          <w:szCs w:val="24"/>
        </w:rPr>
        <w:t>IPR</w:t>
      </w:r>
      <w:r w:rsidR="00A625D4" w:rsidRPr="00383804">
        <w:rPr>
          <w:rFonts w:ascii="Calibri" w:hAnsi="Calibri" w:cstheme="majorBidi" w:hint="eastAsia"/>
          <w:szCs w:val="24"/>
          <w:lang w:eastAsia="zh-CN"/>
        </w:rPr>
        <w:t>登记表</w:t>
      </w:r>
    </w:p>
    <w:p w:rsidR="00813FB6" w:rsidRPr="00383804" w:rsidRDefault="00A625D4" w:rsidP="00383804">
      <w:pPr>
        <w:pStyle w:val="ListParagraph"/>
        <w:numPr>
          <w:ilvl w:val="0"/>
          <w:numId w:val="6"/>
        </w:numPr>
        <w:rPr>
          <w:rFonts w:ascii="Calibri" w:hAnsi="Calibri"/>
          <w:szCs w:val="24"/>
          <w:lang w:val="en-US" w:eastAsia="zh-CN"/>
        </w:rPr>
      </w:pPr>
      <w:r w:rsidRPr="00383804">
        <w:rPr>
          <w:rFonts w:ascii="Calibri" w:hAnsi="Calibri" w:cstheme="majorBidi"/>
          <w:szCs w:val="24"/>
          <w:lang w:eastAsia="zh-CN"/>
        </w:rPr>
        <w:t>2017</w:t>
      </w:r>
      <w:r w:rsidRPr="00383804">
        <w:rPr>
          <w:rFonts w:ascii="Calibri" w:hAnsi="Calibri" w:cstheme="majorBidi" w:hint="eastAsia"/>
          <w:szCs w:val="24"/>
          <w:lang w:eastAsia="zh-CN"/>
        </w:rPr>
        <w:t>年</w:t>
      </w:r>
      <w:r w:rsidRPr="00383804">
        <w:rPr>
          <w:rFonts w:ascii="Calibri" w:hAnsi="Calibri" w:cstheme="majorBidi"/>
          <w:szCs w:val="24"/>
          <w:lang w:eastAsia="zh-CN"/>
        </w:rPr>
        <w:t>电信标准化顾问组亮点</w:t>
      </w:r>
    </w:p>
    <w:p w:rsidR="00813FB6" w:rsidRPr="00383804" w:rsidRDefault="00A625D4" w:rsidP="00383804">
      <w:pPr>
        <w:pStyle w:val="ListParagraph"/>
        <w:numPr>
          <w:ilvl w:val="0"/>
          <w:numId w:val="6"/>
        </w:numPr>
        <w:rPr>
          <w:rFonts w:ascii="Calibri" w:hAnsi="Calibri"/>
          <w:szCs w:val="24"/>
          <w:lang w:val="en-US"/>
        </w:rPr>
      </w:pPr>
      <w:r w:rsidRPr="00383804">
        <w:rPr>
          <w:rFonts w:ascii="Calibri" w:hAnsi="Calibri" w:cstheme="majorBidi" w:hint="eastAsia"/>
          <w:szCs w:val="24"/>
          <w:lang w:eastAsia="zh-CN"/>
        </w:rPr>
        <w:t>理事会</w:t>
      </w:r>
      <w:r w:rsidR="00813FB6" w:rsidRPr="00383804">
        <w:rPr>
          <w:rFonts w:ascii="Calibri" w:hAnsi="Calibri" w:cstheme="majorBidi"/>
          <w:szCs w:val="24"/>
        </w:rPr>
        <w:t>2017</w:t>
      </w:r>
      <w:r w:rsidRPr="00383804">
        <w:rPr>
          <w:rFonts w:ascii="Calibri" w:hAnsi="Calibri" w:cstheme="majorBidi" w:hint="eastAsia"/>
          <w:szCs w:val="24"/>
          <w:lang w:eastAsia="zh-CN"/>
        </w:rPr>
        <w:t>年</w:t>
      </w:r>
      <w:r w:rsidRPr="00383804">
        <w:rPr>
          <w:rFonts w:ascii="Calibri" w:hAnsi="Calibri" w:cstheme="majorBidi"/>
          <w:szCs w:val="24"/>
          <w:lang w:eastAsia="zh-CN"/>
        </w:rPr>
        <w:t>会议亮点</w:t>
      </w:r>
    </w:p>
    <w:p w:rsidR="00813FB6" w:rsidRPr="00383804" w:rsidRDefault="00A625D4" w:rsidP="00383804">
      <w:pPr>
        <w:pStyle w:val="ListParagraph"/>
        <w:numPr>
          <w:ilvl w:val="0"/>
          <w:numId w:val="6"/>
        </w:numPr>
        <w:rPr>
          <w:rFonts w:ascii="Calibri" w:hAnsi="Calibri"/>
          <w:szCs w:val="24"/>
          <w:lang w:val="en-US"/>
        </w:rPr>
      </w:pPr>
      <w:r w:rsidRPr="00383804">
        <w:rPr>
          <w:rFonts w:ascii="Calibri" w:hAnsi="Calibri" w:hint="eastAsia"/>
          <w:szCs w:val="24"/>
          <w:lang w:val="en-US" w:eastAsia="zh-CN"/>
        </w:rPr>
        <w:t>工作组</w:t>
      </w:r>
      <w:r w:rsidRPr="00383804">
        <w:rPr>
          <w:rFonts w:ascii="Calibri" w:hAnsi="Calibri"/>
          <w:szCs w:val="24"/>
          <w:lang w:val="en-US" w:eastAsia="zh-CN"/>
        </w:rPr>
        <w:t>会议</w:t>
      </w:r>
    </w:p>
    <w:p w:rsidR="00813FB6" w:rsidRPr="00383804" w:rsidRDefault="00813FB6" w:rsidP="00383804">
      <w:pPr>
        <w:pStyle w:val="ListParagraph"/>
        <w:numPr>
          <w:ilvl w:val="0"/>
          <w:numId w:val="6"/>
        </w:numPr>
        <w:rPr>
          <w:rFonts w:ascii="Calibri" w:hAnsi="Calibri"/>
          <w:szCs w:val="24"/>
          <w:lang w:val="en-US" w:eastAsia="zh-CN"/>
        </w:rPr>
      </w:pPr>
      <w:r w:rsidRPr="00383804">
        <w:rPr>
          <w:rFonts w:ascii="Calibri" w:hAnsi="Calibri"/>
          <w:szCs w:val="24"/>
          <w:lang w:val="en-US" w:eastAsia="zh-CN"/>
        </w:rPr>
        <w:t>ITU-T</w:t>
      </w:r>
      <w:r w:rsidR="005B339E" w:rsidRPr="00383804">
        <w:rPr>
          <w:rFonts w:ascii="Calibri" w:hAnsi="Calibri" w:hint="eastAsia"/>
          <w:szCs w:val="24"/>
          <w:lang w:val="en-US" w:eastAsia="zh-CN"/>
        </w:rPr>
        <w:t>第</w:t>
      </w:r>
      <w:r w:rsidRPr="00383804">
        <w:rPr>
          <w:rFonts w:ascii="Calibri" w:hAnsi="Calibri"/>
          <w:szCs w:val="24"/>
          <w:lang w:val="en-US" w:eastAsia="zh-CN"/>
        </w:rPr>
        <w:t>20</w:t>
      </w:r>
      <w:r w:rsidR="005B339E" w:rsidRPr="00383804">
        <w:rPr>
          <w:rFonts w:ascii="Calibri" w:hAnsi="Calibri" w:hint="eastAsia"/>
          <w:szCs w:val="24"/>
          <w:lang w:val="en-US" w:eastAsia="zh-CN"/>
        </w:rPr>
        <w:t>研究组</w:t>
      </w:r>
      <w:r w:rsidR="005B339E" w:rsidRPr="00383804">
        <w:rPr>
          <w:rFonts w:ascii="Calibri" w:hAnsi="Calibri"/>
          <w:szCs w:val="24"/>
          <w:lang w:val="en-US" w:eastAsia="zh-CN"/>
        </w:rPr>
        <w:t>会议</w:t>
      </w:r>
      <w:r w:rsidR="00383804" w:rsidRPr="00383804">
        <w:rPr>
          <w:rFonts w:ascii="Calibri" w:hAnsi="Calibri" w:hint="eastAsia"/>
          <w:szCs w:val="24"/>
          <w:lang w:val="en-US" w:eastAsia="zh-CN"/>
        </w:rPr>
        <w:t>新</w:t>
      </w:r>
      <w:r w:rsidR="00383804" w:rsidRPr="00383804">
        <w:rPr>
          <w:rFonts w:ascii="Calibri" w:hAnsi="Calibri"/>
          <w:szCs w:val="24"/>
          <w:lang w:val="en-US" w:eastAsia="zh-CN"/>
        </w:rPr>
        <w:t>人</w:t>
      </w:r>
      <w:r w:rsidR="005B339E" w:rsidRPr="00383804">
        <w:rPr>
          <w:rFonts w:ascii="Calibri" w:hAnsi="Calibri"/>
          <w:szCs w:val="24"/>
          <w:lang w:val="en-US" w:eastAsia="zh-CN"/>
        </w:rPr>
        <w:t>欢迎</w:t>
      </w:r>
      <w:r w:rsidR="00383804" w:rsidRPr="00383804">
        <w:rPr>
          <w:rFonts w:ascii="Calibri" w:hAnsi="Calibri" w:hint="eastAsia"/>
          <w:szCs w:val="24"/>
          <w:lang w:val="en-US" w:eastAsia="zh-CN"/>
        </w:rPr>
        <w:t>资料</w:t>
      </w:r>
      <w:r w:rsidR="005B339E" w:rsidRPr="00383804">
        <w:rPr>
          <w:rFonts w:ascii="Calibri" w:hAnsi="Calibri"/>
          <w:szCs w:val="24"/>
          <w:lang w:val="en-US" w:eastAsia="zh-CN"/>
        </w:rPr>
        <w:t>夹</w:t>
      </w:r>
    </w:p>
    <w:p w:rsidR="00813FB6" w:rsidRPr="00383804" w:rsidRDefault="005B339E" w:rsidP="00383804">
      <w:pPr>
        <w:pStyle w:val="ListParagraph"/>
        <w:numPr>
          <w:ilvl w:val="1"/>
          <w:numId w:val="6"/>
        </w:numPr>
        <w:rPr>
          <w:rFonts w:ascii="Calibri" w:hAnsi="Calibri"/>
          <w:szCs w:val="24"/>
          <w:lang w:val="en-US" w:eastAsia="zh-CN"/>
        </w:rPr>
      </w:pPr>
      <w:r w:rsidRPr="00383804">
        <w:rPr>
          <w:rFonts w:ascii="Calibri" w:hAnsi="Calibri" w:hint="eastAsia"/>
          <w:szCs w:val="24"/>
          <w:lang w:val="en-US" w:eastAsia="zh-CN"/>
        </w:rPr>
        <w:t>有关</w:t>
      </w:r>
      <w:proofErr w:type="spellStart"/>
      <w:r w:rsidR="00813FB6" w:rsidRPr="00383804">
        <w:rPr>
          <w:rFonts w:ascii="Calibri" w:hAnsi="Calibri"/>
          <w:szCs w:val="24"/>
          <w:lang w:val="en-US" w:eastAsia="zh-CN"/>
        </w:rPr>
        <w:t>IoT</w:t>
      </w:r>
      <w:proofErr w:type="spellEnd"/>
      <w:r w:rsidRPr="00383804">
        <w:rPr>
          <w:rFonts w:ascii="Calibri" w:hAnsi="Calibri" w:hint="eastAsia"/>
          <w:szCs w:val="24"/>
          <w:lang w:val="en-US" w:eastAsia="zh-CN"/>
        </w:rPr>
        <w:t>和</w:t>
      </w:r>
      <w:r w:rsidRPr="00383804">
        <w:rPr>
          <w:rFonts w:ascii="Calibri" w:hAnsi="Calibri"/>
          <w:szCs w:val="24"/>
          <w:lang w:val="en-US" w:eastAsia="zh-CN"/>
        </w:rPr>
        <w:t>智慧城市</w:t>
      </w:r>
      <w:r w:rsidRPr="00383804">
        <w:rPr>
          <w:rFonts w:ascii="Calibri" w:hAnsi="Calibri" w:hint="eastAsia"/>
          <w:szCs w:val="24"/>
          <w:lang w:val="en-US" w:eastAsia="zh-CN"/>
        </w:rPr>
        <w:t>与</w:t>
      </w:r>
      <w:r w:rsidRPr="00383804">
        <w:rPr>
          <w:rFonts w:ascii="Calibri" w:hAnsi="Calibri"/>
          <w:szCs w:val="24"/>
          <w:lang w:val="en-US" w:eastAsia="zh-CN"/>
        </w:rPr>
        <w:t>社区的全球门户网站</w:t>
      </w:r>
      <w:r w:rsidR="00813FB6" w:rsidRPr="00383804">
        <w:rPr>
          <w:rFonts w:ascii="Calibri" w:hAnsi="Calibri"/>
          <w:szCs w:val="24"/>
          <w:lang w:val="en-US" w:eastAsia="zh-CN"/>
        </w:rPr>
        <w:t xml:space="preserve"> </w:t>
      </w:r>
    </w:p>
    <w:p w:rsidR="00813FB6" w:rsidRPr="00383804" w:rsidRDefault="00813FB6" w:rsidP="00383804">
      <w:pPr>
        <w:pStyle w:val="ListParagraph"/>
        <w:numPr>
          <w:ilvl w:val="0"/>
          <w:numId w:val="6"/>
        </w:numPr>
        <w:rPr>
          <w:rFonts w:ascii="Calibri" w:hAnsi="Calibri"/>
          <w:szCs w:val="24"/>
          <w:lang w:val="en-US" w:eastAsia="zh-CN"/>
        </w:rPr>
      </w:pPr>
      <w:r w:rsidRPr="00383804">
        <w:rPr>
          <w:rFonts w:ascii="Calibri" w:hAnsi="Calibri" w:cstheme="majorBidi"/>
          <w:szCs w:val="24"/>
          <w:lang w:eastAsia="zh-CN"/>
        </w:rPr>
        <w:t>ITU-T</w:t>
      </w:r>
      <w:r w:rsidR="005B339E" w:rsidRPr="00383804">
        <w:rPr>
          <w:rFonts w:ascii="Calibri" w:hAnsi="Calibri" w:cstheme="majorBidi" w:hint="eastAsia"/>
          <w:szCs w:val="24"/>
          <w:lang w:eastAsia="zh-CN"/>
        </w:rPr>
        <w:t>第</w:t>
      </w:r>
      <w:r w:rsidRPr="00383804">
        <w:rPr>
          <w:rFonts w:ascii="Calibri" w:hAnsi="Calibri" w:cstheme="majorBidi"/>
          <w:szCs w:val="24"/>
          <w:lang w:eastAsia="zh-CN"/>
        </w:rPr>
        <w:t>20</w:t>
      </w:r>
      <w:r w:rsidR="005B339E" w:rsidRPr="00383804">
        <w:rPr>
          <w:rFonts w:ascii="Calibri" w:hAnsi="Calibri" w:cstheme="majorBidi" w:hint="eastAsia"/>
          <w:szCs w:val="24"/>
          <w:lang w:eastAsia="zh-CN"/>
        </w:rPr>
        <w:t>研究组收</w:t>
      </w:r>
      <w:r w:rsidR="005B339E" w:rsidRPr="00383804">
        <w:rPr>
          <w:rFonts w:ascii="Calibri" w:hAnsi="Calibri" w:cstheme="majorBidi"/>
          <w:szCs w:val="24"/>
          <w:lang w:eastAsia="zh-CN"/>
        </w:rPr>
        <w:t>到的联络声明报告</w:t>
      </w:r>
    </w:p>
    <w:p w:rsidR="00813FB6" w:rsidRPr="00383804" w:rsidRDefault="005B339E" w:rsidP="00383804">
      <w:pPr>
        <w:pStyle w:val="ListParagraph"/>
        <w:numPr>
          <w:ilvl w:val="0"/>
          <w:numId w:val="6"/>
        </w:numPr>
        <w:rPr>
          <w:rFonts w:ascii="Calibri" w:hAnsi="Calibri"/>
          <w:szCs w:val="24"/>
          <w:lang w:val="en-US" w:eastAsia="zh-CN"/>
        </w:rPr>
      </w:pPr>
      <w:r w:rsidRPr="00383804">
        <w:rPr>
          <w:rFonts w:ascii="Calibri" w:hAnsi="Calibri" w:cstheme="majorBidi" w:hint="eastAsia"/>
          <w:szCs w:val="24"/>
          <w:lang w:eastAsia="zh-CN"/>
        </w:rPr>
        <w:t>任命</w:t>
      </w:r>
      <w:r w:rsidRPr="00383804">
        <w:rPr>
          <w:rFonts w:ascii="Calibri" w:hAnsi="Calibri" w:cstheme="majorBidi"/>
          <w:szCs w:val="24"/>
          <w:lang w:eastAsia="zh-CN"/>
        </w:rPr>
        <w:t>报告人、副报告人和联络官</w:t>
      </w:r>
    </w:p>
    <w:p w:rsidR="00813FB6" w:rsidRPr="00383804" w:rsidRDefault="00E31C42" w:rsidP="00383804">
      <w:pPr>
        <w:pStyle w:val="ListParagraph"/>
        <w:numPr>
          <w:ilvl w:val="0"/>
          <w:numId w:val="6"/>
        </w:numPr>
        <w:rPr>
          <w:rFonts w:ascii="Calibri" w:hAnsi="Calibri"/>
          <w:szCs w:val="24"/>
          <w:lang w:val="en-US" w:eastAsia="zh-CN"/>
        </w:rPr>
      </w:pPr>
      <w:r w:rsidRPr="00383804">
        <w:rPr>
          <w:rFonts w:ascii="Calibri" w:hAnsi="Calibri" w:cs="Microsoft YaHei"/>
          <w:color w:val="000000"/>
          <w:szCs w:val="24"/>
          <w:lang w:eastAsia="zh-CN"/>
        </w:rPr>
        <w:t>物联网（</w:t>
      </w:r>
      <w:proofErr w:type="spellStart"/>
      <w:r w:rsidRPr="00383804">
        <w:rPr>
          <w:rFonts w:ascii="Calibri" w:hAnsi="Calibri" w:cs="Segoe UI"/>
          <w:color w:val="000000"/>
          <w:szCs w:val="24"/>
          <w:lang w:eastAsia="zh-CN"/>
        </w:rPr>
        <w:t>IoT</w:t>
      </w:r>
      <w:proofErr w:type="spellEnd"/>
      <w:r w:rsidRPr="00383804">
        <w:rPr>
          <w:rFonts w:ascii="Calibri" w:hAnsi="Calibri" w:cs="Microsoft YaHei"/>
          <w:color w:val="000000"/>
          <w:szCs w:val="24"/>
          <w:lang w:eastAsia="zh-CN"/>
        </w:rPr>
        <w:t>）和智慧城市与社区（</w:t>
      </w:r>
      <w:r w:rsidRPr="00383804">
        <w:rPr>
          <w:rFonts w:ascii="Calibri" w:hAnsi="Calibri" w:cs="Segoe UI"/>
          <w:color w:val="000000"/>
          <w:szCs w:val="24"/>
          <w:lang w:eastAsia="zh-CN"/>
        </w:rPr>
        <w:t>SC&amp;C</w:t>
      </w:r>
      <w:r w:rsidRPr="00383804">
        <w:rPr>
          <w:rFonts w:ascii="Calibri" w:hAnsi="Calibri" w:cs="Segoe UI"/>
          <w:color w:val="000000"/>
          <w:szCs w:val="24"/>
          <w:lang w:eastAsia="zh-CN"/>
        </w:rPr>
        <w:t>）联合协调活</w:t>
      </w:r>
      <w:r w:rsidRPr="00383804">
        <w:rPr>
          <w:rFonts w:ascii="Calibri" w:hAnsi="Calibri" w:cs="Microsoft YaHei"/>
          <w:color w:val="000000"/>
          <w:szCs w:val="24"/>
          <w:lang w:eastAsia="zh-CN"/>
        </w:rPr>
        <w:t>动</w:t>
      </w:r>
    </w:p>
    <w:p w:rsidR="00813FB6" w:rsidRPr="00383804" w:rsidRDefault="00E31C42" w:rsidP="00383804">
      <w:pPr>
        <w:pStyle w:val="ListParagraph"/>
        <w:numPr>
          <w:ilvl w:val="0"/>
          <w:numId w:val="6"/>
        </w:numPr>
        <w:rPr>
          <w:rFonts w:ascii="Calibri" w:hAnsi="Calibri"/>
          <w:szCs w:val="24"/>
          <w:lang w:val="en-US" w:eastAsia="zh-CN"/>
        </w:rPr>
      </w:pPr>
      <w:r w:rsidRPr="00383804">
        <w:rPr>
          <w:rFonts w:ascii="SimSun" w:hAnsi="SimSun" w:cs="SimSun" w:hint="eastAsia"/>
          <w:szCs w:val="24"/>
          <w:lang w:eastAsia="zh-CN"/>
        </w:rPr>
        <w:t>数据处理和管理焦点组，以支持物联网和智慧城市与社区</w:t>
      </w:r>
      <w:r w:rsidRPr="00383804">
        <w:rPr>
          <w:rFonts w:ascii="Calibri" w:hAnsi="Calibri" w:cstheme="majorBidi" w:hint="eastAsia"/>
          <w:szCs w:val="24"/>
          <w:lang w:eastAsia="zh-CN"/>
        </w:rPr>
        <w:t>（</w:t>
      </w:r>
      <w:r w:rsidR="00813FB6" w:rsidRPr="00383804">
        <w:rPr>
          <w:rFonts w:ascii="Calibri" w:hAnsi="Calibri" w:cstheme="majorBidi"/>
          <w:szCs w:val="24"/>
          <w:lang w:eastAsia="zh-CN"/>
        </w:rPr>
        <w:t>FG</w:t>
      </w:r>
      <w:r w:rsidR="00813FB6" w:rsidRPr="00383804">
        <w:rPr>
          <w:rFonts w:ascii="Calibri" w:hAnsi="Calibri" w:cstheme="majorBidi"/>
          <w:szCs w:val="24"/>
          <w:lang w:eastAsia="zh-CN"/>
        </w:rPr>
        <w:noBreakHyphen/>
        <w:t>DPM</w:t>
      </w:r>
      <w:r w:rsidRPr="00383804">
        <w:rPr>
          <w:rFonts w:ascii="Calibri" w:hAnsi="Calibri" w:cstheme="majorBidi" w:hint="eastAsia"/>
          <w:szCs w:val="24"/>
          <w:lang w:eastAsia="zh-CN"/>
        </w:rPr>
        <w:t>）</w:t>
      </w:r>
    </w:p>
    <w:p w:rsidR="00813FB6" w:rsidRPr="00383804" w:rsidRDefault="00813FB6" w:rsidP="00383804">
      <w:pPr>
        <w:pStyle w:val="ListParagraph"/>
        <w:numPr>
          <w:ilvl w:val="0"/>
          <w:numId w:val="6"/>
        </w:numPr>
        <w:tabs>
          <w:tab w:val="clear" w:pos="1191"/>
          <w:tab w:val="clear" w:pos="1588"/>
          <w:tab w:val="left" w:pos="1843"/>
        </w:tabs>
        <w:ind w:left="1134" w:hanging="414"/>
        <w:rPr>
          <w:rFonts w:ascii="Calibri" w:hAnsi="Calibri"/>
          <w:szCs w:val="24"/>
          <w:lang w:val="en-US" w:eastAsia="zh-CN"/>
        </w:rPr>
      </w:pPr>
      <w:r w:rsidRPr="00383804">
        <w:rPr>
          <w:rFonts w:ascii="Calibri" w:hAnsi="Calibri" w:cstheme="majorBidi"/>
          <w:szCs w:val="24"/>
          <w:lang w:eastAsia="zh-CN"/>
        </w:rPr>
        <w:t>ITU-T</w:t>
      </w:r>
      <w:r w:rsidR="005B339E" w:rsidRPr="00383804">
        <w:rPr>
          <w:rFonts w:ascii="Calibri" w:hAnsi="Calibri" w:cstheme="majorBidi" w:hint="eastAsia"/>
          <w:szCs w:val="24"/>
          <w:lang w:eastAsia="zh-CN"/>
        </w:rPr>
        <w:t>第</w:t>
      </w:r>
      <w:r w:rsidRPr="00383804">
        <w:rPr>
          <w:rFonts w:ascii="Calibri" w:hAnsi="Calibri" w:cstheme="majorBidi"/>
          <w:szCs w:val="24"/>
          <w:lang w:eastAsia="zh-CN"/>
        </w:rPr>
        <w:t>20</w:t>
      </w:r>
      <w:r w:rsidR="005B339E" w:rsidRPr="00383804">
        <w:rPr>
          <w:rFonts w:ascii="Calibri" w:hAnsi="Calibri" w:cstheme="majorBidi" w:hint="eastAsia"/>
          <w:szCs w:val="24"/>
          <w:lang w:eastAsia="zh-CN"/>
        </w:rPr>
        <w:t>研究组</w:t>
      </w:r>
      <w:r w:rsidR="005B339E" w:rsidRPr="00383804">
        <w:rPr>
          <w:rFonts w:ascii="Calibri" w:hAnsi="Calibri" w:cstheme="majorBidi"/>
          <w:szCs w:val="24"/>
          <w:lang w:eastAsia="zh-CN"/>
        </w:rPr>
        <w:t>的区域组</w:t>
      </w:r>
      <w:r w:rsidRPr="00383804">
        <w:rPr>
          <w:rFonts w:ascii="Calibri" w:hAnsi="Calibri" w:cstheme="majorBidi"/>
          <w:szCs w:val="24"/>
          <w:lang w:eastAsia="zh-CN"/>
        </w:rPr>
        <w:br/>
        <w:t>14.1</w:t>
      </w:r>
      <w:r w:rsidRPr="00383804">
        <w:rPr>
          <w:rFonts w:ascii="Calibri" w:hAnsi="Calibri" w:cstheme="majorBidi"/>
          <w:szCs w:val="24"/>
          <w:lang w:eastAsia="zh-CN"/>
        </w:rPr>
        <w:tab/>
        <w:t>ITU-T</w:t>
      </w:r>
      <w:r w:rsidR="005B339E" w:rsidRPr="00383804">
        <w:rPr>
          <w:rFonts w:ascii="Calibri" w:hAnsi="Calibri" w:cstheme="majorBidi" w:hint="eastAsia"/>
          <w:szCs w:val="24"/>
          <w:lang w:eastAsia="zh-CN"/>
        </w:rPr>
        <w:t>第</w:t>
      </w:r>
      <w:r w:rsidRPr="00383804">
        <w:rPr>
          <w:rFonts w:ascii="Calibri" w:hAnsi="Calibri" w:cstheme="majorBidi"/>
          <w:szCs w:val="24"/>
          <w:lang w:eastAsia="zh-CN"/>
        </w:rPr>
        <w:t>20</w:t>
      </w:r>
      <w:r w:rsidR="005B339E" w:rsidRPr="00383804">
        <w:rPr>
          <w:rFonts w:ascii="Calibri" w:hAnsi="Calibri" w:cstheme="majorBidi" w:hint="eastAsia"/>
          <w:szCs w:val="24"/>
          <w:lang w:eastAsia="zh-CN"/>
        </w:rPr>
        <w:t>研究组</w:t>
      </w:r>
      <w:r w:rsidR="005B339E" w:rsidRPr="00383804">
        <w:rPr>
          <w:rFonts w:ascii="Calibri" w:hAnsi="Calibri" w:cstheme="majorBidi"/>
          <w:szCs w:val="24"/>
          <w:lang w:eastAsia="zh-CN"/>
        </w:rPr>
        <w:t>非洲区域组</w:t>
      </w:r>
      <w:r w:rsidR="00383804" w:rsidRPr="00383804">
        <w:rPr>
          <w:rFonts w:ascii="Calibri" w:hAnsi="Calibri" w:cstheme="majorBidi"/>
          <w:szCs w:val="24"/>
          <w:lang w:eastAsia="zh-CN"/>
        </w:rPr>
        <w:t>（</w:t>
      </w:r>
      <w:r w:rsidRPr="00383804">
        <w:rPr>
          <w:rFonts w:ascii="Calibri" w:hAnsi="Calibri" w:cstheme="majorBidi"/>
          <w:szCs w:val="24"/>
          <w:lang w:eastAsia="zh-CN"/>
        </w:rPr>
        <w:t>SG20RG-AFR</w:t>
      </w:r>
      <w:r w:rsidR="00383804" w:rsidRPr="00383804">
        <w:rPr>
          <w:rFonts w:ascii="Calibri" w:hAnsi="Calibri" w:cstheme="majorBidi"/>
          <w:szCs w:val="24"/>
          <w:lang w:eastAsia="zh-CN"/>
        </w:rPr>
        <w:t>）</w:t>
      </w:r>
      <w:r w:rsidRPr="00383804">
        <w:rPr>
          <w:rFonts w:ascii="Calibri" w:hAnsi="Calibri" w:cstheme="majorBidi"/>
          <w:szCs w:val="24"/>
          <w:lang w:eastAsia="zh-CN"/>
        </w:rPr>
        <w:br/>
        <w:t>14.2</w:t>
      </w:r>
      <w:r w:rsidRPr="00383804">
        <w:rPr>
          <w:rFonts w:ascii="Calibri" w:hAnsi="Calibri" w:cstheme="majorBidi"/>
          <w:szCs w:val="24"/>
          <w:lang w:eastAsia="zh-CN"/>
        </w:rPr>
        <w:tab/>
      </w:r>
      <w:r w:rsidR="005B339E" w:rsidRPr="00383804">
        <w:rPr>
          <w:rFonts w:ascii="Calibri" w:hAnsi="Calibri" w:cstheme="majorBidi"/>
          <w:szCs w:val="24"/>
          <w:lang w:eastAsia="zh-CN"/>
        </w:rPr>
        <w:t>ITU-T</w:t>
      </w:r>
      <w:r w:rsidR="005B339E" w:rsidRPr="00383804">
        <w:rPr>
          <w:rFonts w:ascii="Calibri" w:hAnsi="Calibri" w:cstheme="majorBidi" w:hint="eastAsia"/>
          <w:szCs w:val="24"/>
          <w:lang w:eastAsia="zh-CN"/>
        </w:rPr>
        <w:t>第</w:t>
      </w:r>
      <w:r w:rsidR="005B339E" w:rsidRPr="00383804">
        <w:rPr>
          <w:rFonts w:ascii="Calibri" w:hAnsi="Calibri" w:cstheme="majorBidi"/>
          <w:szCs w:val="24"/>
          <w:lang w:eastAsia="zh-CN"/>
        </w:rPr>
        <w:t>20</w:t>
      </w:r>
      <w:r w:rsidR="005B339E" w:rsidRPr="00383804">
        <w:rPr>
          <w:rFonts w:ascii="Calibri" w:hAnsi="Calibri" w:cstheme="majorBidi" w:hint="eastAsia"/>
          <w:szCs w:val="24"/>
          <w:lang w:eastAsia="zh-CN"/>
        </w:rPr>
        <w:t>研究组阿拉伯</w:t>
      </w:r>
      <w:r w:rsidR="005B339E" w:rsidRPr="00383804">
        <w:rPr>
          <w:rFonts w:ascii="Calibri" w:hAnsi="Calibri" w:cstheme="majorBidi"/>
          <w:szCs w:val="24"/>
          <w:lang w:eastAsia="zh-CN"/>
        </w:rPr>
        <w:t>区域组</w:t>
      </w:r>
      <w:r w:rsidR="00383804" w:rsidRPr="00383804">
        <w:rPr>
          <w:rFonts w:ascii="Calibri" w:hAnsi="Calibri" w:cstheme="majorBidi"/>
          <w:szCs w:val="24"/>
          <w:lang w:eastAsia="zh-CN"/>
        </w:rPr>
        <w:t>（</w:t>
      </w:r>
      <w:r w:rsidRPr="00383804">
        <w:rPr>
          <w:rFonts w:ascii="Calibri" w:hAnsi="Calibri" w:cstheme="majorBidi"/>
          <w:szCs w:val="24"/>
          <w:lang w:eastAsia="zh-CN"/>
        </w:rPr>
        <w:t>SG20RG-ARB</w:t>
      </w:r>
      <w:r w:rsidR="00383804" w:rsidRPr="00383804">
        <w:rPr>
          <w:rFonts w:ascii="Calibri" w:hAnsi="Calibri" w:cstheme="majorBidi"/>
          <w:szCs w:val="24"/>
          <w:lang w:eastAsia="zh-CN"/>
        </w:rPr>
        <w:t>）</w:t>
      </w:r>
      <w:r w:rsidRPr="00383804">
        <w:rPr>
          <w:rFonts w:ascii="Calibri" w:hAnsi="Calibri" w:cstheme="majorBidi"/>
          <w:szCs w:val="24"/>
          <w:lang w:eastAsia="zh-CN"/>
        </w:rPr>
        <w:br/>
        <w:t>14.3</w:t>
      </w:r>
      <w:r w:rsidRPr="00383804">
        <w:rPr>
          <w:rFonts w:ascii="Calibri" w:hAnsi="Calibri" w:cstheme="majorBidi"/>
          <w:szCs w:val="24"/>
          <w:lang w:eastAsia="zh-CN"/>
        </w:rPr>
        <w:tab/>
      </w:r>
      <w:r w:rsidR="005B339E" w:rsidRPr="00383804">
        <w:rPr>
          <w:rFonts w:ascii="Calibri" w:hAnsi="Calibri" w:cstheme="majorBidi"/>
          <w:szCs w:val="24"/>
          <w:lang w:eastAsia="zh-CN"/>
        </w:rPr>
        <w:t>ITU-T</w:t>
      </w:r>
      <w:r w:rsidR="005B339E" w:rsidRPr="00383804">
        <w:rPr>
          <w:rFonts w:ascii="Calibri" w:hAnsi="Calibri" w:cstheme="majorBidi" w:hint="eastAsia"/>
          <w:szCs w:val="24"/>
          <w:lang w:eastAsia="zh-CN"/>
        </w:rPr>
        <w:t>第</w:t>
      </w:r>
      <w:r w:rsidR="005B339E" w:rsidRPr="00383804">
        <w:rPr>
          <w:rFonts w:ascii="Calibri" w:hAnsi="Calibri" w:cstheme="majorBidi"/>
          <w:szCs w:val="24"/>
          <w:lang w:eastAsia="zh-CN"/>
        </w:rPr>
        <w:t>20</w:t>
      </w:r>
      <w:r w:rsidR="005B339E" w:rsidRPr="00383804">
        <w:rPr>
          <w:rFonts w:ascii="Calibri" w:hAnsi="Calibri" w:cstheme="majorBidi" w:hint="eastAsia"/>
          <w:szCs w:val="24"/>
          <w:lang w:eastAsia="zh-CN"/>
        </w:rPr>
        <w:t>研究组拉丁美洲</w:t>
      </w:r>
      <w:r w:rsidR="005B339E" w:rsidRPr="00383804">
        <w:rPr>
          <w:rFonts w:ascii="Calibri" w:hAnsi="Calibri" w:cstheme="majorBidi"/>
          <w:szCs w:val="24"/>
          <w:lang w:eastAsia="zh-CN"/>
        </w:rPr>
        <w:t>区域组</w:t>
      </w:r>
      <w:r w:rsidR="00383804" w:rsidRPr="00383804">
        <w:rPr>
          <w:rFonts w:ascii="Calibri" w:hAnsi="Calibri" w:cstheme="majorBidi"/>
          <w:szCs w:val="24"/>
          <w:lang w:eastAsia="zh-CN"/>
        </w:rPr>
        <w:t>（</w:t>
      </w:r>
      <w:r w:rsidRPr="00383804">
        <w:rPr>
          <w:rFonts w:ascii="Calibri" w:hAnsi="Calibri" w:cstheme="majorBidi"/>
          <w:szCs w:val="24"/>
          <w:lang w:eastAsia="zh-CN"/>
        </w:rPr>
        <w:t>SG20RG-LATAM</w:t>
      </w:r>
      <w:r w:rsidR="00383804" w:rsidRPr="00383804">
        <w:rPr>
          <w:rFonts w:ascii="Calibri" w:hAnsi="Calibri" w:cstheme="majorBidi"/>
          <w:szCs w:val="24"/>
          <w:lang w:eastAsia="zh-CN"/>
        </w:rPr>
        <w:t>）</w:t>
      </w:r>
      <w:r w:rsidRPr="00383804">
        <w:rPr>
          <w:rFonts w:ascii="Calibri" w:hAnsi="Calibri" w:cstheme="majorBidi"/>
          <w:szCs w:val="24"/>
          <w:lang w:eastAsia="zh-CN"/>
        </w:rPr>
        <w:br/>
        <w:t>14.4</w:t>
      </w:r>
      <w:r w:rsidRPr="00383804">
        <w:rPr>
          <w:rFonts w:ascii="Calibri" w:hAnsi="Calibri" w:cstheme="majorBidi"/>
          <w:szCs w:val="24"/>
          <w:lang w:eastAsia="zh-CN"/>
        </w:rPr>
        <w:tab/>
      </w:r>
      <w:r w:rsidR="005B339E" w:rsidRPr="00383804">
        <w:rPr>
          <w:rFonts w:ascii="Calibri" w:hAnsi="Calibri" w:cstheme="majorBidi"/>
          <w:szCs w:val="24"/>
          <w:lang w:eastAsia="zh-CN"/>
        </w:rPr>
        <w:t>ITU-T</w:t>
      </w:r>
      <w:r w:rsidR="005B339E" w:rsidRPr="00383804">
        <w:rPr>
          <w:rFonts w:ascii="Calibri" w:hAnsi="Calibri" w:cstheme="majorBidi" w:hint="eastAsia"/>
          <w:szCs w:val="24"/>
          <w:lang w:eastAsia="zh-CN"/>
        </w:rPr>
        <w:t>第</w:t>
      </w:r>
      <w:r w:rsidR="005B339E" w:rsidRPr="00383804">
        <w:rPr>
          <w:rFonts w:ascii="Calibri" w:hAnsi="Calibri" w:cstheme="majorBidi"/>
          <w:szCs w:val="24"/>
          <w:lang w:eastAsia="zh-CN"/>
        </w:rPr>
        <w:t>20</w:t>
      </w:r>
      <w:r w:rsidR="005B339E" w:rsidRPr="00383804">
        <w:rPr>
          <w:rFonts w:ascii="Calibri" w:hAnsi="Calibri" w:cstheme="majorBidi" w:hint="eastAsia"/>
          <w:szCs w:val="24"/>
          <w:lang w:eastAsia="zh-CN"/>
        </w:rPr>
        <w:t>研究组东欧</w:t>
      </w:r>
      <w:r w:rsidR="005B339E" w:rsidRPr="00383804">
        <w:rPr>
          <w:rFonts w:ascii="Calibri" w:hAnsi="Calibri" w:cstheme="majorBidi"/>
          <w:szCs w:val="24"/>
          <w:lang w:eastAsia="zh-CN"/>
        </w:rPr>
        <w:t>、中亚、外高加索区域组</w:t>
      </w:r>
      <w:r w:rsidR="00383804" w:rsidRPr="00383804">
        <w:rPr>
          <w:rFonts w:ascii="Calibri" w:hAnsi="Calibri" w:cstheme="majorBidi"/>
          <w:szCs w:val="24"/>
          <w:lang w:eastAsia="zh-CN"/>
        </w:rPr>
        <w:t>（</w:t>
      </w:r>
      <w:r w:rsidRPr="00383804">
        <w:rPr>
          <w:rFonts w:ascii="Calibri" w:hAnsi="Calibri" w:cstheme="majorBidi"/>
          <w:szCs w:val="24"/>
          <w:lang w:eastAsia="zh-CN"/>
        </w:rPr>
        <w:t>SG20RG-EECAT</w:t>
      </w:r>
      <w:r w:rsidR="00383804" w:rsidRPr="00383804">
        <w:rPr>
          <w:rFonts w:ascii="Calibri" w:hAnsi="Calibri" w:cstheme="majorBidi"/>
          <w:szCs w:val="24"/>
          <w:lang w:eastAsia="zh-CN"/>
        </w:rPr>
        <w:t>）</w:t>
      </w:r>
    </w:p>
    <w:p w:rsidR="00813FB6" w:rsidRPr="00383804" w:rsidRDefault="005B339E" w:rsidP="00383804">
      <w:pPr>
        <w:pStyle w:val="ListParagraph"/>
        <w:numPr>
          <w:ilvl w:val="0"/>
          <w:numId w:val="6"/>
        </w:numPr>
        <w:rPr>
          <w:rFonts w:ascii="Calibri" w:hAnsi="Calibri"/>
          <w:szCs w:val="24"/>
          <w:lang w:val="en-US"/>
        </w:rPr>
      </w:pPr>
      <w:r w:rsidRPr="00383804">
        <w:rPr>
          <w:rFonts w:ascii="Calibri" w:hAnsi="Calibri" w:cstheme="majorBidi" w:hint="eastAsia"/>
          <w:szCs w:val="24"/>
          <w:lang w:eastAsia="zh-CN"/>
        </w:rPr>
        <w:t>协作问题</w:t>
      </w:r>
      <w:r w:rsidRPr="00383804">
        <w:rPr>
          <w:rFonts w:ascii="Calibri" w:hAnsi="Calibri" w:cstheme="majorBidi"/>
          <w:szCs w:val="24"/>
          <w:lang w:eastAsia="zh-CN"/>
        </w:rPr>
        <w:t>和信息分享</w:t>
      </w:r>
    </w:p>
    <w:p w:rsidR="00813FB6" w:rsidRPr="00383804" w:rsidRDefault="005B339E" w:rsidP="00383804">
      <w:pPr>
        <w:pStyle w:val="ListParagraph"/>
        <w:numPr>
          <w:ilvl w:val="1"/>
          <w:numId w:val="6"/>
        </w:numPr>
        <w:rPr>
          <w:rFonts w:ascii="Calibri" w:hAnsi="Calibri"/>
          <w:szCs w:val="24"/>
          <w:lang w:val="en-US"/>
        </w:rPr>
      </w:pPr>
      <w:r w:rsidRPr="00383804">
        <w:rPr>
          <w:rFonts w:ascii="Calibri" w:hAnsi="Calibri" w:cstheme="majorBidi" w:hint="eastAsia"/>
          <w:szCs w:val="24"/>
          <w:lang w:eastAsia="zh-CN"/>
        </w:rPr>
        <w:t>与</w:t>
      </w:r>
      <w:r w:rsidR="00813FB6" w:rsidRPr="00383804">
        <w:rPr>
          <w:rFonts w:ascii="Calibri" w:hAnsi="Calibri" w:cstheme="majorBidi"/>
          <w:szCs w:val="24"/>
        </w:rPr>
        <w:t>OneM2M</w:t>
      </w:r>
      <w:r w:rsidRPr="00383804">
        <w:rPr>
          <w:rFonts w:ascii="Calibri" w:hAnsi="Calibri" w:cstheme="majorBidi" w:hint="eastAsia"/>
          <w:szCs w:val="24"/>
          <w:lang w:eastAsia="zh-CN"/>
        </w:rPr>
        <w:t>的</w:t>
      </w:r>
      <w:r w:rsidRPr="00383804">
        <w:rPr>
          <w:rFonts w:ascii="Calibri" w:hAnsi="Calibri" w:cstheme="majorBidi"/>
          <w:szCs w:val="24"/>
          <w:lang w:eastAsia="zh-CN"/>
        </w:rPr>
        <w:t>协作</w:t>
      </w:r>
    </w:p>
    <w:p w:rsidR="00813FB6" w:rsidRPr="00383804" w:rsidRDefault="00813FB6" w:rsidP="00383804">
      <w:pPr>
        <w:pStyle w:val="ListParagraph"/>
        <w:numPr>
          <w:ilvl w:val="1"/>
          <w:numId w:val="6"/>
        </w:numPr>
        <w:rPr>
          <w:rFonts w:ascii="Calibri" w:hAnsi="Calibri"/>
          <w:szCs w:val="24"/>
          <w:lang w:val="fr-CH"/>
        </w:rPr>
      </w:pPr>
      <w:r w:rsidRPr="00383804">
        <w:rPr>
          <w:rFonts w:ascii="Calibri" w:hAnsi="Calibri" w:cstheme="majorBidi"/>
          <w:szCs w:val="24"/>
          <w:lang w:val="fr-CH"/>
        </w:rPr>
        <w:t>ITU-T</w:t>
      </w:r>
      <w:r w:rsidR="002678A0" w:rsidRPr="00383804">
        <w:rPr>
          <w:rFonts w:ascii="Calibri" w:hAnsi="Calibri" w:cstheme="majorBidi" w:hint="eastAsia"/>
          <w:szCs w:val="24"/>
          <w:lang w:val="fr-CH" w:eastAsia="zh-CN"/>
        </w:rPr>
        <w:t>第</w:t>
      </w:r>
      <w:r w:rsidRPr="00383804">
        <w:rPr>
          <w:rFonts w:ascii="Calibri" w:hAnsi="Calibri" w:cstheme="majorBidi"/>
          <w:szCs w:val="24"/>
          <w:lang w:val="fr-CH"/>
        </w:rPr>
        <w:t>17</w:t>
      </w:r>
      <w:r w:rsidR="002678A0" w:rsidRPr="00383804">
        <w:rPr>
          <w:rFonts w:ascii="Calibri" w:hAnsi="Calibri" w:cstheme="majorBidi" w:hint="eastAsia"/>
          <w:szCs w:val="24"/>
          <w:lang w:val="fr-CH" w:eastAsia="zh-CN"/>
        </w:rPr>
        <w:t>研究组和</w:t>
      </w:r>
      <w:r w:rsidRPr="00383804">
        <w:rPr>
          <w:rFonts w:ascii="Calibri" w:hAnsi="Calibri" w:cstheme="majorBidi"/>
          <w:szCs w:val="24"/>
          <w:lang w:val="fr-CH"/>
        </w:rPr>
        <w:t>ITU-</w:t>
      </w:r>
      <w:r w:rsidR="002678A0" w:rsidRPr="00383804">
        <w:rPr>
          <w:rFonts w:ascii="Calibri" w:hAnsi="Calibri" w:cstheme="majorBidi"/>
          <w:szCs w:val="24"/>
          <w:lang w:val="fr-CH"/>
        </w:rPr>
        <w:t xml:space="preserve">T </w:t>
      </w:r>
      <w:r w:rsidR="002678A0" w:rsidRPr="00383804">
        <w:rPr>
          <w:rFonts w:ascii="Calibri" w:hAnsi="Calibri" w:cstheme="majorBidi" w:hint="eastAsia"/>
          <w:szCs w:val="24"/>
          <w:lang w:val="fr-CH" w:eastAsia="zh-CN"/>
        </w:rPr>
        <w:t>第</w:t>
      </w:r>
      <w:r w:rsidRPr="00383804">
        <w:rPr>
          <w:rFonts w:ascii="Calibri" w:hAnsi="Calibri" w:cstheme="majorBidi"/>
          <w:szCs w:val="24"/>
          <w:lang w:val="fr-CH"/>
        </w:rPr>
        <w:t>20</w:t>
      </w:r>
      <w:r w:rsidR="002678A0" w:rsidRPr="00383804">
        <w:rPr>
          <w:rFonts w:ascii="Calibri" w:hAnsi="Calibri" w:cstheme="majorBidi" w:hint="eastAsia"/>
          <w:szCs w:val="24"/>
          <w:lang w:val="fr-CH" w:eastAsia="zh-CN"/>
        </w:rPr>
        <w:t>研究组</w:t>
      </w:r>
      <w:r w:rsidR="002678A0" w:rsidRPr="00383804">
        <w:rPr>
          <w:rFonts w:ascii="Calibri" w:hAnsi="Calibri" w:cstheme="majorBidi"/>
          <w:szCs w:val="24"/>
          <w:lang w:val="fr-CH" w:eastAsia="zh-CN"/>
        </w:rPr>
        <w:t>之间的信函通信组</w:t>
      </w:r>
    </w:p>
    <w:p w:rsidR="00813FB6" w:rsidRPr="00383804" w:rsidRDefault="002678A0" w:rsidP="00383804">
      <w:pPr>
        <w:pStyle w:val="ListParagraph"/>
        <w:numPr>
          <w:ilvl w:val="1"/>
          <w:numId w:val="6"/>
        </w:numPr>
        <w:rPr>
          <w:rFonts w:ascii="Calibri" w:hAnsi="Calibri"/>
          <w:szCs w:val="24"/>
          <w:lang w:val="en-US" w:eastAsia="zh-CN"/>
        </w:rPr>
      </w:pPr>
      <w:r w:rsidRPr="00383804">
        <w:rPr>
          <w:rFonts w:ascii="Calibri" w:hAnsi="Calibri" w:cstheme="majorBidi" w:hint="eastAsia"/>
          <w:szCs w:val="24"/>
          <w:lang w:val="en-US" w:eastAsia="zh-CN"/>
        </w:rPr>
        <w:t>与</w:t>
      </w:r>
      <w:r w:rsidR="00813FB6" w:rsidRPr="00383804">
        <w:rPr>
          <w:rFonts w:ascii="Calibri" w:hAnsi="Calibri" w:cstheme="majorBidi"/>
          <w:szCs w:val="24"/>
          <w:lang w:val="en-US" w:eastAsia="zh-CN"/>
        </w:rPr>
        <w:t>ISO</w:t>
      </w:r>
      <w:r w:rsidRPr="00383804">
        <w:rPr>
          <w:rFonts w:ascii="Calibri" w:hAnsi="Calibri" w:cstheme="majorBidi" w:hint="eastAsia"/>
          <w:szCs w:val="24"/>
          <w:lang w:val="en-US" w:eastAsia="zh-CN"/>
        </w:rPr>
        <w:t>和</w:t>
      </w:r>
      <w:r w:rsidR="00813FB6" w:rsidRPr="00383804">
        <w:rPr>
          <w:rFonts w:ascii="Calibri" w:hAnsi="Calibri" w:cstheme="majorBidi"/>
          <w:szCs w:val="24"/>
          <w:lang w:val="en-US" w:eastAsia="zh-CN"/>
        </w:rPr>
        <w:t>IEC</w:t>
      </w:r>
      <w:r w:rsidRPr="00383804">
        <w:rPr>
          <w:rFonts w:ascii="Calibri" w:hAnsi="Calibri" w:cstheme="majorBidi" w:hint="eastAsia"/>
          <w:szCs w:val="24"/>
          <w:lang w:eastAsia="zh-CN"/>
        </w:rPr>
        <w:t>的</w:t>
      </w:r>
      <w:r w:rsidRPr="00383804">
        <w:rPr>
          <w:rFonts w:ascii="Calibri" w:hAnsi="Calibri" w:cstheme="majorBidi"/>
          <w:szCs w:val="24"/>
          <w:lang w:eastAsia="zh-CN"/>
        </w:rPr>
        <w:t>协作</w:t>
      </w:r>
    </w:p>
    <w:p w:rsidR="00813FB6" w:rsidRPr="00383804" w:rsidRDefault="002678A0" w:rsidP="00383804">
      <w:pPr>
        <w:pStyle w:val="ListParagraph"/>
        <w:numPr>
          <w:ilvl w:val="0"/>
          <w:numId w:val="6"/>
        </w:numPr>
        <w:rPr>
          <w:rFonts w:ascii="Calibri" w:hAnsi="Calibri"/>
          <w:szCs w:val="24"/>
          <w:lang w:val="en-US" w:eastAsia="zh-CN"/>
        </w:rPr>
      </w:pPr>
      <w:r w:rsidRPr="00383804">
        <w:rPr>
          <w:rFonts w:ascii="Calibri" w:hAnsi="Calibri" w:hint="eastAsia"/>
          <w:szCs w:val="24"/>
          <w:lang w:val="en-US" w:eastAsia="zh-CN"/>
        </w:rPr>
        <w:t>落实</w:t>
      </w:r>
      <w:r w:rsidR="00813FB6" w:rsidRPr="00383804">
        <w:rPr>
          <w:rFonts w:ascii="Calibri" w:hAnsi="Calibri"/>
          <w:szCs w:val="24"/>
          <w:lang w:val="en-US" w:eastAsia="zh-CN"/>
        </w:rPr>
        <w:t xml:space="preserve"> WTSA-16</w:t>
      </w:r>
      <w:r w:rsidRPr="00383804">
        <w:rPr>
          <w:rFonts w:ascii="Calibri" w:hAnsi="Calibri" w:hint="eastAsia"/>
          <w:szCs w:val="24"/>
          <w:lang w:val="en-US" w:eastAsia="zh-CN"/>
        </w:rPr>
        <w:t>第</w:t>
      </w:r>
      <w:r w:rsidR="00813FB6" w:rsidRPr="00383804">
        <w:rPr>
          <w:rFonts w:ascii="Calibri" w:hAnsi="Calibri"/>
          <w:szCs w:val="24"/>
          <w:lang w:val="en-US" w:eastAsia="zh-CN"/>
        </w:rPr>
        <w:t>78</w:t>
      </w:r>
      <w:r w:rsidRPr="00383804">
        <w:rPr>
          <w:rFonts w:ascii="Calibri" w:hAnsi="Calibri" w:hint="eastAsia"/>
          <w:szCs w:val="24"/>
          <w:lang w:val="en-US" w:eastAsia="zh-CN"/>
        </w:rPr>
        <w:t>号</w:t>
      </w:r>
      <w:r w:rsidRPr="00383804">
        <w:rPr>
          <w:rFonts w:ascii="Calibri" w:hAnsi="Calibri"/>
          <w:szCs w:val="24"/>
          <w:lang w:val="en-US" w:eastAsia="zh-CN"/>
        </w:rPr>
        <w:t>决议</w:t>
      </w:r>
      <w:r w:rsidR="00383804" w:rsidRPr="00383804">
        <w:rPr>
          <w:rFonts w:ascii="Calibri" w:hAnsi="Calibri"/>
          <w:szCs w:val="24"/>
          <w:lang w:val="en-US" w:eastAsia="zh-CN"/>
        </w:rPr>
        <w:t>（</w:t>
      </w:r>
      <w:r w:rsidR="00813FB6" w:rsidRPr="00383804">
        <w:rPr>
          <w:rFonts w:ascii="Calibri" w:hAnsi="Calibri"/>
          <w:szCs w:val="24"/>
          <w:lang w:val="en-US" w:eastAsia="zh-CN"/>
        </w:rPr>
        <w:t>2016</w:t>
      </w:r>
      <w:r w:rsidRPr="00383804">
        <w:rPr>
          <w:rFonts w:ascii="Calibri" w:hAnsi="Calibri" w:hint="eastAsia"/>
          <w:szCs w:val="24"/>
          <w:lang w:val="en-US" w:eastAsia="zh-CN"/>
        </w:rPr>
        <w:t>年</w:t>
      </w:r>
      <w:r w:rsidRPr="00383804">
        <w:rPr>
          <w:rFonts w:ascii="Calibri" w:hAnsi="Calibri"/>
          <w:szCs w:val="24"/>
          <w:lang w:val="en-US" w:eastAsia="zh-CN"/>
        </w:rPr>
        <w:t>，哈马马特，修订版</w:t>
      </w:r>
      <w:r w:rsidR="00383804" w:rsidRPr="00383804">
        <w:rPr>
          <w:rFonts w:ascii="Calibri" w:hAnsi="Calibri"/>
          <w:szCs w:val="24"/>
          <w:lang w:val="en-US" w:eastAsia="zh-CN"/>
        </w:rPr>
        <w:t>）</w:t>
      </w:r>
      <w:r w:rsidRPr="00383804">
        <w:rPr>
          <w:rFonts w:ascii="Calibri" w:hAnsi="Calibri" w:hint="eastAsia"/>
          <w:szCs w:val="24"/>
          <w:lang w:val="en-US" w:eastAsia="zh-CN"/>
        </w:rPr>
        <w:t>和</w:t>
      </w:r>
      <w:r w:rsidRPr="00383804">
        <w:rPr>
          <w:rFonts w:ascii="Calibri" w:hAnsi="Calibri"/>
          <w:szCs w:val="24"/>
          <w:lang w:val="en-US" w:eastAsia="zh-CN"/>
        </w:rPr>
        <w:t>第</w:t>
      </w:r>
      <w:r w:rsidR="00813FB6" w:rsidRPr="00383804">
        <w:rPr>
          <w:rFonts w:ascii="Calibri" w:hAnsi="Calibri"/>
          <w:szCs w:val="24"/>
          <w:lang w:val="en-US" w:eastAsia="zh-CN"/>
        </w:rPr>
        <w:t>98</w:t>
      </w:r>
      <w:r w:rsidRPr="00383804">
        <w:rPr>
          <w:rFonts w:ascii="Calibri" w:hAnsi="Calibri" w:hint="eastAsia"/>
          <w:szCs w:val="24"/>
          <w:lang w:val="en-US" w:eastAsia="zh-CN"/>
        </w:rPr>
        <w:t>号</w:t>
      </w:r>
      <w:r w:rsidRPr="00383804">
        <w:rPr>
          <w:rFonts w:ascii="Calibri" w:hAnsi="Calibri"/>
          <w:szCs w:val="24"/>
          <w:lang w:val="en-US" w:eastAsia="zh-CN"/>
        </w:rPr>
        <w:t>决议</w:t>
      </w:r>
      <w:r w:rsidR="00383804" w:rsidRPr="00383804">
        <w:rPr>
          <w:rFonts w:ascii="Calibri" w:hAnsi="Calibri"/>
          <w:szCs w:val="24"/>
          <w:lang w:val="en-US" w:eastAsia="zh-CN"/>
        </w:rPr>
        <w:t>（</w:t>
      </w:r>
      <w:r w:rsidRPr="00383804">
        <w:rPr>
          <w:rFonts w:ascii="Calibri" w:hAnsi="Calibri"/>
          <w:szCs w:val="24"/>
          <w:lang w:val="en-US" w:eastAsia="zh-CN"/>
        </w:rPr>
        <w:t>2016</w:t>
      </w:r>
      <w:r w:rsidRPr="00383804">
        <w:rPr>
          <w:rFonts w:ascii="Calibri" w:hAnsi="Calibri" w:hint="eastAsia"/>
          <w:szCs w:val="24"/>
          <w:lang w:val="en-US" w:eastAsia="zh-CN"/>
        </w:rPr>
        <w:t>年</w:t>
      </w:r>
      <w:r w:rsidRPr="00383804">
        <w:rPr>
          <w:rFonts w:ascii="Calibri" w:hAnsi="Calibri"/>
          <w:szCs w:val="24"/>
          <w:lang w:val="en-US" w:eastAsia="zh-CN"/>
        </w:rPr>
        <w:t>，哈马马特</w:t>
      </w:r>
      <w:r w:rsidR="00383804" w:rsidRPr="00383804">
        <w:rPr>
          <w:rFonts w:ascii="Calibri" w:hAnsi="Calibri"/>
          <w:szCs w:val="24"/>
          <w:lang w:val="en-US" w:eastAsia="zh-CN"/>
        </w:rPr>
        <w:t>）（</w:t>
      </w:r>
      <w:r w:rsidRPr="00383804">
        <w:rPr>
          <w:rFonts w:ascii="Calibri" w:hAnsi="Calibri" w:hint="eastAsia"/>
          <w:szCs w:val="24"/>
          <w:lang w:val="en-US" w:eastAsia="zh-CN"/>
        </w:rPr>
        <w:t>将</w:t>
      </w:r>
      <w:r w:rsidR="00813FB6" w:rsidRPr="00383804">
        <w:rPr>
          <w:rFonts w:ascii="Calibri" w:hAnsi="Calibri"/>
          <w:szCs w:val="24"/>
          <w:lang w:val="en-US" w:eastAsia="zh-CN"/>
        </w:rPr>
        <w:t>ICT</w:t>
      </w:r>
      <w:r w:rsidRPr="00383804">
        <w:rPr>
          <w:rFonts w:ascii="Calibri" w:hAnsi="Calibri" w:hint="eastAsia"/>
          <w:szCs w:val="24"/>
          <w:lang w:val="en-US" w:eastAsia="zh-CN"/>
        </w:rPr>
        <w:t>用于</w:t>
      </w:r>
      <w:r w:rsidRPr="00383804">
        <w:rPr>
          <w:rFonts w:ascii="Calibri" w:hAnsi="Calibri"/>
          <w:szCs w:val="24"/>
          <w:lang w:val="en-US" w:eastAsia="zh-CN"/>
        </w:rPr>
        <w:t>电子卫生服务</w:t>
      </w:r>
      <w:r w:rsidRPr="00383804">
        <w:rPr>
          <w:rFonts w:ascii="Calibri" w:hAnsi="Calibri" w:hint="eastAsia"/>
          <w:szCs w:val="24"/>
          <w:lang w:val="en-US" w:eastAsia="zh-CN"/>
        </w:rPr>
        <w:t>、将</w:t>
      </w:r>
      <w:proofErr w:type="spellStart"/>
      <w:r w:rsidR="00813FB6" w:rsidRPr="00383804">
        <w:rPr>
          <w:rFonts w:ascii="Calibri" w:hAnsi="Calibri"/>
          <w:szCs w:val="24"/>
          <w:lang w:val="en-US" w:eastAsia="zh-CN"/>
        </w:rPr>
        <w:t>IoT</w:t>
      </w:r>
      <w:proofErr w:type="spellEnd"/>
      <w:r w:rsidRPr="00383804">
        <w:rPr>
          <w:rFonts w:ascii="Calibri" w:hAnsi="Calibri" w:hint="eastAsia"/>
          <w:szCs w:val="24"/>
          <w:lang w:val="en-US" w:eastAsia="zh-CN"/>
        </w:rPr>
        <w:t>和</w:t>
      </w:r>
      <w:r w:rsidRPr="00383804">
        <w:rPr>
          <w:rFonts w:ascii="Calibri" w:hAnsi="Calibri"/>
          <w:szCs w:val="24"/>
          <w:lang w:val="en-US" w:eastAsia="zh-CN"/>
        </w:rPr>
        <w:t>智慧城市和社区用于全球发展</w:t>
      </w:r>
      <w:r w:rsidR="00383804" w:rsidRPr="00383804">
        <w:rPr>
          <w:rFonts w:ascii="Calibri" w:hAnsi="Calibri"/>
          <w:szCs w:val="24"/>
          <w:lang w:val="en-US" w:eastAsia="zh-CN"/>
        </w:rPr>
        <w:t>）</w:t>
      </w:r>
      <w:r w:rsidRPr="00383804">
        <w:rPr>
          <w:rFonts w:ascii="Calibri" w:hAnsi="Calibri" w:hint="eastAsia"/>
          <w:szCs w:val="24"/>
          <w:lang w:val="en-US" w:eastAsia="zh-CN"/>
        </w:rPr>
        <w:t>的</w:t>
      </w:r>
      <w:r w:rsidRPr="00383804">
        <w:rPr>
          <w:rFonts w:ascii="Calibri" w:hAnsi="Calibri"/>
          <w:szCs w:val="24"/>
          <w:lang w:val="en-US" w:eastAsia="zh-CN"/>
        </w:rPr>
        <w:t>行动计划</w:t>
      </w:r>
    </w:p>
    <w:p w:rsidR="00813FB6" w:rsidRPr="00383804" w:rsidRDefault="002678A0" w:rsidP="00383804">
      <w:pPr>
        <w:pStyle w:val="ListParagraph"/>
        <w:numPr>
          <w:ilvl w:val="0"/>
          <w:numId w:val="6"/>
        </w:numPr>
        <w:rPr>
          <w:rFonts w:ascii="Calibri" w:hAnsi="Calibri"/>
          <w:szCs w:val="24"/>
          <w:lang w:val="en-US" w:eastAsia="zh-CN"/>
        </w:rPr>
      </w:pPr>
      <w:r w:rsidRPr="00383804">
        <w:rPr>
          <w:rFonts w:ascii="Calibri" w:hAnsi="Calibri" w:cstheme="majorBidi" w:hint="eastAsia"/>
          <w:szCs w:val="24"/>
          <w:lang w:val="en-US" w:eastAsia="zh-CN"/>
        </w:rPr>
        <w:t>推广</w:t>
      </w:r>
      <w:r w:rsidRPr="00383804">
        <w:rPr>
          <w:rFonts w:ascii="Calibri" w:hAnsi="Calibri" w:cstheme="majorBidi"/>
          <w:szCs w:val="24"/>
          <w:lang w:val="en-US" w:eastAsia="zh-CN"/>
        </w:rPr>
        <w:t>活动和消除标准化工作差距</w:t>
      </w:r>
    </w:p>
    <w:p w:rsidR="00813FB6" w:rsidRPr="00383804" w:rsidRDefault="002678A0" w:rsidP="00383804">
      <w:pPr>
        <w:pStyle w:val="ListParagraph"/>
        <w:numPr>
          <w:ilvl w:val="1"/>
          <w:numId w:val="6"/>
        </w:numPr>
        <w:rPr>
          <w:rFonts w:ascii="Calibri" w:hAnsi="Calibri"/>
          <w:szCs w:val="24"/>
          <w:lang w:val="en-US" w:eastAsia="zh-CN"/>
        </w:rPr>
      </w:pPr>
      <w:r w:rsidRPr="00383804">
        <w:rPr>
          <w:rFonts w:ascii="Calibri" w:hAnsi="Calibri" w:hint="eastAsia"/>
          <w:szCs w:val="24"/>
          <w:lang w:val="en-US" w:eastAsia="zh-CN"/>
        </w:rPr>
        <w:t>第</w:t>
      </w:r>
      <w:r w:rsidRPr="00383804">
        <w:rPr>
          <w:rFonts w:ascii="Calibri" w:hAnsi="Calibri" w:hint="eastAsia"/>
          <w:szCs w:val="24"/>
          <w:lang w:val="en-US" w:eastAsia="zh-CN"/>
        </w:rPr>
        <w:t>20</w:t>
      </w:r>
      <w:r w:rsidRPr="00383804">
        <w:rPr>
          <w:rFonts w:ascii="Calibri" w:hAnsi="Calibri" w:hint="eastAsia"/>
          <w:szCs w:val="24"/>
          <w:lang w:val="en-US" w:eastAsia="zh-CN"/>
        </w:rPr>
        <w:t>研究组</w:t>
      </w:r>
      <w:r w:rsidRPr="00383804">
        <w:rPr>
          <w:rFonts w:ascii="Calibri" w:hAnsi="Calibri"/>
          <w:szCs w:val="24"/>
          <w:lang w:val="en-US" w:eastAsia="zh-CN"/>
        </w:rPr>
        <w:t>感兴趣的</w:t>
      </w:r>
      <w:r w:rsidR="00515B4D" w:rsidRPr="00383804">
        <w:rPr>
          <w:rFonts w:ascii="Calibri" w:hAnsi="Calibri" w:hint="eastAsia"/>
          <w:szCs w:val="24"/>
          <w:lang w:val="en-US" w:eastAsia="zh-CN"/>
        </w:rPr>
        <w:t>讲习班</w:t>
      </w:r>
      <w:r w:rsidR="00515B4D" w:rsidRPr="00383804">
        <w:rPr>
          <w:rFonts w:ascii="Calibri" w:hAnsi="Calibri"/>
          <w:szCs w:val="24"/>
          <w:lang w:val="en-US" w:eastAsia="zh-CN"/>
        </w:rPr>
        <w:t>、培训和论坛</w:t>
      </w:r>
    </w:p>
    <w:p w:rsidR="00813FB6" w:rsidRPr="00383804" w:rsidRDefault="00515B4D" w:rsidP="00383804">
      <w:pPr>
        <w:pStyle w:val="ListParagraph"/>
        <w:numPr>
          <w:ilvl w:val="1"/>
          <w:numId w:val="6"/>
        </w:numPr>
        <w:rPr>
          <w:rFonts w:ascii="Calibri" w:hAnsi="Calibri"/>
          <w:szCs w:val="24"/>
          <w:lang w:val="en-US"/>
        </w:rPr>
      </w:pPr>
      <w:r w:rsidRPr="00383804">
        <w:rPr>
          <w:rFonts w:ascii="Calibri" w:hAnsi="Calibri" w:hint="eastAsia"/>
          <w:szCs w:val="24"/>
          <w:lang w:val="en-US" w:eastAsia="zh-CN"/>
        </w:rPr>
        <w:t>实施导则</w:t>
      </w:r>
    </w:p>
    <w:p w:rsidR="00813FB6" w:rsidRPr="00383804" w:rsidRDefault="00515B4D" w:rsidP="00383804">
      <w:pPr>
        <w:pStyle w:val="ListParagraph"/>
        <w:numPr>
          <w:ilvl w:val="0"/>
          <w:numId w:val="6"/>
        </w:numPr>
        <w:rPr>
          <w:rFonts w:ascii="Calibri" w:hAnsi="Calibri"/>
          <w:szCs w:val="24"/>
          <w:lang w:val="en-US"/>
        </w:rPr>
      </w:pPr>
      <w:r w:rsidRPr="00383804">
        <w:rPr>
          <w:rFonts w:ascii="Calibri" w:hAnsi="Calibri" w:hint="eastAsia"/>
          <w:szCs w:val="24"/>
          <w:lang w:val="en-US" w:eastAsia="zh-CN"/>
        </w:rPr>
        <w:t>工作组</w:t>
      </w:r>
      <w:r w:rsidRPr="00383804">
        <w:rPr>
          <w:rFonts w:ascii="Calibri" w:hAnsi="Calibri"/>
          <w:szCs w:val="24"/>
          <w:lang w:val="en-US" w:eastAsia="zh-CN"/>
        </w:rPr>
        <w:t>会议报告</w:t>
      </w:r>
    </w:p>
    <w:p w:rsidR="00813FB6" w:rsidRPr="00383804" w:rsidRDefault="00515B4D" w:rsidP="00383804">
      <w:pPr>
        <w:pStyle w:val="ListParagraph"/>
        <w:numPr>
          <w:ilvl w:val="0"/>
          <w:numId w:val="6"/>
        </w:numPr>
        <w:rPr>
          <w:rFonts w:ascii="Calibri" w:hAnsi="Calibri"/>
          <w:szCs w:val="24"/>
          <w:lang w:val="en-US"/>
        </w:rPr>
      </w:pPr>
      <w:r w:rsidRPr="00383804">
        <w:rPr>
          <w:rFonts w:ascii="Calibri" w:hAnsi="Calibri" w:cstheme="majorBidi" w:hint="eastAsia"/>
          <w:szCs w:val="24"/>
          <w:lang w:eastAsia="zh-CN"/>
        </w:rPr>
        <w:t>就</w:t>
      </w:r>
      <w:r w:rsidRPr="00383804">
        <w:rPr>
          <w:rFonts w:ascii="Calibri" w:hAnsi="Calibri" w:cstheme="majorBidi"/>
          <w:szCs w:val="24"/>
          <w:lang w:eastAsia="zh-CN"/>
        </w:rPr>
        <w:t>非正式案文达成一致</w:t>
      </w:r>
    </w:p>
    <w:p w:rsidR="00813FB6" w:rsidRPr="00383804" w:rsidRDefault="00515B4D" w:rsidP="00383804">
      <w:pPr>
        <w:pStyle w:val="ListParagraph"/>
        <w:numPr>
          <w:ilvl w:val="0"/>
          <w:numId w:val="6"/>
        </w:numPr>
        <w:rPr>
          <w:rFonts w:ascii="Calibri" w:hAnsi="Calibri"/>
          <w:szCs w:val="24"/>
          <w:lang w:val="en-US" w:eastAsia="zh-CN"/>
        </w:rPr>
      </w:pPr>
      <w:r w:rsidRPr="00383804">
        <w:rPr>
          <w:rFonts w:ascii="Calibri" w:hAnsi="Calibri" w:cstheme="majorBidi" w:hint="eastAsia"/>
          <w:szCs w:val="24"/>
          <w:lang w:eastAsia="zh-CN"/>
        </w:rPr>
        <w:t>建议书</w:t>
      </w:r>
      <w:r w:rsidRPr="00383804">
        <w:rPr>
          <w:rFonts w:ascii="Calibri" w:hAnsi="Calibri" w:cstheme="majorBidi"/>
          <w:szCs w:val="24"/>
          <w:lang w:eastAsia="zh-CN"/>
        </w:rPr>
        <w:t>的同意</w:t>
      </w:r>
      <w:r w:rsidR="00813FB6" w:rsidRPr="00383804">
        <w:rPr>
          <w:rFonts w:ascii="Calibri" w:hAnsi="Calibri" w:cstheme="majorBidi"/>
          <w:szCs w:val="24"/>
          <w:lang w:eastAsia="zh-CN"/>
        </w:rPr>
        <w:t>/</w:t>
      </w:r>
      <w:r w:rsidRPr="00383804">
        <w:rPr>
          <w:rFonts w:ascii="Calibri" w:hAnsi="Calibri" w:cstheme="majorBidi" w:hint="eastAsia"/>
          <w:szCs w:val="24"/>
          <w:lang w:eastAsia="zh-CN"/>
        </w:rPr>
        <w:t>确定</w:t>
      </w:r>
      <w:r w:rsidR="00813FB6" w:rsidRPr="00383804">
        <w:rPr>
          <w:rFonts w:ascii="Calibri" w:hAnsi="Calibri" w:cstheme="majorBidi"/>
          <w:szCs w:val="24"/>
          <w:lang w:eastAsia="zh-CN"/>
        </w:rPr>
        <w:t>/</w:t>
      </w:r>
      <w:r w:rsidRPr="00383804">
        <w:rPr>
          <w:rFonts w:ascii="Calibri" w:hAnsi="Calibri" w:cstheme="majorBidi" w:hint="eastAsia"/>
          <w:szCs w:val="24"/>
          <w:lang w:eastAsia="zh-CN"/>
        </w:rPr>
        <w:t>批准</w:t>
      </w:r>
      <w:r w:rsidR="00813FB6" w:rsidRPr="00383804">
        <w:rPr>
          <w:rFonts w:ascii="Calibri" w:hAnsi="Calibri" w:cstheme="majorBidi"/>
          <w:szCs w:val="24"/>
          <w:lang w:eastAsia="zh-CN"/>
        </w:rPr>
        <w:t>/</w:t>
      </w:r>
      <w:r w:rsidRPr="00383804">
        <w:rPr>
          <w:rFonts w:ascii="Calibri" w:hAnsi="Calibri" w:cstheme="majorBidi" w:hint="eastAsia"/>
          <w:szCs w:val="24"/>
          <w:lang w:eastAsia="zh-CN"/>
        </w:rPr>
        <w:t>删除</w:t>
      </w:r>
    </w:p>
    <w:p w:rsidR="00813FB6" w:rsidRPr="00383804" w:rsidRDefault="00515B4D" w:rsidP="00383804">
      <w:pPr>
        <w:pStyle w:val="ListParagraph"/>
        <w:numPr>
          <w:ilvl w:val="0"/>
          <w:numId w:val="6"/>
        </w:numPr>
        <w:rPr>
          <w:rFonts w:ascii="Calibri" w:hAnsi="Calibri"/>
          <w:szCs w:val="24"/>
          <w:lang w:val="en-US"/>
        </w:rPr>
      </w:pPr>
      <w:r w:rsidRPr="00383804">
        <w:rPr>
          <w:rFonts w:ascii="Calibri" w:hAnsi="Calibri" w:hint="eastAsia"/>
          <w:szCs w:val="24"/>
          <w:lang w:val="en-US" w:eastAsia="zh-CN"/>
        </w:rPr>
        <w:t>工作</w:t>
      </w:r>
      <w:r w:rsidRPr="00383804">
        <w:rPr>
          <w:rFonts w:ascii="Calibri" w:hAnsi="Calibri"/>
          <w:szCs w:val="24"/>
          <w:lang w:val="en-US" w:eastAsia="zh-CN"/>
        </w:rPr>
        <w:t>计划审议</w:t>
      </w:r>
    </w:p>
    <w:p w:rsidR="00813FB6" w:rsidRPr="00383804" w:rsidRDefault="00515B4D" w:rsidP="00383804">
      <w:pPr>
        <w:pStyle w:val="ListParagraph"/>
        <w:numPr>
          <w:ilvl w:val="0"/>
          <w:numId w:val="6"/>
        </w:numPr>
        <w:rPr>
          <w:rFonts w:ascii="Calibri" w:hAnsi="Calibri"/>
          <w:szCs w:val="24"/>
          <w:lang w:val="en-US" w:eastAsia="zh-CN"/>
        </w:rPr>
      </w:pPr>
      <w:r w:rsidRPr="00383804">
        <w:rPr>
          <w:rFonts w:ascii="Calibri" w:hAnsi="Calibri" w:cstheme="majorBidi" w:hint="eastAsia"/>
          <w:szCs w:val="24"/>
          <w:lang w:eastAsia="zh-CN"/>
        </w:rPr>
        <w:t>批准</w:t>
      </w:r>
      <w:r w:rsidRPr="00383804">
        <w:rPr>
          <w:rFonts w:ascii="Calibri" w:hAnsi="Calibri" w:cstheme="majorBidi"/>
          <w:szCs w:val="24"/>
          <w:lang w:eastAsia="zh-CN"/>
        </w:rPr>
        <w:t>发出的联络声明</w:t>
      </w:r>
      <w:r w:rsidR="00813FB6" w:rsidRPr="00383804">
        <w:rPr>
          <w:rFonts w:ascii="Calibri" w:hAnsi="Calibri" w:cstheme="majorBidi"/>
          <w:szCs w:val="24"/>
          <w:lang w:eastAsia="zh-CN"/>
        </w:rPr>
        <w:t>/</w:t>
      </w:r>
      <w:r w:rsidRPr="00383804">
        <w:rPr>
          <w:rFonts w:ascii="Calibri" w:hAnsi="Calibri" w:cstheme="majorBidi" w:hint="eastAsia"/>
          <w:szCs w:val="24"/>
          <w:lang w:eastAsia="zh-CN"/>
        </w:rPr>
        <w:t>信函</w:t>
      </w:r>
    </w:p>
    <w:p w:rsidR="00813FB6" w:rsidRPr="00383804" w:rsidRDefault="00515B4D" w:rsidP="00383804">
      <w:pPr>
        <w:pStyle w:val="ListParagraph"/>
        <w:numPr>
          <w:ilvl w:val="0"/>
          <w:numId w:val="6"/>
        </w:numPr>
        <w:rPr>
          <w:rFonts w:ascii="Calibri" w:hAnsi="Calibri"/>
          <w:szCs w:val="24"/>
          <w:lang w:val="en-US"/>
        </w:rPr>
      </w:pPr>
      <w:r w:rsidRPr="00383804">
        <w:rPr>
          <w:rFonts w:ascii="Calibri" w:hAnsi="Calibri" w:hint="eastAsia"/>
          <w:szCs w:val="24"/>
          <w:lang w:val="en-US" w:eastAsia="zh-CN"/>
        </w:rPr>
        <w:t>未来</w:t>
      </w:r>
      <w:r w:rsidRPr="00383804">
        <w:rPr>
          <w:rFonts w:ascii="Calibri" w:hAnsi="Calibri"/>
          <w:szCs w:val="24"/>
          <w:lang w:val="en-US" w:eastAsia="zh-CN"/>
        </w:rPr>
        <w:t>活动</w:t>
      </w:r>
    </w:p>
    <w:p w:rsidR="00813FB6" w:rsidRPr="00383804" w:rsidRDefault="00813FB6" w:rsidP="00383804">
      <w:pPr>
        <w:pStyle w:val="ListParagraph"/>
        <w:numPr>
          <w:ilvl w:val="1"/>
          <w:numId w:val="6"/>
        </w:numPr>
        <w:rPr>
          <w:rFonts w:ascii="Calibri" w:hAnsi="Calibri"/>
          <w:szCs w:val="24"/>
          <w:lang w:val="en-US"/>
        </w:rPr>
      </w:pPr>
      <w:r w:rsidRPr="00383804">
        <w:rPr>
          <w:rFonts w:ascii="Calibri" w:hAnsi="Calibri"/>
          <w:szCs w:val="24"/>
          <w:lang w:val="en-US"/>
        </w:rPr>
        <w:t>2018</w:t>
      </w:r>
      <w:r w:rsidR="00515B4D" w:rsidRPr="00383804">
        <w:rPr>
          <w:rFonts w:ascii="Calibri" w:hAnsi="Calibri" w:hint="eastAsia"/>
          <w:szCs w:val="24"/>
          <w:lang w:val="en-US" w:eastAsia="zh-CN"/>
        </w:rPr>
        <w:t>年</w:t>
      </w:r>
      <w:r w:rsidR="00515B4D" w:rsidRPr="00383804">
        <w:rPr>
          <w:rFonts w:ascii="Calibri" w:hAnsi="Calibri"/>
          <w:szCs w:val="24"/>
          <w:lang w:val="en-US" w:eastAsia="zh-CN"/>
        </w:rPr>
        <w:t>计划召开的会议</w:t>
      </w:r>
    </w:p>
    <w:p w:rsidR="00813FB6" w:rsidRPr="00383804" w:rsidRDefault="00813FB6" w:rsidP="00383804">
      <w:pPr>
        <w:pStyle w:val="ListParagraph"/>
        <w:numPr>
          <w:ilvl w:val="1"/>
          <w:numId w:val="6"/>
        </w:numPr>
        <w:rPr>
          <w:rFonts w:ascii="Calibri" w:hAnsi="Calibri"/>
          <w:szCs w:val="24"/>
          <w:lang w:val="en-US" w:eastAsia="zh-CN"/>
        </w:rPr>
      </w:pPr>
      <w:r w:rsidRPr="00383804">
        <w:rPr>
          <w:rFonts w:ascii="Calibri" w:hAnsi="Calibri"/>
          <w:szCs w:val="24"/>
          <w:lang w:val="en-US" w:eastAsia="zh-CN"/>
        </w:rPr>
        <w:t>2017-2018</w:t>
      </w:r>
      <w:r w:rsidR="00515B4D" w:rsidRPr="00383804">
        <w:rPr>
          <w:rFonts w:ascii="Calibri" w:hAnsi="Calibri" w:hint="eastAsia"/>
          <w:szCs w:val="24"/>
          <w:lang w:val="en-US" w:eastAsia="zh-CN"/>
        </w:rPr>
        <w:t>年</w:t>
      </w:r>
      <w:r w:rsidR="00515B4D" w:rsidRPr="00383804">
        <w:rPr>
          <w:rFonts w:ascii="Calibri" w:hAnsi="Calibri"/>
          <w:szCs w:val="24"/>
          <w:lang w:val="en-US" w:eastAsia="zh-CN"/>
        </w:rPr>
        <w:t>计划召开的</w:t>
      </w:r>
      <w:r w:rsidR="00515B4D" w:rsidRPr="00383804">
        <w:rPr>
          <w:rFonts w:ascii="Calibri" w:hAnsi="Calibri" w:hint="eastAsia"/>
          <w:szCs w:val="24"/>
          <w:lang w:val="en-US" w:eastAsia="zh-CN"/>
        </w:rPr>
        <w:t>电子</w:t>
      </w:r>
      <w:r w:rsidR="00515B4D" w:rsidRPr="00383804">
        <w:rPr>
          <w:rFonts w:ascii="Calibri" w:hAnsi="Calibri"/>
          <w:szCs w:val="24"/>
          <w:lang w:val="en-US" w:eastAsia="zh-CN"/>
        </w:rPr>
        <w:t>会议</w:t>
      </w:r>
    </w:p>
    <w:p w:rsidR="00813FB6" w:rsidRPr="00383804" w:rsidRDefault="00515B4D" w:rsidP="00383804">
      <w:pPr>
        <w:pStyle w:val="ListParagraph"/>
        <w:numPr>
          <w:ilvl w:val="0"/>
          <w:numId w:val="6"/>
        </w:numPr>
        <w:rPr>
          <w:rFonts w:ascii="Calibri" w:hAnsi="Calibri"/>
          <w:szCs w:val="24"/>
          <w:lang w:val="en-US"/>
        </w:rPr>
      </w:pPr>
      <w:r w:rsidRPr="00383804">
        <w:rPr>
          <w:rFonts w:ascii="Calibri" w:hAnsi="Calibri" w:hint="eastAsia"/>
          <w:szCs w:val="24"/>
          <w:lang w:val="en-US" w:eastAsia="zh-CN"/>
        </w:rPr>
        <w:t>其他</w:t>
      </w:r>
      <w:r w:rsidRPr="00383804">
        <w:rPr>
          <w:rFonts w:ascii="Calibri" w:hAnsi="Calibri"/>
          <w:szCs w:val="24"/>
          <w:lang w:val="en-US" w:eastAsia="zh-CN"/>
        </w:rPr>
        <w:t>事宜</w:t>
      </w:r>
    </w:p>
    <w:p w:rsidR="00813FB6" w:rsidRPr="00383804" w:rsidRDefault="00515B4D" w:rsidP="00383804">
      <w:pPr>
        <w:pStyle w:val="ListParagraph"/>
        <w:numPr>
          <w:ilvl w:val="0"/>
          <w:numId w:val="6"/>
        </w:numPr>
        <w:rPr>
          <w:rFonts w:ascii="Calibri" w:hAnsi="Calibri"/>
          <w:szCs w:val="24"/>
          <w:lang w:val="en-US"/>
        </w:rPr>
      </w:pPr>
      <w:r w:rsidRPr="00383804">
        <w:rPr>
          <w:rFonts w:ascii="Calibri" w:hAnsi="Calibri" w:hint="eastAsia"/>
          <w:szCs w:val="24"/>
          <w:lang w:val="en-US" w:eastAsia="zh-CN"/>
        </w:rPr>
        <w:t>会议</w:t>
      </w:r>
      <w:r w:rsidRPr="00383804">
        <w:rPr>
          <w:rFonts w:ascii="Calibri" w:hAnsi="Calibri"/>
          <w:szCs w:val="24"/>
          <w:lang w:val="en-US" w:eastAsia="zh-CN"/>
        </w:rPr>
        <w:t>结束</w:t>
      </w:r>
    </w:p>
    <w:p w:rsidR="00813FB6" w:rsidRPr="00E31C42" w:rsidRDefault="00515B4D" w:rsidP="00383804">
      <w:pPr>
        <w:spacing w:before="840"/>
        <w:rPr>
          <w:rFonts w:ascii="Calibri" w:hAnsi="Calibri"/>
          <w:b/>
          <w:lang w:eastAsia="zh-CN"/>
        </w:rPr>
      </w:pPr>
      <w:r>
        <w:rPr>
          <w:rFonts w:ascii="Calibri" w:hAnsi="Calibri" w:hint="eastAsia"/>
          <w:lang w:eastAsia="zh-CN"/>
        </w:rPr>
        <w:t>注</w:t>
      </w:r>
      <w:r w:rsidR="00813FB6" w:rsidRPr="00E31C42">
        <w:rPr>
          <w:rFonts w:ascii="Calibri" w:hAnsi="Calibri"/>
          <w:lang w:eastAsia="zh-CN"/>
        </w:rPr>
        <w:t xml:space="preserve"> </w:t>
      </w:r>
      <w:r>
        <w:rPr>
          <w:rFonts w:ascii="Calibri" w:hAnsi="Calibri"/>
          <w:lang w:eastAsia="zh-CN"/>
        </w:rPr>
        <w:t>–</w:t>
      </w:r>
      <w:r w:rsidR="00813FB6" w:rsidRPr="00E31C42">
        <w:rPr>
          <w:rFonts w:ascii="Calibri" w:hAnsi="Calibri"/>
          <w:lang w:eastAsia="zh-CN"/>
        </w:rPr>
        <w:t xml:space="preserve"> </w:t>
      </w:r>
      <w:r>
        <w:rPr>
          <w:rFonts w:ascii="Calibri" w:hAnsi="Calibri" w:hint="eastAsia"/>
          <w:lang w:eastAsia="zh-CN"/>
        </w:rPr>
        <w:t>议程</w:t>
      </w:r>
      <w:r>
        <w:rPr>
          <w:rFonts w:ascii="Calibri" w:hAnsi="Calibri"/>
          <w:lang w:eastAsia="zh-CN"/>
        </w:rPr>
        <w:t>更新见</w:t>
      </w:r>
      <w:hyperlink r:id="rId26" w:history="1">
        <w:r w:rsidR="00813FB6" w:rsidRPr="00E31C42">
          <w:rPr>
            <w:rStyle w:val="Hyperlink"/>
            <w:rFonts w:ascii="Calibri" w:hAnsi="Calibri"/>
            <w:lang w:eastAsia="zh-CN"/>
          </w:rPr>
          <w:t>TD249</w:t>
        </w:r>
      </w:hyperlink>
      <w:r>
        <w:rPr>
          <w:rFonts w:ascii="Calibri" w:hAnsi="Calibri" w:hint="eastAsia"/>
          <w:lang w:eastAsia="zh-CN"/>
        </w:rPr>
        <w:t>号文件。</w:t>
      </w:r>
    </w:p>
    <w:p w:rsidR="00813FB6" w:rsidRDefault="00813FB6" w:rsidP="00813FB6">
      <w:pPr>
        <w:rPr>
          <w:lang w:eastAsia="zh-CN"/>
        </w:rPr>
      </w:pPr>
      <w:r>
        <w:rPr>
          <w:lang w:eastAsia="zh-CN"/>
        </w:rPr>
        <w:br w:type="page"/>
      </w:r>
    </w:p>
    <w:p w:rsidR="00813FB6" w:rsidRPr="00B378E5" w:rsidRDefault="00515B4D" w:rsidP="00383804">
      <w:pPr>
        <w:pStyle w:val="AnnexNo"/>
        <w:rPr>
          <w:rFonts w:ascii="Calibri" w:hAnsi="Calibri"/>
          <w:b/>
          <w:bCs/>
          <w:sz w:val="22"/>
          <w:szCs w:val="22"/>
          <w:lang w:val="en-US" w:eastAsia="zh-CN"/>
        </w:rPr>
      </w:pPr>
      <w:r>
        <w:rPr>
          <w:rFonts w:hint="eastAsia"/>
          <w:b/>
          <w:lang w:eastAsia="zh-CN"/>
        </w:rPr>
        <w:lastRenderedPageBreak/>
        <w:t>附件</w:t>
      </w:r>
      <w:r w:rsidR="00813FB6">
        <w:rPr>
          <w:b/>
          <w:lang w:eastAsia="zh-CN"/>
        </w:rPr>
        <w:t>C</w:t>
      </w:r>
    </w:p>
    <w:p w:rsidR="00E31C42" w:rsidRPr="00E31C42" w:rsidRDefault="00E31C42" w:rsidP="00E31C42">
      <w:pPr>
        <w:pStyle w:val="Annextitle0"/>
        <w:rPr>
          <w:rFonts w:ascii="Calibri" w:hAnsi="Calibri"/>
          <w:lang w:eastAsia="zh-CN"/>
        </w:rPr>
      </w:pPr>
      <w:r w:rsidRPr="00E31C42">
        <w:rPr>
          <w:rFonts w:ascii="Calibri" w:hAnsi="Calibri"/>
          <w:lang w:eastAsia="zh-CN"/>
        </w:rPr>
        <w:t>中小企业（</w:t>
      </w:r>
      <w:r w:rsidRPr="00E31C42">
        <w:rPr>
          <w:rFonts w:ascii="Calibri" w:hAnsi="Calibri"/>
          <w:lang w:eastAsia="zh-CN"/>
        </w:rPr>
        <w:t>SME</w:t>
      </w:r>
      <w:r w:rsidRPr="00E31C42">
        <w:rPr>
          <w:rFonts w:ascii="Calibri" w:hAnsi="Calibri"/>
          <w:lang w:eastAsia="zh-CN"/>
        </w:rPr>
        <w:t>）</w:t>
      </w:r>
      <w:r w:rsidR="00383804">
        <w:rPr>
          <w:rFonts w:ascii="Calibri" w:hAnsi="Calibri"/>
          <w:lang w:eastAsia="zh-CN"/>
        </w:rPr>
        <w:t>试点项目</w:t>
      </w:r>
      <w:r w:rsidRPr="00E31C42">
        <w:rPr>
          <w:rFonts w:ascii="Calibri" w:hAnsi="Calibri"/>
          <w:lang w:eastAsia="zh-CN"/>
        </w:rPr>
        <w:t>的职责范围草案</w:t>
      </w:r>
    </w:p>
    <w:p w:rsidR="00E31C42" w:rsidRPr="00D45EF9" w:rsidRDefault="00E31C42" w:rsidP="00E31C42">
      <w:pPr>
        <w:rPr>
          <w:lang w:eastAsia="zh-CN"/>
        </w:rPr>
      </w:pPr>
      <w:r>
        <w:rPr>
          <w:lang w:eastAsia="zh-CN"/>
        </w:rPr>
        <w:t>1</w:t>
      </w:r>
      <w:r>
        <w:rPr>
          <w:lang w:eastAsia="zh-CN"/>
        </w:rPr>
        <w:tab/>
      </w:r>
      <w:r>
        <w:rPr>
          <w:rFonts w:hint="eastAsia"/>
          <w:lang w:eastAsia="zh-CN"/>
        </w:rPr>
        <w:t>中小企业参与</w:t>
      </w:r>
      <w:r w:rsidR="00383804">
        <w:rPr>
          <w:rFonts w:hint="eastAsia"/>
          <w:lang w:eastAsia="zh-CN"/>
        </w:rPr>
        <w:t>试点项目</w:t>
      </w:r>
      <w:r>
        <w:rPr>
          <w:rFonts w:hint="eastAsia"/>
          <w:lang w:eastAsia="zh-CN"/>
        </w:rPr>
        <w:t>将面向</w:t>
      </w:r>
      <w:r>
        <w:rPr>
          <w:rFonts w:hint="eastAsia"/>
          <w:lang w:eastAsia="zh-CN"/>
        </w:rPr>
        <w:t>ITU-T</w:t>
      </w:r>
      <w:r>
        <w:rPr>
          <w:rFonts w:hint="eastAsia"/>
          <w:lang w:eastAsia="zh-CN"/>
        </w:rPr>
        <w:t>和</w:t>
      </w:r>
      <w:r>
        <w:rPr>
          <w:rFonts w:hint="eastAsia"/>
          <w:lang w:eastAsia="zh-CN"/>
        </w:rPr>
        <w:t>ITU-D</w:t>
      </w:r>
      <w:r>
        <w:rPr>
          <w:rFonts w:hint="eastAsia"/>
          <w:lang w:eastAsia="zh-CN"/>
        </w:rPr>
        <w:t>感兴趣的研究组。</w:t>
      </w:r>
    </w:p>
    <w:p w:rsidR="00E31C42" w:rsidRPr="00D45EF9" w:rsidRDefault="00E31C42" w:rsidP="00E31C42">
      <w:pPr>
        <w:rPr>
          <w:lang w:eastAsia="zh-CN"/>
        </w:rPr>
      </w:pPr>
      <w:r>
        <w:rPr>
          <w:lang w:eastAsia="zh-CN"/>
        </w:rPr>
        <w:t>2</w:t>
      </w:r>
      <w:r>
        <w:rPr>
          <w:lang w:eastAsia="zh-CN"/>
        </w:rPr>
        <w:tab/>
      </w:r>
      <w:r>
        <w:rPr>
          <w:rFonts w:hint="eastAsia"/>
          <w:lang w:eastAsia="zh-CN"/>
        </w:rPr>
        <w:t>将与相关局、区域组织、有关主管部门及国际电联区域代表处和地区办事处协作，与中小企业及中小企业协会联系推广该</w:t>
      </w:r>
      <w:r w:rsidR="00383804">
        <w:rPr>
          <w:rFonts w:hint="eastAsia"/>
          <w:lang w:eastAsia="zh-CN"/>
        </w:rPr>
        <w:t>试点项目</w:t>
      </w:r>
      <w:r>
        <w:rPr>
          <w:rFonts w:hint="eastAsia"/>
          <w:lang w:eastAsia="zh-CN"/>
        </w:rPr>
        <w:t>。</w:t>
      </w:r>
    </w:p>
    <w:p w:rsidR="00E31C42" w:rsidRPr="00D45EF9" w:rsidRDefault="00E31C42" w:rsidP="00E31C42">
      <w:pPr>
        <w:rPr>
          <w:lang w:eastAsia="zh-CN"/>
        </w:rPr>
      </w:pPr>
      <w:r>
        <w:rPr>
          <w:lang w:eastAsia="zh-CN"/>
        </w:rPr>
        <w:t>3</w:t>
      </w:r>
      <w:r>
        <w:rPr>
          <w:lang w:eastAsia="zh-CN"/>
        </w:rPr>
        <w:tab/>
      </w:r>
      <w:r>
        <w:rPr>
          <w:rFonts w:hint="eastAsia"/>
          <w:lang w:eastAsia="zh-CN"/>
        </w:rPr>
        <w:t>中小企业可全面出席参加本</w:t>
      </w:r>
      <w:r w:rsidR="00383804">
        <w:rPr>
          <w:rFonts w:hint="eastAsia"/>
          <w:lang w:eastAsia="zh-CN"/>
        </w:rPr>
        <w:t>试点项目</w:t>
      </w:r>
      <w:r>
        <w:rPr>
          <w:rFonts w:hint="eastAsia"/>
          <w:lang w:eastAsia="zh-CN"/>
        </w:rPr>
        <w:t>的研究组的会议，但不包括任何决策职责（其中包括担任领导岗位及采用任何批准程序通过决议和建议书）。</w:t>
      </w:r>
    </w:p>
    <w:p w:rsidR="00E31C42" w:rsidRPr="00D45EF9" w:rsidRDefault="00E31C42" w:rsidP="00E31C42">
      <w:pPr>
        <w:rPr>
          <w:lang w:eastAsia="zh-CN"/>
        </w:rPr>
      </w:pPr>
      <w:r>
        <w:rPr>
          <w:lang w:eastAsia="zh-CN"/>
        </w:rPr>
        <w:t>4</w:t>
      </w:r>
      <w:r>
        <w:rPr>
          <w:lang w:eastAsia="zh-CN"/>
        </w:rPr>
        <w:tab/>
      </w:r>
      <w:r>
        <w:rPr>
          <w:rFonts w:hint="eastAsia"/>
          <w:lang w:eastAsia="zh-CN"/>
        </w:rPr>
        <w:t>中小企业参与本</w:t>
      </w:r>
      <w:r w:rsidR="00383804">
        <w:rPr>
          <w:rFonts w:hint="eastAsia"/>
          <w:lang w:eastAsia="zh-CN"/>
        </w:rPr>
        <w:t>试点项目</w:t>
      </w:r>
      <w:r>
        <w:rPr>
          <w:rFonts w:hint="eastAsia"/>
          <w:lang w:eastAsia="zh-CN"/>
        </w:rPr>
        <w:t>的申请将通过相关主管部门提交，此主管部门应确认中小企业满足该国认可其为中小企业的标准（包括公司规模和年收入等因素）。</w:t>
      </w:r>
    </w:p>
    <w:p w:rsidR="00E31C42" w:rsidRDefault="00E31C42" w:rsidP="00E31C42">
      <w:pPr>
        <w:rPr>
          <w:lang w:eastAsia="zh-CN"/>
        </w:rPr>
      </w:pPr>
      <w:r>
        <w:rPr>
          <w:lang w:eastAsia="zh-CN"/>
        </w:rPr>
        <w:t>5</w:t>
      </w:r>
      <w:r>
        <w:rPr>
          <w:lang w:eastAsia="zh-CN"/>
        </w:rPr>
        <w:tab/>
      </w:r>
      <w:r w:rsidR="00383804">
        <w:rPr>
          <w:rFonts w:hint="eastAsia"/>
          <w:lang w:eastAsia="zh-CN"/>
        </w:rPr>
        <w:t>试点项目</w:t>
      </w:r>
      <w:r>
        <w:rPr>
          <w:rFonts w:hint="eastAsia"/>
          <w:lang w:eastAsia="zh-CN"/>
        </w:rPr>
        <w:t>将持续至</w:t>
      </w:r>
      <w:r>
        <w:rPr>
          <w:rFonts w:hint="eastAsia"/>
          <w:lang w:eastAsia="zh-CN"/>
        </w:rPr>
        <w:t>2018</w:t>
      </w:r>
      <w:r>
        <w:rPr>
          <w:rFonts w:hint="eastAsia"/>
          <w:lang w:eastAsia="zh-CN"/>
        </w:rPr>
        <w:t>年全权代表大会（</w:t>
      </w:r>
      <w:r w:rsidRPr="00D45EF9">
        <w:rPr>
          <w:lang w:eastAsia="zh-CN"/>
        </w:rPr>
        <w:t>PP-18</w:t>
      </w:r>
      <w:r>
        <w:rPr>
          <w:rFonts w:hint="eastAsia"/>
          <w:lang w:eastAsia="zh-CN"/>
        </w:rPr>
        <w:t>）。秘书处将向理事会下一届会议提交一份进展报告，以便向</w:t>
      </w:r>
      <w:r w:rsidRPr="00D45EF9">
        <w:rPr>
          <w:lang w:eastAsia="zh-CN"/>
        </w:rPr>
        <w:t>PP-18</w:t>
      </w:r>
      <w:r>
        <w:rPr>
          <w:rFonts w:hint="eastAsia"/>
          <w:lang w:eastAsia="zh-CN"/>
        </w:rPr>
        <w:t>全面报告获得的益处、财务影响和需解决问题等情况。</w:t>
      </w:r>
    </w:p>
    <w:p w:rsidR="00E31C42" w:rsidRPr="00D45EF9" w:rsidRDefault="00E31C42" w:rsidP="00E31C42">
      <w:pPr>
        <w:rPr>
          <w:lang w:eastAsia="zh-CN"/>
        </w:rPr>
      </w:pPr>
    </w:p>
    <w:p w:rsidR="00813FB6" w:rsidRDefault="00813FB6">
      <w:pPr>
        <w:jc w:val="center"/>
      </w:pPr>
      <w:r>
        <w:t>______________</w:t>
      </w:r>
    </w:p>
    <w:p w:rsidR="0063445E" w:rsidRDefault="0063445E" w:rsidP="00813FB6">
      <w:pPr>
        <w:spacing w:before="360"/>
        <w:ind w:right="90"/>
      </w:pPr>
    </w:p>
    <w:sectPr w:rsidR="0063445E" w:rsidSect="00DB2F56">
      <w:headerReference w:type="default" r:id="rId27"/>
      <w:footerReference w:type="first" r:id="rId28"/>
      <w:pgSz w:w="11907" w:h="16840" w:code="9"/>
      <w:pgMar w:top="567"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4B2" w:rsidRDefault="002C74B2">
      <w:r>
        <w:separator/>
      </w:r>
    </w:p>
  </w:endnote>
  <w:endnote w:type="continuationSeparator" w:id="0">
    <w:p w:rsidR="002C74B2" w:rsidRDefault="002C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Trebuchet MS">
    <w:panose1 w:val="020B0603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3E3" w:rsidRPr="003F14E4" w:rsidRDefault="003F14E4" w:rsidP="003F14E4">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4B2" w:rsidRDefault="002C74B2">
      <w:r>
        <w:separator/>
      </w:r>
    </w:p>
  </w:footnote>
  <w:footnote w:type="continuationSeparator" w:id="0">
    <w:p w:rsidR="002C74B2" w:rsidRDefault="002C7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3E3" w:rsidRPr="00F813A3" w:rsidRDefault="007523E3" w:rsidP="00813FB6">
    <w:pPr>
      <w:pStyle w:val="Header"/>
      <w:spacing w:after="120"/>
      <w:rPr>
        <w:rFonts w:ascii="SimSun" w:hAnsi="SimSun"/>
        <w:iCs/>
        <w:sz w:val="18"/>
        <w:szCs w:val="18"/>
        <w:lang w:eastAsia="zh-CN"/>
      </w:rPr>
    </w:pPr>
    <w:r w:rsidRPr="008452AE">
      <w:rPr>
        <w:sz w:val="18"/>
        <w:szCs w:val="18"/>
        <w:lang w:eastAsia="zh-CN"/>
      </w:rPr>
      <w:t xml:space="preserve">- </w:t>
    </w:r>
    <w:r w:rsidRPr="008452AE">
      <w:rPr>
        <w:sz w:val="18"/>
        <w:szCs w:val="18"/>
      </w:rPr>
      <w:fldChar w:fldCharType="begin"/>
    </w:r>
    <w:r w:rsidRPr="008452AE">
      <w:rPr>
        <w:sz w:val="18"/>
        <w:szCs w:val="18"/>
        <w:lang w:eastAsia="zh-CN"/>
      </w:rPr>
      <w:instrText>PAGE</w:instrText>
    </w:r>
    <w:r w:rsidRPr="008452AE">
      <w:rPr>
        <w:sz w:val="18"/>
        <w:szCs w:val="18"/>
      </w:rPr>
      <w:fldChar w:fldCharType="separate"/>
    </w:r>
    <w:r w:rsidR="00404978">
      <w:rPr>
        <w:noProof/>
        <w:sz w:val="18"/>
        <w:szCs w:val="18"/>
      </w:rPr>
      <w:t>6</w:t>
    </w:r>
    <w:r w:rsidRPr="008452AE">
      <w:rPr>
        <w:sz w:val="18"/>
        <w:szCs w:val="18"/>
      </w:rPr>
      <w:fldChar w:fldCharType="end"/>
    </w:r>
    <w:r w:rsidRPr="008452AE">
      <w:rPr>
        <w:sz w:val="18"/>
        <w:szCs w:val="18"/>
        <w:lang w:eastAsia="zh-CN"/>
      </w:rPr>
      <w:t xml:space="preserve"> -</w:t>
    </w:r>
    <w:r>
      <w:rPr>
        <w:sz w:val="18"/>
        <w:szCs w:val="18"/>
        <w:lang w:eastAsia="zh-CN"/>
      </w:rPr>
      <w:br/>
    </w:r>
    <w:r w:rsidRPr="00F813A3">
      <w:rPr>
        <w:rFonts w:ascii="SimSun" w:hAnsi="SimSun" w:hint="eastAsia"/>
        <w:iCs/>
        <w:sz w:val="18"/>
        <w:szCs w:val="18"/>
        <w:lang w:eastAsia="zh-CN"/>
      </w:rPr>
      <w:t>电信标准化局第</w:t>
    </w:r>
    <w:r w:rsidRPr="00F813A3">
      <w:rPr>
        <w:iCs/>
        <w:sz w:val="18"/>
        <w:szCs w:val="18"/>
        <w:lang w:eastAsia="zh-CN"/>
      </w:rPr>
      <w:t>2/</w:t>
    </w:r>
    <w:r w:rsidR="00813FB6">
      <w:rPr>
        <w:iCs/>
        <w:sz w:val="18"/>
        <w:szCs w:val="18"/>
        <w:lang w:eastAsia="zh-CN"/>
      </w:rPr>
      <w:t>20</w:t>
    </w:r>
    <w:r w:rsidRPr="00F813A3">
      <w:rPr>
        <w:rFonts w:ascii="SimSun" w:hAnsi="SimSun" w:hint="eastAsia"/>
        <w:iCs/>
        <w:sz w:val="18"/>
        <w:szCs w:val="18"/>
        <w:lang w:eastAsia="zh-CN"/>
      </w:rPr>
      <w:t>号集体函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618F7012"/>
    <w:multiLevelType w:val="multilevel"/>
    <w:tmpl w:val="D8306BD6"/>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7"/>
    <w:rsid w:val="00026AE8"/>
    <w:rsid w:val="00027EE3"/>
    <w:rsid w:val="00081BA5"/>
    <w:rsid w:val="00090E72"/>
    <w:rsid w:val="00092E72"/>
    <w:rsid w:val="000949D4"/>
    <w:rsid w:val="00094C0B"/>
    <w:rsid w:val="00096695"/>
    <w:rsid w:val="000A2484"/>
    <w:rsid w:val="000A7E74"/>
    <w:rsid w:val="000B0F80"/>
    <w:rsid w:val="001128C3"/>
    <w:rsid w:val="00114481"/>
    <w:rsid w:val="00117471"/>
    <w:rsid w:val="00136F9A"/>
    <w:rsid w:val="00160A43"/>
    <w:rsid w:val="0018351C"/>
    <w:rsid w:val="001A2390"/>
    <w:rsid w:val="001D6E70"/>
    <w:rsid w:val="001F1C52"/>
    <w:rsid w:val="001F3467"/>
    <w:rsid w:val="00212EA7"/>
    <w:rsid w:val="00234A9B"/>
    <w:rsid w:val="002678A0"/>
    <w:rsid w:val="00271C8B"/>
    <w:rsid w:val="00282732"/>
    <w:rsid w:val="00284869"/>
    <w:rsid w:val="00286903"/>
    <w:rsid w:val="002C3EB7"/>
    <w:rsid w:val="002C709A"/>
    <w:rsid w:val="002C74B2"/>
    <w:rsid w:val="002D2024"/>
    <w:rsid w:val="002D3178"/>
    <w:rsid w:val="002E05E3"/>
    <w:rsid w:val="002E1B5F"/>
    <w:rsid w:val="002F0B4D"/>
    <w:rsid w:val="003039EB"/>
    <w:rsid w:val="00303A2A"/>
    <w:rsid w:val="003064AD"/>
    <w:rsid w:val="003226FD"/>
    <w:rsid w:val="003314AE"/>
    <w:rsid w:val="00334A24"/>
    <w:rsid w:val="0035674D"/>
    <w:rsid w:val="0038239F"/>
    <w:rsid w:val="00382725"/>
    <w:rsid w:val="00383804"/>
    <w:rsid w:val="00384228"/>
    <w:rsid w:val="0038630E"/>
    <w:rsid w:val="003A0233"/>
    <w:rsid w:val="003A5F29"/>
    <w:rsid w:val="003A7EAE"/>
    <w:rsid w:val="003F14E4"/>
    <w:rsid w:val="003F1CCA"/>
    <w:rsid w:val="00404978"/>
    <w:rsid w:val="00405696"/>
    <w:rsid w:val="00420ABE"/>
    <w:rsid w:val="0044354C"/>
    <w:rsid w:val="00464015"/>
    <w:rsid w:val="00464C99"/>
    <w:rsid w:val="00486359"/>
    <w:rsid w:val="00494DA3"/>
    <w:rsid w:val="004D4E46"/>
    <w:rsid w:val="004F6C80"/>
    <w:rsid w:val="00502B9E"/>
    <w:rsid w:val="00512974"/>
    <w:rsid w:val="00515B4D"/>
    <w:rsid w:val="00590119"/>
    <w:rsid w:val="005B339E"/>
    <w:rsid w:val="005C26FD"/>
    <w:rsid w:val="00614AC5"/>
    <w:rsid w:val="00624E27"/>
    <w:rsid w:val="00627AE8"/>
    <w:rsid w:val="0063445E"/>
    <w:rsid w:val="006562E5"/>
    <w:rsid w:val="00691381"/>
    <w:rsid w:val="006923DE"/>
    <w:rsid w:val="00694E11"/>
    <w:rsid w:val="006B23EF"/>
    <w:rsid w:val="006B463C"/>
    <w:rsid w:val="006D22B1"/>
    <w:rsid w:val="006D42C6"/>
    <w:rsid w:val="006F0D3C"/>
    <w:rsid w:val="00740462"/>
    <w:rsid w:val="00750E85"/>
    <w:rsid w:val="007523E3"/>
    <w:rsid w:val="007568DA"/>
    <w:rsid w:val="007639CE"/>
    <w:rsid w:val="007A748D"/>
    <w:rsid w:val="007B3696"/>
    <w:rsid w:val="00804665"/>
    <w:rsid w:val="00813FB6"/>
    <w:rsid w:val="00821AB3"/>
    <w:rsid w:val="00827FD6"/>
    <w:rsid w:val="00841612"/>
    <w:rsid w:val="0084436D"/>
    <w:rsid w:val="008452AE"/>
    <w:rsid w:val="00871467"/>
    <w:rsid w:val="008A0E0D"/>
    <w:rsid w:val="008B1A80"/>
    <w:rsid w:val="008B2BDA"/>
    <w:rsid w:val="009128F1"/>
    <w:rsid w:val="00934791"/>
    <w:rsid w:val="00940113"/>
    <w:rsid w:val="00941BAA"/>
    <w:rsid w:val="009424FC"/>
    <w:rsid w:val="00956D38"/>
    <w:rsid w:val="009727EA"/>
    <w:rsid w:val="00974486"/>
    <w:rsid w:val="009924CC"/>
    <w:rsid w:val="009C2FF6"/>
    <w:rsid w:val="009C3D4C"/>
    <w:rsid w:val="009D4AED"/>
    <w:rsid w:val="009D6E7B"/>
    <w:rsid w:val="00A103FC"/>
    <w:rsid w:val="00A1090D"/>
    <w:rsid w:val="00A16AB0"/>
    <w:rsid w:val="00A40F32"/>
    <w:rsid w:val="00A41079"/>
    <w:rsid w:val="00A55D76"/>
    <w:rsid w:val="00A625D4"/>
    <w:rsid w:val="00A6350F"/>
    <w:rsid w:val="00A8040E"/>
    <w:rsid w:val="00A863ED"/>
    <w:rsid w:val="00AA3151"/>
    <w:rsid w:val="00AA7F87"/>
    <w:rsid w:val="00AB3288"/>
    <w:rsid w:val="00AF0782"/>
    <w:rsid w:val="00B01F79"/>
    <w:rsid w:val="00B13F52"/>
    <w:rsid w:val="00B25BA2"/>
    <w:rsid w:val="00B537FE"/>
    <w:rsid w:val="00B56B75"/>
    <w:rsid w:val="00BB5392"/>
    <w:rsid w:val="00BC6869"/>
    <w:rsid w:val="00BC7AEE"/>
    <w:rsid w:val="00BE339D"/>
    <w:rsid w:val="00C03E87"/>
    <w:rsid w:val="00C06A92"/>
    <w:rsid w:val="00C34BC1"/>
    <w:rsid w:val="00C6016A"/>
    <w:rsid w:val="00C62840"/>
    <w:rsid w:val="00C7008A"/>
    <w:rsid w:val="00C745AF"/>
    <w:rsid w:val="00C916ED"/>
    <w:rsid w:val="00CA3452"/>
    <w:rsid w:val="00CA37FB"/>
    <w:rsid w:val="00CF4C27"/>
    <w:rsid w:val="00CF6708"/>
    <w:rsid w:val="00D04FED"/>
    <w:rsid w:val="00D16F47"/>
    <w:rsid w:val="00D34F86"/>
    <w:rsid w:val="00D3528F"/>
    <w:rsid w:val="00D47D94"/>
    <w:rsid w:val="00DB2F56"/>
    <w:rsid w:val="00DF47D9"/>
    <w:rsid w:val="00E00B70"/>
    <w:rsid w:val="00E31C42"/>
    <w:rsid w:val="00E35907"/>
    <w:rsid w:val="00E41E39"/>
    <w:rsid w:val="00E47AFF"/>
    <w:rsid w:val="00E66B95"/>
    <w:rsid w:val="00EB432E"/>
    <w:rsid w:val="00EE45D4"/>
    <w:rsid w:val="00F07A3C"/>
    <w:rsid w:val="00F20075"/>
    <w:rsid w:val="00F346AB"/>
    <w:rsid w:val="00F41E17"/>
    <w:rsid w:val="00F638C3"/>
    <w:rsid w:val="00F813A3"/>
    <w:rsid w:val="00F913D8"/>
    <w:rsid w:val="00F9383A"/>
    <w:rsid w:val="00FD2F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585490D-1AE1-4E94-80F2-0C20CD1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3039EB"/>
    <w:pPr>
      <w:overflowPunct/>
      <w:autoSpaceDE/>
      <w:autoSpaceDN/>
      <w:adjustRightInd/>
      <w:ind w:left="720"/>
      <w:contextualSpacing/>
      <w:textAlignment w:val="auto"/>
    </w:pPr>
  </w:style>
  <w:style w:type="character" w:styleId="FootnoteReference">
    <w:name w:val="footnote reference"/>
    <w:basedOn w:val="DefaultParagraphFont"/>
    <w:semiHidden/>
    <w:rsid w:val="003039EB"/>
    <w:rPr>
      <w:position w:val="6"/>
      <w:sz w:val="16"/>
    </w:rPr>
  </w:style>
  <w:style w:type="paragraph" w:styleId="FootnoteText">
    <w:name w:val="footnote text"/>
    <w:basedOn w:val="Normal"/>
    <w:link w:val="FootnoteTextChar"/>
    <w:semiHidden/>
    <w:rsid w:val="003039E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3039EB"/>
    <w:rPr>
      <w:rFonts w:asciiTheme="minorHAnsi" w:hAnsiTheme="minorHAnsi"/>
      <w:sz w:val="24"/>
      <w:lang w:val="en-GB" w:eastAsia="en-US"/>
    </w:rPr>
  </w:style>
  <w:style w:type="paragraph" w:customStyle="1" w:styleId="AnnexTitle">
    <w:name w:val="Annex_Title"/>
    <w:basedOn w:val="Normal"/>
    <w:next w:val="Normal"/>
    <w:rsid w:val="003039E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3039EB"/>
    <w:pPr>
      <w:keepNext/>
      <w:keepLines/>
      <w:spacing w:before="480" w:after="80"/>
      <w:jc w:val="center"/>
    </w:pPr>
    <w:rPr>
      <w:caps/>
      <w:sz w:val="28"/>
    </w:rPr>
  </w:style>
  <w:style w:type="paragraph" w:customStyle="1" w:styleId="Note">
    <w:name w:val="Note"/>
    <w:basedOn w:val="Normal"/>
    <w:rsid w:val="003039EB"/>
    <w:pPr>
      <w:tabs>
        <w:tab w:val="left" w:pos="284"/>
      </w:tabs>
      <w:spacing w:before="80"/>
    </w:pPr>
    <w:rPr>
      <w:rFonts w:eastAsia="Times New Roman"/>
    </w:rPr>
  </w:style>
  <w:style w:type="paragraph" w:customStyle="1" w:styleId="LetterStart">
    <w:name w:val="Letter_Start"/>
    <w:basedOn w:val="Normal"/>
    <w:rsid w:val="003039EB"/>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3039E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title0">
    <w:name w:val="Annex_title"/>
    <w:basedOn w:val="Normal"/>
    <w:next w:val="Normal"/>
    <w:link w:val="AnnextitleChar"/>
    <w:rsid w:val="00E31C42"/>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0"/>
    <w:locked/>
    <w:rsid w:val="00E31C42"/>
    <w:rPr>
      <w:rFonts w:ascii="Times New Roman Bold" w:hAnsi="Times New Roman Bold"/>
      <w:b/>
      <w:sz w:val="28"/>
      <w:lang w:val="en-GB" w:eastAsia="en-US"/>
    </w:rPr>
  </w:style>
  <w:style w:type="character" w:styleId="FollowedHyperlink">
    <w:name w:val="FollowedHyperlink"/>
    <w:basedOn w:val="DefaultParagraphFont"/>
    <w:semiHidden/>
    <w:unhideWhenUsed/>
    <w:rsid w:val="003F14E4"/>
    <w:rPr>
      <w:color w:val="800080" w:themeColor="followedHyperlink"/>
      <w:u w:val="single"/>
    </w:rPr>
  </w:style>
  <w:style w:type="character" w:customStyle="1" w:styleId="FooterChar">
    <w:name w:val="Footer Char"/>
    <w:basedOn w:val="DefaultParagraphFont"/>
    <w:link w:val="Footer"/>
    <w:rsid w:val="003F14E4"/>
    <w:rPr>
      <w:rFonts w:asciiTheme="minorHAnsi" w:hAnsiTheme="minorHAnsi"/>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677328">
      <w:bodyDiv w:val="1"/>
      <w:marLeft w:val="0"/>
      <w:marRight w:val="0"/>
      <w:marTop w:val="0"/>
      <w:marBottom w:val="0"/>
      <w:divBdr>
        <w:top w:val="none" w:sz="0" w:space="0" w:color="auto"/>
        <w:left w:val="none" w:sz="0" w:space="0" w:color="auto"/>
        <w:bottom w:val="none" w:sz="0" w:space="0" w:color="auto"/>
        <w:right w:val="none" w:sz="0" w:space="0" w:color="auto"/>
      </w:divBdr>
    </w:div>
    <w:div w:id="1347636397">
      <w:bodyDiv w:val="1"/>
      <w:marLeft w:val="0"/>
      <w:marRight w:val="0"/>
      <w:marTop w:val="0"/>
      <w:marBottom w:val="0"/>
      <w:divBdr>
        <w:top w:val="none" w:sz="0" w:space="0" w:color="auto"/>
        <w:left w:val="none" w:sz="0" w:space="0" w:color="auto"/>
        <w:bottom w:val="none" w:sz="0" w:space="0" w:color="auto"/>
        <w:right w:val="none" w:sz="0" w:space="0" w:color="auto"/>
      </w:divBdr>
    </w:div>
    <w:div w:id="1771462372">
      <w:bodyDiv w:val="1"/>
      <w:marLeft w:val="0"/>
      <w:marRight w:val="0"/>
      <w:marTop w:val="0"/>
      <w:marBottom w:val="0"/>
      <w:divBdr>
        <w:top w:val="none" w:sz="0" w:space="0" w:color="auto"/>
        <w:left w:val="none" w:sz="0" w:space="0" w:color="auto"/>
        <w:bottom w:val="none" w:sz="0" w:space="0" w:color="auto"/>
        <w:right w:val="none" w:sz="0" w:space="0" w:color="auto"/>
      </w:divBdr>
    </w:div>
    <w:div w:id="18325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com20" TargetMode="External"/><Relationship Id="rId18" Type="http://schemas.openxmlformats.org/officeDocument/2006/relationships/hyperlink" Target="https://www.itu.int/en/about/Documents/itu-plan.pdf" TargetMode="External"/><Relationship Id="rId26" Type="http://schemas.openxmlformats.org/officeDocument/2006/relationships/hyperlink" Target="https://www.itu.int/md/T17-SG20-170904-TD-GEN-0249/en" TargetMode="External"/><Relationship Id="rId3" Type="http://schemas.openxmlformats.org/officeDocument/2006/relationships/settings" Target="settings.xml"/><Relationship Id="rId21" Type="http://schemas.openxmlformats.org/officeDocument/2006/relationships/hyperlink" Target="mailto:tsbreg@itu.int" TargetMode="External"/><Relationship Id="rId7" Type="http://schemas.openxmlformats.org/officeDocument/2006/relationships/hyperlink" Target="http://www.itu.int" TargetMode="External"/><Relationship Id="rId12" Type="http://schemas.openxmlformats.org/officeDocument/2006/relationships/hyperlink" Target="http://itu.int/net/ITU-T/ddp/" TargetMode="External"/><Relationship Id="rId17" Type="http://schemas.openxmlformats.org/officeDocument/2006/relationships/hyperlink" Target="http://www.itu.int/TIES/" TargetMode="External"/><Relationship Id="rId25" Type="http://schemas.openxmlformats.org/officeDocument/2006/relationships/hyperlink" Target="http://itu.int/travel/" TargetMode="External"/><Relationship Id="rId2" Type="http://schemas.openxmlformats.org/officeDocument/2006/relationships/styles" Target="styles.xml"/><Relationship Id="rId16" Type="http://schemas.openxmlformats.org/officeDocument/2006/relationships/hyperlink" Target="https://www.itu.int/en/ITU-T/studygroups/Pages/templates.aspx" TargetMode="External"/><Relationship Id="rId20" Type="http://schemas.openxmlformats.org/officeDocument/2006/relationships/hyperlink" Target="mailto:servicedesk@itu.i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studygroups/2017-2020/20/Documents/SG20_Fellowships_september17.docx" TargetMode="External"/><Relationship Id="rId24" Type="http://schemas.openxmlformats.org/officeDocument/2006/relationships/hyperlink" Target="http://itu.int/en/delegates-corner" TargetMode="External"/><Relationship Id="rId5"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www.itu.int/en/ITU-T/info/Documents/list-ldc-lic.pdf" TargetMode="External"/><Relationship Id="rId28" Type="http://schemas.openxmlformats.org/officeDocument/2006/relationships/footer" Target="footer1.xml"/><Relationship Id="rId10" Type="http://schemas.openxmlformats.org/officeDocument/2006/relationships/hyperlink" Target="http://handle.itu.int/11.1002/apps/meeting-rooms" TargetMode="External"/><Relationship Id="rId19" Type="http://schemas.openxmlformats.org/officeDocument/2006/relationships/hyperlink" Target="http://itu.int/ITU-T/go/e-print" TargetMode="External"/><Relationship Id="rId4" Type="http://schemas.openxmlformats.org/officeDocument/2006/relationships/webSettings" Target="webSettings.xml"/><Relationship Id="rId9" Type="http://schemas.openxmlformats.org/officeDocument/2006/relationships/hyperlink" Target="mailto:tsbsg20@itu.int" TargetMode="External"/><Relationship Id="rId14" Type="http://schemas.openxmlformats.org/officeDocument/2006/relationships/image" Target="media/image2.png"/><Relationship Id="rId22" Type="http://schemas.openxmlformats.org/officeDocument/2006/relationships/hyperlink" Target="mailto:ITUTmembership@itu.int"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17</TotalTime>
  <Pages>6</Pages>
  <Words>2559</Words>
  <Characters>2465</Characters>
  <Application>Microsoft Office Word</Application>
  <DocSecurity>0</DocSecurity>
  <Lines>20</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5014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Millet, Lia</cp:lastModifiedBy>
  <cp:revision>7</cp:revision>
  <cp:lastPrinted>2017-07-18T14:05:00Z</cp:lastPrinted>
  <dcterms:created xsi:type="dcterms:W3CDTF">2017-07-11T09:21:00Z</dcterms:created>
  <dcterms:modified xsi:type="dcterms:W3CDTF">2017-07-18T14:05:00Z</dcterms:modified>
</cp:coreProperties>
</file>