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Tr="00CE218B">
        <w:trPr>
          <w:cantSplit/>
          <w:trHeight w:val="15"/>
        </w:trPr>
        <w:tc>
          <w:tcPr>
            <w:tcW w:w="1418" w:type="dxa"/>
            <w:gridSpan w:val="2"/>
            <w:vAlign w:val="center"/>
          </w:tcPr>
          <w:p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0B364AA8" wp14:editId="3CDAC9A0">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rsidR="002C3E7B" w:rsidRPr="00F50108" w:rsidRDefault="002C3E7B" w:rsidP="00CE218B">
            <w:pPr>
              <w:spacing w:before="0"/>
              <w:jc w:val="center"/>
              <w:rPr>
                <w:rFonts w:ascii="Verdana" w:hAnsi="Verdana"/>
                <w:color w:val="FFFFFF"/>
                <w:sz w:val="26"/>
                <w:szCs w:val="26"/>
              </w:rPr>
            </w:pPr>
          </w:p>
        </w:tc>
      </w:tr>
      <w:tr w:rsidR="000305E1" w:rsidTr="00CE218B">
        <w:trPr>
          <w:cantSplit/>
          <w:trHeight w:val="254"/>
        </w:trPr>
        <w:tc>
          <w:tcPr>
            <w:tcW w:w="5387" w:type="dxa"/>
            <w:gridSpan w:val="3"/>
            <w:vAlign w:val="center"/>
          </w:tcPr>
          <w:p w:rsidR="000305E1" w:rsidRDefault="000305E1" w:rsidP="00A129C1">
            <w:pPr>
              <w:pStyle w:val="Tabletext"/>
              <w:jc w:val="right"/>
            </w:pPr>
          </w:p>
        </w:tc>
        <w:tc>
          <w:tcPr>
            <w:tcW w:w="4678" w:type="dxa"/>
            <w:gridSpan w:val="2"/>
            <w:vAlign w:val="center"/>
          </w:tcPr>
          <w:p w:rsidR="000305E1" w:rsidRDefault="000305E1" w:rsidP="00D67875">
            <w:pPr>
              <w:pStyle w:val="Tabletext"/>
              <w:spacing w:before="240" w:after="120"/>
            </w:pPr>
            <w:r>
              <w:t xml:space="preserve">Geneva, </w:t>
            </w:r>
            <w:r w:rsidR="00A45BD2">
              <w:t>11</w:t>
            </w:r>
            <w:r w:rsidR="00D67875">
              <w:t xml:space="preserve"> September</w:t>
            </w:r>
            <w:r w:rsidR="00EE51CB">
              <w:t xml:space="preserve"> 2017</w:t>
            </w:r>
          </w:p>
        </w:tc>
      </w:tr>
      <w:tr w:rsidR="0038260B" w:rsidTr="00CE218B">
        <w:trPr>
          <w:cantSplit/>
          <w:trHeight w:val="746"/>
        </w:trPr>
        <w:tc>
          <w:tcPr>
            <w:tcW w:w="993" w:type="dxa"/>
          </w:tcPr>
          <w:p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rsidR="0038260B" w:rsidRDefault="0038260B" w:rsidP="00EE51CB">
            <w:pPr>
              <w:pStyle w:val="Tabletext"/>
              <w:rPr>
                <w:b/>
              </w:rPr>
            </w:pPr>
            <w:r>
              <w:rPr>
                <w:b/>
              </w:rPr>
              <w:t xml:space="preserve">TSB Collective letter </w:t>
            </w:r>
            <w:r w:rsidR="00EE51CB">
              <w:rPr>
                <w:b/>
              </w:rPr>
              <w:t>2</w:t>
            </w:r>
          </w:p>
          <w:p w:rsidR="00C87A03" w:rsidRPr="00F36AC4" w:rsidRDefault="00EE51CB" w:rsidP="00EE51CB">
            <w:pPr>
              <w:pStyle w:val="Tabletext"/>
            </w:pPr>
            <w:r>
              <w:t>T</w:t>
            </w:r>
            <w:r w:rsidR="00C87A03" w:rsidRPr="00C87A03">
              <w:t>S</w:t>
            </w:r>
            <w:r>
              <w:t>A</w:t>
            </w:r>
            <w:r w:rsidR="00C87A03" w:rsidRPr="00C87A03">
              <w:t>G/</w:t>
            </w:r>
            <w:r>
              <w:t>RS</w:t>
            </w:r>
          </w:p>
        </w:tc>
        <w:tc>
          <w:tcPr>
            <w:tcW w:w="4678" w:type="dxa"/>
            <w:gridSpan w:val="2"/>
            <w:vMerge w:val="restart"/>
          </w:tcPr>
          <w:p w:rsidR="00EE51CB" w:rsidRPr="00651DB7" w:rsidRDefault="00EE51CB" w:rsidP="00EE51CB">
            <w:pPr>
              <w:tabs>
                <w:tab w:val="clear" w:pos="794"/>
                <w:tab w:val="clear" w:pos="1191"/>
                <w:tab w:val="clear" w:pos="1588"/>
                <w:tab w:val="left" w:pos="4111"/>
              </w:tabs>
              <w:spacing w:before="0"/>
              <w:ind w:left="142" w:hanging="142"/>
            </w:pPr>
            <w:r w:rsidRPr="00651DB7">
              <w:t>- To Administrations of Member States of the Union;</w:t>
            </w:r>
          </w:p>
          <w:p w:rsidR="00EE51CB" w:rsidRPr="00651DB7" w:rsidRDefault="00EE51CB" w:rsidP="00EE51CB">
            <w:pPr>
              <w:tabs>
                <w:tab w:val="clear" w:pos="794"/>
                <w:tab w:val="clear" w:pos="1191"/>
                <w:tab w:val="left" w:pos="284"/>
                <w:tab w:val="left" w:pos="4111"/>
              </w:tabs>
              <w:spacing w:before="0"/>
              <w:ind w:left="142" w:hanging="142"/>
            </w:pPr>
            <w:r w:rsidRPr="00651DB7">
              <w:t>- To ITU-T Sector Members;</w:t>
            </w:r>
          </w:p>
          <w:p w:rsidR="00EE51CB" w:rsidRPr="00651DB7" w:rsidRDefault="00EE51CB" w:rsidP="00EE51CB">
            <w:pPr>
              <w:tabs>
                <w:tab w:val="clear" w:pos="794"/>
                <w:tab w:val="clear" w:pos="1191"/>
                <w:tab w:val="left" w:pos="284"/>
                <w:tab w:val="left" w:pos="4111"/>
              </w:tabs>
              <w:spacing w:before="0"/>
              <w:ind w:left="142" w:hanging="142"/>
            </w:pPr>
            <w:r w:rsidRPr="00651DB7">
              <w:t>- To ITU Academia;</w:t>
            </w:r>
          </w:p>
          <w:p w:rsidR="00EE51CB" w:rsidRPr="00651DB7" w:rsidRDefault="00EE51CB" w:rsidP="00EE51CB">
            <w:pPr>
              <w:tabs>
                <w:tab w:val="clear" w:pos="794"/>
                <w:tab w:val="clear" w:pos="1191"/>
                <w:tab w:val="left" w:pos="284"/>
                <w:tab w:val="left" w:pos="4111"/>
              </w:tabs>
              <w:spacing w:before="0"/>
              <w:ind w:left="142" w:hanging="142"/>
            </w:pPr>
            <w:r w:rsidRPr="00651DB7">
              <w:t>- To the Secretary-General of the ITU;</w:t>
            </w:r>
          </w:p>
          <w:p w:rsidR="00EE51CB" w:rsidRPr="00651DB7" w:rsidRDefault="00EE51CB" w:rsidP="00EE51CB">
            <w:pPr>
              <w:tabs>
                <w:tab w:val="clear" w:pos="794"/>
                <w:tab w:val="clear" w:pos="1191"/>
                <w:tab w:val="left" w:pos="284"/>
                <w:tab w:val="left" w:pos="4111"/>
              </w:tabs>
              <w:spacing w:before="0"/>
              <w:ind w:left="142" w:hanging="142"/>
            </w:pPr>
            <w:r w:rsidRPr="00651DB7">
              <w:t>- To the Director of the Radiocommunication Bureau;</w:t>
            </w:r>
          </w:p>
          <w:p w:rsidR="00EE51CB" w:rsidRPr="00651DB7" w:rsidRDefault="00EE51CB" w:rsidP="00EE51CB">
            <w:pPr>
              <w:tabs>
                <w:tab w:val="clear" w:pos="794"/>
                <w:tab w:val="clear" w:pos="1191"/>
                <w:tab w:val="left" w:pos="284"/>
                <w:tab w:val="left" w:pos="4111"/>
              </w:tabs>
              <w:spacing w:before="0"/>
              <w:ind w:left="142" w:hanging="142"/>
            </w:pPr>
            <w:r w:rsidRPr="00651DB7">
              <w:t>- To the Director of the Telecommunication Development Bureau;</w:t>
            </w:r>
          </w:p>
          <w:p w:rsidR="00EE51CB" w:rsidRPr="00651DB7" w:rsidRDefault="00EE51CB" w:rsidP="00EE51CB">
            <w:pPr>
              <w:tabs>
                <w:tab w:val="clear" w:pos="794"/>
                <w:tab w:val="clear" w:pos="1191"/>
                <w:tab w:val="left" w:pos="284"/>
                <w:tab w:val="left" w:pos="4111"/>
              </w:tabs>
              <w:spacing w:before="0"/>
              <w:ind w:left="142" w:hanging="142"/>
            </w:pPr>
            <w:r w:rsidRPr="00651DB7">
              <w:t>- To the Chairmen of ITU-T Study Groups;</w:t>
            </w:r>
          </w:p>
          <w:p w:rsidR="0038260B" w:rsidRDefault="00EE51CB" w:rsidP="00C6054E">
            <w:pPr>
              <w:pStyle w:val="Tabletext"/>
              <w:tabs>
                <w:tab w:val="clear" w:pos="284"/>
              </w:tabs>
              <w:ind w:left="142" w:hanging="142"/>
            </w:pPr>
            <w:r w:rsidRPr="00651DB7">
              <w:t>- To the Chairm</w:t>
            </w:r>
            <w:r w:rsidR="00C6054E">
              <w:t>an of the ITU-T Standardization</w:t>
            </w:r>
            <w:r w:rsidR="00C6054E">
              <w:br/>
            </w:r>
            <w:r w:rsidRPr="00651DB7">
              <w:t>Committee for Vocabulary</w:t>
            </w:r>
          </w:p>
        </w:tc>
      </w:tr>
      <w:bookmarkEnd w:id="0"/>
      <w:tr w:rsidR="0038260B" w:rsidTr="00CE218B">
        <w:trPr>
          <w:cantSplit/>
          <w:trHeight w:val="221"/>
        </w:trPr>
        <w:tc>
          <w:tcPr>
            <w:tcW w:w="993" w:type="dxa"/>
          </w:tcPr>
          <w:p w:rsidR="0038260B" w:rsidRPr="00F36AC4" w:rsidRDefault="0038260B" w:rsidP="00A129C1">
            <w:pPr>
              <w:pStyle w:val="Tabletext"/>
            </w:pPr>
            <w:r w:rsidRPr="00F36AC4">
              <w:t>Tel:</w:t>
            </w:r>
          </w:p>
        </w:tc>
        <w:tc>
          <w:tcPr>
            <w:tcW w:w="4394" w:type="dxa"/>
            <w:gridSpan w:val="2"/>
          </w:tcPr>
          <w:p w:rsidR="0038260B" w:rsidRPr="00F36AC4" w:rsidRDefault="0038260B" w:rsidP="00EE51CB">
            <w:pPr>
              <w:pStyle w:val="Tabletext"/>
              <w:rPr>
                <w:b/>
              </w:rPr>
            </w:pPr>
            <w:r w:rsidRPr="00F36AC4">
              <w:t>+41 22 730</w:t>
            </w:r>
            <w:r>
              <w:t xml:space="preserve"> </w:t>
            </w:r>
            <w:r w:rsidR="00EE51CB">
              <w:t>5860</w:t>
            </w:r>
          </w:p>
        </w:tc>
        <w:tc>
          <w:tcPr>
            <w:tcW w:w="4678" w:type="dxa"/>
            <w:gridSpan w:val="2"/>
            <w:vMerge/>
          </w:tcPr>
          <w:p w:rsidR="0038260B" w:rsidRDefault="0038260B" w:rsidP="00CE218B">
            <w:pPr>
              <w:pStyle w:val="Tabletext"/>
              <w:ind w:left="283" w:hanging="283"/>
            </w:pPr>
          </w:p>
        </w:tc>
      </w:tr>
      <w:tr w:rsidR="0038260B" w:rsidTr="00CE218B">
        <w:trPr>
          <w:cantSplit/>
          <w:trHeight w:val="282"/>
        </w:trPr>
        <w:tc>
          <w:tcPr>
            <w:tcW w:w="993" w:type="dxa"/>
          </w:tcPr>
          <w:p w:rsidR="0038260B" w:rsidRPr="00F36AC4" w:rsidRDefault="0038260B" w:rsidP="00A129C1">
            <w:pPr>
              <w:pStyle w:val="Tabletext"/>
            </w:pPr>
            <w:r w:rsidRPr="00F36AC4">
              <w:t>Fax:</w:t>
            </w:r>
          </w:p>
        </w:tc>
        <w:tc>
          <w:tcPr>
            <w:tcW w:w="4394" w:type="dxa"/>
            <w:gridSpan w:val="2"/>
          </w:tcPr>
          <w:p w:rsidR="0038260B" w:rsidRPr="00F36AC4" w:rsidRDefault="0038260B" w:rsidP="00A129C1">
            <w:pPr>
              <w:pStyle w:val="Tabletext"/>
              <w:rPr>
                <w:b/>
              </w:rPr>
            </w:pPr>
            <w:r w:rsidRPr="00F36AC4">
              <w:t>+41 22 730 5853</w:t>
            </w:r>
          </w:p>
        </w:tc>
        <w:tc>
          <w:tcPr>
            <w:tcW w:w="4678" w:type="dxa"/>
            <w:gridSpan w:val="2"/>
            <w:vMerge/>
          </w:tcPr>
          <w:p w:rsidR="0038260B" w:rsidRDefault="0038260B" w:rsidP="00CE218B">
            <w:pPr>
              <w:pStyle w:val="Tabletext"/>
              <w:ind w:left="283" w:hanging="283"/>
            </w:pPr>
          </w:p>
        </w:tc>
      </w:tr>
      <w:tr w:rsidR="0038260B" w:rsidTr="00CE218B">
        <w:trPr>
          <w:cantSplit/>
          <w:trHeight w:val="376"/>
        </w:trPr>
        <w:tc>
          <w:tcPr>
            <w:tcW w:w="993" w:type="dxa"/>
          </w:tcPr>
          <w:p w:rsidR="0038260B" w:rsidRPr="00F36AC4" w:rsidRDefault="0038260B" w:rsidP="0038260B">
            <w:pPr>
              <w:pStyle w:val="Tabletext"/>
            </w:pPr>
            <w:r w:rsidRPr="00F36AC4">
              <w:t>Email:</w:t>
            </w:r>
          </w:p>
        </w:tc>
        <w:tc>
          <w:tcPr>
            <w:tcW w:w="4394" w:type="dxa"/>
            <w:gridSpan w:val="2"/>
          </w:tcPr>
          <w:p w:rsidR="0038260B" w:rsidRPr="00F36AC4" w:rsidRDefault="00C33754" w:rsidP="00EE51CB">
            <w:pPr>
              <w:pStyle w:val="Tabletext"/>
            </w:pPr>
            <w:hyperlink r:id="rId10" w:history="1">
              <w:r w:rsidR="00474F72" w:rsidRPr="005539FD">
                <w:rPr>
                  <w:rStyle w:val="Hyperlink"/>
                </w:rPr>
                <w:t>tsbtsag@itu.int</w:t>
              </w:r>
            </w:hyperlink>
            <w:r w:rsidR="00474F72">
              <w:t xml:space="preserve"> </w:t>
            </w:r>
          </w:p>
        </w:tc>
        <w:tc>
          <w:tcPr>
            <w:tcW w:w="4678" w:type="dxa"/>
            <w:gridSpan w:val="2"/>
            <w:vMerge/>
          </w:tcPr>
          <w:p w:rsidR="0038260B" w:rsidRDefault="0038260B" w:rsidP="00CE218B">
            <w:pPr>
              <w:pStyle w:val="Tabletext"/>
              <w:ind w:left="283" w:hanging="283"/>
            </w:pPr>
          </w:p>
        </w:tc>
      </w:tr>
      <w:tr w:rsidR="0038260B" w:rsidRPr="009B6449" w:rsidTr="00CE218B">
        <w:trPr>
          <w:cantSplit/>
          <w:trHeight w:val="80"/>
        </w:trPr>
        <w:tc>
          <w:tcPr>
            <w:tcW w:w="993" w:type="dxa"/>
          </w:tcPr>
          <w:p w:rsidR="0038260B" w:rsidRPr="009B6449" w:rsidRDefault="0038260B" w:rsidP="0038260B">
            <w:pPr>
              <w:pStyle w:val="Tabletext"/>
            </w:pPr>
            <w:r>
              <w:t>Web:</w:t>
            </w:r>
          </w:p>
        </w:tc>
        <w:tc>
          <w:tcPr>
            <w:tcW w:w="4394" w:type="dxa"/>
            <w:gridSpan w:val="2"/>
          </w:tcPr>
          <w:p w:rsidR="0038260B" w:rsidRPr="009B6449" w:rsidRDefault="00C33754" w:rsidP="00EE51CB">
            <w:pPr>
              <w:pStyle w:val="Tabletext"/>
            </w:pPr>
            <w:hyperlink r:id="rId11" w:history="1">
              <w:r w:rsidR="00EE51CB" w:rsidRPr="001B580C">
                <w:rPr>
                  <w:rStyle w:val="Hyperlink"/>
                </w:rPr>
                <w:t>http://itu.int/go/tsag</w:t>
              </w:r>
            </w:hyperlink>
            <w:r w:rsidR="00EE51CB">
              <w:t xml:space="preserve"> </w:t>
            </w:r>
          </w:p>
        </w:tc>
        <w:tc>
          <w:tcPr>
            <w:tcW w:w="4678" w:type="dxa"/>
            <w:gridSpan w:val="2"/>
            <w:vMerge/>
          </w:tcPr>
          <w:p w:rsidR="0038260B" w:rsidRPr="009B6449" w:rsidRDefault="0038260B" w:rsidP="0038260B">
            <w:pPr>
              <w:pStyle w:val="Tabletext"/>
            </w:pPr>
          </w:p>
        </w:tc>
      </w:tr>
      <w:tr w:rsidR="00951309" w:rsidRPr="009B6449" w:rsidTr="00CE218B">
        <w:trPr>
          <w:cantSplit/>
          <w:trHeight w:val="80"/>
        </w:trPr>
        <w:tc>
          <w:tcPr>
            <w:tcW w:w="993" w:type="dxa"/>
          </w:tcPr>
          <w:p w:rsidR="00951309" w:rsidRPr="009B6449" w:rsidRDefault="00951309" w:rsidP="00A129C1">
            <w:pPr>
              <w:pStyle w:val="Tabletext"/>
            </w:pPr>
            <w:r w:rsidRPr="009B6449">
              <w:t>Subject:</w:t>
            </w:r>
          </w:p>
        </w:tc>
        <w:tc>
          <w:tcPr>
            <w:tcW w:w="9072" w:type="dxa"/>
            <w:gridSpan w:val="4"/>
          </w:tcPr>
          <w:p w:rsidR="00951309" w:rsidRPr="009B6449" w:rsidRDefault="00EE51CB" w:rsidP="004475B3">
            <w:pPr>
              <w:pStyle w:val="Tabletext"/>
            </w:pPr>
            <w:r>
              <w:rPr>
                <w:b/>
                <w:bCs/>
              </w:rPr>
              <w:t>Second</w:t>
            </w:r>
            <w:r w:rsidRPr="00651DB7">
              <w:rPr>
                <w:b/>
                <w:bCs/>
              </w:rPr>
              <w:t xml:space="preserve"> meeting of </w:t>
            </w:r>
            <w:r w:rsidRPr="00651DB7">
              <w:rPr>
                <w:b/>
                <w:bCs/>
                <w:szCs w:val="24"/>
              </w:rPr>
              <w:t>the Telecommunication Standardization Advisory Group (TSAG),</w:t>
            </w:r>
            <w:r w:rsidRPr="00651DB7">
              <w:rPr>
                <w:b/>
                <w:bCs/>
                <w:szCs w:val="24"/>
              </w:rPr>
              <w:br/>
            </w:r>
            <w:r>
              <w:rPr>
                <w:b/>
                <w:bCs/>
                <w:szCs w:val="24"/>
              </w:rPr>
              <w:t xml:space="preserve">Geneva, 26 </w:t>
            </w:r>
            <w:r w:rsidR="004475B3">
              <w:rPr>
                <w:b/>
                <w:bCs/>
                <w:szCs w:val="24"/>
              </w:rPr>
              <w:t>Febr</w:t>
            </w:r>
            <w:r>
              <w:rPr>
                <w:b/>
                <w:bCs/>
                <w:szCs w:val="24"/>
              </w:rPr>
              <w:t>uary</w:t>
            </w:r>
            <w:r w:rsidR="004475B3">
              <w:rPr>
                <w:b/>
                <w:bCs/>
                <w:szCs w:val="24"/>
              </w:rPr>
              <w:t>-2 March</w:t>
            </w:r>
            <w:r>
              <w:rPr>
                <w:b/>
                <w:bCs/>
                <w:szCs w:val="24"/>
              </w:rPr>
              <w:t xml:space="preserve"> 2018</w:t>
            </w:r>
          </w:p>
        </w:tc>
      </w:tr>
    </w:tbl>
    <w:p w:rsidR="000B46FB" w:rsidRDefault="000B46FB" w:rsidP="00CE218B">
      <w:pPr>
        <w:spacing w:before="240"/>
      </w:pPr>
      <w:bookmarkStart w:id="1" w:name="StartTyping_E"/>
      <w:bookmarkEnd w:id="1"/>
      <w:r>
        <w:t>Dear Sir/Madam,</w:t>
      </w:r>
    </w:p>
    <w:p w:rsidR="00D45744" w:rsidRPr="00651DB7" w:rsidRDefault="001C0948" w:rsidP="004475B3">
      <w:pPr>
        <w:spacing w:before="240"/>
      </w:pPr>
      <w:r>
        <w:t xml:space="preserve">It is my pleasure to invite you to attend </w:t>
      </w:r>
      <w:r w:rsidR="00025A7B">
        <w:t xml:space="preserve">the </w:t>
      </w:r>
      <w:r w:rsidR="00D45744">
        <w:t>second</w:t>
      </w:r>
      <w:r w:rsidR="00025A7B">
        <w:t xml:space="preserve"> meeting of </w:t>
      </w:r>
      <w:r w:rsidR="00BC2C61">
        <w:t xml:space="preserve">the </w:t>
      </w:r>
      <w:r w:rsidR="00D45744" w:rsidRPr="00651DB7">
        <w:t xml:space="preserve">Telecommunication Standardization Advisory Group (TSAG) which will be held at ITU headquarters, Geneva from </w:t>
      </w:r>
      <w:r w:rsidR="00D45744">
        <w:t xml:space="preserve">26 </w:t>
      </w:r>
      <w:r w:rsidR="004475B3">
        <w:t>Febru</w:t>
      </w:r>
      <w:r w:rsidR="00D45744">
        <w:t>ar</w:t>
      </w:r>
      <w:r w:rsidR="00D45744" w:rsidRPr="00651DB7">
        <w:t>y</w:t>
      </w:r>
      <w:r w:rsidR="004475B3">
        <w:t xml:space="preserve"> to 2 March</w:t>
      </w:r>
      <w:r w:rsidR="00D45744" w:rsidRPr="00651DB7">
        <w:t xml:space="preserve"> 201</w:t>
      </w:r>
      <w:r w:rsidR="00D45744">
        <w:t>8</w:t>
      </w:r>
      <w:r w:rsidR="00D45744" w:rsidRPr="00651DB7">
        <w:t xml:space="preserve">, inclusive. </w:t>
      </w:r>
    </w:p>
    <w:p w:rsidR="006D7202" w:rsidRDefault="006D7202" w:rsidP="00BC2C61">
      <w:r>
        <w:t xml:space="preserve">The meeting will open at </w:t>
      </w:r>
      <w:r w:rsidRPr="00D45744">
        <w:t>0930</w:t>
      </w:r>
      <w:r>
        <w:t xml:space="preserve"> hours on the first day, and participant registration will begin at </w:t>
      </w:r>
      <w:r w:rsidRPr="00D45744">
        <w:t>0830</w:t>
      </w:r>
      <w:r>
        <w:t xml:space="preserve"> hours at the </w:t>
      </w:r>
      <w:hyperlink r:id="rId12" w:history="1">
        <w:r w:rsidRPr="005C580C">
          <w:rPr>
            <w:rStyle w:val="Hyperlink"/>
          </w:rPr>
          <w:t xml:space="preserve">Montbrillant </w:t>
        </w:r>
        <w:r w:rsidR="00DB6AC5">
          <w:rPr>
            <w:rStyle w:val="Hyperlink"/>
          </w:rPr>
          <w:t xml:space="preserve">building </w:t>
        </w:r>
        <w:r w:rsidRPr="005C580C">
          <w:rPr>
            <w:rStyle w:val="Hyperlink"/>
          </w:rPr>
          <w:t>entrance</w:t>
        </w:r>
      </w:hyperlink>
      <w:r>
        <w:t>. Daily meeting</w:t>
      </w:r>
      <w:r w:rsidR="00BC2C61">
        <w:t xml:space="preserve"> </w:t>
      </w:r>
      <w:r>
        <w:t>room allocation</w:t>
      </w:r>
      <w:r w:rsidR="006907AE">
        <w:t>s</w:t>
      </w:r>
      <w:r>
        <w:t xml:space="preserve"> will be displayed on screens throughout ITU headquarters, and online </w:t>
      </w:r>
      <w:hyperlink r:id="rId13" w:history="1">
        <w:r w:rsidRPr="00CE37EC">
          <w:rPr>
            <w:rStyle w:val="Hyperlink"/>
          </w:rPr>
          <w:t>here</w:t>
        </w:r>
      </w:hyperlink>
      <w:r>
        <w:t xml:space="preserve">. </w:t>
      </w:r>
    </w:p>
    <w:p w:rsidR="00A129C1" w:rsidRDefault="00A129C1" w:rsidP="00A129C1">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7796"/>
      </w:tblGrid>
      <w:tr w:rsidR="00025A7B" w:rsidRPr="00937D73" w:rsidTr="00CE218B">
        <w:tc>
          <w:tcPr>
            <w:tcW w:w="0" w:type="auto"/>
            <w:shd w:val="clear" w:color="auto" w:fill="auto"/>
            <w:vAlign w:val="center"/>
          </w:tcPr>
          <w:p w:rsidR="00025A7B" w:rsidRPr="00474F72" w:rsidRDefault="004475B3" w:rsidP="00792A3A">
            <w:pPr>
              <w:pStyle w:val="TableText0"/>
              <w:rPr>
                <w:rFonts w:asciiTheme="minorHAnsi" w:hAnsiTheme="minorHAnsi"/>
                <w:szCs w:val="22"/>
              </w:rPr>
            </w:pPr>
            <w:r>
              <w:rPr>
                <w:rFonts w:asciiTheme="minorHAnsi" w:hAnsiTheme="minorHAnsi"/>
                <w:szCs w:val="22"/>
              </w:rPr>
              <w:t>22</w:t>
            </w:r>
            <w:r w:rsidR="002E49F4" w:rsidRPr="00474F72">
              <w:rPr>
                <w:rFonts w:asciiTheme="minorHAnsi" w:hAnsiTheme="minorHAnsi"/>
                <w:szCs w:val="22"/>
              </w:rPr>
              <w:t xml:space="preserve"> </w:t>
            </w:r>
            <w:r w:rsidRPr="00474F72">
              <w:rPr>
                <w:rFonts w:asciiTheme="minorHAnsi" w:hAnsiTheme="minorHAnsi"/>
                <w:szCs w:val="22"/>
              </w:rPr>
              <w:t xml:space="preserve">December </w:t>
            </w:r>
            <w:r w:rsidR="002E49F4" w:rsidRPr="00474F72">
              <w:rPr>
                <w:rFonts w:asciiTheme="minorHAnsi" w:hAnsiTheme="minorHAnsi"/>
                <w:szCs w:val="22"/>
              </w:rPr>
              <w:t>2017</w:t>
            </w:r>
          </w:p>
        </w:tc>
        <w:tc>
          <w:tcPr>
            <w:tcW w:w="7796" w:type="dxa"/>
            <w:shd w:val="clear" w:color="auto" w:fill="auto"/>
            <w:vAlign w:val="center"/>
          </w:tcPr>
          <w:p w:rsidR="00025A7B" w:rsidRPr="00474F72" w:rsidRDefault="00025A7B" w:rsidP="00A129C1">
            <w:pPr>
              <w:pStyle w:val="TableText0"/>
              <w:rPr>
                <w:rFonts w:asciiTheme="minorHAnsi" w:hAnsiTheme="minorHAnsi"/>
                <w:szCs w:val="22"/>
              </w:rPr>
            </w:pPr>
            <w:r w:rsidRPr="00474F72">
              <w:rPr>
                <w:rFonts w:asciiTheme="minorHAnsi" w:hAnsiTheme="minorHAnsi"/>
                <w:szCs w:val="22"/>
              </w:rPr>
              <w:t xml:space="preserve">- </w:t>
            </w:r>
            <w:r w:rsidR="007A3B5D" w:rsidRPr="00474F72">
              <w:rPr>
                <w:rFonts w:asciiTheme="minorHAnsi" w:hAnsiTheme="minorHAnsi"/>
                <w:szCs w:val="22"/>
              </w:rPr>
              <w:t xml:space="preserve">Submit </w:t>
            </w:r>
            <w:r w:rsidRPr="00474F72">
              <w:rPr>
                <w:rFonts w:asciiTheme="minorHAnsi" w:hAnsiTheme="minorHAnsi"/>
                <w:szCs w:val="22"/>
              </w:rPr>
              <w:t>requests for real-time captioning and/or sign-language interpretation</w:t>
            </w:r>
          </w:p>
          <w:p w:rsidR="00025A7B" w:rsidRPr="00474F72" w:rsidRDefault="00025A7B" w:rsidP="00A129C1">
            <w:pPr>
              <w:pStyle w:val="TableText0"/>
              <w:rPr>
                <w:rFonts w:asciiTheme="minorHAnsi" w:hAnsiTheme="minorHAnsi"/>
                <w:szCs w:val="22"/>
              </w:rPr>
            </w:pPr>
            <w:r w:rsidRPr="00474F72">
              <w:rPr>
                <w:rFonts w:asciiTheme="minorHAnsi" w:hAnsiTheme="minorHAnsi"/>
                <w:szCs w:val="22"/>
              </w:rPr>
              <w:t xml:space="preserve">- </w:t>
            </w:r>
            <w:hyperlink r:id="rId14" w:history="1">
              <w:r w:rsidR="007A3B5D" w:rsidRPr="00474F72">
                <w:rPr>
                  <w:rStyle w:val="Hyperlink"/>
                  <w:rFonts w:asciiTheme="minorHAnsi" w:hAnsiTheme="minorHAnsi"/>
                  <w:szCs w:val="22"/>
                </w:rPr>
                <w:t>Submit ITU-T Member contributions</w:t>
              </w:r>
            </w:hyperlink>
            <w:r w:rsidRPr="00474F72">
              <w:rPr>
                <w:rFonts w:asciiTheme="minorHAnsi" w:hAnsiTheme="minorHAnsi"/>
                <w:szCs w:val="22"/>
              </w:rPr>
              <w:t xml:space="preserve"> for which translation is requested</w:t>
            </w:r>
          </w:p>
        </w:tc>
      </w:tr>
      <w:tr w:rsidR="00BC398D" w:rsidRPr="00937D73" w:rsidTr="00CE218B">
        <w:tc>
          <w:tcPr>
            <w:tcW w:w="0" w:type="auto"/>
            <w:shd w:val="clear" w:color="auto" w:fill="auto"/>
            <w:vAlign w:val="center"/>
          </w:tcPr>
          <w:p w:rsidR="00BC398D" w:rsidRPr="00474F72" w:rsidRDefault="004475B3" w:rsidP="004475B3">
            <w:pPr>
              <w:pStyle w:val="TableText0"/>
              <w:rPr>
                <w:rFonts w:asciiTheme="minorHAnsi" w:hAnsiTheme="minorHAnsi"/>
                <w:szCs w:val="22"/>
              </w:rPr>
            </w:pPr>
            <w:r>
              <w:rPr>
                <w:rFonts w:asciiTheme="minorHAnsi" w:hAnsiTheme="minorHAnsi"/>
                <w:szCs w:val="22"/>
              </w:rPr>
              <w:t>15</w:t>
            </w:r>
            <w:r w:rsidR="002E49F4" w:rsidRPr="00474F72">
              <w:rPr>
                <w:rFonts w:asciiTheme="minorHAnsi" w:hAnsiTheme="minorHAnsi"/>
                <w:szCs w:val="22"/>
              </w:rPr>
              <w:t xml:space="preserve"> </w:t>
            </w:r>
            <w:r>
              <w:rPr>
                <w:rFonts w:asciiTheme="minorHAnsi" w:hAnsiTheme="minorHAnsi"/>
                <w:szCs w:val="22"/>
              </w:rPr>
              <w:t>January</w:t>
            </w:r>
            <w:r w:rsidR="00474F72" w:rsidRPr="00474F72">
              <w:rPr>
                <w:rFonts w:asciiTheme="minorHAnsi" w:hAnsiTheme="minorHAnsi"/>
                <w:szCs w:val="22"/>
              </w:rPr>
              <w:t xml:space="preserve"> </w:t>
            </w:r>
            <w:r w:rsidR="002E49F4" w:rsidRPr="00474F72">
              <w:rPr>
                <w:rFonts w:asciiTheme="minorHAnsi" w:hAnsiTheme="minorHAnsi"/>
                <w:szCs w:val="22"/>
              </w:rPr>
              <w:t>201</w:t>
            </w:r>
            <w:r>
              <w:rPr>
                <w:rFonts w:asciiTheme="minorHAnsi" w:hAnsiTheme="minorHAnsi"/>
                <w:szCs w:val="22"/>
              </w:rPr>
              <w:t>8</w:t>
            </w:r>
          </w:p>
        </w:tc>
        <w:tc>
          <w:tcPr>
            <w:tcW w:w="7796" w:type="dxa"/>
            <w:shd w:val="clear" w:color="auto" w:fill="auto"/>
            <w:vAlign w:val="center"/>
          </w:tcPr>
          <w:p w:rsidR="00BC398D" w:rsidRPr="00474F72" w:rsidRDefault="00BC398D">
            <w:pPr>
              <w:pStyle w:val="TableText0"/>
              <w:rPr>
                <w:rFonts w:asciiTheme="minorHAnsi" w:hAnsiTheme="minorHAnsi"/>
                <w:szCs w:val="22"/>
              </w:rPr>
            </w:pPr>
            <w:r w:rsidRPr="00474F72">
              <w:rPr>
                <w:rFonts w:asciiTheme="minorHAnsi" w:hAnsiTheme="minorHAnsi"/>
                <w:szCs w:val="22"/>
              </w:rPr>
              <w:t xml:space="preserve">- </w:t>
            </w:r>
            <w:r w:rsidR="00E40E7B" w:rsidRPr="00474F72">
              <w:rPr>
                <w:rFonts w:asciiTheme="minorHAnsi" w:hAnsiTheme="minorHAnsi"/>
                <w:szCs w:val="22"/>
              </w:rPr>
              <w:t xml:space="preserve">Submit </w:t>
            </w:r>
            <w:r w:rsidR="00F443AE" w:rsidRPr="00474F72">
              <w:rPr>
                <w:rFonts w:asciiTheme="minorHAnsi" w:hAnsiTheme="minorHAnsi"/>
                <w:szCs w:val="22"/>
              </w:rPr>
              <w:t>f</w:t>
            </w:r>
            <w:r w:rsidR="007A3B5D" w:rsidRPr="00474F72">
              <w:rPr>
                <w:rFonts w:asciiTheme="minorHAnsi" w:hAnsiTheme="minorHAnsi"/>
                <w:szCs w:val="22"/>
              </w:rPr>
              <w:t>ellowship</w:t>
            </w:r>
            <w:r w:rsidR="00E40E7B" w:rsidRPr="00474F72">
              <w:rPr>
                <w:rFonts w:asciiTheme="minorHAnsi" w:hAnsiTheme="minorHAnsi"/>
                <w:szCs w:val="22"/>
              </w:rPr>
              <w:t xml:space="preserve"> request</w:t>
            </w:r>
            <w:r w:rsidR="00F443AE" w:rsidRPr="00474F72">
              <w:rPr>
                <w:rFonts w:asciiTheme="minorHAnsi" w:hAnsiTheme="minorHAnsi"/>
                <w:szCs w:val="22"/>
              </w:rPr>
              <w:t>s</w:t>
            </w:r>
            <w:r w:rsidR="007A3B5D" w:rsidRPr="00474F72">
              <w:rPr>
                <w:rFonts w:asciiTheme="minorHAnsi" w:hAnsiTheme="minorHAnsi"/>
                <w:szCs w:val="22"/>
              </w:rPr>
              <w:t xml:space="preserve"> </w:t>
            </w:r>
            <w:r w:rsidR="0018068E" w:rsidRPr="00474F72">
              <w:rPr>
                <w:rFonts w:asciiTheme="minorHAnsi" w:hAnsiTheme="minorHAnsi"/>
                <w:szCs w:val="22"/>
              </w:rPr>
              <w:t>(</w:t>
            </w:r>
            <w:r w:rsidR="00E40E7B" w:rsidRPr="00474F72">
              <w:rPr>
                <w:rFonts w:asciiTheme="minorHAnsi" w:hAnsiTheme="minorHAnsi"/>
                <w:szCs w:val="22"/>
              </w:rPr>
              <w:t>application</w:t>
            </w:r>
            <w:r w:rsidR="00446E76" w:rsidRPr="00474F72">
              <w:rPr>
                <w:rFonts w:asciiTheme="minorHAnsi" w:hAnsiTheme="minorHAnsi"/>
                <w:szCs w:val="22"/>
              </w:rPr>
              <w:t xml:space="preserve"> form and guidelines can be </w:t>
            </w:r>
            <w:r w:rsidR="00136A91" w:rsidRPr="00474F72">
              <w:rPr>
                <w:rFonts w:asciiTheme="minorHAnsi" w:hAnsiTheme="minorHAnsi"/>
                <w:szCs w:val="22"/>
              </w:rPr>
              <w:t xml:space="preserve">found </w:t>
            </w:r>
            <w:hyperlink r:id="rId15" w:history="1">
              <w:r w:rsidR="00136A91" w:rsidRPr="001B7E60">
                <w:rPr>
                  <w:rStyle w:val="Hyperlink"/>
                  <w:rFonts w:asciiTheme="minorHAnsi" w:hAnsiTheme="minorHAnsi"/>
                  <w:szCs w:val="22"/>
                </w:rPr>
                <w:t>here</w:t>
              </w:r>
            </w:hyperlink>
            <w:r w:rsidR="00136A91" w:rsidRPr="00474F72">
              <w:rPr>
                <w:rFonts w:asciiTheme="minorHAnsi" w:hAnsiTheme="minorHAnsi"/>
                <w:szCs w:val="22"/>
              </w:rPr>
              <w:t>)</w:t>
            </w:r>
          </w:p>
          <w:p w:rsidR="002346FE" w:rsidRPr="00474F72" w:rsidRDefault="002346FE">
            <w:pPr>
              <w:pStyle w:val="TableText0"/>
              <w:rPr>
                <w:rFonts w:asciiTheme="minorHAnsi" w:hAnsiTheme="minorHAnsi"/>
                <w:szCs w:val="22"/>
              </w:rPr>
            </w:pPr>
            <w:r w:rsidRPr="00474F72">
              <w:rPr>
                <w:rFonts w:asciiTheme="minorHAnsi" w:hAnsiTheme="minorHAnsi"/>
                <w:szCs w:val="22"/>
              </w:rPr>
              <w:t xml:space="preserve">- </w:t>
            </w:r>
            <w:r w:rsidR="00E40E7B" w:rsidRPr="00474F72">
              <w:rPr>
                <w:rFonts w:asciiTheme="minorHAnsi" w:hAnsiTheme="minorHAnsi"/>
                <w:szCs w:val="22"/>
              </w:rPr>
              <w:t>Submit</w:t>
            </w:r>
            <w:r w:rsidRPr="00474F72">
              <w:rPr>
                <w:rFonts w:asciiTheme="minorHAnsi" w:hAnsiTheme="minorHAnsi"/>
                <w:szCs w:val="22"/>
              </w:rPr>
              <w:t xml:space="preserve"> interpretation </w:t>
            </w:r>
            <w:r w:rsidR="00E40E7B" w:rsidRPr="00474F72">
              <w:rPr>
                <w:rFonts w:asciiTheme="minorHAnsi" w:hAnsiTheme="minorHAnsi"/>
                <w:szCs w:val="22"/>
              </w:rPr>
              <w:t xml:space="preserve">requests </w:t>
            </w:r>
            <w:r w:rsidRPr="00474F72">
              <w:rPr>
                <w:rFonts w:asciiTheme="minorHAnsi" w:hAnsiTheme="minorHAnsi"/>
                <w:szCs w:val="22"/>
              </w:rPr>
              <w:t>(via online pre-registration form)</w:t>
            </w:r>
          </w:p>
        </w:tc>
      </w:tr>
      <w:tr w:rsidR="00BC398D" w:rsidRPr="00937D73" w:rsidTr="00CE218B">
        <w:tc>
          <w:tcPr>
            <w:tcW w:w="0" w:type="auto"/>
            <w:shd w:val="clear" w:color="auto" w:fill="auto"/>
            <w:vAlign w:val="center"/>
          </w:tcPr>
          <w:p w:rsidR="00BC398D" w:rsidRPr="00474F72" w:rsidRDefault="004475B3" w:rsidP="00792A3A">
            <w:pPr>
              <w:pStyle w:val="TableText0"/>
              <w:rPr>
                <w:rFonts w:asciiTheme="minorHAnsi" w:hAnsiTheme="minorHAnsi"/>
                <w:szCs w:val="22"/>
              </w:rPr>
            </w:pPr>
            <w:r>
              <w:rPr>
                <w:rFonts w:asciiTheme="minorHAnsi" w:hAnsiTheme="minorHAnsi"/>
                <w:szCs w:val="22"/>
              </w:rPr>
              <w:t>26</w:t>
            </w:r>
            <w:r w:rsidR="002E49F4" w:rsidRPr="00474F72">
              <w:rPr>
                <w:rFonts w:asciiTheme="minorHAnsi" w:hAnsiTheme="minorHAnsi"/>
                <w:szCs w:val="22"/>
              </w:rPr>
              <w:t xml:space="preserve"> </w:t>
            </w:r>
            <w:r>
              <w:rPr>
                <w:rFonts w:asciiTheme="minorHAnsi" w:hAnsiTheme="minorHAnsi"/>
                <w:szCs w:val="22"/>
              </w:rPr>
              <w:t>January</w:t>
            </w:r>
            <w:r w:rsidRPr="00474F72">
              <w:rPr>
                <w:rFonts w:asciiTheme="minorHAnsi" w:hAnsiTheme="minorHAnsi"/>
                <w:szCs w:val="22"/>
              </w:rPr>
              <w:t xml:space="preserve"> 201</w:t>
            </w:r>
            <w:r>
              <w:rPr>
                <w:rFonts w:asciiTheme="minorHAnsi" w:hAnsiTheme="minorHAnsi"/>
                <w:szCs w:val="22"/>
              </w:rPr>
              <w:t>8</w:t>
            </w:r>
          </w:p>
        </w:tc>
        <w:tc>
          <w:tcPr>
            <w:tcW w:w="7796" w:type="dxa"/>
            <w:shd w:val="clear" w:color="auto" w:fill="auto"/>
            <w:vAlign w:val="center"/>
          </w:tcPr>
          <w:p w:rsidR="00BC398D" w:rsidRPr="00474F72" w:rsidRDefault="00BC398D" w:rsidP="002E49F4">
            <w:pPr>
              <w:pStyle w:val="TableText0"/>
              <w:rPr>
                <w:rFonts w:asciiTheme="minorHAnsi" w:hAnsiTheme="minorHAnsi"/>
                <w:szCs w:val="22"/>
              </w:rPr>
            </w:pPr>
            <w:r w:rsidRPr="00474F72">
              <w:rPr>
                <w:rFonts w:asciiTheme="minorHAnsi" w:hAnsiTheme="minorHAnsi"/>
              </w:rPr>
              <w:t xml:space="preserve">- </w:t>
            </w:r>
            <w:r w:rsidR="007A3B5D" w:rsidRPr="00474F72">
              <w:rPr>
                <w:rFonts w:asciiTheme="minorHAnsi" w:hAnsiTheme="minorHAnsi"/>
              </w:rPr>
              <w:t>Pre</w:t>
            </w:r>
            <w:r w:rsidRPr="00474F72">
              <w:rPr>
                <w:rFonts w:asciiTheme="minorHAnsi" w:hAnsiTheme="minorHAnsi"/>
              </w:rPr>
              <w:t>-registration</w:t>
            </w:r>
            <w:r w:rsidR="00010B0B" w:rsidRPr="00474F72">
              <w:rPr>
                <w:rFonts w:asciiTheme="minorHAnsi" w:hAnsiTheme="minorHAnsi"/>
              </w:rPr>
              <w:t xml:space="preserve"> (</w:t>
            </w:r>
            <w:r w:rsidR="00FC25B6" w:rsidRPr="00474F72">
              <w:rPr>
                <w:rFonts w:asciiTheme="minorHAnsi" w:hAnsiTheme="minorHAnsi"/>
              </w:rPr>
              <w:t xml:space="preserve">online </w:t>
            </w:r>
            <w:r w:rsidR="00010B0B" w:rsidRPr="00474F72">
              <w:rPr>
                <w:rFonts w:asciiTheme="minorHAnsi" w:hAnsiTheme="minorHAnsi"/>
              </w:rPr>
              <w:t xml:space="preserve">via the </w:t>
            </w:r>
            <w:hyperlink r:id="rId16" w:history="1">
              <w:r w:rsidR="002E49F4" w:rsidRPr="00474F72">
                <w:rPr>
                  <w:rStyle w:val="Hyperlink"/>
                  <w:rFonts w:asciiTheme="minorHAnsi" w:hAnsiTheme="minorHAnsi"/>
                </w:rPr>
                <w:t>TSAG</w:t>
              </w:r>
              <w:r w:rsidR="00010B0B" w:rsidRPr="00474F72">
                <w:rPr>
                  <w:rStyle w:val="Hyperlink"/>
                  <w:rFonts w:asciiTheme="minorHAnsi" w:hAnsiTheme="minorHAnsi"/>
                </w:rPr>
                <w:t xml:space="preserve"> homepage</w:t>
              </w:r>
            </w:hyperlink>
            <w:r w:rsidR="00010B0B" w:rsidRPr="00474F72">
              <w:rPr>
                <w:rFonts w:asciiTheme="minorHAnsi" w:hAnsiTheme="minorHAnsi"/>
              </w:rPr>
              <w:t>)</w:t>
            </w:r>
          </w:p>
          <w:p w:rsidR="00BC398D" w:rsidRPr="00474F72" w:rsidRDefault="00BC398D">
            <w:pPr>
              <w:pStyle w:val="TableText0"/>
              <w:rPr>
                <w:rFonts w:asciiTheme="minorHAnsi" w:hAnsiTheme="minorHAnsi"/>
                <w:szCs w:val="22"/>
              </w:rPr>
            </w:pPr>
            <w:r w:rsidRPr="00474F72">
              <w:rPr>
                <w:rFonts w:asciiTheme="minorHAnsi" w:hAnsiTheme="minorHAnsi"/>
                <w:szCs w:val="22"/>
              </w:rPr>
              <w:t xml:space="preserve">- </w:t>
            </w:r>
            <w:r w:rsidR="00E40E7B" w:rsidRPr="00474F72">
              <w:rPr>
                <w:rFonts w:asciiTheme="minorHAnsi" w:hAnsiTheme="minorHAnsi"/>
                <w:szCs w:val="22"/>
              </w:rPr>
              <w:t>Submit r</w:t>
            </w:r>
            <w:r w:rsidR="007A3B5D" w:rsidRPr="00474F72">
              <w:rPr>
                <w:rFonts w:asciiTheme="minorHAnsi" w:hAnsiTheme="minorHAnsi"/>
                <w:szCs w:val="22"/>
              </w:rPr>
              <w:t xml:space="preserve">equests </w:t>
            </w:r>
            <w:r w:rsidRPr="00474F72">
              <w:rPr>
                <w:rFonts w:asciiTheme="minorHAnsi" w:hAnsiTheme="minorHAnsi"/>
                <w:szCs w:val="22"/>
              </w:rPr>
              <w:t>for visa support letters</w:t>
            </w:r>
            <w:r w:rsidR="00010B0B" w:rsidRPr="00474F72">
              <w:rPr>
                <w:rFonts w:asciiTheme="minorHAnsi" w:hAnsiTheme="minorHAnsi"/>
                <w:szCs w:val="22"/>
              </w:rPr>
              <w:t xml:space="preserve"> (a request </w:t>
            </w:r>
            <w:r w:rsidR="00FC25B6" w:rsidRPr="00474F72">
              <w:rPr>
                <w:rFonts w:asciiTheme="minorHAnsi" w:hAnsiTheme="minorHAnsi"/>
                <w:szCs w:val="22"/>
              </w:rPr>
              <w:t xml:space="preserve">template </w:t>
            </w:r>
            <w:r w:rsidR="00010B0B" w:rsidRPr="00474F72">
              <w:rPr>
                <w:rFonts w:asciiTheme="minorHAnsi" w:hAnsiTheme="minorHAnsi"/>
                <w:szCs w:val="22"/>
              </w:rPr>
              <w:t xml:space="preserve">can be found </w:t>
            </w:r>
            <w:hyperlink r:id="rId17" w:history="1">
              <w:r w:rsidR="00010B0B" w:rsidRPr="00474F72">
                <w:rPr>
                  <w:rStyle w:val="Hyperlink"/>
                  <w:rFonts w:asciiTheme="minorHAnsi" w:hAnsiTheme="minorHAnsi"/>
                  <w:szCs w:val="22"/>
                </w:rPr>
                <w:t>here</w:t>
              </w:r>
            </w:hyperlink>
            <w:r w:rsidR="00817BB4" w:rsidRPr="00474F72">
              <w:rPr>
                <w:rFonts w:asciiTheme="minorHAnsi" w:hAnsiTheme="minorHAnsi"/>
                <w:szCs w:val="22"/>
              </w:rPr>
              <w:t>)</w:t>
            </w:r>
          </w:p>
        </w:tc>
      </w:tr>
      <w:tr w:rsidR="00BC398D" w:rsidRPr="00937D73" w:rsidTr="00CE218B">
        <w:tc>
          <w:tcPr>
            <w:tcW w:w="0" w:type="auto"/>
            <w:shd w:val="clear" w:color="auto" w:fill="auto"/>
            <w:vAlign w:val="center"/>
          </w:tcPr>
          <w:p w:rsidR="00BC398D" w:rsidRPr="00474F72" w:rsidRDefault="004475B3" w:rsidP="004475B3">
            <w:pPr>
              <w:pStyle w:val="TableText0"/>
              <w:rPr>
                <w:rFonts w:asciiTheme="minorHAnsi" w:hAnsiTheme="minorHAnsi"/>
                <w:szCs w:val="22"/>
              </w:rPr>
            </w:pPr>
            <w:r>
              <w:rPr>
                <w:rFonts w:asciiTheme="minorHAnsi" w:hAnsiTheme="minorHAnsi"/>
                <w:szCs w:val="22"/>
              </w:rPr>
              <w:t>14</w:t>
            </w:r>
            <w:r w:rsidR="002E49F4" w:rsidRPr="00474F72">
              <w:rPr>
                <w:rFonts w:asciiTheme="minorHAnsi" w:hAnsiTheme="minorHAnsi"/>
                <w:szCs w:val="22"/>
              </w:rPr>
              <w:t xml:space="preserve"> </w:t>
            </w:r>
            <w:r>
              <w:rPr>
                <w:rFonts w:asciiTheme="minorHAnsi" w:hAnsiTheme="minorHAnsi"/>
                <w:szCs w:val="22"/>
              </w:rPr>
              <w:t>February</w:t>
            </w:r>
            <w:r w:rsidR="002E49F4" w:rsidRPr="00474F72">
              <w:rPr>
                <w:rFonts w:asciiTheme="minorHAnsi" w:hAnsiTheme="minorHAnsi"/>
                <w:szCs w:val="22"/>
              </w:rPr>
              <w:t xml:space="preserve"> 2018</w:t>
            </w:r>
          </w:p>
        </w:tc>
        <w:tc>
          <w:tcPr>
            <w:tcW w:w="7796" w:type="dxa"/>
            <w:shd w:val="clear" w:color="auto" w:fill="auto"/>
            <w:vAlign w:val="center"/>
          </w:tcPr>
          <w:p w:rsidR="00BC398D" w:rsidRPr="00474F72" w:rsidRDefault="00BC398D">
            <w:pPr>
              <w:pStyle w:val="TableText0"/>
              <w:rPr>
                <w:rFonts w:asciiTheme="minorHAnsi" w:hAnsiTheme="minorHAnsi"/>
                <w:szCs w:val="22"/>
              </w:rPr>
            </w:pPr>
            <w:r w:rsidRPr="00474F72">
              <w:rPr>
                <w:rFonts w:asciiTheme="minorHAnsi" w:hAnsiTheme="minorHAnsi"/>
                <w:szCs w:val="22"/>
              </w:rPr>
              <w:t xml:space="preserve">- </w:t>
            </w:r>
            <w:hyperlink r:id="rId18" w:history="1">
              <w:r w:rsidR="007A3B5D" w:rsidRPr="00474F72">
                <w:rPr>
                  <w:rStyle w:val="Hyperlink"/>
                  <w:rFonts w:asciiTheme="minorHAnsi" w:hAnsiTheme="minorHAnsi"/>
                  <w:szCs w:val="22"/>
                </w:rPr>
                <w:t>Submit ITU-T Member contributions</w:t>
              </w:r>
            </w:hyperlink>
            <w:r w:rsidR="00073152" w:rsidRPr="00474F72">
              <w:rPr>
                <w:rFonts w:asciiTheme="minorHAnsi" w:hAnsiTheme="minorHAnsi"/>
                <w:szCs w:val="22"/>
              </w:rPr>
              <w:t xml:space="preserve"> </w:t>
            </w:r>
          </w:p>
        </w:tc>
      </w:tr>
    </w:tbl>
    <w:p w:rsidR="0049454A" w:rsidRPr="00651DB7" w:rsidRDefault="0049454A" w:rsidP="0049454A">
      <w:pPr>
        <w:keepNext/>
        <w:keepLines/>
      </w:pPr>
      <w:r w:rsidRPr="00651DB7">
        <w:t xml:space="preserve">Practical meeting information is set out in </w:t>
      </w:r>
      <w:r w:rsidRPr="00651DB7">
        <w:rPr>
          <w:b/>
          <w:bCs/>
        </w:rPr>
        <w:t>Annex A</w:t>
      </w:r>
      <w:r w:rsidRPr="00651DB7">
        <w:t xml:space="preserve"> below. A draft meeting </w:t>
      </w:r>
      <w:r w:rsidRPr="00651DB7">
        <w:rPr>
          <w:b/>
          <w:bCs/>
        </w:rPr>
        <w:t xml:space="preserve">agenda </w:t>
      </w:r>
      <w:r w:rsidRPr="00BD46EE">
        <w:t>and</w:t>
      </w:r>
      <w:r w:rsidRPr="00651DB7">
        <w:rPr>
          <w:b/>
          <w:bCs/>
        </w:rPr>
        <w:t xml:space="preserve"> </w:t>
      </w:r>
      <w:proofErr w:type="spellStart"/>
      <w:r w:rsidRPr="006B77A1">
        <w:rPr>
          <w:b/>
          <w:bCs/>
        </w:rPr>
        <w:t>timeplan</w:t>
      </w:r>
      <w:proofErr w:type="spellEnd"/>
      <w:r w:rsidRPr="00651DB7">
        <w:t xml:space="preserve">, prepared by </w:t>
      </w:r>
      <w:r w:rsidR="00BC2C61">
        <w:br/>
      </w:r>
      <w:r w:rsidRPr="00651DB7">
        <w:t xml:space="preserve">Mr Bruce Gracie, Chairman of TSAG, are set out in </w:t>
      </w:r>
      <w:r w:rsidRPr="00651DB7">
        <w:rPr>
          <w:b/>
          <w:bCs/>
        </w:rPr>
        <w:t>Annex</w:t>
      </w:r>
      <w:r>
        <w:rPr>
          <w:b/>
          <w:bCs/>
        </w:rPr>
        <w:t>es</w:t>
      </w:r>
      <w:r w:rsidRPr="00651DB7">
        <w:rPr>
          <w:b/>
          <w:bCs/>
        </w:rPr>
        <w:t xml:space="preserve"> </w:t>
      </w:r>
      <w:r w:rsidRPr="00BD46EE">
        <w:rPr>
          <w:b/>
          <w:bCs/>
        </w:rPr>
        <w:t xml:space="preserve">B </w:t>
      </w:r>
      <w:r w:rsidRPr="006B77A1">
        <w:t>and</w:t>
      </w:r>
      <w:r w:rsidRPr="00BD46EE">
        <w:rPr>
          <w:b/>
          <w:bCs/>
        </w:rPr>
        <w:t xml:space="preserve"> C</w:t>
      </w:r>
      <w:r w:rsidRPr="00BD46EE">
        <w:t>.</w:t>
      </w:r>
    </w:p>
    <w:p w:rsidR="000B46FB" w:rsidRDefault="001C0948" w:rsidP="00CE218B">
      <w:pPr>
        <w:spacing w:before="240"/>
      </w:pPr>
      <w:r w:rsidRPr="00A51E8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7770B" w:rsidTr="007A5A97">
        <w:trPr>
          <w:cantSplit/>
          <w:trHeight w:val="1955"/>
        </w:trPr>
        <w:tc>
          <w:tcPr>
            <w:tcW w:w="6663" w:type="dxa"/>
            <w:vMerge w:val="restart"/>
            <w:tcBorders>
              <w:right w:val="single" w:sz="4" w:space="0" w:color="auto"/>
            </w:tcBorders>
          </w:tcPr>
          <w:p w:rsidR="0057770B" w:rsidRPr="0057770B" w:rsidRDefault="0057770B" w:rsidP="00BC2C61">
            <w:pPr>
              <w:spacing w:before="240"/>
            </w:pPr>
            <w:r w:rsidRPr="0057770B">
              <w:t>Yours faithfully,</w:t>
            </w:r>
          </w:p>
          <w:p w:rsidR="0057770B" w:rsidRPr="0057770B" w:rsidRDefault="0057770B" w:rsidP="0057770B">
            <w:pPr>
              <w:spacing w:before="0"/>
            </w:pPr>
          </w:p>
          <w:p w:rsidR="0057770B" w:rsidRPr="0057770B" w:rsidRDefault="0057770B" w:rsidP="0057770B">
            <w:pPr>
              <w:spacing w:before="240"/>
            </w:pPr>
            <w:r w:rsidRPr="0057770B">
              <w:rPr>
                <w:szCs w:val="24"/>
              </w:rPr>
              <w:t>Chaesub L</w:t>
            </w:r>
            <w:bookmarkStart w:id="2" w:name="_GoBack"/>
            <w:bookmarkEnd w:id="2"/>
            <w:r w:rsidRPr="0057770B">
              <w:rPr>
                <w:szCs w:val="24"/>
              </w:rPr>
              <w:t>ee</w:t>
            </w:r>
            <w:r w:rsidRPr="0057770B">
              <w:br/>
              <w:t>Director of the Telecommunication</w:t>
            </w:r>
            <w:r w:rsidRPr="0057770B">
              <w:br/>
              <w:t>Standardization Bureau</w:t>
            </w:r>
            <w:r w:rsidRPr="0057770B">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57770B" w:rsidRDefault="003C37EF" w:rsidP="003C37EF">
            <w:pPr>
              <w:spacing w:before="0"/>
              <w:ind w:left="113" w:right="113"/>
              <w:jc w:val="center"/>
            </w:pPr>
            <w:r>
              <w:object w:dxaOrig="2445" w:dyaOrig="2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79.5pt" o:ole="">
                  <v:imagedata r:id="rId19" o:title=""/>
                </v:shape>
                <o:OLEObject Type="Embed" ProgID="PBrush" ShapeID="_x0000_i1025" DrawAspect="Content" ObjectID="_1566649535" r:id="rId20"/>
              </w:object>
            </w:r>
            <w:r w:rsidR="0057770B" w:rsidRPr="0057770B">
              <w:rPr>
                <w:rFonts w:ascii="Calibri" w:eastAsia="SimSun" w:hAnsi="Calibri" w:cs="Arial"/>
                <w:sz w:val="16"/>
                <w:szCs w:val="16"/>
                <w:highlight w:val="yellow"/>
                <w:lang w:eastAsia="zh-CN"/>
              </w:rPr>
              <w:t xml:space="preserve"> </w:t>
            </w:r>
            <w:r w:rsidR="0057770B" w:rsidRPr="003C37EF">
              <w:rPr>
                <w:rFonts w:ascii="Calibri" w:eastAsia="SimSun" w:hAnsi="Calibri" w:cs="Arial"/>
                <w:sz w:val="20"/>
                <w:lang w:eastAsia="zh-CN"/>
              </w:rPr>
              <w:t xml:space="preserve">ITU-T </w:t>
            </w:r>
            <w:r w:rsidRPr="003C37EF">
              <w:rPr>
                <w:rFonts w:ascii="Calibri" w:eastAsia="SimSun" w:hAnsi="Calibri" w:cs="Arial"/>
                <w:sz w:val="20"/>
                <w:lang w:eastAsia="zh-CN"/>
              </w:rPr>
              <w:t>T</w:t>
            </w:r>
            <w:r w:rsidR="0057770B" w:rsidRPr="003C37EF">
              <w:rPr>
                <w:rFonts w:ascii="Calibri" w:eastAsia="SimSun" w:hAnsi="Calibri" w:cs="Arial"/>
                <w:sz w:val="20"/>
                <w:lang w:eastAsia="zh-CN"/>
              </w:rPr>
              <w:t>S</w:t>
            </w:r>
            <w:r w:rsidRPr="003C37EF">
              <w:rPr>
                <w:rFonts w:ascii="Calibri" w:eastAsia="SimSun" w:hAnsi="Calibri" w:cs="Arial"/>
                <w:sz w:val="20"/>
                <w:lang w:eastAsia="zh-CN"/>
              </w:rPr>
              <w:t>A</w:t>
            </w:r>
            <w:r w:rsidR="0057770B" w:rsidRPr="003C37EF">
              <w:rPr>
                <w:rFonts w:ascii="Calibri" w:eastAsia="SimSun" w:hAnsi="Calibri" w:cs="Arial"/>
                <w:sz w:val="20"/>
                <w:lang w:eastAsia="zh-CN"/>
              </w:rPr>
              <w:t>G</w:t>
            </w:r>
          </w:p>
        </w:tc>
      </w:tr>
      <w:tr w:rsidR="0057770B" w:rsidRPr="0057770B" w:rsidTr="007A5A97">
        <w:trPr>
          <w:cantSplit/>
          <w:trHeight w:val="227"/>
        </w:trPr>
        <w:tc>
          <w:tcPr>
            <w:tcW w:w="6663" w:type="dxa"/>
            <w:vMerge/>
            <w:tcBorders>
              <w:right w:val="single" w:sz="4" w:space="0" w:color="auto"/>
            </w:tcBorders>
          </w:tcPr>
          <w:p w:rsidR="0057770B" w:rsidRPr="0057770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57770B" w:rsidRDefault="0057770B" w:rsidP="0057770B">
            <w:pPr>
              <w:spacing w:before="0"/>
              <w:jc w:val="center"/>
              <w:rPr>
                <w:rFonts w:ascii="Calibri" w:eastAsia="SimSun" w:hAnsi="Calibri" w:cs="Arial"/>
                <w:noProof/>
                <w:sz w:val="16"/>
                <w:szCs w:val="16"/>
                <w:lang w:eastAsia="zh-CN"/>
              </w:rPr>
            </w:pPr>
            <w:r w:rsidRPr="00BC2C61">
              <w:rPr>
                <w:sz w:val="20"/>
                <w:szCs w:val="18"/>
              </w:rPr>
              <w:t>Latest meeting information</w:t>
            </w:r>
          </w:p>
        </w:tc>
      </w:tr>
    </w:tbl>
    <w:p w:rsidR="00384E5D" w:rsidRDefault="0024485F" w:rsidP="00C33754">
      <w:pPr>
        <w:spacing w:before="0"/>
      </w:pPr>
      <w:r w:rsidRPr="00384E5D">
        <w:rPr>
          <w:b/>
          <w:bCs/>
        </w:rPr>
        <w:t>Annexes</w:t>
      </w:r>
      <w:r>
        <w:t xml:space="preserve">: </w:t>
      </w:r>
      <w:r w:rsidR="0011718C">
        <w:t>3</w:t>
      </w:r>
      <w:r w:rsidR="00384E5D">
        <w:br w:type="page"/>
      </w:r>
    </w:p>
    <w:p w:rsidR="00AC2918" w:rsidRDefault="00EE12EF" w:rsidP="00DA3E91">
      <w:pPr>
        <w:spacing w:before="240"/>
        <w:jc w:val="center"/>
        <w:rPr>
          <w:b/>
          <w:bCs/>
          <w:sz w:val="28"/>
          <w:szCs w:val="28"/>
        </w:rPr>
      </w:pPr>
      <w:r w:rsidRPr="00580DD4">
        <w:rPr>
          <w:b/>
          <w:bCs/>
          <w:sz w:val="28"/>
          <w:szCs w:val="28"/>
        </w:rPr>
        <w:lastRenderedPageBreak/>
        <w:t>A</w:t>
      </w:r>
      <w:r>
        <w:rPr>
          <w:b/>
          <w:bCs/>
          <w:sz w:val="28"/>
          <w:szCs w:val="28"/>
        </w:rPr>
        <w:t>nnex</w:t>
      </w:r>
      <w:r w:rsidRPr="00580DD4">
        <w:rPr>
          <w:b/>
          <w:bCs/>
          <w:sz w:val="28"/>
          <w:szCs w:val="28"/>
        </w:rPr>
        <w:t xml:space="preserve"> </w:t>
      </w:r>
      <w:r w:rsidR="00384E5D">
        <w:rPr>
          <w:b/>
          <w:bCs/>
          <w:sz w:val="28"/>
          <w:szCs w:val="28"/>
        </w:rPr>
        <w:t>A</w:t>
      </w:r>
    </w:p>
    <w:p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rsidR="00B61795" w:rsidRPr="00E3102C" w:rsidRDefault="00B61795" w:rsidP="005673AA">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DA3E91">
        <w:rPr>
          <w:rFonts w:eastAsia="SimSun"/>
          <w:b/>
          <w:bCs/>
          <w:szCs w:val="22"/>
          <w:lang w:eastAsia="zh-CN"/>
        </w:rPr>
        <w:t>:</w:t>
      </w:r>
      <w:r w:rsidRPr="00E3102C">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21"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22"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w:t>
      </w:r>
      <w:r w:rsidR="005673AA">
        <w:rPr>
          <w:rFonts w:eastAsia="SimSun"/>
          <w:szCs w:val="22"/>
          <w:lang w:eastAsia="zh-CN"/>
        </w:rPr>
        <w:t>TSAG</w:t>
      </w:r>
      <w:r w:rsidRPr="00E3102C">
        <w:rPr>
          <w:rFonts w:eastAsia="SimSun"/>
          <w:szCs w:val="22"/>
          <w:lang w:eastAsia="zh-CN"/>
        </w:rPr>
        <w:t xml:space="preserve">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23" w:history="1">
        <w:r w:rsidR="00902D14" w:rsidRPr="00902D14">
          <w:rPr>
            <w:rStyle w:val="Hyperlink"/>
            <w:rFonts w:eastAsia="SimSun"/>
            <w:szCs w:val="22"/>
            <w:lang w:eastAsia="zh-CN"/>
          </w:rPr>
          <w:t>TIES account holders</w:t>
        </w:r>
      </w:hyperlink>
      <w:r w:rsidRPr="00E3102C">
        <w:rPr>
          <w:rFonts w:eastAsia="SimSun"/>
          <w:szCs w:val="22"/>
          <w:lang w:eastAsia="zh-CN"/>
        </w:rPr>
        <w:t xml:space="preserve">. </w:t>
      </w:r>
    </w:p>
    <w:p w:rsidR="00384E5D" w:rsidRPr="00E3102C" w:rsidRDefault="00B60D37" w:rsidP="005673AA">
      <w:pPr>
        <w:rPr>
          <w:szCs w:val="22"/>
        </w:rPr>
      </w:pPr>
      <w:r w:rsidRPr="00CE218B">
        <w:rPr>
          <w:rFonts w:cstheme="majorBidi"/>
          <w:b/>
          <w:bCs/>
          <w:szCs w:val="22"/>
        </w:rPr>
        <w:t>INTEPRETATION</w:t>
      </w:r>
      <w:r>
        <w:rPr>
          <w:rFonts w:cstheme="majorBidi"/>
          <w:szCs w:val="22"/>
        </w:rPr>
        <w:t xml:space="preserve">: </w:t>
      </w:r>
      <w:r w:rsidR="00282A23" w:rsidRPr="00E3102C">
        <w:rPr>
          <w:rFonts w:cstheme="majorBidi"/>
          <w:szCs w:val="22"/>
        </w:rPr>
        <w:t>Due to budget restrictions,</w:t>
      </w:r>
      <w:r w:rsidR="00282A23" w:rsidRPr="00E3102C">
        <w:rPr>
          <w:rFonts w:cstheme="majorBidi"/>
          <w:b/>
          <w:bCs/>
          <w:szCs w:val="22"/>
        </w:rPr>
        <w:t xml:space="preserve"> </w:t>
      </w:r>
      <w:r w:rsidR="005673AA" w:rsidRPr="00B510C8">
        <w:rPr>
          <w:rFonts w:cstheme="majorBidi"/>
          <w:szCs w:val="22"/>
        </w:rPr>
        <w:t>interpretation</w:t>
      </w:r>
      <w:r w:rsidR="005673AA" w:rsidRPr="00B510C8">
        <w:rPr>
          <w:rFonts w:cstheme="majorBidi"/>
          <w:b/>
          <w:bCs/>
          <w:szCs w:val="22"/>
        </w:rPr>
        <w:t xml:space="preserve"> </w:t>
      </w:r>
      <w:r w:rsidR="005673AA" w:rsidRPr="00B510C8">
        <w:rPr>
          <w:rFonts w:cstheme="majorBidi"/>
          <w:szCs w:val="22"/>
        </w:rPr>
        <w:t>will be available upon request by Member States</w:t>
      </w:r>
      <w:r w:rsidR="005673AA" w:rsidRPr="00B510C8">
        <w:rPr>
          <w:szCs w:val="22"/>
        </w:rPr>
        <w:t xml:space="preserve">. Requests should be made by checking the corresponding box on the registration form, or by sending a written request to TSB, </w:t>
      </w:r>
      <w:r w:rsidR="005673AA" w:rsidRPr="00B510C8">
        <w:rPr>
          <w:b/>
          <w:bCs/>
          <w:szCs w:val="22"/>
          <w:u w:val="single"/>
        </w:rPr>
        <w:t xml:space="preserve">at least </w:t>
      </w:r>
      <w:r w:rsidR="005673AA" w:rsidRPr="00E367D3">
        <w:rPr>
          <w:b/>
          <w:bCs/>
          <w:szCs w:val="22"/>
          <w:u w:val="single"/>
        </w:rPr>
        <w:t>six weeks before the first day of the meeting</w:t>
      </w:r>
      <w:r w:rsidR="005673AA" w:rsidRPr="00E367D3">
        <w:rPr>
          <w:szCs w:val="22"/>
        </w:rPr>
        <w:t>.</w:t>
      </w:r>
    </w:p>
    <w:p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(SSID: “ITUwifi”, Key: itu@GVA1211)</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4" w:history="1">
        <w:r w:rsidRPr="00E3102C">
          <w:rPr>
            <w:rStyle w:val="Hyperlink"/>
            <w:szCs w:val="22"/>
          </w:rPr>
          <w:t>http://itu.int/ITU-T/edh/faqs-support.html</w:t>
        </w:r>
      </w:hyperlink>
      <w:r w:rsidRPr="00E3102C">
        <w:rPr>
          <w:szCs w:val="22"/>
        </w:rPr>
        <w:t xml:space="preserve">). </w:t>
      </w:r>
    </w:p>
    <w:p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5" w:history="1">
        <w:r w:rsidRPr="005C580C">
          <w:rPr>
            <w:rStyle w:val="Hyperlink"/>
            <w:rFonts w:eastAsia="SimSun"/>
            <w:szCs w:val="22"/>
            <w:lang w:eastAsia="zh-CN"/>
          </w:rPr>
          <w:t>Montbrillant building</w:t>
        </w:r>
      </w:hyperlink>
      <w:r w:rsidR="005C580C">
        <w:rPr>
          <w:rFonts w:eastAsia="SimSun"/>
          <w:szCs w:val="22"/>
          <w:lang w:eastAsia="zh-CN"/>
        </w:rPr>
        <w:t>.</w:t>
      </w:r>
    </w:p>
    <w:p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26"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27" w:history="1">
        <w:r w:rsidR="00000FC7" w:rsidRPr="00DC185F">
          <w:rPr>
            <w:rStyle w:val="Hyperlink"/>
            <w:szCs w:val="22"/>
          </w:rPr>
          <w:t>http://itu.int/go/e-print</w:t>
        </w:r>
      </w:hyperlink>
      <w:r w:rsidR="00000FC7">
        <w:rPr>
          <w:szCs w:val="22"/>
        </w:rPr>
        <w:t>.</w:t>
      </w:r>
    </w:p>
    <w:p w:rsidR="00384E5D" w:rsidRPr="00E3102C"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28"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rsidR="00141F0F" w:rsidRPr="00B510C8" w:rsidRDefault="00622D0F" w:rsidP="00524A14">
      <w:pPr>
        <w:rPr>
          <w:szCs w:val="22"/>
        </w:rPr>
      </w:pPr>
      <w:r w:rsidRPr="00141F0F">
        <w:rPr>
          <w:b/>
          <w:bCs/>
          <w:szCs w:val="22"/>
        </w:rPr>
        <w:t>ACCESSIBILITY</w:t>
      </w:r>
      <w:r w:rsidR="005444BD" w:rsidRPr="00141F0F">
        <w:rPr>
          <w:b/>
          <w:bCs/>
          <w:szCs w:val="22"/>
        </w:rPr>
        <w:t>:</w:t>
      </w:r>
      <w:r w:rsidR="005444BD" w:rsidRPr="00141F0F">
        <w:rPr>
          <w:szCs w:val="22"/>
        </w:rPr>
        <w:t xml:space="preserve"> </w:t>
      </w:r>
      <w:r w:rsidR="00141F0F" w:rsidRPr="00B510C8">
        <w:rPr>
          <w:b/>
          <w:bCs/>
          <w:szCs w:val="22"/>
        </w:rPr>
        <w:t>Remote participation</w:t>
      </w:r>
      <w:r w:rsidR="00141F0F" w:rsidRPr="00B510C8">
        <w:rPr>
          <w:szCs w:val="22"/>
        </w:rPr>
        <w:t xml:space="preserve">, </w:t>
      </w:r>
      <w:r w:rsidR="00141F0F" w:rsidRPr="00B510C8">
        <w:rPr>
          <w:b/>
          <w:bCs/>
          <w:szCs w:val="22"/>
        </w:rPr>
        <w:t>webcasting</w:t>
      </w:r>
      <w:r w:rsidR="00141F0F" w:rsidRPr="00B510C8">
        <w:rPr>
          <w:szCs w:val="22"/>
        </w:rPr>
        <w:t xml:space="preserve"> in the six official languages as well as </w:t>
      </w:r>
      <w:r w:rsidR="00141F0F" w:rsidRPr="00B510C8">
        <w:rPr>
          <w:b/>
          <w:bCs/>
          <w:szCs w:val="22"/>
        </w:rPr>
        <w:t>real-time captioning</w:t>
      </w:r>
      <w:r w:rsidR="00141F0F" w:rsidRPr="00B510C8">
        <w:rPr>
          <w:szCs w:val="22"/>
        </w:rPr>
        <w:t xml:space="preserve"> of the English audio channel will be provided for the TSAG Plenar</w:t>
      </w:r>
      <w:r w:rsidR="00524A14">
        <w:rPr>
          <w:szCs w:val="22"/>
        </w:rPr>
        <w:t>ies</w:t>
      </w:r>
      <w:r w:rsidR="00141F0F" w:rsidRPr="00B510C8">
        <w:rPr>
          <w:szCs w:val="22"/>
        </w:rPr>
        <w:t xml:space="preserve"> on </w:t>
      </w:r>
      <w:r w:rsidR="00141F0F">
        <w:rPr>
          <w:szCs w:val="22"/>
        </w:rPr>
        <w:t>2</w:t>
      </w:r>
      <w:r w:rsidR="00D5034D">
        <w:rPr>
          <w:szCs w:val="22"/>
        </w:rPr>
        <w:t>6</w:t>
      </w:r>
      <w:r w:rsidR="00141F0F">
        <w:rPr>
          <w:szCs w:val="22"/>
        </w:rPr>
        <w:t xml:space="preserve"> </w:t>
      </w:r>
      <w:r w:rsidR="00D5034D">
        <w:rPr>
          <w:szCs w:val="22"/>
        </w:rPr>
        <w:t>Febr</w:t>
      </w:r>
      <w:r w:rsidR="00141F0F">
        <w:rPr>
          <w:szCs w:val="22"/>
        </w:rPr>
        <w:t>uary</w:t>
      </w:r>
      <w:r w:rsidR="00141F0F" w:rsidRPr="00B510C8">
        <w:rPr>
          <w:szCs w:val="22"/>
        </w:rPr>
        <w:t xml:space="preserve"> and </w:t>
      </w:r>
      <w:r w:rsidR="00141F0F">
        <w:rPr>
          <w:szCs w:val="22"/>
        </w:rPr>
        <w:t>2</w:t>
      </w:r>
      <w:r w:rsidR="00D5034D">
        <w:rPr>
          <w:szCs w:val="22"/>
        </w:rPr>
        <w:t xml:space="preserve"> March</w:t>
      </w:r>
      <w:r w:rsidR="00141F0F" w:rsidRPr="00B510C8">
        <w:rPr>
          <w:szCs w:val="22"/>
        </w:rPr>
        <w:t>; remote participation, webcasting and real-time captioning of the English audio channel only will be provided on 2</w:t>
      </w:r>
      <w:r w:rsidR="00D5034D">
        <w:rPr>
          <w:szCs w:val="22"/>
        </w:rPr>
        <w:t>7</w:t>
      </w:r>
      <w:r w:rsidR="00141F0F">
        <w:rPr>
          <w:szCs w:val="22"/>
        </w:rPr>
        <w:t>, 2</w:t>
      </w:r>
      <w:r w:rsidR="00D5034D">
        <w:rPr>
          <w:szCs w:val="22"/>
        </w:rPr>
        <w:t>8 February and 1 March</w:t>
      </w:r>
      <w:r w:rsidR="00141F0F" w:rsidRPr="00B510C8">
        <w:rPr>
          <w:szCs w:val="22"/>
        </w:rPr>
        <w:t>.</w:t>
      </w:r>
    </w:p>
    <w:p w:rsidR="00384E5D" w:rsidRPr="00E3102C" w:rsidRDefault="00B61795" w:rsidP="00CE218B">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 NEW DELEGATES AND FELLOWSHIPS</w:t>
      </w:r>
    </w:p>
    <w:p w:rsidR="00C87E56" w:rsidRDefault="005C580C" w:rsidP="00D82FF8">
      <w:pPr>
        <w:rPr>
          <w:b/>
          <w:bCs/>
        </w:rPr>
      </w:pPr>
      <w:r>
        <w:rPr>
          <w:b/>
          <w:bCs/>
        </w:rPr>
        <w:t>PRE-</w:t>
      </w:r>
      <w:r w:rsidR="00384E5D" w:rsidRPr="00E3102C">
        <w:rPr>
          <w:b/>
          <w:bCs/>
        </w:rPr>
        <w:t>REGISTRATION</w:t>
      </w:r>
      <w:r w:rsidR="005444BD" w:rsidRPr="00E3102C">
        <w:rPr>
          <w:b/>
          <w:bCs/>
        </w:rPr>
        <w:t xml:space="preserve">: </w:t>
      </w:r>
      <w:r w:rsidR="00C87E56" w:rsidRPr="00C87E56">
        <w:t xml:space="preserve">Pre-registration is to be done online via the </w:t>
      </w:r>
      <w:r w:rsidR="00D82FF8" w:rsidRPr="00B510C8">
        <w:rPr>
          <w:szCs w:val="22"/>
        </w:rPr>
        <w:t>TSAG homepage</w:t>
      </w:r>
      <w:r w:rsidR="00D82FF8" w:rsidRPr="00C87E56">
        <w:rPr>
          <w:b/>
          <w:bCs/>
        </w:rPr>
        <w:t xml:space="preserve"> </w:t>
      </w:r>
      <w:r w:rsidR="00C87E56" w:rsidRPr="00C87E56">
        <w:rPr>
          <w:b/>
          <w:bCs/>
        </w:rPr>
        <w:t>at least one month before the start of the meeting</w:t>
      </w:r>
      <w:r w:rsidR="00C87E56" w:rsidRPr="00C87E56">
        <w:t>. Additionally</w:t>
      </w:r>
      <w:r w:rsidR="00C87E56">
        <w:t>,</w:t>
      </w:r>
      <w:r w:rsidR="00C87E56" w:rsidRPr="00C87E56">
        <w:t xml:space="preserve"> and within the same deadline, focal points are requested to send by e-mail (</w:t>
      </w:r>
      <w:hyperlink r:id="rId29" w:history="1">
        <w:r w:rsidR="00C87E56" w:rsidRPr="00DC185F">
          <w:rPr>
            <w:rStyle w:val="Hyperlink"/>
            <w:szCs w:val="22"/>
          </w:rPr>
          <w:t>tsbreg@itu.int</w:t>
        </w:r>
      </w:hyperlink>
      <w:r w:rsidR="00C87E56" w:rsidRPr="00C87E56">
        <w:t>), letter or fax, the list of people who are authorized to represent their organization, indicating the names of the head and deputy head of delegation</w:t>
      </w:r>
      <w:r w:rsidR="00C87E56">
        <w:t>.</w:t>
      </w:r>
      <w:r w:rsidR="000B31A0" w:rsidRPr="000B31A0">
        <w:t xml:space="preserve"> </w:t>
      </w:r>
      <w:r w:rsidR="00D442B4" w:rsidRPr="00D442B4">
        <w:t>The membership is invited to include women on their delegations</w:t>
      </w:r>
      <w:r w:rsidR="00D442B4">
        <w:t xml:space="preserve"> </w:t>
      </w:r>
      <w:r w:rsidR="00D442B4" w:rsidRPr="00D442B4">
        <w:t>whenever possible</w:t>
      </w:r>
      <w:r w:rsidR="000B31A0">
        <w:t>.</w:t>
      </w:r>
    </w:p>
    <w:p w:rsidR="00384E5D" w:rsidRPr="00135065" w:rsidRDefault="00384E5D" w:rsidP="00350914">
      <w:pPr>
        <w:rPr>
          <w:b/>
          <w:bCs/>
        </w:rPr>
      </w:pPr>
      <w:r w:rsidRPr="00135065">
        <w:rPr>
          <w:b/>
          <w:bCs/>
        </w:rPr>
        <w:t>NEW DELEGATES</w:t>
      </w:r>
      <w:r w:rsidRPr="00135065">
        <w:t xml:space="preserve"> are invited to attend a </w:t>
      </w:r>
      <w:r w:rsidR="00AE03A7" w:rsidRPr="00CE218B">
        <w:t>mentoring programme</w:t>
      </w:r>
      <w:r w:rsidRPr="00135065">
        <w:t xml:space="preserve">, including a welcome briefing upon </w:t>
      </w:r>
      <w:r w:rsidR="00B61795">
        <w:t>arrival</w:t>
      </w:r>
      <w:r w:rsidRPr="00135065">
        <w:t xml:space="preserve">, </w:t>
      </w:r>
      <w:r w:rsidR="0038260B" w:rsidRPr="00135065">
        <w:t xml:space="preserve">a </w:t>
      </w:r>
      <w:r w:rsidRPr="00135065">
        <w:t xml:space="preserve">guided </w:t>
      </w:r>
      <w:r w:rsidR="00135065" w:rsidRPr="00135065">
        <w:t xml:space="preserve">tour </w:t>
      </w:r>
      <w:r w:rsidRPr="00135065">
        <w:t>of ITU headquarters</w:t>
      </w:r>
      <w:r w:rsidR="0038260B" w:rsidRPr="00135065">
        <w:t>,</w:t>
      </w:r>
      <w:r w:rsidRPr="00135065">
        <w:t xml:space="preserve"> and </w:t>
      </w:r>
      <w:r w:rsidR="0095168F" w:rsidRPr="00135065">
        <w:t xml:space="preserve">an </w:t>
      </w:r>
      <w:r w:rsidRPr="00135065">
        <w:t xml:space="preserve">orientation session on </w:t>
      </w:r>
      <w:r w:rsidR="0038260B" w:rsidRPr="00135065">
        <w:t xml:space="preserve">the work of </w:t>
      </w:r>
      <w:r w:rsidRPr="00135065">
        <w:t>ITU</w:t>
      </w:r>
      <w:r w:rsidR="003B362E" w:rsidRPr="00135065">
        <w:noBreakHyphen/>
      </w:r>
      <w:r w:rsidRPr="00135065">
        <w:t xml:space="preserve">T. If you would like to participate, please contact </w:t>
      </w:r>
      <w:hyperlink r:id="rId30" w:history="1">
        <w:r w:rsidR="0095168F" w:rsidRPr="00135065">
          <w:rPr>
            <w:rStyle w:val="Hyperlink"/>
            <w:szCs w:val="22"/>
          </w:rPr>
          <w:t>ITU-Tmembership@itu.int</w:t>
        </w:r>
      </w:hyperlink>
      <w:r w:rsidRPr="00135065">
        <w:t>.</w:t>
      </w:r>
      <w:r w:rsidR="00B34BDA" w:rsidRPr="00B34BDA">
        <w:t xml:space="preserve"> A quick-</w:t>
      </w:r>
      <w:r w:rsidR="00B34BDA" w:rsidRPr="00931726">
        <w:t>start guide for newcomers is</w:t>
      </w:r>
      <w:r w:rsidR="001850FC">
        <w:t xml:space="preserve"> available</w:t>
      </w:r>
      <w:r w:rsidR="00B34BDA" w:rsidRPr="00931726">
        <w:t xml:space="preserve"> </w:t>
      </w:r>
      <w:hyperlink r:id="rId31" w:history="1">
        <w:r w:rsidR="00B34BDA" w:rsidRPr="000E5C69">
          <w:rPr>
            <w:rStyle w:val="Hyperlink"/>
          </w:rPr>
          <w:t>here</w:t>
        </w:r>
      </w:hyperlink>
      <w:r w:rsidR="0038260B" w:rsidRPr="00931726">
        <w:t>.</w:t>
      </w:r>
    </w:p>
    <w:p w:rsidR="00384E5D" w:rsidRPr="00135065" w:rsidRDefault="00384E5D" w:rsidP="00D82FF8">
      <w:pPr>
        <w:rPr>
          <w:rFonts w:asciiTheme="majorBidi" w:hAnsiTheme="majorBidi" w:cstheme="majorBidi"/>
          <w:b/>
          <w:bCs/>
          <w:szCs w:val="22"/>
        </w:rPr>
      </w:pPr>
      <w:r w:rsidRPr="00135065">
        <w:rPr>
          <w:b/>
          <w:bCs/>
          <w:szCs w:val="22"/>
        </w:rPr>
        <w:t>FELLOWSHIPS:</w:t>
      </w:r>
      <w:r w:rsidRPr="00135065">
        <w:rPr>
          <w:szCs w:val="22"/>
        </w:rPr>
        <w:t xml:space="preserve"> </w:t>
      </w:r>
      <w:r w:rsidR="0038260B" w:rsidRPr="00135065">
        <w:rPr>
          <w:szCs w:val="22"/>
        </w:rPr>
        <w:t xml:space="preserve">Two </w:t>
      </w:r>
      <w:r w:rsidRPr="00135065">
        <w:rPr>
          <w:szCs w:val="22"/>
        </w:rPr>
        <w:t xml:space="preserve">partial fellowships per administration </w:t>
      </w:r>
      <w:r w:rsidR="002D2D49">
        <w:rPr>
          <w:szCs w:val="22"/>
        </w:rPr>
        <w:t>may</w:t>
      </w:r>
      <w:r w:rsidRPr="00135065">
        <w:rPr>
          <w:szCs w:val="22"/>
        </w:rPr>
        <w:t xml:space="preserve"> be awarded, subject to available funding, to facilitate participation from</w:t>
      </w:r>
      <w:r w:rsidR="00241934" w:rsidRPr="00135065">
        <w:rPr>
          <w:szCs w:val="22"/>
        </w:rPr>
        <w:t xml:space="preserve"> </w:t>
      </w:r>
      <w:hyperlink r:id="rId32" w:history="1">
        <w:r w:rsidRPr="00931726">
          <w:rPr>
            <w:rStyle w:val="Hyperlink"/>
            <w:szCs w:val="22"/>
          </w:rPr>
          <w:t>Least Developed or Low Income Countries</w:t>
        </w:r>
      </w:hyperlink>
      <w:r w:rsidRPr="00135065">
        <w:rPr>
          <w:szCs w:val="22"/>
        </w:rPr>
        <w:t xml:space="preserve">. </w:t>
      </w:r>
      <w:r w:rsidR="00D82FF8" w:rsidRPr="00B510C8">
        <w:rPr>
          <w:szCs w:val="22"/>
        </w:rPr>
        <w:t xml:space="preserve">Requests must be received using the form and guidelines indicated on page one of this letter </w:t>
      </w:r>
      <w:r w:rsidR="00D82FF8" w:rsidRPr="00B510C8">
        <w:rPr>
          <w:b/>
          <w:bCs/>
          <w:szCs w:val="22"/>
        </w:rPr>
        <w:t>at least six weeks before the beginning of the meeting</w:t>
      </w:r>
      <w:r w:rsidR="002B7101" w:rsidRPr="00135065">
        <w:rPr>
          <w:szCs w:val="22"/>
        </w:rPr>
        <w:t>.</w:t>
      </w:r>
      <w:r w:rsidR="0013699E" w:rsidRPr="0013699E">
        <w:t xml:space="preserve"> </w:t>
      </w:r>
      <w:r w:rsidR="0013699E" w:rsidRPr="0013699E">
        <w:rPr>
          <w:szCs w:val="22"/>
        </w:rPr>
        <w:t>Pre-registration for the meeting is mandatory.</w:t>
      </w:r>
      <w:r w:rsidRPr="00135065">
        <w:rPr>
          <w:szCs w:val="22"/>
        </w:rPr>
        <w:t xml:space="preserve"> </w:t>
      </w:r>
    </w:p>
    <w:p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33" w:history="1">
        <w:r w:rsidR="00384E5D" w:rsidRPr="00E3102C">
          <w:rPr>
            <w:rStyle w:val="Hyperlink"/>
            <w:szCs w:val="22"/>
          </w:rPr>
          <w:t>http://itu.int/en/delegates-corner</w:t>
        </w:r>
      </w:hyperlink>
      <w:r w:rsidR="00384E5D" w:rsidRPr="00E3102C">
        <w:rPr>
          <w:szCs w:val="22"/>
        </w:rPr>
        <w:t>.</w:t>
      </w:r>
    </w:p>
    <w:p w:rsidR="00462660" w:rsidRPr="00576D0E" w:rsidRDefault="00B61795" w:rsidP="00931D00">
      <w:pPr>
        <w:spacing w:after="120"/>
        <w:rPr>
          <w:rStyle w:val="Hyperlink"/>
          <w:color w:val="auto"/>
          <w:szCs w:val="22"/>
          <w:u w:val="none"/>
        </w:rPr>
      </w:pPr>
      <w:r w:rsidRPr="00E3102C">
        <w:rPr>
          <w:b/>
          <w:bCs/>
          <w:szCs w:val="22"/>
        </w:rPr>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4" w:history="1">
        <w:r w:rsidR="00384E5D" w:rsidRPr="00576D0E">
          <w:rPr>
            <w:rStyle w:val="Hyperlink"/>
            <w:szCs w:val="22"/>
          </w:rPr>
          <w:t>http://itu.int/travel/</w:t>
        </w:r>
      </w:hyperlink>
      <w:r w:rsidR="00F54DF5" w:rsidRPr="00576D0E">
        <w:rPr>
          <w:rStyle w:val="Hyperlink"/>
          <w:color w:val="auto"/>
          <w:szCs w:val="22"/>
          <w:u w:val="none"/>
        </w:rPr>
        <w:t>.</w:t>
      </w:r>
      <w:r w:rsidR="00462660" w:rsidRPr="00576D0E">
        <w:rPr>
          <w:rStyle w:val="Hyperlink"/>
          <w:color w:val="auto"/>
          <w:szCs w:val="22"/>
          <w:u w:val="none"/>
        </w:rPr>
        <w:t xml:space="preserve"> </w:t>
      </w:r>
    </w:p>
    <w:p w:rsidR="002169B6" w:rsidRDefault="00B61795" w:rsidP="00CE218B">
      <w:pPr>
        <w:rPr>
          <w:szCs w:val="22"/>
          <w:lang w:val="en-US"/>
        </w:rPr>
      </w:pPr>
      <w:r w:rsidRPr="00576D0E">
        <w:rPr>
          <w:b/>
          <w:bCs/>
          <w:szCs w:val="22"/>
        </w:rPr>
        <w:t>VISA SUPPORT</w:t>
      </w:r>
      <w:r w:rsidR="00384E5D" w:rsidRPr="00CE218B">
        <w:rPr>
          <w:szCs w:val="22"/>
        </w:rPr>
        <w:t xml:space="preserve">: </w:t>
      </w:r>
      <w:r w:rsidR="005C580C" w:rsidRPr="00CE218B">
        <w:rPr>
          <w:szCs w:val="22"/>
        </w:rPr>
        <w:t xml:space="preserve">If required, </w:t>
      </w:r>
      <w:r w:rsidR="00384E5D" w:rsidRPr="00CE218B">
        <w:rPr>
          <w:szCs w:val="22"/>
        </w:rPr>
        <w:t>visa</w:t>
      </w:r>
      <w:r w:rsidR="005C580C" w:rsidRPr="00CE218B">
        <w:rPr>
          <w:szCs w:val="22"/>
        </w:rPr>
        <w:t>s</w:t>
      </w:r>
      <w:r w:rsidR="00384E5D" w:rsidRPr="00CE218B">
        <w:rPr>
          <w:szCs w:val="22"/>
        </w:rPr>
        <w:t xml:space="preserve"> must be requested </w:t>
      </w:r>
      <w:r w:rsidR="00384E5D" w:rsidRPr="00C87E56">
        <w:rPr>
          <w:b/>
          <w:bCs/>
          <w:szCs w:val="22"/>
        </w:rPr>
        <w:t>at l</w:t>
      </w:r>
      <w:r w:rsidR="00384E5D" w:rsidRPr="00576D0E">
        <w:rPr>
          <w:b/>
          <w:bCs/>
          <w:szCs w:val="22"/>
        </w:rPr>
        <w:t xml:space="preserve">east </w:t>
      </w:r>
      <w:r w:rsidR="00AE03A7">
        <w:rPr>
          <w:b/>
          <w:bCs/>
          <w:szCs w:val="22"/>
        </w:rPr>
        <w:t>one month</w:t>
      </w:r>
      <w:r w:rsidR="00384E5D" w:rsidRPr="00576D0E">
        <w:rPr>
          <w:b/>
          <w:bCs/>
          <w:szCs w:val="22"/>
        </w:rPr>
        <w:t xml:space="preserve"> before the </w:t>
      </w:r>
      <w:r w:rsidR="00462660" w:rsidRPr="00576D0E">
        <w:rPr>
          <w:b/>
          <w:bCs/>
          <w:szCs w:val="22"/>
        </w:rPr>
        <w:t>date of arrival in Switzerland</w:t>
      </w:r>
      <w:r w:rsidR="00462660" w:rsidRPr="00CE218B">
        <w:rPr>
          <w:szCs w:val="22"/>
        </w:rPr>
        <w:t xml:space="preserve"> </w:t>
      </w:r>
      <w:r w:rsidR="00384E5D" w:rsidRPr="00576D0E">
        <w:rPr>
          <w:szCs w:val="22"/>
        </w:rPr>
        <w:t xml:space="preserve">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w:t>
      </w:r>
      <w:r w:rsidR="00384E5D" w:rsidRPr="00576D0E">
        <w:rPr>
          <w:szCs w:val="22"/>
          <w:lang w:val="en-US"/>
        </w:rPr>
        <w:t>Any such request must specify the name</w:t>
      </w:r>
      <w:r w:rsidR="00576D0E" w:rsidRPr="00576D0E">
        <w:rPr>
          <w:szCs w:val="22"/>
          <w:lang w:val="en-US"/>
        </w:rPr>
        <w:t xml:space="preserve">, </w:t>
      </w:r>
      <w:r w:rsidR="00384E5D" w:rsidRPr="00576D0E">
        <w:rPr>
          <w:szCs w:val="22"/>
          <w:lang w:val="en-US"/>
        </w:rPr>
        <w:t>function, date of birth,</w:t>
      </w:r>
      <w:r w:rsidR="00576D0E" w:rsidRPr="00576D0E">
        <w:rPr>
          <w:szCs w:val="22"/>
          <w:lang w:val="en-US"/>
        </w:rPr>
        <w:t xml:space="preserve"> </w:t>
      </w:r>
      <w:r w:rsidR="00384E5D" w:rsidRPr="00576D0E">
        <w:rPr>
          <w:szCs w:val="22"/>
          <w:lang w:val="en-US"/>
        </w:rPr>
        <w:t xml:space="preserve">passport </w:t>
      </w:r>
      <w:r w:rsidR="00576D0E" w:rsidRPr="00576D0E">
        <w:rPr>
          <w:szCs w:val="22"/>
          <w:lang w:val="en-US"/>
        </w:rPr>
        <w:t>information, and registration confirmation for</w:t>
      </w:r>
      <w:r w:rsidR="00384E5D" w:rsidRPr="00576D0E">
        <w:rPr>
          <w:szCs w:val="22"/>
          <w:lang w:val="en-US"/>
        </w:rPr>
        <w:t xml:space="preserve"> </w:t>
      </w:r>
      <w:r w:rsidR="00576D0E" w:rsidRPr="00576D0E">
        <w:rPr>
          <w:szCs w:val="22"/>
          <w:lang w:val="en-US"/>
        </w:rPr>
        <w:t>all applicants.</w:t>
      </w:r>
    </w:p>
    <w:p w:rsidR="00000FC7" w:rsidRDefault="00576D0E" w:rsidP="00000FC7">
      <w:pPr>
        <w:spacing w:before="60"/>
        <w:rPr>
          <w:b/>
          <w:bCs/>
        </w:rPr>
      </w:pPr>
      <w:r w:rsidRPr="00CE218B">
        <w:rPr>
          <w:szCs w:val="22"/>
          <w:lang w:val="en-US"/>
        </w:rPr>
        <w:lastRenderedPageBreak/>
        <w:t xml:space="preserve">Requests should be sent to </w:t>
      </w:r>
      <w:r w:rsidR="00384E5D" w:rsidRPr="00CE218B">
        <w:rPr>
          <w:szCs w:val="22"/>
          <w:lang w:val="en-US"/>
        </w:rPr>
        <w:t xml:space="preserve">TSB by </w:t>
      </w:r>
      <w:r w:rsidRPr="00CE218B">
        <w:rPr>
          <w:szCs w:val="22"/>
          <w:lang w:val="en-US"/>
        </w:rPr>
        <w:t>email (</w:t>
      </w:r>
      <w:hyperlink r:id="rId35" w:history="1">
        <w:r w:rsidRPr="00B61795">
          <w:rPr>
            <w:rStyle w:val="Hyperlink"/>
            <w:szCs w:val="22"/>
            <w:lang w:val="en-US"/>
          </w:rPr>
          <w:t>tsbreg@itu.int</w:t>
        </w:r>
      </w:hyperlink>
      <w:r w:rsidRPr="00CE218B">
        <w:rPr>
          <w:szCs w:val="22"/>
          <w:lang w:val="en-US"/>
        </w:rPr>
        <w:t xml:space="preserve">) or </w:t>
      </w:r>
      <w:r w:rsidR="00384E5D" w:rsidRPr="00CE218B">
        <w:rPr>
          <w:szCs w:val="22"/>
          <w:lang w:val="en-US"/>
        </w:rPr>
        <w:t>fax (+41 22 730 5853)</w:t>
      </w:r>
      <w:r w:rsidRPr="00CE218B">
        <w:rPr>
          <w:szCs w:val="22"/>
          <w:lang w:val="en-US"/>
        </w:rPr>
        <w:t xml:space="preserve">, </w:t>
      </w:r>
      <w:r w:rsidR="00384E5D" w:rsidRPr="00CE218B">
        <w:rPr>
          <w:szCs w:val="22"/>
          <w:lang w:val="en-US"/>
        </w:rPr>
        <w:t xml:space="preserve">bearing the words </w:t>
      </w:r>
      <w:r w:rsidR="00384E5D" w:rsidRPr="00CE218B">
        <w:rPr>
          <w:b/>
          <w:bCs/>
          <w:szCs w:val="22"/>
          <w:lang w:val="en-US"/>
        </w:rPr>
        <w:t>“visa request”</w:t>
      </w:r>
      <w:r w:rsidR="00384E5D" w:rsidRPr="00CE218B">
        <w:rPr>
          <w:szCs w:val="22"/>
          <w:lang w:val="en-US"/>
        </w:rPr>
        <w:t>.</w:t>
      </w:r>
      <w:r w:rsidRPr="00CE218B">
        <w:rPr>
          <w:szCs w:val="22"/>
          <w:lang w:val="en-US"/>
        </w:rPr>
        <w:t xml:space="preserve"> </w:t>
      </w:r>
      <w:r w:rsidRPr="00CE218B">
        <w:rPr>
          <w:szCs w:val="22"/>
        </w:rPr>
        <w:t xml:space="preserve">A request template can be found </w:t>
      </w:r>
      <w:hyperlink r:id="rId36" w:history="1">
        <w:r w:rsidRPr="00CE218B">
          <w:rPr>
            <w:rStyle w:val="Hyperlink"/>
            <w:szCs w:val="22"/>
          </w:rPr>
          <w:t>here</w:t>
        </w:r>
      </w:hyperlink>
      <w:r w:rsidRPr="00CE218B">
        <w:rPr>
          <w:szCs w:val="22"/>
        </w:rPr>
        <w:t>.</w:t>
      </w:r>
      <w:r w:rsidR="00000FC7">
        <w:rPr>
          <w:b/>
          <w:bCs/>
        </w:rPr>
        <w:br w:type="page"/>
      </w:r>
    </w:p>
    <w:p w:rsidR="00AE03A7" w:rsidRDefault="00B61795" w:rsidP="0011718C">
      <w:pPr>
        <w:pStyle w:val="AnnexNo"/>
        <w:rPr>
          <w:b/>
        </w:rPr>
      </w:pPr>
      <w:r w:rsidRPr="00B61795">
        <w:rPr>
          <w:b/>
          <w:bCs w:val="0"/>
        </w:rPr>
        <w:lastRenderedPageBreak/>
        <w:t>Annex B</w:t>
      </w:r>
      <w:r w:rsidR="00AE03A7">
        <w:rPr>
          <w:b/>
        </w:rPr>
        <w:br/>
      </w:r>
      <w:r w:rsidR="008C7E47" w:rsidRPr="00CE218B">
        <w:rPr>
          <w:b/>
        </w:rPr>
        <w:t>Draft agenda</w:t>
      </w:r>
      <w:r w:rsidR="00000FC7">
        <w:rPr>
          <w:b/>
        </w:rPr>
        <w:t xml:space="preserve"> </w:t>
      </w:r>
    </w:p>
    <w:p w:rsidR="0011718C" w:rsidRPr="0011718C" w:rsidRDefault="0011718C" w:rsidP="0011718C"/>
    <w:p w:rsidR="0011718C" w:rsidRPr="007F0D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rPr>
          <w:rFonts w:ascii="Calibri" w:hAnsi="Calibri"/>
        </w:rPr>
      </w:pPr>
      <w:r w:rsidRPr="007F0DDF">
        <w:t>Opening of the meeting</w:t>
      </w:r>
    </w:p>
    <w:p w:rsidR="0011718C" w:rsidRPr="007F0D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7F0DDF">
        <w:t>Opening remarks by the ITU Secretary-General</w:t>
      </w:r>
    </w:p>
    <w:p w:rsidR="0011718C" w:rsidRPr="007F0D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7F0DDF">
        <w:t>Opening remarks by the Director, TSB</w:t>
      </w:r>
    </w:p>
    <w:p w:rsidR="0011718C" w:rsidRPr="007F0D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7F0DDF">
        <w:t>Chairman’s comments and observations</w:t>
      </w:r>
    </w:p>
    <w:p w:rsidR="0011718C" w:rsidRPr="007F0D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7F0DDF">
        <w:t>Approval of the agenda, time management plan and document allocation</w:t>
      </w:r>
    </w:p>
    <w:p w:rsidR="0011718C" w:rsidRPr="007F0D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7F0DDF">
        <w:t>Report by the Director, TSB</w:t>
      </w:r>
    </w:p>
    <w:p w:rsidR="0011718C" w:rsidRPr="007F0DDF" w:rsidRDefault="0011718C" w:rsidP="0011718C">
      <w:pPr>
        <w:numPr>
          <w:ilvl w:val="0"/>
          <w:numId w:val="15"/>
        </w:numPr>
        <w:tabs>
          <w:tab w:val="clear" w:pos="794"/>
          <w:tab w:val="clear" w:pos="1191"/>
          <w:tab w:val="clear" w:pos="1588"/>
          <w:tab w:val="clear" w:pos="1985"/>
        </w:tabs>
        <w:adjustRightInd/>
        <w:spacing w:before="60"/>
        <w:textAlignment w:val="auto"/>
      </w:pPr>
      <w:r w:rsidRPr="007F0DDF">
        <w:t>Strategic and Operational Plan of ITU-T</w:t>
      </w:r>
    </w:p>
    <w:p w:rsidR="0011718C" w:rsidRPr="007F0DDF" w:rsidRDefault="0011718C" w:rsidP="0011718C">
      <w:pPr>
        <w:numPr>
          <w:ilvl w:val="0"/>
          <w:numId w:val="15"/>
        </w:numPr>
        <w:tabs>
          <w:tab w:val="clear" w:pos="794"/>
          <w:tab w:val="clear" w:pos="1191"/>
          <w:tab w:val="clear" w:pos="1588"/>
          <w:tab w:val="clear" w:pos="1985"/>
        </w:tabs>
        <w:adjustRightInd/>
        <w:spacing w:before="60"/>
        <w:textAlignment w:val="auto"/>
      </w:pPr>
      <w:r w:rsidRPr="007F0DDF">
        <w:t>Input to the Strategic and Financial Plan of ITU</w:t>
      </w:r>
    </w:p>
    <w:p w:rsidR="0011718C" w:rsidRPr="007F0DDF" w:rsidRDefault="0011718C" w:rsidP="0011718C">
      <w:pPr>
        <w:numPr>
          <w:ilvl w:val="0"/>
          <w:numId w:val="15"/>
        </w:numPr>
        <w:tabs>
          <w:tab w:val="clear" w:pos="794"/>
          <w:tab w:val="clear" w:pos="1191"/>
          <w:tab w:val="clear" w:pos="1588"/>
          <w:tab w:val="clear" w:pos="1985"/>
        </w:tabs>
        <w:adjustRightInd/>
        <w:spacing w:before="60"/>
        <w:textAlignment w:val="auto"/>
      </w:pPr>
      <w:r w:rsidRPr="007F0DDF">
        <w:t>Work Programme:</w:t>
      </w:r>
    </w:p>
    <w:p w:rsidR="0011718C" w:rsidRPr="007F0DDF" w:rsidRDefault="0011718C" w:rsidP="0011718C">
      <w:pPr>
        <w:numPr>
          <w:ilvl w:val="1"/>
          <w:numId w:val="15"/>
        </w:numPr>
        <w:tabs>
          <w:tab w:val="clear" w:pos="794"/>
          <w:tab w:val="clear" w:pos="1191"/>
          <w:tab w:val="clear" w:pos="1588"/>
          <w:tab w:val="clear" w:pos="1985"/>
        </w:tabs>
        <w:adjustRightInd/>
        <w:spacing w:before="60"/>
        <w:textAlignment w:val="auto"/>
      </w:pPr>
      <w:r w:rsidRPr="007F0DDF">
        <w:t>Study group matters</w:t>
      </w:r>
    </w:p>
    <w:p w:rsidR="0011718C" w:rsidRPr="007F0DDF" w:rsidRDefault="0011718C" w:rsidP="0011718C">
      <w:pPr>
        <w:numPr>
          <w:ilvl w:val="1"/>
          <w:numId w:val="15"/>
        </w:numPr>
        <w:tabs>
          <w:tab w:val="clear" w:pos="794"/>
          <w:tab w:val="clear" w:pos="1191"/>
          <w:tab w:val="clear" w:pos="1588"/>
          <w:tab w:val="clear" w:pos="1985"/>
        </w:tabs>
        <w:adjustRightInd/>
        <w:spacing w:before="60"/>
        <w:textAlignment w:val="auto"/>
      </w:pPr>
      <w:r w:rsidRPr="007F0DDF">
        <w:t>Focus groups</w:t>
      </w:r>
    </w:p>
    <w:p w:rsidR="0011718C" w:rsidRPr="007F0DDF" w:rsidRDefault="0011718C" w:rsidP="0011718C">
      <w:pPr>
        <w:numPr>
          <w:ilvl w:val="1"/>
          <w:numId w:val="15"/>
        </w:numPr>
        <w:tabs>
          <w:tab w:val="clear" w:pos="794"/>
          <w:tab w:val="clear" w:pos="1191"/>
          <w:tab w:val="clear" w:pos="1588"/>
          <w:tab w:val="clear" w:pos="1985"/>
        </w:tabs>
        <w:adjustRightInd/>
        <w:spacing w:before="60"/>
        <w:textAlignment w:val="auto"/>
      </w:pPr>
      <w:r w:rsidRPr="007F0DDF">
        <w:t>Joint Coordination Activities</w:t>
      </w:r>
    </w:p>
    <w:p w:rsidR="0011718C" w:rsidRPr="007F0DDF" w:rsidRDefault="0011718C" w:rsidP="0011718C">
      <w:pPr>
        <w:numPr>
          <w:ilvl w:val="1"/>
          <w:numId w:val="15"/>
        </w:numPr>
        <w:tabs>
          <w:tab w:val="clear" w:pos="794"/>
          <w:tab w:val="clear" w:pos="1191"/>
          <w:tab w:val="clear" w:pos="1588"/>
          <w:tab w:val="clear" w:pos="1985"/>
        </w:tabs>
        <w:adjustRightInd/>
        <w:spacing w:before="60"/>
        <w:textAlignment w:val="auto"/>
      </w:pPr>
      <w:r w:rsidRPr="007F0DDF">
        <w:t>CTO group meeting</w:t>
      </w:r>
    </w:p>
    <w:p w:rsidR="0011718C" w:rsidRPr="007F0DDF" w:rsidRDefault="0011718C" w:rsidP="0011718C">
      <w:pPr>
        <w:numPr>
          <w:ilvl w:val="1"/>
          <w:numId w:val="15"/>
        </w:numPr>
        <w:tabs>
          <w:tab w:val="clear" w:pos="794"/>
          <w:tab w:val="clear" w:pos="1191"/>
          <w:tab w:val="clear" w:pos="1588"/>
          <w:tab w:val="clear" w:pos="1985"/>
        </w:tabs>
        <w:adjustRightInd/>
        <w:spacing w:before="60"/>
        <w:textAlignment w:val="auto"/>
      </w:pPr>
      <w:r w:rsidRPr="007F0DDF">
        <w:t>ITU Journal</w:t>
      </w:r>
    </w:p>
    <w:p w:rsidR="0011718C" w:rsidRPr="007F0DDF" w:rsidRDefault="0011718C" w:rsidP="0011718C">
      <w:pPr>
        <w:numPr>
          <w:ilvl w:val="1"/>
          <w:numId w:val="15"/>
        </w:numPr>
        <w:tabs>
          <w:tab w:val="clear" w:pos="794"/>
          <w:tab w:val="clear" w:pos="1191"/>
          <w:tab w:val="clear" w:pos="1588"/>
          <w:tab w:val="clear" w:pos="1985"/>
        </w:tabs>
        <w:adjustRightInd/>
        <w:spacing w:before="60"/>
        <w:textAlignment w:val="auto"/>
      </w:pPr>
      <w:r w:rsidRPr="007F0DDF">
        <w:t>WTSA Action Plan</w:t>
      </w:r>
    </w:p>
    <w:p w:rsidR="0011718C" w:rsidRPr="007F0DDF" w:rsidRDefault="0011718C" w:rsidP="0011718C">
      <w:pPr>
        <w:numPr>
          <w:ilvl w:val="0"/>
          <w:numId w:val="15"/>
        </w:numPr>
        <w:tabs>
          <w:tab w:val="clear" w:pos="794"/>
          <w:tab w:val="clear" w:pos="1191"/>
          <w:tab w:val="clear" w:pos="1588"/>
          <w:tab w:val="clear" w:pos="1985"/>
        </w:tabs>
        <w:adjustRightInd/>
        <w:spacing w:before="60"/>
        <w:textAlignment w:val="auto"/>
      </w:pPr>
      <w:r w:rsidRPr="007F0DDF">
        <w:t>Bridging the Standardization Gap</w:t>
      </w:r>
    </w:p>
    <w:p w:rsidR="0011718C" w:rsidRPr="007F0DDF" w:rsidRDefault="0011718C" w:rsidP="0011718C">
      <w:pPr>
        <w:numPr>
          <w:ilvl w:val="0"/>
          <w:numId w:val="15"/>
        </w:numPr>
        <w:tabs>
          <w:tab w:val="clear" w:pos="794"/>
          <w:tab w:val="clear" w:pos="1191"/>
          <w:tab w:val="clear" w:pos="1588"/>
          <w:tab w:val="clear" w:pos="1985"/>
        </w:tabs>
        <w:adjustRightInd/>
        <w:spacing w:before="60"/>
        <w:textAlignment w:val="auto"/>
      </w:pPr>
      <w:r w:rsidRPr="007F0DDF">
        <w:t>External relations</w:t>
      </w:r>
    </w:p>
    <w:p w:rsidR="0011718C" w:rsidRPr="007F0DDF" w:rsidRDefault="0011718C" w:rsidP="0011718C">
      <w:pPr>
        <w:numPr>
          <w:ilvl w:val="0"/>
          <w:numId w:val="15"/>
        </w:numPr>
        <w:tabs>
          <w:tab w:val="clear" w:pos="794"/>
          <w:tab w:val="clear" w:pos="1191"/>
          <w:tab w:val="clear" w:pos="1588"/>
          <w:tab w:val="clear" w:pos="1985"/>
        </w:tabs>
        <w:adjustRightInd/>
        <w:spacing w:before="60"/>
        <w:textAlignment w:val="auto"/>
      </w:pPr>
      <w:r w:rsidRPr="007F0DDF">
        <w:t xml:space="preserve">Meeting of </w:t>
      </w:r>
      <w:r w:rsidR="0099524F" w:rsidRPr="007F0DDF">
        <w:t xml:space="preserve">TSAG </w:t>
      </w:r>
      <w:r w:rsidRPr="007F0DDF">
        <w:t>Rapporteur Groups and ad hoc groups</w:t>
      </w:r>
    </w:p>
    <w:p w:rsidR="0011718C" w:rsidRPr="007F0DDF" w:rsidRDefault="0011718C" w:rsidP="0011718C">
      <w:pPr>
        <w:numPr>
          <w:ilvl w:val="0"/>
          <w:numId w:val="15"/>
        </w:numPr>
        <w:tabs>
          <w:tab w:val="clear" w:pos="794"/>
          <w:tab w:val="clear" w:pos="1191"/>
          <w:tab w:val="clear" w:pos="1588"/>
          <w:tab w:val="clear" w:pos="1985"/>
        </w:tabs>
        <w:adjustRightInd/>
        <w:spacing w:before="60"/>
        <w:textAlignment w:val="auto"/>
      </w:pPr>
      <w:r w:rsidRPr="007F0DDF">
        <w:t>ITU-T meeting schedule including date of next TSAG meeting(s)</w:t>
      </w:r>
    </w:p>
    <w:p w:rsidR="0011718C" w:rsidRPr="00E367D3" w:rsidRDefault="0011718C" w:rsidP="0011718C">
      <w:pPr>
        <w:numPr>
          <w:ilvl w:val="0"/>
          <w:numId w:val="15"/>
        </w:numPr>
        <w:tabs>
          <w:tab w:val="clear" w:pos="794"/>
          <w:tab w:val="clear" w:pos="1191"/>
          <w:tab w:val="clear" w:pos="1588"/>
          <w:tab w:val="clear" w:pos="1985"/>
        </w:tabs>
        <w:adjustRightInd/>
        <w:spacing w:before="60"/>
        <w:textAlignment w:val="auto"/>
      </w:pPr>
      <w:r w:rsidRPr="00E367D3">
        <w:t>Any other business</w:t>
      </w:r>
    </w:p>
    <w:p w:rsidR="0011718C" w:rsidRPr="00E367D3" w:rsidRDefault="0011718C" w:rsidP="0011718C">
      <w:pPr>
        <w:numPr>
          <w:ilvl w:val="0"/>
          <w:numId w:val="15"/>
        </w:numPr>
        <w:tabs>
          <w:tab w:val="clear" w:pos="794"/>
          <w:tab w:val="clear" w:pos="1191"/>
          <w:tab w:val="clear" w:pos="1588"/>
          <w:tab w:val="clear" w:pos="1985"/>
        </w:tabs>
        <w:adjustRightInd/>
        <w:spacing w:before="60"/>
        <w:textAlignment w:val="auto"/>
      </w:pPr>
      <w:r w:rsidRPr="00E367D3">
        <w:t>Closing remarks by the Director, TSB</w:t>
      </w:r>
    </w:p>
    <w:p w:rsidR="0011718C" w:rsidRPr="00E367D3" w:rsidRDefault="0011718C" w:rsidP="0011718C">
      <w:pPr>
        <w:numPr>
          <w:ilvl w:val="0"/>
          <w:numId w:val="15"/>
        </w:numPr>
        <w:tabs>
          <w:tab w:val="clear" w:pos="794"/>
          <w:tab w:val="clear" w:pos="1191"/>
          <w:tab w:val="clear" w:pos="1588"/>
          <w:tab w:val="clear" w:pos="1985"/>
        </w:tabs>
        <w:adjustRightInd/>
        <w:spacing w:before="60"/>
        <w:textAlignment w:val="auto"/>
      </w:pPr>
      <w:r w:rsidRPr="00E367D3">
        <w:t>Closure of meeting</w:t>
      </w:r>
      <w:r w:rsidRPr="00E367D3">
        <w:rPr>
          <w:b/>
          <w:bCs/>
          <w:sz w:val="28"/>
          <w:szCs w:val="28"/>
        </w:rPr>
        <w:br w:type="page"/>
      </w:r>
    </w:p>
    <w:p w:rsidR="0011718C" w:rsidRPr="00651DB7" w:rsidRDefault="0011718C" w:rsidP="0011718C">
      <w:pPr>
        <w:tabs>
          <w:tab w:val="clear" w:pos="794"/>
          <w:tab w:val="clear" w:pos="1191"/>
          <w:tab w:val="clear" w:pos="1588"/>
          <w:tab w:val="clear" w:pos="1985"/>
        </w:tabs>
        <w:spacing w:before="60"/>
        <w:jc w:val="center"/>
        <w:outlineLvl w:val="0"/>
        <w:rPr>
          <w:b/>
          <w:bCs/>
          <w:sz w:val="28"/>
          <w:szCs w:val="28"/>
        </w:rPr>
        <w:sectPr w:rsidR="0011718C" w:rsidRPr="00651DB7" w:rsidSect="0011718C">
          <w:headerReference w:type="default" r:id="rId37"/>
          <w:footerReference w:type="default" r:id="rId38"/>
          <w:type w:val="oddPage"/>
          <w:pgSz w:w="11907" w:h="16834" w:code="9"/>
          <w:pgMar w:top="1135" w:right="850" w:bottom="567" w:left="851" w:header="567" w:footer="567" w:gutter="0"/>
          <w:paperSrc w:first="7" w:other="7"/>
          <w:cols w:space="720"/>
          <w:titlePg/>
          <w:docGrid w:linePitch="299"/>
        </w:sectPr>
      </w:pPr>
    </w:p>
    <w:p w:rsidR="0011718C" w:rsidRPr="00651DB7" w:rsidRDefault="00DF4498" w:rsidP="0011718C">
      <w:pPr>
        <w:tabs>
          <w:tab w:val="clear" w:pos="794"/>
          <w:tab w:val="clear" w:pos="1191"/>
          <w:tab w:val="clear" w:pos="1588"/>
          <w:tab w:val="clear" w:pos="1985"/>
        </w:tabs>
        <w:spacing w:before="360"/>
        <w:jc w:val="center"/>
        <w:outlineLvl w:val="0"/>
        <w:rPr>
          <w:b/>
          <w:bCs/>
          <w:sz w:val="28"/>
          <w:szCs w:val="28"/>
        </w:rPr>
      </w:pPr>
      <w:r w:rsidRPr="00651DB7">
        <w:rPr>
          <w:b/>
          <w:bCs/>
          <w:sz w:val="28"/>
          <w:szCs w:val="28"/>
        </w:rPr>
        <w:lastRenderedPageBreak/>
        <w:t xml:space="preserve">Annex </w:t>
      </w:r>
      <w:r w:rsidR="0011718C" w:rsidRPr="00651DB7">
        <w:rPr>
          <w:b/>
          <w:bCs/>
          <w:sz w:val="28"/>
          <w:szCs w:val="28"/>
        </w:rPr>
        <w:t>C</w:t>
      </w:r>
    </w:p>
    <w:p w:rsidR="0011718C" w:rsidRPr="00651DB7" w:rsidRDefault="0011718C" w:rsidP="0011718C">
      <w:pPr>
        <w:tabs>
          <w:tab w:val="clear" w:pos="794"/>
          <w:tab w:val="clear" w:pos="1191"/>
          <w:tab w:val="clear" w:pos="1588"/>
          <w:tab w:val="clear" w:pos="1985"/>
        </w:tabs>
        <w:spacing w:before="360" w:after="120"/>
        <w:jc w:val="center"/>
      </w:pPr>
      <w:r w:rsidRPr="00651DB7">
        <w:rPr>
          <w:b/>
          <w:bCs/>
        </w:rPr>
        <w:t xml:space="preserve">DRAFT </w:t>
      </w:r>
      <w:r w:rsidRPr="006B77A1">
        <w:rPr>
          <w:b/>
          <w:bCs/>
        </w:rPr>
        <w:t>TIMEPLAN</w:t>
      </w:r>
      <w:r w:rsidRPr="00651DB7">
        <w:rPr>
          <w:b/>
          <w:bCs/>
        </w:rPr>
        <w:t xml:space="preserve"> FOR TSAG AND RELATED RAPPORTEUR GROUP MEETINGS </w:t>
      </w:r>
      <w:r w:rsidRPr="00651DB7">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1680"/>
        <w:gridCol w:w="1680"/>
        <w:gridCol w:w="2731"/>
        <w:gridCol w:w="2835"/>
        <w:gridCol w:w="2834"/>
        <w:gridCol w:w="1680"/>
      </w:tblGrid>
      <w:tr w:rsidR="00093C21" w:rsidRPr="00651DB7" w:rsidTr="00DF4498">
        <w:trPr>
          <w:jc w:val="center"/>
        </w:trPr>
        <w:tc>
          <w:tcPr>
            <w:tcW w:w="850" w:type="dxa"/>
            <w:shd w:val="clear" w:color="auto" w:fill="EDEDED"/>
          </w:tcPr>
          <w:p w:rsidR="00093C21" w:rsidRPr="00651DB7" w:rsidRDefault="00093C21" w:rsidP="00C9753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Session #</w:t>
            </w:r>
          </w:p>
        </w:tc>
        <w:tc>
          <w:tcPr>
            <w:tcW w:w="1680" w:type="dxa"/>
            <w:shd w:val="clear" w:color="auto" w:fill="EDEDED"/>
          </w:tcPr>
          <w:p w:rsidR="00093C21" w:rsidRPr="007F0DDF" w:rsidRDefault="00093C21" w:rsidP="00C9753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Sunday</w:t>
            </w:r>
          </w:p>
          <w:p w:rsidR="00093C21" w:rsidRPr="007F0DDF" w:rsidRDefault="00093C21" w:rsidP="00A67A9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2</w:t>
            </w:r>
            <w:r w:rsidR="00A67A99">
              <w:rPr>
                <w:rFonts w:ascii="Calibri" w:hAnsi="Calibri"/>
                <w:b/>
                <w:bCs/>
                <w:sz w:val="18"/>
                <w:szCs w:val="18"/>
                <w:lang w:val="en-US" w:eastAsia="zh-CN"/>
              </w:rPr>
              <w:t>5</w:t>
            </w:r>
            <w:r w:rsidRPr="007F0DDF">
              <w:rPr>
                <w:rFonts w:ascii="Calibri" w:hAnsi="Calibri"/>
                <w:b/>
                <w:bCs/>
                <w:sz w:val="18"/>
                <w:szCs w:val="18"/>
                <w:lang w:val="en-US" w:eastAsia="zh-CN"/>
              </w:rPr>
              <w:t xml:space="preserve"> </w:t>
            </w:r>
            <w:r w:rsidR="00A67A99">
              <w:rPr>
                <w:rFonts w:ascii="Calibri" w:hAnsi="Calibri"/>
                <w:b/>
                <w:bCs/>
                <w:sz w:val="18"/>
                <w:szCs w:val="18"/>
                <w:lang w:val="en-US" w:eastAsia="zh-CN"/>
              </w:rPr>
              <w:t>February</w:t>
            </w:r>
          </w:p>
        </w:tc>
        <w:tc>
          <w:tcPr>
            <w:tcW w:w="1680" w:type="dxa"/>
            <w:shd w:val="clear" w:color="auto" w:fill="EDEDED"/>
          </w:tcPr>
          <w:p w:rsidR="00093C21" w:rsidRPr="007F0DDF" w:rsidRDefault="00093C21" w:rsidP="00C9753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Monday</w:t>
            </w:r>
          </w:p>
          <w:p w:rsidR="00093C21" w:rsidRPr="007F0DDF" w:rsidRDefault="00093C21" w:rsidP="00A67A9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2</w:t>
            </w:r>
            <w:r w:rsidR="00A67A99">
              <w:rPr>
                <w:rFonts w:ascii="Calibri" w:hAnsi="Calibri"/>
                <w:b/>
                <w:bCs/>
                <w:sz w:val="18"/>
                <w:szCs w:val="18"/>
                <w:lang w:val="en-US" w:eastAsia="zh-CN"/>
              </w:rPr>
              <w:t>6</w:t>
            </w:r>
            <w:r w:rsidRPr="007F0DDF">
              <w:rPr>
                <w:rFonts w:ascii="Calibri" w:hAnsi="Calibri"/>
                <w:b/>
                <w:bCs/>
                <w:sz w:val="18"/>
                <w:szCs w:val="18"/>
                <w:lang w:val="en-US" w:eastAsia="zh-CN"/>
              </w:rPr>
              <w:t xml:space="preserve"> </w:t>
            </w:r>
            <w:r w:rsidR="00A67A99">
              <w:rPr>
                <w:rFonts w:ascii="Calibri" w:hAnsi="Calibri"/>
                <w:b/>
                <w:bCs/>
                <w:sz w:val="18"/>
                <w:szCs w:val="18"/>
                <w:lang w:val="en-US" w:eastAsia="zh-CN"/>
              </w:rPr>
              <w:t>February</w:t>
            </w:r>
          </w:p>
        </w:tc>
        <w:tc>
          <w:tcPr>
            <w:tcW w:w="2731" w:type="dxa"/>
            <w:shd w:val="clear" w:color="auto" w:fill="EDEDED"/>
          </w:tcPr>
          <w:p w:rsidR="00093C21" w:rsidRPr="007F0DDF" w:rsidRDefault="00093C21" w:rsidP="00C9753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Tuesday</w:t>
            </w:r>
          </w:p>
          <w:p w:rsidR="00093C21" w:rsidRPr="007F0DDF" w:rsidRDefault="00093C21" w:rsidP="00A67A9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2</w:t>
            </w:r>
            <w:r w:rsidR="00A67A99">
              <w:rPr>
                <w:rFonts w:ascii="Calibri" w:hAnsi="Calibri"/>
                <w:b/>
                <w:bCs/>
                <w:sz w:val="18"/>
                <w:szCs w:val="18"/>
                <w:lang w:val="en-US" w:eastAsia="zh-CN"/>
              </w:rPr>
              <w:t>7</w:t>
            </w:r>
            <w:r w:rsidRPr="007F0DDF">
              <w:rPr>
                <w:rFonts w:ascii="Calibri" w:hAnsi="Calibri"/>
                <w:b/>
                <w:bCs/>
                <w:sz w:val="18"/>
                <w:szCs w:val="18"/>
                <w:lang w:val="en-US" w:eastAsia="zh-CN"/>
              </w:rPr>
              <w:t xml:space="preserve"> </w:t>
            </w:r>
            <w:r w:rsidR="00A67A99">
              <w:rPr>
                <w:rFonts w:ascii="Calibri" w:hAnsi="Calibri"/>
                <w:b/>
                <w:bCs/>
                <w:sz w:val="18"/>
                <w:szCs w:val="18"/>
                <w:lang w:val="en-US" w:eastAsia="zh-CN"/>
              </w:rPr>
              <w:t>February</w:t>
            </w:r>
          </w:p>
        </w:tc>
        <w:tc>
          <w:tcPr>
            <w:tcW w:w="2835" w:type="dxa"/>
            <w:shd w:val="clear" w:color="auto" w:fill="EDEDED"/>
          </w:tcPr>
          <w:p w:rsidR="00093C21" w:rsidRPr="007F0DDF" w:rsidRDefault="00093C21" w:rsidP="00C9753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Wednesday</w:t>
            </w:r>
          </w:p>
          <w:p w:rsidR="00093C21" w:rsidRPr="007F0DDF" w:rsidRDefault="00093C21" w:rsidP="00A67A9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2</w:t>
            </w:r>
            <w:r w:rsidR="00A67A99">
              <w:rPr>
                <w:rFonts w:ascii="Calibri" w:hAnsi="Calibri"/>
                <w:b/>
                <w:bCs/>
                <w:sz w:val="18"/>
                <w:szCs w:val="18"/>
                <w:lang w:val="en-US" w:eastAsia="zh-CN"/>
              </w:rPr>
              <w:t>8</w:t>
            </w:r>
            <w:r w:rsidRPr="007F0DDF">
              <w:rPr>
                <w:rFonts w:ascii="Calibri" w:hAnsi="Calibri"/>
                <w:b/>
                <w:bCs/>
                <w:sz w:val="18"/>
                <w:szCs w:val="18"/>
                <w:lang w:val="en-US" w:eastAsia="zh-CN"/>
              </w:rPr>
              <w:t xml:space="preserve"> </w:t>
            </w:r>
            <w:r w:rsidR="00A67A99">
              <w:rPr>
                <w:rFonts w:ascii="Calibri" w:hAnsi="Calibri"/>
                <w:b/>
                <w:bCs/>
                <w:sz w:val="18"/>
                <w:szCs w:val="18"/>
                <w:lang w:val="en-US" w:eastAsia="zh-CN"/>
              </w:rPr>
              <w:t>February</w:t>
            </w:r>
          </w:p>
        </w:tc>
        <w:tc>
          <w:tcPr>
            <w:tcW w:w="2834" w:type="dxa"/>
            <w:shd w:val="clear" w:color="auto" w:fill="EDEDED"/>
          </w:tcPr>
          <w:p w:rsidR="00093C21" w:rsidRPr="007F0DDF" w:rsidRDefault="00093C21" w:rsidP="00C9753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Thursday</w:t>
            </w:r>
          </w:p>
          <w:p w:rsidR="00093C21" w:rsidRPr="007F0DDF" w:rsidRDefault="00A67A99" w:rsidP="00A67A9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1 March</w:t>
            </w:r>
          </w:p>
        </w:tc>
        <w:tc>
          <w:tcPr>
            <w:tcW w:w="1680" w:type="dxa"/>
            <w:shd w:val="clear" w:color="auto" w:fill="EDEDED"/>
          </w:tcPr>
          <w:p w:rsidR="00093C21" w:rsidRPr="002A70A7" w:rsidRDefault="00093C21" w:rsidP="00C9753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2A70A7">
              <w:rPr>
                <w:rFonts w:ascii="Calibri" w:hAnsi="Calibri"/>
                <w:b/>
                <w:bCs/>
                <w:sz w:val="18"/>
                <w:szCs w:val="18"/>
                <w:lang w:val="en-US" w:eastAsia="zh-CN"/>
              </w:rPr>
              <w:t>Friday</w:t>
            </w:r>
          </w:p>
          <w:p w:rsidR="00093C21" w:rsidRPr="002A70A7" w:rsidRDefault="00093C21" w:rsidP="00A67A99">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2A70A7">
              <w:rPr>
                <w:rFonts w:ascii="Calibri" w:hAnsi="Calibri"/>
                <w:b/>
                <w:bCs/>
                <w:sz w:val="18"/>
                <w:szCs w:val="18"/>
                <w:lang w:val="en-US" w:eastAsia="zh-CN"/>
              </w:rPr>
              <w:t>2</w:t>
            </w:r>
            <w:r w:rsidR="00A67A99" w:rsidRPr="002A70A7">
              <w:rPr>
                <w:rFonts w:ascii="Calibri" w:hAnsi="Calibri"/>
                <w:b/>
                <w:bCs/>
                <w:sz w:val="18"/>
                <w:szCs w:val="18"/>
                <w:lang w:val="en-US" w:eastAsia="zh-CN"/>
              </w:rPr>
              <w:t xml:space="preserve"> March</w:t>
            </w:r>
          </w:p>
        </w:tc>
      </w:tr>
      <w:tr w:rsidR="005F4AED" w:rsidRPr="00651DB7" w:rsidTr="00DF4498">
        <w:trPr>
          <w:jc w:val="center"/>
        </w:trPr>
        <w:tc>
          <w:tcPr>
            <w:tcW w:w="850" w:type="dxa"/>
          </w:tcPr>
          <w:p w:rsidR="005F4AED" w:rsidRPr="004F71D2" w:rsidRDefault="005F4AED" w:rsidP="00056067">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4F71D2">
              <w:rPr>
                <w:sz w:val="16"/>
                <w:szCs w:val="16"/>
                <w:lang w:val="en-US" w:eastAsia="zh-CN"/>
              </w:rPr>
              <w:t>#1; am</w:t>
            </w:r>
          </w:p>
        </w:tc>
        <w:tc>
          <w:tcPr>
            <w:tcW w:w="1680"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680"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b/>
                <w:bCs/>
                <w:sz w:val="16"/>
                <w:szCs w:val="16"/>
                <w:lang w:val="en-US" w:eastAsia="zh-CN"/>
              </w:rPr>
              <w:t>9:30 - 10:45</w:t>
            </w:r>
          </w:p>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sz w:val="16"/>
                <w:szCs w:val="16"/>
                <w:lang w:val="en-US" w:eastAsia="zh-CN"/>
              </w:rPr>
              <w:t>TSAG Plenary</w:t>
            </w:r>
          </w:p>
        </w:tc>
        <w:tc>
          <w:tcPr>
            <w:tcW w:w="2731"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b/>
                <w:bCs/>
                <w:sz w:val="16"/>
                <w:szCs w:val="16"/>
                <w:lang w:val="en-US" w:eastAsia="zh-CN"/>
              </w:rPr>
              <w:t>9:30 - 10:45</w:t>
            </w:r>
          </w:p>
          <w:p w:rsidR="005F4AED" w:rsidRPr="004F71D2" w:rsidRDefault="005F4AED" w:rsidP="007F0DDF">
            <w:pPr>
              <w:tabs>
                <w:tab w:val="clear" w:pos="794"/>
                <w:tab w:val="clear" w:pos="1191"/>
                <w:tab w:val="clear" w:pos="1588"/>
                <w:tab w:val="clear" w:pos="1985"/>
              </w:tabs>
              <w:overflowPunct/>
              <w:autoSpaceDE/>
              <w:autoSpaceDN/>
              <w:adjustRightInd/>
              <w:spacing w:before="0" w:after="120"/>
              <w:textAlignment w:val="auto"/>
              <w:rPr>
                <w:b/>
                <w:bCs/>
                <w:sz w:val="16"/>
                <w:szCs w:val="16"/>
                <w:lang w:val="en-US" w:eastAsia="zh-CN"/>
              </w:rPr>
            </w:pPr>
            <w:r w:rsidRPr="004F71D2">
              <w:rPr>
                <w:sz w:val="16"/>
                <w:szCs w:val="16"/>
                <w:lang w:val="en-US" w:eastAsia="zh-CN"/>
              </w:rPr>
              <w:t>TSAG Rapporteur Group on Standardization Strategy</w:t>
            </w:r>
          </w:p>
        </w:tc>
        <w:tc>
          <w:tcPr>
            <w:tcW w:w="2835"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b/>
                <w:bCs/>
                <w:sz w:val="16"/>
                <w:szCs w:val="16"/>
                <w:lang w:val="en-US" w:eastAsia="zh-CN"/>
              </w:rPr>
              <w:t>9:30 - 10:45</w:t>
            </w:r>
          </w:p>
          <w:p w:rsidR="005F4AED" w:rsidRPr="004F71D2" w:rsidRDefault="005F4AED">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sz w:val="16"/>
                <w:szCs w:val="16"/>
                <w:lang w:val="en-US" w:eastAsia="zh-CN"/>
              </w:rPr>
              <w:t>TSAG Rapporteur Group on Standardization Strategy</w:t>
            </w:r>
          </w:p>
        </w:tc>
        <w:tc>
          <w:tcPr>
            <w:tcW w:w="2834"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b/>
                <w:bCs/>
                <w:sz w:val="16"/>
                <w:szCs w:val="16"/>
                <w:lang w:val="en-US" w:eastAsia="zh-CN"/>
              </w:rPr>
              <w:t>9:30 - 10:45</w:t>
            </w:r>
            <w:r w:rsidRPr="004F71D2">
              <w:rPr>
                <w:sz w:val="16"/>
                <w:szCs w:val="16"/>
                <w:lang w:val="en-US" w:eastAsia="zh-CN"/>
              </w:rPr>
              <w:t xml:space="preserve"> </w:t>
            </w:r>
          </w:p>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sz w:val="16"/>
                <w:szCs w:val="16"/>
                <w:lang w:val="en-US" w:eastAsia="zh-CN"/>
              </w:rPr>
              <w:t>TSAG Rapporteur Group on Strengthening Cooperation</w:t>
            </w:r>
          </w:p>
        </w:tc>
        <w:tc>
          <w:tcPr>
            <w:tcW w:w="1680" w:type="dxa"/>
          </w:tcPr>
          <w:p w:rsidR="005F4AED" w:rsidRPr="004F71D2" w:rsidRDefault="005A0D38" w:rsidP="00544D89">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b/>
                <w:bCs/>
                <w:sz w:val="16"/>
                <w:szCs w:val="16"/>
                <w:lang w:val="en-US" w:eastAsia="zh-CN"/>
              </w:rPr>
              <w:t>9:0</w:t>
            </w:r>
            <w:r w:rsidR="005F4AED" w:rsidRPr="004F71D2">
              <w:rPr>
                <w:b/>
                <w:bCs/>
                <w:sz w:val="16"/>
                <w:szCs w:val="16"/>
                <w:lang w:val="en-US" w:eastAsia="zh-CN"/>
              </w:rPr>
              <w:t>0 - 10:</w:t>
            </w:r>
            <w:r w:rsidR="00544D89" w:rsidRPr="004F71D2">
              <w:rPr>
                <w:b/>
                <w:bCs/>
                <w:sz w:val="16"/>
                <w:szCs w:val="16"/>
                <w:lang w:val="en-US" w:eastAsia="zh-CN"/>
              </w:rPr>
              <w:t>1</w:t>
            </w:r>
            <w:r w:rsidR="005F4AED" w:rsidRPr="004F71D2">
              <w:rPr>
                <w:b/>
                <w:bCs/>
                <w:sz w:val="16"/>
                <w:szCs w:val="16"/>
                <w:lang w:val="en-US" w:eastAsia="zh-CN"/>
              </w:rPr>
              <w:t>5</w:t>
            </w:r>
            <w:r w:rsidR="005F4AED" w:rsidRPr="004F71D2">
              <w:rPr>
                <w:sz w:val="16"/>
                <w:szCs w:val="16"/>
                <w:lang w:val="en-US" w:eastAsia="zh-CN"/>
              </w:rPr>
              <w:t xml:space="preserve"> </w:t>
            </w:r>
          </w:p>
          <w:p w:rsidR="005F4AED" w:rsidRPr="004F71D2" w:rsidRDefault="005F4AED">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val="en-US" w:eastAsia="zh-CN"/>
              </w:rPr>
              <w:t>TSAG Plenary</w:t>
            </w:r>
          </w:p>
        </w:tc>
      </w:tr>
      <w:tr w:rsidR="005F4AED" w:rsidRPr="00651DB7" w:rsidTr="00DF4498">
        <w:trPr>
          <w:jc w:val="center"/>
        </w:trPr>
        <w:tc>
          <w:tcPr>
            <w:tcW w:w="850"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4F71D2">
              <w:rPr>
                <w:i/>
                <w:iCs/>
                <w:sz w:val="16"/>
                <w:szCs w:val="16"/>
                <w:lang w:val="en-US" w:eastAsia="zh-CN"/>
              </w:rPr>
              <w:t>Coffee break</w:t>
            </w:r>
          </w:p>
        </w:tc>
        <w:tc>
          <w:tcPr>
            <w:tcW w:w="1680"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680"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731"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35"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34"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1680"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r>
      <w:tr w:rsidR="005F4AED" w:rsidRPr="00651DB7" w:rsidTr="00DF4498">
        <w:trPr>
          <w:jc w:val="center"/>
        </w:trPr>
        <w:tc>
          <w:tcPr>
            <w:tcW w:w="850" w:type="dxa"/>
          </w:tcPr>
          <w:p w:rsidR="005F4AED" w:rsidRPr="004F71D2" w:rsidRDefault="005F4AED" w:rsidP="00056067">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4F71D2">
              <w:rPr>
                <w:sz w:val="16"/>
                <w:szCs w:val="16"/>
                <w:lang w:val="en-US" w:eastAsia="zh-CN"/>
              </w:rPr>
              <w:t>#2; am</w:t>
            </w:r>
          </w:p>
        </w:tc>
        <w:tc>
          <w:tcPr>
            <w:tcW w:w="1680"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680"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b/>
                <w:bCs/>
                <w:sz w:val="16"/>
                <w:szCs w:val="16"/>
                <w:lang w:val="en-US" w:eastAsia="zh-CN"/>
              </w:rPr>
              <w:t>11:15 - 12:30</w:t>
            </w:r>
          </w:p>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sz w:val="16"/>
                <w:szCs w:val="16"/>
                <w:lang w:val="en-US" w:eastAsia="zh-CN"/>
              </w:rPr>
              <w:t>TSAG Plenary</w:t>
            </w:r>
          </w:p>
        </w:tc>
        <w:tc>
          <w:tcPr>
            <w:tcW w:w="2731"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b/>
                <w:bCs/>
                <w:sz w:val="16"/>
                <w:szCs w:val="16"/>
                <w:lang w:val="en-US" w:eastAsia="zh-CN"/>
              </w:rPr>
              <w:t>11:15 - 12:30</w:t>
            </w:r>
          </w:p>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val="en-US" w:eastAsia="zh-CN"/>
              </w:rPr>
              <w:t>TSAG Rapporteur Group on Standardization Strategy</w:t>
            </w:r>
          </w:p>
        </w:tc>
        <w:tc>
          <w:tcPr>
            <w:tcW w:w="2835" w:type="dxa"/>
          </w:tcPr>
          <w:p w:rsidR="00DF4498" w:rsidRDefault="005F4AED" w:rsidP="00DF4498">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b/>
                <w:bCs/>
                <w:sz w:val="16"/>
                <w:szCs w:val="16"/>
                <w:lang w:val="en-US" w:eastAsia="zh-CN"/>
              </w:rPr>
              <w:t>11:15 - 12:30</w:t>
            </w:r>
          </w:p>
          <w:p w:rsidR="005F4AED" w:rsidRPr="00DF4498" w:rsidRDefault="005F4AED" w:rsidP="00DF4498">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val="en-US" w:eastAsia="zh-CN"/>
              </w:rPr>
              <w:t>TSAG Rapporteur Group on Strengthening Cooperation</w:t>
            </w:r>
          </w:p>
        </w:tc>
        <w:tc>
          <w:tcPr>
            <w:tcW w:w="2834"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b/>
                <w:bCs/>
                <w:sz w:val="16"/>
                <w:szCs w:val="16"/>
                <w:lang w:val="en-US" w:eastAsia="zh-CN"/>
              </w:rPr>
              <w:t>11:15 - 12:30</w:t>
            </w:r>
          </w:p>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sz w:val="16"/>
                <w:szCs w:val="16"/>
                <w:lang w:val="en-US" w:eastAsia="zh-CN"/>
              </w:rPr>
              <w:t xml:space="preserve">TSAG </w:t>
            </w:r>
            <w:r w:rsidR="00D757AA" w:rsidRPr="004F71D2">
              <w:rPr>
                <w:sz w:val="16"/>
                <w:szCs w:val="16"/>
                <w:lang w:val="en-US" w:eastAsia="zh-CN"/>
              </w:rPr>
              <w:t>Rapporteur Group on Strengthening Cooperation</w:t>
            </w:r>
          </w:p>
        </w:tc>
        <w:tc>
          <w:tcPr>
            <w:tcW w:w="1680" w:type="dxa"/>
          </w:tcPr>
          <w:p w:rsidR="005F4AED" w:rsidRPr="004F71D2" w:rsidRDefault="00544D89" w:rsidP="00544D89">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b/>
                <w:bCs/>
                <w:sz w:val="16"/>
                <w:szCs w:val="16"/>
                <w:lang w:val="en-US" w:eastAsia="zh-CN"/>
              </w:rPr>
              <w:t>10:45 - 12:0</w:t>
            </w:r>
            <w:r w:rsidR="005F4AED" w:rsidRPr="004F71D2">
              <w:rPr>
                <w:b/>
                <w:bCs/>
                <w:sz w:val="16"/>
                <w:szCs w:val="16"/>
                <w:lang w:val="en-US" w:eastAsia="zh-CN"/>
              </w:rPr>
              <w:t>0</w:t>
            </w:r>
          </w:p>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val="en-US" w:eastAsia="zh-CN"/>
              </w:rPr>
              <w:t xml:space="preserve">TSAG Plenary </w:t>
            </w:r>
          </w:p>
        </w:tc>
      </w:tr>
      <w:tr w:rsidR="005F4AED" w:rsidRPr="00651DB7" w:rsidTr="00DF4498">
        <w:trPr>
          <w:jc w:val="center"/>
        </w:trPr>
        <w:tc>
          <w:tcPr>
            <w:tcW w:w="850"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4F71D2">
              <w:rPr>
                <w:i/>
                <w:iCs/>
                <w:sz w:val="16"/>
                <w:szCs w:val="16"/>
                <w:lang w:val="en-US" w:eastAsia="zh-CN"/>
              </w:rPr>
              <w:t>Lunch</w:t>
            </w:r>
          </w:p>
        </w:tc>
        <w:tc>
          <w:tcPr>
            <w:tcW w:w="1680"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680"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2731"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2835"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2834"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680"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r>
      <w:tr w:rsidR="005F4AED" w:rsidRPr="00651DB7" w:rsidTr="00DF4498">
        <w:trPr>
          <w:jc w:val="center"/>
        </w:trPr>
        <w:tc>
          <w:tcPr>
            <w:tcW w:w="850" w:type="dxa"/>
          </w:tcPr>
          <w:p w:rsidR="005F4AED" w:rsidRPr="004F71D2" w:rsidRDefault="005F4AED" w:rsidP="00056067">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4F71D2">
              <w:rPr>
                <w:sz w:val="16"/>
                <w:szCs w:val="16"/>
                <w:lang w:val="en-US" w:eastAsia="zh-CN"/>
              </w:rPr>
              <w:t>#3; pm</w:t>
            </w:r>
          </w:p>
        </w:tc>
        <w:tc>
          <w:tcPr>
            <w:tcW w:w="1680"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b/>
                <w:bCs/>
                <w:sz w:val="16"/>
                <w:szCs w:val="16"/>
                <w:lang w:val="en-US" w:eastAsia="zh-CN"/>
              </w:rPr>
              <w:t>15:00 - 18:00</w:t>
            </w:r>
          </w:p>
          <w:p w:rsidR="005F4AED" w:rsidRPr="004F71D2" w:rsidRDefault="005F4AED">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sz w:val="16"/>
                <w:szCs w:val="16"/>
                <w:lang w:val="en-US" w:eastAsia="zh-CN"/>
              </w:rPr>
              <w:t>TSAG Management Meeting</w:t>
            </w:r>
          </w:p>
        </w:tc>
        <w:tc>
          <w:tcPr>
            <w:tcW w:w="1680"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b/>
                <w:bCs/>
                <w:sz w:val="16"/>
                <w:szCs w:val="16"/>
                <w:lang w:val="en-US" w:eastAsia="zh-CN"/>
              </w:rPr>
              <w:t>14:30 - 15:45</w:t>
            </w:r>
            <w:r w:rsidRPr="004F71D2">
              <w:rPr>
                <w:sz w:val="16"/>
                <w:szCs w:val="16"/>
                <w:lang w:val="en-US" w:eastAsia="zh-CN"/>
              </w:rPr>
              <w:t xml:space="preserve"> </w:t>
            </w:r>
          </w:p>
          <w:p w:rsidR="005F4AED" w:rsidRPr="004F71D2" w:rsidRDefault="005F4AED" w:rsidP="00056067">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4F71D2">
              <w:rPr>
                <w:sz w:val="16"/>
                <w:szCs w:val="16"/>
                <w:lang w:val="en-US" w:eastAsia="zh-CN"/>
              </w:rPr>
              <w:t>TSAG Plenary</w:t>
            </w:r>
          </w:p>
        </w:tc>
        <w:tc>
          <w:tcPr>
            <w:tcW w:w="2731"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b/>
                <w:bCs/>
                <w:sz w:val="16"/>
                <w:szCs w:val="16"/>
                <w:lang w:val="en-US" w:eastAsia="zh-CN"/>
              </w:rPr>
              <w:t>14:30 - 15:45</w:t>
            </w:r>
          </w:p>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val="en-US" w:eastAsia="zh-CN"/>
              </w:rPr>
              <w:t>TSAG Rapporteur Group on Work Programme</w:t>
            </w:r>
          </w:p>
        </w:tc>
        <w:tc>
          <w:tcPr>
            <w:tcW w:w="2835" w:type="dxa"/>
          </w:tcPr>
          <w:p w:rsidR="005F4AED" w:rsidRPr="004F71D2" w:rsidRDefault="005F4AED" w:rsidP="005F4AED">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b/>
                <w:bCs/>
                <w:sz w:val="16"/>
                <w:szCs w:val="16"/>
                <w:lang w:val="en-US" w:eastAsia="zh-CN"/>
              </w:rPr>
              <w:t>14:30 - 15:45</w:t>
            </w:r>
          </w:p>
          <w:p w:rsidR="005F4AED" w:rsidRPr="004F71D2" w:rsidRDefault="005F4AED" w:rsidP="007F0DDF">
            <w:pPr>
              <w:tabs>
                <w:tab w:val="clear" w:pos="794"/>
                <w:tab w:val="clear" w:pos="1191"/>
                <w:tab w:val="clear" w:pos="1588"/>
                <w:tab w:val="clear" w:pos="1985"/>
              </w:tabs>
              <w:overflowPunct/>
              <w:autoSpaceDE/>
              <w:autoSpaceDN/>
              <w:adjustRightInd/>
              <w:spacing w:before="0" w:after="120"/>
              <w:textAlignment w:val="auto"/>
              <w:rPr>
                <w:sz w:val="16"/>
                <w:szCs w:val="16"/>
                <w:lang w:val="en-US" w:eastAsia="zh-CN"/>
              </w:rPr>
            </w:pPr>
            <w:r w:rsidRPr="004F71D2">
              <w:rPr>
                <w:sz w:val="16"/>
                <w:szCs w:val="16"/>
                <w:lang w:val="en-US" w:eastAsia="zh-CN"/>
              </w:rPr>
              <w:t>TSAG Rapporteur Group on Strategic and Operational Plan</w:t>
            </w:r>
          </w:p>
        </w:tc>
        <w:tc>
          <w:tcPr>
            <w:tcW w:w="2834"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b/>
                <w:bCs/>
                <w:sz w:val="16"/>
                <w:szCs w:val="16"/>
                <w:lang w:val="en-US" w:eastAsia="zh-CN"/>
              </w:rPr>
              <w:t>14:30 - 15:45</w:t>
            </w:r>
          </w:p>
          <w:p w:rsidR="005F4AED" w:rsidRPr="004F71D2" w:rsidRDefault="005F4AED">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val="en-US" w:eastAsia="zh-CN"/>
              </w:rPr>
              <w:t xml:space="preserve">TSAG </w:t>
            </w:r>
            <w:r w:rsidR="00F066D7" w:rsidRPr="004F71D2">
              <w:rPr>
                <w:sz w:val="16"/>
                <w:szCs w:val="16"/>
                <w:lang w:val="en-US" w:eastAsia="zh-CN"/>
              </w:rPr>
              <w:t xml:space="preserve">Rapporteur Group </w:t>
            </w:r>
            <w:r w:rsidR="00D757AA" w:rsidRPr="004F71D2">
              <w:rPr>
                <w:sz w:val="16"/>
                <w:szCs w:val="16"/>
                <w:lang w:val="en-US" w:eastAsia="zh-CN"/>
              </w:rPr>
              <w:t>on Work Programme</w:t>
            </w:r>
          </w:p>
        </w:tc>
        <w:tc>
          <w:tcPr>
            <w:tcW w:w="1680"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b/>
                <w:bCs/>
                <w:sz w:val="16"/>
                <w:szCs w:val="16"/>
                <w:lang w:val="en-US" w:eastAsia="zh-CN"/>
              </w:rPr>
              <w:t>14:30 - 15:45</w:t>
            </w:r>
          </w:p>
          <w:p w:rsidR="005F4AED" w:rsidRPr="004F71D2" w:rsidRDefault="005F4AED">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val="en-US" w:eastAsia="zh-CN"/>
              </w:rPr>
              <w:t>TSAG Plenary</w:t>
            </w:r>
          </w:p>
        </w:tc>
      </w:tr>
      <w:tr w:rsidR="005F4AED" w:rsidRPr="00651DB7" w:rsidTr="00DF4498">
        <w:trPr>
          <w:jc w:val="center"/>
        </w:trPr>
        <w:tc>
          <w:tcPr>
            <w:tcW w:w="850"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4F71D2">
              <w:rPr>
                <w:i/>
                <w:iCs/>
                <w:sz w:val="16"/>
                <w:szCs w:val="16"/>
                <w:lang w:val="en-US" w:eastAsia="zh-CN"/>
              </w:rPr>
              <w:t>Coffee break</w:t>
            </w:r>
          </w:p>
        </w:tc>
        <w:tc>
          <w:tcPr>
            <w:tcW w:w="1680"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680" w:type="dxa"/>
            <w:shd w:val="clear" w:color="auto" w:fill="D0CECE"/>
          </w:tcPr>
          <w:p w:rsidR="005F4AED" w:rsidRPr="004F71D2" w:rsidRDefault="005F4AED" w:rsidP="00056067">
            <w:pPr>
              <w:tabs>
                <w:tab w:val="clear" w:pos="794"/>
                <w:tab w:val="clear" w:pos="1191"/>
                <w:tab w:val="clear" w:pos="1588"/>
                <w:tab w:val="clear" w:pos="1985"/>
                <w:tab w:val="left" w:pos="999"/>
              </w:tabs>
              <w:overflowPunct/>
              <w:autoSpaceDE/>
              <w:autoSpaceDN/>
              <w:adjustRightInd/>
              <w:spacing w:before="0"/>
              <w:textAlignment w:val="auto"/>
              <w:rPr>
                <w:b/>
                <w:bCs/>
                <w:sz w:val="16"/>
                <w:szCs w:val="16"/>
                <w:lang w:val="en-US" w:eastAsia="zh-CN"/>
              </w:rPr>
            </w:pPr>
          </w:p>
        </w:tc>
        <w:tc>
          <w:tcPr>
            <w:tcW w:w="2731"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35"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2834"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c>
          <w:tcPr>
            <w:tcW w:w="1680" w:type="dxa"/>
            <w:shd w:val="clear" w:color="auto" w:fill="D0CECE"/>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p>
        </w:tc>
      </w:tr>
      <w:tr w:rsidR="005F4AED" w:rsidRPr="00651DB7" w:rsidTr="00DF4498">
        <w:trPr>
          <w:trHeight w:val="1007"/>
          <w:jc w:val="center"/>
        </w:trPr>
        <w:tc>
          <w:tcPr>
            <w:tcW w:w="850" w:type="dxa"/>
          </w:tcPr>
          <w:p w:rsidR="005F4AED" w:rsidRPr="004F71D2" w:rsidRDefault="005F4AED" w:rsidP="00056067">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4F71D2">
              <w:rPr>
                <w:sz w:val="16"/>
                <w:szCs w:val="16"/>
                <w:lang w:val="en-US" w:eastAsia="zh-CN"/>
              </w:rPr>
              <w:t>#4, pm</w:t>
            </w:r>
          </w:p>
        </w:tc>
        <w:tc>
          <w:tcPr>
            <w:tcW w:w="1680"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sz w:val="16"/>
                <w:szCs w:val="16"/>
                <w:lang w:val="en-US" w:eastAsia="zh-CN"/>
              </w:rPr>
              <w:br/>
            </w:r>
          </w:p>
        </w:tc>
        <w:tc>
          <w:tcPr>
            <w:tcW w:w="1680" w:type="dxa"/>
          </w:tcPr>
          <w:p w:rsidR="005F4AED" w:rsidRPr="004F71D2" w:rsidRDefault="005F4AED" w:rsidP="00056067">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4F71D2">
              <w:rPr>
                <w:b/>
                <w:bCs/>
                <w:sz w:val="16"/>
                <w:szCs w:val="16"/>
                <w:lang w:val="en-US" w:eastAsia="zh-CN"/>
              </w:rPr>
              <w:t>16:15 - 17:30</w:t>
            </w:r>
          </w:p>
          <w:p w:rsidR="005F4AED" w:rsidRPr="004F71D2" w:rsidRDefault="005F4AED" w:rsidP="00056067">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4F71D2">
              <w:rPr>
                <w:sz w:val="16"/>
                <w:szCs w:val="16"/>
                <w:lang w:val="en-US" w:eastAsia="zh-CN"/>
              </w:rPr>
              <w:t>TSAG Plenary</w:t>
            </w:r>
          </w:p>
        </w:tc>
        <w:tc>
          <w:tcPr>
            <w:tcW w:w="2731" w:type="dxa"/>
          </w:tcPr>
          <w:p w:rsidR="005F4AED" w:rsidRPr="004F71D2" w:rsidRDefault="005F4AED" w:rsidP="00E20AA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b/>
                <w:bCs/>
                <w:sz w:val="16"/>
                <w:szCs w:val="16"/>
                <w:lang w:val="en-US" w:eastAsia="zh-CN"/>
              </w:rPr>
              <w:t>16:15 - 17:30</w:t>
            </w:r>
          </w:p>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val="en-US" w:eastAsia="zh-CN"/>
              </w:rPr>
              <w:t>TSAG Rapporteur Group on Working Methods</w:t>
            </w:r>
          </w:p>
        </w:tc>
        <w:tc>
          <w:tcPr>
            <w:tcW w:w="2835" w:type="dxa"/>
          </w:tcPr>
          <w:p w:rsidR="005F4AED" w:rsidRPr="004F71D2" w:rsidRDefault="005F4AED" w:rsidP="005F4AED">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b/>
                <w:bCs/>
                <w:sz w:val="16"/>
                <w:szCs w:val="16"/>
                <w:lang w:val="en-US" w:eastAsia="zh-CN"/>
              </w:rPr>
              <w:t>16:15 - 17:30</w:t>
            </w:r>
          </w:p>
          <w:p w:rsidR="005F4AED" w:rsidRPr="004F71D2" w:rsidRDefault="005F4AED">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4F71D2">
              <w:rPr>
                <w:sz w:val="16"/>
                <w:szCs w:val="16"/>
                <w:lang w:val="en-US" w:eastAsia="zh-CN"/>
              </w:rPr>
              <w:t>Study Group/TSAG Chairmen’s meeting</w:t>
            </w:r>
          </w:p>
        </w:tc>
        <w:tc>
          <w:tcPr>
            <w:tcW w:w="2834"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b/>
                <w:bCs/>
                <w:sz w:val="16"/>
                <w:szCs w:val="16"/>
                <w:lang w:val="en-US" w:eastAsia="zh-CN"/>
              </w:rPr>
              <w:t>16:15 - 17:30</w:t>
            </w:r>
          </w:p>
          <w:p w:rsidR="005F4AED" w:rsidRPr="004F71D2" w:rsidRDefault="005F4AED">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val="en-US" w:eastAsia="zh-CN"/>
              </w:rPr>
              <w:t xml:space="preserve">TSAG </w:t>
            </w:r>
            <w:r w:rsidR="00F066D7" w:rsidRPr="004F71D2">
              <w:rPr>
                <w:sz w:val="16"/>
                <w:szCs w:val="16"/>
                <w:lang w:val="en-US" w:eastAsia="zh-CN"/>
              </w:rPr>
              <w:t xml:space="preserve">Rapporteur Group </w:t>
            </w:r>
            <w:r w:rsidR="00D757AA" w:rsidRPr="004F71D2">
              <w:rPr>
                <w:sz w:val="16"/>
                <w:szCs w:val="16"/>
                <w:lang w:val="en-US" w:eastAsia="zh-CN"/>
              </w:rPr>
              <w:t>on Working Methods</w:t>
            </w:r>
          </w:p>
        </w:tc>
        <w:tc>
          <w:tcPr>
            <w:tcW w:w="1680" w:type="dxa"/>
          </w:tcPr>
          <w:p w:rsidR="005F4AED" w:rsidRPr="004F71D2" w:rsidRDefault="005F4AED" w:rsidP="00056067">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b/>
                <w:bCs/>
                <w:sz w:val="16"/>
                <w:szCs w:val="16"/>
                <w:lang w:val="en-US" w:eastAsia="zh-CN"/>
              </w:rPr>
              <w:t>16:15 - 17:30</w:t>
            </w:r>
          </w:p>
          <w:p w:rsidR="005F4AED" w:rsidRPr="004F71D2" w:rsidRDefault="005F4AED">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4F71D2">
              <w:rPr>
                <w:sz w:val="16"/>
                <w:szCs w:val="16"/>
                <w:lang w:val="en-US" w:eastAsia="zh-CN"/>
              </w:rPr>
              <w:t>TSAG Plenary</w:t>
            </w:r>
          </w:p>
        </w:tc>
      </w:tr>
    </w:tbl>
    <w:p w:rsidR="0011718C" w:rsidRPr="00977A25" w:rsidRDefault="0011718C" w:rsidP="0011718C">
      <w:pPr>
        <w:jc w:val="center"/>
      </w:pPr>
      <w:r w:rsidRPr="00651DB7">
        <w:t>_____________________</w:t>
      </w:r>
    </w:p>
    <w:sectPr w:rsidR="0011718C" w:rsidRPr="00977A25" w:rsidSect="0011718C">
      <w:headerReference w:type="first" r:id="rId39"/>
      <w:footerReference w:type="first" r:id="rId40"/>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802" w:rsidRDefault="00B33802">
      <w:r>
        <w:separator/>
      </w:r>
    </w:p>
  </w:endnote>
  <w:endnote w:type="continuationSeparator" w:id="0">
    <w:p w:rsidR="00B33802" w:rsidRDefault="00B3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18C" w:rsidRPr="00196AB1" w:rsidRDefault="0011718C"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18C" w:rsidRPr="0011718C" w:rsidRDefault="0011718C" w:rsidP="00117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802" w:rsidRDefault="00B33802">
      <w:r>
        <w:t>____________________</w:t>
      </w:r>
    </w:p>
  </w:footnote>
  <w:footnote w:type="continuationSeparator" w:id="0">
    <w:p w:rsidR="00B33802" w:rsidRDefault="00B33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18C" w:rsidRDefault="00C33754" w:rsidP="000E5C69">
    <w:pPr>
      <w:pStyle w:val="Header"/>
      <w:rPr>
        <w:noProof/>
      </w:rPr>
    </w:pPr>
    <w:sdt>
      <w:sdtPr>
        <w:id w:val="586744840"/>
        <w:docPartObj>
          <w:docPartGallery w:val="Page Numbers (Top of Page)"/>
          <w:docPartUnique/>
        </w:docPartObj>
      </w:sdtPr>
      <w:sdtEndPr>
        <w:rPr>
          <w:noProof/>
        </w:rPr>
      </w:sdtEndPr>
      <w:sdtContent>
        <w:r w:rsidR="0011718C">
          <w:t xml:space="preserve">- </w:t>
        </w:r>
        <w:r w:rsidR="0011718C">
          <w:fldChar w:fldCharType="begin"/>
        </w:r>
        <w:r w:rsidR="0011718C">
          <w:instrText xml:space="preserve"> PAGE   \* MERGEFORMAT </w:instrText>
        </w:r>
        <w:r w:rsidR="0011718C">
          <w:fldChar w:fldCharType="separate"/>
        </w:r>
        <w:r>
          <w:rPr>
            <w:noProof/>
          </w:rPr>
          <w:t>4</w:t>
        </w:r>
        <w:r w:rsidR="0011718C">
          <w:rPr>
            <w:noProof/>
          </w:rPr>
          <w:fldChar w:fldCharType="end"/>
        </w:r>
      </w:sdtContent>
    </w:sdt>
    <w:r w:rsidR="0011718C">
      <w:rPr>
        <w:noProof/>
      </w:rPr>
      <w:t xml:space="preserve"> </w:t>
    </w:r>
    <w:r w:rsidR="000E5C69">
      <w:rPr>
        <w:noProof/>
      </w:rPr>
      <w:t>-</w:t>
    </w:r>
  </w:p>
  <w:p w:rsidR="0011718C" w:rsidRPr="00C740E1" w:rsidRDefault="0011718C" w:rsidP="00F02482">
    <w:pPr>
      <w:pStyle w:val="Header"/>
      <w:rPr>
        <w:lang w:val="en-US"/>
      </w:rPr>
    </w:pPr>
    <w:r>
      <w:rPr>
        <w:noProof/>
      </w:rPr>
      <w:t>TSB Collective letter 2/TSAG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18C" w:rsidRDefault="00C33754" w:rsidP="000E5C69">
    <w:pPr>
      <w:pStyle w:val="Header"/>
      <w:rPr>
        <w:noProof/>
      </w:rPr>
    </w:pPr>
    <w:sdt>
      <w:sdtPr>
        <w:id w:val="-1859643872"/>
        <w:docPartObj>
          <w:docPartGallery w:val="Page Numbers (Top of Page)"/>
          <w:docPartUnique/>
        </w:docPartObj>
      </w:sdtPr>
      <w:sdtEndPr>
        <w:rPr>
          <w:noProof/>
        </w:rPr>
      </w:sdtEndPr>
      <w:sdtContent>
        <w:r w:rsidR="0011718C">
          <w:t>- 6</w:t>
        </w:r>
      </w:sdtContent>
    </w:sdt>
    <w:r w:rsidR="000E5C69">
      <w:rPr>
        <w:noProof/>
      </w:rPr>
      <w:t xml:space="preserve"> -</w:t>
    </w:r>
  </w:p>
  <w:p w:rsidR="0011718C" w:rsidRPr="00C740E1" w:rsidRDefault="0011718C" w:rsidP="0011718C">
    <w:pPr>
      <w:pStyle w:val="Header"/>
      <w:rPr>
        <w:lang w:val="en-US"/>
      </w:rPr>
    </w:pPr>
    <w:r>
      <w:rPr>
        <w:noProof/>
      </w:rPr>
      <w:t>TSB Collective letter 2/TSAG</w:t>
    </w:r>
  </w:p>
  <w:p w:rsidR="0011718C" w:rsidRDefault="00117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5E"/>
    <w:rsid w:val="00000FC7"/>
    <w:rsid w:val="000069D4"/>
    <w:rsid w:val="0000705A"/>
    <w:rsid w:val="000103B1"/>
    <w:rsid w:val="00010B0B"/>
    <w:rsid w:val="000174AD"/>
    <w:rsid w:val="00025A7B"/>
    <w:rsid w:val="000305E1"/>
    <w:rsid w:val="000473DF"/>
    <w:rsid w:val="00053AD3"/>
    <w:rsid w:val="00056067"/>
    <w:rsid w:val="00065747"/>
    <w:rsid w:val="00073152"/>
    <w:rsid w:val="000877A6"/>
    <w:rsid w:val="00087EA5"/>
    <w:rsid w:val="00093C21"/>
    <w:rsid w:val="00095667"/>
    <w:rsid w:val="000A7D55"/>
    <w:rsid w:val="000B2F64"/>
    <w:rsid w:val="000B31A0"/>
    <w:rsid w:val="000B46FB"/>
    <w:rsid w:val="000B7817"/>
    <w:rsid w:val="000C2E8E"/>
    <w:rsid w:val="000D49FB"/>
    <w:rsid w:val="000E0AE4"/>
    <w:rsid w:val="000E0E7C"/>
    <w:rsid w:val="000E5C69"/>
    <w:rsid w:val="000F1B4B"/>
    <w:rsid w:val="000F6D51"/>
    <w:rsid w:val="0011718C"/>
    <w:rsid w:val="00124AE2"/>
    <w:rsid w:val="00126E71"/>
    <w:rsid w:val="0012744F"/>
    <w:rsid w:val="00135065"/>
    <w:rsid w:val="0013699E"/>
    <w:rsid w:val="00136A91"/>
    <w:rsid w:val="00141F0F"/>
    <w:rsid w:val="0014326B"/>
    <w:rsid w:val="00150FE5"/>
    <w:rsid w:val="00156DFF"/>
    <w:rsid w:val="00156F66"/>
    <w:rsid w:val="0018068E"/>
    <w:rsid w:val="001809AC"/>
    <w:rsid w:val="00182528"/>
    <w:rsid w:val="0018500B"/>
    <w:rsid w:val="001850FC"/>
    <w:rsid w:val="001863B9"/>
    <w:rsid w:val="00196A19"/>
    <w:rsid w:val="00196AB1"/>
    <w:rsid w:val="001A0955"/>
    <w:rsid w:val="001A7DDC"/>
    <w:rsid w:val="001B24FA"/>
    <w:rsid w:val="001B7E60"/>
    <w:rsid w:val="001C0948"/>
    <w:rsid w:val="001C3CDB"/>
    <w:rsid w:val="001E2029"/>
    <w:rsid w:val="00202DC1"/>
    <w:rsid w:val="002039F5"/>
    <w:rsid w:val="0020709B"/>
    <w:rsid w:val="002116EE"/>
    <w:rsid w:val="002169B6"/>
    <w:rsid w:val="00223220"/>
    <w:rsid w:val="002309D8"/>
    <w:rsid w:val="002346FE"/>
    <w:rsid w:val="00241934"/>
    <w:rsid w:val="0024485F"/>
    <w:rsid w:val="00263CE7"/>
    <w:rsid w:val="00267A46"/>
    <w:rsid w:val="00275C09"/>
    <w:rsid w:val="00282A23"/>
    <w:rsid w:val="00287BF1"/>
    <w:rsid w:val="002A3D35"/>
    <w:rsid w:val="002A70A7"/>
    <w:rsid w:val="002A7FE2"/>
    <w:rsid w:val="002B7101"/>
    <w:rsid w:val="002B711C"/>
    <w:rsid w:val="002C0244"/>
    <w:rsid w:val="002C3E7B"/>
    <w:rsid w:val="002D0ACE"/>
    <w:rsid w:val="002D2D49"/>
    <w:rsid w:val="002E1B4F"/>
    <w:rsid w:val="002E49F4"/>
    <w:rsid w:val="002F2E67"/>
    <w:rsid w:val="002F6530"/>
    <w:rsid w:val="00300095"/>
    <w:rsid w:val="00301488"/>
    <w:rsid w:val="00315546"/>
    <w:rsid w:val="0031577B"/>
    <w:rsid w:val="003172EE"/>
    <w:rsid w:val="003302F9"/>
    <w:rsid w:val="00330567"/>
    <w:rsid w:val="00341B07"/>
    <w:rsid w:val="00350914"/>
    <w:rsid w:val="00351DA5"/>
    <w:rsid w:val="00365034"/>
    <w:rsid w:val="0038260B"/>
    <w:rsid w:val="00383598"/>
    <w:rsid w:val="00384E5D"/>
    <w:rsid w:val="00386A9D"/>
    <w:rsid w:val="00391081"/>
    <w:rsid w:val="003A33CB"/>
    <w:rsid w:val="003A71AF"/>
    <w:rsid w:val="003B2789"/>
    <w:rsid w:val="003B362E"/>
    <w:rsid w:val="003B7FF4"/>
    <w:rsid w:val="003C13CE"/>
    <w:rsid w:val="003C37EF"/>
    <w:rsid w:val="003E2518"/>
    <w:rsid w:val="003F0DED"/>
    <w:rsid w:val="0040250E"/>
    <w:rsid w:val="00413914"/>
    <w:rsid w:val="00426BDA"/>
    <w:rsid w:val="004275B6"/>
    <w:rsid w:val="0043040C"/>
    <w:rsid w:val="004314A2"/>
    <w:rsid w:val="00446E76"/>
    <w:rsid w:val="004475B3"/>
    <w:rsid w:val="00447690"/>
    <w:rsid w:val="00453805"/>
    <w:rsid w:val="0046025E"/>
    <w:rsid w:val="00462660"/>
    <w:rsid w:val="004748F4"/>
    <w:rsid w:val="00474F72"/>
    <w:rsid w:val="00484B34"/>
    <w:rsid w:val="0049454A"/>
    <w:rsid w:val="004A26EA"/>
    <w:rsid w:val="004B1EF7"/>
    <w:rsid w:val="004B3DB3"/>
    <w:rsid w:val="004B3FAD"/>
    <w:rsid w:val="004C58A9"/>
    <w:rsid w:val="004D170F"/>
    <w:rsid w:val="004E3CF9"/>
    <w:rsid w:val="004F7071"/>
    <w:rsid w:val="004F71D2"/>
    <w:rsid w:val="00501DCA"/>
    <w:rsid w:val="00501F4A"/>
    <w:rsid w:val="005021EF"/>
    <w:rsid w:val="00513A47"/>
    <w:rsid w:val="00514383"/>
    <w:rsid w:val="00517901"/>
    <w:rsid w:val="00524A14"/>
    <w:rsid w:val="00537EF9"/>
    <w:rsid w:val="005408DF"/>
    <w:rsid w:val="005444BD"/>
    <w:rsid w:val="00544D89"/>
    <w:rsid w:val="0055318D"/>
    <w:rsid w:val="005673AA"/>
    <w:rsid w:val="005729DB"/>
    <w:rsid w:val="00573344"/>
    <w:rsid w:val="00576D0E"/>
    <w:rsid w:val="0057770B"/>
    <w:rsid w:val="00583F9B"/>
    <w:rsid w:val="00584AFA"/>
    <w:rsid w:val="005A0D38"/>
    <w:rsid w:val="005A569C"/>
    <w:rsid w:val="005C19B3"/>
    <w:rsid w:val="005C580C"/>
    <w:rsid w:val="005C7E74"/>
    <w:rsid w:val="005D3724"/>
    <w:rsid w:val="005D71A2"/>
    <w:rsid w:val="005E1223"/>
    <w:rsid w:val="005E5C10"/>
    <w:rsid w:val="005E70E3"/>
    <w:rsid w:val="005F2C78"/>
    <w:rsid w:val="005F4AED"/>
    <w:rsid w:val="006006A3"/>
    <w:rsid w:val="006144E4"/>
    <w:rsid w:val="00622D0F"/>
    <w:rsid w:val="00624555"/>
    <w:rsid w:val="00650299"/>
    <w:rsid w:val="006550C0"/>
    <w:rsid w:val="00655FC5"/>
    <w:rsid w:val="00655FDD"/>
    <w:rsid w:val="00670B08"/>
    <w:rsid w:val="00680D49"/>
    <w:rsid w:val="00687BD5"/>
    <w:rsid w:val="006907AE"/>
    <w:rsid w:val="00690BFB"/>
    <w:rsid w:val="006A116C"/>
    <w:rsid w:val="006B43D3"/>
    <w:rsid w:val="006C44C1"/>
    <w:rsid w:val="006C6E0B"/>
    <w:rsid w:val="006D4085"/>
    <w:rsid w:val="006D6AF4"/>
    <w:rsid w:val="006D7202"/>
    <w:rsid w:val="006E04DF"/>
    <w:rsid w:val="00710D11"/>
    <w:rsid w:val="00713CDB"/>
    <w:rsid w:val="00766333"/>
    <w:rsid w:val="00776750"/>
    <w:rsid w:val="00783E10"/>
    <w:rsid w:val="00792A3A"/>
    <w:rsid w:val="007A3B5D"/>
    <w:rsid w:val="007B75DF"/>
    <w:rsid w:val="007D0DC2"/>
    <w:rsid w:val="007D2F64"/>
    <w:rsid w:val="007E51DC"/>
    <w:rsid w:val="007F0DDF"/>
    <w:rsid w:val="00801031"/>
    <w:rsid w:val="00802953"/>
    <w:rsid w:val="00807FF1"/>
    <w:rsid w:val="00817BB4"/>
    <w:rsid w:val="00822581"/>
    <w:rsid w:val="008309DD"/>
    <w:rsid w:val="00830DBC"/>
    <w:rsid w:val="00831A6E"/>
    <w:rsid w:val="0083227A"/>
    <w:rsid w:val="00834B1E"/>
    <w:rsid w:val="00835B8B"/>
    <w:rsid w:val="008420CE"/>
    <w:rsid w:val="00843171"/>
    <w:rsid w:val="00857C67"/>
    <w:rsid w:val="00862CC9"/>
    <w:rsid w:val="00866900"/>
    <w:rsid w:val="00870336"/>
    <w:rsid w:val="0087300D"/>
    <w:rsid w:val="0087539F"/>
    <w:rsid w:val="008768C5"/>
    <w:rsid w:val="00881BA1"/>
    <w:rsid w:val="00885066"/>
    <w:rsid w:val="008A0A55"/>
    <w:rsid w:val="008B0087"/>
    <w:rsid w:val="008C26B8"/>
    <w:rsid w:val="008C7E47"/>
    <w:rsid w:val="008D79A4"/>
    <w:rsid w:val="008E51E1"/>
    <w:rsid w:val="008E759B"/>
    <w:rsid w:val="00902D14"/>
    <w:rsid w:val="009069C7"/>
    <w:rsid w:val="00913C97"/>
    <w:rsid w:val="009273EC"/>
    <w:rsid w:val="00931726"/>
    <w:rsid w:val="00931D00"/>
    <w:rsid w:val="00932E45"/>
    <w:rsid w:val="00936D00"/>
    <w:rsid w:val="00951309"/>
    <w:rsid w:val="0095168F"/>
    <w:rsid w:val="00957761"/>
    <w:rsid w:val="00960310"/>
    <w:rsid w:val="009607B6"/>
    <w:rsid w:val="009616FE"/>
    <w:rsid w:val="00964CF0"/>
    <w:rsid w:val="00977A25"/>
    <w:rsid w:val="00982084"/>
    <w:rsid w:val="00991A72"/>
    <w:rsid w:val="0099524F"/>
    <w:rsid w:val="00995963"/>
    <w:rsid w:val="009A54D9"/>
    <w:rsid w:val="009B61EB"/>
    <w:rsid w:val="009B6449"/>
    <w:rsid w:val="009B779A"/>
    <w:rsid w:val="009C2064"/>
    <w:rsid w:val="009D1697"/>
    <w:rsid w:val="009D1DF9"/>
    <w:rsid w:val="009E13BC"/>
    <w:rsid w:val="009E1970"/>
    <w:rsid w:val="009E4F80"/>
    <w:rsid w:val="009F12DC"/>
    <w:rsid w:val="009F6A52"/>
    <w:rsid w:val="00A014F8"/>
    <w:rsid w:val="00A015F3"/>
    <w:rsid w:val="00A11DCA"/>
    <w:rsid w:val="00A129C1"/>
    <w:rsid w:val="00A45BD2"/>
    <w:rsid w:val="00A5173C"/>
    <w:rsid w:val="00A57624"/>
    <w:rsid w:val="00A60FE3"/>
    <w:rsid w:val="00A61AEF"/>
    <w:rsid w:val="00A67A99"/>
    <w:rsid w:val="00A8676D"/>
    <w:rsid w:val="00A95848"/>
    <w:rsid w:val="00A9652E"/>
    <w:rsid w:val="00A9718D"/>
    <w:rsid w:val="00AA1543"/>
    <w:rsid w:val="00AB0FFD"/>
    <w:rsid w:val="00AC2918"/>
    <w:rsid w:val="00AD32FB"/>
    <w:rsid w:val="00AD7192"/>
    <w:rsid w:val="00AE03A7"/>
    <w:rsid w:val="00AF10F1"/>
    <w:rsid w:val="00AF173A"/>
    <w:rsid w:val="00B04611"/>
    <w:rsid w:val="00B066A4"/>
    <w:rsid w:val="00B07A13"/>
    <w:rsid w:val="00B07B81"/>
    <w:rsid w:val="00B143E2"/>
    <w:rsid w:val="00B30E7D"/>
    <w:rsid w:val="00B33802"/>
    <w:rsid w:val="00B34BDA"/>
    <w:rsid w:val="00B4279B"/>
    <w:rsid w:val="00B45FC9"/>
    <w:rsid w:val="00B50540"/>
    <w:rsid w:val="00B60D37"/>
    <w:rsid w:val="00B61795"/>
    <w:rsid w:val="00B75DDF"/>
    <w:rsid w:val="00B83461"/>
    <w:rsid w:val="00BC2C61"/>
    <w:rsid w:val="00BC398D"/>
    <w:rsid w:val="00BC41E7"/>
    <w:rsid w:val="00BC7CCF"/>
    <w:rsid w:val="00BE470B"/>
    <w:rsid w:val="00C018E7"/>
    <w:rsid w:val="00C25538"/>
    <w:rsid w:val="00C33754"/>
    <w:rsid w:val="00C57A91"/>
    <w:rsid w:val="00C6054E"/>
    <w:rsid w:val="00C740E1"/>
    <w:rsid w:val="00C75C0D"/>
    <w:rsid w:val="00C81884"/>
    <w:rsid w:val="00C87A03"/>
    <w:rsid w:val="00C87E56"/>
    <w:rsid w:val="00CA2AA1"/>
    <w:rsid w:val="00CA4D9F"/>
    <w:rsid w:val="00CB43AF"/>
    <w:rsid w:val="00CC01C2"/>
    <w:rsid w:val="00CE218B"/>
    <w:rsid w:val="00CE37EC"/>
    <w:rsid w:val="00CF141F"/>
    <w:rsid w:val="00CF1D31"/>
    <w:rsid w:val="00CF21F2"/>
    <w:rsid w:val="00CF5EBB"/>
    <w:rsid w:val="00D02712"/>
    <w:rsid w:val="00D070C6"/>
    <w:rsid w:val="00D214D0"/>
    <w:rsid w:val="00D3526A"/>
    <w:rsid w:val="00D442B4"/>
    <w:rsid w:val="00D45744"/>
    <w:rsid w:val="00D5034D"/>
    <w:rsid w:val="00D6546B"/>
    <w:rsid w:val="00D67875"/>
    <w:rsid w:val="00D757AA"/>
    <w:rsid w:val="00D82A2A"/>
    <w:rsid w:val="00D82FF8"/>
    <w:rsid w:val="00D8684E"/>
    <w:rsid w:val="00DA3E91"/>
    <w:rsid w:val="00DA6274"/>
    <w:rsid w:val="00DB6AC5"/>
    <w:rsid w:val="00DC36AC"/>
    <w:rsid w:val="00DC4133"/>
    <w:rsid w:val="00DD0952"/>
    <w:rsid w:val="00DD4BED"/>
    <w:rsid w:val="00DE39F0"/>
    <w:rsid w:val="00DF0AF3"/>
    <w:rsid w:val="00DF4498"/>
    <w:rsid w:val="00E06CA9"/>
    <w:rsid w:val="00E17CCC"/>
    <w:rsid w:val="00E20AAE"/>
    <w:rsid w:val="00E20FD8"/>
    <w:rsid w:val="00E21FE2"/>
    <w:rsid w:val="00E27D7E"/>
    <w:rsid w:val="00E3102C"/>
    <w:rsid w:val="00E34935"/>
    <w:rsid w:val="00E367D3"/>
    <w:rsid w:val="00E40339"/>
    <w:rsid w:val="00E40E7B"/>
    <w:rsid w:val="00E413C0"/>
    <w:rsid w:val="00E42E13"/>
    <w:rsid w:val="00E6257C"/>
    <w:rsid w:val="00E63C59"/>
    <w:rsid w:val="00E6788D"/>
    <w:rsid w:val="00EA4E6F"/>
    <w:rsid w:val="00EA789F"/>
    <w:rsid w:val="00EC0799"/>
    <w:rsid w:val="00EC0EF4"/>
    <w:rsid w:val="00EE12EF"/>
    <w:rsid w:val="00EE32F5"/>
    <w:rsid w:val="00EE51CB"/>
    <w:rsid w:val="00EE72FD"/>
    <w:rsid w:val="00F066D7"/>
    <w:rsid w:val="00F07162"/>
    <w:rsid w:val="00F37AB8"/>
    <w:rsid w:val="00F40852"/>
    <w:rsid w:val="00F42EF2"/>
    <w:rsid w:val="00F443AE"/>
    <w:rsid w:val="00F54DF5"/>
    <w:rsid w:val="00F717FE"/>
    <w:rsid w:val="00F8385A"/>
    <w:rsid w:val="00F85826"/>
    <w:rsid w:val="00F93FB9"/>
    <w:rsid w:val="00FA124A"/>
    <w:rsid w:val="00FA21D2"/>
    <w:rsid w:val="00FC08DD"/>
    <w:rsid w:val="00FC2316"/>
    <w:rsid w:val="00FC25B6"/>
    <w:rsid w:val="00FC2CFD"/>
    <w:rsid w:val="00FD06C7"/>
    <w:rsid w:val="00FD2B1B"/>
    <w:rsid w:val="00FE091D"/>
    <w:rsid w:val="00FE152C"/>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5D665E-9C72-4DB7-84C0-9C6FD254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handle.itu.int/11.1002/apps/meeting-rooms" TargetMode="External"/><Relationship Id="rId18" Type="http://schemas.openxmlformats.org/officeDocument/2006/relationships/hyperlink" Target="http://itu.int/net/ITU-T/ddp/"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itu.int/trav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en/delegates-corner"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T/tsag/2017-2020/Pages/default.aspx" TargetMode="External"/><Relationship Id="rId20" Type="http://schemas.openxmlformats.org/officeDocument/2006/relationships/oleObject" Target="embeddings/oleObject1.bin"/><Relationship Id="rId29" Type="http://schemas.openxmlformats.org/officeDocument/2006/relationships/hyperlink" Target="mailto:tsbreg@itu.i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ag" TargetMode="External"/><Relationship Id="rId24" Type="http://schemas.openxmlformats.org/officeDocument/2006/relationships/hyperlink" Target="http://itu.int/ITU-T/edh/faqs-support.html" TargetMode="External"/><Relationship Id="rId32" Type="http://schemas.openxmlformats.org/officeDocument/2006/relationships/hyperlink" Target="http://www.itu.int/en/ITU-T/info/Documents/list-ldc-lic.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aging.itu.int/en/ITU-T/tsag/2017-2020/Documents/TSAG_Fellowships.docx"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itu.int/en/ITU-T/info/Documents/Visa-support-letter_MODEL.pdf" TargetMode="External"/><Relationship Id="rId10" Type="http://schemas.openxmlformats.org/officeDocument/2006/relationships/hyperlink" Target="mailto:tsbtsag@itu.int" TargetMode="External"/><Relationship Id="rId19" Type="http://schemas.openxmlformats.org/officeDocument/2006/relationships/image" Target="media/image2.png"/><Relationship Id="rId31" Type="http://schemas.openxmlformats.org/officeDocument/2006/relationships/hyperlink" Target="https://www.itu.int/en/ITU-T/info/Documents/ITU-T-Newcomer-Guide.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mailto:ITU-Tmembership@itu.int" TargetMode="External"/><Relationship Id="rId35" Type="http://schemas.openxmlformats.org/officeDocument/2006/relationships/hyperlink" Target="mailto:tsbreg@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F67D-590D-42F7-891B-B111E4C6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39</TotalTime>
  <Pages>5</Pages>
  <Words>1316</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Al-Mnini, Lara</dc:creator>
  <cp:lastModifiedBy>Osvath, Alexandra</cp:lastModifiedBy>
  <cp:revision>14</cp:revision>
  <cp:lastPrinted>2017-09-11T13:39:00Z</cp:lastPrinted>
  <dcterms:created xsi:type="dcterms:W3CDTF">2017-07-13T13:37:00Z</dcterms:created>
  <dcterms:modified xsi:type="dcterms:W3CDTF">2017-09-11T13:39:00Z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