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2892"/>
        <w:gridCol w:w="223"/>
        <w:gridCol w:w="4681"/>
      </w:tblGrid>
      <w:tr w:rsidR="000148EB" w:rsidRPr="000148EB" w14:paraId="4F2CC6F8" w14:textId="77777777" w:rsidTr="00F23C36">
        <w:trPr>
          <w:cantSplit/>
        </w:trPr>
        <w:tc>
          <w:tcPr>
            <w:tcW w:w="1191" w:type="dxa"/>
            <w:vMerge w:val="restart"/>
          </w:tcPr>
          <w:p w14:paraId="09F0D0DC" w14:textId="77777777" w:rsidR="000148EB" w:rsidRPr="000148EB" w:rsidRDefault="000148EB" w:rsidP="000148EB">
            <w:pPr>
              <w:rPr>
                <w:sz w:val="20"/>
                <w:szCs w:val="20"/>
              </w:rPr>
            </w:pPr>
            <w:bookmarkStart w:id="0" w:name="dnum" w:colFirst="2" w:colLast="2"/>
            <w:bookmarkStart w:id="1" w:name="dtableau"/>
            <w:r w:rsidRPr="000148EB">
              <w:rPr>
                <w:noProof/>
                <w:sz w:val="20"/>
                <w:szCs w:val="20"/>
                <w:lang w:eastAsia="zh-CN"/>
              </w:rPr>
              <w:drawing>
                <wp:inline distT="0" distB="0" distL="0" distR="0" wp14:anchorId="71B01707" wp14:editId="0B705431">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5"/>
            <w:vMerge w:val="restart"/>
          </w:tcPr>
          <w:p w14:paraId="76893B9F" w14:textId="77777777" w:rsidR="000148EB" w:rsidRPr="000148EB" w:rsidRDefault="000148EB" w:rsidP="000148EB">
            <w:pPr>
              <w:rPr>
                <w:sz w:val="16"/>
                <w:szCs w:val="16"/>
              </w:rPr>
            </w:pPr>
            <w:r w:rsidRPr="000148EB">
              <w:rPr>
                <w:sz w:val="16"/>
                <w:szCs w:val="16"/>
              </w:rPr>
              <w:t>INTERNATIONAL TELECOMMUNICATION UNION</w:t>
            </w:r>
          </w:p>
          <w:p w14:paraId="09C12958" w14:textId="77777777" w:rsidR="000148EB" w:rsidRPr="000148EB" w:rsidRDefault="000148EB" w:rsidP="000148EB">
            <w:pPr>
              <w:rPr>
                <w:b/>
                <w:bCs/>
                <w:sz w:val="26"/>
                <w:szCs w:val="26"/>
              </w:rPr>
            </w:pPr>
            <w:r w:rsidRPr="000148EB">
              <w:rPr>
                <w:b/>
                <w:bCs/>
                <w:sz w:val="26"/>
                <w:szCs w:val="26"/>
              </w:rPr>
              <w:t>TELECOMMUNICATION</w:t>
            </w:r>
            <w:r w:rsidRPr="000148EB">
              <w:rPr>
                <w:b/>
                <w:bCs/>
                <w:sz w:val="26"/>
                <w:szCs w:val="26"/>
              </w:rPr>
              <w:br/>
              <w:t>STANDARDIZATION SECTOR</w:t>
            </w:r>
          </w:p>
          <w:p w14:paraId="525BBBB5" w14:textId="77777777" w:rsidR="000148EB" w:rsidRPr="000148EB" w:rsidRDefault="000148EB" w:rsidP="000148EB">
            <w:pPr>
              <w:rPr>
                <w:sz w:val="20"/>
                <w:szCs w:val="20"/>
              </w:rPr>
            </w:pPr>
            <w:r w:rsidRPr="000148EB">
              <w:rPr>
                <w:sz w:val="20"/>
                <w:szCs w:val="20"/>
              </w:rPr>
              <w:t xml:space="preserve">STUDY PERIOD </w:t>
            </w:r>
            <w:bookmarkStart w:id="2" w:name="dstudyperiod"/>
            <w:r w:rsidRPr="000148EB">
              <w:rPr>
                <w:sz w:val="20"/>
                <w:szCs w:val="20"/>
              </w:rPr>
              <w:t>2017-2020</w:t>
            </w:r>
            <w:bookmarkEnd w:id="2"/>
          </w:p>
        </w:tc>
        <w:tc>
          <w:tcPr>
            <w:tcW w:w="4681" w:type="dxa"/>
            <w:vAlign w:val="center"/>
          </w:tcPr>
          <w:p w14:paraId="243CE513" w14:textId="5D86AF84" w:rsidR="000148EB" w:rsidRPr="000148EB" w:rsidRDefault="000148EB" w:rsidP="000148EB">
            <w:pPr>
              <w:pStyle w:val="Docnumber"/>
              <w:rPr>
                <w:sz w:val="32"/>
              </w:rPr>
            </w:pPr>
            <w:r>
              <w:rPr>
                <w:sz w:val="32"/>
              </w:rPr>
              <w:t xml:space="preserve">TD 121 </w:t>
            </w:r>
          </w:p>
        </w:tc>
      </w:tr>
      <w:tr w:rsidR="000148EB" w:rsidRPr="000148EB" w14:paraId="0918A120" w14:textId="77777777" w:rsidTr="00F23C36">
        <w:trPr>
          <w:cantSplit/>
        </w:trPr>
        <w:tc>
          <w:tcPr>
            <w:tcW w:w="1191" w:type="dxa"/>
            <w:vMerge/>
          </w:tcPr>
          <w:p w14:paraId="03D9F35C" w14:textId="77777777" w:rsidR="000148EB" w:rsidRPr="000148EB" w:rsidRDefault="000148EB" w:rsidP="000148EB">
            <w:pPr>
              <w:rPr>
                <w:smallCaps/>
                <w:sz w:val="20"/>
              </w:rPr>
            </w:pPr>
            <w:bookmarkStart w:id="3" w:name="dsg" w:colFirst="2" w:colLast="2"/>
            <w:bookmarkEnd w:id="0"/>
          </w:p>
        </w:tc>
        <w:tc>
          <w:tcPr>
            <w:tcW w:w="4051" w:type="dxa"/>
            <w:gridSpan w:val="5"/>
            <w:vMerge/>
          </w:tcPr>
          <w:p w14:paraId="5B59CD0A" w14:textId="77777777" w:rsidR="000148EB" w:rsidRPr="000148EB" w:rsidRDefault="000148EB" w:rsidP="000148EB">
            <w:pPr>
              <w:rPr>
                <w:smallCaps/>
                <w:sz w:val="20"/>
              </w:rPr>
            </w:pPr>
          </w:p>
        </w:tc>
        <w:tc>
          <w:tcPr>
            <w:tcW w:w="4681" w:type="dxa"/>
          </w:tcPr>
          <w:p w14:paraId="1F1BD073" w14:textId="0E368B32" w:rsidR="000148EB" w:rsidRPr="000148EB" w:rsidRDefault="000148EB" w:rsidP="000148EB">
            <w:pPr>
              <w:jc w:val="right"/>
              <w:rPr>
                <w:b/>
                <w:bCs/>
                <w:smallCaps/>
                <w:sz w:val="28"/>
                <w:szCs w:val="28"/>
              </w:rPr>
            </w:pPr>
            <w:r>
              <w:rPr>
                <w:b/>
                <w:bCs/>
                <w:smallCaps/>
                <w:sz w:val="28"/>
                <w:szCs w:val="28"/>
              </w:rPr>
              <w:t>TSAG</w:t>
            </w:r>
          </w:p>
        </w:tc>
      </w:tr>
      <w:bookmarkEnd w:id="3"/>
      <w:tr w:rsidR="000148EB" w:rsidRPr="000148EB" w14:paraId="3D239C8D" w14:textId="77777777" w:rsidTr="00F23C36">
        <w:trPr>
          <w:cantSplit/>
        </w:trPr>
        <w:tc>
          <w:tcPr>
            <w:tcW w:w="1191" w:type="dxa"/>
            <w:vMerge/>
            <w:tcBorders>
              <w:bottom w:val="single" w:sz="12" w:space="0" w:color="auto"/>
            </w:tcBorders>
          </w:tcPr>
          <w:p w14:paraId="10E9F7D5" w14:textId="77777777" w:rsidR="000148EB" w:rsidRPr="000148EB" w:rsidRDefault="000148EB" w:rsidP="000148EB">
            <w:pPr>
              <w:rPr>
                <w:b/>
                <w:bCs/>
                <w:sz w:val="26"/>
              </w:rPr>
            </w:pPr>
          </w:p>
        </w:tc>
        <w:tc>
          <w:tcPr>
            <w:tcW w:w="4051" w:type="dxa"/>
            <w:gridSpan w:val="5"/>
            <w:vMerge/>
            <w:tcBorders>
              <w:bottom w:val="single" w:sz="12" w:space="0" w:color="auto"/>
            </w:tcBorders>
          </w:tcPr>
          <w:p w14:paraId="7AD56A7C" w14:textId="77777777" w:rsidR="000148EB" w:rsidRPr="000148EB" w:rsidRDefault="000148EB" w:rsidP="000148EB">
            <w:pPr>
              <w:rPr>
                <w:b/>
                <w:bCs/>
                <w:sz w:val="26"/>
              </w:rPr>
            </w:pPr>
          </w:p>
        </w:tc>
        <w:tc>
          <w:tcPr>
            <w:tcW w:w="4681" w:type="dxa"/>
            <w:tcBorders>
              <w:bottom w:val="single" w:sz="12" w:space="0" w:color="auto"/>
            </w:tcBorders>
            <w:vAlign w:val="center"/>
          </w:tcPr>
          <w:p w14:paraId="68631B85" w14:textId="77777777" w:rsidR="000148EB" w:rsidRPr="000148EB" w:rsidRDefault="000148EB" w:rsidP="000148EB">
            <w:pPr>
              <w:jc w:val="right"/>
              <w:rPr>
                <w:b/>
                <w:bCs/>
                <w:sz w:val="28"/>
                <w:szCs w:val="28"/>
              </w:rPr>
            </w:pPr>
            <w:r w:rsidRPr="000148EB">
              <w:rPr>
                <w:b/>
                <w:bCs/>
                <w:sz w:val="28"/>
                <w:szCs w:val="28"/>
              </w:rPr>
              <w:t>Original: English</w:t>
            </w:r>
          </w:p>
        </w:tc>
      </w:tr>
      <w:tr w:rsidR="000148EB" w:rsidRPr="000148EB" w14:paraId="727060EB" w14:textId="77777777" w:rsidTr="00F23C36">
        <w:trPr>
          <w:cantSplit/>
        </w:trPr>
        <w:tc>
          <w:tcPr>
            <w:tcW w:w="1617" w:type="dxa"/>
            <w:gridSpan w:val="3"/>
          </w:tcPr>
          <w:p w14:paraId="1A39A1E5" w14:textId="77777777" w:rsidR="000148EB" w:rsidRPr="000148EB" w:rsidRDefault="000148EB" w:rsidP="000148EB">
            <w:pPr>
              <w:rPr>
                <w:b/>
                <w:bCs/>
              </w:rPr>
            </w:pPr>
            <w:bookmarkStart w:id="4" w:name="dbluepink" w:colFirst="1" w:colLast="1"/>
            <w:bookmarkStart w:id="5" w:name="dmeeting" w:colFirst="2" w:colLast="2"/>
            <w:r w:rsidRPr="000148EB">
              <w:rPr>
                <w:b/>
                <w:bCs/>
              </w:rPr>
              <w:t>Question(s):</w:t>
            </w:r>
          </w:p>
        </w:tc>
        <w:tc>
          <w:tcPr>
            <w:tcW w:w="3625" w:type="dxa"/>
            <w:gridSpan w:val="3"/>
          </w:tcPr>
          <w:p w14:paraId="30048B69" w14:textId="13083731" w:rsidR="000148EB" w:rsidRPr="000148EB" w:rsidRDefault="000148EB" w:rsidP="000148EB">
            <w:r w:rsidRPr="000148EB">
              <w:t>NA</w:t>
            </w:r>
          </w:p>
        </w:tc>
        <w:tc>
          <w:tcPr>
            <w:tcW w:w="4681" w:type="dxa"/>
          </w:tcPr>
          <w:p w14:paraId="3964FDFB" w14:textId="3D3A1D48" w:rsidR="000148EB" w:rsidRPr="000148EB" w:rsidRDefault="000148EB" w:rsidP="000148EB">
            <w:pPr>
              <w:jc w:val="right"/>
            </w:pPr>
            <w:r w:rsidRPr="000148EB">
              <w:t>Geneva, 1-4 May 2017</w:t>
            </w:r>
          </w:p>
        </w:tc>
      </w:tr>
      <w:tr w:rsidR="000148EB" w:rsidRPr="000148EB" w14:paraId="14BB566D" w14:textId="77777777" w:rsidTr="00F23C36">
        <w:trPr>
          <w:cantSplit/>
        </w:trPr>
        <w:tc>
          <w:tcPr>
            <w:tcW w:w="9923" w:type="dxa"/>
            <w:gridSpan w:val="7"/>
          </w:tcPr>
          <w:p w14:paraId="5C43164C" w14:textId="7C7C45F1" w:rsidR="000148EB" w:rsidRPr="000148EB" w:rsidRDefault="000148EB" w:rsidP="000148EB">
            <w:pPr>
              <w:jc w:val="center"/>
              <w:rPr>
                <w:b/>
                <w:bCs/>
              </w:rPr>
            </w:pPr>
            <w:bookmarkStart w:id="6" w:name="ddoctype" w:colFirst="0" w:colLast="0"/>
            <w:bookmarkEnd w:id="4"/>
            <w:bookmarkEnd w:id="5"/>
            <w:r w:rsidRPr="000148EB">
              <w:rPr>
                <w:b/>
                <w:bCs/>
              </w:rPr>
              <w:t>TD</w:t>
            </w:r>
          </w:p>
        </w:tc>
      </w:tr>
      <w:tr w:rsidR="000148EB" w:rsidRPr="000148EB" w14:paraId="0B6105EC" w14:textId="77777777" w:rsidTr="00F23C36">
        <w:trPr>
          <w:cantSplit/>
        </w:trPr>
        <w:tc>
          <w:tcPr>
            <w:tcW w:w="1617" w:type="dxa"/>
            <w:gridSpan w:val="3"/>
          </w:tcPr>
          <w:p w14:paraId="71EF4DE4" w14:textId="77777777" w:rsidR="000148EB" w:rsidRPr="000148EB" w:rsidRDefault="000148EB" w:rsidP="000148EB">
            <w:pPr>
              <w:rPr>
                <w:b/>
                <w:bCs/>
              </w:rPr>
            </w:pPr>
            <w:bookmarkStart w:id="7" w:name="dsource" w:colFirst="1" w:colLast="1"/>
            <w:bookmarkEnd w:id="6"/>
            <w:r w:rsidRPr="000148EB">
              <w:rPr>
                <w:b/>
                <w:bCs/>
              </w:rPr>
              <w:t>Source:</w:t>
            </w:r>
          </w:p>
        </w:tc>
        <w:tc>
          <w:tcPr>
            <w:tcW w:w="8306" w:type="dxa"/>
            <w:gridSpan w:val="4"/>
          </w:tcPr>
          <w:p w14:paraId="048C09CF" w14:textId="79821BC2" w:rsidR="000148EB" w:rsidRPr="000148EB" w:rsidRDefault="000148EB" w:rsidP="000148EB">
            <w:r w:rsidRPr="000148EB">
              <w:t>TSAG</w:t>
            </w:r>
          </w:p>
        </w:tc>
      </w:tr>
      <w:tr w:rsidR="000148EB" w:rsidRPr="000148EB" w14:paraId="71A2CE48" w14:textId="77777777" w:rsidTr="00F23C36">
        <w:trPr>
          <w:cantSplit/>
        </w:trPr>
        <w:tc>
          <w:tcPr>
            <w:tcW w:w="1617" w:type="dxa"/>
            <w:gridSpan w:val="3"/>
          </w:tcPr>
          <w:p w14:paraId="242CD94C" w14:textId="77777777" w:rsidR="000148EB" w:rsidRPr="000148EB" w:rsidRDefault="000148EB" w:rsidP="000148EB">
            <w:bookmarkStart w:id="8" w:name="dtitle1" w:colFirst="1" w:colLast="1"/>
            <w:bookmarkEnd w:id="7"/>
            <w:r w:rsidRPr="000148EB">
              <w:rPr>
                <w:b/>
                <w:bCs/>
              </w:rPr>
              <w:t>Title:</w:t>
            </w:r>
          </w:p>
        </w:tc>
        <w:tc>
          <w:tcPr>
            <w:tcW w:w="8306" w:type="dxa"/>
            <w:gridSpan w:val="4"/>
          </w:tcPr>
          <w:p w14:paraId="6798F2AD" w14:textId="0F6FE20F" w:rsidR="000148EB" w:rsidRPr="000148EB" w:rsidRDefault="000148EB" w:rsidP="000148EB">
            <w:r w:rsidRPr="000148EB">
              <w:t>LS/o on Increasing Developing Countries’ Responses to Questionnaires</w:t>
            </w:r>
          </w:p>
        </w:tc>
      </w:tr>
      <w:tr w:rsidR="000148EB" w:rsidRPr="000148EB" w14:paraId="2036CF01" w14:textId="77777777" w:rsidTr="00F23C36">
        <w:trPr>
          <w:cantSplit/>
        </w:trPr>
        <w:tc>
          <w:tcPr>
            <w:tcW w:w="1617" w:type="dxa"/>
            <w:gridSpan w:val="3"/>
            <w:tcBorders>
              <w:bottom w:val="single" w:sz="8" w:space="0" w:color="auto"/>
            </w:tcBorders>
          </w:tcPr>
          <w:p w14:paraId="0DD08E87" w14:textId="77777777" w:rsidR="000148EB" w:rsidRPr="000148EB" w:rsidRDefault="000148EB" w:rsidP="000148EB">
            <w:pPr>
              <w:rPr>
                <w:b/>
                <w:bCs/>
              </w:rPr>
            </w:pPr>
            <w:bookmarkStart w:id="9" w:name="dpurpose" w:colFirst="1" w:colLast="1"/>
            <w:bookmarkEnd w:id="8"/>
            <w:r w:rsidRPr="000148EB">
              <w:rPr>
                <w:b/>
                <w:bCs/>
              </w:rPr>
              <w:t>Purpose:</w:t>
            </w:r>
          </w:p>
        </w:tc>
        <w:tc>
          <w:tcPr>
            <w:tcW w:w="8306" w:type="dxa"/>
            <w:gridSpan w:val="4"/>
            <w:tcBorders>
              <w:bottom w:val="single" w:sz="8" w:space="0" w:color="auto"/>
            </w:tcBorders>
          </w:tcPr>
          <w:p w14:paraId="14F899F3" w14:textId="5240013C" w:rsidR="000148EB" w:rsidRPr="000148EB" w:rsidRDefault="000148EB" w:rsidP="000148EB">
            <w:r w:rsidRPr="000148EB">
              <w:t>Discussion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10884BFD" w:rsidR="00CD6848" w:rsidRDefault="002001C8" w:rsidP="00F05E8B">
            <w:pPr>
              <w:pStyle w:val="LSForAction"/>
            </w:pPr>
            <w:r>
              <w:t>TDAG</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4641AB26" w:rsidR="00CD6848" w:rsidRDefault="00942393" w:rsidP="00F05E8B">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0DFB08DD" w:rsidR="00CD6848" w:rsidRDefault="002001C8" w:rsidP="00F05E8B">
            <w:pPr>
              <w:pStyle w:val="LSForInfo"/>
            </w:pPr>
            <w:r>
              <w:t>-</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7D7087C3" w:rsidR="00CD6848" w:rsidRPr="003869CD" w:rsidRDefault="00281829" w:rsidP="00F05E8B">
            <w:pPr>
              <w:rPr>
                <w:b/>
                <w:bCs/>
              </w:rPr>
            </w:pPr>
            <w:r>
              <w:rPr>
                <w:b/>
                <w:bCs/>
              </w:rPr>
              <w:t>TSAG</w:t>
            </w:r>
            <w:r w:rsidR="00857E10">
              <w:rPr>
                <w:b/>
                <w:bCs/>
              </w:rPr>
              <w:t xml:space="preserve"> meeting</w:t>
            </w:r>
            <w:r>
              <w:rPr>
                <w:b/>
                <w:bCs/>
              </w:rPr>
              <w:t xml:space="preserve"> (Geneva, 1-4 May 2017)</w:t>
            </w:r>
          </w:p>
        </w:tc>
      </w:tr>
      <w:tr w:rsidR="00CD6848" w14:paraId="18D69991" w14:textId="77777777" w:rsidTr="00626673">
        <w:trPr>
          <w:cantSplit/>
          <w:trHeight w:val="357"/>
        </w:trPr>
        <w:tc>
          <w:tcPr>
            <w:tcW w:w="2127" w:type="dxa"/>
            <w:gridSpan w:val="4"/>
            <w:tcBorders>
              <w:bottom w:val="single" w:sz="12" w:space="0" w:color="auto"/>
            </w:tcBorders>
          </w:tcPr>
          <w:p w14:paraId="75DE62DA" w14:textId="5B402DE6" w:rsidR="00CD6848" w:rsidRDefault="00CD6848" w:rsidP="00F05E8B">
            <w:pPr>
              <w:rPr>
                <w:b/>
                <w:bCs/>
              </w:rPr>
            </w:pPr>
            <w:r>
              <w:rPr>
                <w:b/>
                <w:bCs/>
              </w:rPr>
              <w:t>Deadline:</w:t>
            </w:r>
          </w:p>
        </w:tc>
        <w:tc>
          <w:tcPr>
            <w:tcW w:w="7796" w:type="dxa"/>
            <w:gridSpan w:val="3"/>
            <w:tcBorders>
              <w:bottom w:val="single" w:sz="12" w:space="0" w:color="auto"/>
            </w:tcBorders>
          </w:tcPr>
          <w:p w14:paraId="6F833D61" w14:textId="6DCAB129" w:rsidR="00CD6848" w:rsidRDefault="00942393" w:rsidP="00F05E8B">
            <w:pPr>
              <w:pStyle w:val="LSDeadline"/>
            </w:pPr>
            <w:r>
              <w:t>-</w:t>
            </w:r>
          </w:p>
        </w:tc>
      </w:tr>
      <w:tr w:rsidR="002A11C4" w:rsidRPr="00A64271" w14:paraId="574D4B2C" w14:textId="77777777" w:rsidTr="002001C8">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412" w:type="dxa"/>
            <w:gridSpan w:val="3"/>
            <w:tcBorders>
              <w:top w:val="single" w:sz="8" w:space="0" w:color="auto"/>
              <w:bottom w:val="single" w:sz="8" w:space="0" w:color="auto"/>
            </w:tcBorders>
          </w:tcPr>
          <w:p w14:paraId="58B756D7" w14:textId="279EBD88" w:rsidR="002A11C4" w:rsidRPr="00136DDD" w:rsidRDefault="00BE0120" w:rsidP="00E530C1">
            <w:sdt>
              <w:sdtPr>
                <w:rPr>
                  <w:lang w:val="en-US"/>
                </w:rPr>
                <w:alias w:val="ContactNameOrgCountry"/>
                <w:tag w:val="ContactNameOrgCountry"/>
                <w:id w:val="-130639986"/>
                <w:placeholder>
                  <w:docPart w:val="0CF14200784F43C2887C69D46375BF5C"/>
                </w:placeholder>
                <w:text w:multiLine="1"/>
              </w:sdtPr>
              <w:sdtEndPr/>
              <w:sdtContent>
                <w:r w:rsidR="00C37AEE">
                  <w:rPr>
                    <w:lang w:val="en-US"/>
                  </w:rPr>
                  <w:t>Bruce Gracie</w:t>
                </w:r>
                <w:r w:rsidR="00A11720" w:rsidRPr="00136DDD">
                  <w:rPr>
                    <w:lang w:val="en-US"/>
                  </w:rPr>
                  <w:br/>
                </w:r>
                <w:r w:rsidR="00E530C1">
                  <w:rPr>
                    <w:lang w:val="en-US"/>
                  </w:rPr>
                  <w:t>TSAG Chairman</w:t>
                </w:r>
              </w:sdtContent>
            </w:sdt>
          </w:p>
        </w:tc>
        <w:sdt>
          <w:sdtPr>
            <w:alias w:val="ContactTelFaxEmail"/>
            <w:tag w:val="ContactTelFaxEmail"/>
            <w:id w:val="-2140561428"/>
            <w:placeholder>
              <w:docPart w:val="9CD8DEA6139347E38CA28E2838EF54D0"/>
            </w:placeholder>
          </w:sdtPr>
          <w:sdtEndPr/>
          <w:sdtContent>
            <w:tc>
              <w:tcPr>
                <w:tcW w:w="4904" w:type="dxa"/>
                <w:gridSpan w:val="2"/>
                <w:tcBorders>
                  <w:top w:val="single" w:sz="8" w:space="0" w:color="auto"/>
                  <w:bottom w:val="single" w:sz="8" w:space="0" w:color="auto"/>
                </w:tcBorders>
              </w:tcPr>
              <w:p w14:paraId="0C8B4E73" w14:textId="438C4390" w:rsidR="002A11C4" w:rsidRPr="00061268" w:rsidRDefault="00C37AEE" w:rsidP="001865E9">
                <w:pPr>
                  <w:rPr>
                    <w:lang w:val="pt-BR"/>
                  </w:rPr>
                </w:pPr>
                <w:r>
                  <w:rPr>
                    <w:lang w:val="pt-BR"/>
                  </w:rPr>
                  <w:t>Tel: +1 613 592-3180</w:t>
                </w:r>
                <w:r>
                  <w:rPr>
                    <w:lang w:val="pt-BR"/>
                  </w:rPr>
                  <w:br/>
                  <w:t xml:space="preserve">E-mail: </w:t>
                </w:r>
                <w:r w:rsidR="00BE0120">
                  <w:fldChar w:fldCharType="begin"/>
                </w:r>
                <w:r w:rsidR="00BE0120">
                  <w:instrText xml:space="preserve"> HYPERLINK "mailto:bruce.gracie@ericsson.com" </w:instrText>
                </w:r>
                <w:r w:rsidR="00BE0120">
                  <w:fldChar w:fldCharType="separate"/>
                </w:r>
                <w:r w:rsidR="001865E9" w:rsidRPr="00881EDA">
                  <w:rPr>
                    <w:rStyle w:val="Hyperlink"/>
                    <w:rFonts w:ascii="Times New Roman" w:hAnsi="Times New Roman"/>
                    <w:lang w:val="pt-BR"/>
                  </w:rPr>
                  <w:t>bruce.gracie@ericsson.com</w:t>
                </w:r>
                <w:r w:rsidR="00BE0120">
                  <w:rPr>
                    <w:rStyle w:val="Hyperlink"/>
                    <w:rFonts w:ascii="Times New Roman" w:hAnsi="Times New Roman"/>
                    <w:lang w:val="pt-BR"/>
                  </w:rPr>
                  <w:fldChar w:fldCharType="end"/>
                </w:r>
                <w:r w:rsidR="001865E9">
                  <w:rPr>
                    <w:lang w:val="pt-BR"/>
                  </w:rPr>
                  <w:t xml:space="preserve"> </w:t>
                </w:r>
              </w:p>
            </w:tc>
          </w:sdtContent>
        </w:sdt>
      </w:tr>
      <w:tr w:rsidR="002001C8" w:rsidRPr="002001C8" w14:paraId="67D1DF81" w14:textId="77777777" w:rsidTr="002001C8">
        <w:trPr>
          <w:cantSplit/>
        </w:trPr>
        <w:tc>
          <w:tcPr>
            <w:tcW w:w="1607" w:type="dxa"/>
            <w:gridSpan w:val="2"/>
            <w:tcBorders>
              <w:top w:val="single" w:sz="8" w:space="0" w:color="auto"/>
              <w:bottom w:val="single" w:sz="8" w:space="0" w:color="auto"/>
            </w:tcBorders>
          </w:tcPr>
          <w:p w14:paraId="533C66CF" w14:textId="5698F32C" w:rsidR="002001C8" w:rsidRPr="00136DDD" w:rsidRDefault="002001C8" w:rsidP="009C659D">
            <w:pPr>
              <w:rPr>
                <w:b/>
                <w:bCs/>
              </w:rPr>
            </w:pPr>
            <w:r>
              <w:rPr>
                <w:b/>
                <w:bCs/>
              </w:rPr>
              <w:t>Contact:</w:t>
            </w:r>
          </w:p>
        </w:tc>
        <w:tc>
          <w:tcPr>
            <w:tcW w:w="3412" w:type="dxa"/>
            <w:gridSpan w:val="3"/>
            <w:tcBorders>
              <w:top w:val="single" w:sz="8" w:space="0" w:color="auto"/>
              <w:bottom w:val="single" w:sz="8" w:space="0" w:color="auto"/>
            </w:tcBorders>
          </w:tcPr>
          <w:p w14:paraId="098353B5" w14:textId="77777777" w:rsidR="002001C8" w:rsidRDefault="002001C8" w:rsidP="009D2601">
            <w:r>
              <w:t>Leo Lehmann</w:t>
            </w:r>
          </w:p>
          <w:p w14:paraId="0E2F0B2B" w14:textId="77777777" w:rsidR="002001C8" w:rsidRDefault="002001C8" w:rsidP="009D2601">
            <w:pPr>
              <w:spacing w:before="0"/>
            </w:pPr>
            <w:r>
              <w:t>OFCOM</w:t>
            </w:r>
          </w:p>
          <w:p w14:paraId="4F40ED30" w14:textId="3DCC1DE1" w:rsidR="002001C8" w:rsidRPr="00136DDD" w:rsidRDefault="002001C8" w:rsidP="00BE0120">
            <w:pPr>
              <w:spacing w:before="0"/>
            </w:pPr>
            <w:r>
              <w:t>Switzerland</w:t>
            </w:r>
          </w:p>
        </w:tc>
        <w:tc>
          <w:tcPr>
            <w:tcW w:w="4904" w:type="dxa"/>
            <w:gridSpan w:val="2"/>
            <w:tcBorders>
              <w:top w:val="single" w:sz="8" w:space="0" w:color="auto"/>
              <w:bottom w:val="single" w:sz="8" w:space="0" w:color="auto"/>
            </w:tcBorders>
          </w:tcPr>
          <w:p w14:paraId="3C960494" w14:textId="77777777" w:rsidR="002001C8" w:rsidRPr="00813448" w:rsidRDefault="002001C8" w:rsidP="009D2601">
            <w:pPr>
              <w:rPr>
                <w:lang w:val="de-CH"/>
              </w:rPr>
            </w:pPr>
            <w:r w:rsidRPr="00813448">
              <w:rPr>
                <w:lang w:val="de-CH"/>
              </w:rPr>
              <w:t>Tel: +41 58460 5752</w:t>
            </w:r>
          </w:p>
          <w:p w14:paraId="08D82A0D" w14:textId="623A7742" w:rsidR="002001C8" w:rsidRPr="00061268" w:rsidRDefault="002001C8" w:rsidP="00BE0120">
            <w:pPr>
              <w:spacing w:before="0"/>
              <w:rPr>
                <w:lang w:val="pt-BR"/>
              </w:rPr>
            </w:pPr>
            <w:r w:rsidRPr="00813448">
              <w:rPr>
                <w:lang w:val="de-CH"/>
              </w:rPr>
              <w:t>Email:</w:t>
            </w:r>
            <w:r>
              <w:rPr>
                <w:lang w:val="de-CH"/>
              </w:rPr>
              <w:t xml:space="preserve"> </w:t>
            </w:r>
            <w:hyperlink r:id="rId11" w:history="1">
              <w:r w:rsidRPr="00DC2FFD">
                <w:rPr>
                  <w:rStyle w:val="Hyperlink"/>
                  <w:lang w:val="de-CH"/>
                </w:rPr>
                <w:t>Leo.Lehmann@ties.itu.int</w:t>
              </w:r>
            </w:hyperlink>
          </w:p>
        </w:tc>
      </w:tr>
      <w:tr w:rsidR="002001C8" w:rsidRPr="002001C8" w14:paraId="21E52104" w14:textId="77777777" w:rsidTr="002001C8">
        <w:trPr>
          <w:cantSplit/>
        </w:trPr>
        <w:tc>
          <w:tcPr>
            <w:tcW w:w="1607" w:type="dxa"/>
            <w:gridSpan w:val="2"/>
            <w:tcBorders>
              <w:top w:val="single" w:sz="8" w:space="0" w:color="auto"/>
              <w:bottom w:val="single" w:sz="8" w:space="0" w:color="auto"/>
            </w:tcBorders>
          </w:tcPr>
          <w:p w14:paraId="137CE0C6" w14:textId="77777777" w:rsidR="002001C8" w:rsidRDefault="002001C8" w:rsidP="009C659D">
            <w:pPr>
              <w:rPr>
                <w:b/>
                <w:bCs/>
              </w:rPr>
            </w:pPr>
          </w:p>
        </w:tc>
        <w:tc>
          <w:tcPr>
            <w:tcW w:w="3412" w:type="dxa"/>
            <w:gridSpan w:val="3"/>
            <w:tcBorders>
              <w:top w:val="single" w:sz="8" w:space="0" w:color="auto"/>
              <w:bottom w:val="single" w:sz="8" w:space="0" w:color="auto"/>
            </w:tcBorders>
          </w:tcPr>
          <w:p w14:paraId="77FE027A" w14:textId="11BD5BB1" w:rsidR="002001C8" w:rsidRPr="00A64271" w:rsidRDefault="002001C8" w:rsidP="00BE0120">
            <w:pPr>
              <w:rPr>
                <w:lang w:val="fr-FR"/>
              </w:rPr>
            </w:pPr>
            <w:r w:rsidRPr="00A64271">
              <w:rPr>
                <w:lang w:val="fr-FR"/>
              </w:rPr>
              <w:t>Rim</w:t>
            </w:r>
            <w:r w:rsidR="00BE0120">
              <w:rPr>
                <w:lang w:val="fr-FR"/>
              </w:rPr>
              <w:t xml:space="preserve"> </w:t>
            </w:r>
            <w:bookmarkStart w:id="10" w:name="_GoBack"/>
            <w:bookmarkEnd w:id="10"/>
            <w:proofErr w:type="spellStart"/>
            <w:r w:rsidRPr="00A64271">
              <w:rPr>
                <w:lang w:val="fr-FR"/>
              </w:rPr>
              <w:t>Belhassine</w:t>
            </w:r>
            <w:proofErr w:type="spellEnd"/>
            <w:r w:rsidRPr="00A64271">
              <w:rPr>
                <w:lang w:val="fr-FR"/>
              </w:rPr>
              <w:t xml:space="preserve">-Cherif </w:t>
            </w:r>
          </w:p>
          <w:p w14:paraId="66B20AEA" w14:textId="233FB957" w:rsidR="002001C8" w:rsidRPr="00A64271" w:rsidRDefault="002001C8" w:rsidP="0009085A">
            <w:pPr>
              <w:spacing w:before="0"/>
              <w:rPr>
                <w:lang w:val="fr-FR"/>
              </w:rPr>
            </w:pPr>
            <w:r w:rsidRPr="00A64271">
              <w:rPr>
                <w:lang w:val="fr-FR"/>
              </w:rPr>
              <w:t>Tunisi</w:t>
            </w:r>
            <w:r w:rsidR="0009085A" w:rsidRPr="00A64271">
              <w:rPr>
                <w:lang w:val="fr-FR"/>
              </w:rPr>
              <w:t>e</w:t>
            </w:r>
            <w:r w:rsidRPr="00A64271">
              <w:rPr>
                <w:lang w:val="fr-FR"/>
              </w:rPr>
              <w:t xml:space="preserve"> T</w:t>
            </w:r>
            <w:r w:rsidR="0009085A" w:rsidRPr="00A64271">
              <w:rPr>
                <w:lang w:val="fr-FR"/>
              </w:rPr>
              <w:t>é</w:t>
            </w:r>
            <w:r w:rsidRPr="00A64271">
              <w:rPr>
                <w:lang w:val="fr-FR"/>
              </w:rPr>
              <w:t>l</w:t>
            </w:r>
            <w:r w:rsidR="0009085A" w:rsidRPr="00A64271">
              <w:rPr>
                <w:lang w:val="fr-FR"/>
              </w:rPr>
              <w:t>é</w:t>
            </w:r>
            <w:r w:rsidRPr="00A64271">
              <w:rPr>
                <w:lang w:val="fr-FR"/>
              </w:rPr>
              <w:t>com</w:t>
            </w:r>
          </w:p>
          <w:p w14:paraId="38C7C121" w14:textId="575991F1" w:rsidR="002001C8" w:rsidRPr="00A64271" w:rsidRDefault="002001C8" w:rsidP="00BE0120">
            <w:pPr>
              <w:spacing w:before="0"/>
              <w:rPr>
                <w:rFonts w:asciiTheme="majorBidi" w:hAnsiTheme="majorBidi" w:cstheme="majorBidi"/>
                <w:lang w:val="fr-FR"/>
              </w:rPr>
            </w:pPr>
            <w:proofErr w:type="spellStart"/>
            <w:r w:rsidRPr="00A64271">
              <w:rPr>
                <w:lang w:val="fr-FR"/>
              </w:rPr>
              <w:t>Tunisia</w:t>
            </w:r>
            <w:proofErr w:type="spellEnd"/>
          </w:p>
        </w:tc>
        <w:tc>
          <w:tcPr>
            <w:tcW w:w="4904" w:type="dxa"/>
            <w:gridSpan w:val="2"/>
            <w:tcBorders>
              <w:top w:val="single" w:sz="8" w:space="0" w:color="auto"/>
              <w:bottom w:val="single" w:sz="8" w:space="0" w:color="auto"/>
            </w:tcBorders>
          </w:tcPr>
          <w:p w14:paraId="2240A9B6" w14:textId="77777777" w:rsidR="002001C8" w:rsidRPr="00813448" w:rsidRDefault="002001C8" w:rsidP="009D2601">
            <w:pPr>
              <w:rPr>
                <w:lang w:val="de-CH"/>
              </w:rPr>
            </w:pPr>
            <w:r w:rsidRPr="00813448">
              <w:rPr>
                <w:lang w:val="de-CH"/>
              </w:rPr>
              <w:t>Tel: +</w:t>
            </w:r>
            <w:r w:rsidRPr="009C684C">
              <w:t>216 71 105 707</w:t>
            </w:r>
          </w:p>
          <w:p w14:paraId="6248E77A" w14:textId="25BB78D2" w:rsidR="002001C8" w:rsidRDefault="002001C8" w:rsidP="00BE0120">
            <w:pPr>
              <w:spacing w:before="0"/>
            </w:pPr>
            <w:r w:rsidRPr="00813448">
              <w:rPr>
                <w:lang w:val="de-CH"/>
              </w:rPr>
              <w:t>Email:</w:t>
            </w:r>
            <w:r>
              <w:rPr>
                <w:lang w:val="de-CH"/>
              </w:rPr>
              <w:t xml:space="preserve"> </w:t>
            </w:r>
            <w:hyperlink r:id="rId12" w:history="1">
              <w:r w:rsidRPr="007B39DD">
                <w:rPr>
                  <w:rStyle w:val="Hyperlink"/>
                  <w:lang w:val="fr-CH"/>
                </w:rPr>
                <w:t>Rim.Belhassine-Cherif@tunisietelecom.tn</w:t>
              </w:r>
            </w:hyperlink>
          </w:p>
        </w:tc>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2001C8" w14:paraId="3B2E1AE1" w14:textId="77777777" w:rsidTr="00C37AEE">
        <w:trPr>
          <w:cantSplit/>
        </w:trPr>
        <w:tc>
          <w:tcPr>
            <w:tcW w:w="1641" w:type="dxa"/>
          </w:tcPr>
          <w:p w14:paraId="705E8A11" w14:textId="77777777" w:rsidR="0089088E" w:rsidRPr="00136DDD" w:rsidRDefault="0089088E" w:rsidP="005976A1">
            <w:pPr>
              <w:rPr>
                <w:b/>
                <w:bCs/>
              </w:rPr>
            </w:pPr>
            <w:r w:rsidRPr="00136DDD">
              <w:rPr>
                <w:b/>
                <w:bCs/>
              </w:rPr>
              <w:t>Keywords:</w:t>
            </w:r>
          </w:p>
        </w:tc>
        <w:tc>
          <w:tcPr>
            <w:tcW w:w="8282" w:type="dxa"/>
          </w:tcPr>
          <w:p w14:paraId="75E3B1EF" w14:textId="59B474EF" w:rsidR="0089088E" w:rsidRPr="002001C8" w:rsidRDefault="00BE0120" w:rsidP="00A028F3">
            <w:pPr>
              <w:rPr>
                <w:lang w:val="fr-FR"/>
              </w:rPr>
            </w:pPr>
            <w:sdt>
              <w:sdtPr>
                <w:rPr>
                  <w:lang w:val="en-US"/>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001C8">
                  <w:rPr>
                    <w:lang w:val="en-US"/>
                  </w:rPr>
                  <w:t xml:space="preserve">Developing Countries; </w:t>
                </w:r>
                <w:r w:rsidR="002001C8" w:rsidRPr="002001C8">
                  <w:rPr>
                    <w:lang w:val="en-US"/>
                  </w:rPr>
                  <w:t>Questionnaires; Insufficient responses</w:t>
                </w:r>
              </w:sdtContent>
            </w:sdt>
          </w:p>
        </w:tc>
      </w:tr>
      <w:tr w:rsidR="0089088E" w:rsidRPr="00136DDD" w14:paraId="7D0F8B1C" w14:textId="77777777" w:rsidTr="00C37AEE">
        <w:trPr>
          <w:cantSplit/>
        </w:trPr>
        <w:tc>
          <w:tcPr>
            <w:tcW w:w="1641" w:type="dxa"/>
          </w:tcPr>
          <w:p w14:paraId="72CA09B8" w14:textId="77777777" w:rsidR="0089088E" w:rsidRPr="00136DDD" w:rsidRDefault="0089088E" w:rsidP="005976A1">
            <w:pPr>
              <w:rPr>
                <w:b/>
                <w:bCs/>
              </w:rPr>
            </w:pPr>
            <w:r w:rsidRPr="00136DDD">
              <w:rPr>
                <w:b/>
                <w:bCs/>
              </w:rPr>
              <w:t>Abstract:</w:t>
            </w:r>
          </w:p>
        </w:tc>
        <w:sdt>
          <w:sdtPr>
            <w:rPr>
              <w:lang w:val="en-US" w:eastAsia="fr-FR"/>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BE3CBD5" w14:textId="469C6538" w:rsidR="0089088E" w:rsidRPr="00136DDD" w:rsidRDefault="005B2AB9" w:rsidP="005B2AB9">
                <w:r w:rsidRPr="005B2AB9">
                  <w:rPr>
                    <w:lang w:val="en-US" w:eastAsia="fr-FR"/>
                  </w:rPr>
                  <w:t xml:space="preserve">TSAG liaises with TDAG on possible measures to help </w:t>
                </w:r>
                <w:r>
                  <w:rPr>
                    <w:lang w:val="en-US" w:eastAsia="fr-FR"/>
                  </w:rPr>
                  <w:t xml:space="preserve">elicit responses </w:t>
                </w:r>
                <w:r w:rsidRPr="005B2AB9">
                  <w:rPr>
                    <w:lang w:val="en-US" w:eastAsia="fr-FR"/>
                  </w:rPr>
                  <w:t>from Developing Countries to the ITU-T SG13 questionnaires on Cloud Computing Scenarios in Developing Countries</w:t>
                </w:r>
              </w:p>
            </w:tc>
          </w:sdtContent>
        </w:sdt>
      </w:tr>
    </w:tbl>
    <w:p w14:paraId="1972AC79" w14:textId="77777777" w:rsidR="00C01FF1" w:rsidRDefault="00C01FF1">
      <w:pPr>
        <w:spacing w:before="0" w:after="160" w:line="259" w:lineRule="auto"/>
        <w:rPr>
          <w:rFonts w:eastAsia="Times New Roman"/>
          <w:lang w:eastAsia="en-US"/>
        </w:rPr>
      </w:pPr>
    </w:p>
    <w:p w14:paraId="12091501" w14:textId="43FA4F4C" w:rsidR="00CA6444" w:rsidRDefault="00CA6444" w:rsidP="00A028F3">
      <w:pPr>
        <w:tabs>
          <w:tab w:val="left" w:pos="142"/>
        </w:tabs>
        <w:spacing w:line="276" w:lineRule="auto"/>
        <w:ind w:left="142"/>
        <w:jc w:val="both"/>
        <w:rPr>
          <w:lang w:val="en-US" w:eastAsia="fr-FR"/>
        </w:rPr>
      </w:pPr>
      <w:r>
        <w:rPr>
          <w:lang w:val="en-US"/>
        </w:rPr>
        <w:t xml:space="preserve">During its 1-4 May 2017 meeting, TSAG received a liaison statement from ITU-T Study Group 13 on </w:t>
      </w:r>
      <w:r w:rsidRPr="002560C9">
        <w:rPr>
          <w:i/>
          <w:iCs/>
          <w:lang w:val="en-US"/>
        </w:rPr>
        <w:t>“</w:t>
      </w:r>
      <w:r w:rsidR="002560C9" w:rsidRPr="002560C9">
        <w:rPr>
          <w:i/>
          <w:iCs/>
        </w:rPr>
        <w:t>T</w:t>
      </w:r>
      <w:r w:rsidRPr="002560C9">
        <w:rPr>
          <w:i/>
          <w:iCs/>
        </w:rPr>
        <w:t>he insufficient responses on the questionnaires disseminated by SG13 on Cloud Computing Scenarios in Developing Countries</w:t>
      </w:r>
      <w:r w:rsidRPr="002560C9">
        <w:rPr>
          <w:i/>
          <w:iCs/>
          <w:lang w:val="en-US"/>
        </w:rPr>
        <w:t>”</w:t>
      </w:r>
      <w:r>
        <w:rPr>
          <w:lang w:val="en-US"/>
        </w:rPr>
        <w:t xml:space="preserve"> (TSAG TD 056). In this Liaison Statement, SG13 informed that</w:t>
      </w:r>
      <w:r w:rsidR="00A028F3">
        <w:rPr>
          <w:lang w:val="en-US"/>
        </w:rPr>
        <w:t xml:space="preserve">, </w:t>
      </w:r>
      <w:r w:rsidR="00A028F3">
        <w:rPr>
          <w:lang w:val="en-US" w:eastAsia="fr-FR"/>
        </w:rPr>
        <w:t xml:space="preserve">in the context of the development of a supplement on </w:t>
      </w:r>
      <w:r w:rsidR="00A028F3">
        <w:rPr>
          <w:i/>
          <w:iCs/>
          <w:lang w:val="en-US" w:eastAsia="fr-FR"/>
        </w:rPr>
        <w:t>“Scenarios and Requirements Regarding Consumption and Provision of Cloud Computing Services in Developing Countries”</w:t>
      </w:r>
      <w:r w:rsidR="00A028F3">
        <w:rPr>
          <w:lang w:val="en-US" w:eastAsia="fr-FR"/>
        </w:rPr>
        <w:t xml:space="preserve">, </w:t>
      </w:r>
      <w:r>
        <w:rPr>
          <w:lang w:val="en-US"/>
        </w:rPr>
        <w:t xml:space="preserve">two questionnaires on </w:t>
      </w:r>
      <w:r>
        <w:rPr>
          <w:lang w:val="en-US" w:eastAsia="fr-FR"/>
        </w:rPr>
        <w:t>Cloud Computing scenarios in developing countries (one for Cloud Service Customers (CSC) and the second for Cloud Service Providers (CSP)) were disseminated and addressed to ITU members from Developing Countries with request to kindly share these questionnaires with the CSCs and CSPs in their countries, including entit</w:t>
      </w:r>
      <w:r w:rsidR="00A028F3">
        <w:rPr>
          <w:lang w:val="en-US" w:eastAsia="fr-FR"/>
        </w:rPr>
        <w:t>ies which are not ITU-T members.</w:t>
      </w:r>
    </w:p>
    <w:p w14:paraId="68CD813C" w14:textId="01418EB7" w:rsidR="00CA6444" w:rsidRDefault="00CA6444" w:rsidP="002560C9">
      <w:pPr>
        <w:tabs>
          <w:tab w:val="left" w:pos="142"/>
        </w:tabs>
        <w:spacing w:line="276" w:lineRule="auto"/>
        <w:ind w:left="142"/>
        <w:jc w:val="both"/>
        <w:rPr>
          <w:lang w:val="en-US" w:eastAsia="fr-FR"/>
        </w:rPr>
      </w:pPr>
      <w:r>
        <w:rPr>
          <w:lang w:val="en-US" w:eastAsia="fr-FR"/>
        </w:rPr>
        <w:lastRenderedPageBreak/>
        <w:t xml:space="preserve">However, despite the extension of the deadline of responses, the provision of an online version of the questionnaires as well as and the several </w:t>
      </w:r>
      <w:r>
        <w:rPr>
          <w:color w:val="000000"/>
          <w:lang w:val="en-US"/>
        </w:rPr>
        <w:t>efforts made to promote the questionnaires, the</w:t>
      </w:r>
      <w:r>
        <w:rPr>
          <w:lang w:val="en-US" w:eastAsia="fr-FR"/>
        </w:rPr>
        <w:t xml:space="preserve"> total number of responses received was 8 for the CSC questionnaire, and 18 for the CSP questionnaire with the majority of responses from Africa.</w:t>
      </w:r>
    </w:p>
    <w:p w14:paraId="2EE3C4BF" w14:textId="3F3F011F" w:rsidR="00CA6444" w:rsidRDefault="002560C9" w:rsidP="002560C9">
      <w:pPr>
        <w:tabs>
          <w:tab w:val="left" w:pos="142"/>
        </w:tabs>
        <w:spacing w:line="276" w:lineRule="auto"/>
        <w:ind w:left="142"/>
        <w:jc w:val="both"/>
        <w:rPr>
          <w:lang w:val="en-US" w:eastAsia="fr-FR"/>
        </w:rPr>
      </w:pPr>
      <w:r>
        <w:rPr>
          <w:lang w:val="en-US" w:eastAsia="fr-FR"/>
        </w:rPr>
        <w:t>We believe that</w:t>
      </w:r>
      <w:r w:rsidR="00CA6444">
        <w:rPr>
          <w:lang w:val="en-US" w:eastAsia="fr-FR"/>
        </w:rPr>
        <w:t xml:space="preserve"> the number of responses received may not be su</w:t>
      </w:r>
      <w:r>
        <w:rPr>
          <w:lang w:val="en-US" w:eastAsia="fr-FR"/>
        </w:rPr>
        <w:t xml:space="preserve">fficient for an accurate study and as </w:t>
      </w:r>
      <w:r w:rsidR="00CA6444">
        <w:rPr>
          <w:lang w:val="en-US" w:eastAsia="fr-FR"/>
        </w:rPr>
        <w:t xml:space="preserve">the majority of respondents were from Africa with respondents from developing countries in other regions holding back, the analysis would be skewed to the scenario in Africa. </w:t>
      </w:r>
    </w:p>
    <w:p w14:paraId="327A602D" w14:textId="06D58924" w:rsidR="002560C9" w:rsidRDefault="00CA6444" w:rsidP="005B2AB9">
      <w:pPr>
        <w:tabs>
          <w:tab w:val="left" w:pos="142"/>
        </w:tabs>
        <w:spacing w:line="276" w:lineRule="auto"/>
        <w:ind w:left="142"/>
        <w:jc w:val="both"/>
        <w:rPr>
          <w:lang w:val="en-US" w:eastAsia="fr-FR"/>
        </w:rPr>
      </w:pPr>
      <w:r>
        <w:rPr>
          <w:lang w:val="en-US" w:eastAsia="fr-FR"/>
        </w:rPr>
        <w:t>For the</w:t>
      </w:r>
      <w:r w:rsidR="002560C9">
        <w:rPr>
          <w:lang w:val="en-US" w:eastAsia="fr-FR"/>
        </w:rPr>
        <w:t xml:space="preserve">se reasons, TSAG kindly ask TDAG </w:t>
      </w:r>
      <w:r w:rsidR="002560C9" w:rsidRPr="002560C9">
        <w:rPr>
          <w:lang w:val="en-US" w:eastAsia="fr-FR"/>
        </w:rPr>
        <w:t xml:space="preserve">to </w:t>
      </w:r>
      <w:r w:rsidR="005B2AB9">
        <w:rPr>
          <w:lang w:val="en-US" w:eastAsia="fr-FR"/>
        </w:rPr>
        <w:t xml:space="preserve">help </w:t>
      </w:r>
      <w:r w:rsidR="005B2AB9" w:rsidRPr="005B2AB9">
        <w:rPr>
          <w:lang w:val="en-US" w:eastAsia="fr-FR"/>
        </w:rPr>
        <w:t xml:space="preserve">elicit responses from developing countries </w:t>
      </w:r>
      <w:r w:rsidR="005B2AB9">
        <w:rPr>
          <w:lang w:val="en-US" w:eastAsia="fr-FR"/>
        </w:rPr>
        <w:t>on the SG13 questionnaires on Cloud Computing as</w:t>
      </w:r>
      <w:r w:rsidR="002560C9" w:rsidRPr="002560C9">
        <w:rPr>
          <w:lang w:val="en-US" w:eastAsia="fr-FR"/>
        </w:rPr>
        <w:t xml:space="preserve"> TDAG/ITU-D ha</w:t>
      </w:r>
      <w:r w:rsidR="005B2AB9">
        <w:rPr>
          <w:lang w:val="en-US" w:eastAsia="fr-FR"/>
        </w:rPr>
        <w:t>s</w:t>
      </w:r>
      <w:r w:rsidR="002560C9" w:rsidRPr="002560C9">
        <w:rPr>
          <w:lang w:val="en-US" w:eastAsia="fr-FR"/>
        </w:rPr>
        <w:t xml:space="preserve"> more channels to developing countries.</w:t>
      </w:r>
      <w:r w:rsidR="002560C9">
        <w:rPr>
          <w:lang w:val="en-US" w:eastAsia="fr-FR"/>
        </w:rPr>
        <w:t xml:space="preserve"> </w:t>
      </w:r>
    </w:p>
    <w:p w14:paraId="712F7660" w14:textId="77777777" w:rsidR="00CA6444" w:rsidRDefault="00CA6444" w:rsidP="00CA6444">
      <w:pPr>
        <w:rPr>
          <w:lang w:val="en-US" w:eastAsia="en-US"/>
        </w:rPr>
      </w:pPr>
    </w:p>
    <w:p w14:paraId="2C94137C" w14:textId="20A93785" w:rsidR="001E125E" w:rsidRDefault="00C723C8">
      <w:pPr>
        <w:spacing w:before="0" w:after="160" w:line="259" w:lineRule="auto"/>
        <w:rPr>
          <w:b/>
          <w:bCs/>
        </w:rPr>
      </w:pPr>
      <w:r>
        <w:rPr>
          <w:b/>
          <w:bCs/>
        </w:rPr>
        <w:t xml:space="preserve">Attachment: </w:t>
      </w:r>
      <w:r w:rsidR="00A64271">
        <w:rPr>
          <w:b/>
          <w:bCs/>
        </w:rPr>
        <w:t>1</w:t>
      </w:r>
    </w:p>
    <w:p w14:paraId="66DAF8A8" w14:textId="27250A91" w:rsidR="001E125E" w:rsidRPr="001E125E" w:rsidRDefault="00BE0120" w:rsidP="002560C9">
      <w:pPr>
        <w:pStyle w:val="ListParagraph"/>
        <w:numPr>
          <w:ilvl w:val="0"/>
          <w:numId w:val="11"/>
        </w:numPr>
        <w:spacing w:before="0" w:after="160" w:line="259" w:lineRule="auto"/>
        <w:rPr>
          <w:rFonts w:eastAsia="Times New Roman"/>
          <w:lang w:eastAsia="en-US"/>
        </w:rPr>
      </w:pPr>
      <w:hyperlink r:id="rId13" w:history="1">
        <w:r w:rsidR="001E125E" w:rsidRPr="0009085A">
          <w:rPr>
            <w:rStyle w:val="Hyperlink"/>
            <w:rFonts w:ascii="Times New Roman" w:eastAsia="Times New Roman" w:hAnsi="Times New Roman"/>
            <w:lang w:eastAsia="en-US"/>
          </w:rPr>
          <w:t>TSAG TD 0</w:t>
        </w:r>
        <w:r w:rsidR="002560C9" w:rsidRPr="0009085A">
          <w:rPr>
            <w:rStyle w:val="Hyperlink"/>
            <w:rFonts w:ascii="Times New Roman" w:eastAsia="Times New Roman" w:hAnsi="Times New Roman"/>
            <w:lang w:eastAsia="en-US"/>
          </w:rPr>
          <w:t>5</w:t>
        </w:r>
        <w:r w:rsidR="001E125E" w:rsidRPr="0009085A">
          <w:rPr>
            <w:rStyle w:val="Hyperlink"/>
            <w:rFonts w:ascii="Times New Roman" w:eastAsia="Times New Roman" w:hAnsi="Times New Roman"/>
            <w:lang w:eastAsia="en-US"/>
          </w:rPr>
          <w:t>6</w:t>
        </w:r>
      </w:hyperlink>
      <w:r w:rsidR="001E125E" w:rsidRPr="001E125E">
        <w:rPr>
          <w:rFonts w:eastAsia="Times New Roman"/>
          <w:lang w:eastAsia="en-US"/>
        </w:rPr>
        <w:t xml:space="preserve">: </w:t>
      </w:r>
      <w:r w:rsidR="002560C9" w:rsidRPr="008326B9">
        <w:t>LS on the insufficient responses on the questionnaires disseminated by SG13 on Cloud Computing Scenarios in Developing Countries</w:t>
      </w:r>
      <w:r w:rsidR="001E125E">
        <w:t>.</w:t>
      </w:r>
    </w:p>
    <w:p w14:paraId="2B3B28A6" w14:textId="31FD783D" w:rsidR="00794F4F" w:rsidRDefault="00394DBF" w:rsidP="001200A6">
      <w:pPr>
        <w:jc w:val="center"/>
      </w:pPr>
      <w:r>
        <w:t>_______________________</w:t>
      </w:r>
    </w:p>
    <w:sectPr w:rsidR="00794F4F" w:rsidSect="000148EB">
      <w:headerReference w:type="default" r:id="rId1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0FD63" w14:textId="77777777" w:rsidR="00D74AED" w:rsidRDefault="00D74AED" w:rsidP="00C42125">
      <w:pPr>
        <w:spacing w:before="0"/>
      </w:pPr>
      <w:r>
        <w:separator/>
      </w:r>
    </w:p>
  </w:endnote>
  <w:endnote w:type="continuationSeparator" w:id="0">
    <w:p w14:paraId="1304DB1E" w14:textId="77777777" w:rsidR="00D74AED" w:rsidRDefault="00D74AE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656EB" w14:textId="77777777" w:rsidR="00D74AED" w:rsidRDefault="00D74AED" w:rsidP="00C42125">
      <w:pPr>
        <w:spacing w:before="0"/>
      </w:pPr>
      <w:r>
        <w:separator/>
      </w:r>
    </w:p>
  </w:footnote>
  <w:footnote w:type="continuationSeparator" w:id="0">
    <w:p w14:paraId="76C9ABC0" w14:textId="77777777" w:rsidR="00D74AED" w:rsidRDefault="00D74AED"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C4F5C" w14:textId="6B595F27" w:rsidR="005976A1" w:rsidRPr="000148EB" w:rsidRDefault="000148EB" w:rsidP="000148EB">
    <w:pPr>
      <w:pStyle w:val="Header"/>
      <w:rPr>
        <w:sz w:val="18"/>
      </w:rPr>
    </w:pPr>
    <w:r w:rsidRPr="000148EB">
      <w:rPr>
        <w:sz w:val="18"/>
      </w:rPr>
      <w:t xml:space="preserve">- </w:t>
    </w:r>
    <w:r w:rsidRPr="000148EB">
      <w:rPr>
        <w:sz w:val="18"/>
      </w:rPr>
      <w:fldChar w:fldCharType="begin"/>
    </w:r>
    <w:r w:rsidRPr="000148EB">
      <w:rPr>
        <w:sz w:val="18"/>
      </w:rPr>
      <w:instrText xml:space="preserve"> PAGE  \* MERGEFORMAT </w:instrText>
    </w:r>
    <w:r w:rsidRPr="000148EB">
      <w:rPr>
        <w:sz w:val="18"/>
      </w:rPr>
      <w:fldChar w:fldCharType="separate"/>
    </w:r>
    <w:r w:rsidR="00BE0120">
      <w:rPr>
        <w:noProof/>
        <w:sz w:val="18"/>
      </w:rPr>
      <w:t>2</w:t>
    </w:r>
    <w:r w:rsidRPr="000148EB">
      <w:rPr>
        <w:sz w:val="18"/>
      </w:rPr>
      <w:fldChar w:fldCharType="end"/>
    </w:r>
    <w:r w:rsidRPr="000148EB">
      <w:rPr>
        <w:sz w:val="18"/>
      </w:rPr>
      <w:t xml:space="preserve"> -</w:t>
    </w:r>
  </w:p>
  <w:p w14:paraId="5EA4403F" w14:textId="56536601" w:rsidR="000148EB" w:rsidRPr="000148EB" w:rsidRDefault="000148EB" w:rsidP="000148EB">
    <w:pPr>
      <w:pStyle w:val="Header"/>
      <w:spacing w:after="240"/>
      <w:rPr>
        <w:sz w:val="18"/>
      </w:rPr>
    </w:pPr>
    <w:r>
      <w:rPr>
        <w:sz w:val="18"/>
      </w:rPr>
      <w:t>TD 121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0B57A8"/>
    <w:multiLevelType w:val="hybridMultilevel"/>
    <w:tmpl w:val="334AECC4"/>
    <w:lvl w:ilvl="0" w:tplc="04090001">
      <w:start w:val="1"/>
      <w:numFmt w:val="bullet"/>
      <w:lvlText w:val=""/>
      <w:lvlJc w:val="left"/>
      <w:pPr>
        <w:ind w:left="924" w:hanging="360"/>
      </w:pPr>
      <w:rPr>
        <w:rFonts w:ascii="Symbol" w:hAnsi="Symbo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1" w15:restartNumberingAfterBreak="0">
    <w:nsid w:val="46920433"/>
    <w:multiLevelType w:val="hybridMultilevel"/>
    <w:tmpl w:val="8DEC16DE"/>
    <w:lvl w:ilvl="0" w:tplc="E17E218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8EB"/>
    <w:rsid w:val="00014F69"/>
    <w:rsid w:val="00015DBF"/>
    <w:rsid w:val="000171DB"/>
    <w:rsid w:val="00023D9A"/>
    <w:rsid w:val="0003155B"/>
    <w:rsid w:val="0003582E"/>
    <w:rsid w:val="00043D75"/>
    <w:rsid w:val="00057000"/>
    <w:rsid w:val="00057387"/>
    <w:rsid w:val="00061268"/>
    <w:rsid w:val="000640E0"/>
    <w:rsid w:val="000711E9"/>
    <w:rsid w:val="0009085A"/>
    <w:rsid w:val="000966A8"/>
    <w:rsid w:val="000A5CA2"/>
    <w:rsid w:val="000B7090"/>
    <w:rsid w:val="000C397B"/>
    <w:rsid w:val="000E6125"/>
    <w:rsid w:val="00113DBE"/>
    <w:rsid w:val="001200A6"/>
    <w:rsid w:val="00124A40"/>
    <w:rsid w:val="001251DA"/>
    <w:rsid w:val="00125432"/>
    <w:rsid w:val="00136DDD"/>
    <w:rsid w:val="00137F40"/>
    <w:rsid w:val="00144BDF"/>
    <w:rsid w:val="00155DDC"/>
    <w:rsid w:val="00161830"/>
    <w:rsid w:val="001865E9"/>
    <w:rsid w:val="001871EC"/>
    <w:rsid w:val="001914C3"/>
    <w:rsid w:val="001A20C3"/>
    <w:rsid w:val="001A670F"/>
    <w:rsid w:val="001B6A45"/>
    <w:rsid w:val="001C62B8"/>
    <w:rsid w:val="001C66CD"/>
    <w:rsid w:val="001D22D8"/>
    <w:rsid w:val="001D4296"/>
    <w:rsid w:val="001E125E"/>
    <w:rsid w:val="001E7B0E"/>
    <w:rsid w:val="001F141D"/>
    <w:rsid w:val="002001C8"/>
    <w:rsid w:val="00200A06"/>
    <w:rsid w:val="00200A98"/>
    <w:rsid w:val="00201AFA"/>
    <w:rsid w:val="002229F1"/>
    <w:rsid w:val="00233F75"/>
    <w:rsid w:val="00253DBE"/>
    <w:rsid w:val="00253DC6"/>
    <w:rsid w:val="0025489C"/>
    <w:rsid w:val="00255DBE"/>
    <w:rsid w:val="002560C9"/>
    <w:rsid w:val="00261EB9"/>
    <w:rsid w:val="002622FA"/>
    <w:rsid w:val="00263518"/>
    <w:rsid w:val="002759E7"/>
    <w:rsid w:val="00277326"/>
    <w:rsid w:val="00281829"/>
    <w:rsid w:val="002A11C4"/>
    <w:rsid w:val="002A399B"/>
    <w:rsid w:val="002C26C0"/>
    <w:rsid w:val="002C2BC5"/>
    <w:rsid w:val="002D21B8"/>
    <w:rsid w:val="002E0407"/>
    <w:rsid w:val="002E3C52"/>
    <w:rsid w:val="002E79CB"/>
    <w:rsid w:val="002F7F55"/>
    <w:rsid w:val="0030745F"/>
    <w:rsid w:val="00307F8D"/>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3782"/>
    <w:rsid w:val="0047422E"/>
    <w:rsid w:val="0049090D"/>
    <w:rsid w:val="0049674B"/>
    <w:rsid w:val="004A7357"/>
    <w:rsid w:val="004C0673"/>
    <w:rsid w:val="004C4E4E"/>
    <w:rsid w:val="004F3816"/>
    <w:rsid w:val="0050586A"/>
    <w:rsid w:val="00520DBF"/>
    <w:rsid w:val="0053731C"/>
    <w:rsid w:val="00543D41"/>
    <w:rsid w:val="005464FF"/>
    <w:rsid w:val="00556A5B"/>
    <w:rsid w:val="00557964"/>
    <w:rsid w:val="00563D37"/>
    <w:rsid w:val="00566EDA"/>
    <w:rsid w:val="0057081A"/>
    <w:rsid w:val="00572654"/>
    <w:rsid w:val="0057793C"/>
    <w:rsid w:val="005976A1"/>
    <w:rsid w:val="005B109A"/>
    <w:rsid w:val="005B2AB9"/>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E6D41"/>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08DD"/>
    <w:rsid w:val="007D3F11"/>
    <w:rsid w:val="007E2C69"/>
    <w:rsid w:val="007E53E4"/>
    <w:rsid w:val="007E656A"/>
    <w:rsid w:val="007F3CAA"/>
    <w:rsid w:val="007F664D"/>
    <w:rsid w:val="00837203"/>
    <w:rsid w:val="00842137"/>
    <w:rsid w:val="00843C24"/>
    <w:rsid w:val="00853461"/>
    <w:rsid w:val="00853F5F"/>
    <w:rsid w:val="00857E10"/>
    <w:rsid w:val="008623ED"/>
    <w:rsid w:val="00875AA6"/>
    <w:rsid w:val="00877BAA"/>
    <w:rsid w:val="00880944"/>
    <w:rsid w:val="0089088E"/>
    <w:rsid w:val="00892297"/>
    <w:rsid w:val="008964D6"/>
    <w:rsid w:val="008B5123"/>
    <w:rsid w:val="008C71DD"/>
    <w:rsid w:val="008E0172"/>
    <w:rsid w:val="00903F39"/>
    <w:rsid w:val="00936852"/>
    <w:rsid w:val="0094045D"/>
    <w:rsid w:val="009406B5"/>
    <w:rsid w:val="00942393"/>
    <w:rsid w:val="00946166"/>
    <w:rsid w:val="00983164"/>
    <w:rsid w:val="009972EF"/>
    <w:rsid w:val="009B5035"/>
    <w:rsid w:val="009C3160"/>
    <w:rsid w:val="009C659D"/>
    <w:rsid w:val="009D6A6A"/>
    <w:rsid w:val="009E766E"/>
    <w:rsid w:val="009F1960"/>
    <w:rsid w:val="009F715E"/>
    <w:rsid w:val="00A028F3"/>
    <w:rsid w:val="00A10DBB"/>
    <w:rsid w:val="00A11720"/>
    <w:rsid w:val="00A21247"/>
    <w:rsid w:val="00A309F9"/>
    <w:rsid w:val="00A31D47"/>
    <w:rsid w:val="00A4013E"/>
    <w:rsid w:val="00A4045F"/>
    <w:rsid w:val="00A41411"/>
    <w:rsid w:val="00A427CD"/>
    <w:rsid w:val="00A45FEE"/>
    <w:rsid w:val="00A4600B"/>
    <w:rsid w:val="00A50506"/>
    <w:rsid w:val="00A51EF0"/>
    <w:rsid w:val="00A64271"/>
    <w:rsid w:val="00A67A81"/>
    <w:rsid w:val="00A72571"/>
    <w:rsid w:val="00A730A6"/>
    <w:rsid w:val="00A75436"/>
    <w:rsid w:val="00A971A0"/>
    <w:rsid w:val="00AA1F22"/>
    <w:rsid w:val="00AD257A"/>
    <w:rsid w:val="00B05821"/>
    <w:rsid w:val="00B100D6"/>
    <w:rsid w:val="00B11778"/>
    <w:rsid w:val="00B13993"/>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E0120"/>
    <w:rsid w:val="00C01FF1"/>
    <w:rsid w:val="00C24132"/>
    <w:rsid w:val="00C27A9E"/>
    <w:rsid w:val="00C36148"/>
    <w:rsid w:val="00C37820"/>
    <w:rsid w:val="00C37AEE"/>
    <w:rsid w:val="00C42125"/>
    <w:rsid w:val="00C62814"/>
    <w:rsid w:val="00C67B25"/>
    <w:rsid w:val="00C723C8"/>
    <w:rsid w:val="00C748F7"/>
    <w:rsid w:val="00C74937"/>
    <w:rsid w:val="00CA1386"/>
    <w:rsid w:val="00CA2CAE"/>
    <w:rsid w:val="00CA6444"/>
    <w:rsid w:val="00CB2599"/>
    <w:rsid w:val="00CD2139"/>
    <w:rsid w:val="00CD6848"/>
    <w:rsid w:val="00CE5986"/>
    <w:rsid w:val="00D56BB0"/>
    <w:rsid w:val="00D647EF"/>
    <w:rsid w:val="00D73137"/>
    <w:rsid w:val="00D74AED"/>
    <w:rsid w:val="00D931CF"/>
    <w:rsid w:val="00D977A2"/>
    <w:rsid w:val="00DA1D47"/>
    <w:rsid w:val="00DD50DE"/>
    <w:rsid w:val="00DE3062"/>
    <w:rsid w:val="00DF052A"/>
    <w:rsid w:val="00E0581D"/>
    <w:rsid w:val="00E204DD"/>
    <w:rsid w:val="00E353EC"/>
    <w:rsid w:val="00E51F61"/>
    <w:rsid w:val="00E530C1"/>
    <w:rsid w:val="00E53C24"/>
    <w:rsid w:val="00E56E77"/>
    <w:rsid w:val="00E65C8A"/>
    <w:rsid w:val="00E87795"/>
    <w:rsid w:val="00EB444D"/>
    <w:rsid w:val="00ED5B66"/>
    <w:rsid w:val="00EE5C0D"/>
    <w:rsid w:val="00EF4792"/>
    <w:rsid w:val="00F02294"/>
    <w:rsid w:val="00F30DE7"/>
    <w:rsid w:val="00F35F57"/>
    <w:rsid w:val="00F50467"/>
    <w:rsid w:val="00F562A0"/>
    <w:rsid w:val="00F57FA4"/>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45746C9E-8E93-4102-B6B5-ABF58EEAA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link w:val="enumlev1Char"/>
    <w:qFormat/>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PlainText">
    <w:name w:val="Plain Text"/>
    <w:basedOn w:val="Normal"/>
    <w:link w:val="PlainTextChar"/>
    <w:uiPriority w:val="99"/>
    <w:semiHidden/>
    <w:unhideWhenUsed/>
    <w:rsid w:val="00057387"/>
    <w:pPr>
      <w:spacing w:before="0"/>
    </w:pPr>
    <w:rPr>
      <w:rFonts w:ascii="Calibri" w:eastAsia="Times New Roman" w:hAnsi="Calibri" w:cs="Consolas"/>
      <w:color w:val="1F3864"/>
      <w:sz w:val="22"/>
      <w:szCs w:val="21"/>
      <w:lang w:eastAsia="zh-CN"/>
    </w:rPr>
  </w:style>
  <w:style w:type="character" w:customStyle="1" w:styleId="PlainTextChar">
    <w:name w:val="Plain Text Char"/>
    <w:basedOn w:val="DefaultParagraphFont"/>
    <w:link w:val="PlainText"/>
    <w:uiPriority w:val="99"/>
    <w:semiHidden/>
    <w:rsid w:val="00057387"/>
    <w:rPr>
      <w:rFonts w:ascii="Calibri" w:eastAsia="Times New Roman" w:hAnsi="Calibri" w:cs="Consolas"/>
      <w:color w:val="1F3864"/>
      <w:szCs w:val="21"/>
      <w:lang w:val="en-GB"/>
    </w:rPr>
  </w:style>
  <w:style w:type="character" w:customStyle="1" w:styleId="enumlev1Char">
    <w:name w:val="enumlev1 Char"/>
    <w:basedOn w:val="DefaultParagraphFont"/>
    <w:link w:val="enumlev1"/>
    <w:rsid w:val="000711E9"/>
    <w:rPr>
      <w:rFonts w:ascii="Times New Roman" w:eastAsia="Times New Roman" w:hAnsi="Times New Roman" w:cs="Times New Roman"/>
      <w:sz w:val="24"/>
      <w:szCs w:val="20"/>
      <w:lang w:val="en-GB" w:eastAsia="en-US"/>
    </w:rPr>
  </w:style>
  <w:style w:type="paragraph" w:styleId="ListParagraph">
    <w:name w:val="List Paragraph"/>
    <w:basedOn w:val="Normal"/>
    <w:link w:val="ListParagraphChar"/>
    <w:uiPriority w:val="34"/>
    <w:qFormat/>
    <w:rsid w:val="001E125E"/>
    <w:pPr>
      <w:ind w:left="720"/>
      <w:contextualSpacing/>
    </w:pPr>
  </w:style>
  <w:style w:type="character" w:customStyle="1" w:styleId="ListParagraphChar">
    <w:name w:val="List Paragraph Char"/>
    <w:link w:val="ListParagraph"/>
    <w:uiPriority w:val="34"/>
    <w:locked/>
    <w:rsid w:val="00CA6444"/>
    <w:rPr>
      <w:rFonts w:ascii="Times New Roman" w:hAnsi="Times New Roman" w:cs="Times New Roman"/>
      <w:sz w:val="24"/>
      <w:szCs w:val="24"/>
      <w:lang w:val="en-GB" w:eastAsia="ja-JP"/>
    </w:rPr>
  </w:style>
  <w:style w:type="character" w:styleId="FollowedHyperlink">
    <w:name w:val="FollowedHyperlink"/>
    <w:basedOn w:val="DefaultParagraphFont"/>
    <w:uiPriority w:val="99"/>
    <w:semiHidden/>
    <w:unhideWhenUsed/>
    <w:rsid w:val="000908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TSAG-170501-TD-GEN-0056/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im.Belhassine-Cherif@tunisietelecom.t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eo.Lehmann@ties.itu.in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7EB"/>
    <w:rsid w:val="00037F0A"/>
    <w:rsid w:val="00050609"/>
    <w:rsid w:val="00061607"/>
    <w:rsid w:val="000E25BB"/>
    <w:rsid w:val="00131F05"/>
    <w:rsid w:val="001A1C4C"/>
    <w:rsid w:val="00212D53"/>
    <w:rsid w:val="002507CD"/>
    <w:rsid w:val="00256D54"/>
    <w:rsid w:val="002A0AE4"/>
    <w:rsid w:val="002D6447"/>
    <w:rsid w:val="00300983"/>
    <w:rsid w:val="00325284"/>
    <w:rsid w:val="00325869"/>
    <w:rsid w:val="003962CD"/>
    <w:rsid w:val="003B491B"/>
    <w:rsid w:val="003F520B"/>
    <w:rsid w:val="00400FFE"/>
    <w:rsid w:val="00402B48"/>
    <w:rsid w:val="00402C3C"/>
    <w:rsid w:val="00403A9C"/>
    <w:rsid w:val="00464382"/>
    <w:rsid w:val="00472EFD"/>
    <w:rsid w:val="004D3A5B"/>
    <w:rsid w:val="004E2252"/>
    <w:rsid w:val="004E612B"/>
    <w:rsid w:val="004F124B"/>
    <w:rsid w:val="00521197"/>
    <w:rsid w:val="0053707D"/>
    <w:rsid w:val="005537B5"/>
    <w:rsid w:val="005668E5"/>
    <w:rsid w:val="005B0AEB"/>
    <w:rsid w:val="005B38F3"/>
    <w:rsid w:val="005E0F02"/>
    <w:rsid w:val="005F6CD5"/>
    <w:rsid w:val="0061653B"/>
    <w:rsid w:val="006431B1"/>
    <w:rsid w:val="006D2486"/>
    <w:rsid w:val="006F6568"/>
    <w:rsid w:val="00726DDE"/>
    <w:rsid w:val="00731377"/>
    <w:rsid w:val="00747A76"/>
    <w:rsid w:val="00760477"/>
    <w:rsid w:val="007E5F60"/>
    <w:rsid w:val="007F6BE1"/>
    <w:rsid w:val="00841C9F"/>
    <w:rsid w:val="008A3F52"/>
    <w:rsid w:val="008D554D"/>
    <w:rsid w:val="00914A3A"/>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CD38CA"/>
    <w:rsid w:val="00D13A99"/>
    <w:rsid w:val="00D352FB"/>
    <w:rsid w:val="00D40096"/>
    <w:rsid w:val="00D638B9"/>
    <w:rsid w:val="00D677E6"/>
    <w:rsid w:val="00DB774F"/>
    <w:rsid w:val="00DD7F58"/>
    <w:rsid w:val="00E24248"/>
    <w:rsid w:val="00E66F7A"/>
    <w:rsid w:val="00E8408F"/>
    <w:rsid w:val="00E95F1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707D"/>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201A28F4B0E24670944399D8688BC39A">
    <w:name w:val="201A28F4B0E24670944399D8688BC39A"/>
    <w:rsid w:val="005E0F02"/>
    <w:rPr>
      <w:lang w:val="en-GB"/>
    </w:rPr>
  </w:style>
  <w:style w:type="paragraph" w:customStyle="1" w:styleId="0D6F4614DA2D4ED294C19D31145B9CED">
    <w:name w:val="0D6F4614DA2D4ED294C19D31145B9CED"/>
    <w:rsid w:val="005E0F02"/>
    <w:rPr>
      <w:lang w:val="en-GB"/>
    </w:rPr>
  </w:style>
  <w:style w:type="paragraph" w:customStyle="1" w:styleId="AF62D798AF854FA3868F89A1EA0DA9A7">
    <w:name w:val="AF62D798AF854FA3868F89A1EA0DA9A7"/>
    <w:rsid w:val="005E0F02"/>
    <w:rPr>
      <w:lang w:val="en-GB"/>
    </w:rPr>
  </w:style>
  <w:style w:type="paragraph" w:customStyle="1" w:styleId="5A6399E5973D4213BD486ED49DF21D1D">
    <w:name w:val="5A6399E5973D4213BD486ED49DF21D1D"/>
    <w:rsid w:val="0053707D"/>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TSAG</SgText>
    <Purpose xmlns="3f6fad35-1f81-480e-a4e5-6e5474dcfb96">Discussion</Purpose>
    <Abstract xmlns="3f6fad35-1f81-480e-a4e5-6e5474dcfb96">TSAG liaises with TDAG on possible measures to help elicit responses from Developing Countries to the ITU-T SG13 questionnaires on Cloud Computing Scenarios in Developing Countries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NA</QuestionText>
    <DocTypeText xmlns="3f6fad35-1f81-480e-a4e5-6e5474dcfb96">TD</DocTypeText>
    <CategoryDescription xmlns="http://schemas.microsoft.com/sharepoint.v3" xsi:nil="true"/>
    <ShortName xmlns="3f6fad35-1f81-480e-a4e5-6e5474dcfb96" xsi:nil="true"/>
    <Place xmlns="3f6fad35-1f81-480e-a4e5-6e5474dcfb96">Geneva, 1-4 May 2017</Place>
    <Observations xmlns="3f6fad35-1f81-480e-a4e5-6e5474dcfb96" xsi:nil="true"/>
    <DocumentSource xmlns="3f6fad35-1f81-480e-a4e5-6e5474dcfb96">TSAG </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www.w3.org/XML/1998/namespace"/>
    <ds:schemaRef ds:uri="http://schemas.microsoft.com/sharepoint.v3"/>
    <ds:schemaRef ds:uri="http://purl.org/dc/terms/"/>
    <ds:schemaRef ds:uri="http://schemas.microsoft.com/office/2006/metadata/properties"/>
    <ds:schemaRef ds:uri="3f6fad35-1f81-480e-a4e5-6e5474dcfb96"/>
    <ds:schemaRef ds:uri="http://schemas.openxmlformats.org/package/2006/metadata/core-properti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2627</Characters>
  <Application>Microsoft Office Word</Application>
  <DocSecurity>0</DocSecurity>
  <Lines>93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LS/o on Increasing Developing Countries’ Responses to Questionnaires</vt:lpstr>
      <vt:lpstr>Draft LS/o on List of collaboration mechanisms in ITU-T</vt:lpstr>
    </vt:vector>
  </TitlesOfParts>
  <Manager>ITU-T</Manager>
  <Company>International Telecommunication Union (ITU)</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Increasing Developing Countries’ Responses to Questionnaires</dc:title>
  <dc:creator>TSAG</dc:creator>
  <cp:keywords>Developing Countries; Questionnaires; Insufficient responses</cp:keywords>
  <dc:description>TD 121  For: Geneva, 1-4 May 2017_x000d_Document date: _x000d_Saved by ITU51011769 at 15:17:52 on 05/05/2017</dc:description>
  <cp:lastModifiedBy>Al-Mnini, Lara</cp:lastModifiedBy>
  <cp:revision>3</cp:revision>
  <cp:lastPrinted>2016-12-23T12:52:00Z</cp:lastPrinted>
  <dcterms:created xsi:type="dcterms:W3CDTF">2017-05-05T13:18:00Z</dcterms:created>
  <dcterms:modified xsi:type="dcterms:W3CDTF">2017-05-05T13:22:00Z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121</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1-4 May 2017</vt:lpwstr>
  </property>
  <property fmtid="{D5CDD505-2E9C-101B-9397-08002B2CF9AE}" pid="7" name="Docauthor">
    <vt:lpwstr>TSAG</vt:lpwstr>
  </property>
</Properties>
</file>