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000" w:firstRow="0" w:lastRow="0" w:firstColumn="0" w:lastColumn="0" w:noHBand="0" w:noVBand="0"/>
      </w:tblPr>
      <w:tblGrid>
        <w:gridCol w:w="1191"/>
        <w:gridCol w:w="417"/>
        <w:gridCol w:w="9"/>
        <w:gridCol w:w="3625"/>
        <w:gridCol w:w="145"/>
        <w:gridCol w:w="4536"/>
      </w:tblGrid>
      <w:tr w:rsidR="008F0B56" w:rsidRPr="008F0B56" w:rsidTr="00F27A1D">
        <w:trPr>
          <w:cantSplit/>
        </w:trPr>
        <w:tc>
          <w:tcPr>
            <w:tcW w:w="1191" w:type="dxa"/>
            <w:vMerge w:val="restart"/>
          </w:tcPr>
          <w:p w:rsidR="008F0B56" w:rsidRPr="008F0B56" w:rsidRDefault="008F0B56" w:rsidP="008F0B56">
            <w:pPr>
              <w:rPr>
                <w:sz w:val="20"/>
                <w:szCs w:val="20"/>
              </w:rPr>
            </w:pPr>
            <w:bookmarkStart w:id="0" w:name="dnum" w:colFirst="2" w:colLast="2"/>
            <w:bookmarkStart w:id="1" w:name="dtableau"/>
            <w:r w:rsidRPr="008F0B56">
              <w:rPr>
                <w:noProof/>
                <w:sz w:val="20"/>
                <w:szCs w:val="20"/>
                <w:lang w:eastAsia="zh-CN"/>
              </w:rPr>
              <w:drawing>
                <wp:inline distT="0" distB="0" distL="0" distR="0">
                  <wp:extent cx="647700" cy="8286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3"/>
            <w:vMerge w:val="restart"/>
          </w:tcPr>
          <w:p w:rsidR="008F0B56" w:rsidRPr="008F0B56" w:rsidRDefault="008F0B56" w:rsidP="008F0B56">
            <w:pPr>
              <w:rPr>
                <w:sz w:val="16"/>
                <w:szCs w:val="16"/>
              </w:rPr>
            </w:pPr>
            <w:r w:rsidRPr="008F0B56">
              <w:rPr>
                <w:sz w:val="16"/>
                <w:szCs w:val="16"/>
              </w:rPr>
              <w:t>INTERNATIONAL TELECOMMUNICATION UNION</w:t>
            </w:r>
          </w:p>
          <w:p w:rsidR="008F0B56" w:rsidRPr="008F0B56" w:rsidRDefault="008F0B56" w:rsidP="008F0B56">
            <w:pPr>
              <w:rPr>
                <w:b/>
                <w:bCs/>
                <w:sz w:val="26"/>
                <w:szCs w:val="26"/>
              </w:rPr>
            </w:pPr>
            <w:r w:rsidRPr="008F0B56">
              <w:rPr>
                <w:b/>
                <w:bCs/>
                <w:sz w:val="26"/>
                <w:szCs w:val="26"/>
              </w:rPr>
              <w:t>TELECOMMUNICATION</w:t>
            </w:r>
            <w:r w:rsidRPr="008F0B56">
              <w:rPr>
                <w:b/>
                <w:bCs/>
                <w:sz w:val="26"/>
                <w:szCs w:val="26"/>
              </w:rPr>
              <w:br/>
              <w:t>STANDARDIZATION SECTOR</w:t>
            </w:r>
          </w:p>
          <w:p w:rsidR="008F0B56" w:rsidRPr="008F0B56" w:rsidRDefault="008F0B56" w:rsidP="008F0B56">
            <w:pPr>
              <w:rPr>
                <w:sz w:val="20"/>
                <w:szCs w:val="20"/>
              </w:rPr>
            </w:pPr>
            <w:r w:rsidRPr="008F0B56">
              <w:rPr>
                <w:sz w:val="20"/>
                <w:szCs w:val="20"/>
              </w:rPr>
              <w:t xml:space="preserve">STUDY PERIOD </w:t>
            </w:r>
            <w:bookmarkStart w:id="2" w:name="dstudyperiod"/>
            <w:r w:rsidRPr="008F0B56">
              <w:rPr>
                <w:sz w:val="20"/>
                <w:szCs w:val="20"/>
              </w:rPr>
              <w:t>2017-2020</w:t>
            </w:r>
            <w:bookmarkEnd w:id="2"/>
          </w:p>
        </w:tc>
        <w:tc>
          <w:tcPr>
            <w:tcW w:w="4681" w:type="dxa"/>
            <w:gridSpan w:val="2"/>
            <w:vAlign w:val="center"/>
          </w:tcPr>
          <w:p w:rsidR="008F0B56" w:rsidRPr="008F0B56" w:rsidRDefault="008F0B56" w:rsidP="00626826">
            <w:pPr>
              <w:pStyle w:val="Docnumber"/>
            </w:pPr>
            <w:r>
              <w:t>SG2-TD</w:t>
            </w:r>
            <w:r w:rsidR="00626826">
              <w:t>491</w:t>
            </w:r>
            <w:r>
              <w:t>/GEN</w:t>
            </w:r>
          </w:p>
        </w:tc>
      </w:tr>
      <w:tr w:rsidR="008F0B56" w:rsidRPr="008F0B56" w:rsidTr="00F27A1D">
        <w:trPr>
          <w:cantSplit/>
        </w:trPr>
        <w:tc>
          <w:tcPr>
            <w:tcW w:w="1191" w:type="dxa"/>
            <w:vMerge/>
          </w:tcPr>
          <w:p w:rsidR="008F0B56" w:rsidRPr="008F0B56" w:rsidRDefault="008F0B56" w:rsidP="008F0B56">
            <w:pPr>
              <w:rPr>
                <w:smallCaps/>
                <w:sz w:val="20"/>
              </w:rPr>
            </w:pPr>
            <w:bookmarkStart w:id="3" w:name="dsg" w:colFirst="2" w:colLast="2"/>
            <w:bookmarkEnd w:id="0"/>
          </w:p>
        </w:tc>
        <w:tc>
          <w:tcPr>
            <w:tcW w:w="4051" w:type="dxa"/>
            <w:gridSpan w:val="3"/>
            <w:vMerge/>
          </w:tcPr>
          <w:p w:rsidR="008F0B56" w:rsidRPr="008F0B56" w:rsidRDefault="008F0B56" w:rsidP="008F0B56">
            <w:pPr>
              <w:rPr>
                <w:smallCaps/>
                <w:sz w:val="20"/>
              </w:rPr>
            </w:pPr>
          </w:p>
        </w:tc>
        <w:tc>
          <w:tcPr>
            <w:tcW w:w="4681" w:type="dxa"/>
            <w:gridSpan w:val="2"/>
          </w:tcPr>
          <w:p w:rsidR="008F0B56" w:rsidRPr="008F0B56" w:rsidRDefault="008F0B56" w:rsidP="008F0B56">
            <w:pPr>
              <w:jc w:val="right"/>
              <w:rPr>
                <w:b/>
                <w:bCs/>
                <w:smallCaps/>
                <w:sz w:val="28"/>
                <w:szCs w:val="28"/>
              </w:rPr>
            </w:pPr>
            <w:r>
              <w:rPr>
                <w:b/>
                <w:bCs/>
                <w:smallCaps/>
                <w:sz w:val="28"/>
                <w:szCs w:val="28"/>
              </w:rPr>
              <w:t>STUDY GROUP 2</w:t>
            </w:r>
          </w:p>
        </w:tc>
      </w:tr>
      <w:bookmarkEnd w:id="3"/>
      <w:tr w:rsidR="008F0B56" w:rsidRPr="008F0B56" w:rsidTr="00F27A1D">
        <w:trPr>
          <w:cantSplit/>
        </w:trPr>
        <w:tc>
          <w:tcPr>
            <w:tcW w:w="1191" w:type="dxa"/>
            <w:vMerge/>
            <w:tcBorders>
              <w:bottom w:val="single" w:sz="12" w:space="0" w:color="auto"/>
            </w:tcBorders>
          </w:tcPr>
          <w:p w:rsidR="008F0B56" w:rsidRPr="008F0B56" w:rsidRDefault="008F0B56" w:rsidP="008F0B56">
            <w:pPr>
              <w:rPr>
                <w:b/>
                <w:bCs/>
                <w:sz w:val="26"/>
              </w:rPr>
            </w:pPr>
          </w:p>
        </w:tc>
        <w:tc>
          <w:tcPr>
            <w:tcW w:w="4051" w:type="dxa"/>
            <w:gridSpan w:val="3"/>
            <w:vMerge/>
            <w:tcBorders>
              <w:bottom w:val="single" w:sz="12" w:space="0" w:color="auto"/>
            </w:tcBorders>
          </w:tcPr>
          <w:p w:rsidR="008F0B56" w:rsidRPr="008F0B56" w:rsidRDefault="008F0B56" w:rsidP="008F0B56">
            <w:pPr>
              <w:rPr>
                <w:b/>
                <w:bCs/>
                <w:sz w:val="26"/>
              </w:rPr>
            </w:pPr>
          </w:p>
        </w:tc>
        <w:tc>
          <w:tcPr>
            <w:tcW w:w="4681" w:type="dxa"/>
            <w:gridSpan w:val="2"/>
            <w:tcBorders>
              <w:bottom w:val="single" w:sz="12" w:space="0" w:color="auto"/>
            </w:tcBorders>
            <w:vAlign w:val="center"/>
          </w:tcPr>
          <w:p w:rsidR="008F0B56" w:rsidRPr="008F0B56" w:rsidRDefault="008F0B56" w:rsidP="008F0B56">
            <w:pPr>
              <w:jc w:val="right"/>
              <w:rPr>
                <w:b/>
                <w:bCs/>
                <w:sz w:val="28"/>
                <w:szCs w:val="28"/>
              </w:rPr>
            </w:pPr>
            <w:r w:rsidRPr="008F0B56">
              <w:rPr>
                <w:b/>
                <w:bCs/>
                <w:sz w:val="28"/>
                <w:szCs w:val="28"/>
              </w:rPr>
              <w:t>Original: English</w:t>
            </w:r>
          </w:p>
        </w:tc>
      </w:tr>
      <w:tr w:rsidR="008F0B56" w:rsidRPr="008F0B56" w:rsidTr="00F27A1D">
        <w:trPr>
          <w:cantSplit/>
        </w:trPr>
        <w:tc>
          <w:tcPr>
            <w:tcW w:w="1617" w:type="dxa"/>
            <w:gridSpan w:val="3"/>
          </w:tcPr>
          <w:p w:rsidR="008F0B56" w:rsidRPr="008F0B56" w:rsidRDefault="008F0B56" w:rsidP="008F0B56">
            <w:pPr>
              <w:rPr>
                <w:b/>
                <w:bCs/>
              </w:rPr>
            </w:pPr>
            <w:bookmarkStart w:id="4" w:name="dbluepink" w:colFirst="1" w:colLast="1"/>
            <w:bookmarkStart w:id="5" w:name="dmeeting" w:colFirst="2" w:colLast="2"/>
            <w:r w:rsidRPr="008F0B56">
              <w:rPr>
                <w:b/>
                <w:bCs/>
              </w:rPr>
              <w:t>Question(s):</w:t>
            </w:r>
          </w:p>
        </w:tc>
        <w:tc>
          <w:tcPr>
            <w:tcW w:w="3625" w:type="dxa"/>
          </w:tcPr>
          <w:p w:rsidR="008F0B56" w:rsidRPr="008F0B56" w:rsidRDefault="008F0B56" w:rsidP="008F0B56">
            <w:r w:rsidRPr="008F0B56">
              <w:t>5</w:t>
            </w:r>
            <w:r>
              <w:t>/2</w:t>
            </w:r>
          </w:p>
        </w:tc>
        <w:tc>
          <w:tcPr>
            <w:tcW w:w="4681" w:type="dxa"/>
            <w:gridSpan w:val="2"/>
          </w:tcPr>
          <w:p w:rsidR="008F0B56" w:rsidRPr="008F0B56" w:rsidRDefault="008F0B56" w:rsidP="008F0B56">
            <w:pPr>
              <w:jc w:val="right"/>
            </w:pPr>
            <w:r w:rsidRPr="008F0B56">
              <w:t xml:space="preserve">Geneva, </w:t>
            </w:r>
            <w:r w:rsidR="00F27A1D">
              <w:rPr>
                <w:rFonts w:hint="eastAsia"/>
                <w:kern w:val="2"/>
                <w:lang w:val="en-US" w:eastAsia="zh-CN"/>
              </w:rPr>
              <w:t>4</w:t>
            </w:r>
            <w:r w:rsidR="00F27A1D">
              <w:rPr>
                <w:kern w:val="2"/>
              </w:rPr>
              <w:t xml:space="preserve"> - 1</w:t>
            </w:r>
            <w:r w:rsidR="00F27A1D">
              <w:rPr>
                <w:rFonts w:hint="eastAsia"/>
                <w:kern w:val="2"/>
                <w:lang w:val="en-US" w:eastAsia="zh-CN"/>
              </w:rPr>
              <w:t>3</w:t>
            </w:r>
            <w:r w:rsidR="00F27A1D">
              <w:rPr>
                <w:kern w:val="2"/>
              </w:rPr>
              <w:t xml:space="preserve"> </w:t>
            </w:r>
            <w:r w:rsidR="00F27A1D">
              <w:rPr>
                <w:rFonts w:hint="eastAsia"/>
                <w:kern w:val="2"/>
                <w:lang w:val="en-US" w:eastAsia="zh-CN"/>
              </w:rPr>
              <w:t>July</w:t>
            </w:r>
            <w:r w:rsidR="00F27A1D">
              <w:rPr>
                <w:kern w:val="2"/>
              </w:rPr>
              <w:t xml:space="preserve"> 201</w:t>
            </w:r>
            <w:r w:rsidR="00F27A1D">
              <w:rPr>
                <w:rFonts w:hint="eastAsia"/>
                <w:kern w:val="2"/>
                <w:lang w:val="en-US" w:eastAsia="zh-CN"/>
              </w:rPr>
              <w:t>8</w:t>
            </w:r>
          </w:p>
        </w:tc>
      </w:tr>
      <w:tr w:rsidR="008F0B56" w:rsidRPr="008F0B56" w:rsidTr="00F27A1D">
        <w:trPr>
          <w:cantSplit/>
        </w:trPr>
        <w:tc>
          <w:tcPr>
            <w:tcW w:w="9923" w:type="dxa"/>
            <w:gridSpan w:val="6"/>
          </w:tcPr>
          <w:p w:rsidR="008F0B56" w:rsidRPr="008F0B56" w:rsidRDefault="008F0B56" w:rsidP="008F0B56">
            <w:pPr>
              <w:jc w:val="center"/>
              <w:rPr>
                <w:b/>
                <w:bCs/>
              </w:rPr>
            </w:pPr>
            <w:bookmarkStart w:id="6" w:name="ddoctype" w:colFirst="0" w:colLast="0"/>
            <w:bookmarkEnd w:id="4"/>
            <w:bookmarkEnd w:id="5"/>
            <w:r w:rsidRPr="008F0B56">
              <w:rPr>
                <w:b/>
                <w:bCs/>
              </w:rPr>
              <w:t>TD</w:t>
            </w:r>
          </w:p>
        </w:tc>
      </w:tr>
      <w:tr w:rsidR="008F0B56" w:rsidRPr="008F0B56" w:rsidTr="00F27A1D">
        <w:trPr>
          <w:cantSplit/>
        </w:trPr>
        <w:tc>
          <w:tcPr>
            <w:tcW w:w="1617" w:type="dxa"/>
            <w:gridSpan w:val="3"/>
          </w:tcPr>
          <w:p w:rsidR="008F0B56" w:rsidRPr="008F0B56" w:rsidRDefault="008F0B56" w:rsidP="008F0B56">
            <w:pPr>
              <w:rPr>
                <w:b/>
                <w:bCs/>
              </w:rPr>
            </w:pPr>
            <w:bookmarkStart w:id="7" w:name="dsource" w:colFirst="1" w:colLast="1"/>
            <w:bookmarkEnd w:id="6"/>
            <w:r w:rsidRPr="008F0B56">
              <w:rPr>
                <w:b/>
                <w:bCs/>
              </w:rPr>
              <w:t>Source:</w:t>
            </w:r>
          </w:p>
        </w:tc>
        <w:tc>
          <w:tcPr>
            <w:tcW w:w="8306" w:type="dxa"/>
            <w:gridSpan w:val="3"/>
          </w:tcPr>
          <w:p w:rsidR="008F0B56" w:rsidRPr="008F0B56" w:rsidRDefault="008F0B56" w:rsidP="008F0B56">
            <w:r w:rsidRPr="008F0B56">
              <w:t>Chairman WP2/2</w:t>
            </w:r>
          </w:p>
        </w:tc>
      </w:tr>
      <w:tr w:rsidR="008F0B56" w:rsidRPr="008F0B56" w:rsidTr="00F27A1D">
        <w:trPr>
          <w:cantSplit/>
        </w:trPr>
        <w:tc>
          <w:tcPr>
            <w:tcW w:w="1617" w:type="dxa"/>
            <w:gridSpan w:val="3"/>
          </w:tcPr>
          <w:p w:rsidR="008F0B56" w:rsidRPr="008F0B56" w:rsidRDefault="008F0B56" w:rsidP="008F0B56">
            <w:bookmarkStart w:id="8" w:name="dtitle1" w:colFirst="1" w:colLast="1"/>
            <w:bookmarkEnd w:id="7"/>
            <w:r w:rsidRPr="008F0B56">
              <w:rPr>
                <w:b/>
                <w:bCs/>
              </w:rPr>
              <w:t>Title:</w:t>
            </w:r>
          </w:p>
        </w:tc>
        <w:tc>
          <w:tcPr>
            <w:tcW w:w="8306" w:type="dxa"/>
            <w:gridSpan w:val="3"/>
          </w:tcPr>
          <w:p w:rsidR="008F0B56" w:rsidRPr="008F0B56" w:rsidRDefault="008F0B56" w:rsidP="008F0B56">
            <w:r w:rsidRPr="008F0B56">
              <w:t>Telecommunications management and OAM project plan</w:t>
            </w:r>
          </w:p>
        </w:tc>
      </w:tr>
      <w:tr w:rsidR="008F0B56" w:rsidRPr="008F0B56" w:rsidTr="00F27A1D">
        <w:trPr>
          <w:cantSplit/>
        </w:trPr>
        <w:tc>
          <w:tcPr>
            <w:tcW w:w="1617" w:type="dxa"/>
            <w:gridSpan w:val="3"/>
            <w:tcBorders>
              <w:bottom w:val="single" w:sz="8" w:space="0" w:color="auto"/>
            </w:tcBorders>
          </w:tcPr>
          <w:p w:rsidR="008F0B56" w:rsidRPr="008F0B56" w:rsidRDefault="008F0B56" w:rsidP="008F0B56">
            <w:pPr>
              <w:rPr>
                <w:b/>
                <w:bCs/>
              </w:rPr>
            </w:pPr>
            <w:bookmarkStart w:id="9" w:name="dpurpose" w:colFirst="1" w:colLast="1"/>
            <w:bookmarkEnd w:id="8"/>
            <w:r w:rsidRPr="008F0B56">
              <w:rPr>
                <w:b/>
                <w:bCs/>
              </w:rPr>
              <w:t>Purpose:</w:t>
            </w:r>
          </w:p>
        </w:tc>
        <w:tc>
          <w:tcPr>
            <w:tcW w:w="8306" w:type="dxa"/>
            <w:gridSpan w:val="3"/>
            <w:tcBorders>
              <w:bottom w:val="single" w:sz="8" w:space="0" w:color="auto"/>
            </w:tcBorders>
          </w:tcPr>
          <w:p w:rsidR="008F0B56" w:rsidRPr="008F0B56" w:rsidRDefault="008F0B56" w:rsidP="008F0B56">
            <w:r w:rsidRPr="008F0B56">
              <w:t>Information</w:t>
            </w:r>
          </w:p>
        </w:tc>
      </w:tr>
      <w:bookmarkEnd w:id="1"/>
      <w:bookmarkEnd w:id="9"/>
      <w:tr w:rsidR="00856C7A" w:rsidRPr="008F0B56" w:rsidTr="00856C7A">
        <w:trPr>
          <w:cantSplit/>
        </w:trPr>
        <w:tc>
          <w:tcPr>
            <w:tcW w:w="1608" w:type="dxa"/>
            <w:gridSpan w:val="2"/>
            <w:tcBorders>
              <w:top w:val="single" w:sz="8" w:space="0" w:color="auto"/>
              <w:bottom w:val="single" w:sz="8" w:space="0" w:color="auto"/>
            </w:tcBorders>
          </w:tcPr>
          <w:p w:rsidR="00856C7A" w:rsidRPr="008F0B56" w:rsidRDefault="00856C7A" w:rsidP="00856C7A">
            <w:pPr>
              <w:rPr>
                <w:b/>
                <w:bCs/>
              </w:rPr>
            </w:pPr>
            <w:r w:rsidRPr="008F0B56">
              <w:rPr>
                <w:b/>
                <w:bCs/>
              </w:rPr>
              <w:t>Contact:</w:t>
            </w:r>
          </w:p>
        </w:tc>
        <w:tc>
          <w:tcPr>
            <w:tcW w:w="3779" w:type="dxa"/>
            <w:gridSpan w:val="3"/>
            <w:tcBorders>
              <w:top w:val="single" w:sz="8" w:space="0" w:color="auto"/>
              <w:bottom w:val="single" w:sz="8" w:space="0" w:color="auto"/>
            </w:tcBorders>
          </w:tcPr>
          <w:p w:rsidR="00856C7A" w:rsidRPr="008F0B56" w:rsidRDefault="00031EA1" w:rsidP="00F27A1D">
            <w:sdt>
              <w:sdtPr>
                <w:rPr>
                  <w:lang w:val="en-US"/>
                </w:rPr>
                <w:alias w:val="ContactNameOrgCountry"/>
                <w:tag w:val="ContactNameOrgCountry"/>
                <w:id w:val="-130639986"/>
                <w:placeholder>
                  <w:docPart w:val="A91B5E6354D743CBB3191FC91212D428"/>
                </w:placeholder>
                <w:text w:multiLine="1"/>
              </w:sdtPr>
              <w:sdtEndPr/>
              <w:sdtContent>
                <w:r w:rsidR="00F96489" w:rsidRPr="008F0B56">
                  <w:rPr>
                    <w:lang w:val="en-US"/>
                  </w:rPr>
                  <w:t>Dmitry Cherkesov</w:t>
                </w:r>
                <w:r w:rsidR="00F96489" w:rsidRPr="008F0B56">
                  <w:rPr>
                    <w:lang w:val="en-US"/>
                  </w:rPr>
                  <w:br/>
                  <w:t>Russian Federation</w:t>
                </w:r>
              </w:sdtContent>
            </w:sdt>
          </w:p>
        </w:tc>
        <w:sdt>
          <w:sdtPr>
            <w:alias w:val="ContactTelFaxEmail"/>
            <w:tag w:val="ContactTelFaxEmail"/>
            <w:id w:val="-2140561428"/>
            <w:placeholder>
              <w:docPart w:val="437903216CDF42D8AFCFCB5DAA1ABCBD"/>
            </w:placeholder>
          </w:sdtPr>
          <w:sdtEndPr/>
          <w:sdtContent>
            <w:tc>
              <w:tcPr>
                <w:tcW w:w="4536" w:type="dxa"/>
                <w:tcBorders>
                  <w:top w:val="single" w:sz="8" w:space="0" w:color="auto"/>
                  <w:bottom w:val="single" w:sz="8" w:space="0" w:color="auto"/>
                </w:tcBorders>
              </w:tcPr>
              <w:p w:rsidR="00856C7A" w:rsidRPr="008F0B56" w:rsidRDefault="00856C7A" w:rsidP="00F27A1D">
                <w:pPr>
                  <w:rPr>
                    <w:lang w:val="pt-BR"/>
                  </w:rPr>
                </w:pPr>
                <w:r w:rsidRPr="008F0B56">
                  <w:rPr>
                    <w:lang w:val="pt-BR"/>
                  </w:rPr>
                  <w:t xml:space="preserve">Tel: </w:t>
                </w:r>
                <w:r w:rsidR="00EF2B17" w:rsidRPr="008F0B56">
                  <w:t>+7 985 239 06 00</w:t>
                </w:r>
                <w:r w:rsidRPr="008F0B56">
                  <w:rPr>
                    <w:lang w:val="pt-BR"/>
                  </w:rPr>
                  <w:br/>
                  <w:t xml:space="preserve">E-mail: </w:t>
                </w:r>
                <w:hyperlink r:id="rId12" w:history="1">
                  <w:r w:rsidR="00F27A1D" w:rsidRPr="00AB2AA9">
                    <w:rPr>
                      <w:rStyle w:val="Hyperlink"/>
                      <w:rFonts w:ascii="Times New Roman" w:hAnsi="Times New Roman"/>
                      <w:lang w:val="pt-BR"/>
                    </w:rPr>
                    <w:t>dcherkesov@gmail.com</w:t>
                  </w:r>
                </w:hyperlink>
                <w:r w:rsidR="00F27A1D">
                  <w:rPr>
                    <w:lang w:val="pt-BR"/>
                  </w:rPr>
                  <w:t xml:space="preserve"> </w:t>
                </w:r>
                <w:r w:rsidR="008F0B56" w:rsidRPr="008F0B56">
                  <w:rPr>
                    <w:lang w:val="pt-BR"/>
                  </w:rPr>
                  <w:t xml:space="preserve"> </w:t>
                </w:r>
              </w:p>
            </w:tc>
          </w:sdtContent>
        </w:sdt>
      </w:tr>
    </w:tbl>
    <w:p w:rsidR="00DB0706" w:rsidRPr="00FF1151" w:rsidRDefault="00DB0706" w:rsidP="0089088E">
      <w:pPr>
        <w:rPr>
          <w:lang w:val="pt-BR"/>
        </w:rPr>
      </w:pPr>
    </w:p>
    <w:tbl>
      <w:tblPr>
        <w:tblW w:w="9923" w:type="dxa"/>
        <w:tblLayout w:type="fixed"/>
        <w:tblCellMar>
          <w:left w:w="57" w:type="dxa"/>
          <w:right w:w="57" w:type="dxa"/>
        </w:tblCellMar>
        <w:tblLook w:val="0000" w:firstRow="0" w:lastRow="0" w:firstColumn="0" w:lastColumn="0" w:noHBand="0" w:noVBand="0"/>
      </w:tblPr>
      <w:tblGrid>
        <w:gridCol w:w="1607"/>
        <w:gridCol w:w="8316"/>
      </w:tblGrid>
      <w:tr w:rsidR="0089088E" w:rsidRPr="00136DDD" w:rsidTr="00571BC2">
        <w:trPr>
          <w:cantSplit/>
        </w:trPr>
        <w:tc>
          <w:tcPr>
            <w:tcW w:w="1607" w:type="dxa"/>
          </w:tcPr>
          <w:p w:rsidR="0089088E" w:rsidRPr="00136DDD" w:rsidRDefault="0089088E" w:rsidP="005976A1">
            <w:pPr>
              <w:rPr>
                <w:b/>
                <w:bCs/>
              </w:rPr>
            </w:pPr>
            <w:r w:rsidRPr="00136DDD">
              <w:rPr>
                <w:b/>
                <w:bCs/>
              </w:rPr>
              <w:t>Keywords:</w:t>
            </w:r>
          </w:p>
        </w:tc>
        <w:tc>
          <w:tcPr>
            <w:tcW w:w="8316" w:type="dxa"/>
          </w:tcPr>
          <w:p w:rsidR="0089088E" w:rsidRPr="00136DDD" w:rsidRDefault="00031EA1" w:rsidP="00366A10">
            <w:sdt>
              <w:sdtPr>
                <w:rPr>
                  <w:lang w:val="en-US"/>
                </w:rPr>
                <w:alias w:val="Keywords"/>
                <w:tag w:val="Keywords"/>
                <w:id w:val="-1329598096"/>
                <w:placeholder>
                  <w:docPart w:val="C259800AD439456F86001229E9F6B8CD"/>
                </w:placeholder>
                <w:dataBinding w:prefixMappings="xmlns:ns0='http://purl.org/dc/elements/1.1/' xmlns:ns1='http://schemas.openxmlformats.org/package/2006/metadata/core-properties' " w:xpath="/ns1:coreProperties[1]/ns1:keywords[1]" w:storeItemID="{6C3C8BC8-F283-45AE-878A-BAB7291924A1}"/>
                <w:text/>
              </w:sdtPr>
              <w:sdtEndPr/>
              <w:sdtContent>
                <w:r w:rsidR="00F96489" w:rsidRPr="00F96489">
                  <w:rPr>
                    <w:lang w:val="en-US"/>
                  </w:rPr>
                  <w:t>Telecommunications management; OAM; terms; definitions</w:t>
                </w:r>
              </w:sdtContent>
            </w:sdt>
          </w:p>
        </w:tc>
      </w:tr>
      <w:tr w:rsidR="0089088E" w:rsidRPr="00136DDD" w:rsidTr="00571BC2">
        <w:trPr>
          <w:cantSplit/>
        </w:trPr>
        <w:tc>
          <w:tcPr>
            <w:tcW w:w="1607" w:type="dxa"/>
          </w:tcPr>
          <w:p w:rsidR="0089088E" w:rsidRPr="00136DDD" w:rsidRDefault="0089088E" w:rsidP="005976A1">
            <w:pPr>
              <w:rPr>
                <w:b/>
                <w:bCs/>
              </w:rPr>
            </w:pPr>
            <w:r w:rsidRPr="00136DDD">
              <w:rPr>
                <w:b/>
                <w:bCs/>
              </w:rPr>
              <w:t>Abstract:</w:t>
            </w:r>
          </w:p>
        </w:tc>
        <w:sdt>
          <w:sdtPr>
            <w:rPr>
              <w:lang w:val="en-US"/>
            </w:rPr>
            <w:alias w:val="Abstract"/>
            <w:tag w:val="Abstract"/>
            <w:id w:val="-939903723"/>
            <w:placeholder>
              <w:docPart w:val="492BE26494BC4227B909FEB578E10484"/>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316" w:type="dxa"/>
              </w:tcPr>
              <w:p w:rsidR="0089088E" w:rsidRPr="00136DDD" w:rsidRDefault="00F96489" w:rsidP="00F27A1D">
                <w:r w:rsidRPr="00F96489">
                  <w:rPr>
                    <w:lang w:val="en-US"/>
                  </w:rPr>
                  <w:t xml:space="preserve">This TD contains the last </w:t>
                </w:r>
                <w:r w:rsidR="00F27A1D">
                  <w:rPr>
                    <w:lang w:val="en-US"/>
                  </w:rPr>
                  <w:t>July</w:t>
                </w:r>
                <w:r w:rsidRPr="00F96489">
                  <w:rPr>
                    <w:lang w:val="en-US"/>
                  </w:rPr>
                  <w:t xml:space="preserve"> 201</w:t>
                </w:r>
                <w:r w:rsidR="00F27A1D">
                  <w:rPr>
                    <w:lang w:val="en-US"/>
                  </w:rPr>
                  <w:t>8</w:t>
                </w:r>
                <w:r w:rsidRPr="00F96489">
                  <w:rPr>
                    <w:lang w:val="en-US"/>
                  </w:rPr>
                  <w:t xml:space="preserve"> version of the Telecommunications management and OAM Project Plan</w:t>
                </w:r>
              </w:p>
            </w:tc>
          </w:sdtContent>
        </w:sdt>
      </w:tr>
    </w:tbl>
    <w:p w:rsidR="00571BC2" w:rsidRDefault="00571BC2" w:rsidP="00571BC2"/>
    <w:p w:rsidR="00366A10" w:rsidRDefault="00366A10" w:rsidP="00366A10">
      <w:pPr>
        <w:jc w:val="center"/>
        <w:rPr>
          <w:b/>
          <w:sz w:val="28"/>
          <w:szCs w:val="28"/>
        </w:rPr>
      </w:pPr>
      <w:r w:rsidRPr="00E447E3">
        <w:rPr>
          <w:b/>
          <w:sz w:val="28"/>
          <w:szCs w:val="28"/>
        </w:rPr>
        <w:t>Telecommunications management and OAM project</w:t>
      </w:r>
      <w:r>
        <w:rPr>
          <w:b/>
          <w:sz w:val="28"/>
          <w:szCs w:val="28"/>
        </w:rPr>
        <w:t xml:space="preserve"> plan</w:t>
      </w:r>
    </w:p>
    <w:p w:rsidR="00366A10" w:rsidRPr="00366A10" w:rsidRDefault="00366A10" w:rsidP="00366A10">
      <w:pPr>
        <w:spacing w:before="0"/>
        <w:jc w:val="center"/>
        <w:rPr>
          <w:b/>
        </w:rPr>
      </w:pPr>
      <w:r w:rsidRPr="00096B4A">
        <w:rPr>
          <w:b/>
          <w:sz w:val="28"/>
          <w:szCs w:val="28"/>
        </w:rPr>
        <w:t>(</w:t>
      </w:r>
      <w:r w:rsidR="00F27A1D">
        <w:rPr>
          <w:b/>
          <w:sz w:val="28"/>
          <w:szCs w:val="28"/>
        </w:rPr>
        <w:t>July</w:t>
      </w:r>
      <w:r>
        <w:rPr>
          <w:b/>
          <w:sz w:val="28"/>
          <w:szCs w:val="28"/>
        </w:rPr>
        <w:t xml:space="preserve"> 201</w:t>
      </w:r>
      <w:r w:rsidR="00F27A1D">
        <w:rPr>
          <w:b/>
          <w:sz w:val="28"/>
          <w:szCs w:val="28"/>
        </w:rPr>
        <w:t>8</w:t>
      </w:r>
      <w:r w:rsidRPr="00096B4A">
        <w:rPr>
          <w:b/>
          <w:sz w:val="28"/>
          <w:szCs w:val="28"/>
        </w:rPr>
        <w:t>)</w:t>
      </w:r>
    </w:p>
    <w:p w:rsidR="00366A10" w:rsidRPr="00366A10" w:rsidRDefault="0086233F" w:rsidP="00366A10">
      <w:pPr>
        <w:pStyle w:val="TOC1"/>
        <w:rPr>
          <w:rFonts w:eastAsiaTheme="minorEastAsia"/>
          <w:szCs w:val="24"/>
          <w:lang w:val="fr-CH" w:eastAsia="zh-CN"/>
        </w:rPr>
      </w:pPr>
      <w:r w:rsidRPr="00366A10">
        <w:rPr>
          <w:szCs w:val="24"/>
          <w:lang w:val="fr-FR"/>
        </w:rPr>
        <w:fldChar w:fldCharType="begin"/>
      </w:r>
      <w:r w:rsidR="00366A10" w:rsidRPr="00366A10">
        <w:rPr>
          <w:szCs w:val="24"/>
          <w:lang w:val="fr-FR"/>
        </w:rPr>
        <w:instrText xml:space="preserve"> TOC \o "1-3" \h \z \u </w:instrText>
      </w:r>
      <w:r w:rsidRPr="00366A10">
        <w:rPr>
          <w:szCs w:val="24"/>
          <w:lang w:val="fr-FR"/>
        </w:rPr>
        <w:fldChar w:fldCharType="separate"/>
      </w:r>
      <w:hyperlink w:anchor="_Toc479320706" w:history="1">
        <w:r w:rsidR="00366A10" w:rsidRPr="00366A10">
          <w:rPr>
            <w:rStyle w:val="Hyperlink"/>
            <w:rFonts w:ascii="Times New Roman" w:hAnsi="Times New Roman"/>
            <w:szCs w:val="24"/>
            <w:lang w:bidi="th-TH"/>
          </w:rPr>
          <w:t>1.</w:t>
        </w:r>
        <w:r w:rsidR="00366A10" w:rsidRPr="00366A10">
          <w:rPr>
            <w:rFonts w:eastAsiaTheme="minorEastAsia"/>
            <w:szCs w:val="24"/>
            <w:lang w:val="fr-CH" w:eastAsia="zh-CN"/>
          </w:rPr>
          <w:tab/>
        </w:r>
        <w:r w:rsidR="00366A10" w:rsidRPr="00366A10">
          <w:rPr>
            <w:rStyle w:val="Hyperlink"/>
            <w:rFonts w:ascii="Times New Roman" w:hAnsi="Times New Roman"/>
            <w:szCs w:val="24"/>
            <w:lang w:bidi="th-TH"/>
          </w:rPr>
          <w:t>Scope</w:t>
        </w:r>
        <w:r w:rsidR="00366A10" w:rsidRPr="00366A10">
          <w:rPr>
            <w:webHidden/>
            <w:szCs w:val="24"/>
          </w:rPr>
          <w:tab/>
        </w:r>
        <w:r w:rsidRPr="00366A10">
          <w:rPr>
            <w:webHidden/>
            <w:szCs w:val="24"/>
          </w:rPr>
          <w:fldChar w:fldCharType="begin"/>
        </w:r>
        <w:r w:rsidR="00366A10" w:rsidRPr="00366A10">
          <w:rPr>
            <w:webHidden/>
            <w:szCs w:val="24"/>
          </w:rPr>
          <w:instrText xml:space="preserve"> PAGEREF _Toc479320706 \h </w:instrText>
        </w:r>
        <w:r w:rsidRPr="00366A10">
          <w:rPr>
            <w:webHidden/>
            <w:szCs w:val="24"/>
          </w:rPr>
        </w:r>
        <w:r w:rsidRPr="00366A10">
          <w:rPr>
            <w:webHidden/>
            <w:szCs w:val="24"/>
          </w:rPr>
          <w:fldChar w:fldCharType="separate"/>
        </w:r>
        <w:r w:rsidR="00366A10" w:rsidRPr="00366A10">
          <w:rPr>
            <w:webHidden/>
            <w:szCs w:val="24"/>
          </w:rPr>
          <w:t>3</w:t>
        </w:r>
        <w:r w:rsidRPr="00366A10">
          <w:rPr>
            <w:webHidden/>
            <w:szCs w:val="24"/>
          </w:rPr>
          <w:fldChar w:fldCharType="end"/>
        </w:r>
      </w:hyperlink>
    </w:p>
    <w:p w:rsidR="00366A10" w:rsidRPr="00366A10" w:rsidRDefault="00031EA1" w:rsidP="00366A10">
      <w:pPr>
        <w:pStyle w:val="TOC1"/>
        <w:rPr>
          <w:rFonts w:eastAsiaTheme="minorEastAsia"/>
          <w:szCs w:val="24"/>
          <w:lang w:val="fr-CH" w:eastAsia="zh-CN"/>
        </w:rPr>
      </w:pPr>
      <w:hyperlink w:anchor="_Toc479320707" w:history="1">
        <w:r w:rsidR="00366A10" w:rsidRPr="00366A10">
          <w:rPr>
            <w:rStyle w:val="Hyperlink"/>
            <w:rFonts w:ascii="Times New Roman" w:hAnsi="Times New Roman"/>
            <w:szCs w:val="24"/>
            <w:lang w:bidi="th-TH"/>
          </w:rPr>
          <w:t>2.</w:t>
        </w:r>
        <w:r w:rsidR="00366A10" w:rsidRPr="00366A10">
          <w:rPr>
            <w:rFonts w:eastAsiaTheme="minorEastAsia"/>
            <w:szCs w:val="24"/>
            <w:lang w:val="fr-CH" w:eastAsia="zh-CN"/>
          </w:rPr>
          <w:tab/>
        </w:r>
        <w:r w:rsidR="00366A10" w:rsidRPr="00366A10">
          <w:rPr>
            <w:rStyle w:val="Hyperlink"/>
            <w:rFonts w:ascii="Times New Roman" w:hAnsi="Times New Roman"/>
            <w:szCs w:val="24"/>
            <w:lang w:bidi="th-TH"/>
          </w:rPr>
          <w:t>References</w:t>
        </w:r>
        <w:r w:rsidR="00366A10" w:rsidRPr="00366A10">
          <w:rPr>
            <w:webHidden/>
            <w:szCs w:val="24"/>
          </w:rPr>
          <w:tab/>
        </w:r>
        <w:r w:rsidR="0086233F" w:rsidRPr="00366A10">
          <w:rPr>
            <w:webHidden/>
            <w:szCs w:val="24"/>
          </w:rPr>
          <w:fldChar w:fldCharType="begin"/>
        </w:r>
        <w:r w:rsidR="00366A10" w:rsidRPr="00366A10">
          <w:rPr>
            <w:webHidden/>
            <w:szCs w:val="24"/>
          </w:rPr>
          <w:instrText xml:space="preserve"> PAGEREF _Toc479320707 \h </w:instrText>
        </w:r>
        <w:r w:rsidR="0086233F" w:rsidRPr="00366A10">
          <w:rPr>
            <w:webHidden/>
            <w:szCs w:val="24"/>
          </w:rPr>
        </w:r>
        <w:r w:rsidR="0086233F" w:rsidRPr="00366A10">
          <w:rPr>
            <w:webHidden/>
            <w:szCs w:val="24"/>
          </w:rPr>
          <w:fldChar w:fldCharType="separate"/>
        </w:r>
        <w:r w:rsidR="00366A10" w:rsidRPr="00366A10">
          <w:rPr>
            <w:webHidden/>
            <w:szCs w:val="24"/>
          </w:rPr>
          <w:t>3</w:t>
        </w:r>
        <w:r w:rsidR="0086233F" w:rsidRPr="00366A10">
          <w:rPr>
            <w:webHidden/>
            <w:szCs w:val="24"/>
          </w:rPr>
          <w:fldChar w:fldCharType="end"/>
        </w:r>
      </w:hyperlink>
    </w:p>
    <w:p w:rsidR="00366A10" w:rsidRPr="00366A10" w:rsidRDefault="00031EA1" w:rsidP="00366A10">
      <w:pPr>
        <w:pStyle w:val="TOC1"/>
        <w:rPr>
          <w:rFonts w:eastAsiaTheme="minorEastAsia"/>
          <w:szCs w:val="24"/>
          <w:lang w:val="fr-CH" w:eastAsia="zh-CN"/>
        </w:rPr>
      </w:pPr>
      <w:hyperlink w:anchor="_Toc479320708" w:history="1">
        <w:r w:rsidR="00366A10" w:rsidRPr="00366A10">
          <w:rPr>
            <w:rStyle w:val="Hyperlink"/>
            <w:rFonts w:ascii="Times New Roman" w:hAnsi="Times New Roman"/>
            <w:szCs w:val="24"/>
            <w:lang w:bidi="th-TH"/>
          </w:rPr>
          <w:t>3.</w:t>
        </w:r>
        <w:r w:rsidR="00366A10" w:rsidRPr="00366A10">
          <w:rPr>
            <w:rFonts w:eastAsiaTheme="minorEastAsia"/>
            <w:szCs w:val="24"/>
            <w:lang w:val="fr-CH" w:eastAsia="zh-CN"/>
          </w:rPr>
          <w:tab/>
        </w:r>
        <w:r w:rsidR="00366A10" w:rsidRPr="00366A10">
          <w:rPr>
            <w:rStyle w:val="Hyperlink"/>
            <w:rFonts w:ascii="Times New Roman" w:hAnsi="Times New Roman"/>
            <w:szCs w:val="24"/>
            <w:lang w:bidi="th-TH"/>
          </w:rPr>
          <w:t>Terms and Definitions</w:t>
        </w:r>
        <w:r w:rsidR="00366A10" w:rsidRPr="00366A10">
          <w:rPr>
            <w:webHidden/>
            <w:szCs w:val="24"/>
          </w:rPr>
          <w:tab/>
        </w:r>
        <w:r w:rsidR="0086233F" w:rsidRPr="00366A10">
          <w:rPr>
            <w:webHidden/>
            <w:szCs w:val="24"/>
          </w:rPr>
          <w:fldChar w:fldCharType="begin"/>
        </w:r>
        <w:r w:rsidR="00366A10" w:rsidRPr="00366A10">
          <w:rPr>
            <w:webHidden/>
            <w:szCs w:val="24"/>
          </w:rPr>
          <w:instrText xml:space="preserve"> PAGEREF _Toc479320708 \h </w:instrText>
        </w:r>
        <w:r w:rsidR="0086233F" w:rsidRPr="00366A10">
          <w:rPr>
            <w:webHidden/>
            <w:szCs w:val="24"/>
          </w:rPr>
        </w:r>
        <w:r w:rsidR="0086233F" w:rsidRPr="00366A10">
          <w:rPr>
            <w:webHidden/>
            <w:szCs w:val="24"/>
          </w:rPr>
          <w:fldChar w:fldCharType="separate"/>
        </w:r>
        <w:r w:rsidR="00366A10" w:rsidRPr="00366A10">
          <w:rPr>
            <w:webHidden/>
            <w:szCs w:val="24"/>
          </w:rPr>
          <w:t>3</w:t>
        </w:r>
        <w:r w:rsidR="0086233F" w:rsidRPr="00366A10">
          <w:rPr>
            <w:webHidden/>
            <w:szCs w:val="24"/>
          </w:rPr>
          <w:fldChar w:fldCharType="end"/>
        </w:r>
      </w:hyperlink>
    </w:p>
    <w:p w:rsidR="00366A10" w:rsidRPr="00366A10" w:rsidRDefault="00031EA1" w:rsidP="00366A10">
      <w:pPr>
        <w:pStyle w:val="TOC1"/>
        <w:rPr>
          <w:rFonts w:eastAsiaTheme="minorEastAsia"/>
          <w:szCs w:val="24"/>
          <w:lang w:val="fr-CH" w:eastAsia="zh-CN"/>
        </w:rPr>
      </w:pPr>
      <w:hyperlink w:anchor="_Toc479320709" w:history="1">
        <w:r w:rsidR="00366A10" w:rsidRPr="00366A10">
          <w:rPr>
            <w:rStyle w:val="Hyperlink"/>
            <w:rFonts w:ascii="Times New Roman" w:hAnsi="Times New Roman"/>
            <w:szCs w:val="24"/>
            <w:lang w:bidi="th-TH"/>
          </w:rPr>
          <w:t>4.</w:t>
        </w:r>
        <w:r w:rsidR="00366A10" w:rsidRPr="00366A10">
          <w:rPr>
            <w:rFonts w:eastAsiaTheme="minorEastAsia"/>
            <w:szCs w:val="24"/>
            <w:lang w:val="fr-CH" w:eastAsia="zh-CN"/>
          </w:rPr>
          <w:tab/>
        </w:r>
        <w:r w:rsidR="00366A10" w:rsidRPr="00366A10">
          <w:rPr>
            <w:rStyle w:val="Hyperlink"/>
            <w:rFonts w:ascii="Times New Roman" w:hAnsi="Times New Roman"/>
            <w:szCs w:val="24"/>
            <w:lang w:bidi="th-TH"/>
          </w:rPr>
          <w:t>Abbreviations</w:t>
        </w:r>
        <w:r w:rsidR="00366A10" w:rsidRPr="00366A10">
          <w:rPr>
            <w:webHidden/>
            <w:szCs w:val="24"/>
          </w:rPr>
          <w:tab/>
        </w:r>
        <w:r w:rsidR="0086233F" w:rsidRPr="00366A10">
          <w:rPr>
            <w:webHidden/>
            <w:szCs w:val="24"/>
          </w:rPr>
          <w:fldChar w:fldCharType="begin"/>
        </w:r>
        <w:r w:rsidR="00366A10" w:rsidRPr="00366A10">
          <w:rPr>
            <w:webHidden/>
            <w:szCs w:val="24"/>
          </w:rPr>
          <w:instrText xml:space="preserve"> PAGEREF _Toc479320709 \h </w:instrText>
        </w:r>
        <w:r w:rsidR="0086233F" w:rsidRPr="00366A10">
          <w:rPr>
            <w:webHidden/>
            <w:szCs w:val="24"/>
          </w:rPr>
        </w:r>
        <w:r w:rsidR="0086233F" w:rsidRPr="00366A10">
          <w:rPr>
            <w:webHidden/>
            <w:szCs w:val="24"/>
          </w:rPr>
          <w:fldChar w:fldCharType="separate"/>
        </w:r>
        <w:r w:rsidR="00366A10" w:rsidRPr="00366A10">
          <w:rPr>
            <w:webHidden/>
            <w:szCs w:val="24"/>
          </w:rPr>
          <w:t>3</w:t>
        </w:r>
        <w:r w:rsidR="0086233F" w:rsidRPr="00366A10">
          <w:rPr>
            <w:webHidden/>
            <w:szCs w:val="24"/>
          </w:rPr>
          <w:fldChar w:fldCharType="end"/>
        </w:r>
      </w:hyperlink>
    </w:p>
    <w:p w:rsidR="00366A10" w:rsidRPr="00366A10" w:rsidRDefault="00031EA1" w:rsidP="00366A10">
      <w:pPr>
        <w:pStyle w:val="TOC1"/>
        <w:rPr>
          <w:rFonts w:eastAsiaTheme="minorEastAsia"/>
          <w:szCs w:val="24"/>
          <w:lang w:val="fr-CH" w:eastAsia="zh-CN"/>
        </w:rPr>
      </w:pPr>
      <w:hyperlink w:anchor="_Toc479320710" w:history="1">
        <w:r w:rsidR="00366A10" w:rsidRPr="00366A10">
          <w:rPr>
            <w:rStyle w:val="Hyperlink"/>
            <w:rFonts w:ascii="Times New Roman" w:hAnsi="Times New Roman"/>
            <w:szCs w:val="24"/>
            <w:lang w:bidi="th-TH"/>
          </w:rPr>
          <w:t>5.</w:t>
        </w:r>
        <w:r w:rsidR="00366A10" w:rsidRPr="00366A10">
          <w:rPr>
            <w:rFonts w:eastAsiaTheme="minorEastAsia"/>
            <w:szCs w:val="24"/>
            <w:lang w:val="fr-CH" w:eastAsia="zh-CN"/>
          </w:rPr>
          <w:tab/>
        </w:r>
        <w:r w:rsidR="00366A10" w:rsidRPr="00366A10">
          <w:rPr>
            <w:rStyle w:val="Hyperlink"/>
            <w:rFonts w:ascii="Times New Roman" w:hAnsi="Times New Roman"/>
            <w:szCs w:val="24"/>
            <w:lang w:bidi="th-TH"/>
          </w:rPr>
          <w:t>Overview</w:t>
        </w:r>
        <w:r w:rsidR="00366A10" w:rsidRPr="00366A10">
          <w:rPr>
            <w:webHidden/>
            <w:szCs w:val="24"/>
          </w:rPr>
          <w:tab/>
        </w:r>
        <w:r w:rsidR="0086233F" w:rsidRPr="00366A10">
          <w:rPr>
            <w:webHidden/>
            <w:szCs w:val="24"/>
          </w:rPr>
          <w:fldChar w:fldCharType="begin"/>
        </w:r>
        <w:r w:rsidR="00366A10" w:rsidRPr="00366A10">
          <w:rPr>
            <w:webHidden/>
            <w:szCs w:val="24"/>
          </w:rPr>
          <w:instrText xml:space="preserve"> PAGEREF _Toc479320710 \h </w:instrText>
        </w:r>
        <w:r w:rsidR="0086233F" w:rsidRPr="00366A10">
          <w:rPr>
            <w:webHidden/>
            <w:szCs w:val="24"/>
          </w:rPr>
        </w:r>
        <w:r w:rsidR="0086233F" w:rsidRPr="00366A10">
          <w:rPr>
            <w:webHidden/>
            <w:szCs w:val="24"/>
          </w:rPr>
          <w:fldChar w:fldCharType="separate"/>
        </w:r>
        <w:r w:rsidR="00366A10" w:rsidRPr="00366A10">
          <w:rPr>
            <w:webHidden/>
            <w:szCs w:val="24"/>
          </w:rPr>
          <w:t>4</w:t>
        </w:r>
        <w:r w:rsidR="0086233F" w:rsidRPr="00366A10">
          <w:rPr>
            <w:webHidden/>
            <w:szCs w:val="24"/>
          </w:rPr>
          <w:fldChar w:fldCharType="end"/>
        </w:r>
      </w:hyperlink>
    </w:p>
    <w:p w:rsidR="00366A10" w:rsidRPr="00366A10" w:rsidRDefault="00031EA1" w:rsidP="00366A10">
      <w:pPr>
        <w:pStyle w:val="TOC1"/>
        <w:rPr>
          <w:rFonts w:eastAsiaTheme="minorEastAsia"/>
          <w:szCs w:val="24"/>
          <w:lang w:val="fr-CH" w:eastAsia="zh-CN"/>
        </w:rPr>
      </w:pPr>
      <w:hyperlink w:anchor="_Toc479320711" w:history="1">
        <w:r w:rsidR="00366A10" w:rsidRPr="00366A10">
          <w:rPr>
            <w:rStyle w:val="Hyperlink"/>
            <w:rFonts w:ascii="Times New Roman" w:hAnsi="Times New Roman"/>
            <w:szCs w:val="24"/>
            <w:lang w:bidi="th-TH"/>
          </w:rPr>
          <w:t>6.</w:t>
        </w:r>
        <w:r w:rsidR="00366A10" w:rsidRPr="00366A10">
          <w:rPr>
            <w:rFonts w:eastAsiaTheme="minorEastAsia"/>
            <w:szCs w:val="24"/>
            <w:lang w:val="fr-CH" w:eastAsia="zh-CN"/>
          </w:rPr>
          <w:tab/>
        </w:r>
        <w:r w:rsidR="00366A10" w:rsidRPr="00366A10">
          <w:rPr>
            <w:rStyle w:val="Hyperlink"/>
            <w:rFonts w:ascii="Times New Roman" w:hAnsi="Times New Roman"/>
            <w:szCs w:val="24"/>
            <w:lang w:bidi="th-TH"/>
          </w:rPr>
          <w:t>Telecommunication Management and OAM Target Domains</w:t>
        </w:r>
        <w:r w:rsidR="00366A10" w:rsidRPr="00366A10">
          <w:rPr>
            <w:webHidden/>
            <w:szCs w:val="24"/>
          </w:rPr>
          <w:tab/>
        </w:r>
        <w:r w:rsidR="0086233F" w:rsidRPr="00366A10">
          <w:rPr>
            <w:webHidden/>
            <w:szCs w:val="24"/>
          </w:rPr>
          <w:fldChar w:fldCharType="begin"/>
        </w:r>
        <w:r w:rsidR="00366A10" w:rsidRPr="00366A10">
          <w:rPr>
            <w:webHidden/>
            <w:szCs w:val="24"/>
          </w:rPr>
          <w:instrText xml:space="preserve"> PAGEREF _Toc479320711 \h </w:instrText>
        </w:r>
        <w:r w:rsidR="0086233F" w:rsidRPr="00366A10">
          <w:rPr>
            <w:webHidden/>
            <w:szCs w:val="24"/>
          </w:rPr>
        </w:r>
        <w:r w:rsidR="0086233F" w:rsidRPr="00366A10">
          <w:rPr>
            <w:webHidden/>
            <w:szCs w:val="24"/>
          </w:rPr>
          <w:fldChar w:fldCharType="separate"/>
        </w:r>
        <w:r w:rsidR="00366A10" w:rsidRPr="00366A10">
          <w:rPr>
            <w:webHidden/>
            <w:szCs w:val="24"/>
          </w:rPr>
          <w:t>5</w:t>
        </w:r>
        <w:r w:rsidR="0086233F" w:rsidRPr="00366A10">
          <w:rPr>
            <w:webHidden/>
            <w:szCs w:val="24"/>
          </w:rPr>
          <w:fldChar w:fldCharType="end"/>
        </w:r>
      </w:hyperlink>
    </w:p>
    <w:p w:rsidR="00366A10" w:rsidRPr="00366A10" w:rsidRDefault="00031EA1" w:rsidP="00366A10">
      <w:pPr>
        <w:pStyle w:val="TOC1"/>
        <w:rPr>
          <w:rFonts w:eastAsiaTheme="minorEastAsia"/>
          <w:szCs w:val="24"/>
          <w:lang w:val="fr-CH" w:eastAsia="zh-CN"/>
        </w:rPr>
      </w:pPr>
      <w:hyperlink w:anchor="_Toc479320712" w:history="1">
        <w:r w:rsidR="00366A10" w:rsidRPr="00366A10">
          <w:rPr>
            <w:rStyle w:val="Hyperlink"/>
            <w:rFonts w:ascii="Times New Roman" w:hAnsi="Times New Roman"/>
            <w:szCs w:val="24"/>
            <w:lang w:bidi="th-TH"/>
          </w:rPr>
          <w:t>7.</w:t>
        </w:r>
        <w:r w:rsidR="00366A10" w:rsidRPr="00366A10">
          <w:rPr>
            <w:rFonts w:eastAsiaTheme="minorEastAsia"/>
            <w:szCs w:val="24"/>
            <w:lang w:val="fr-CH" w:eastAsia="zh-CN"/>
          </w:rPr>
          <w:tab/>
        </w:r>
        <w:r w:rsidR="00366A10" w:rsidRPr="00366A10">
          <w:rPr>
            <w:rStyle w:val="Hyperlink"/>
            <w:rFonts w:ascii="Times New Roman" w:hAnsi="Times New Roman"/>
            <w:szCs w:val="24"/>
            <w:lang w:bidi="th-TH"/>
          </w:rPr>
          <w:t>Telecommunication Management and OAM Business Processes and Functional Requirements</w:t>
        </w:r>
        <w:r w:rsidR="00366A10" w:rsidRPr="00366A10">
          <w:rPr>
            <w:webHidden/>
            <w:szCs w:val="24"/>
          </w:rPr>
          <w:tab/>
        </w:r>
        <w:r w:rsidR="0086233F" w:rsidRPr="00366A10">
          <w:rPr>
            <w:webHidden/>
            <w:szCs w:val="24"/>
          </w:rPr>
          <w:fldChar w:fldCharType="begin"/>
        </w:r>
        <w:r w:rsidR="00366A10" w:rsidRPr="00366A10">
          <w:rPr>
            <w:webHidden/>
            <w:szCs w:val="24"/>
          </w:rPr>
          <w:instrText xml:space="preserve"> PAGEREF _Toc479320712 \h </w:instrText>
        </w:r>
        <w:r w:rsidR="0086233F" w:rsidRPr="00366A10">
          <w:rPr>
            <w:webHidden/>
            <w:szCs w:val="24"/>
          </w:rPr>
        </w:r>
        <w:r w:rsidR="0086233F" w:rsidRPr="00366A10">
          <w:rPr>
            <w:webHidden/>
            <w:szCs w:val="24"/>
          </w:rPr>
          <w:fldChar w:fldCharType="separate"/>
        </w:r>
        <w:r w:rsidR="00366A10" w:rsidRPr="00366A10">
          <w:rPr>
            <w:webHidden/>
            <w:szCs w:val="24"/>
          </w:rPr>
          <w:t>5</w:t>
        </w:r>
        <w:r w:rsidR="0086233F" w:rsidRPr="00366A10">
          <w:rPr>
            <w:webHidden/>
            <w:szCs w:val="24"/>
          </w:rPr>
          <w:fldChar w:fldCharType="end"/>
        </w:r>
      </w:hyperlink>
    </w:p>
    <w:p w:rsidR="00366A10" w:rsidRPr="00366A10" w:rsidRDefault="00031EA1" w:rsidP="00366A10">
      <w:pPr>
        <w:pStyle w:val="TOC1"/>
        <w:rPr>
          <w:rFonts w:eastAsiaTheme="minorEastAsia"/>
          <w:szCs w:val="24"/>
          <w:lang w:val="fr-CH" w:eastAsia="zh-CN"/>
        </w:rPr>
      </w:pPr>
      <w:hyperlink w:anchor="_Toc479320713" w:history="1">
        <w:r w:rsidR="00366A10" w:rsidRPr="00366A10">
          <w:rPr>
            <w:rStyle w:val="Hyperlink"/>
            <w:rFonts w:ascii="Times New Roman" w:hAnsi="Times New Roman"/>
            <w:szCs w:val="24"/>
            <w:lang w:bidi="th-TH"/>
          </w:rPr>
          <w:t>8.</w:t>
        </w:r>
        <w:r w:rsidR="00366A10" w:rsidRPr="00366A10">
          <w:rPr>
            <w:rFonts w:eastAsiaTheme="minorEastAsia"/>
            <w:szCs w:val="24"/>
            <w:lang w:val="fr-CH" w:eastAsia="zh-CN"/>
          </w:rPr>
          <w:tab/>
        </w:r>
        <w:r w:rsidR="00366A10" w:rsidRPr="00366A10">
          <w:rPr>
            <w:rStyle w:val="Hyperlink"/>
            <w:rFonts w:ascii="Times New Roman" w:hAnsi="Times New Roman"/>
            <w:szCs w:val="24"/>
            <w:lang w:bidi="th-TH"/>
          </w:rPr>
          <w:t>Telecommunication Management and OAM Principles, Frameworks, and Architecture</w:t>
        </w:r>
        <w:r w:rsidR="00366A10" w:rsidRPr="00366A10">
          <w:rPr>
            <w:webHidden/>
            <w:szCs w:val="24"/>
          </w:rPr>
          <w:tab/>
        </w:r>
        <w:r w:rsidR="0086233F" w:rsidRPr="00366A10">
          <w:rPr>
            <w:webHidden/>
            <w:szCs w:val="24"/>
          </w:rPr>
          <w:fldChar w:fldCharType="begin"/>
        </w:r>
        <w:r w:rsidR="00366A10" w:rsidRPr="00366A10">
          <w:rPr>
            <w:webHidden/>
            <w:szCs w:val="24"/>
          </w:rPr>
          <w:instrText xml:space="preserve"> PAGEREF _Toc479320713 \h </w:instrText>
        </w:r>
        <w:r w:rsidR="0086233F" w:rsidRPr="00366A10">
          <w:rPr>
            <w:webHidden/>
            <w:szCs w:val="24"/>
          </w:rPr>
        </w:r>
        <w:r w:rsidR="0086233F" w:rsidRPr="00366A10">
          <w:rPr>
            <w:webHidden/>
            <w:szCs w:val="24"/>
          </w:rPr>
          <w:fldChar w:fldCharType="separate"/>
        </w:r>
        <w:r w:rsidR="00366A10" w:rsidRPr="00366A10">
          <w:rPr>
            <w:webHidden/>
            <w:szCs w:val="24"/>
          </w:rPr>
          <w:t>7</w:t>
        </w:r>
        <w:r w:rsidR="0086233F" w:rsidRPr="00366A10">
          <w:rPr>
            <w:webHidden/>
            <w:szCs w:val="24"/>
          </w:rPr>
          <w:fldChar w:fldCharType="end"/>
        </w:r>
      </w:hyperlink>
    </w:p>
    <w:p w:rsidR="00366A10" w:rsidRPr="00366A10" w:rsidRDefault="00031EA1" w:rsidP="00366A10">
      <w:pPr>
        <w:pStyle w:val="TOC1"/>
        <w:rPr>
          <w:rFonts w:eastAsiaTheme="minorEastAsia"/>
          <w:szCs w:val="24"/>
          <w:lang w:val="fr-CH" w:eastAsia="zh-CN"/>
        </w:rPr>
      </w:pPr>
      <w:hyperlink w:anchor="_Toc479320714" w:history="1">
        <w:r w:rsidR="00366A10" w:rsidRPr="00366A10">
          <w:rPr>
            <w:rStyle w:val="Hyperlink"/>
            <w:rFonts w:ascii="Times New Roman" w:hAnsi="Times New Roman"/>
            <w:szCs w:val="24"/>
            <w:lang w:bidi="th-TH"/>
          </w:rPr>
          <w:t>9.</w:t>
        </w:r>
        <w:r w:rsidR="00366A10" w:rsidRPr="00366A10">
          <w:rPr>
            <w:rFonts w:eastAsiaTheme="minorEastAsia"/>
            <w:szCs w:val="24"/>
            <w:lang w:val="fr-CH" w:eastAsia="zh-CN"/>
          </w:rPr>
          <w:tab/>
        </w:r>
        <w:r w:rsidR="00366A10" w:rsidRPr="00366A10">
          <w:rPr>
            <w:rStyle w:val="Hyperlink"/>
            <w:rFonts w:ascii="Times New Roman" w:hAnsi="Times New Roman"/>
            <w:szCs w:val="24"/>
            <w:lang w:bidi="th-TH"/>
          </w:rPr>
          <w:t>Telecommunication Management Interfaces</w:t>
        </w:r>
        <w:r w:rsidR="00366A10" w:rsidRPr="00366A10">
          <w:rPr>
            <w:webHidden/>
            <w:szCs w:val="24"/>
          </w:rPr>
          <w:tab/>
        </w:r>
        <w:r w:rsidR="0086233F" w:rsidRPr="00366A10">
          <w:rPr>
            <w:webHidden/>
            <w:szCs w:val="24"/>
          </w:rPr>
          <w:fldChar w:fldCharType="begin"/>
        </w:r>
        <w:r w:rsidR="00366A10" w:rsidRPr="00366A10">
          <w:rPr>
            <w:webHidden/>
            <w:szCs w:val="24"/>
          </w:rPr>
          <w:instrText xml:space="preserve"> PAGEREF _Toc479320714 \h </w:instrText>
        </w:r>
        <w:r w:rsidR="0086233F" w:rsidRPr="00366A10">
          <w:rPr>
            <w:webHidden/>
            <w:szCs w:val="24"/>
          </w:rPr>
        </w:r>
        <w:r w:rsidR="0086233F" w:rsidRPr="00366A10">
          <w:rPr>
            <w:webHidden/>
            <w:szCs w:val="24"/>
          </w:rPr>
          <w:fldChar w:fldCharType="separate"/>
        </w:r>
        <w:r w:rsidR="00366A10" w:rsidRPr="00366A10">
          <w:rPr>
            <w:webHidden/>
            <w:szCs w:val="24"/>
          </w:rPr>
          <w:t>8</w:t>
        </w:r>
        <w:r w:rsidR="0086233F" w:rsidRPr="00366A10">
          <w:rPr>
            <w:webHidden/>
            <w:szCs w:val="24"/>
          </w:rPr>
          <w:fldChar w:fldCharType="end"/>
        </w:r>
      </w:hyperlink>
    </w:p>
    <w:p w:rsidR="00366A10" w:rsidRPr="00366A10" w:rsidRDefault="00031EA1" w:rsidP="00366A10">
      <w:pPr>
        <w:pStyle w:val="TOC1"/>
        <w:rPr>
          <w:rFonts w:eastAsiaTheme="minorEastAsia"/>
          <w:szCs w:val="24"/>
          <w:lang w:val="fr-CH" w:eastAsia="zh-CN"/>
        </w:rPr>
      </w:pPr>
      <w:hyperlink w:anchor="_Toc479320715" w:history="1">
        <w:r w:rsidR="00366A10" w:rsidRPr="00366A10">
          <w:rPr>
            <w:rStyle w:val="Hyperlink"/>
            <w:rFonts w:ascii="Times New Roman" w:hAnsi="Times New Roman"/>
            <w:szCs w:val="24"/>
            <w:lang w:bidi="th-TH"/>
          </w:rPr>
          <w:t>10.</w:t>
        </w:r>
        <w:r w:rsidR="00366A10" w:rsidRPr="00366A10">
          <w:rPr>
            <w:rFonts w:eastAsiaTheme="minorEastAsia"/>
            <w:szCs w:val="24"/>
            <w:lang w:val="fr-CH" w:eastAsia="zh-CN"/>
          </w:rPr>
          <w:tab/>
        </w:r>
        <w:r w:rsidR="00366A10" w:rsidRPr="00366A10">
          <w:rPr>
            <w:rStyle w:val="Hyperlink"/>
            <w:rFonts w:ascii="Times New Roman" w:hAnsi="Times New Roman"/>
            <w:szCs w:val="24"/>
            <w:lang w:bidi="th-TH"/>
          </w:rPr>
          <w:t>OAM Interfaces</w:t>
        </w:r>
        <w:r w:rsidR="00366A10" w:rsidRPr="00366A10">
          <w:rPr>
            <w:webHidden/>
            <w:szCs w:val="24"/>
          </w:rPr>
          <w:tab/>
        </w:r>
        <w:r w:rsidR="0086233F" w:rsidRPr="00366A10">
          <w:rPr>
            <w:webHidden/>
            <w:szCs w:val="24"/>
          </w:rPr>
          <w:fldChar w:fldCharType="begin"/>
        </w:r>
        <w:r w:rsidR="00366A10" w:rsidRPr="00366A10">
          <w:rPr>
            <w:webHidden/>
            <w:szCs w:val="24"/>
          </w:rPr>
          <w:instrText xml:space="preserve"> PAGEREF _Toc479320715 \h </w:instrText>
        </w:r>
        <w:r w:rsidR="0086233F" w:rsidRPr="00366A10">
          <w:rPr>
            <w:webHidden/>
            <w:szCs w:val="24"/>
          </w:rPr>
        </w:r>
        <w:r w:rsidR="0086233F" w:rsidRPr="00366A10">
          <w:rPr>
            <w:webHidden/>
            <w:szCs w:val="24"/>
          </w:rPr>
          <w:fldChar w:fldCharType="separate"/>
        </w:r>
        <w:r w:rsidR="00366A10" w:rsidRPr="00366A10">
          <w:rPr>
            <w:webHidden/>
            <w:szCs w:val="24"/>
          </w:rPr>
          <w:t>9</w:t>
        </w:r>
        <w:r w:rsidR="0086233F" w:rsidRPr="00366A10">
          <w:rPr>
            <w:webHidden/>
            <w:szCs w:val="24"/>
          </w:rPr>
          <w:fldChar w:fldCharType="end"/>
        </w:r>
      </w:hyperlink>
    </w:p>
    <w:p w:rsidR="00366A10" w:rsidRPr="00366A10" w:rsidRDefault="00031EA1" w:rsidP="00366A10">
      <w:pPr>
        <w:pStyle w:val="TOC1"/>
        <w:rPr>
          <w:rFonts w:eastAsiaTheme="minorEastAsia"/>
          <w:szCs w:val="24"/>
          <w:lang w:val="fr-CH" w:eastAsia="zh-CN"/>
        </w:rPr>
      </w:pPr>
      <w:hyperlink w:anchor="_Toc479320716" w:history="1">
        <w:r w:rsidR="00366A10" w:rsidRPr="00366A10">
          <w:rPr>
            <w:rStyle w:val="Hyperlink"/>
            <w:rFonts w:ascii="Times New Roman" w:hAnsi="Times New Roman"/>
            <w:szCs w:val="24"/>
            <w:lang w:bidi="th-TH"/>
          </w:rPr>
          <w:t>11.</w:t>
        </w:r>
        <w:r w:rsidR="00366A10" w:rsidRPr="00366A10">
          <w:rPr>
            <w:rFonts w:eastAsiaTheme="minorEastAsia"/>
            <w:szCs w:val="24"/>
            <w:lang w:val="fr-CH" w:eastAsia="zh-CN"/>
          </w:rPr>
          <w:tab/>
        </w:r>
        <w:r w:rsidR="00366A10" w:rsidRPr="00366A10">
          <w:rPr>
            <w:rStyle w:val="Hyperlink"/>
            <w:rFonts w:ascii="Times New Roman" w:hAnsi="Times New Roman"/>
            <w:szCs w:val="24"/>
            <w:lang w:bidi="th-TH"/>
          </w:rPr>
          <w:t>Hot topics for current and nearest future activities within TM&amp;OAM PP</w:t>
        </w:r>
        <w:r w:rsidR="00366A10" w:rsidRPr="00366A10">
          <w:rPr>
            <w:webHidden/>
            <w:szCs w:val="24"/>
          </w:rPr>
          <w:tab/>
        </w:r>
        <w:r w:rsidR="0086233F" w:rsidRPr="00366A10">
          <w:rPr>
            <w:webHidden/>
            <w:szCs w:val="24"/>
          </w:rPr>
          <w:fldChar w:fldCharType="begin"/>
        </w:r>
        <w:r w:rsidR="00366A10" w:rsidRPr="00366A10">
          <w:rPr>
            <w:webHidden/>
            <w:szCs w:val="24"/>
          </w:rPr>
          <w:instrText xml:space="preserve"> PAGEREF _Toc479320716 \h </w:instrText>
        </w:r>
        <w:r w:rsidR="0086233F" w:rsidRPr="00366A10">
          <w:rPr>
            <w:webHidden/>
            <w:szCs w:val="24"/>
          </w:rPr>
        </w:r>
        <w:r w:rsidR="0086233F" w:rsidRPr="00366A10">
          <w:rPr>
            <w:webHidden/>
            <w:szCs w:val="24"/>
          </w:rPr>
          <w:fldChar w:fldCharType="separate"/>
        </w:r>
        <w:r w:rsidR="00366A10" w:rsidRPr="00366A10">
          <w:rPr>
            <w:webHidden/>
            <w:szCs w:val="24"/>
          </w:rPr>
          <w:t>9</w:t>
        </w:r>
        <w:r w:rsidR="0086233F" w:rsidRPr="00366A10">
          <w:rPr>
            <w:webHidden/>
            <w:szCs w:val="24"/>
          </w:rPr>
          <w:fldChar w:fldCharType="end"/>
        </w:r>
      </w:hyperlink>
    </w:p>
    <w:p w:rsidR="00366A10" w:rsidRPr="00366A10" w:rsidRDefault="00031EA1" w:rsidP="00366A10">
      <w:pPr>
        <w:pStyle w:val="TOC1"/>
        <w:rPr>
          <w:rFonts w:eastAsiaTheme="minorEastAsia"/>
          <w:szCs w:val="24"/>
          <w:lang w:val="fr-CH" w:eastAsia="zh-CN"/>
        </w:rPr>
      </w:pPr>
      <w:hyperlink w:anchor="_Toc479320717" w:history="1">
        <w:r w:rsidR="00366A10" w:rsidRPr="00366A10">
          <w:rPr>
            <w:rStyle w:val="Hyperlink"/>
            <w:rFonts w:ascii="Times New Roman" w:hAnsi="Times New Roman"/>
            <w:szCs w:val="24"/>
            <w:lang w:bidi="th-TH"/>
          </w:rPr>
          <w:t>12.</w:t>
        </w:r>
        <w:r w:rsidR="00366A10" w:rsidRPr="00366A10">
          <w:rPr>
            <w:rFonts w:eastAsiaTheme="minorEastAsia"/>
            <w:szCs w:val="24"/>
            <w:lang w:val="fr-CH" w:eastAsia="zh-CN"/>
          </w:rPr>
          <w:tab/>
        </w:r>
        <w:r w:rsidR="00366A10" w:rsidRPr="00366A10">
          <w:rPr>
            <w:rStyle w:val="Hyperlink"/>
            <w:rFonts w:ascii="Times New Roman" w:hAnsi="Times New Roman"/>
            <w:szCs w:val="24"/>
            <w:lang w:bidi="th-TH"/>
          </w:rPr>
          <w:t>Maintenance of document information</w:t>
        </w:r>
        <w:r w:rsidR="00366A10" w:rsidRPr="00366A10">
          <w:rPr>
            <w:webHidden/>
            <w:szCs w:val="24"/>
          </w:rPr>
          <w:tab/>
        </w:r>
        <w:r w:rsidR="0086233F" w:rsidRPr="00366A10">
          <w:rPr>
            <w:webHidden/>
            <w:szCs w:val="24"/>
          </w:rPr>
          <w:fldChar w:fldCharType="begin"/>
        </w:r>
        <w:r w:rsidR="00366A10" w:rsidRPr="00366A10">
          <w:rPr>
            <w:webHidden/>
            <w:szCs w:val="24"/>
          </w:rPr>
          <w:instrText xml:space="preserve"> PAGEREF _Toc479320717 \h </w:instrText>
        </w:r>
        <w:r w:rsidR="0086233F" w:rsidRPr="00366A10">
          <w:rPr>
            <w:webHidden/>
            <w:szCs w:val="24"/>
          </w:rPr>
        </w:r>
        <w:r w:rsidR="0086233F" w:rsidRPr="00366A10">
          <w:rPr>
            <w:webHidden/>
            <w:szCs w:val="24"/>
          </w:rPr>
          <w:fldChar w:fldCharType="separate"/>
        </w:r>
        <w:r w:rsidR="00366A10" w:rsidRPr="00366A10">
          <w:rPr>
            <w:webHidden/>
            <w:szCs w:val="24"/>
          </w:rPr>
          <w:t>9</w:t>
        </w:r>
        <w:r w:rsidR="0086233F" w:rsidRPr="00366A10">
          <w:rPr>
            <w:webHidden/>
            <w:szCs w:val="24"/>
          </w:rPr>
          <w:fldChar w:fldCharType="end"/>
        </w:r>
      </w:hyperlink>
    </w:p>
    <w:p w:rsidR="00366A10" w:rsidRPr="00366A10" w:rsidRDefault="00031EA1" w:rsidP="00366A10">
      <w:pPr>
        <w:pStyle w:val="TOC1"/>
        <w:rPr>
          <w:rFonts w:eastAsiaTheme="minorEastAsia"/>
          <w:szCs w:val="24"/>
          <w:lang w:val="fr-CH" w:eastAsia="zh-CN"/>
        </w:rPr>
      </w:pPr>
      <w:hyperlink w:anchor="_Toc479320718" w:history="1">
        <w:r w:rsidR="00366A10" w:rsidRPr="00366A10">
          <w:rPr>
            <w:rStyle w:val="Hyperlink"/>
            <w:rFonts w:ascii="Times New Roman" w:hAnsi="Times New Roman"/>
            <w:szCs w:val="24"/>
            <w:lang w:bidi="th-TH"/>
          </w:rPr>
          <w:t>13.</w:t>
        </w:r>
        <w:r w:rsidR="00366A10" w:rsidRPr="00366A10">
          <w:rPr>
            <w:rFonts w:eastAsiaTheme="minorEastAsia"/>
            <w:szCs w:val="24"/>
            <w:lang w:val="fr-CH" w:eastAsia="zh-CN"/>
          </w:rPr>
          <w:tab/>
        </w:r>
        <w:r w:rsidR="00366A10" w:rsidRPr="00366A10">
          <w:rPr>
            <w:rStyle w:val="Hyperlink"/>
            <w:rFonts w:ascii="Times New Roman" w:hAnsi="Times New Roman"/>
            <w:szCs w:val="24"/>
            <w:lang w:bidi="th-TH"/>
          </w:rPr>
          <w:t>Notes for completing the table in Annex 1</w:t>
        </w:r>
        <w:r w:rsidR="00366A10" w:rsidRPr="00366A10">
          <w:rPr>
            <w:webHidden/>
            <w:szCs w:val="24"/>
          </w:rPr>
          <w:tab/>
        </w:r>
        <w:r w:rsidR="0086233F" w:rsidRPr="00366A10">
          <w:rPr>
            <w:webHidden/>
            <w:szCs w:val="24"/>
          </w:rPr>
          <w:fldChar w:fldCharType="begin"/>
        </w:r>
        <w:r w:rsidR="00366A10" w:rsidRPr="00366A10">
          <w:rPr>
            <w:webHidden/>
            <w:szCs w:val="24"/>
          </w:rPr>
          <w:instrText xml:space="preserve"> PAGEREF _Toc479320718 \h </w:instrText>
        </w:r>
        <w:r w:rsidR="0086233F" w:rsidRPr="00366A10">
          <w:rPr>
            <w:webHidden/>
            <w:szCs w:val="24"/>
          </w:rPr>
        </w:r>
        <w:r w:rsidR="0086233F" w:rsidRPr="00366A10">
          <w:rPr>
            <w:webHidden/>
            <w:szCs w:val="24"/>
          </w:rPr>
          <w:fldChar w:fldCharType="separate"/>
        </w:r>
        <w:r w:rsidR="00366A10" w:rsidRPr="00366A10">
          <w:rPr>
            <w:webHidden/>
            <w:szCs w:val="24"/>
          </w:rPr>
          <w:t>10</w:t>
        </w:r>
        <w:r w:rsidR="0086233F" w:rsidRPr="00366A10">
          <w:rPr>
            <w:webHidden/>
            <w:szCs w:val="24"/>
          </w:rPr>
          <w:fldChar w:fldCharType="end"/>
        </w:r>
      </w:hyperlink>
    </w:p>
    <w:p w:rsidR="00366A10" w:rsidRPr="00366A10" w:rsidRDefault="00031EA1" w:rsidP="00366A10">
      <w:pPr>
        <w:pStyle w:val="TOC1"/>
        <w:rPr>
          <w:rFonts w:eastAsiaTheme="minorEastAsia"/>
          <w:szCs w:val="24"/>
          <w:lang w:val="fr-CH" w:eastAsia="zh-CN"/>
        </w:rPr>
      </w:pPr>
      <w:hyperlink w:anchor="_Toc479320719" w:history="1">
        <w:r w:rsidR="00366A10" w:rsidRPr="00366A10">
          <w:rPr>
            <w:rStyle w:val="Hyperlink"/>
            <w:rFonts w:ascii="Times New Roman" w:hAnsi="Times New Roman"/>
            <w:szCs w:val="24"/>
            <w:lang w:bidi="th-TH"/>
          </w:rPr>
          <w:t>13.1.</w:t>
        </w:r>
        <w:r w:rsidR="00366A10" w:rsidRPr="00366A10">
          <w:rPr>
            <w:rFonts w:eastAsiaTheme="minorEastAsia"/>
            <w:szCs w:val="24"/>
            <w:lang w:val="fr-CH" w:eastAsia="zh-CN"/>
          </w:rPr>
          <w:tab/>
        </w:r>
        <w:r w:rsidR="00366A10" w:rsidRPr="00366A10">
          <w:rPr>
            <w:rStyle w:val="Hyperlink"/>
            <w:rFonts w:ascii="Times New Roman" w:hAnsi="Times New Roman"/>
            <w:szCs w:val="24"/>
            <w:lang w:bidi="th-TH"/>
          </w:rPr>
          <w:t>Document status column</w:t>
        </w:r>
        <w:r w:rsidR="00366A10" w:rsidRPr="00366A10">
          <w:rPr>
            <w:webHidden/>
            <w:szCs w:val="24"/>
          </w:rPr>
          <w:tab/>
        </w:r>
        <w:r w:rsidR="0086233F" w:rsidRPr="00366A10">
          <w:rPr>
            <w:webHidden/>
            <w:szCs w:val="24"/>
          </w:rPr>
          <w:fldChar w:fldCharType="begin"/>
        </w:r>
        <w:r w:rsidR="00366A10" w:rsidRPr="00366A10">
          <w:rPr>
            <w:webHidden/>
            <w:szCs w:val="24"/>
          </w:rPr>
          <w:instrText xml:space="preserve"> PAGEREF _Toc479320719 \h </w:instrText>
        </w:r>
        <w:r w:rsidR="0086233F" w:rsidRPr="00366A10">
          <w:rPr>
            <w:webHidden/>
            <w:szCs w:val="24"/>
          </w:rPr>
        </w:r>
        <w:r w:rsidR="0086233F" w:rsidRPr="00366A10">
          <w:rPr>
            <w:webHidden/>
            <w:szCs w:val="24"/>
          </w:rPr>
          <w:fldChar w:fldCharType="separate"/>
        </w:r>
        <w:r w:rsidR="00366A10" w:rsidRPr="00366A10">
          <w:rPr>
            <w:webHidden/>
            <w:szCs w:val="24"/>
          </w:rPr>
          <w:t>10</w:t>
        </w:r>
        <w:r w:rsidR="0086233F" w:rsidRPr="00366A10">
          <w:rPr>
            <w:webHidden/>
            <w:szCs w:val="24"/>
          </w:rPr>
          <w:fldChar w:fldCharType="end"/>
        </w:r>
      </w:hyperlink>
    </w:p>
    <w:p w:rsidR="00366A10" w:rsidRPr="00366A10" w:rsidRDefault="00031EA1" w:rsidP="00366A10">
      <w:pPr>
        <w:pStyle w:val="TOC1"/>
        <w:rPr>
          <w:rFonts w:eastAsiaTheme="minorEastAsia"/>
          <w:szCs w:val="24"/>
          <w:lang w:val="fr-CH" w:eastAsia="zh-CN"/>
        </w:rPr>
      </w:pPr>
      <w:hyperlink w:anchor="_Toc479320720" w:history="1">
        <w:r w:rsidR="00366A10" w:rsidRPr="00366A10">
          <w:rPr>
            <w:rStyle w:val="Hyperlink"/>
            <w:rFonts w:ascii="Times New Roman" w:hAnsi="Times New Roman"/>
            <w:szCs w:val="24"/>
            <w:lang w:bidi="th-TH"/>
          </w:rPr>
          <w:t>13.2.</w:t>
        </w:r>
        <w:r w:rsidR="00366A10" w:rsidRPr="00366A10">
          <w:rPr>
            <w:rFonts w:eastAsiaTheme="minorEastAsia"/>
            <w:szCs w:val="24"/>
            <w:lang w:val="fr-CH" w:eastAsia="zh-CN"/>
          </w:rPr>
          <w:tab/>
        </w:r>
        <w:r w:rsidR="00366A10" w:rsidRPr="00366A10">
          <w:rPr>
            <w:rStyle w:val="Hyperlink"/>
            <w:rFonts w:ascii="Times New Roman" w:hAnsi="Times New Roman"/>
            <w:szCs w:val="24"/>
            <w:lang w:bidi="th-TH"/>
          </w:rPr>
          <w:t>Document classification column</w:t>
        </w:r>
        <w:r w:rsidR="00366A10" w:rsidRPr="00366A10">
          <w:rPr>
            <w:webHidden/>
            <w:szCs w:val="24"/>
          </w:rPr>
          <w:tab/>
        </w:r>
        <w:r w:rsidR="0086233F" w:rsidRPr="00366A10">
          <w:rPr>
            <w:webHidden/>
            <w:szCs w:val="24"/>
          </w:rPr>
          <w:fldChar w:fldCharType="begin"/>
        </w:r>
        <w:r w:rsidR="00366A10" w:rsidRPr="00366A10">
          <w:rPr>
            <w:webHidden/>
            <w:szCs w:val="24"/>
          </w:rPr>
          <w:instrText xml:space="preserve"> PAGEREF _Toc479320720 \h </w:instrText>
        </w:r>
        <w:r w:rsidR="0086233F" w:rsidRPr="00366A10">
          <w:rPr>
            <w:webHidden/>
            <w:szCs w:val="24"/>
          </w:rPr>
        </w:r>
        <w:r w:rsidR="0086233F" w:rsidRPr="00366A10">
          <w:rPr>
            <w:webHidden/>
            <w:szCs w:val="24"/>
          </w:rPr>
          <w:fldChar w:fldCharType="separate"/>
        </w:r>
        <w:r w:rsidR="00366A10" w:rsidRPr="00366A10">
          <w:rPr>
            <w:webHidden/>
            <w:szCs w:val="24"/>
          </w:rPr>
          <w:t>10</w:t>
        </w:r>
        <w:r w:rsidR="0086233F" w:rsidRPr="00366A10">
          <w:rPr>
            <w:webHidden/>
            <w:szCs w:val="24"/>
          </w:rPr>
          <w:fldChar w:fldCharType="end"/>
        </w:r>
      </w:hyperlink>
    </w:p>
    <w:p w:rsidR="00366A10" w:rsidRPr="00366A10" w:rsidRDefault="00031EA1" w:rsidP="00366A10">
      <w:pPr>
        <w:pStyle w:val="TOC1"/>
        <w:rPr>
          <w:rFonts w:eastAsiaTheme="minorEastAsia"/>
          <w:szCs w:val="24"/>
          <w:lang w:val="fr-CH" w:eastAsia="zh-CN"/>
        </w:rPr>
      </w:pPr>
      <w:hyperlink w:anchor="_Toc479320721" w:history="1">
        <w:r w:rsidR="00366A10" w:rsidRPr="00366A10">
          <w:rPr>
            <w:rStyle w:val="Hyperlink"/>
            <w:rFonts w:ascii="Times New Roman" w:hAnsi="Times New Roman"/>
            <w:szCs w:val="24"/>
            <w:lang w:bidi="th-TH"/>
          </w:rPr>
          <w:t>13.3.</w:t>
        </w:r>
        <w:r w:rsidR="00366A10" w:rsidRPr="00366A10">
          <w:rPr>
            <w:rFonts w:eastAsiaTheme="minorEastAsia"/>
            <w:szCs w:val="24"/>
            <w:lang w:val="fr-CH" w:eastAsia="zh-CN"/>
          </w:rPr>
          <w:tab/>
        </w:r>
        <w:r w:rsidR="00366A10" w:rsidRPr="00366A10">
          <w:rPr>
            <w:rStyle w:val="Hyperlink"/>
            <w:rFonts w:ascii="Times New Roman" w:hAnsi="Times New Roman"/>
            <w:szCs w:val="24"/>
            <w:lang w:bidi="th-TH"/>
          </w:rPr>
          <w:t>Publication date or planned date for SG consent column</w:t>
        </w:r>
        <w:r w:rsidR="00366A10" w:rsidRPr="00366A10">
          <w:rPr>
            <w:webHidden/>
            <w:szCs w:val="24"/>
          </w:rPr>
          <w:tab/>
        </w:r>
        <w:r w:rsidR="0086233F" w:rsidRPr="00366A10">
          <w:rPr>
            <w:webHidden/>
            <w:szCs w:val="24"/>
          </w:rPr>
          <w:fldChar w:fldCharType="begin"/>
        </w:r>
        <w:r w:rsidR="00366A10" w:rsidRPr="00366A10">
          <w:rPr>
            <w:webHidden/>
            <w:szCs w:val="24"/>
          </w:rPr>
          <w:instrText xml:space="preserve"> PAGEREF _Toc479320721 \h </w:instrText>
        </w:r>
        <w:r w:rsidR="0086233F" w:rsidRPr="00366A10">
          <w:rPr>
            <w:webHidden/>
            <w:szCs w:val="24"/>
          </w:rPr>
        </w:r>
        <w:r w:rsidR="0086233F" w:rsidRPr="00366A10">
          <w:rPr>
            <w:webHidden/>
            <w:szCs w:val="24"/>
          </w:rPr>
          <w:fldChar w:fldCharType="separate"/>
        </w:r>
        <w:r w:rsidR="00366A10" w:rsidRPr="00366A10">
          <w:rPr>
            <w:webHidden/>
            <w:szCs w:val="24"/>
          </w:rPr>
          <w:t>10</w:t>
        </w:r>
        <w:r w:rsidR="0086233F" w:rsidRPr="00366A10">
          <w:rPr>
            <w:webHidden/>
            <w:szCs w:val="24"/>
          </w:rPr>
          <w:fldChar w:fldCharType="end"/>
        </w:r>
      </w:hyperlink>
    </w:p>
    <w:p w:rsidR="00366A10" w:rsidRPr="00366A10" w:rsidRDefault="00031EA1" w:rsidP="00366A10">
      <w:pPr>
        <w:pStyle w:val="TOC1"/>
        <w:rPr>
          <w:rFonts w:eastAsiaTheme="minorEastAsia"/>
          <w:szCs w:val="24"/>
          <w:lang w:val="fr-CH" w:eastAsia="zh-CN"/>
        </w:rPr>
      </w:pPr>
      <w:hyperlink w:anchor="_Toc479320722" w:history="1">
        <w:r w:rsidR="00366A10" w:rsidRPr="00366A10">
          <w:rPr>
            <w:rStyle w:val="Hyperlink"/>
            <w:rFonts w:ascii="Times New Roman" w:hAnsi="Times New Roman"/>
            <w:szCs w:val="24"/>
            <w:lang w:bidi="th-TH"/>
          </w:rPr>
          <w:t>13.4.</w:t>
        </w:r>
        <w:r w:rsidR="00366A10" w:rsidRPr="00366A10">
          <w:rPr>
            <w:rFonts w:eastAsiaTheme="minorEastAsia"/>
            <w:szCs w:val="24"/>
            <w:lang w:val="fr-CH" w:eastAsia="zh-CN"/>
          </w:rPr>
          <w:tab/>
        </w:r>
        <w:r w:rsidR="00366A10" w:rsidRPr="00366A10">
          <w:rPr>
            <w:rStyle w:val="Hyperlink"/>
            <w:rFonts w:ascii="Times New Roman" w:hAnsi="Times New Roman"/>
            <w:szCs w:val="24"/>
            <w:lang w:bidi="th-TH"/>
          </w:rPr>
          <w:t>Dependency column</w:t>
        </w:r>
        <w:r w:rsidR="00366A10" w:rsidRPr="00366A10">
          <w:rPr>
            <w:webHidden/>
            <w:szCs w:val="24"/>
          </w:rPr>
          <w:tab/>
        </w:r>
        <w:r w:rsidR="0086233F" w:rsidRPr="00366A10">
          <w:rPr>
            <w:webHidden/>
            <w:szCs w:val="24"/>
          </w:rPr>
          <w:fldChar w:fldCharType="begin"/>
        </w:r>
        <w:r w:rsidR="00366A10" w:rsidRPr="00366A10">
          <w:rPr>
            <w:webHidden/>
            <w:szCs w:val="24"/>
          </w:rPr>
          <w:instrText xml:space="preserve"> PAGEREF _Toc479320722 \h </w:instrText>
        </w:r>
        <w:r w:rsidR="0086233F" w:rsidRPr="00366A10">
          <w:rPr>
            <w:webHidden/>
            <w:szCs w:val="24"/>
          </w:rPr>
        </w:r>
        <w:r w:rsidR="0086233F" w:rsidRPr="00366A10">
          <w:rPr>
            <w:webHidden/>
            <w:szCs w:val="24"/>
          </w:rPr>
          <w:fldChar w:fldCharType="separate"/>
        </w:r>
        <w:r w:rsidR="00366A10" w:rsidRPr="00366A10">
          <w:rPr>
            <w:webHidden/>
            <w:szCs w:val="24"/>
          </w:rPr>
          <w:t>11</w:t>
        </w:r>
        <w:r w:rsidR="0086233F" w:rsidRPr="00366A10">
          <w:rPr>
            <w:webHidden/>
            <w:szCs w:val="24"/>
          </w:rPr>
          <w:fldChar w:fldCharType="end"/>
        </w:r>
      </w:hyperlink>
    </w:p>
    <w:p w:rsidR="00366A10" w:rsidRPr="00366A10" w:rsidRDefault="00031EA1" w:rsidP="00366A10">
      <w:pPr>
        <w:pStyle w:val="TOC1"/>
        <w:rPr>
          <w:rFonts w:eastAsiaTheme="minorEastAsia"/>
          <w:szCs w:val="24"/>
          <w:lang w:val="fr-CH" w:eastAsia="zh-CN"/>
        </w:rPr>
      </w:pPr>
      <w:hyperlink w:anchor="_Toc479320723" w:history="1">
        <w:r w:rsidR="00366A10" w:rsidRPr="00366A10">
          <w:rPr>
            <w:rStyle w:val="Hyperlink"/>
            <w:rFonts w:ascii="Times New Roman" w:hAnsi="Times New Roman"/>
            <w:szCs w:val="24"/>
            <w:lang w:bidi="th-TH"/>
          </w:rPr>
          <w:t>14.</w:t>
        </w:r>
        <w:r w:rsidR="00366A10" w:rsidRPr="00366A10">
          <w:rPr>
            <w:rFonts w:eastAsiaTheme="minorEastAsia"/>
            <w:szCs w:val="24"/>
            <w:lang w:val="fr-CH" w:eastAsia="zh-CN"/>
          </w:rPr>
          <w:tab/>
        </w:r>
        <w:r w:rsidR="00366A10" w:rsidRPr="00366A10">
          <w:rPr>
            <w:rStyle w:val="Hyperlink"/>
            <w:rFonts w:ascii="Times New Roman" w:hAnsi="Times New Roman"/>
            <w:szCs w:val="24"/>
            <w:lang w:bidi="th-TH"/>
          </w:rPr>
          <w:t>Contact Information</w:t>
        </w:r>
        <w:r w:rsidR="00366A10" w:rsidRPr="00366A10">
          <w:rPr>
            <w:webHidden/>
            <w:szCs w:val="24"/>
          </w:rPr>
          <w:tab/>
        </w:r>
        <w:r w:rsidR="0086233F" w:rsidRPr="00366A10">
          <w:rPr>
            <w:webHidden/>
            <w:szCs w:val="24"/>
          </w:rPr>
          <w:fldChar w:fldCharType="begin"/>
        </w:r>
        <w:r w:rsidR="00366A10" w:rsidRPr="00366A10">
          <w:rPr>
            <w:webHidden/>
            <w:szCs w:val="24"/>
          </w:rPr>
          <w:instrText xml:space="preserve"> PAGEREF _Toc479320723 \h </w:instrText>
        </w:r>
        <w:r w:rsidR="0086233F" w:rsidRPr="00366A10">
          <w:rPr>
            <w:webHidden/>
            <w:szCs w:val="24"/>
          </w:rPr>
        </w:r>
        <w:r w:rsidR="0086233F" w:rsidRPr="00366A10">
          <w:rPr>
            <w:webHidden/>
            <w:szCs w:val="24"/>
          </w:rPr>
          <w:fldChar w:fldCharType="separate"/>
        </w:r>
        <w:r w:rsidR="00366A10" w:rsidRPr="00366A10">
          <w:rPr>
            <w:webHidden/>
            <w:szCs w:val="24"/>
          </w:rPr>
          <w:t>11</w:t>
        </w:r>
        <w:r w:rsidR="0086233F" w:rsidRPr="00366A10">
          <w:rPr>
            <w:webHidden/>
            <w:szCs w:val="24"/>
          </w:rPr>
          <w:fldChar w:fldCharType="end"/>
        </w:r>
      </w:hyperlink>
    </w:p>
    <w:p w:rsidR="00366A10" w:rsidRPr="00366A10" w:rsidRDefault="00031EA1" w:rsidP="00366A10">
      <w:pPr>
        <w:pStyle w:val="TOC1"/>
        <w:rPr>
          <w:rFonts w:eastAsiaTheme="minorEastAsia"/>
          <w:szCs w:val="24"/>
          <w:lang w:val="fr-CH" w:eastAsia="zh-CN"/>
        </w:rPr>
      </w:pPr>
      <w:hyperlink w:anchor="_Toc479320724" w:history="1">
        <w:r w:rsidR="00366A10" w:rsidRPr="00366A10">
          <w:rPr>
            <w:rStyle w:val="Hyperlink"/>
            <w:rFonts w:ascii="Times New Roman" w:hAnsi="Times New Roman"/>
            <w:szCs w:val="24"/>
            <w:lang w:bidi="th-TH"/>
          </w:rPr>
          <w:t>Annex 1</w:t>
        </w:r>
        <w:r w:rsidR="00366A10" w:rsidRPr="00366A10">
          <w:rPr>
            <w:rStyle w:val="Hyperlink"/>
            <w:rFonts w:ascii="Times New Roman" w:hAnsi="Times New Roman"/>
            <w:szCs w:val="24"/>
            <w:lang w:val="en-US" w:bidi="th-TH"/>
          </w:rPr>
          <w:t xml:space="preserve"> – List of Documents </w:t>
        </w:r>
        <w:r w:rsidR="00366A10" w:rsidRPr="00366A10">
          <w:rPr>
            <w:rStyle w:val="Hyperlink"/>
            <w:rFonts w:ascii="Times New Roman" w:hAnsi="Times New Roman"/>
            <w:szCs w:val="24"/>
            <w:lang w:bidi="th-TH"/>
          </w:rPr>
          <w:t>within scope of the Telecommunications management and OAM project</w:t>
        </w:r>
        <w:r w:rsidR="00366A10" w:rsidRPr="00366A10">
          <w:rPr>
            <w:webHidden/>
            <w:szCs w:val="24"/>
          </w:rPr>
          <w:tab/>
        </w:r>
        <w:r w:rsidR="0086233F" w:rsidRPr="00366A10">
          <w:rPr>
            <w:webHidden/>
            <w:szCs w:val="24"/>
          </w:rPr>
          <w:fldChar w:fldCharType="begin"/>
        </w:r>
        <w:r w:rsidR="00366A10" w:rsidRPr="00366A10">
          <w:rPr>
            <w:webHidden/>
            <w:szCs w:val="24"/>
          </w:rPr>
          <w:instrText xml:space="preserve"> PAGEREF _Toc479320724 \h </w:instrText>
        </w:r>
        <w:r w:rsidR="0086233F" w:rsidRPr="00366A10">
          <w:rPr>
            <w:webHidden/>
            <w:szCs w:val="24"/>
          </w:rPr>
        </w:r>
        <w:r w:rsidR="0086233F" w:rsidRPr="00366A10">
          <w:rPr>
            <w:webHidden/>
            <w:szCs w:val="24"/>
          </w:rPr>
          <w:fldChar w:fldCharType="separate"/>
        </w:r>
        <w:r w:rsidR="00366A10" w:rsidRPr="00366A10">
          <w:rPr>
            <w:webHidden/>
            <w:szCs w:val="24"/>
          </w:rPr>
          <w:t>16</w:t>
        </w:r>
        <w:r w:rsidR="0086233F" w:rsidRPr="00366A10">
          <w:rPr>
            <w:webHidden/>
            <w:szCs w:val="24"/>
          </w:rPr>
          <w:fldChar w:fldCharType="end"/>
        </w:r>
      </w:hyperlink>
    </w:p>
    <w:p w:rsidR="00366A10" w:rsidRPr="00366A10" w:rsidRDefault="00031EA1" w:rsidP="00366A10">
      <w:pPr>
        <w:pStyle w:val="TOC1"/>
        <w:rPr>
          <w:rFonts w:eastAsiaTheme="minorEastAsia"/>
          <w:szCs w:val="24"/>
          <w:lang w:val="fr-CH" w:eastAsia="zh-CN"/>
        </w:rPr>
      </w:pPr>
      <w:hyperlink w:anchor="_Toc479320725" w:history="1">
        <w:r w:rsidR="00366A10" w:rsidRPr="00366A10">
          <w:rPr>
            <w:rStyle w:val="Hyperlink"/>
            <w:rFonts w:ascii="Times New Roman" w:hAnsi="Times New Roman"/>
            <w:szCs w:val="24"/>
            <w:lang w:bidi="th-TH"/>
          </w:rPr>
          <w:t>Annex 2 – List of Terms and Definitions within scope of the Telecommunications management and OAM project</w:t>
        </w:r>
        <w:r w:rsidR="00366A10" w:rsidRPr="00366A10">
          <w:rPr>
            <w:webHidden/>
            <w:szCs w:val="24"/>
          </w:rPr>
          <w:tab/>
        </w:r>
        <w:r w:rsidR="0086233F" w:rsidRPr="00366A10">
          <w:rPr>
            <w:webHidden/>
            <w:szCs w:val="24"/>
          </w:rPr>
          <w:fldChar w:fldCharType="begin"/>
        </w:r>
        <w:r w:rsidR="00366A10" w:rsidRPr="00366A10">
          <w:rPr>
            <w:webHidden/>
            <w:szCs w:val="24"/>
          </w:rPr>
          <w:instrText xml:space="preserve"> PAGEREF _Toc479320725 \h </w:instrText>
        </w:r>
        <w:r w:rsidR="0086233F" w:rsidRPr="00366A10">
          <w:rPr>
            <w:webHidden/>
            <w:szCs w:val="24"/>
          </w:rPr>
        </w:r>
        <w:r w:rsidR="0086233F" w:rsidRPr="00366A10">
          <w:rPr>
            <w:webHidden/>
            <w:szCs w:val="24"/>
          </w:rPr>
          <w:fldChar w:fldCharType="separate"/>
        </w:r>
        <w:r w:rsidR="00366A10" w:rsidRPr="00366A10">
          <w:rPr>
            <w:webHidden/>
            <w:szCs w:val="24"/>
          </w:rPr>
          <w:t>16</w:t>
        </w:r>
        <w:r w:rsidR="0086233F" w:rsidRPr="00366A10">
          <w:rPr>
            <w:webHidden/>
            <w:szCs w:val="24"/>
          </w:rPr>
          <w:fldChar w:fldCharType="end"/>
        </w:r>
      </w:hyperlink>
    </w:p>
    <w:p w:rsidR="00366A10" w:rsidRPr="00366A10" w:rsidRDefault="00031EA1" w:rsidP="00366A10">
      <w:pPr>
        <w:pStyle w:val="TOC1"/>
        <w:rPr>
          <w:rFonts w:eastAsiaTheme="minorEastAsia"/>
          <w:szCs w:val="24"/>
          <w:lang w:val="fr-CH" w:eastAsia="zh-CN"/>
        </w:rPr>
      </w:pPr>
      <w:hyperlink w:anchor="_Toc479320726" w:history="1">
        <w:r w:rsidR="00366A10" w:rsidRPr="00366A10">
          <w:rPr>
            <w:rStyle w:val="Hyperlink"/>
            <w:rFonts w:ascii="Times New Roman" w:hAnsi="Times New Roman"/>
            <w:szCs w:val="24"/>
            <w:lang w:bidi="th-TH"/>
          </w:rPr>
          <w:t>Annex 3 – List of Abbreviations within scope of the Telecommunications management and OAM project</w:t>
        </w:r>
        <w:r w:rsidR="00366A10" w:rsidRPr="00366A10">
          <w:rPr>
            <w:webHidden/>
            <w:szCs w:val="24"/>
          </w:rPr>
          <w:tab/>
        </w:r>
        <w:r w:rsidR="0086233F" w:rsidRPr="00366A10">
          <w:rPr>
            <w:webHidden/>
            <w:szCs w:val="24"/>
          </w:rPr>
          <w:fldChar w:fldCharType="begin"/>
        </w:r>
        <w:r w:rsidR="00366A10" w:rsidRPr="00366A10">
          <w:rPr>
            <w:webHidden/>
            <w:szCs w:val="24"/>
          </w:rPr>
          <w:instrText xml:space="preserve"> PAGEREF _Toc479320726 \h </w:instrText>
        </w:r>
        <w:r w:rsidR="0086233F" w:rsidRPr="00366A10">
          <w:rPr>
            <w:webHidden/>
            <w:szCs w:val="24"/>
          </w:rPr>
        </w:r>
        <w:r w:rsidR="0086233F" w:rsidRPr="00366A10">
          <w:rPr>
            <w:webHidden/>
            <w:szCs w:val="24"/>
          </w:rPr>
          <w:fldChar w:fldCharType="separate"/>
        </w:r>
        <w:r w:rsidR="00366A10" w:rsidRPr="00366A10">
          <w:rPr>
            <w:webHidden/>
            <w:szCs w:val="24"/>
          </w:rPr>
          <w:t>16</w:t>
        </w:r>
        <w:r w:rsidR="0086233F" w:rsidRPr="00366A10">
          <w:rPr>
            <w:webHidden/>
            <w:szCs w:val="24"/>
          </w:rPr>
          <w:fldChar w:fldCharType="end"/>
        </w:r>
      </w:hyperlink>
    </w:p>
    <w:p w:rsidR="00366A10" w:rsidRPr="00366A10" w:rsidRDefault="00031EA1" w:rsidP="00366A10">
      <w:pPr>
        <w:pStyle w:val="TOC1"/>
        <w:rPr>
          <w:rFonts w:eastAsiaTheme="minorEastAsia"/>
          <w:szCs w:val="24"/>
          <w:lang w:val="fr-CH" w:eastAsia="zh-CN"/>
        </w:rPr>
      </w:pPr>
      <w:hyperlink w:anchor="_Toc479320727" w:history="1">
        <w:r w:rsidR="00366A10" w:rsidRPr="00366A10">
          <w:rPr>
            <w:rStyle w:val="Hyperlink"/>
            <w:rFonts w:ascii="Times New Roman" w:hAnsi="Times New Roman"/>
            <w:szCs w:val="24"/>
            <w:lang w:bidi="th-TH"/>
          </w:rPr>
          <w:t>Annex 4 – Tasks</w:t>
        </w:r>
        <w:r w:rsidR="00366A10" w:rsidRPr="00366A10">
          <w:rPr>
            <w:webHidden/>
            <w:szCs w:val="24"/>
          </w:rPr>
          <w:tab/>
        </w:r>
        <w:r w:rsidR="0086233F" w:rsidRPr="00366A10">
          <w:rPr>
            <w:webHidden/>
            <w:szCs w:val="24"/>
          </w:rPr>
          <w:fldChar w:fldCharType="begin"/>
        </w:r>
        <w:r w:rsidR="00366A10" w:rsidRPr="00366A10">
          <w:rPr>
            <w:webHidden/>
            <w:szCs w:val="24"/>
          </w:rPr>
          <w:instrText xml:space="preserve"> PAGEREF _Toc479320727 \h </w:instrText>
        </w:r>
        <w:r w:rsidR="0086233F" w:rsidRPr="00366A10">
          <w:rPr>
            <w:webHidden/>
            <w:szCs w:val="24"/>
          </w:rPr>
        </w:r>
        <w:r w:rsidR="0086233F" w:rsidRPr="00366A10">
          <w:rPr>
            <w:webHidden/>
            <w:szCs w:val="24"/>
          </w:rPr>
          <w:fldChar w:fldCharType="separate"/>
        </w:r>
        <w:r w:rsidR="00366A10" w:rsidRPr="00366A10">
          <w:rPr>
            <w:webHidden/>
            <w:szCs w:val="24"/>
          </w:rPr>
          <w:t>17</w:t>
        </w:r>
        <w:r w:rsidR="0086233F" w:rsidRPr="00366A10">
          <w:rPr>
            <w:webHidden/>
            <w:szCs w:val="24"/>
          </w:rPr>
          <w:fldChar w:fldCharType="end"/>
        </w:r>
      </w:hyperlink>
    </w:p>
    <w:p w:rsidR="00366A10" w:rsidRPr="00366A10" w:rsidRDefault="00031EA1" w:rsidP="00366A10">
      <w:pPr>
        <w:pStyle w:val="TOC1"/>
        <w:rPr>
          <w:rFonts w:eastAsiaTheme="minorEastAsia"/>
          <w:szCs w:val="24"/>
          <w:lang w:val="fr-CH" w:eastAsia="zh-CN"/>
        </w:rPr>
      </w:pPr>
      <w:hyperlink w:anchor="_Toc479320728" w:history="1">
        <w:r w:rsidR="00366A10" w:rsidRPr="00366A10">
          <w:rPr>
            <w:rStyle w:val="Hyperlink"/>
            <w:rFonts w:ascii="Times New Roman" w:hAnsi="Times New Roman"/>
            <w:szCs w:val="24"/>
            <w:lang w:bidi="th-TH"/>
          </w:rPr>
          <w:t>Annex 5 – Authors Team</w:t>
        </w:r>
        <w:r w:rsidR="00366A10" w:rsidRPr="00366A10">
          <w:rPr>
            <w:webHidden/>
            <w:szCs w:val="24"/>
          </w:rPr>
          <w:tab/>
        </w:r>
        <w:r w:rsidR="0086233F" w:rsidRPr="00366A10">
          <w:rPr>
            <w:webHidden/>
            <w:szCs w:val="24"/>
          </w:rPr>
          <w:fldChar w:fldCharType="begin"/>
        </w:r>
        <w:r w:rsidR="00366A10" w:rsidRPr="00366A10">
          <w:rPr>
            <w:webHidden/>
            <w:szCs w:val="24"/>
          </w:rPr>
          <w:instrText xml:space="preserve"> PAGEREF _Toc479320728 \h </w:instrText>
        </w:r>
        <w:r w:rsidR="0086233F" w:rsidRPr="00366A10">
          <w:rPr>
            <w:webHidden/>
            <w:szCs w:val="24"/>
          </w:rPr>
        </w:r>
        <w:r w:rsidR="0086233F" w:rsidRPr="00366A10">
          <w:rPr>
            <w:webHidden/>
            <w:szCs w:val="24"/>
          </w:rPr>
          <w:fldChar w:fldCharType="separate"/>
        </w:r>
        <w:r w:rsidR="00366A10" w:rsidRPr="00366A10">
          <w:rPr>
            <w:webHidden/>
            <w:szCs w:val="24"/>
          </w:rPr>
          <w:t>19</w:t>
        </w:r>
        <w:r w:rsidR="0086233F" w:rsidRPr="00366A10">
          <w:rPr>
            <w:webHidden/>
            <w:szCs w:val="24"/>
          </w:rPr>
          <w:fldChar w:fldCharType="end"/>
        </w:r>
      </w:hyperlink>
    </w:p>
    <w:p w:rsidR="00366A10" w:rsidRPr="00366A10" w:rsidRDefault="0086233F" w:rsidP="00366A10">
      <w:pPr>
        <w:rPr>
          <w:b/>
          <w:bCs/>
        </w:rPr>
      </w:pPr>
      <w:r w:rsidRPr="00366A10">
        <w:rPr>
          <w:lang w:val="fr-FR"/>
        </w:rPr>
        <w:fldChar w:fldCharType="end"/>
      </w:r>
      <w:r w:rsidR="00366A10" w:rsidRPr="00366A10">
        <w:rPr>
          <w:lang w:val="fr-FR"/>
        </w:rPr>
        <w:br w:type="page"/>
      </w:r>
      <w:r w:rsidR="00366A10" w:rsidRPr="00366A10">
        <w:rPr>
          <w:b/>
          <w:bCs/>
        </w:rPr>
        <w:lastRenderedPageBreak/>
        <w:t>Introduction</w:t>
      </w:r>
    </w:p>
    <w:p w:rsidR="00366A10" w:rsidRPr="00366A10" w:rsidRDefault="00366A10" w:rsidP="00366A10">
      <w:pPr>
        <w:pStyle w:val="Heading1"/>
        <w:numPr>
          <w:ilvl w:val="0"/>
          <w:numId w:val="18"/>
        </w:numPr>
        <w:rPr>
          <w:szCs w:val="24"/>
        </w:rPr>
      </w:pPr>
      <w:bookmarkStart w:id="10" w:name="_Toc479320706"/>
      <w:r w:rsidRPr="00366A10">
        <w:rPr>
          <w:szCs w:val="24"/>
        </w:rPr>
        <w:t>Scope</w:t>
      </w:r>
      <w:bookmarkEnd w:id="10"/>
    </w:p>
    <w:p w:rsidR="00366A10" w:rsidRPr="00366A10" w:rsidRDefault="00366A10" w:rsidP="00366A10">
      <w:pPr>
        <w:rPr>
          <w:rFonts w:eastAsia="MS Mincho"/>
        </w:rPr>
      </w:pPr>
      <w:r w:rsidRPr="00366A10">
        <w:rPr>
          <w:rFonts w:eastAsia="MS Mincho"/>
        </w:rPr>
        <w:t>Telecommunication management and OAM activities include the management of telecommunication services, networks, and equipment, by means of designing generic and technology-specific principles, frameworks, (methodology), architectures, functional requirements, information models, and protocols for the specification of management and OAM interfaces between network elements, between network elements and management systems, and also between management systems.</w:t>
      </w:r>
    </w:p>
    <w:p w:rsidR="00366A10" w:rsidRPr="00366A10" w:rsidRDefault="00366A10" w:rsidP="00366A10">
      <w:pPr>
        <w:rPr>
          <w:rFonts w:eastAsia="MS Mincho"/>
        </w:rPr>
      </w:pPr>
      <w:r w:rsidRPr="00366A10">
        <w:rPr>
          <w:rFonts w:eastAsia="MS Mincho"/>
        </w:rPr>
        <w:t>A coordination and communication activity among the involved Study Groups and Questions is fundamental in order to facilitate the most efficient completion of the work. This activity includes the identification of development directions, missing work areas and those that are overlapping, or potentially so, between multiple Study Groups, Questions and Recommendations. It also includes encouraging the relevant work items in the most appropriate Questions, helping to define a suitable time schedule, and monitoring its development in a consistent way. This should allow a proper integration of the project information coming from telecommunications management and OAM projects, and eventually should ensure the mutual consistency of the standards prepared by the various ITU bodies, on this subject.</w:t>
      </w:r>
    </w:p>
    <w:p w:rsidR="00366A10" w:rsidRPr="00366A10" w:rsidRDefault="00366A10" w:rsidP="00366A10">
      <w:pPr>
        <w:rPr>
          <w:rFonts w:eastAsia="MS Mincho"/>
        </w:rPr>
      </w:pPr>
      <w:r w:rsidRPr="00366A10">
        <w:rPr>
          <w:rFonts w:eastAsia="MS Mincho"/>
        </w:rPr>
        <w:t>The scope of this Project is to define - what aspects of telecommunication management and OAM are under development or need to be assigned to what Study Groups or Questions for timely development?</w:t>
      </w:r>
    </w:p>
    <w:p w:rsidR="00366A10" w:rsidRPr="00366A10" w:rsidRDefault="00366A10" w:rsidP="00366A10">
      <w:r w:rsidRPr="00366A10">
        <w:t>The fulfilment of this scope includes, but is not limited to perform following tasks:</w:t>
      </w:r>
    </w:p>
    <w:p w:rsidR="00366A10" w:rsidRPr="00366A10" w:rsidRDefault="00366A10" w:rsidP="00366A10">
      <w:r w:rsidRPr="00366A10">
        <w:t>Develop, maintain, and regularly distribute a Telecommunication Management and OAM Project Plan that:</w:t>
      </w:r>
    </w:p>
    <w:p w:rsidR="00366A10" w:rsidRPr="00366A10" w:rsidRDefault="00366A10" w:rsidP="00366A10">
      <w:r w:rsidRPr="00366A10">
        <w:t>- Documents the work and time schedules of all major stable and new telecommunications management and OAM activities;</w:t>
      </w:r>
    </w:p>
    <w:p w:rsidR="00366A10" w:rsidRPr="00366A10" w:rsidRDefault="00366A10" w:rsidP="00366A10">
      <w:r w:rsidRPr="00366A10">
        <w:rPr>
          <w:rFonts w:eastAsia="MS Mincho"/>
        </w:rPr>
        <w:t>- Identifies the directions for development, missing work areas and those that are overlapping, or potentially so, between multiple Study Groups, Questions and Recommendations</w:t>
      </w:r>
      <w:r w:rsidRPr="00366A10">
        <w:t>;</w:t>
      </w:r>
    </w:p>
    <w:p w:rsidR="00366A10" w:rsidRPr="00366A10" w:rsidRDefault="00366A10" w:rsidP="00366A10">
      <w:r w:rsidRPr="00366A10">
        <w:rPr>
          <w:rFonts w:eastAsia="MS Mincho"/>
        </w:rPr>
        <w:t>- Encouraging the relevant work items in the most appropriate ITU Questions and monitoring its development in a consistent way.</w:t>
      </w:r>
    </w:p>
    <w:p w:rsidR="00366A10" w:rsidRPr="00366A10" w:rsidRDefault="00366A10" w:rsidP="00366A10">
      <w:pPr>
        <w:pStyle w:val="Heading1"/>
        <w:numPr>
          <w:ilvl w:val="0"/>
          <w:numId w:val="18"/>
        </w:numPr>
        <w:rPr>
          <w:szCs w:val="24"/>
        </w:rPr>
      </w:pPr>
      <w:bookmarkStart w:id="11" w:name="_Toc479320707"/>
      <w:r w:rsidRPr="00366A10">
        <w:rPr>
          <w:szCs w:val="24"/>
        </w:rPr>
        <w:t>References</w:t>
      </w:r>
      <w:bookmarkEnd w:id="11"/>
    </w:p>
    <w:p w:rsidR="00366A10" w:rsidRPr="00366A10" w:rsidRDefault="00366A10" w:rsidP="00366A10">
      <w:pPr>
        <w:rPr>
          <w:lang w:val="en-US"/>
        </w:rPr>
      </w:pPr>
      <w:r w:rsidRPr="00366A10">
        <w:t xml:space="preserve">Telecommunication Management and OAM Project Plan </w:t>
      </w:r>
      <w:r w:rsidRPr="00366A10">
        <w:rPr>
          <w:lang w:val="en-US"/>
        </w:rPr>
        <w:t xml:space="preserve">is a living document. It may be updated between SG meetings as result of Q5 interim meetings. The latest agreed version can be found in </w:t>
      </w:r>
    </w:p>
    <w:p w:rsidR="00366A10" w:rsidRPr="00366A10" w:rsidRDefault="00031EA1" w:rsidP="00366A10">
      <w:pPr>
        <w:rPr>
          <w:lang w:val="en-US"/>
        </w:rPr>
      </w:pPr>
      <w:hyperlink r:id="rId13" w:history="1">
        <w:r w:rsidR="007D23BA" w:rsidRPr="00C6446F">
          <w:rPr>
            <w:rStyle w:val="Hyperlink"/>
            <w:rFonts w:ascii="Times New Roman" w:hAnsi="Times New Roman"/>
            <w:lang w:val="en-US"/>
          </w:rPr>
          <w:t>https://www.itu.int/en/ITU-T/studygroups/2017-2020/02/Pages/default.aspx</w:t>
        </w:r>
      </w:hyperlink>
      <w:r w:rsidR="007D23BA">
        <w:rPr>
          <w:lang w:val="en-US"/>
        </w:rPr>
        <w:t xml:space="preserve"> </w:t>
      </w:r>
      <w:r w:rsidR="00366A10" w:rsidRPr="00366A10">
        <w:rPr>
          <w:lang w:val="en-US"/>
        </w:rPr>
        <w:t>–</w:t>
      </w:r>
      <w:r w:rsidR="007D23BA">
        <w:rPr>
          <w:lang w:val="en-US"/>
        </w:rPr>
        <w:t xml:space="preserve"> </w:t>
      </w:r>
      <w:r w:rsidR="00366A10" w:rsidRPr="00366A10">
        <w:rPr>
          <w:lang w:val="en-US"/>
        </w:rPr>
        <w:t>Telecommunication Management</w:t>
      </w:r>
      <w:r w:rsidR="007D23BA">
        <w:rPr>
          <w:lang w:val="en-US"/>
        </w:rPr>
        <w:t xml:space="preserve"> and OAM Project Plan</w:t>
      </w:r>
      <w:r w:rsidR="00366A10" w:rsidRPr="00366A10">
        <w:rPr>
          <w:lang w:val="en-US"/>
        </w:rPr>
        <w:t>.</w:t>
      </w:r>
    </w:p>
    <w:p w:rsidR="00366A10" w:rsidRPr="00366A10" w:rsidRDefault="00366A10" w:rsidP="00366A10">
      <w:pPr>
        <w:pStyle w:val="Heading1"/>
        <w:numPr>
          <w:ilvl w:val="0"/>
          <w:numId w:val="18"/>
        </w:numPr>
        <w:rPr>
          <w:szCs w:val="24"/>
        </w:rPr>
      </w:pPr>
      <w:bookmarkStart w:id="12" w:name="_Toc479320708"/>
      <w:r w:rsidRPr="00366A10">
        <w:rPr>
          <w:szCs w:val="24"/>
        </w:rPr>
        <w:t>Terms and Definitions</w:t>
      </w:r>
      <w:bookmarkEnd w:id="12"/>
    </w:p>
    <w:p w:rsidR="00366A10" w:rsidRPr="00366A10" w:rsidRDefault="00366A10" w:rsidP="00366A10">
      <w:r w:rsidRPr="00366A10">
        <w:t>Telecommunications Management - tbd</w:t>
      </w:r>
    </w:p>
    <w:p w:rsidR="00366A10" w:rsidRPr="00366A10" w:rsidRDefault="00366A10" w:rsidP="00366A10">
      <w:r w:rsidRPr="00366A10">
        <w:t>Operation, administration and maintenance – tbd</w:t>
      </w:r>
    </w:p>
    <w:p w:rsidR="00366A10" w:rsidRPr="00366A10" w:rsidRDefault="00366A10" w:rsidP="00366A10">
      <w:pPr>
        <w:pStyle w:val="Heading1"/>
        <w:numPr>
          <w:ilvl w:val="0"/>
          <w:numId w:val="18"/>
        </w:numPr>
        <w:rPr>
          <w:szCs w:val="24"/>
        </w:rPr>
      </w:pPr>
      <w:bookmarkStart w:id="13" w:name="_Toc479320709"/>
      <w:r w:rsidRPr="00366A10">
        <w:rPr>
          <w:szCs w:val="24"/>
        </w:rPr>
        <w:t>Abbreviations</w:t>
      </w:r>
      <w:bookmarkEnd w:id="13"/>
    </w:p>
    <w:p w:rsidR="00366A10" w:rsidRPr="00366A10" w:rsidRDefault="00366A10" w:rsidP="00366A10">
      <w:pPr>
        <w:rPr>
          <w:rFonts w:eastAsia="MS Mincho"/>
        </w:rPr>
      </w:pPr>
      <w:r w:rsidRPr="00366A10">
        <w:rPr>
          <w:rFonts w:eastAsia="MS Mincho"/>
        </w:rPr>
        <w:t>FCAPS</w:t>
      </w:r>
      <w:r w:rsidRPr="00366A10">
        <w:rPr>
          <w:rFonts w:eastAsia="MS Mincho"/>
        </w:rPr>
        <w:tab/>
      </w:r>
      <w:r w:rsidRPr="00366A10">
        <w:rPr>
          <w:rFonts w:eastAsia="MS Mincho"/>
        </w:rPr>
        <w:tab/>
        <w:t>Fault, configuration, accounting, performance and security management</w:t>
      </w:r>
    </w:p>
    <w:p w:rsidR="00366A10" w:rsidRPr="00366A10" w:rsidRDefault="00366A10" w:rsidP="00366A10">
      <w:pPr>
        <w:rPr>
          <w:lang w:val="en-US"/>
        </w:rPr>
      </w:pPr>
      <w:r w:rsidRPr="00366A10">
        <w:rPr>
          <w:rFonts w:eastAsia="MS Mincho"/>
        </w:rPr>
        <w:lastRenderedPageBreak/>
        <w:t>NGN</w:t>
      </w:r>
      <w:r w:rsidRPr="00366A10">
        <w:rPr>
          <w:rFonts w:eastAsia="MS Mincho"/>
        </w:rPr>
        <w:tab/>
      </w:r>
      <w:r w:rsidRPr="00366A10">
        <w:rPr>
          <w:rFonts w:eastAsia="MS Mincho"/>
        </w:rPr>
        <w:tab/>
      </w:r>
      <w:r w:rsidRPr="00366A10">
        <w:rPr>
          <w:rFonts w:eastAsia="MS Mincho"/>
        </w:rPr>
        <w:tab/>
        <w:t>Next Generation Network</w:t>
      </w:r>
    </w:p>
    <w:p w:rsidR="00366A10" w:rsidRPr="00366A10" w:rsidRDefault="00366A10" w:rsidP="00366A10">
      <w:pPr>
        <w:rPr>
          <w:lang w:val="en-US"/>
        </w:rPr>
      </w:pPr>
      <w:r w:rsidRPr="00366A10">
        <w:rPr>
          <w:lang w:val="en-US"/>
        </w:rPr>
        <w:t>OAM</w:t>
      </w:r>
      <w:r w:rsidRPr="00366A10">
        <w:rPr>
          <w:lang w:val="en-US"/>
        </w:rPr>
        <w:tab/>
      </w:r>
      <w:r w:rsidRPr="00366A10">
        <w:rPr>
          <w:lang w:val="en-US"/>
        </w:rPr>
        <w:tab/>
      </w:r>
      <w:r w:rsidRPr="00366A10">
        <w:rPr>
          <w:lang w:val="en-US"/>
        </w:rPr>
        <w:tab/>
        <w:t>Operation, administration and maintenance</w:t>
      </w:r>
    </w:p>
    <w:p w:rsidR="00366A10" w:rsidRPr="00366A10" w:rsidRDefault="00366A10" w:rsidP="00366A10">
      <w:pPr>
        <w:rPr>
          <w:lang w:val="en-US"/>
        </w:rPr>
      </w:pPr>
      <w:r w:rsidRPr="00366A10">
        <w:rPr>
          <w:lang w:val="en-US"/>
        </w:rPr>
        <w:t>TM</w:t>
      </w:r>
      <w:r w:rsidRPr="00366A10">
        <w:rPr>
          <w:lang w:val="en-US"/>
        </w:rPr>
        <w:tab/>
      </w:r>
      <w:r w:rsidRPr="00366A10">
        <w:rPr>
          <w:lang w:val="en-US"/>
        </w:rPr>
        <w:tab/>
      </w:r>
      <w:r w:rsidRPr="00366A10">
        <w:rPr>
          <w:lang w:val="en-US"/>
        </w:rPr>
        <w:tab/>
        <w:t>Telecommunication management</w:t>
      </w:r>
    </w:p>
    <w:p w:rsidR="00366A10" w:rsidRPr="00366A10" w:rsidRDefault="00366A10" w:rsidP="00366A10">
      <w:r w:rsidRPr="00366A10">
        <w:rPr>
          <w:lang w:val="en-US"/>
        </w:rPr>
        <w:t>TMN</w:t>
      </w:r>
      <w:r w:rsidRPr="00366A10">
        <w:rPr>
          <w:lang w:val="en-US"/>
        </w:rPr>
        <w:tab/>
      </w:r>
      <w:r w:rsidRPr="00366A10">
        <w:rPr>
          <w:lang w:val="en-US"/>
        </w:rPr>
        <w:tab/>
      </w:r>
      <w:r w:rsidRPr="00366A10">
        <w:rPr>
          <w:lang w:val="en-US"/>
        </w:rPr>
        <w:tab/>
        <w:t>Telecommunication management network</w:t>
      </w:r>
      <w:r w:rsidRPr="00366A10">
        <w:t xml:space="preserve"> </w:t>
      </w:r>
    </w:p>
    <w:p w:rsidR="00366A10" w:rsidRPr="00366A10" w:rsidRDefault="00366A10" w:rsidP="00366A10">
      <w:pPr>
        <w:rPr>
          <w:lang w:val="en-US"/>
        </w:rPr>
      </w:pPr>
      <w:r w:rsidRPr="00366A10">
        <w:t>TM&amp;OAM PP</w:t>
      </w:r>
      <w:r w:rsidRPr="00366A10">
        <w:tab/>
      </w:r>
      <w:r w:rsidR="00F83327">
        <w:tab/>
      </w:r>
      <w:r w:rsidRPr="00366A10">
        <w:t>Telecommunication Management and OAM Project Plan</w:t>
      </w:r>
    </w:p>
    <w:p w:rsidR="00366A10" w:rsidRPr="00366A10" w:rsidRDefault="00366A10" w:rsidP="00366A10">
      <w:pPr>
        <w:rPr>
          <w:lang w:val="en-US"/>
        </w:rPr>
      </w:pPr>
      <w:r w:rsidRPr="00366A10">
        <w:rPr>
          <w:lang w:val="en-US"/>
        </w:rPr>
        <w:t>WTSA</w:t>
      </w:r>
      <w:r w:rsidRPr="00366A10">
        <w:rPr>
          <w:lang w:val="en-US"/>
        </w:rPr>
        <w:tab/>
      </w:r>
      <w:r w:rsidRPr="00366A10">
        <w:rPr>
          <w:lang w:val="en-US"/>
        </w:rPr>
        <w:tab/>
      </w:r>
      <w:r w:rsidRPr="00366A10">
        <w:rPr>
          <w:lang w:val="en-US"/>
        </w:rPr>
        <w:tab/>
        <w:t>World Telecommunication Standardization Assembly</w:t>
      </w:r>
    </w:p>
    <w:p w:rsidR="00366A10" w:rsidRPr="00366A10" w:rsidRDefault="00366A10" w:rsidP="00366A10">
      <w:pPr>
        <w:pStyle w:val="Heading1"/>
        <w:numPr>
          <w:ilvl w:val="0"/>
          <w:numId w:val="18"/>
        </w:numPr>
        <w:rPr>
          <w:szCs w:val="24"/>
        </w:rPr>
      </w:pPr>
      <w:bookmarkStart w:id="14" w:name="_Toc479320710"/>
      <w:bookmarkStart w:id="15" w:name="_Toc115815231"/>
      <w:r w:rsidRPr="00366A10">
        <w:rPr>
          <w:szCs w:val="24"/>
        </w:rPr>
        <w:t>Overview</w:t>
      </w:r>
      <w:bookmarkEnd w:id="14"/>
    </w:p>
    <w:p w:rsidR="00366A10" w:rsidRPr="00366A10" w:rsidRDefault="00366A10" w:rsidP="00366A10">
      <w:bookmarkStart w:id="16" w:name="OLE_LINK1"/>
      <w:r w:rsidRPr="00366A10">
        <w:t>At WTSA-04, SG4 was designated the Lead Study Group for Telecommunication Management. This role is a carryover and an expansion of its role as Lead Study Group for TMN held during the previous Study Period which was supported by the TMN Documentation Plan.</w:t>
      </w:r>
    </w:p>
    <w:p w:rsidR="00366A10" w:rsidRPr="00366A10" w:rsidRDefault="00366A10" w:rsidP="00366A10">
      <w:r w:rsidRPr="00366A10">
        <w:t xml:space="preserve">Concurrently, WTSA-04 also approved Q12/4 which is responsible for developing, maintaining, and regularly distributing an overview and/or work plan for the Telecommunication Management and OAM Project [this document - hereafter called the Telecommunication Management and OAM Project Plan (TM&amp;OAM PP)]. </w:t>
      </w:r>
    </w:p>
    <w:p w:rsidR="00366A10" w:rsidRPr="00366A10" w:rsidRDefault="00366A10" w:rsidP="00366A10">
      <w:r w:rsidRPr="00366A10">
        <w:t>SG 4 subsequently assigned its Lead SG responsibility to Q12/4 to be supported by the TM&amp;OAMPP which has replaced the TMN Documentation Plan and its successor, the Telecommunication Management Documentation Plan.</w:t>
      </w:r>
    </w:p>
    <w:p w:rsidR="00366A10" w:rsidRPr="00366A10" w:rsidRDefault="00366A10" w:rsidP="00366A10">
      <w:r w:rsidRPr="00366A10">
        <w:t>At WTSA-08 SG4 was merged into SG2 and SG2 continued this project in Q12/2.</w:t>
      </w:r>
    </w:p>
    <w:p w:rsidR="00366A10" w:rsidRPr="00366A10" w:rsidRDefault="00366A10" w:rsidP="00366A10">
      <w:r w:rsidRPr="00366A10">
        <w:t xml:space="preserve">At WTSA-12 Q12/2 was merged into Q5/2 and now SG2 continues this project in Q5/2. </w:t>
      </w:r>
    </w:p>
    <w:p w:rsidR="00366A10" w:rsidRPr="00366A10" w:rsidRDefault="00366A10" w:rsidP="00366A10">
      <w:r w:rsidRPr="00366A10">
        <w:t xml:space="preserve">At WTSA-16 has been decided that Q5/2 will continue to maintain TM&amp;OAM PP.  </w:t>
      </w:r>
    </w:p>
    <w:p w:rsidR="00366A10" w:rsidRPr="00366A10" w:rsidRDefault="00366A10" w:rsidP="00366A10">
      <w:pPr>
        <w:rPr>
          <w:rFonts w:eastAsia="MS Mincho"/>
        </w:rPr>
      </w:pPr>
      <w:r w:rsidRPr="00366A10">
        <w:t xml:space="preserve">As noted in Resolution 2 WTSA-16, </w:t>
      </w:r>
      <w:r w:rsidRPr="00366A10">
        <w:rPr>
          <w:rFonts w:eastAsia="MS Mincho"/>
        </w:rPr>
        <w:t>some aspects of telecommunications management and OAM are being developed in other Study Groups. Telecommunication management and OAM standardization activities include generic and technology-specific architectures, functional requirements, information models, and protocols for the specification of management and OAM interfaces between network elements, between network elements and management systems, and also between management systems. These interfaces may be divided into two categories:</w:t>
      </w:r>
    </w:p>
    <w:p w:rsidR="00366A10" w:rsidRPr="00366A10" w:rsidRDefault="00366A10" w:rsidP="00366A10">
      <w:pPr>
        <w:rPr>
          <w:rFonts w:eastAsia="MS Mincho"/>
        </w:rPr>
      </w:pPr>
      <w:r w:rsidRPr="00366A10">
        <w:rPr>
          <w:rFonts w:eastAsia="MS Mincho"/>
        </w:rPr>
        <w:t>- Telecommunication Management interfaces: between network elements and management systems; and also between management systems. [also known as FCAPS (fault, configuration, accounting, performance, and security management) interfaces]</w:t>
      </w:r>
    </w:p>
    <w:p w:rsidR="00366A10" w:rsidRPr="00366A10" w:rsidRDefault="00366A10" w:rsidP="00366A10">
      <w:pPr>
        <w:rPr>
          <w:rFonts w:eastAsia="MS Mincho"/>
        </w:rPr>
      </w:pPr>
      <w:r w:rsidRPr="00366A10">
        <w:rPr>
          <w:rFonts w:eastAsia="MS Mincho"/>
        </w:rPr>
        <w:t>- OAM interfaces: between network elements [also known as transmission interfaces]</w:t>
      </w:r>
    </w:p>
    <w:p w:rsidR="00366A10" w:rsidRPr="00366A10" w:rsidRDefault="00366A10" w:rsidP="00366A10">
      <w:r w:rsidRPr="00366A10">
        <w:rPr>
          <w:rFonts w:eastAsia="MS Mincho"/>
        </w:rPr>
        <w:t>These activities also include the standardization of OAM functionality within network elements.</w:t>
      </w:r>
    </w:p>
    <w:p w:rsidR="00366A10" w:rsidRPr="00366A10" w:rsidRDefault="00366A10" w:rsidP="00366A10">
      <w:r w:rsidRPr="00366A10">
        <w:t>More specifically, these ITU-T activities include the management of telecommunication services, networks, and equipment, including support for next generation networks (NGN) and the application and evolution of the telecommunication management network (TMN) framework. Also included are other telecommunication management studies relating to designations, transport-related operations procedures, and test and measurement techniques and instrumentation.</w:t>
      </w:r>
    </w:p>
    <w:p w:rsidR="00366A10" w:rsidRPr="00366A10" w:rsidRDefault="00366A10" w:rsidP="00366A10">
      <w:r w:rsidRPr="00366A10">
        <w:t>All types of telecommunication networks and network elements - such as components of the NGN service and transport strata, analogue networks, digital networks, public networks, private networks, switching systems, transmission systems, telecommunication software, and logical resources of the network (such as a circuit, path, or telecommunication services supported by these resources) - are subject to management and OAM and such activities should be identified and tracked.</w:t>
      </w:r>
    </w:p>
    <w:p w:rsidR="00366A10" w:rsidRPr="00366A10" w:rsidRDefault="00366A10" w:rsidP="00366A10">
      <w:pPr>
        <w:pStyle w:val="Heading1"/>
        <w:numPr>
          <w:ilvl w:val="0"/>
          <w:numId w:val="18"/>
        </w:numPr>
        <w:rPr>
          <w:szCs w:val="24"/>
        </w:rPr>
      </w:pPr>
      <w:bookmarkStart w:id="17" w:name="_Toc479320711"/>
      <w:bookmarkEnd w:id="16"/>
      <w:r w:rsidRPr="00366A10">
        <w:rPr>
          <w:szCs w:val="24"/>
        </w:rPr>
        <w:lastRenderedPageBreak/>
        <w:t>Telecommunication Management and OAM Target Domains</w:t>
      </w:r>
      <w:bookmarkEnd w:id="17"/>
    </w:p>
    <w:p w:rsidR="00366A10" w:rsidRPr="00366A10" w:rsidRDefault="0058708F" w:rsidP="00366A10">
      <w:r w:rsidRPr="00366A10">
        <w:t>This clause summarizes</w:t>
      </w:r>
      <w:r w:rsidR="00366A10" w:rsidRPr="00366A10">
        <w:t xml:space="preserve"> the telecommunication equipment, network, and service domains that are the target of ITU-T Telecommunication Management and OAM.</w:t>
      </w:r>
    </w:p>
    <w:p w:rsidR="00366A10" w:rsidRPr="00366A10" w:rsidRDefault="00366A10" w:rsidP="00366A10">
      <w:r w:rsidRPr="00366A10">
        <w:t>Telecommunications services are provided by telecommunications networks which are built from telecommunications equipment. The target domains of the ITU-T Telecommunications and OAM project comprise these three main categories: equipment, networks and services. The most important characteristics of these domains are:</w:t>
      </w:r>
    </w:p>
    <w:p w:rsidR="00366A10" w:rsidRPr="00366A10" w:rsidRDefault="00366A10" w:rsidP="00366A10">
      <w:pPr>
        <w:rPr>
          <w:b/>
          <w:bCs/>
        </w:rPr>
      </w:pPr>
      <w:r w:rsidRPr="00366A10">
        <w:rPr>
          <w:b/>
          <w:bCs/>
        </w:rPr>
        <w:t>Equipment:</w:t>
      </w:r>
    </w:p>
    <w:p w:rsidR="00366A10" w:rsidRPr="00366A10" w:rsidRDefault="00366A10" w:rsidP="00366A10">
      <w:r w:rsidRPr="00366A10">
        <w:t xml:space="preserve">Equipment forms the physical layer of a telecommunications network. Equipment consists of hardware, called network elements, which are connected by cables which carry the telecommunication signals in a way appropriate to the physical medium employed between the network elements. Network elements are usually highly sophisticated and versatile products which need to be properly configured in order to provide their designated role in a telecommunications network. The main management areas for equipment are fault management and configuration management. </w:t>
      </w:r>
    </w:p>
    <w:p w:rsidR="00366A10" w:rsidRPr="00366A10" w:rsidRDefault="00366A10" w:rsidP="00366A10">
      <w:pPr>
        <w:rPr>
          <w:b/>
          <w:bCs/>
        </w:rPr>
      </w:pPr>
      <w:r w:rsidRPr="00366A10">
        <w:rPr>
          <w:b/>
          <w:bCs/>
        </w:rPr>
        <w:t xml:space="preserve">Networks: </w:t>
      </w:r>
    </w:p>
    <w:p w:rsidR="00366A10" w:rsidRPr="00366A10" w:rsidRDefault="00366A10" w:rsidP="00366A10">
      <w:r w:rsidRPr="00366A10">
        <w:t>The transport capabilities provided by the interconnected equipment are usually described in terms of networks. Broadly speaking, a network consists of access points, fixed connections, and flexible connections. The payload signal to be transported is offered by the client at one access point where it is prepared for the transport over the intermediate links and connections to the other access point. At this point, the payload signal becomes available again to the client. Networks usually provide means to monitor the integrity and the quality of the transport the provide. The management of the network is mainly concerned with the configuration of the flexible connections and the processing of the information about the integrity and the quality of the transport. Therefore fault management, configuration management and performance management are relevant management areas for the operation of networks.</w:t>
      </w:r>
    </w:p>
    <w:p w:rsidR="00366A10" w:rsidRPr="00366A10" w:rsidRDefault="00366A10" w:rsidP="00366A10">
      <w:pPr>
        <w:rPr>
          <w:b/>
          <w:bCs/>
        </w:rPr>
      </w:pPr>
      <w:r w:rsidRPr="00366A10">
        <w:rPr>
          <w:b/>
          <w:bCs/>
        </w:rPr>
        <w:t>Services:</w:t>
      </w:r>
    </w:p>
    <w:p w:rsidR="00366A10" w:rsidRPr="00366A10" w:rsidRDefault="00366A10" w:rsidP="00366A10">
      <w:r w:rsidRPr="00366A10">
        <w:t>The term service represents the telecommunication capabilities that the customer buys or leases from a service provider. It is an abstraction of the equipment-oriented or network-oriented views. Identical services can be provided by different networks, and different services can be provided by the same network. Management of services implies: setting up and tearing down services, assuring the agreed service level to the customers, and keeping track of the use of the services by the customers. Hence, the management areas which are important for service management are: fault management, configuration management, accounting management, performance management, and security management.</w:t>
      </w:r>
    </w:p>
    <w:p w:rsidR="00366A10" w:rsidRPr="00366A10" w:rsidRDefault="00366A10" w:rsidP="00366A10">
      <w:pPr>
        <w:pStyle w:val="Heading1"/>
        <w:numPr>
          <w:ilvl w:val="0"/>
          <w:numId w:val="18"/>
        </w:numPr>
        <w:rPr>
          <w:szCs w:val="24"/>
        </w:rPr>
      </w:pPr>
      <w:bookmarkStart w:id="18" w:name="_Toc115815236"/>
      <w:bookmarkStart w:id="19" w:name="_Toc479320712"/>
      <w:bookmarkEnd w:id="15"/>
      <w:r w:rsidRPr="00366A10">
        <w:rPr>
          <w:szCs w:val="24"/>
        </w:rPr>
        <w:t xml:space="preserve">Telecommunication Management and OAM </w:t>
      </w:r>
      <w:bookmarkStart w:id="20" w:name="_Toc115815232"/>
      <w:bookmarkEnd w:id="18"/>
      <w:r w:rsidRPr="00366A10">
        <w:rPr>
          <w:szCs w:val="24"/>
        </w:rPr>
        <w:t>Business Processes and Functional Requirements</w:t>
      </w:r>
      <w:bookmarkEnd w:id="19"/>
    </w:p>
    <w:p w:rsidR="00366A10" w:rsidRPr="00366A10" w:rsidRDefault="00366A10" w:rsidP="00366A10">
      <w:pPr>
        <w:rPr>
          <w:lang w:val="en-US"/>
        </w:rPr>
      </w:pPr>
      <w:r w:rsidRPr="00366A10">
        <w:t>This clause describes the Recommendations that specify the business processes and functional requirements that relate to Telecommunication Management and OAM.</w:t>
      </w:r>
    </w:p>
    <w:p w:rsidR="00366A10" w:rsidRPr="00366A10" w:rsidRDefault="00366A10" w:rsidP="00366A10">
      <w:r w:rsidRPr="00366A10">
        <w:t>ITU-T SG2 describes booth the Business processes and the Functional Requirements for Telecommunications management.</w:t>
      </w:r>
    </w:p>
    <w:p w:rsidR="00366A10" w:rsidRPr="00366A10" w:rsidRDefault="00366A10" w:rsidP="00366A10">
      <w:r w:rsidRPr="00366A10">
        <w:t xml:space="preserve">In order to support the wide variety of management activities including planning, installation, operations, administration, maintenance, and provisioning of telecommunications networks and </w:t>
      </w:r>
      <w:r w:rsidRPr="00366A10">
        <w:lastRenderedPageBreak/>
        <w:t>services, the concepts of Telecommunications Managed Areas and TMN Management Services were developed and are described in Recommendation M.3200.</w:t>
      </w:r>
    </w:p>
    <w:p w:rsidR="00366A10" w:rsidRPr="00366A10" w:rsidRDefault="00366A10" w:rsidP="00366A10">
      <w:r w:rsidRPr="00366A10">
        <w:t>The Telecommunications Managed Areas relate to the grouping of telecommunications resources being managed and the Management Services relate to the set of processes needed to achieve business objectives (i.e., Management Goals). It has been accepted that flexibility is required in the definition of TMN Management Services to enable additional requirements to be accommodated as they are identified (see M.3200).</w:t>
      </w:r>
    </w:p>
    <w:p w:rsidR="00366A10" w:rsidRPr="00366A10" w:rsidRDefault="00366A10" w:rsidP="00366A10">
      <w:r w:rsidRPr="00366A10">
        <w:t>The TMN Management Services (M.3200) are described from the TMN users' perspective and are independent of the protocols, messages, and information models chosen. The management services are comprised of management functions and specify offerings fulfilling specific Telecommunications Management needs.</w:t>
      </w:r>
    </w:p>
    <w:p w:rsidR="00366A10" w:rsidRPr="00366A10" w:rsidRDefault="00366A10" w:rsidP="00366A10">
      <w:r w:rsidRPr="00366A10">
        <w:t xml:space="preserve">Management Functions are grouped together and referred to as a Management Function Set. The library of general Management Function Sets and their Management Functions members can be found in Recommendation M.3400, categorized according to their FCAPS application </w:t>
      </w:r>
    </w:p>
    <w:p w:rsidR="00366A10" w:rsidRPr="00366A10" w:rsidRDefault="00366A10" w:rsidP="00366A10">
      <w:r w:rsidRPr="00366A10">
        <w:t xml:space="preserve">The business process approach has built on the concepts of management services and functions in order to develop a reference framework for categorizing all the business activities that a service provider will use. This is done through a business-oriented definition of each area of business activity, in the form of a process view that describes the service provider's enterprise in a top-down, structured way with progressive decomposition to expose increasing detail. The individual process elements that are identified can then be positioned within a model for analysis of organizational, functional and other relationships, and can be combined within process flows that trace activity paths through the business. </w:t>
      </w:r>
    </w:p>
    <w:p w:rsidR="00366A10" w:rsidRPr="00366A10" w:rsidRDefault="00366A10" w:rsidP="00366A10">
      <w:r w:rsidRPr="00366A10">
        <w:t>The vehicle for expressing this process view of the service provider is the Enhanced Telecom Operations Map® (eTOM) Business Process Framework, developed by the TeleManagement Forum. In the context of TMN, the eTOM framework provides the business-oriented view of service provider requirements that management services and functions need to support, and the mapping from individual eTOM processes to management functions, and vice versa, is documented to assist and support the application of both these processes and functions within management solutions.</w:t>
      </w:r>
    </w:p>
    <w:p w:rsidR="00366A10" w:rsidRPr="00366A10" w:rsidRDefault="00366A10" w:rsidP="00366A10">
      <w:r w:rsidRPr="00366A10">
        <w:t xml:space="preserve">The TMN management services/functions can be related to the eTOM business processes, but they provide a different perspective on the management environment. </w:t>
      </w:r>
    </w:p>
    <w:p w:rsidR="00366A10" w:rsidRPr="00366A10" w:rsidRDefault="00366A10" w:rsidP="00366A10">
      <w:r w:rsidRPr="00366A10">
        <w:t>Figure 1 shows the relationship between the Management Service/Function approach from M.3200 / M.3400 and the Business Process approach documented in M.3050.</w:t>
      </w:r>
    </w:p>
    <w:p w:rsidR="00366A10" w:rsidRPr="00366A10" w:rsidRDefault="00366A10" w:rsidP="00366A10">
      <w:pPr>
        <w:pStyle w:val="Figure"/>
        <w:rPr>
          <w:szCs w:val="24"/>
        </w:rPr>
      </w:pPr>
      <w:r w:rsidRPr="00366A10">
        <w:rPr>
          <w:szCs w:val="24"/>
        </w:rPr>
        <w:object w:dxaOrig="6615" w:dyaOrig="4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75pt;height:228.75pt" o:ole="">
            <v:imagedata r:id="rId14" o:title=""/>
          </v:shape>
          <o:OLEObject Type="Embed" ProgID="Word.Picture.8" ShapeID="_x0000_i1025" DrawAspect="Content" ObjectID="_1592978102" r:id="rId15"/>
        </w:object>
      </w:r>
    </w:p>
    <w:p w:rsidR="00366A10" w:rsidRPr="00366A10" w:rsidRDefault="00366A10" w:rsidP="00366A10">
      <w:pPr>
        <w:pStyle w:val="FigureNotitle"/>
        <w:rPr>
          <w:rFonts w:eastAsia="MS Mincho"/>
          <w:szCs w:val="24"/>
        </w:rPr>
      </w:pPr>
      <w:r w:rsidRPr="00366A10">
        <w:rPr>
          <w:szCs w:val="24"/>
        </w:rPr>
        <w:t xml:space="preserve">Figure </w:t>
      </w:r>
      <w:r w:rsidRPr="00366A10">
        <w:rPr>
          <w:szCs w:val="24"/>
          <w:lang w:val="en-US"/>
        </w:rPr>
        <w:t>7-1</w:t>
      </w:r>
      <w:r w:rsidRPr="00366A10">
        <w:rPr>
          <w:szCs w:val="24"/>
        </w:rPr>
        <w:t xml:space="preserve"> </w:t>
      </w:r>
      <w:r w:rsidRPr="00366A10">
        <w:rPr>
          <w:bCs/>
          <w:szCs w:val="24"/>
        </w:rPr>
        <w:t>–</w:t>
      </w:r>
      <w:r w:rsidRPr="00366A10">
        <w:rPr>
          <w:szCs w:val="24"/>
        </w:rPr>
        <w:t xml:space="preserve"> Relationship between the Management Service/Function and Business Process</w:t>
      </w:r>
      <w:r w:rsidRPr="00366A10">
        <w:rPr>
          <w:rFonts w:eastAsia="MS Mincho"/>
          <w:szCs w:val="24"/>
        </w:rPr>
        <w:t xml:space="preserve"> approaches</w:t>
      </w:r>
    </w:p>
    <w:p w:rsidR="00366A10" w:rsidRPr="00366A10" w:rsidRDefault="00366A10" w:rsidP="00366A10"/>
    <w:p w:rsidR="00366A10" w:rsidRPr="00366A10" w:rsidRDefault="00366A10" w:rsidP="00366A10">
      <w:pPr>
        <w:pStyle w:val="Heading1"/>
        <w:numPr>
          <w:ilvl w:val="0"/>
          <w:numId w:val="18"/>
        </w:numPr>
        <w:rPr>
          <w:szCs w:val="24"/>
        </w:rPr>
      </w:pPr>
      <w:bookmarkStart w:id="21" w:name="_Toc479320713"/>
      <w:r w:rsidRPr="00366A10">
        <w:rPr>
          <w:szCs w:val="24"/>
        </w:rPr>
        <w:t>Telecommunication Management and OAM Principles, Frameworks, and Architecture</w:t>
      </w:r>
      <w:bookmarkEnd w:id="21"/>
    </w:p>
    <w:p w:rsidR="00366A10" w:rsidRPr="00366A10" w:rsidRDefault="00366A10" w:rsidP="00366A10">
      <w:pPr>
        <w:rPr>
          <w:lang w:val="en-US"/>
        </w:rPr>
      </w:pPr>
      <w:r w:rsidRPr="00366A10">
        <w:t>This clause describes the Recommendations that specify Telecommunication Management and OAM principles, frameworks, and architectures.</w:t>
      </w:r>
    </w:p>
    <w:p w:rsidR="00366A10" w:rsidRPr="00366A10" w:rsidRDefault="00366A10" w:rsidP="00366A10">
      <w:r w:rsidRPr="00366A10">
        <w:t>Telecommunication Management Principles, Frameworks, and Architectures are described in M.3010 series documents and M.3060 (for NGN Management).</w:t>
      </w:r>
    </w:p>
    <w:p w:rsidR="00366A10" w:rsidRPr="00366A10" w:rsidRDefault="00366A10" w:rsidP="00366A10">
      <w:r w:rsidRPr="00366A10">
        <w:t>The TMN architecture is described in Recommendation M.3010, "Principles for a Telecommunications Management Network". Three basic aspects are included in the TMN architecture.</w:t>
      </w:r>
    </w:p>
    <w:p w:rsidR="00366A10" w:rsidRPr="00366A10" w:rsidRDefault="00366A10" w:rsidP="00366A10">
      <w:r w:rsidRPr="00366A10">
        <w:t>These are:</w:t>
      </w:r>
    </w:p>
    <w:p w:rsidR="00366A10" w:rsidRPr="00366A10" w:rsidRDefault="00366A10" w:rsidP="00366A10">
      <w:r w:rsidRPr="00366A10">
        <w:t>–</w:t>
      </w:r>
      <w:r w:rsidRPr="00366A10">
        <w:tab/>
        <w:t>the TMN functional architecture;</w:t>
      </w:r>
    </w:p>
    <w:p w:rsidR="00366A10" w:rsidRPr="00366A10" w:rsidRDefault="00366A10" w:rsidP="00366A10">
      <w:r w:rsidRPr="00366A10">
        <w:t>–</w:t>
      </w:r>
      <w:r w:rsidRPr="00366A10">
        <w:tab/>
        <w:t>the TMN information architecture; and</w:t>
      </w:r>
    </w:p>
    <w:p w:rsidR="00366A10" w:rsidRPr="00366A10" w:rsidRDefault="00366A10" w:rsidP="00366A10">
      <w:r w:rsidRPr="00366A10">
        <w:t>–</w:t>
      </w:r>
      <w:r w:rsidRPr="00366A10">
        <w:tab/>
        <w:t>the TMN physical architecture.</w:t>
      </w:r>
    </w:p>
    <w:p w:rsidR="00366A10" w:rsidRPr="00366A10" w:rsidRDefault="00366A10" w:rsidP="00366A10">
      <w:r w:rsidRPr="00366A10">
        <w:t>The TMN functional architecture describes the appropriate distribution of functionality within the TMN, appropriate in the sense of allowing for the creation of function blocks from which a TMN of any complexity can be implemented. The definition of function blocks and reference points between them leads to the requirements for the TMN-recommended interface specifications.</w:t>
      </w:r>
    </w:p>
    <w:p w:rsidR="00366A10" w:rsidRPr="00366A10" w:rsidRDefault="00366A10" w:rsidP="00366A10">
      <w:r w:rsidRPr="00366A10">
        <w:t>The TMN information architecture is based on standardised open management paradigms that support the standardised modelling of the information to be communicated. TMN standardisation activities will not develop a specific management paradigm but build upon industry recognised solutions, focusing primarily on object-oriented techniques. Specific management paradigms may be used in TMN standards when judged to be adequate.</w:t>
      </w:r>
    </w:p>
    <w:p w:rsidR="00366A10" w:rsidRPr="00366A10" w:rsidRDefault="00366A10" w:rsidP="00366A10">
      <w:r w:rsidRPr="00366A10">
        <w:t>The TMN physical architecture describes interfaces that can actually be implemented and examples of physical components that make up the TMN.</w:t>
      </w:r>
    </w:p>
    <w:p w:rsidR="00366A10" w:rsidRPr="00366A10" w:rsidRDefault="00366A10" w:rsidP="00366A10">
      <w:r w:rsidRPr="00366A10">
        <w:lastRenderedPageBreak/>
        <w:t>M.3060 presents the management requirements, general principles and architectural requirements for managing Next Generation Networks (NGN) to support business processes to plan, provision, install, maintain, operate and administer NGN resources and services.</w:t>
      </w:r>
    </w:p>
    <w:p w:rsidR="00366A10" w:rsidRPr="00366A10" w:rsidRDefault="00366A10" w:rsidP="00366A10">
      <w:r w:rsidRPr="00366A10">
        <w:t>This Recommendation defines concepts of Next Generation Networks Management (NGNM) architectures (business process architecture, functional architecture, information architecture, and physical architectures) and their fundamental elements.</w:t>
      </w:r>
    </w:p>
    <w:p w:rsidR="00366A10" w:rsidRPr="00366A10" w:rsidRDefault="00366A10" w:rsidP="00366A10">
      <w:r w:rsidRPr="00366A10">
        <w:t>This Recommendation also describes the relationships among the architectures and provides a framework to derive the requirements for the specification of management physical architectures from the management functional and information architectures. A logical reference model for partitioning of management functionality, the Logical Layered Architecture (LLA), is provided</w:t>
      </w:r>
    </w:p>
    <w:p w:rsidR="00366A10" w:rsidRPr="00366A10" w:rsidRDefault="00366A10" w:rsidP="00366A10">
      <w:pPr>
        <w:pStyle w:val="Heading1"/>
        <w:numPr>
          <w:ilvl w:val="0"/>
          <w:numId w:val="18"/>
        </w:numPr>
        <w:rPr>
          <w:szCs w:val="24"/>
        </w:rPr>
      </w:pPr>
      <w:bookmarkStart w:id="22" w:name="_Toc115815233"/>
      <w:bookmarkStart w:id="23" w:name="_Toc479320714"/>
      <w:bookmarkEnd w:id="20"/>
      <w:r w:rsidRPr="00366A10">
        <w:rPr>
          <w:szCs w:val="24"/>
        </w:rPr>
        <w:t>Telecommunication Management Interfaces</w:t>
      </w:r>
      <w:bookmarkEnd w:id="22"/>
      <w:bookmarkEnd w:id="23"/>
    </w:p>
    <w:p w:rsidR="00366A10" w:rsidRPr="00366A10" w:rsidRDefault="00366A10" w:rsidP="00366A10">
      <w:r w:rsidRPr="00366A10">
        <w:t>This clause describes the Recommendations for specifying specific implementable Telecommunication Management interfaces in M.3020 terms: requirements, analysis (protocol-neutral information models), and design (protocols and protocol-specific information models). The focus is on interfaces between network elements and management systems and also between management systems.</w:t>
      </w:r>
    </w:p>
    <w:p w:rsidR="00366A10" w:rsidRPr="00366A10" w:rsidRDefault="00366A10" w:rsidP="00366A10">
      <w:r w:rsidRPr="00366A10">
        <w:t>Telecommunication Management Interfaces are designed following a management interface methodology found in M.3020. The methodology consists of three phases, requirements, analysis and design. After identifying management interfaces subject to design, requirements on the management interface are described by using a requirement template. Unified Modelling Language (UML) technique is used in the next analysis phase to identify managed entity and associated characteristics. Entities associated with attributes and behaviour composes a protocol neutral information model. The protocol neutral information model does not rely on the management protocol used on the real management interfaces and is the foundation to be used for various management protocol specific management information design. In the design phase, the protocol neutral information is converted to a management protocol specific information model by deeply considering capabilities of the management protocols. Specific management protocols are CMIP, CORBA/IIOP, SNMP, etc. Management protocol applied for Q and X interfaces of management systems are described in Q.811 and Q.812. To develop revised M.3020, extensive harmonization work on methodology were took place between ITU-T SG4 and 3GPP SA5. The revised M.3020 is now technically common both in ITU-T and 3GPP SA5.</w:t>
      </w:r>
    </w:p>
    <w:p w:rsidR="00366A10" w:rsidRPr="00366A10" w:rsidRDefault="00366A10" w:rsidP="00366A10">
      <w:r w:rsidRPr="00366A10">
        <w:t>Management information models developed in analysis phase and design phase are mostly reusable. So as to increase the reusability of management information definition, there are several common management information models which are widely used among application specific management interfaces. The application specific management interface is used to manage access and transport networks of specific systems, such as BPON, Ether over transport, etc. While, common management interfaces are commonly used among these application specific interfaces, such as log, event, alarm record, etc.</w:t>
      </w:r>
    </w:p>
    <w:p w:rsidR="00366A10" w:rsidRPr="00366A10" w:rsidRDefault="00366A10" w:rsidP="00366A10">
      <w:r w:rsidRPr="00366A10">
        <w:t>For management interface using CMIP, management information model are developed by GDMO, Guidelines for Definition of Managed Objects, X.722. And M.3100, Generic Network Information Model is referenced to develop further specific managed object classes. X.730 series Recommendations provide common management services can be used on the management information.</w:t>
      </w:r>
    </w:p>
    <w:p w:rsidR="00366A10" w:rsidRPr="00366A10" w:rsidRDefault="00366A10" w:rsidP="00366A10">
      <w:r w:rsidRPr="00366A10">
        <w:t xml:space="preserve">For management interface using CORBA/IIOP, there are three design patterns, fine grain approach, coarse grain approach and service oriented approach, following guiding Recommendations X.780, X.780.1 and X.780.2, respectively. In this environment, Q.816, Q816.1 and Q.816.2 indicate </w:t>
      </w:r>
      <w:r w:rsidRPr="00366A10">
        <w:lastRenderedPageBreak/>
        <w:t xml:space="preserve">relevant applicable CORBA services in corresponding design pattern. M.3120 is a generic information model for CORBA/IIOP that corresponds to M.3100. </w:t>
      </w:r>
    </w:p>
    <w:p w:rsidR="00366A10" w:rsidRPr="00366A10" w:rsidRDefault="00366A10" w:rsidP="00366A10">
      <w:r w:rsidRPr="00366A10">
        <w:t>For management interface using XML/SOAP, there are not yet concrete design patterns. Currently, other forums and consortia works may be referenced. The guide of XML use is described in M.3030 Telecommunication Markup Language (tML) framework.</w:t>
      </w:r>
    </w:p>
    <w:p w:rsidR="00366A10" w:rsidRPr="00366A10" w:rsidRDefault="00366A10" w:rsidP="00366A10">
      <w:r w:rsidRPr="00366A10">
        <w:t>There are not a few management interface Recommendations under ITU-T SG2 responsibility. Those are identified through Recommendation section of ITU-T SG2 homepage of the following:</w:t>
      </w:r>
    </w:p>
    <w:p w:rsidR="00366A10" w:rsidRPr="00366A10" w:rsidRDefault="0058708F" w:rsidP="00366A10">
      <w:r w:rsidRPr="0058708F">
        <w:t>https://www.itu.int/en/ITU-T/studygroups/2017-2020/02/Pages/q7.aspx</w:t>
      </w:r>
    </w:p>
    <w:p w:rsidR="00366A10" w:rsidRPr="00366A10" w:rsidRDefault="00366A10" w:rsidP="00366A10">
      <w:pPr>
        <w:pStyle w:val="Heading1"/>
        <w:numPr>
          <w:ilvl w:val="0"/>
          <w:numId w:val="18"/>
        </w:numPr>
        <w:rPr>
          <w:szCs w:val="24"/>
        </w:rPr>
      </w:pPr>
      <w:bookmarkStart w:id="24" w:name="_Toc479320715"/>
      <w:r w:rsidRPr="00366A10">
        <w:rPr>
          <w:szCs w:val="24"/>
        </w:rPr>
        <w:t>OAM Interfaces</w:t>
      </w:r>
      <w:bookmarkEnd w:id="24"/>
    </w:p>
    <w:p w:rsidR="00366A10" w:rsidRPr="00366A10" w:rsidRDefault="00366A10" w:rsidP="00366A10">
      <w:r w:rsidRPr="00366A10">
        <w:t>[Editor's Note: This clause will describe the Recommendations for specifying specific OAM implementable interfaces between network elements.] [SG15 + SG13](?)</w:t>
      </w:r>
    </w:p>
    <w:p w:rsidR="00366A10" w:rsidRPr="00366A10" w:rsidRDefault="00366A10" w:rsidP="00366A10">
      <w:pPr>
        <w:pStyle w:val="Heading1"/>
        <w:numPr>
          <w:ilvl w:val="0"/>
          <w:numId w:val="18"/>
        </w:numPr>
        <w:rPr>
          <w:szCs w:val="24"/>
        </w:rPr>
      </w:pPr>
      <w:bookmarkStart w:id="25" w:name="_Toc479320716"/>
      <w:r w:rsidRPr="00366A10">
        <w:rPr>
          <w:szCs w:val="24"/>
        </w:rPr>
        <w:t>Hot topics for current and nearest future activities within TM&amp;OAM PP</w:t>
      </w:r>
      <w:bookmarkEnd w:id="25"/>
    </w:p>
    <w:p w:rsidR="00366A10" w:rsidRPr="00366A10" w:rsidRDefault="00366A10" w:rsidP="00366A10">
      <w:pPr>
        <w:rPr>
          <w:lang w:bidi="th-TH"/>
        </w:rPr>
      </w:pPr>
    </w:p>
    <w:p w:rsidR="00933B8E" w:rsidRDefault="00933B8E" w:rsidP="00933B8E">
      <w:pPr>
        <w:pStyle w:val="ListParagraph"/>
        <w:numPr>
          <w:ilvl w:val="0"/>
          <w:numId w:val="22"/>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
        <w:t>M.rdm – Requirement for Data Management in TMN in (</w:t>
      </w:r>
      <w:del w:id="26" w:author="dcherkesov" w:date="2018-07-13T05:10:00Z">
        <w:r w:rsidDel="00A41A72">
          <w:delText>TD309</w:delText>
        </w:r>
      </w:del>
      <w:ins w:id="27" w:author="dcherkesov" w:date="2018-07-13T05:10:00Z">
        <w:r w:rsidR="00A41A72">
          <w:t>TD462</w:t>
        </w:r>
      </w:ins>
      <w:r>
        <w:t>) in SG2</w:t>
      </w:r>
    </w:p>
    <w:p w:rsidR="00933B8E" w:rsidRDefault="00897180" w:rsidP="00933B8E">
      <w:pPr>
        <w:pStyle w:val="ListParagraph"/>
        <w:numPr>
          <w:ilvl w:val="0"/>
          <w:numId w:val="22"/>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ins w:id="28" w:author="dcherkesov" w:date="2018-07-12T13:57:00Z">
        <w:r>
          <w:t>M.3372 (</w:t>
        </w:r>
      </w:ins>
      <w:hyperlink r:id="rId16" w:tooltip="See more details" w:history="1">
        <w:r w:rsidR="00933B8E" w:rsidRPr="009C3410">
          <w:t>M.rrmctm</w:t>
        </w:r>
      </w:hyperlink>
      <w:ins w:id="29" w:author="dcherkesov" w:date="2018-07-12T13:57:00Z">
        <w:r>
          <w:t>)</w:t>
        </w:r>
      </w:ins>
      <w:r w:rsidR="00933B8E">
        <w:t xml:space="preserve"> – Requirements for Service Management in Cloud-aware Telecommunication Management System (</w:t>
      </w:r>
      <w:del w:id="30" w:author="dcherkesov" w:date="2018-07-13T05:10:00Z">
        <w:r w:rsidR="00933B8E" w:rsidDel="00A41A72">
          <w:delText>TD283</w:delText>
        </w:r>
      </w:del>
      <w:ins w:id="31" w:author="dcherkesov" w:date="2018-07-13T05:10:00Z">
        <w:r w:rsidR="00A41A72">
          <w:t>TD460</w:t>
        </w:r>
      </w:ins>
      <w:r w:rsidR="00933B8E">
        <w:t>) in SG2</w:t>
      </w:r>
    </w:p>
    <w:p w:rsidR="00933B8E" w:rsidRDefault="00933B8E" w:rsidP="00933B8E">
      <w:pPr>
        <w:pStyle w:val="ListParagraph"/>
        <w:numPr>
          <w:ilvl w:val="0"/>
          <w:numId w:val="22"/>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lang w:eastAsia="zh-CN"/>
        </w:rPr>
      </w:pPr>
      <w:r>
        <w:t>M.rtafm – Requirements for Telecom anti-Fraud Management in the TMN (</w:t>
      </w:r>
      <w:del w:id="32" w:author="dcherkesov" w:date="2018-07-13T05:10:00Z">
        <w:r w:rsidDel="00A41A72">
          <w:delText>TD308</w:delText>
        </w:r>
      </w:del>
      <w:ins w:id="33" w:author="dcherkesov" w:date="2018-07-13T05:10:00Z">
        <w:r w:rsidR="00A41A72">
          <w:t>TD439</w:t>
        </w:r>
      </w:ins>
      <w:r>
        <w:t>) in SG2</w:t>
      </w:r>
    </w:p>
    <w:p w:rsidR="00933B8E" w:rsidRDefault="00031EA1" w:rsidP="00933B8E">
      <w:pPr>
        <w:pStyle w:val="ListParagraph"/>
        <w:numPr>
          <w:ilvl w:val="0"/>
          <w:numId w:val="22"/>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hyperlink r:id="rId17" w:tooltip="See more details" w:history="1">
        <w:r w:rsidR="00933B8E" w:rsidRPr="009C3410">
          <w:t>M.somm</w:t>
        </w:r>
      </w:hyperlink>
      <w:r w:rsidR="00933B8E">
        <w:t xml:space="preserve"> – Framework of smart operation, management and maintenance (</w:t>
      </w:r>
      <w:del w:id="34" w:author="dcherkesov" w:date="2018-07-13T05:11:00Z">
        <w:r w:rsidR="00933B8E" w:rsidDel="00A41A72">
          <w:delText>TD</w:delText>
        </w:r>
        <w:r w:rsidR="007745EC" w:rsidDel="00A41A72">
          <w:delText>310</w:delText>
        </w:r>
      </w:del>
      <w:ins w:id="35" w:author="dcherkesov" w:date="2018-07-13T05:11:00Z">
        <w:r w:rsidR="00A41A72">
          <w:t>TD470</w:t>
        </w:r>
      </w:ins>
      <w:r w:rsidR="00933B8E">
        <w:t>) in SG2</w:t>
      </w:r>
    </w:p>
    <w:p w:rsidR="00933B8E" w:rsidRDefault="00933B8E" w:rsidP="00933B8E">
      <w:pPr>
        <w:pStyle w:val="ListParagraph"/>
        <w:numPr>
          <w:ilvl w:val="0"/>
          <w:numId w:val="22"/>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lang w:eastAsia="zh-CN"/>
        </w:rPr>
      </w:pPr>
      <w:r>
        <w:t>M.tsm – Principles for telecommunications smart maintenance (</w:t>
      </w:r>
      <w:del w:id="36" w:author="dcherkesov" w:date="2018-07-13T05:11:00Z">
        <w:r w:rsidDel="00A41A72">
          <w:delText>TD</w:delText>
        </w:r>
        <w:r w:rsidR="007745EC" w:rsidDel="00A41A72">
          <w:delText>311</w:delText>
        </w:r>
      </w:del>
      <w:ins w:id="37" w:author="dcherkesov" w:date="2018-07-13T05:11:00Z">
        <w:r w:rsidR="00A41A72">
          <w:t>TD463</w:t>
        </w:r>
      </w:ins>
      <w:r>
        <w:t>) in SG2</w:t>
      </w:r>
    </w:p>
    <w:p w:rsidR="00933B8E" w:rsidDel="00897180" w:rsidRDefault="00933B8E" w:rsidP="00933B8E">
      <w:pPr>
        <w:pStyle w:val="ListParagraph"/>
        <w:numPr>
          <w:ilvl w:val="0"/>
          <w:numId w:val="22"/>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38" w:author="dcherkesov" w:date="2018-07-12T13:59:00Z"/>
          <w:lang w:eastAsia="zh-CN"/>
        </w:rPr>
      </w:pPr>
      <w:del w:id="39" w:author="dcherkesov" w:date="2018-07-12T13:59:00Z">
        <w:r w:rsidDel="00897180">
          <w:delText xml:space="preserve">M.3071 (M.cbnmsa) – Cloud-based network management system architecture. </w:delText>
        </w:r>
        <w:r w:rsidDel="00897180">
          <w:rPr>
            <w:lang w:eastAsia="zh-CN"/>
          </w:rPr>
          <w:delText>This Recommendation provides the concept of cloud-based network management system architecture and its fundamental elements. Describes the composition of a cloud-based network management system architecture, explained the functions of each components in the architecture, and also introduced the relationship among the components</w:delText>
        </w:r>
        <w:r w:rsidDel="00897180">
          <w:delText xml:space="preserve"> (TD299) in SG2</w:delText>
        </w:r>
      </w:del>
    </w:p>
    <w:p w:rsidR="00933B8E" w:rsidDel="00897180" w:rsidRDefault="0086233F" w:rsidP="00933B8E">
      <w:pPr>
        <w:pStyle w:val="ListParagraph"/>
        <w:numPr>
          <w:ilvl w:val="0"/>
          <w:numId w:val="22"/>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40" w:author="dcherkesov" w:date="2018-07-12T13:59:00Z"/>
          <w:lang w:eastAsia="zh-CN"/>
        </w:rPr>
      </w:pPr>
      <w:del w:id="41" w:author="dcherkesov" w:date="2018-07-12T13:59:00Z">
        <w:r w:rsidDel="00897180">
          <w:fldChar w:fldCharType="begin"/>
        </w:r>
        <w:r w:rsidR="00933B8E" w:rsidDel="00897180">
          <w:delInstrText>HYPERLINK "http://www.itu.int/itu-t/workprog/wp_item.aspx?isn=13969" \o "See more details"</w:delInstrText>
        </w:r>
        <w:r w:rsidDel="00897180">
          <w:fldChar w:fldCharType="separate"/>
        </w:r>
        <w:r w:rsidR="00933B8E" w:rsidRPr="009C3410" w:rsidDel="00897180">
          <w:delText>X.760 (ex X.mfsiwt - ex G.MRFT from SG12)</w:delText>
        </w:r>
        <w:r w:rsidDel="00897180">
          <w:fldChar w:fldCharType="end"/>
        </w:r>
        <w:r w:rsidR="00933B8E" w:rsidDel="00897180">
          <w:delText xml:space="preserve"> – The measurement framework for the</w:delText>
        </w:r>
        <w:r w:rsidR="00933B8E" w:rsidDel="00897180">
          <w:rPr>
            <w:lang w:eastAsia="zh-CN"/>
          </w:rPr>
          <w:delText xml:space="preserve"> statistical indicators of website traffic (TD296) in SG2</w:delText>
        </w:r>
      </w:del>
    </w:p>
    <w:p w:rsidR="00897180" w:rsidRDefault="00897180" w:rsidP="00897180">
      <w:pPr>
        <w:pStyle w:val="NormalWeb"/>
        <w:numPr>
          <w:ilvl w:val="0"/>
          <w:numId w:val="22"/>
        </w:numPr>
        <w:spacing w:before="120" w:beforeAutospacing="0" w:afterAutospacing="0"/>
        <w:rPr>
          <w:ins w:id="42" w:author="dcherkesov" w:date="2018-07-12T13:59:00Z"/>
        </w:rPr>
      </w:pPr>
      <w:ins w:id="43" w:author="dcherkesov" w:date="2018-07-12T13:59:00Z">
        <w:r>
          <w:rPr>
            <w:rFonts w:eastAsia="SimSun" w:cs="Times New Roman" w:hint="eastAsia"/>
            <w:szCs w:val="24"/>
          </w:rPr>
          <w:t>M.rtsmf: Requirements for telecommunications smart maintenance management functions</w:t>
        </w:r>
      </w:ins>
      <w:ins w:id="44" w:author="dcherkesov" w:date="2018-07-13T05:11:00Z">
        <w:r w:rsidR="00A41A72">
          <w:rPr>
            <w:rFonts w:eastAsia="SimSun" w:cs="Times New Roman"/>
            <w:szCs w:val="24"/>
          </w:rPr>
          <w:t xml:space="preserve"> (TD454) in SG2</w:t>
        </w:r>
      </w:ins>
    </w:p>
    <w:p w:rsidR="00897180" w:rsidRDefault="00897180" w:rsidP="00897180">
      <w:pPr>
        <w:pStyle w:val="NormalWeb"/>
        <w:numPr>
          <w:ilvl w:val="0"/>
          <w:numId w:val="22"/>
        </w:numPr>
        <w:spacing w:before="120" w:beforeAutospacing="0" w:afterAutospacing="0"/>
        <w:rPr>
          <w:ins w:id="45" w:author="dcherkesov" w:date="2018-07-12T13:59:00Z"/>
        </w:rPr>
      </w:pPr>
      <w:ins w:id="46" w:author="dcherkesov" w:date="2018-07-12T13:59:00Z">
        <w:r>
          <w:rPr>
            <w:rFonts w:eastAsia="SimSun" w:cs="Times New Roman" w:hint="eastAsia"/>
            <w:szCs w:val="24"/>
          </w:rPr>
          <w:t>M.tsm-gim: Generic information model for telecommunications smart maintenance</w:t>
        </w:r>
      </w:ins>
      <w:ins w:id="47" w:author="dcherkesov" w:date="2018-07-13T05:11:00Z">
        <w:r w:rsidR="00A41A72">
          <w:rPr>
            <w:rFonts w:eastAsia="SimSun" w:cs="Times New Roman"/>
            <w:szCs w:val="24"/>
          </w:rPr>
          <w:t xml:space="preserve"> (TD456) in SG2</w:t>
        </w:r>
      </w:ins>
    </w:p>
    <w:p w:rsidR="00897180" w:rsidRDefault="00897180" w:rsidP="00897180">
      <w:pPr>
        <w:pStyle w:val="NormalWeb"/>
        <w:numPr>
          <w:ilvl w:val="0"/>
          <w:numId w:val="22"/>
        </w:numPr>
        <w:spacing w:before="120" w:beforeAutospacing="0" w:afterAutospacing="0"/>
        <w:rPr>
          <w:ins w:id="48" w:author="dcherkesov" w:date="2018-07-12T13:59:00Z"/>
        </w:rPr>
      </w:pPr>
      <w:ins w:id="49" w:author="dcherkesov" w:date="2018-07-12T13:59:00Z">
        <w:r>
          <w:rPr>
            <w:rFonts w:eastAsia="SimSun" w:cs="Times New Roman" w:hint="eastAsia"/>
            <w:szCs w:val="24"/>
          </w:rPr>
          <w:t xml:space="preserve">X.rest : Guidelines for the definition of REST-based managed objects and management </w:t>
        </w:r>
      </w:ins>
      <w:ins w:id="50" w:author="dcherkesov" w:date="2018-07-13T05:12:00Z">
        <w:r w:rsidR="00A41A72">
          <w:rPr>
            <w:rFonts w:eastAsia="SimSun" w:cs="Times New Roman" w:hint="eastAsia"/>
            <w:szCs w:val="24"/>
          </w:rPr>
          <w:t>interface</w:t>
        </w:r>
        <w:r w:rsidR="00A41A72">
          <w:rPr>
            <w:rFonts w:eastAsia="SimSun" w:cs="Times New Roman"/>
            <w:szCs w:val="24"/>
          </w:rPr>
          <w:t xml:space="preserve"> </w:t>
        </w:r>
      </w:ins>
      <w:ins w:id="51" w:author="dcherkesov" w:date="2018-07-13T05:11:00Z">
        <w:r w:rsidR="00A41A72">
          <w:rPr>
            <w:rFonts w:eastAsia="SimSun" w:cs="Times New Roman"/>
            <w:szCs w:val="24"/>
          </w:rPr>
          <w:t xml:space="preserve">(C103) in SG2 </w:t>
        </w:r>
      </w:ins>
    </w:p>
    <w:p w:rsidR="0086233F" w:rsidRPr="0086233F" w:rsidRDefault="00897180">
      <w:pPr>
        <w:pStyle w:val="ListParagraph"/>
        <w:numPr>
          <w:ilvl w:val="0"/>
          <w:numId w:val="22"/>
        </w:numPr>
        <w:spacing w:afterAutospacing="1"/>
        <w:rPr>
          <w:ins w:id="52" w:author="dcherkesov" w:date="2018-07-12T13:59:00Z"/>
          <w:rFonts w:eastAsia="SimSun"/>
          <w:lang w:val="en-US" w:eastAsia="zh-CN"/>
          <w:rPrChange w:id="53" w:author="dcherkesov" w:date="2018-07-12T14:00:00Z">
            <w:rPr>
              <w:ins w:id="54" w:author="dcherkesov" w:date="2018-07-12T13:59:00Z"/>
              <w:lang w:eastAsia="zh-CN"/>
            </w:rPr>
          </w:rPrChange>
        </w:rPr>
        <w:pPrChange w:id="55" w:author="dcherkesov" w:date="2018-07-12T14:00:00Z">
          <w:pPr>
            <w:pStyle w:val="ListParagraph"/>
            <w:numPr>
              <w:numId w:val="22"/>
            </w:numPr>
            <w:tabs>
              <w:tab w:val="left" w:pos="284"/>
              <w:tab w:val="left" w:pos="567"/>
              <w:tab w:val="num" w:pos="720"/>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hanging="360"/>
            <w:textAlignment w:val="baseline"/>
          </w:pPr>
        </w:pPrChange>
      </w:pPr>
      <w:ins w:id="56" w:author="dcherkesov" w:date="2018-07-12T13:59:00Z">
        <w:r w:rsidRPr="00897180">
          <w:rPr>
            <w:rFonts w:eastAsia="SimSun" w:hint="eastAsia"/>
            <w:lang w:val="en-US" w:eastAsia="zh-CN"/>
          </w:rPr>
          <w:t>Q.rest: REST-based management services</w:t>
        </w:r>
      </w:ins>
      <w:ins w:id="57" w:author="dcherkesov" w:date="2018-07-13T05:12:00Z">
        <w:r w:rsidR="00A41A72">
          <w:rPr>
            <w:rFonts w:eastAsia="SimSun"/>
            <w:lang w:val="en-US" w:eastAsia="zh-CN"/>
          </w:rPr>
          <w:t xml:space="preserve"> (C104) in SG2</w:t>
        </w:r>
      </w:ins>
    </w:p>
    <w:p w:rsidR="00933B8E" w:rsidDel="00A41A72" w:rsidRDefault="00933B8E" w:rsidP="00933B8E">
      <w:pPr>
        <w:pStyle w:val="ListParagraph"/>
        <w:numPr>
          <w:ilvl w:val="0"/>
          <w:numId w:val="22"/>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58" w:author="dcherkesov" w:date="2018-07-13T05:12:00Z"/>
          <w:lang w:eastAsia="zh-CN"/>
        </w:rPr>
      </w:pPr>
      <w:del w:id="59" w:author="dcherkesov" w:date="2018-07-13T05:12:00Z">
        <w:r w:rsidDel="00A41A72">
          <w:rPr>
            <w:lang w:eastAsia="zh-CN"/>
          </w:rPr>
          <w:delText>G.media-mgmt – Management Requirement and Information Model for Media (TD190) in SG15</w:delText>
        </w:r>
      </w:del>
    </w:p>
    <w:p w:rsidR="00933B8E" w:rsidDel="00A41A72" w:rsidRDefault="00933B8E" w:rsidP="00933B8E">
      <w:pPr>
        <w:pStyle w:val="ListParagraph"/>
        <w:numPr>
          <w:ilvl w:val="0"/>
          <w:numId w:val="22"/>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60" w:author="dcherkesov" w:date="2018-07-13T05:12:00Z"/>
          <w:lang w:eastAsia="zh-CN"/>
        </w:rPr>
      </w:pPr>
      <w:del w:id="61" w:author="dcherkesov" w:date="2018-07-13T05:12:00Z">
        <w:r w:rsidDel="00A41A72">
          <w:rPr>
            <w:lang w:eastAsia="zh-CN"/>
          </w:rPr>
          <w:delText>G.sync-mgmt – Management Requirement and Information Model for Synchronization (TD190) in SG15</w:delText>
        </w:r>
      </w:del>
    </w:p>
    <w:p w:rsidR="0086233F" w:rsidRDefault="0086233F">
      <w:pPr>
        <w:pStyle w:val="LSForAction"/>
        <w:numPr>
          <w:ilvl w:val="0"/>
          <w:numId w:val="22"/>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ins w:id="62" w:author="dcherkesov" w:date="2018-07-13T05:12:00Z"/>
        </w:rPr>
        <w:pPrChange w:id="63" w:author="dcherkesov" w:date="2018-07-12T14:03:00Z">
          <w:pPr>
            <w:pStyle w:val="ListParagraph"/>
            <w:numPr>
              <w:numId w:val="22"/>
            </w:numPr>
            <w:tabs>
              <w:tab w:val="left" w:pos="284"/>
              <w:tab w:val="left" w:pos="567"/>
              <w:tab w:val="num" w:pos="720"/>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hanging="360"/>
            <w:textAlignment w:val="baseline"/>
          </w:pPr>
        </w:pPrChange>
      </w:pPr>
      <w:del w:id="64" w:author="dcherkesov" w:date="2018-07-13T05:12:00Z">
        <w:r w:rsidDel="00A41A72">
          <w:fldChar w:fldCharType="begin"/>
        </w:r>
        <w:r w:rsidR="00933B8E" w:rsidDel="00A41A72">
          <w:delInstrText>HYPERLINK "http://www.itu.int/ITU-T/recommendations/rec.aspx?rec=12780"</w:delInstrText>
        </w:r>
        <w:r w:rsidDel="00A41A72">
          <w:fldChar w:fldCharType="separate"/>
        </w:r>
        <w:r w:rsidR="00933B8E" w:rsidRPr="009C3410" w:rsidDel="00A41A72">
          <w:delText>ITU-T Y.IoT-NCM-Reqts</w:delText>
        </w:r>
        <w:r w:rsidDel="00A41A72">
          <w:fldChar w:fldCharType="end"/>
        </w:r>
        <w:r w:rsidR="00933B8E" w:rsidDel="00A41A72">
          <w:delText xml:space="preserve"> – Requirements and capabilities of network connectivity</w:delText>
        </w:r>
        <w:r w:rsidR="00933B8E" w:rsidDel="00A41A72">
          <w:rPr>
            <w:lang w:eastAsia="zh-CN"/>
          </w:rPr>
          <w:delText xml:space="preserve"> management in the Internet of Things (</w:delText>
        </w:r>
      </w:del>
      <w:del w:id="65" w:author="dcherkesov" w:date="2018-07-12T14:04:00Z">
        <w:r w:rsidR="00933B8E" w:rsidDel="002A219A">
          <w:rPr>
            <w:lang w:eastAsia="zh-CN"/>
          </w:rPr>
          <w:delText>TD504</w:delText>
        </w:r>
      </w:del>
      <w:del w:id="66" w:author="dcherkesov" w:date="2018-07-13T05:12:00Z">
        <w:r w:rsidR="00933B8E" w:rsidDel="00A41A72">
          <w:rPr>
            <w:lang w:eastAsia="zh-CN"/>
          </w:rPr>
          <w:delText>) in SG20</w:delText>
        </w:r>
      </w:del>
    </w:p>
    <w:p w:rsidR="00A41A72" w:rsidRPr="00A41A72" w:rsidRDefault="00A41A72">
      <w:pPr>
        <w:pStyle w:val="ListParagraph"/>
        <w:numPr>
          <w:ilvl w:val="0"/>
          <w:numId w:val="22"/>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67" w:author="dcherkesov" w:date="2018-07-12T14:01:00Z"/>
          <w:rPrChange w:id="68" w:author="dcherkesov" w:date="2018-07-13T05:14:00Z">
            <w:rPr>
              <w:ins w:id="69" w:author="dcherkesov" w:date="2018-07-12T14:01:00Z"/>
              <w:sz w:val="20"/>
              <w:szCs w:val="22"/>
              <w:shd w:val="clear" w:color="auto" w:fill="FFFFFF"/>
            </w:rPr>
          </w:rPrChange>
        </w:rPr>
      </w:pPr>
      <w:ins w:id="70" w:author="dcherkesov" w:date="2018-07-13T05:13:00Z">
        <w:r w:rsidRPr="00A41A72">
          <w:rPr>
            <w:rPrChange w:id="71" w:author="dcherkesov" w:date="2018-07-13T05:14:00Z">
              <w:rPr>
                <w:sz w:val="20"/>
                <w:szCs w:val="22"/>
              </w:rPr>
            </w:rPrChange>
          </w:rPr>
          <w:t xml:space="preserve">Y.IoT-rmc </w:t>
        </w:r>
      </w:ins>
      <w:ins w:id="72" w:author="dcherkesov" w:date="2018-07-13T05:14:00Z">
        <w:r>
          <w:t xml:space="preserve">– </w:t>
        </w:r>
      </w:ins>
      <w:ins w:id="73" w:author="dcherkesov" w:date="2018-07-13T05:13:00Z">
        <w:r w:rsidRPr="00A41A72">
          <w:rPr>
            <w:rPrChange w:id="74" w:author="dcherkesov" w:date="2018-07-13T05:14:00Z">
              <w:rPr>
                <w:sz w:val="20"/>
                <w:szCs w:val="22"/>
                <w:shd w:val="clear" w:color="auto" w:fill="FFFFFF"/>
              </w:rPr>
            </w:rPrChange>
          </w:rPr>
          <w:t>Reference architecture of accessing IoT resources for management and control</w:t>
        </w:r>
      </w:ins>
      <w:ins w:id="75" w:author="dcherkesov" w:date="2018-07-13T05:14:00Z">
        <w:r>
          <w:t xml:space="preserve"> (TD611) in SG20</w:t>
        </w:r>
      </w:ins>
    </w:p>
    <w:p w:rsidR="0086233F" w:rsidRDefault="0086233F">
      <w:pPr>
        <w:pStyle w:val="ListParagraph"/>
        <w:numPr>
          <w:ilvl w:val="0"/>
          <w:numId w:val="22"/>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ins w:id="76" w:author="dcherkesov" w:date="2018-07-12T14:01:00Z">
        <w:r w:rsidRPr="00A41A72">
          <w:rPr>
            <w:rPrChange w:id="77" w:author="dcherkesov" w:date="2018-07-13T05:14:00Z">
              <w:rPr>
                <w:sz w:val="20"/>
                <w:szCs w:val="22"/>
                <w:lang w:val="en-US" w:eastAsia="zh-CN"/>
              </w:rPr>
            </w:rPrChange>
          </w:rPr>
          <w:t xml:space="preserve">Y.SCC-Reqts </w:t>
        </w:r>
      </w:ins>
      <w:ins w:id="78" w:author="dcherkesov" w:date="2018-07-12T14:04:00Z">
        <w:r w:rsidR="002A219A">
          <w:t xml:space="preserve">– </w:t>
        </w:r>
      </w:ins>
      <w:ins w:id="79" w:author="dcherkesov" w:date="2018-07-12T14:01:00Z">
        <w:r w:rsidRPr="00A41A72">
          <w:rPr>
            <w:rPrChange w:id="80" w:author="dcherkesov" w:date="2018-07-13T05:14:00Z">
              <w:rPr>
                <w:sz w:val="20"/>
                <w:szCs w:val="22"/>
              </w:rPr>
            </w:rPrChange>
          </w:rPr>
          <w:t>Common requirements and capabilities of smart cities and communities from IoT and ICT perspectives</w:t>
        </w:r>
      </w:ins>
      <w:ins w:id="81" w:author="dcherkesov" w:date="2018-07-12T14:04:00Z">
        <w:r w:rsidR="002A219A">
          <w:t xml:space="preserve"> (TD</w:t>
        </w:r>
      </w:ins>
      <w:ins w:id="82" w:author="dcherkesov" w:date="2018-07-13T05:14:00Z">
        <w:r w:rsidR="00A41A72">
          <w:t>835</w:t>
        </w:r>
      </w:ins>
      <w:ins w:id="83" w:author="dcherkesov" w:date="2018-07-12T14:01:00Z">
        <w:r w:rsidRPr="00A41A72">
          <w:rPr>
            <w:rPrChange w:id="84" w:author="dcherkesov" w:date="2018-07-13T05:14:00Z">
              <w:rPr>
                <w:sz w:val="20"/>
                <w:szCs w:val="22"/>
              </w:rPr>
            </w:rPrChange>
          </w:rPr>
          <w:t>)</w:t>
        </w:r>
      </w:ins>
      <w:ins w:id="85" w:author="dcherkesov" w:date="2018-07-12T14:03:00Z">
        <w:r w:rsidRPr="00A41A72">
          <w:rPr>
            <w:rPrChange w:id="86" w:author="dcherkesov" w:date="2018-07-13T05:14:00Z">
              <w:rPr>
                <w:sz w:val="20"/>
                <w:szCs w:val="22"/>
              </w:rPr>
            </w:rPrChange>
          </w:rPr>
          <w:t xml:space="preserve"> </w:t>
        </w:r>
        <w:r w:rsidR="002A219A">
          <w:t>in SG20</w:t>
        </w:r>
      </w:ins>
    </w:p>
    <w:p w:rsidR="00366A10" w:rsidRPr="00366A10" w:rsidRDefault="00366A10" w:rsidP="0058708F">
      <w:pPr>
        <w:pStyle w:val="ListParagraph"/>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360"/>
        <w:textAlignment w:val="baseline"/>
      </w:pPr>
    </w:p>
    <w:p w:rsidR="00366A10" w:rsidRPr="00366A10" w:rsidRDefault="00366A10" w:rsidP="00366A10">
      <w:pPr>
        <w:pStyle w:val="Heading1"/>
        <w:numPr>
          <w:ilvl w:val="0"/>
          <w:numId w:val="18"/>
        </w:numPr>
        <w:rPr>
          <w:szCs w:val="24"/>
        </w:rPr>
      </w:pPr>
      <w:bookmarkStart w:id="87" w:name="_Toc479320717"/>
      <w:r w:rsidRPr="00366A10">
        <w:rPr>
          <w:szCs w:val="24"/>
        </w:rPr>
        <w:t>Maintenance of document information</w:t>
      </w:r>
      <w:bookmarkEnd w:id="87"/>
    </w:p>
    <w:p w:rsidR="00366A10" w:rsidRPr="00366A10" w:rsidRDefault="00366A10" w:rsidP="00366A10">
      <w:r w:rsidRPr="00366A10">
        <w:t>Review comments and additions to this project should be sent to the project coordination team. Changes and enhancements should be shown in a colour on a copy of the appropriate page(s) in the change tracking mode (MS Word). Where a new document is to be added to the plan the full text to complete the table row should, as far as possible, be provided.</w:t>
      </w:r>
    </w:p>
    <w:p w:rsidR="00366A10" w:rsidRPr="00366A10" w:rsidRDefault="00366A10" w:rsidP="00366A10">
      <w:pPr>
        <w:pStyle w:val="Heading1"/>
        <w:numPr>
          <w:ilvl w:val="0"/>
          <w:numId w:val="18"/>
        </w:numPr>
        <w:rPr>
          <w:szCs w:val="24"/>
        </w:rPr>
      </w:pPr>
      <w:bookmarkStart w:id="88" w:name="_Toc479320718"/>
      <w:r w:rsidRPr="00366A10">
        <w:rPr>
          <w:szCs w:val="24"/>
        </w:rPr>
        <w:lastRenderedPageBreak/>
        <w:t>Notes for completing the table in Annex 1</w:t>
      </w:r>
      <w:bookmarkEnd w:id="88"/>
    </w:p>
    <w:p w:rsidR="00366A10" w:rsidRPr="00366A10" w:rsidRDefault="00366A10" w:rsidP="00366A10">
      <w:pPr>
        <w:rPr>
          <w:lang w:val="en-US"/>
        </w:rPr>
      </w:pPr>
      <w:r w:rsidRPr="00366A10">
        <w:t xml:space="preserve">The Annex 1 lists all the identified documents (Recommendation/Standards), including those in force (as documented on ITUDOC) and those under development or revision, applicable to the TM and OAM project plan. Each document is described and classified according to one or more generic classifications that are related to the TMN methodology. Where a document is dependent on the completion or at least significant progress of another document within the plan, then this is also indicated. Dates shown are planned dates or approved and published dates. </w:t>
      </w:r>
    </w:p>
    <w:p w:rsidR="00366A10" w:rsidRPr="00366A10" w:rsidRDefault="00366A10" w:rsidP="00366A10">
      <w:pPr>
        <w:pStyle w:val="Heading1"/>
        <w:numPr>
          <w:ilvl w:val="1"/>
          <w:numId w:val="18"/>
        </w:numPr>
        <w:rPr>
          <w:szCs w:val="24"/>
        </w:rPr>
      </w:pPr>
      <w:bookmarkStart w:id="89" w:name="_Toc479320719"/>
      <w:r w:rsidRPr="00366A10">
        <w:rPr>
          <w:szCs w:val="24"/>
        </w:rPr>
        <w:t>Document status column</w:t>
      </w:r>
      <w:bookmarkEnd w:id="89"/>
    </w:p>
    <w:p w:rsidR="00366A10" w:rsidRPr="00366A10" w:rsidRDefault="00366A10" w:rsidP="00366A10">
      <w:r w:rsidRPr="00366A10">
        <w:t xml:space="preserve">The </w:t>
      </w:r>
      <w:r w:rsidRPr="00366A10">
        <w:rPr>
          <w:u w:val="single"/>
        </w:rPr>
        <w:t>Document status</w:t>
      </w:r>
      <w:r w:rsidRPr="00366A10">
        <w:t xml:space="preserve"> column is used to identify how advanced the current study is. It captures the current state of completion of the document being described. States are represented as follows:</w:t>
      </w:r>
    </w:p>
    <w:p w:rsidR="00366A10" w:rsidRPr="00366A10" w:rsidRDefault="00366A10" w:rsidP="00366A10">
      <w:pPr>
        <w:pStyle w:val="enumlev1"/>
        <w:rPr>
          <w:szCs w:val="24"/>
        </w:rPr>
      </w:pPr>
      <w:r w:rsidRPr="00366A10">
        <w:rPr>
          <w:szCs w:val="24"/>
        </w:rPr>
        <w:t>0</w:t>
      </w:r>
      <w:r w:rsidRPr="00366A10">
        <w:rPr>
          <w:szCs w:val="24"/>
        </w:rPr>
        <w:tab/>
        <w:t>Document planned - an actual document does not exist.</w:t>
      </w:r>
    </w:p>
    <w:p w:rsidR="00366A10" w:rsidRPr="00366A10" w:rsidRDefault="00366A10" w:rsidP="00366A10">
      <w:pPr>
        <w:pStyle w:val="enumlev1"/>
        <w:rPr>
          <w:szCs w:val="24"/>
        </w:rPr>
      </w:pPr>
      <w:r w:rsidRPr="00366A10">
        <w:rPr>
          <w:szCs w:val="24"/>
        </w:rPr>
        <w:t>1</w:t>
      </w:r>
      <w:r w:rsidRPr="00366A10">
        <w:rPr>
          <w:szCs w:val="24"/>
        </w:rPr>
        <w:tab/>
        <w:t>Work underway; a paper available; but full draft text is not yet available.</w:t>
      </w:r>
    </w:p>
    <w:p w:rsidR="00366A10" w:rsidRPr="00366A10" w:rsidRDefault="00366A10" w:rsidP="00366A10">
      <w:pPr>
        <w:pStyle w:val="enumlev1"/>
        <w:rPr>
          <w:szCs w:val="24"/>
        </w:rPr>
      </w:pPr>
      <w:r w:rsidRPr="00366A10">
        <w:rPr>
          <w:szCs w:val="24"/>
        </w:rPr>
        <w:t>2</w:t>
      </w:r>
      <w:r w:rsidRPr="00366A10">
        <w:rPr>
          <w:szCs w:val="24"/>
        </w:rPr>
        <w:tab/>
        <w:t>Working Party draft text is available (i.e. delayed or temporary document status).</w:t>
      </w:r>
    </w:p>
    <w:p w:rsidR="00366A10" w:rsidRPr="00366A10" w:rsidRDefault="00366A10" w:rsidP="00366A10">
      <w:pPr>
        <w:pStyle w:val="enumlev1"/>
        <w:rPr>
          <w:szCs w:val="24"/>
        </w:rPr>
      </w:pPr>
      <w:r w:rsidRPr="00366A10">
        <w:rPr>
          <w:szCs w:val="24"/>
        </w:rPr>
        <w:t>3</w:t>
      </w:r>
      <w:r w:rsidRPr="00366A10">
        <w:rPr>
          <w:szCs w:val="24"/>
        </w:rPr>
        <w:tab/>
        <w:t>Draft Recommendation or Standard is available.</w:t>
      </w:r>
    </w:p>
    <w:p w:rsidR="00366A10" w:rsidRPr="00366A10" w:rsidRDefault="00366A10" w:rsidP="00366A10">
      <w:pPr>
        <w:pStyle w:val="enumlev1"/>
        <w:rPr>
          <w:szCs w:val="24"/>
        </w:rPr>
      </w:pPr>
      <w:r w:rsidRPr="00366A10">
        <w:rPr>
          <w:szCs w:val="24"/>
        </w:rPr>
        <w:t>4</w:t>
      </w:r>
      <w:r w:rsidRPr="00366A10">
        <w:rPr>
          <w:szCs w:val="24"/>
        </w:rPr>
        <w:tab/>
        <w:t>Standard or Recommendation is available (if a future date for publication is shown then it should be taken as an estimated one).</w:t>
      </w:r>
    </w:p>
    <w:p w:rsidR="00366A10" w:rsidRPr="00366A10" w:rsidRDefault="00366A10" w:rsidP="00366A10">
      <w:pPr>
        <w:pStyle w:val="enumlev1"/>
        <w:rPr>
          <w:szCs w:val="24"/>
        </w:rPr>
      </w:pPr>
      <w:r w:rsidRPr="00366A10">
        <w:rPr>
          <w:szCs w:val="24"/>
        </w:rPr>
        <w:t>5</w:t>
      </w:r>
      <w:r w:rsidRPr="00366A10">
        <w:rPr>
          <w:szCs w:val="24"/>
        </w:rPr>
        <w:tab/>
        <w:t>Standard or Recommendation is available, but a revised version is planned or in progress. In this case the revised version will be separately classified as either 0, 1, 2 or 3 if a document exists, otherwise left blank.</w:t>
      </w:r>
    </w:p>
    <w:p w:rsidR="00366A10" w:rsidRPr="00366A10" w:rsidRDefault="00366A10" w:rsidP="00366A10">
      <w:pPr>
        <w:pStyle w:val="enumlev1"/>
        <w:rPr>
          <w:szCs w:val="24"/>
        </w:rPr>
      </w:pPr>
      <w:r w:rsidRPr="00366A10">
        <w:rPr>
          <w:szCs w:val="24"/>
        </w:rPr>
        <w:t>77</w:t>
      </w:r>
      <w:r w:rsidRPr="00366A10">
        <w:rPr>
          <w:szCs w:val="24"/>
        </w:rPr>
        <w:tab/>
        <w:t>Standard or Recommendation is ready for (or under) AAP or TAP procedure</w:t>
      </w:r>
    </w:p>
    <w:p w:rsidR="00366A10" w:rsidRPr="00366A10" w:rsidRDefault="00366A10" w:rsidP="00366A10">
      <w:pPr>
        <w:pStyle w:val="Heading1"/>
        <w:numPr>
          <w:ilvl w:val="1"/>
          <w:numId w:val="18"/>
        </w:numPr>
        <w:rPr>
          <w:szCs w:val="24"/>
        </w:rPr>
      </w:pPr>
      <w:bookmarkStart w:id="90" w:name="_Toc479320720"/>
      <w:r w:rsidRPr="00366A10">
        <w:rPr>
          <w:szCs w:val="24"/>
        </w:rPr>
        <w:t>Document classification column</w:t>
      </w:r>
      <w:bookmarkEnd w:id="90"/>
    </w:p>
    <w:p w:rsidR="00366A10" w:rsidRPr="00366A10" w:rsidRDefault="00366A10" w:rsidP="00366A10">
      <w:r w:rsidRPr="00366A10">
        <w:t>Each Recommendation/Standard is classified by the subject area of contribution it makes. Some documents will provide contributions to multiple areas. For these, all significant areas of contribution are shown in order of the magnitude of that contribution.</w:t>
      </w:r>
    </w:p>
    <w:p w:rsidR="00366A10" w:rsidRPr="00366A10" w:rsidRDefault="00366A10" w:rsidP="00366A10">
      <w:r w:rsidRPr="00366A10">
        <w:t>The areas are defined and denoted as follows:</w:t>
      </w:r>
    </w:p>
    <w:p w:rsidR="00366A10" w:rsidRPr="00366A10" w:rsidRDefault="00366A10" w:rsidP="00366A10">
      <w:pPr>
        <w:pStyle w:val="enumlev1"/>
        <w:rPr>
          <w:szCs w:val="24"/>
        </w:rPr>
      </w:pPr>
      <w:r w:rsidRPr="00366A10">
        <w:rPr>
          <w:szCs w:val="24"/>
        </w:rPr>
        <w:t>A</w:t>
      </w:r>
      <w:r w:rsidRPr="00366A10">
        <w:rPr>
          <w:szCs w:val="24"/>
        </w:rPr>
        <w:tab/>
        <w:t>Architecture and principles;</w:t>
      </w:r>
    </w:p>
    <w:p w:rsidR="00366A10" w:rsidRPr="00366A10" w:rsidRDefault="00366A10" w:rsidP="00366A10">
      <w:pPr>
        <w:pStyle w:val="enumlev1"/>
        <w:rPr>
          <w:szCs w:val="24"/>
        </w:rPr>
      </w:pPr>
      <w:r w:rsidRPr="00366A10">
        <w:rPr>
          <w:szCs w:val="24"/>
        </w:rPr>
        <w:t>C</w:t>
      </w:r>
      <w:r w:rsidRPr="00366A10">
        <w:rPr>
          <w:szCs w:val="24"/>
        </w:rPr>
        <w:tab/>
        <w:t>Conformance requirements;</w:t>
      </w:r>
    </w:p>
    <w:p w:rsidR="00366A10" w:rsidRPr="00366A10" w:rsidRDefault="00366A10" w:rsidP="00366A10">
      <w:pPr>
        <w:pStyle w:val="enumlev1"/>
        <w:rPr>
          <w:szCs w:val="24"/>
        </w:rPr>
      </w:pPr>
      <w:r w:rsidRPr="00366A10">
        <w:rPr>
          <w:szCs w:val="24"/>
        </w:rPr>
        <w:t>E</w:t>
      </w:r>
      <w:r w:rsidRPr="00366A10">
        <w:rPr>
          <w:szCs w:val="24"/>
        </w:rPr>
        <w:tab/>
        <w:t>Management services;</w:t>
      </w:r>
    </w:p>
    <w:p w:rsidR="00366A10" w:rsidRPr="00366A10" w:rsidRDefault="00366A10" w:rsidP="00366A10">
      <w:pPr>
        <w:pStyle w:val="enumlev1"/>
        <w:rPr>
          <w:szCs w:val="24"/>
        </w:rPr>
      </w:pPr>
      <w:r w:rsidRPr="00366A10">
        <w:rPr>
          <w:szCs w:val="24"/>
        </w:rPr>
        <w:t>F</w:t>
      </w:r>
      <w:r w:rsidRPr="00366A10">
        <w:rPr>
          <w:szCs w:val="24"/>
        </w:rPr>
        <w:tab/>
        <w:t>Functional requirements (protocol independent);</w:t>
      </w:r>
    </w:p>
    <w:p w:rsidR="00366A10" w:rsidRPr="00366A10" w:rsidRDefault="00366A10" w:rsidP="00366A10">
      <w:pPr>
        <w:pStyle w:val="enumlev1"/>
        <w:rPr>
          <w:szCs w:val="24"/>
        </w:rPr>
      </w:pPr>
      <w:r w:rsidRPr="00366A10">
        <w:rPr>
          <w:szCs w:val="24"/>
        </w:rPr>
        <w:t>PN</w:t>
      </w:r>
      <w:r w:rsidRPr="00366A10">
        <w:rPr>
          <w:szCs w:val="24"/>
        </w:rPr>
        <w:tab/>
        <w:t>Protocol-neutral Management information models;</w:t>
      </w:r>
    </w:p>
    <w:p w:rsidR="00366A10" w:rsidRPr="00366A10" w:rsidRDefault="00366A10" w:rsidP="00366A10">
      <w:pPr>
        <w:pStyle w:val="enumlev1"/>
        <w:rPr>
          <w:szCs w:val="24"/>
        </w:rPr>
      </w:pPr>
      <w:r w:rsidRPr="00366A10">
        <w:rPr>
          <w:szCs w:val="24"/>
        </w:rPr>
        <w:t>P</w:t>
      </w:r>
      <w:r w:rsidRPr="00366A10">
        <w:rPr>
          <w:szCs w:val="24"/>
        </w:rPr>
        <w:tab/>
        <w:t>Protocols;</w:t>
      </w:r>
    </w:p>
    <w:p w:rsidR="00366A10" w:rsidRPr="00366A10" w:rsidRDefault="00366A10" w:rsidP="00366A10">
      <w:pPr>
        <w:pStyle w:val="enumlev1"/>
        <w:rPr>
          <w:szCs w:val="24"/>
        </w:rPr>
      </w:pPr>
      <w:r w:rsidRPr="00366A10">
        <w:rPr>
          <w:szCs w:val="24"/>
        </w:rPr>
        <w:t>PS</w:t>
      </w:r>
      <w:r w:rsidRPr="00366A10">
        <w:rPr>
          <w:szCs w:val="24"/>
        </w:rPr>
        <w:tab/>
        <w:t>Protocol specific Management information models;</w:t>
      </w:r>
    </w:p>
    <w:p w:rsidR="00366A10" w:rsidRPr="00366A10" w:rsidRDefault="00366A10" w:rsidP="00366A10">
      <w:pPr>
        <w:pStyle w:val="enumlev1"/>
        <w:rPr>
          <w:szCs w:val="24"/>
        </w:rPr>
      </w:pPr>
      <w:r w:rsidRPr="00366A10">
        <w:rPr>
          <w:szCs w:val="24"/>
        </w:rPr>
        <w:t>S</w:t>
      </w:r>
      <w:r w:rsidRPr="00366A10">
        <w:rPr>
          <w:szCs w:val="24"/>
        </w:rPr>
        <w:tab/>
        <w:t>Specification methodologies;</w:t>
      </w:r>
    </w:p>
    <w:p w:rsidR="00366A10" w:rsidRPr="00366A10" w:rsidRDefault="00366A10" w:rsidP="00366A10">
      <w:pPr>
        <w:pStyle w:val="enumlev1"/>
        <w:rPr>
          <w:szCs w:val="24"/>
        </w:rPr>
      </w:pPr>
      <w:r w:rsidRPr="00366A10">
        <w:rPr>
          <w:szCs w:val="24"/>
        </w:rPr>
        <w:t>H</w:t>
      </w:r>
      <w:r w:rsidRPr="00366A10">
        <w:rPr>
          <w:szCs w:val="24"/>
        </w:rPr>
        <w:tab/>
        <w:t>Other</w:t>
      </w:r>
    </w:p>
    <w:p w:rsidR="00366A10" w:rsidRPr="00366A10" w:rsidRDefault="00366A10" w:rsidP="00366A10">
      <w:pPr>
        <w:pStyle w:val="Heading1"/>
        <w:numPr>
          <w:ilvl w:val="1"/>
          <w:numId w:val="18"/>
        </w:numPr>
        <w:rPr>
          <w:szCs w:val="24"/>
        </w:rPr>
      </w:pPr>
      <w:bookmarkStart w:id="91" w:name="_Toc479320721"/>
      <w:r w:rsidRPr="00366A10">
        <w:rPr>
          <w:szCs w:val="24"/>
        </w:rPr>
        <w:t>Publication date or planned date for SG consent column</w:t>
      </w:r>
      <w:bookmarkEnd w:id="91"/>
    </w:p>
    <w:p w:rsidR="00366A10" w:rsidRPr="00366A10" w:rsidRDefault="00366A10" w:rsidP="00366A10">
      <w:r w:rsidRPr="00366A10">
        <w:t>A "planned date for SG consent" is the date for consent on the SG level. The plan date is an estimate although in the case of status "3" may generally represent an accurate position.</w:t>
      </w:r>
    </w:p>
    <w:p w:rsidR="00366A10" w:rsidRPr="00366A10" w:rsidRDefault="00366A10" w:rsidP="00366A10">
      <w:pPr>
        <w:pStyle w:val="Heading1"/>
        <w:numPr>
          <w:ilvl w:val="1"/>
          <w:numId w:val="18"/>
        </w:numPr>
        <w:rPr>
          <w:szCs w:val="24"/>
        </w:rPr>
      </w:pPr>
      <w:bookmarkStart w:id="92" w:name="_Toc479320722"/>
      <w:r w:rsidRPr="00366A10">
        <w:rPr>
          <w:szCs w:val="24"/>
        </w:rPr>
        <w:lastRenderedPageBreak/>
        <w:t>Dependency column</w:t>
      </w:r>
      <w:bookmarkEnd w:id="92"/>
    </w:p>
    <w:p w:rsidR="00366A10" w:rsidRPr="00366A10" w:rsidRDefault="00366A10" w:rsidP="00366A10">
      <w:r w:rsidRPr="00366A10">
        <w:t>This lists all the documents, generally draft Recommendations or Recommendations, that the subject document (i.e. the document in column 1) is dependent on or influent to for some aspect of specification. For example all documents that specify management information are dependent on X.722 (GDMO). Information in the "Dependency" column has not been included in this issue, except for some M-series Recommendations.</w:t>
      </w:r>
    </w:p>
    <w:p w:rsidR="00366A10" w:rsidRPr="00366A10" w:rsidRDefault="00366A10" w:rsidP="00366A10">
      <w:pPr>
        <w:pStyle w:val="Heading1"/>
        <w:numPr>
          <w:ilvl w:val="0"/>
          <w:numId w:val="18"/>
        </w:numPr>
        <w:rPr>
          <w:szCs w:val="24"/>
        </w:rPr>
      </w:pPr>
      <w:bookmarkStart w:id="93" w:name="_Toc479320723"/>
      <w:r w:rsidRPr="00366A10">
        <w:rPr>
          <w:szCs w:val="24"/>
        </w:rPr>
        <w:t>Contact Information</w:t>
      </w:r>
      <w:bookmarkEnd w:id="93"/>
    </w:p>
    <w:p w:rsidR="00366A10" w:rsidRPr="00366A10" w:rsidRDefault="00366A10" w:rsidP="00366A10">
      <w:pPr>
        <w:pStyle w:val="Title"/>
        <w:jc w:val="left"/>
        <w:rPr>
          <w:rFonts w:cs="Times New Roman"/>
          <w:sz w:val="24"/>
          <w:szCs w:val="24"/>
        </w:rPr>
      </w:pPr>
    </w:p>
    <w:p w:rsidR="00366A10" w:rsidRPr="00366A10" w:rsidRDefault="00366A10" w:rsidP="00366A10">
      <w:pPr>
        <w:pStyle w:val="Title"/>
        <w:jc w:val="left"/>
        <w:rPr>
          <w:rFonts w:cs="Times New Roman"/>
          <w:sz w:val="24"/>
          <w:szCs w:val="24"/>
        </w:rPr>
      </w:pPr>
      <w:r w:rsidRPr="00366A10">
        <w:rPr>
          <w:rFonts w:cs="Times New Roman"/>
          <w:sz w:val="24"/>
          <w:szCs w:val="24"/>
        </w:rPr>
        <w:t>Project coordination team</w:t>
      </w:r>
    </w:p>
    <w:p w:rsidR="00366A10" w:rsidRPr="00366A10" w:rsidRDefault="00366A10" w:rsidP="00366A10">
      <w:pPr>
        <w:pStyle w:val="Title"/>
        <w:jc w:val="left"/>
        <w:rPr>
          <w:rFonts w:cs="Times New Roman"/>
          <w:sz w:val="24"/>
          <w:szCs w:val="24"/>
        </w:rPr>
      </w:pPr>
    </w:p>
    <w:tbl>
      <w:tblPr>
        <w:tblW w:w="10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8"/>
        <w:gridCol w:w="3643"/>
        <w:gridCol w:w="3285"/>
      </w:tblGrid>
      <w:tr w:rsidR="00366A10" w:rsidRPr="008F0B56" w:rsidTr="0058708F">
        <w:tc>
          <w:tcPr>
            <w:tcW w:w="3108" w:type="dxa"/>
          </w:tcPr>
          <w:p w:rsidR="00366A10" w:rsidRPr="00366A10" w:rsidRDefault="00366A10" w:rsidP="0058708F">
            <w:pPr>
              <w:spacing w:before="0"/>
            </w:pPr>
            <w:r w:rsidRPr="00366A10">
              <w:t>TSB Secretariat</w:t>
            </w:r>
          </w:p>
          <w:p w:rsidR="00366A10" w:rsidRPr="00366A10" w:rsidRDefault="00366A10" w:rsidP="0058708F">
            <w:pPr>
              <w:spacing w:before="0"/>
            </w:pPr>
            <w:r w:rsidRPr="00366A10">
              <w:rPr>
                <w:rStyle w:val="Strong"/>
              </w:rPr>
              <w:t>Jie Zhang</w:t>
            </w:r>
            <w:r w:rsidRPr="00366A10">
              <w:br/>
              <w:t>SG2 Adviser</w:t>
            </w:r>
          </w:p>
          <w:p w:rsidR="00366A10" w:rsidRPr="00366A10" w:rsidRDefault="00366A10" w:rsidP="0058708F">
            <w:pPr>
              <w:spacing w:before="0"/>
            </w:pPr>
            <w:r w:rsidRPr="00366A10">
              <w:t>ITU/TSB Place des Nations 1211 Geneva 20 Switzerland</w:t>
            </w:r>
            <w:r w:rsidRPr="00366A10">
              <w:br/>
              <w:t>Tel: +41 22 730 5855</w:t>
            </w:r>
            <w:r w:rsidRPr="00366A10">
              <w:br/>
              <w:t>Fax: +41 22 730 5853</w:t>
            </w:r>
            <w:r w:rsidRPr="00366A10">
              <w:br/>
              <w:t xml:space="preserve">E-mail: </w:t>
            </w:r>
            <w:hyperlink r:id="rId18" w:history="1">
              <w:r w:rsidRPr="00366A10">
                <w:rPr>
                  <w:rStyle w:val="Hyperlink"/>
                  <w:rFonts w:ascii="Times New Roman" w:hAnsi="Times New Roman"/>
                </w:rPr>
                <w:t>jie.zhang@itu.int</w:t>
              </w:r>
            </w:hyperlink>
          </w:p>
          <w:p w:rsidR="00366A10" w:rsidRPr="00366A10" w:rsidRDefault="00366A10" w:rsidP="0058708F">
            <w:pPr>
              <w:spacing w:before="0"/>
            </w:pPr>
          </w:p>
        </w:tc>
        <w:tc>
          <w:tcPr>
            <w:tcW w:w="3643" w:type="dxa"/>
          </w:tcPr>
          <w:p w:rsidR="00366A10" w:rsidRPr="00366A10" w:rsidRDefault="00366A10" w:rsidP="0058708F">
            <w:pPr>
              <w:spacing w:before="0"/>
            </w:pPr>
            <w:r w:rsidRPr="00366A10">
              <w:t>Working Party 2 Chairman</w:t>
            </w:r>
          </w:p>
          <w:p w:rsidR="00366A10" w:rsidRPr="00366A10" w:rsidRDefault="00366A10" w:rsidP="0058708F">
            <w:pPr>
              <w:rPr>
                <w:lang w:eastAsia="zh-CN"/>
              </w:rPr>
            </w:pPr>
            <w:r w:rsidRPr="00366A10">
              <w:rPr>
                <w:lang w:eastAsia="zh-CN"/>
              </w:rPr>
              <w:t>Wang Zhili, MIIT/BUPT</w:t>
            </w:r>
          </w:p>
          <w:p w:rsidR="00366A10" w:rsidRPr="00366A10" w:rsidRDefault="00366A10" w:rsidP="0058708F">
            <w:pPr>
              <w:rPr>
                <w:lang w:eastAsia="zh-CN"/>
              </w:rPr>
            </w:pPr>
            <w:r w:rsidRPr="00366A10">
              <w:rPr>
                <w:lang w:eastAsia="zh-CN"/>
              </w:rPr>
              <w:t>China</w:t>
            </w:r>
          </w:p>
          <w:p w:rsidR="00366A10" w:rsidRPr="00366A10" w:rsidRDefault="00366A10" w:rsidP="0058708F">
            <w:pPr>
              <w:rPr>
                <w:lang w:eastAsia="zh-CN"/>
              </w:rPr>
            </w:pPr>
            <w:r w:rsidRPr="00366A10">
              <w:rPr>
                <w:lang w:eastAsia="zh-CN"/>
              </w:rPr>
              <w:t>Tel:</w:t>
            </w:r>
            <w:r w:rsidRPr="00366A10">
              <w:rPr>
                <w:lang w:eastAsia="zh-CN"/>
              </w:rPr>
              <w:tab/>
              <w:t>+86 10 61198090 ext 8726</w:t>
            </w:r>
          </w:p>
          <w:p w:rsidR="00366A10" w:rsidRPr="00366A10" w:rsidRDefault="00366A10" w:rsidP="0058708F">
            <w:pPr>
              <w:spacing w:before="0"/>
              <w:rPr>
                <w:lang w:eastAsia="zh-CN"/>
              </w:rPr>
            </w:pPr>
            <w:r w:rsidRPr="00366A10">
              <w:rPr>
                <w:lang w:eastAsia="zh-CN"/>
              </w:rPr>
              <w:t>Fax:</w:t>
            </w:r>
            <w:r w:rsidRPr="00366A10">
              <w:tab/>
            </w:r>
            <w:r w:rsidRPr="00366A10">
              <w:rPr>
                <w:lang w:eastAsia="zh-CN"/>
              </w:rPr>
              <w:t>+86 10 6228 3119</w:t>
            </w:r>
          </w:p>
          <w:p w:rsidR="00366A10" w:rsidRPr="00366A10" w:rsidRDefault="00366A10" w:rsidP="0058708F">
            <w:pPr>
              <w:spacing w:before="0"/>
              <w:rPr>
                <w:bCs/>
              </w:rPr>
            </w:pPr>
            <w:r w:rsidRPr="00366A10">
              <w:t>Email:</w:t>
            </w:r>
            <w:r w:rsidRPr="00366A10">
              <w:tab/>
            </w:r>
            <w:hyperlink r:id="rId19" w:history="1">
              <w:r w:rsidRPr="00366A10">
                <w:rPr>
                  <w:rStyle w:val="Hyperlink"/>
                  <w:rFonts w:ascii="Times New Roman" w:hAnsi="Times New Roman"/>
                  <w:lang w:eastAsia="zh-CN"/>
                </w:rPr>
                <w:t>zlwang@bupt.edu.cn</w:t>
              </w:r>
            </w:hyperlink>
          </w:p>
          <w:p w:rsidR="00366A10" w:rsidRPr="00366A10" w:rsidRDefault="00366A10" w:rsidP="0058708F">
            <w:pPr>
              <w:spacing w:before="0"/>
              <w:rPr>
                <w:lang w:val="it-IT"/>
              </w:rPr>
            </w:pPr>
            <w:r w:rsidRPr="00366A10">
              <w:rPr>
                <w:lang w:val="it-IT"/>
              </w:rPr>
              <w:t xml:space="preserve"> </w:t>
            </w:r>
          </w:p>
        </w:tc>
        <w:tc>
          <w:tcPr>
            <w:tcW w:w="3285" w:type="dxa"/>
          </w:tcPr>
          <w:p w:rsidR="00366A10" w:rsidRPr="00366A10" w:rsidRDefault="00366A10" w:rsidP="0058708F">
            <w:pPr>
              <w:spacing w:before="0"/>
            </w:pPr>
            <w:r w:rsidRPr="00366A10">
              <w:t>Q.5/2 Rapporteur</w:t>
            </w:r>
          </w:p>
          <w:p w:rsidR="00366A10" w:rsidRPr="00366A10" w:rsidRDefault="00366A10" w:rsidP="0058708F">
            <w:pPr>
              <w:rPr>
                <w:lang w:eastAsia="zh-CN"/>
              </w:rPr>
            </w:pPr>
            <w:r w:rsidRPr="00366A10">
              <w:rPr>
                <w:lang w:eastAsia="zh-CN"/>
              </w:rPr>
              <w:t>Zhao Ping, China Telecom Cor.</w:t>
            </w:r>
          </w:p>
          <w:p w:rsidR="00366A10" w:rsidRPr="00366A10" w:rsidRDefault="00366A10" w:rsidP="0058708F">
            <w:pPr>
              <w:spacing w:before="0"/>
              <w:rPr>
                <w:lang w:eastAsia="zh-CN"/>
              </w:rPr>
            </w:pPr>
            <w:r w:rsidRPr="00366A10">
              <w:rPr>
                <w:lang w:eastAsia="zh-CN"/>
              </w:rPr>
              <w:t>China</w:t>
            </w:r>
          </w:p>
          <w:p w:rsidR="00366A10" w:rsidRPr="00366A10" w:rsidRDefault="00366A10" w:rsidP="0058708F">
            <w:pPr>
              <w:rPr>
                <w:lang w:eastAsia="zh-CN"/>
              </w:rPr>
            </w:pPr>
            <w:r w:rsidRPr="00366A10">
              <w:rPr>
                <w:lang w:eastAsia="zh-CN"/>
              </w:rPr>
              <w:t>Tel:</w:t>
            </w:r>
            <w:r w:rsidRPr="00366A10">
              <w:rPr>
                <w:lang w:eastAsia="zh-CN"/>
              </w:rPr>
              <w:tab/>
              <w:t>+86 20 3863 9086</w:t>
            </w:r>
          </w:p>
          <w:p w:rsidR="00366A10" w:rsidRPr="00366A10" w:rsidRDefault="00366A10" w:rsidP="0058708F">
            <w:pPr>
              <w:spacing w:before="0"/>
            </w:pPr>
            <w:r w:rsidRPr="00366A10">
              <w:t>Email:</w:t>
            </w:r>
            <w:hyperlink r:id="rId20" w:history="1">
              <w:r w:rsidRPr="00366A10">
                <w:rPr>
                  <w:rStyle w:val="Hyperlink"/>
                  <w:rFonts w:ascii="Times New Roman" w:hAnsi="Times New Roman"/>
                  <w:lang w:eastAsia="zh-CN"/>
                </w:rPr>
                <w:t>zhaop@gsta.com</w:t>
              </w:r>
            </w:hyperlink>
          </w:p>
          <w:p w:rsidR="00366A10" w:rsidRPr="00366A10" w:rsidRDefault="00366A10" w:rsidP="0058708F">
            <w:pPr>
              <w:spacing w:before="0"/>
            </w:pPr>
            <w:r w:rsidRPr="00366A10">
              <w:t>Acting Editor</w:t>
            </w:r>
          </w:p>
          <w:p w:rsidR="00366A10" w:rsidRPr="00366A10" w:rsidRDefault="00366A10" w:rsidP="0058708F">
            <w:pPr>
              <w:spacing w:before="0"/>
            </w:pPr>
            <w:r w:rsidRPr="00366A10">
              <w:t>Mr. Dmitry V. Cherkesov</w:t>
            </w:r>
          </w:p>
          <w:p w:rsidR="00366A10" w:rsidRPr="00366A10" w:rsidRDefault="00366A10" w:rsidP="0058708F">
            <w:pPr>
              <w:spacing w:before="0"/>
            </w:pPr>
            <w:r w:rsidRPr="00366A10">
              <w:t xml:space="preserve">Russian Federation </w:t>
            </w:r>
          </w:p>
          <w:p w:rsidR="00366A10" w:rsidRPr="00366A10" w:rsidRDefault="00366A10" w:rsidP="0058708F">
            <w:r w:rsidRPr="00366A10">
              <w:t>Tel: +7 499 709 01 11, ext.5424</w:t>
            </w:r>
          </w:p>
          <w:p w:rsidR="00366A10" w:rsidRPr="00366A10" w:rsidRDefault="00366A10" w:rsidP="0058708F">
            <w:pPr>
              <w:spacing w:before="0"/>
              <w:rPr>
                <w:lang w:val="fr-CH"/>
              </w:rPr>
            </w:pPr>
            <w:r w:rsidRPr="00366A10">
              <w:rPr>
                <w:lang w:val="fr-CH"/>
              </w:rPr>
              <w:t>Fax: +7 499 709 01 00,</w:t>
            </w:r>
          </w:p>
          <w:p w:rsidR="00366A10" w:rsidRPr="00366A10" w:rsidRDefault="00366A10" w:rsidP="00F27A1D">
            <w:pPr>
              <w:spacing w:before="0"/>
              <w:rPr>
                <w:lang w:val="fr-CH"/>
              </w:rPr>
            </w:pPr>
            <w:r w:rsidRPr="00366A10">
              <w:rPr>
                <w:lang w:val="fr-CH"/>
              </w:rPr>
              <w:t xml:space="preserve">Email: </w:t>
            </w:r>
            <w:hyperlink r:id="rId21" w:history="1">
              <w:r w:rsidR="00F27A1D" w:rsidRPr="00AB2AA9">
                <w:rPr>
                  <w:rStyle w:val="Hyperlink"/>
                  <w:rFonts w:ascii="Times New Roman" w:hAnsi="Times New Roman"/>
                  <w:lang w:val="fr-CH"/>
                </w:rPr>
                <w:t>dcherkesov@gmail.com</w:t>
              </w:r>
            </w:hyperlink>
            <w:r w:rsidR="00F27A1D">
              <w:rPr>
                <w:lang w:val="fr-CH"/>
              </w:rPr>
              <w:t xml:space="preserve">  </w:t>
            </w:r>
            <w:r w:rsidRPr="00366A10">
              <w:rPr>
                <w:lang w:val="fr-CH"/>
              </w:rPr>
              <w:t xml:space="preserve">  </w:t>
            </w:r>
          </w:p>
        </w:tc>
      </w:tr>
    </w:tbl>
    <w:p w:rsidR="00366A10" w:rsidRPr="00366A10" w:rsidRDefault="00366A10" w:rsidP="00366A10">
      <w:pPr>
        <w:rPr>
          <w:lang w:val="fr-FR"/>
        </w:rPr>
      </w:pPr>
    </w:p>
    <w:p w:rsidR="00366A10" w:rsidRPr="00366A10" w:rsidRDefault="00366A10" w:rsidP="00366A10">
      <w:r w:rsidRPr="00366A10">
        <w:t>Contact information in appropriate ITU-T Study Groups</w:t>
      </w:r>
    </w:p>
    <w:tbl>
      <w:tblPr>
        <w:tblW w:w="9898" w:type="dxa"/>
        <w:tblLook w:val="01E0" w:firstRow="1" w:lastRow="1" w:firstColumn="1" w:lastColumn="1" w:noHBand="0" w:noVBand="0"/>
      </w:tblPr>
      <w:tblGrid>
        <w:gridCol w:w="1590"/>
        <w:gridCol w:w="2725"/>
        <w:gridCol w:w="4030"/>
        <w:gridCol w:w="1553"/>
      </w:tblGrid>
      <w:tr w:rsidR="00366A10" w:rsidRPr="00366A10" w:rsidTr="0058708F">
        <w:trPr>
          <w:cantSplit/>
          <w:tblHeader/>
        </w:trPr>
        <w:tc>
          <w:tcPr>
            <w:tcW w:w="1590" w:type="dxa"/>
          </w:tcPr>
          <w:p w:rsidR="00366A10" w:rsidRPr="00366A10" w:rsidRDefault="00366A10" w:rsidP="0058708F">
            <w:pPr>
              <w:pStyle w:val="TableHead0"/>
              <w:keepNext w:val="0"/>
              <w:rPr>
                <w:lang w:val="en-US"/>
              </w:rPr>
            </w:pPr>
            <w:r w:rsidRPr="00366A10">
              <w:rPr>
                <w:lang w:val="en-US"/>
              </w:rPr>
              <w:t>Coordination body</w:t>
            </w:r>
          </w:p>
        </w:tc>
        <w:tc>
          <w:tcPr>
            <w:tcW w:w="2725" w:type="dxa"/>
          </w:tcPr>
          <w:p w:rsidR="00366A10" w:rsidRPr="00366A10" w:rsidRDefault="00366A10" w:rsidP="0058708F">
            <w:pPr>
              <w:pStyle w:val="TableHead0"/>
              <w:keepNext w:val="0"/>
              <w:rPr>
                <w:lang w:val="en-US"/>
              </w:rPr>
            </w:pPr>
            <w:r w:rsidRPr="00366A10">
              <w:rPr>
                <w:lang w:val="en-US"/>
              </w:rPr>
              <w:t>Question</w:t>
            </w:r>
          </w:p>
        </w:tc>
        <w:tc>
          <w:tcPr>
            <w:tcW w:w="4030" w:type="dxa"/>
          </w:tcPr>
          <w:p w:rsidR="00366A10" w:rsidRPr="00366A10" w:rsidRDefault="00366A10" w:rsidP="0058708F">
            <w:pPr>
              <w:pStyle w:val="TableHead0"/>
              <w:keepNext w:val="0"/>
              <w:rPr>
                <w:lang w:val="en-US"/>
              </w:rPr>
            </w:pPr>
            <w:r w:rsidRPr="00366A10">
              <w:rPr>
                <w:lang w:val="en-US"/>
              </w:rPr>
              <w:t>Contact information</w:t>
            </w:r>
          </w:p>
        </w:tc>
        <w:tc>
          <w:tcPr>
            <w:tcW w:w="1553" w:type="dxa"/>
          </w:tcPr>
          <w:p w:rsidR="00366A10" w:rsidRPr="00366A10" w:rsidRDefault="00366A10" w:rsidP="0058708F">
            <w:pPr>
              <w:pStyle w:val="TableHead0"/>
              <w:keepNext w:val="0"/>
              <w:rPr>
                <w:lang w:val="en-US"/>
              </w:rPr>
            </w:pPr>
            <w:r w:rsidRPr="00366A10">
              <w:rPr>
                <w:lang w:val="en-US"/>
              </w:rPr>
              <w:t>Area of interests</w:t>
            </w:r>
          </w:p>
        </w:tc>
      </w:tr>
      <w:tr w:rsidR="00366A10" w:rsidRPr="00366A10" w:rsidTr="0058708F">
        <w:trPr>
          <w:cantSplit/>
        </w:trPr>
        <w:tc>
          <w:tcPr>
            <w:tcW w:w="1590" w:type="dxa"/>
          </w:tcPr>
          <w:p w:rsidR="00366A10" w:rsidRPr="00366A10" w:rsidRDefault="00366A10" w:rsidP="0058708F">
            <w:r w:rsidRPr="00366A10">
              <w:rPr>
                <w:b/>
                <w:lang w:val="en-US"/>
              </w:rPr>
              <w:t>SG2</w:t>
            </w:r>
          </w:p>
        </w:tc>
        <w:tc>
          <w:tcPr>
            <w:tcW w:w="2725" w:type="dxa"/>
          </w:tcPr>
          <w:p w:rsidR="00366A10" w:rsidRPr="00366A10" w:rsidRDefault="00366A10" w:rsidP="0058708F">
            <w:pPr>
              <w:rPr>
                <w:lang w:val="en-US"/>
              </w:rPr>
            </w:pPr>
            <w:r w:rsidRPr="00366A10">
              <w:rPr>
                <w:b/>
              </w:rPr>
              <w:t>Q.3</w:t>
            </w:r>
            <w:r w:rsidRPr="00366A10">
              <w:t xml:space="preserve"> (Service and Operational Aspects of Telecommunication, including Service Definitions</w:t>
            </w:r>
            <w:r w:rsidRPr="00366A10">
              <w:rPr>
                <w:lang w:val="en-US"/>
              </w:rPr>
              <w:t>)</w:t>
            </w:r>
          </w:p>
        </w:tc>
        <w:tc>
          <w:tcPr>
            <w:tcW w:w="4030" w:type="dxa"/>
          </w:tcPr>
          <w:p w:rsidR="00F27A1D" w:rsidRPr="00F27A1D" w:rsidRDefault="00D22D14">
            <w:r w:rsidRPr="00F27A1D">
              <w:t>Hossam Abd El Maoula Saker</w:t>
            </w:r>
          </w:p>
          <w:p w:rsidR="00F903A8" w:rsidRDefault="0058708F">
            <w:pPr>
              <w:rPr>
                <w:lang w:val="de-DE"/>
              </w:rPr>
            </w:pPr>
            <w:r w:rsidRPr="00F27A1D">
              <w:t>National Telecommunication Regulatory Authority (NTRA)</w:t>
            </w:r>
            <w:r>
              <w:t xml:space="preserve"> </w:t>
            </w:r>
            <w:r w:rsidRPr="00F27A1D">
              <w:br/>
              <w:t>Smart Village, Building No. 4</w:t>
            </w:r>
            <w:r w:rsidRPr="00F27A1D">
              <w:br/>
              <w:t xml:space="preserve">Alex Desert Road, Kilo 28 </w:t>
            </w:r>
            <w:r w:rsidRPr="00F27A1D">
              <w:br/>
              <w:t>6th of October Governorate</w:t>
            </w:r>
            <w:r w:rsidRPr="00F27A1D">
              <w:br/>
              <w:t>CAIRO</w:t>
            </w:r>
            <w:r w:rsidRPr="00F27A1D">
              <w:br/>
              <w:t>Egypt</w:t>
            </w:r>
            <w:r w:rsidRPr="00F27A1D">
              <w:br/>
              <w:t>Fax: +20235344155</w:t>
            </w:r>
            <w:r>
              <w:t xml:space="preserve"> </w:t>
            </w:r>
            <w:r w:rsidRPr="00F27A1D">
              <w:br/>
              <w:t xml:space="preserve">Email: </w:t>
            </w:r>
            <w:hyperlink r:id="rId22" w:history="1">
              <w:r w:rsidRPr="00F27A1D">
                <w:t>HabdElmaoula[at]tra.gov.eg</w:t>
              </w:r>
            </w:hyperlink>
          </w:p>
        </w:tc>
        <w:tc>
          <w:tcPr>
            <w:tcW w:w="1553" w:type="dxa"/>
          </w:tcPr>
          <w:p w:rsidR="00366A10" w:rsidRPr="00366A10" w:rsidRDefault="00366A10" w:rsidP="0058708F">
            <w:pPr>
              <w:rPr>
                <w:lang w:val="de-DE"/>
              </w:rPr>
            </w:pPr>
          </w:p>
        </w:tc>
      </w:tr>
      <w:tr w:rsidR="00366A10" w:rsidRPr="00366A10" w:rsidTr="0058708F">
        <w:trPr>
          <w:cantSplit/>
        </w:trPr>
        <w:tc>
          <w:tcPr>
            <w:tcW w:w="1590" w:type="dxa"/>
          </w:tcPr>
          <w:p w:rsidR="00366A10" w:rsidRPr="00366A10" w:rsidRDefault="00366A10" w:rsidP="0058708F">
            <w:pPr>
              <w:rPr>
                <w:b/>
                <w:lang w:val="de-DE"/>
              </w:rPr>
            </w:pPr>
          </w:p>
        </w:tc>
        <w:tc>
          <w:tcPr>
            <w:tcW w:w="2725" w:type="dxa"/>
          </w:tcPr>
          <w:p w:rsidR="00366A10" w:rsidRPr="00366A10" w:rsidRDefault="00366A10" w:rsidP="0058708F">
            <w:r w:rsidRPr="00366A10">
              <w:rPr>
                <w:b/>
                <w:lang w:val="en-US"/>
              </w:rPr>
              <w:t>Q.5</w:t>
            </w:r>
            <w:r w:rsidRPr="00366A10">
              <w:rPr>
                <w:lang w:val="en-US"/>
              </w:rPr>
              <w:t xml:space="preserve"> (</w:t>
            </w:r>
            <w:r w:rsidRPr="00366A10">
              <w:rPr>
                <w:color w:val="000000"/>
              </w:rPr>
              <w:t>Requirements, priorities and planning for telecommunication management and OAM Recommendations</w:t>
            </w:r>
            <w:r w:rsidRPr="00366A10">
              <w:t>)</w:t>
            </w:r>
          </w:p>
        </w:tc>
        <w:tc>
          <w:tcPr>
            <w:tcW w:w="4030" w:type="dxa"/>
          </w:tcPr>
          <w:p w:rsidR="00366A10" w:rsidRPr="00366A10" w:rsidRDefault="00366A10" w:rsidP="0058708F">
            <w:pPr>
              <w:rPr>
                <w:lang w:val="en-US"/>
              </w:rPr>
            </w:pPr>
            <w:r w:rsidRPr="00366A10">
              <w:rPr>
                <w:lang w:val="en-US"/>
              </w:rPr>
              <w:t>Ping Zhao (Rapporteur)</w:t>
            </w:r>
            <w:r w:rsidRPr="00366A10">
              <w:rPr>
                <w:lang w:val="en-US"/>
              </w:rPr>
              <w:br/>
              <w:t xml:space="preserve">China Telecom </w:t>
            </w:r>
            <w:r w:rsidRPr="00366A10">
              <w:rPr>
                <w:lang w:val="en-US"/>
              </w:rPr>
              <w:br/>
              <w:t>109 West Zhongshan Ave,</w:t>
            </w:r>
            <w:r w:rsidRPr="00366A10">
              <w:rPr>
                <w:lang w:val="en-US"/>
              </w:rPr>
              <w:br/>
              <w:t>Tianhe District Guangzhou</w:t>
            </w:r>
            <w:r w:rsidRPr="00366A10">
              <w:rPr>
                <w:lang w:val="en-US"/>
              </w:rPr>
              <w:br/>
              <w:t>China</w:t>
            </w:r>
            <w:r w:rsidRPr="00366A10">
              <w:rPr>
                <w:lang w:val="en-US"/>
              </w:rPr>
              <w:br/>
              <w:t xml:space="preserve">Tel: +86 20 3863 9086 </w:t>
            </w:r>
            <w:r w:rsidRPr="00366A10">
              <w:rPr>
                <w:lang w:val="en-US"/>
              </w:rPr>
              <w:br/>
              <w:t xml:space="preserve">Fax: +86 20 3863 9277 </w:t>
            </w:r>
            <w:r w:rsidRPr="00366A10">
              <w:rPr>
                <w:lang w:val="en-US"/>
              </w:rPr>
              <w:br/>
              <w:t xml:space="preserve">Email: </w:t>
            </w:r>
            <w:hyperlink r:id="rId23" w:history="1">
              <w:r w:rsidRPr="00366A10">
                <w:rPr>
                  <w:rStyle w:val="Hyperlink"/>
                  <w:rFonts w:ascii="Times New Roman" w:hAnsi="Times New Roman"/>
                  <w:lang w:val="en-US"/>
                </w:rPr>
                <w:t>zhaop@gsta.com</w:t>
              </w:r>
            </w:hyperlink>
          </w:p>
        </w:tc>
        <w:tc>
          <w:tcPr>
            <w:tcW w:w="1553" w:type="dxa"/>
          </w:tcPr>
          <w:p w:rsidR="00366A10" w:rsidRPr="00366A10" w:rsidRDefault="00366A10" w:rsidP="0058708F">
            <w:pPr>
              <w:rPr>
                <w:lang w:val="en-US"/>
              </w:rPr>
            </w:pPr>
          </w:p>
        </w:tc>
      </w:tr>
      <w:tr w:rsidR="00366A10" w:rsidRPr="004454EF" w:rsidTr="0058708F">
        <w:trPr>
          <w:cantSplit/>
        </w:trPr>
        <w:tc>
          <w:tcPr>
            <w:tcW w:w="1590" w:type="dxa"/>
          </w:tcPr>
          <w:p w:rsidR="00366A10" w:rsidRPr="00366A10" w:rsidRDefault="00366A10" w:rsidP="0058708F">
            <w:pPr>
              <w:rPr>
                <w:b/>
                <w:lang w:val="en-US"/>
              </w:rPr>
            </w:pPr>
          </w:p>
        </w:tc>
        <w:tc>
          <w:tcPr>
            <w:tcW w:w="2725" w:type="dxa"/>
          </w:tcPr>
          <w:p w:rsidR="00366A10" w:rsidRPr="00366A10" w:rsidRDefault="00366A10" w:rsidP="0058708F">
            <w:pPr>
              <w:pStyle w:val="Headingb"/>
              <w:rPr>
                <w:szCs w:val="24"/>
              </w:rPr>
            </w:pPr>
            <w:r w:rsidRPr="00366A10">
              <w:rPr>
                <w:szCs w:val="24"/>
                <w:lang w:val="en-US"/>
              </w:rPr>
              <w:t xml:space="preserve">Q.6 </w:t>
            </w:r>
            <w:r w:rsidRPr="00366A10">
              <w:rPr>
                <w:b w:val="0"/>
                <w:szCs w:val="24"/>
                <w:lang w:val="en-US"/>
              </w:rPr>
              <w:t>(</w:t>
            </w:r>
            <w:r w:rsidRPr="00366A10">
              <w:rPr>
                <w:b w:val="0"/>
                <w:bCs/>
                <w:color w:val="000000"/>
                <w:szCs w:val="24"/>
              </w:rPr>
              <w:t>Management Architecture and Security</w:t>
            </w:r>
            <w:r w:rsidRPr="00366A10">
              <w:rPr>
                <w:b w:val="0"/>
                <w:szCs w:val="24"/>
              </w:rPr>
              <w:t>)</w:t>
            </w:r>
          </w:p>
        </w:tc>
        <w:tc>
          <w:tcPr>
            <w:tcW w:w="4030" w:type="dxa"/>
          </w:tcPr>
          <w:p w:rsidR="00366A10" w:rsidRPr="00366A10" w:rsidRDefault="00366A10" w:rsidP="0058708F">
            <w:pPr>
              <w:rPr>
                <w:lang w:val="fr-CH"/>
              </w:rPr>
            </w:pPr>
            <w:r w:rsidRPr="00366A10">
              <w:rPr>
                <w:lang w:val="fr-FR"/>
              </w:rPr>
              <w:t>Chen Qiaogang (Rapporteur)</w:t>
            </w:r>
            <w:r w:rsidRPr="00366A10">
              <w:rPr>
                <w:lang w:val="fr-FR"/>
              </w:rPr>
              <w:br/>
              <w:t xml:space="preserve">ZTE </w:t>
            </w:r>
            <w:r w:rsidRPr="00366A10">
              <w:rPr>
                <w:lang w:val="fr-FR"/>
              </w:rPr>
              <w:br/>
              <w:t>China</w:t>
            </w:r>
            <w:r w:rsidRPr="00366A10">
              <w:rPr>
                <w:lang w:val="fr-FR"/>
              </w:rPr>
              <w:br/>
              <w:t xml:space="preserve">Tel: +86 755 2677 3000 ext 7313 </w:t>
            </w:r>
            <w:r w:rsidRPr="00366A10">
              <w:rPr>
                <w:lang w:val="fr-FR"/>
              </w:rPr>
              <w:br/>
              <w:t xml:space="preserve">Fax: +86 755 2573 7515 </w:t>
            </w:r>
            <w:r w:rsidRPr="00366A10">
              <w:rPr>
                <w:lang w:val="fr-FR"/>
              </w:rPr>
              <w:br/>
              <w:t xml:space="preserve">Email: </w:t>
            </w:r>
            <w:r w:rsidR="0086233F">
              <w:fldChar w:fldCharType="begin"/>
            </w:r>
            <w:r w:rsidR="00D22D14" w:rsidRPr="004454EF">
              <w:rPr>
                <w:lang w:val="fr-CH"/>
                <w:rPrChange w:id="94" w:author="Al-Mnini, Lara" w:date="2018-07-13T08:46:00Z">
                  <w:rPr/>
                </w:rPrChange>
              </w:rPr>
              <w:instrText>HYPERLINK "mailto:chen.qiaogang@zte.com.cn"</w:instrText>
            </w:r>
            <w:r w:rsidR="0086233F">
              <w:fldChar w:fldCharType="separate"/>
            </w:r>
            <w:r w:rsidRPr="00366A10">
              <w:rPr>
                <w:rStyle w:val="Hyperlink"/>
                <w:rFonts w:ascii="Times New Roman" w:hAnsi="Times New Roman"/>
                <w:lang w:val="fr-FR"/>
              </w:rPr>
              <w:t>chen.qiaogang@zte.com.cn</w:t>
            </w:r>
            <w:r w:rsidR="0086233F">
              <w:fldChar w:fldCharType="end"/>
            </w:r>
          </w:p>
          <w:p w:rsidR="00366A10" w:rsidRPr="00366A10" w:rsidRDefault="00366A10" w:rsidP="0058708F">
            <w:pPr>
              <w:spacing w:before="0"/>
              <w:rPr>
                <w:b/>
                <w:bCs/>
                <w:lang w:val="fr-CH"/>
              </w:rPr>
            </w:pPr>
          </w:p>
        </w:tc>
        <w:tc>
          <w:tcPr>
            <w:tcW w:w="1553" w:type="dxa"/>
          </w:tcPr>
          <w:p w:rsidR="00366A10" w:rsidRPr="00366A10" w:rsidRDefault="00366A10" w:rsidP="0058708F">
            <w:pPr>
              <w:rPr>
                <w:lang w:val="fr-CH"/>
              </w:rPr>
            </w:pPr>
          </w:p>
        </w:tc>
      </w:tr>
      <w:tr w:rsidR="00366A10" w:rsidRPr="00366A10" w:rsidTr="0058708F">
        <w:trPr>
          <w:cantSplit/>
        </w:trPr>
        <w:tc>
          <w:tcPr>
            <w:tcW w:w="1590" w:type="dxa"/>
          </w:tcPr>
          <w:p w:rsidR="00366A10" w:rsidRPr="00366A10" w:rsidRDefault="00366A10" w:rsidP="0058708F">
            <w:pPr>
              <w:rPr>
                <w:b/>
                <w:lang w:val="fr-CH"/>
              </w:rPr>
            </w:pPr>
          </w:p>
        </w:tc>
        <w:tc>
          <w:tcPr>
            <w:tcW w:w="2725" w:type="dxa"/>
          </w:tcPr>
          <w:p w:rsidR="00366A10" w:rsidRPr="00366A10" w:rsidRDefault="00366A10" w:rsidP="0058708F">
            <w:pPr>
              <w:pStyle w:val="Headingb"/>
              <w:rPr>
                <w:b w:val="0"/>
                <w:szCs w:val="24"/>
              </w:rPr>
            </w:pPr>
            <w:r w:rsidRPr="00366A10">
              <w:rPr>
                <w:szCs w:val="24"/>
              </w:rPr>
              <w:t>Q.7</w:t>
            </w:r>
            <w:r w:rsidRPr="00366A10">
              <w:rPr>
                <w:b w:val="0"/>
                <w:szCs w:val="24"/>
              </w:rPr>
              <w:t xml:space="preserve"> (</w:t>
            </w:r>
            <w:r w:rsidRPr="00366A10">
              <w:rPr>
                <w:b w:val="0"/>
                <w:bCs/>
                <w:color w:val="000000"/>
                <w:szCs w:val="24"/>
              </w:rPr>
              <w:t>Interface specifications and specification methodology</w:t>
            </w:r>
            <w:r w:rsidRPr="00366A10">
              <w:rPr>
                <w:b w:val="0"/>
                <w:szCs w:val="24"/>
              </w:rPr>
              <w:t>)</w:t>
            </w:r>
          </w:p>
        </w:tc>
        <w:tc>
          <w:tcPr>
            <w:tcW w:w="4030" w:type="dxa"/>
          </w:tcPr>
          <w:p w:rsidR="00366A10" w:rsidRPr="00366A10" w:rsidRDefault="00366A10" w:rsidP="0058708F">
            <w:pPr>
              <w:spacing w:before="0"/>
            </w:pPr>
            <w:r w:rsidRPr="00366A10">
              <w:rPr>
                <w:lang w:val="en-US"/>
              </w:rPr>
              <w:t>Zhili Wang (Rapporteur),</w:t>
            </w:r>
            <w:r w:rsidRPr="00366A10">
              <w:rPr>
                <w:b/>
              </w:rPr>
              <w:t xml:space="preserve"> </w:t>
            </w:r>
            <w:r w:rsidRPr="00366A10">
              <w:rPr>
                <w:lang w:val="en-US"/>
              </w:rPr>
              <w:t>BUPT - National Laboratory of Switching and Networks, Mail Box 198</w:t>
            </w:r>
            <w:r w:rsidRPr="00366A10">
              <w:rPr>
                <w:lang w:val="en-US"/>
              </w:rPr>
              <w:br/>
              <w:t>Beijing University of Posts and Telecommunications</w:t>
            </w:r>
            <w:r w:rsidRPr="00366A10">
              <w:rPr>
                <w:lang w:val="en-US"/>
              </w:rPr>
              <w:br/>
              <w:t>10 Xi Tu Cheng Road</w:t>
            </w:r>
            <w:r w:rsidRPr="00366A10">
              <w:rPr>
                <w:lang w:val="en-US"/>
              </w:rPr>
              <w:br/>
              <w:t>BEIJING 100876</w:t>
            </w:r>
            <w:r w:rsidRPr="00366A10">
              <w:rPr>
                <w:lang w:val="en-US"/>
              </w:rPr>
              <w:br/>
              <w:t>China</w:t>
            </w:r>
            <w:r w:rsidRPr="00366A10">
              <w:rPr>
                <w:lang w:val="en-US"/>
              </w:rPr>
              <w:br/>
              <w:t xml:space="preserve">Tel: +86 10 6228 3119 ext. 8516 </w:t>
            </w:r>
            <w:r w:rsidRPr="00366A10">
              <w:rPr>
                <w:lang w:val="en-US"/>
              </w:rPr>
              <w:br/>
              <w:t xml:space="preserve">Fax: +86 106228 3412 </w:t>
            </w:r>
            <w:r w:rsidRPr="00366A10">
              <w:rPr>
                <w:lang w:val="en-US"/>
              </w:rPr>
              <w:br/>
              <w:t xml:space="preserve">Email: </w:t>
            </w:r>
            <w:hyperlink r:id="rId24" w:history="1">
              <w:r w:rsidRPr="00366A10">
                <w:rPr>
                  <w:rStyle w:val="Hyperlink"/>
                  <w:rFonts w:ascii="Times New Roman" w:hAnsi="Times New Roman"/>
                  <w:lang w:val="en-US"/>
                </w:rPr>
                <w:t>zlwang@bupt.edu.cn</w:t>
              </w:r>
            </w:hyperlink>
          </w:p>
          <w:p w:rsidR="00366A10" w:rsidRPr="00366A10" w:rsidRDefault="00366A10" w:rsidP="0058708F">
            <w:pPr>
              <w:spacing w:before="0"/>
            </w:pPr>
          </w:p>
        </w:tc>
        <w:tc>
          <w:tcPr>
            <w:tcW w:w="1553" w:type="dxa"/>
          </w:tcPr>
          <w:p w:rsidR="00366A10" w:rsidRPr="00366A10" w:rsidRDefault="00366A10" w:rsidP="0058708F">
            <w:pPr>
              <w:rPr>
                <w:lang w:val="en-US"/>
              </w:rPr>
            </w:pPr>
          </w:p>
        </w:tc>
      </w:tr>
      <w:tr w:rsidR="00366A10" w:rsidRPr="00366A10" w:rsidTr="0058708F">
        <w:trPr>
          <w:cantSplit/>
        </w:trPr>
        <w:tc>
          <w:tcPr>
            <w:tcW w:w="1590" w:type="dxa"/>
          </w:tcPr>
          <w:p w:rsidR="00366A10" w:rsidRPr="00366A10" w:rsidRDefault="00366A10" w:rsidP="0058708F">
            <w:pPr>
              <w:rPr>
                <w:b/>
                <w:lang w:val="en-US"/>
              </w:rPr>
            </w:pPr>
          </w:p>
        </w:tc>
        <w:tc>
          <w:tcPr>
            <w:tcW w:w="2725" w:type="dxa"/>
          </w:tcPr>
          <w:p w:rsidR="00366A10" w:rsidRPr="00366A10" w:rsidRDefault="00366A10" w:rsidP="0058708F">
            <w:pPr>
              <w:rPr>
                <w:b/>
                <w:lang w:val="en-US"/>
              </w:rPr>
            </w:pPr>
          </w:p>
        </w:tc>
        <w:tc>
          <w:tcPr>
            <w:tcW w:w="4030" w:type="dxa"/>
          </w:tcPr>
          <w:p w:rsidR="00366A10" w:rsidRPr="00366A10" w:rsidRDefault="00366A10" w:rsidP="0058708F"/>
        </w:tc>
        <w:tc>
          <w:tcPr>
            <w:tcW w:w="1553" w:type="dxa"/>
          </w:tcPr>
          <w:p w:rsidR="00366A10" w:rsidRPr="00366A10" w:rsidRDefault="00366A10" w:rsidP="0058708F">
            <w:pPr>
              <w:rPr>
                <w:lang w:val="en-US"/>
              </w:rPr>
            </w:pPr>
          </w:p>
        </w:tc>
      </w:tr>
      <w:tr w:rsidR="00366A10" w:rsidRPr="00366A10" w:rsidTr="0058708F">
        <w:trPr>
          <w:cantSplit/>
        </w:trPr>
        <w:tc>
          <w:tcPr>
            <w:tcW w:w="1590" w:type="dxa"/>
          </w:tcPr>
          <w:p w:rsidR="00366A10" w:rsidRPr="00366A10" w:rsidRDefault="00366A10" w:rsidP="0058708F">
            <w:pPr>
              <w:spacing w:before="0"/>
              <w:rPr>
                <w:caps/>
              </w:rPr>
            </w:pPr>
            <w:r w:rsidRPr="00366A10">
              <w:rPr>
                <w:b/>
                <w:lang w:val="en-US"/>
              </w:rPr>
              <w:t>SG9</w:t>
            </w:r>
          </w:p>
        </w:tc>
        <w:tc>
          <w:tcPr>
            <w:tcW w:w="2725" w:type="dxa"/>
          </w:tcPr>
          <w:p w:rsidR="00CF3CE0" w:rsidRDefault="00366A10">
            <w:pPr>
              <w:spacing w:before="0"/>
              <w:rPr>
                <w:caps/>
              </w:rPr>
            </w:pPr>
            <w:r w:rsidRPr="00366A10">
              <w:rPr>
                <w:b/>
                <w:lang w:val="en-US"/>
              </w:rPr>
              <w:t>Q.</w:t>
            </w:r>
            <w:r w:rsidR="0071220D">
              <w:rPr>
                <w:b/>
                <w:lang w:val="en-US"/>
              </w:rPr>
              <w:t>6</w:t>
            </w:r>
            <w:r w:rsidR="0071220D" w:rsidRPr="00366A10">
              <w:rPr>
                <w:lang w:val="en-US"/>
              </w:rPr>
              <w:t xml:space="preserve"> </w:t>
            </w:r>
            <w:r w:rsidRPr="00F27A1D">
              <w:rPr>
                <w:rFonts w:eastAsia="Times New Roman"/>
                <w:bCs/>
                <w:color w:val="000000"/>
                <w:lang w:eastAsia="en-US"/>
              </w:rPr>
              <w:t>(</w:t>
            </w:r>
            <w:r w:rsidR="0071220D" w:rsidRPr="00F27A1D">
              <w:rPr>
                <w:rFonts w:eastAsia="Times New Roman"/>
                <w:bCs/>
                <w:color w:val="000000"/>
                <w:lang w:eastAsia="en-US"/>
              </w:rPr>
              <w:t>Functional requirements for residential gateway and set-top box for the reception of advanced content distribution services</w:t>
            </w:r>
            <w:r w:rsidRPr="00F27A1D">
              <w:rPr>
                <w:rFonts w:eastAsia="Times New Roman"/>
                <w:bCs/>
                <w:color w:val="000000"/>
                <w:lang w:eastAsia="en-US"/>
              </w:rPr>
              <w:t>)</w:t>
            </w:r>
          </w:p>
        </w:tc>
        <w:tc>
          <w:tcPr>
            <w:tcW w:w="4030" w:type="dxa"/>
          </w:tcPr>
          <w:p w:rsidR="0071220D" w:rsidRPr="00F27A1D" w:rsidRDefault="0071220D" w:rsidP="0071220D">
            <w:pPr>
              <w:spacing w:before="60"/>
              <w:rPr>
                <w:rFonts w:eastAsia="Times New Roman"/>
                <w:bCs/>
                <w:color w:val="000000"/>
                <w:lang w:eastAsia="en-US"/>
              </w:rPr>
            </w:pPr>
            <w:r w:rsidRPr="00D876C2">
              <w:rPr>
                <w:rFonts w:eastAsia="Times New Roman"/>
                <w:bCs/>
                <w:color w:val="000000"/>
                <w:lang w:eastAsia="en-US"/>
              </w:rPr>
              <w:t>Mr SHIZHU LONG</w:t>
            </w:r>
            <w:r w:rsidRPr="00D876C2">
              <w:rPr>
                <w:rFonts w:eastAsia="Times New Roman"/>
                <w:bCs/>
                <w:color w:val="000000"/>
                <w:lang w:eastAsia="en-US"/>
              </w:rPr>
              <w:br/>
            </w:r>
            <w:r w:rsidRPr="00F27A1D">
              <w:rPr>
                <w:rFonts w:eastAsia="Times New Roman"/>
                <w:bCs/>
                <w:color w:val="000000"/>
                <w:lang w:eastAsia="en-US"/>
              </w:rPr>
              <w:t>MIIT</w:t>
            </w:r>
            <w:r w:rsidRPr="00F27A1D">
              <w:rPr>
                <w:rFonts w:eastAsia="Times New Roman"/>
                <w:bCs/>
                <w:color w:val="000000"/>
                <w:lang w:eastAsia="en-US"/>
              </w:rPr>
              <w:br/>
              <w:t>(</w:t>
            </w:r>
            <w:r w:rsidRPr="00F27A1D">
              <w:rPr>
                <w:rFonts w:eastAsia="Times New Roman" w:hint="eastAsia"/>
                <w:bCs/>
                <w:color w:val="000000"/>
                <w:lang w:eastAsia="en-US"/>
              </w:rPr>
              <w:t>SHENZHEN Skyworth Digital Technology Limited</w:t>
            </w:r>
            <w:r w:rsidRPr="00F27A1D">
              <w:rPr>
                <w:rFonts w:eastAsia="Times New Roman"/>
                <w:bCs/>
                <w:color w:val="000000"/>
                <w:lang w:eastAsia="en-US"/>
              </w:rPr>
              <w:t>)</w:t>
            </w:r>
            <w:r w:rsidRPr="00F27A1D">
              <w:rPr>
                <w:rFonts w:eastAsia="Times New Roman"/>
                <w:bCs/>
                <w:color w:val="000000"/>
                <w:lang w:eastAsia="en-US"/>
              </w:rPr>
              <w:br/>
            </w:r>
            <w:r w:rsidRPr="00F27A1D">
              <w:rPr>
                <w:rFonts w:eastAsia="Times New Roman" w:hint="eastAsia"/>
                <w:bCs/>
                <w:color w:val="000000"/>
                <w:lang w:eastAsia="en-US"/>
              </w:rPr>
              <w:t>China</w:t>
            </w:r>
            <w:r w:rsidRPr="00F27A1D">
              <w:rPr>
                <w:rFonts w:eastAsia="Times New Roman"/>
                <w:bCs/>
                <w:color w:val="000000"/>
                <w:lang w:eastAsia="en-US"/>
              </w:rPr>
              <w:br/>
            </w:r>
            <w:r w:rsidRPr="00F27A1D">
              <w:rPr>
                <w:rFonts w:eastAsia="Times New Roman" w:hint="eastAsia"/>
                <w:bCs/>
                <w:color w:val="000000"/>
                <w:lang w:eastAsia="en-US"/>
              </w:rPr>
              <w:t xml:space="preserve">Tel: </w:t>
            </w:r>
            <w:r w:rsidRPr="00F27A1D">
              <w:rPr>
                <w:rFonts w:eastAsia="Times New Roman"/>
                <w:bCs/>
                <w:color w:val="000000"/>
                <w:lang w:eastAsia="en-US"/>
              </w:rPr>
              <w:t>+86-13602517949</w:t>
            </w:r>
            <w:r w:rsidRPr="00F27A1D">
              <w:rPr>
                <w:rFonts w:eastAsia="Times New Roman"/>
                <w:bCs/>
                <w:color w:val="000000"/>
                <w:lang w:eastAsia="en-US"/>
              </w:rPr>
              <w:br/>
              <w:t xml:space="preserve">Email: </w:t>
            </w:r>
            <w:hyperlink r:id="rId25" w:history="1">
              <w:r w:rsidRPr="00F27A1D">
                <w:rPr>
                  <w:rStyle w:val="Hyperlink"/>
                  <w:rFonts w:ascii="Times New Roman" w:hAnsi="Times New Roman"/>
                  <w:lang w:val="en-US"/>
                </w:rPr>
                <w:t>longshizhu@skyworth.com</w:t>
              </w:r>
            </w:hyperlink>
            <w:r w:rsidR="00F27A1D" w:rsidRPr="00F27A1D">
              <w:rPr>
                <w:rStyle w:val="Hyperlink"/>
                <w:rFonts w:ascii="Times New Roman" w:hAnsi="Times New Roman"/>
                <w:lang w:val="en-US"/>
              </w:rPr>
              <w:t xml:space="preserve"> </w:t>
            </w:r>
            <w:r w:rsidRPr="00F27A1D">
              <w:rPr>
                <w:rFonts w:eastAsia="Times New Roman" w:hint="eastAsia"/>
                <w:bCs/>
                <w:color w:val="000000"/>
                <w:lang w:eastAsia="en-US"/>
              </w:rPr>
              <w:t xml:space="preserve"> </w:t>
            </w:r>
          </w:p>
          <w:p w:rsidR="00366A10" w:rsidRPr="008F0B56" w:rsidRDefault="00366A10" w:rsidP="0058708F">
            <w:pPr>
              <w:spacing w:before="0"/>
              <w:rPr>
                <w:caps/>
              </w:rPr>
            </w:pPr>
          </w:p>
        </w:tc>
        <w:tc>
          <w:tcPr>
            <w:tcW w:w="1553" w:type="dxa"/>
          </w:tcPr>
          <w:p w:rsidR="00366A10" w:rsidRPr="00366A10" w:rsidRDefault="00366A10" w:rsidP="0058708F">
            <w:pPr>
              <w:spacing w:before="0"/>
              <w:rPr>
                <w:caps/>
              </w:rPr>
            </w:pPr>
            <w:r w:rsidRPr="00366A10">
              <w:rPr>
                <w:lang w:val="en-US"/>
              </w:rPr>
              <w:t>content mngmt capability for tomorrows STB, tracking MIBs from J.191</w:t>
            </w:r>
          </w:p>
        </w:tc>
      </w:tr>
      <w:tr w:rsidR="00366A10" w:rsidRPr="00366A10" w:rsidTr="0058708F">
        <w:trPr>
          <w:cantSplit/>
        </w:trPr>
        <w:tc>
          <w:tcPr>
            <w:tcW w:w="1590" w:type="dxa"/>
          </w:tcPr>
          <w:p w:rsidR="00366A10" w:rsidRPr="00366A10" w:rsidRDefault="00366A10" w:rsidP="0058708F"/>
        </w:tc>
        <w:tc>
          <w:tcPr>
            <w:tcW w:w="2725" w:type="dxa"/>
          </w:tcPr>
          <w:p w:rsidR="00366A10" w:rsidRPr="00366A10" w:rsidRDefault="00366A10" w:rsidP="0058708F"/>
        </w:tc>
        <w:tc>
          <w:tcPr>
            <w:tcW w:w="4030" w:type="dxa"/>
          </w:tcPr>
          <w:p w:rsidR="00366A10" w:rsidRPr="00366A10" w:rsidRDefault="00366A10" w:rsidP="0058708F"/>
        </w:tc>
        <w:tc>
          <w:tcPr>
            <w:tcW w:w="1553" w:type="dxa"/>
          </w:tcPr>
          <w:p w:rsidR="00366A10" w:rsidRPr="00366A10" w:rsidRDefault="00366A10" w:rsidP="0058708F"/>
        </w:tc>
      </w:tr>
      <w:tr w:rsidR="00366A10" w:rsidRPr="00366A10" w:rsidTr="0058708F">
        <w:tc>
          <w:tcPr>
            <w:tcW w:w="1590" w:type="dxa"/>
          </w:tcPr>
          <w:p w:rsidR="00366A10" w:rsidRPr="00366A10" w:rsidRDefault="00366A10" w:rsidP="0058708F">
            <w:pPr>
              <w:rPr>
                <w:b/>
                <w:lang w:val="en-US"/>
              </w:rPr>
            </w:pPr>
            <w:r w:rsidRPr="00366A10">
              <w:rPr>
                <w:b/>
                <w:lang w:val="en-US"/>
              </w:rPr>
              <w:t>SG11</w:t>
            </w:r>
          </w:p>
        </w:tc>
        <w:tc>
          <w:tcPr>
            <w:tcW w:w="2725" w:type="dxa"/>
          </w:tcPr>
          <w:p w:rsidR="00366A10" w:rsidRPr="00366A10" w:rsidRDefault="00366A10" w:rsidP="0058708F">
            <w:pPr>
              <w:rPr>
                <w:b/>
                <w:lang w:val="en-US"/>
              </w:rPr>
            </w:pPr>
          </w:p>
        </w:tc>
        <w:tc>
          <w:tcPr>
            <w:tcW w:w="4030" w:type="dxa"/>
          </w:tcPr>
          <w:p w:rsidR="00366A10" w:rsidRPr="00366A10" w:rsidRDefault="00366A10" w:rsidP="0058708F">
            <w:pPr>
              <w:spacing w:before="0"/>
            </w:pPr>
          </w:p>
        </w:tc>
        <w:tc>
          <w:tcPr>
            <w:tcW w:w="1553" w:type="dxa"/>
          </w:tcPr>
          <w:p w:rsidR="00366A10" w:rsidRPr="00366A10" w:rsidRDefault="00366A10" w:rsidP="0058708F">
            <w:pPr>
              <w:rPr>
                <w:lang w:val="en-US"/>
              </w:rPr>
            </w:pPr>
          </w:p>
        </w:tc>
      </w:tr>
      <w:tr w:rsidR="00366A10" w:rsidRPr="00366A10" w:rsidTr="0058708F">
        <w:tc>
          <w:tcPr>
            <w:tcW w:w="1590" w:type="dxa"/>
          </w:tcPr>
          <w:p w:rsidR="00366A10" w:rsidRPr="00366A10" w:rsidRDefault="00366A10" w:rsidP="0058708F">
            <w:pPr>
              <w:rPr>
                <w:b/>
                <w:lang w:val="en-US"/>
              </w:rPr>
            </w:pPr>
            <w:r w:rsidRPr="00366A10">
              <w:rPr>
                <w:b/>
                <w:lang w:val="en-US"/>
              </w:rPr>
              <w:t>SG12</w:t>
            </w:r>
          </w:p>
        </w:tc>
        <w:tc>
          <w:tcPr>
            <w:tcW w:w="2725" w:type="dxa"/>
          </w:tcPr>
          <w:p w:rsidR="00366A10" w:rsidRPr="00366A10" w:rsidRDefault="00366A10" w:rsidP="0058708F">
            <w:pPr>
              <w:rPr>
                <w:b/>
                <w:lang w:val="en-US"/>
              </w:rPr>
            </w:pPr>
          </w:p>
        </w:tc>
        <w:tc>
          <w:tcPr>
            <w:tcW w:w="4030" w:type="dxa"/>
          </w:tcPr>
          <w:p w:rsidR="00366A10" w:rsidRPr="00366A10" w:rsidRDefault="00366A10" w:rsidP="0058708F">
            <w:pPr>
              <w:spacing w:before="0"/>
            </w:pPr>
            <w:r w:rsidRPr="00366A10">
              <w:rPr>
                <w:b/>
                <w:color w:val="000000"/>
                <w:lang w:val="en-US"/>
              </w:rPr>
              <w:t>Feng QI</w:t>
            </w:r>
            <w:r w:rsidRPr="00366A10">
              <w:rPr>
                <w:bCs/>
                <w:color w:val="000000"/>
                <w:lang w:val="en-US"/>
              </w:rPr>
              <w:br/>
              <w:t>(BUPT, China)</w:t>
            </w:r>
            <w:r w:rsidRPr="00366A10">
              <w:rPr>
                <w:bCs/>
                <w:color w:val="000000"/>
                <w:lang w:val="en-US"/>
              </w:rPr>
              <w:br/>
            </w:r>
            <w:hyperlink r:id="rId26" w:history="1">
              <w:r w:rsidRPr="00366A10">
                <w:rPr>
                  <w:rStyle w:val="Hyperlink"/>
                  <w:rFonts w:ascii="Times New Roman" w:hAnsi="Times New Roman"/>
                  <w:bCs/>
                  <w:lang w:val="en-US"/>
                </w:rPr>
                <w:t>qifeng@bupt.edu.cn</w:t>
              </w:r>
            </w:hyperlink>
          </w:p>
        </w:tc>
        <w:tc>
          <w:tcPr>
            <w:tcW w:w="1553" w:type="dxa"/>
          </w:tcPr>
          <w:p w:rsidR="00366A10" w:rsidRPr="00366A10" w:rsidRDefault="00366A10" w:rsidP="0058708F">
            <w:r w:rsidRPr="00366A10">
              <w:rPr>
                <w:lang w:val="en-US"/>
              </w:rPr>
              <w:t>Relationship with SG</w:t>
            </w:r>
            <w:r w:rsidRPr="00366A10">
              <w:rPr>
                <w:lang w:val="en-US" w:eastAsia="zh-CN"/>
              </w:rPr>
              <w:t>2</w:t>
            </w:r>
            <w:r w:rsidRPr="00366A10">
              <w:rPr>
                <w:lang w:val="en-US"/>
              </w:rPr>
              <w:t xml:space="preserve"> on management aspect</w:t>
            </w:r>
          </w:p>
        </w:tc>
      </w:tr>
      <w:tr w:rsidR="00366A10" w:rsidRPr="00366A10" w:rsidTr="0058708F">
        <w:tc>
          <w:tcPr>
            <w:tcW w:w="1590" w:type="dxa"/>
          </w:tcPr>
          <w:p w:rsidR="00366A10" w:rsidRPr="00366A10" w:rsidRDefault="00366A10" w:rsidP="0058708F">
            <w:pPr>
              <w:rPr>
                <w:b/>
                <w:lang w:val="en-US"/>
              </w:rPr>
            </w:pPr>
          </w:p>
        </w:tc>
        <w:tc>
          <w:tcPr>
            <w:tcW w:w="2725" w:type="dxa"/>
          </w:tcPr>
          <w:p w:rsidR="00366A10" w:rsidRPr="00366A10" w:rsidRDefault="00366A10" w:rsidP="0058708F">
            <w:pPr>
              <w:rPr>
                <w:b/>
                <w:lang w:val="en-US"/>
              </w:rPr>
            </w:pPr>
            <w:r w:rsidRPr="00366A10">
              <w:rPr>
                <w:b/>
                <w:bCs/>
                <w:color w:val="000000"/>
                <w:lang w:val="en-US" w:eastAsia="zh-CN"/>
              </w:rPr>
              <w:t xml:space="preserve">Q12 </w:t>
            </w:r>
            <w:r w:rsidRPr="00366A10">
              <w:rPr>
                <w:bCs/>
                <w:color w:val="000000"/>
                <w:lang w:val="en-US" w:eastAsia="zh-CN"/>
              </w:rPr>
              <w:t>(</w:t>
            </w:r>
            <w:r w:rsidRPr="00366A10">
              <w:rPr>
                <w:bCs/>
                <w:color w:val="000000"/>
                <w:lang w:val="en-US"/>
              </w:rPr>
              <w:t>Operational aspects of telecommunication network service quality</w:t>
            </w:r>
            <w:r w:rsidRPr="00366A10">
              <w:rPr>
                <w:bCs/>
                <w:color w:val="000000"/>
                <w:lang w:val="en-US" w:eastAsia="zh-CN"/>
              </w:rPr>
              <w:t>)</w:t>
            </w:r>
          </w:p>
        </w:tc>
        <w:tc>
          <w:tcPr>
            <w:tcW w:w="4030" w:type="dxa"/>
          </w:tcPr>
          <w:p w:rsidR="008630E4" w:rsidRDefault="008630E4" w:rsidP="008630E4">
            <w:r>
              <w:t xml:space="preserve">Mrs. </w:t>
            </w:r>
            <w:r w:rsidRPr="00BA3A34">
              <w:t xml:space="preserve">Yvonne Umutoni (RURA, Rwanda, </w:t>
            </w:r>
            <w:hyperlink r:id="rId27" w:history="1">
              <w:r w:rsidRPr="00D876C2">
                <w:rPr>
                  <w:rStyle w:val="Hyperlink"/>
                  <w:rFonts w:ascii="Times New Roman" w:hAnsi="Times New Roman"/>
                  <w:bCs/>
                  <w:lang w:val="en-US"/>
                </w:rPr>
                <w:t>yvonne.umutoni@rura.rw</w:t>
              </w:r>
            </w:hyperlink>
            <w:r w:rsidRPr="00BA3A34">
              <w:t>)</w:t>
            </w:r>
            <w:r>
              <w:t xml:space="preserve"> and Mr. </w:t>
            </w:r>
            <w:r w:rsidRPr="004D2FD4">
              <w:t>Tiago Sousa PRADO</w:t>
            </w:r>
            <w:r>
              <w:t xml:space="preserve"> (ANATEL, Brazil, </w:t>
            </w:r>
            <w:hyperlink r:id="rId28" w:history="1">
              <w:r w:rsidRPr="00D876C2">
                <w:rPr>
                  <w:rStyle w:val="Hyperlink"/>
                  <w:rFonts w:ascii="Times New Roman" w:hAnsi="Times New Roman"/>
                  <w:bCs/>
                  <w:lang w:val="en-US"/>
                </w:rPr>
                <w:t>tiago.prado@anatel.gov.br</w:t>
              </w:r>
            </w:hyperlink>
            <w:r>
              <w:t xml:space="preserve">).  </w:t>
            </w:r>
          </w:p>
          <w:p w:rsidR="00366A10" w:rsidRPr="00366A10" w:rsidRDefault="00366A10" w:rsidP="0058708F">
            <w:pPr>
              <w:spacing w:before="0"/>
            </w:pPr>
          </w:p>
        </w:tc>
        <w:tc>
          <w:tcPr>
            <w:tcW w:w="1553" w:type="dxa"/>
          </w:tcPr>
          <w:p w:rsidR="00366A10" w:rsidRPr="00366A10" w:rsidRDefault="00366A10" w:rsidP="0058708F">
            <w:r w:rsidRPr="00366A10">
              <w:rPr>
                <w:lang w:val="en-US"/>
              </w:rPr>
              <w:t>Relationship with SG</w:t>
            </w:r>
            <w:r w:rsidRPr="00366A10">
              <w:rPr>
                <w:lang w:val="en-US" w:eastAsia="zh-CN"/>
              </w:rPr>
              <w:t>2</w:t>
            </w:r>
            <w:r w:rsidRPr="00366A10">
              <w:rPr>
                <w:lang w:val="en-US"/>
              </w:rPr>
              <w:t xml:space="preserve"> on management aspect</w:t>
            </w:r>
          </w:p>
        </w:tc>
      </w:tr>
      <w:tr w:rsidR="00366A10" w:rsidRPr="00366A10" w:rsidTr="0058708F">
        <w:tc>
          <w:tcPr>
            <w:tcW w:w="1590" w:type="dxa"/>
          </w:tcPr>
          <w:p w:rsidR="00366A10" w:rsidRPr="00366A10" w:rsidRDefault="00366A10" w:rsidP="0058708F">
            <w:pPr>
              <w:rPr>
                <w:b/>
                <w:lang w:val="en-US"/>
              </w:rPr>
            </w:pPr>
            <w:r w:rsidRPr="00366A10">
              <w:rPr>
                <w:b/>
                <w:lang w:val="en-US"/>
              </w:rPr>
              <w:t>SG13</w:t>
            </w:r>
          </w:p>
        </w:tc>
        <w:tc>
          <w:tcPr>
            <w:tcW w:w="2725" w:type="dxa"/>
          </w:tcPr>
          <w:p w:rsidR="00366A10" w:rsidRPr="00366A10" w:rsidRDefault="00366A10" w:rsidP="0058708F">
            <w:pPr>
              <w:rPr>
                <w:b/>
                <w:lang w:val="en-US"/>
              </w:rPr>
            </w:pPr>
            <w:r w:rsidRPr="00366A10">
              <w:rPr>
                <w:b/>
                <w:lang w:val="en-US"/>
              </w:rPr>
              <w:t>Q.3</w:t>
            </w:r>
            <w:r w:rsidRPr="00366A10">
              <w:rPr>
                <w:lang w:val="en-US"/>
              </w:rPr>
              <w:t xml:space="preserve"> (</w:t>
            </w:r>
            <w:r w:rsidRPr="00366A10">
              <w:t xml:space="preserve">Functional architecture for NGN evolution (NGN-e) including support of IoT </w:t>
            </w:r>
            <w:r w:rsidRPr="00366A10">
              <w:lastRenderedPageBreak/>
              <w:t>and use of software-defined networking</w:t>
            </w:r>
            <w:r w:rsidRPr="00366A10">
              <w:rPr>
                <w:lang w:val="en-US"/>
              </w:rPr>
              <w:t>)</w:t>
            </w:r>
          </w:p>
        </w:tc>
        <w:tc>
          <w:tcPr>
            <w:tcW w:w="4030" w:type="dxa"/>
          </w:tcPr>
          <w:p w:rsidR="00366A10" w:rsidRPr="00366A10" w:rsidRDefault="00366A10" w:rsidP="0058708F">
            <w:pPr>
              <w:spacing w:before="0"/>
            </w:pPr>
          </w:p>
        </w:tc>
        <w:tc>
          <w:tcPr>
            <w:tcW w:w="1553" w:type="dxa"/>
          </w:tcPr>
          <w:p w:rsidR="00366A10" w:rsidRPr="00366A10" w:rsidRDefault="00366A10" w:rsidP="0058708F">
            <w:r w:rsidRPr="00366A10">
              <w:rPr>
                <w:lang w:val="en-US"/>
              </w:rPr>
              <w:t xml:space="preserve">General Reference Model of the NGN, </w:t>
            </w:r>
            <w:r w:rsidRPr="00366A10">
              <w:rPr>
                <w:lang w:val="en-US"/>
              </w:rPr>
              <w:lastRenderedPageBreak/>
              <w:t>Functional Requirements and Architecture of the NGN</w:t>
            </w:r>
          </w:p>
        </w:tc>
      </w:tr>
      <w:tr w:rsidR="00366A10" w:rsidRPr="00366A10" w:rsidTr="0058708F">
        <w:tc>
          <w:tcPr>
            <w:tcW w:w="1590" w:type="dxa"/>
          </w:tcPr>
          <w:p w:rsidR="00366A10" w:rsidRPr="00366A10" w:rsidRDefault="00366A10" w:rsidP="0058708F">
            <w:pPr>
              <w:rPr>
                <w:b/>
              </w:rPr>
            </w:pPr>
          </w:p>
        </w:tc>
        <w:tc>
          <w:tcPr>
            <w:tcW w:w="2725" w:type="dxa"/>
          </w:tcPr>
          <w:p w:rsidR="00366A10" w:rsidRPr="00366A10" w:rsidRDefault="00366A10" w:rsidP="0058708F">
            <w:pPr>
              <w:rPr>
                <w:b/>
              </w:rPr>
            </w:pPr>
            <w:r w:rsidRPr="00366A10">
              <w:rPr>
                <w:b/>
                <w:lang w:val="en-US"/>
              </w:rPr>
              <w:t>Q.9</w:t>
            </w:r>
            <w:r w:rsidRPr="00366A10">
              <w:rPr>
                <w:lang w:val="en-US"/>
              </w:rPr>
              <w:t xml:space="preserve"> (Mobility management (including support for software-defined networking</w:t>
            </w:r>
            <w:r w:rsidRPr="00366A10">
              <w:t>)</w:t>
            </w:r>
          </w:p>
        </w:tc>
        <w:tc>
          <w:tcPr>
            <w:tcW w:w="4030" w:type="dxa"/>
          </w:tcPr>
          <w:p w:rsidR="00366A10" w:rsidRPr="00366A10" w:rsidRDefault="00366A10" w:rsidP="0058708F"/>
        </w:tc>
        <w:tc>
          <w:tcPr>
            <w:tcW w:w="1553" w:type="dxa"/>
          </w:tcPr>
          <w:p w:rsidR="00366A10" w:rsidRPr="00366A10" w:rsidRDefault="00366A10" w:rsidP="0058708F">
            <w:r w:rsidRPr="00366A10">
              <w:t>IMT2020 Management</w:t>
            </w:r>
          </w:p>
        </w:tc>
      </w:tr>
      <w:tr w:rsidR="00366A10" w:rsidRPr="00366A10" w:rsidTr="0058708F">
        <w:tc>
          <w:tcPr>
            <w:tcW w:w="1590" w:type="dxa"/>
          </w:tcPr>
          <w:p w:rsidR="00366A10" w:rsidRPr="00366A10" w:rsidRDefault="00366A10" w:rsidP="0058708F">
            <w:pPr>
              <w:rPr>
                <w:b/>
                <w:lang w:val="en-US"/>
              </w:rPr>
            </w:pPr>
            <w:r w:rsidRPr="00366A10">
              <w:rPr>
                <w:b/>
                <w:lang w:val="en-US"/>
              </w:rPr>
              <w:t>SG15</w:t>
            </w:r>
          </w:p>
        </w:tc>
        <w:tc>
          <w:tcPr>
            <w:tcW w:w="2725" w:type="dxa"/>
          </w:tcPr>
          <w:p w:rsidR="00366A10" w:rsidRPr="00366A10" w:rsidRDefault="00366A10" w:rsidP="0058708F">
            <w:pPr>
              <w:rPr>
                <w:b/>
                <w:lang w:val="en-US"/>
              </w:rPr>
            </w:pPr>
            <w:r w:rsidRPr="00366A10">
              <w:rPr>
                <w:b/>
                <w:lang w:val="en-US"/>
              </w:rPr>
              <w:t>Q.2</w:t>
            </w:r>
            <w:r w:rsidRPr="00366A10">
              <w:rPr>
                <w:lang w:val="en-US"/>
              </w:rPr>
              <w:t xml:space="preserve"> (Optical</w:t>
            </w:r>
            <w:r w:rsidRPr="00366A10">
              <w:t xml:space="preserve"> systems for fibre access networks)</w:t>
            </w:r>
          </w:p>
        </w:tc>
        <w:tc>
          <w:tcPr>
            <w:tcW w:w="4030" w:type="dxa"/>
          </w:tcPr>
          <w:p w:rsidR="00366A10" w:rsidRPr="00366A10" w:rsidRDefault="00366A10" w:rsidP="0058708F">
            <w:pPr>
              <w:rPr>
                <w:lang w:val="en-US"/>
              </w:rPr>
            </w:pPr>
          </w:p>
        </w:tc>
        <w:tc>
          <w:tcPr>
            <w:tcW w:w="1553" w:type="dxa"/>
          </w:tcPr>
          <w:p w:rsidR="00366A10" w:rsidRPr="00366A10" w:rsidRDefault="00366A10" w:rsidP="0058708F">
            <w:r w:rsidRPr="00366A10">
              <w:rPr>
                <w:lang w:val="en-US"/>
              </w:rPr>
              <w:t>relationship with SG4 on management aspect</w:t>
            </w:r>
          </w:p>
        </w:tc>
      </w:tr>
      <w:tr w:rsidR="00366A10" w:rsidRPr="00366A10" w:rsidTr="0058708F">
        <w:tc>
          <w:tcPr>
            <w:tcW w:w="1590" w:type="dxa"/>
          </w:tcPr>
          <w:p w:rsidR="00366A10" w:rsidRPr="00366A10" w:rsidRDefault="00366A10" w:rsidP="0058708F">
            <w:pPr>
              <w:rPr>
                <w:b/>
                <w:lang w:val="en-US"/>
              </w:rPr>
            </w:pPr>
          </w:p>
        </w:tc>
        <w:tc>
          <w:tcPr>
            <w:tcW w:w="2725" w:type="dxa"/>
          </w:tcPr>
          <w:p w:rsidR="00366A10" w:rsidRPr="00366A10" w:rsidRDefault="00366A10" w:rsidP="0058708F">
            <w:pPr>
              <w:rPr>
                <w:b/>
                <w:lang w:val="en-US"/>
              </w:rPr>
            </w:pPr>
            <w:r w:rsidRPr="00366A10">
              <w:rPr>
                <w:b/>
                <w:lang w:val="en-US"/>
              </w:rPr>
              <w:t>Q.3</w:t>
            </w:r>
            <w:r w:rsidRPr="00366A10">
              <w:rPr>
                <w:lang w:val="en-US"/>
              </w:rPr>
              <w:t xml:space="preserve"> (</w:t>
            </w:r>
            <w:hyperlink r:id="rId29" w:history="1"/>
            <w:r w:rsidRPr="00366A10">
              <w:t>General characteristics of optical transport networks)</w:t>
            </w:r>
          </w:p>
        </w:tc>
        <w:tc>
          <w:tcPr>
            <w:tcW w:w="4030" w:type="dxa"/>
          </w:tcPr>
          <w:p w:rsidR="00366A10" w:rsidRPr="00366A10" w:rsidRDefault="00366A10" w:rsidP="0058708F">
            <w:pPr>
              <w:tabs>
                <w:tab w:val="left" w:pos="709"/>
              </w:tabs>
              <w:spacing w:before="0"/>
              <w:rPr>
                <w:lang w:val="en-US"/>
              </w:rPr>
            </w:pPr>
          </w:p>
        </w:tc>
        <w:tc>
          <w:tcPr>
            <w:tcW w:w="1553" w:type="dxa"/>
          </w:tcPr>
          <w:p w:rsidR="00366A10" w:rsidRPr="00366A10" w:rsidRDefault="00366A10" w:rsidP="0058708F">
            <w:r w:rsidRPr="00366A10">
              <w:rPr>
                <w:lang w:val="en-US"/>
              </w:rPr>
              <w:t>relationship with SG4 on management aspect</w:t>
            </w:r>
          </w:p>
        </w:tc>
      </w:tr>
      <w:tr w:rsidR="00366A10" w:rsidRPr="00366A10" w:rsidTr="0058708F">
        <w:tc>
          <w:tcPr>
            <w:tcW w:w="1590" w:type="dxa"/>
          </w:tcPr>
          <w:p w:rsidR="00366A10" w:rsidRPr="00366A10" w:rsidRDefault="00366A10" w:rsidP="0058708F">
            <w:pPr>
              <w:rPr>
                <w:b/>
                <w:lang w:val="en-US"/>
              </w:rPr>
            </w:pPr>
          </w:p>
        </w:tc>
        <w:tc>
          <w:tcPr>
            <w:tcW w:w="2725" w:type="dxa"/>
          </w:tcPr>
          <w:p w:rsidR="00366A10" w:rsidRPr="00366A10" w:rsidRDefault="00366A10" w:rsidP="0058708F">
            <w:pPr>
              <w:rPr>
                <w:b/>
                <w:lang w:val="en-US"/>
              </w:rPr>
            </w:pPr>
            <w:r w:rsidRPr="00366A10">
              <w:rPr>
                <w:b/>
                <w:lang w:val="en-US"/>
              </w:rPr>
              <w:t>Q.4</w:t>
            </w:r>
            <w:r w:rsidRPr="00366A10">
              <w:rPr>
                <w:lang w:val="en-US"/>
              </w:rPr>
              <w:t xml:space="preserve"> (</w:t>
            </w:r>
            <w:r w:rsidRPr="00366A10">
              <w:t>Transceivers for customer access and in-premises phone line networking systems on metallic pairs)</w:t>
            </w:r>
          </w:p>
        </w:tc>
        <w:tc>
          <w:tcPr>
            <w:tcW w:w="4030" w:type="dxa"/>
          </w:tcPr>
          <w:p w:rsidR="00366A10" w:rsidRPr="00366A10" w:rsidRDefault="00366A10" w:rsidP="0058708F">
            <w:pPr>
              <w:rPr>
                <w:lang w:val="en-US"/>
              </w:rPr>
            </w:pPr>
          </w:p>
        </w:tc>
        <w:tc>
          <w:tcPr>
            <w:tcW w:w="1553" w:type="dxa"/>
          </w:tcPr>
          <w:p w:rsidR="00366A10" w:rsidRPr="00366A10" w:rsidRDefault="00366A10" w:rsidP="0058708F">
            <w:r w:rsidRPr="00366A10">
              <w:rPr>
                <w:lang w:val="en-US"/>
              </w:rPr>
              <w:t>relationship with SG4 on management aspect</w:t>
            </w:r>
          </w:p>
        </w:tc>
      </w:tr>
      <w:tr w:rsidR="00366A10" w:rsidRPr="00366A10" w:rsidTr="0058708F">
        <w:tc>
          <w:tcPr>
            <w:tcW w:w="1590" w:type="dxa"/>
          </w:tcPr>
          <w:p w:rsidR="00366A10" w:rsidRPr="00366A10" w:rsidRDefault="00366A10" w:rsidP="0058708F">
            <w:pPr>
              <w:rPr>
                <w:b/>
                <w:lang w:val="en-US"/>
              </w:rPr>
            </w:pPr>
          </w:p>
        </w:tc>
        <w:tc>
          <w:tcPr>
            <w:tcW w:w="2725" w:type="dxa"/>
          </w:tcPr>
          <w:p w:rsidR="00366A10" w:rsidRPr="00366A10" w:rsidRDefault="00366A10" w:rsidP="0058708F">
            <w:pPr>
              <w:rPr>
                <w:b/>
                <w:lang w:val="en-US"/>
              </w:rPr>
            </w:pPr>
            <w:r w:rsidRPr="00366A10">
              <w:rPr>
                <w:b/>
                <w:lang w:val="en-US"/>
              </w:rPr>
              <w:t>Q.9</w:t>
            </w:r>
            <w:r w:rsidRPr="00366A10">
              <w:rPr>
                <w:lang w:val="en-US"/>
              </w:rPr>
              <w:t xml:space="preserve"> (</w:t>
            </w:r>
            <w:r w:rsidRPr="00366A10">
              <w:t>Transport equipment and network protection/restoration)</w:t>
            </w:r>
          </w:p>
        </w:tc>
        <w:tc>
          <w:tcPr>
            <w:tcW w:w="4030" w:type="dxa"/>
          </w:tcPr>
          <w:p w:rsidR="00366A10" w:rsidRPr="00366A10" w:rsidRDefault="00366A10" w:rsidP="0058708F">
            <w:pPr>
              <w:widowControl w:val="0"/>
              <w:numPr>
                <w:ilvl w:val="12"/>
                <w:numId w:val="0"/>
              </w:numPr>
              <w:tabs>
                <w:tab w:val="left" w:pos="709"/>
              </w:tabs>
              <w:spacing w:before="0"/>
              <w:rPr>
                <w:lang w:val="en-US"/>
              </w:rPr>
            </w:pPr>
          </w:p>
        </w:tc>
        <w:tc>
          <w:tcPr>
            <w:tcW w:w="1553" w:type="dxa"/>
          </w:tcPr>
          <w:p w:rsidR="00366A10" w:rsidRPr="00366A10" w:rsidRDefault="00366A10" w:rsidP="0058708F">
            <w:r w:rsidRPr="00366A10">
              <w:rPr>
                <w:lang w:val="en-US"/>
              </w:rPr>
              <w:t>relationship with SG4 on management aspect</w:t>
            </w:r>
          </w:p>
        </w:tc>
      </w:tr>
      <w:tr w:rsidR="00366A10" w:rsidRPr="00366A10" w:rsidTr="0058708F">
        <w:tc>
          <w:tcPr>
            <w:tcW w:w="1590" w:type="dxa"/>
          </w:tcPr>
          <w:p w:rsidR="00366A10" w:rsidRPr="00366A10" w:rsidRDefault="00366A10" w:rsidP="0058708F">
            <w:pPr>
              <w:rPr>
                <w:b/>
                <w:lang w:val="en-US"/>
              </w:rPr>
            </w:pPr>
          </w:p>
        </w:tc>
        <w:tc>
          <w:tcPr>
            <w:tcW w:w="2725" w:type="dxa"/>
          </w:tcPr>
          <w:p w:rsidR="00366A10" w:rsidRPr="00366A10" w:rsidRDefault="00366A10" w:rsidP="0058708F">
            <w:pPr>
              <w:rPr>
                <w:b/>
                <w:lang w:val="en-US"/>
              </w:rPr>
            </w:pPr>
            <w:r w:rsidRPr="00366A10">
              <w:rPr>
                <w:b/>
                <w:lang w:val="en-US"/>
              </w:rPr>
              <w:t xml:space="preserve">Q.10 </w:t>
            </w:r>
            <w:r w:rsidRPr="00366A10">
              <w:rPr>
                <w:lang w:val="en-US"/>
              </w:rPr>
              <w:t>(OAM for transport networks)</w:t>
            </w:r>
          </w:p>
        </w:tc>
        <w:tc>
          <w:tcPr>
            <w:tcW w:w="4030" w:type="dxa"/>
          </w:tcPr>
          <w:p w:rsidR="00366A10" w:rsidRPr="00366A10" w:rsidRDefault="00366A10" w:rsidP="0058708F">
            <w:pPr>
              <w:rPr>
                <w:lang w:val="en-US"/>
              </w:rPr>
            </w:pPr>
          </w:p>
        </w:tc>
        <w:tc>
          <w:tcPr>
            <w:tcW w:w="1553" w:type="dxa"/>
          </w:tcPr>
          <w:p w:rsidR="00366A10" w:rsidRPr="00366A10" w:rsidRDefault="00366A10" w:rsidP="0058708F">
            <w:pPr>
              <w:rPr>
                <w:lang w:val="en-US"/>
              </w:rPr>
            </w:pPr>
          </w:p>
        </w:tc>
      </w:tr>
      <w:tr w:rsidR="00366A10" w:rsidRPr="00366A10" w:rsidTr="0058708F">
        <w:tc>
          <w:tcPr>
            <w:tcW w:w="1590" w:type="dxa"/>
          </w:tcPr>
          <w:p w:rsidR="00366A10" w:rsidRPr="00366A10" w:rsidRDefault="00366A10" w:rsidP="0058708F">
            <w:pPr>
              <w:rPr>
                <w:b/>
                <w:lang w:val="en-US"/>
              </w:rPr>
            </w:pPr>
          </w:p>
        </w:tc>
        <w:tc>
          <w:tcPr>
            <w:tcW w:w="2725" w:type="dxa"/>
          </w:tcPr>
          <w:p w:rsidR="00366A10" w:rsidRPr="00366A10" w:rsidRDefault="00366A10" w:rsidP="0058708F">
            <w:pPr>
              <w:rPr>
                <w:b/>
                <w:lang w:val="en-US"/>
              </w:rPr>
            </w:pPr>
            <w:r w:rsidRPr="00366A10">
              <w:rPr>
                <w:b/>
                <w:lang w:val="en-US"/>
              </w:rPr>
              <w:t>Q.12</w:t>
            </w:r>
            <w:r w:rsidRPr="00366A10">
              <w:rPr>
                <w:lang w:val="en-US"/>
              </w:rPr>
              <w:t xml:space="preserve"> (</w:t>
            </w:r>
            <w:r w:rsidRPr="00366A10">
              <w:t>Transport network architectures)</w:t>
            </w:r>
          </w:p>
        </w:tc>
        <w:tc>
          <w:tcPr>
            <w:tcW w:w="4030" w:type="dxa"/>
          </w:tcPr>
          <w:p w:rsidR="00366A10" w:rsidRPr="00366A10" w:rsidRDefault="00366A10" w:rsidP="0058708F">
            <w:pPr>
              <w:rPr>
                <w:lang w:val="en-US"/>
              </w:rPr>
            </w:pPr>
          </w:p>
        </w:tc>
        <w:tc>
          <w:tcPr>
            <w:tcW w:w="1553" w:type="dxa"/>
          </w:tcPr>
          <w:p w:rsidR="00366A10" w:rsidRPr="00366A10" w:rsidRDefault="00366A10" w:rsidP="0058708F">
            <w:r w:rsidRPr="00366A10">
              <w:rPr>
                <w:lang w:val="en-US"/>
              </w:rPr>
              <w:t>relationship with SG4 on management aspect</w:t>
            </w:r>
          </w:p>
        </w:tc>
      </w:tr>
      <w:tr w:rsidR="00366A10" w:rsidRPr="00366A10" w:rsidTr="0058708F">
        <w:tc>
          <w:tcPr>
            <w:tcW w:w="1590" w:type="dxa"/>
          </w:tcPr>
          <w:p w:rsidR="00366A10" w:rsidRPr="00366A10" w:rsidRDefault="00366A10" w:rsidP="0058708F">
            <w:pPr>
              <w:rPr>
                <w:b/>
                <w:lang w:val="en-US"/>
              </w:rPr>
            </w:pPr>
          </w:p>
        </w:tc>
        <w:tc>
          <w:tcPr>
            <w:tcW w:w="2725" w:type="dxa"/>
          </w:tcPr>
          <w:p w:rsidR="00366A10" w:rsidRPr="00366A10" w:rsidRDefault="00366A10" w:rsidP="0058708F">
            <w:pPr>
              <w:rPr>
                <w:b/>
                <w:lang w:val="en-US"/>
              </w:rPr>
            </w:pPr>
            <w:r w:rsidRPr="00366A10">
              <w:rPr>
                <w:b/>
                <w:lang w:val="en-US"/>
              </w:rPr>
              <w:t>Q.</w:t>
            </w:r>
            <w:r w:rsidRPr="00366A10">
              <w:rPr>
                <w:b/>
              </w:rPr>
              <w:t>14</w:t>
            </w:r>
            <w:r w:rsidRPr="00366A10">
              <w:t xml:space="preserve"> (Management and control of transport systems and equipment)</w:t>
            </w:r>
          </w:p>
        </w:tc>
        <w:tc>
          <w:tcPr>
            <w:tcW w:w="4030" w:type="dxa"/>
          </w:tcPr>
          <w:p w:rsidR="00366A10" w:rsidRPr="00366A10" w:rsidRDefault="00366A10" w:rsidP="0058708F">
            <w:pPr>
              <w:rPr>
                <w:lang w:val="de-DE"/>
              </w:rPr>
            </w:pPr>
            <w:r w:rsidRPr="00366A10">
              <w:rPr>
                <w:lang w:val="de-DE"/>
              </w:rPr>
              <w:t>Hing-Kam Lam</w:t>
            </w:r>
          </w:p>
          <w:p w:rsidR="00366A10" w:rsidRPr="00366A10" w:rsidRDefault="00366A10" w:rsidP="0058708F">
            <w:pPr>
              <w:spacing w:before="0"/>
              <w:rPr>
                <w:lang w:val="de-DE"/>
              </w:rPr>
            </w:pPr>
            <w:r w:rsidRPr="00366A10">
              <w:rPr>
                <w:lang w:val="de-DE"/>
              </w:rPr>
              <w:t>Alcatel-Lucent, USA</w:t>
            </w:r>
          </w:p>
          <w:p w:rsidR="00366A10" w:rsidRPr="00366A10" w:rsidRDefault="00366A10" w:rsidP="0058708F">
            <w:pPr>
              <w:spacing w:before="0"/>
              <w:rPr>
                <w:lang w:val="en-US"/>
              </w:rPr>
            </w:pPr>
            <w:r w:rsidRPr="00366A10">
              <w:rPr>
                <w:lang w:val="en-US"/>
              </w:rPr>
              <w:t>Tel: +1 732-331-346</w:t>
            </w:r>
          </w:p>
          <w:p w:rsidR="00366A10" w:rsidRPr="00366A10" w:rsidRDefault="00366A10" w:rsidP="0058708F">
            <w:pPr>
              <w:spacing w:before="0"/>
              <w:rPr>
                <w:lang w:val="it-IT"/>
              </w:rPr>
            </w:pPr>
            <w:r w:rsidRPr="00366A10">
              <w:rPr>
                <w:lang w:val="it-IT"/>
              </w:rPr>
              <w:t xml:space="preserve">E-mail: </w:t>
            </w:r>
            <w:hyperlink r:id="rId30" w:history="1">
              <w:r w:rsidRPr="00366A10">
                <w:rPr>
                  <w:rStyle w:val="Hyperlink"/>
                  <w:rFonts w:ascii="Times New Roman" w:hAnsi="Times New Roman"/>
                  <w:lang w:val="it-IT"/>
                </w:rPr>
                <w:t>kam.lam@nokia.com</w:t>
              </w:r>
            </w:hyperlink>
          </w:p>
        </w:tc>
        <w:tc>
          <w:tcPr>
            <w:tcW w:w="1553" w:type="dxa"/>
          </w:tcPr>
          <w:p w:rsidR="00366A10" w:rsidRPr="00366A10" w:rsidRDefault="00366A10" w:rsidP="0058708F">
            <w:r w:rsidRPr="00366A10">
              <w:rPr>
                <w:lang w:val="en-US"/>
              </w:rPr>
              <w:t>relationship with SG4 on management aspect</w:t>
            </w:r>
          </w:p>
        </w:tc>
      </w:tr>
      <w:tr w:rsidR="00366A10" w:rsidRPr="00366A10" w:rsidTr="0058708F">
        <w:tc>
          <w:tcPr>
            <w:tcW w:w="1590" w:type="dxa"/>
          </w:tcPr>
          <w:p w:rsidR="00366A10" w:rsidRPr="00366A10" w:rsidRDefault="00366A10" w:rsidP="0058708F">
            <w:pPr>
              <w:rPr>
                <w:b/>
              </w:rPr>
            </w:pPr>
            <w:r w:rsidRPr="00366A10">
              <w:rPr>
                <w:b/>
              </w:rPr>
              <w:t>SG16</w:t>
            </w:r>
          </w:p>
        </w:tc>
        <w:tc>
          <w:tcPr>
            <w:tcW w:w="2725" w:type="dxa"/>
          </w:tcPr>
          <w:p w:rsidR="00366A10" w:rsidRPr="00366A10" w:rsidRDefault="00366A10" w:rsidP="0058708F">
            <w:pPr>
              <w:rPr>
                <w:b/>
              </w:rPr>
            </w:pPr>
            <w:r w:rsidRPr="00366A10">
              <w:rPr>
                <w:b/>
              </w:rPr>
              <w:t>Q.2</w:t>
            </w:r>
          </w:p>
        </w:tc>
        <w:tc>
          <w:tcPr>
            <w:tcW w:w="4030" w:type="dxa"/>
          </w:tcPr>
          <w:p w:rsidR="00366A10" w:rsidRPr="00366A10" w:rsidRDefault="00366A10" w:rsidP="0058708F">
            <w:pPr>
              <w:rPr>
                <w:lang w:val="en-US"/>
              </w:rPr>
            </w:pPr>
          </w:p>
        </w:tc>
        <w:tc>
          <w:tcPr>
            <w:tcW w:w="1553" w:type="dxa"/>
          </w:tcPr>
          <w:p w:rsidR="00366A10" w:rsidRPr="00366A10" w:rsidRDefault="00366A10" w:rsidP="0058708F">
            <w:r w:rsidRPr="00366A10">
              <w:t xml:space="preserve">SG16 would welcome input from SG2 to improve management functionality </w:t>
            </w:r>
            <w:r w:rsidRPr="00366A10">
              <w:lastRenderedPageBreak/>
              <w:t>for H.323, H.325, H.341</w:t>
            </w:r>
          </w:p>
          <w:p w:rsidR="00366A10" w:rsidRPr="00366A10" w:rsidRDefault="00366A10" w:rsidP="0058708F"/>
        </w:tc>
      </w:tr>
      <w:tr w:rsidR="00366A10" w:rsidRPr="00366A10" w:rsidTr="0058708F">
        <w:tc>
          <w:tcPr>
            <w:tcW w:w="1590" w:type="dxa"/>
          </w:tcPr>
          <w:p w:rsidR="00366A10" w:rsidRPr="00366A10" w:rsidRDefault="00366A10" w:rsidP="0058708F">
            <w:pPr>
              <w:rPr>
                <w:b/>
              </w:rPr>
            </w:pPr>
          </w:p>
        </w:tc>
        <w:tc>
          <w:tcPr>
            <w:tcW w:w="2725" w:type="dxa"/>
          </w:tcPr>
          <w:p w:rsidR="00366A10" w:rsidRPr="00366A10" w:rsidRDefault="00366A10" w:rsidP="0058708F">
            <w:pPr>
              <w:rPr>
                <w:b/>
              </w:rPr>
            </w:pPr>
            <w:r w:rsidRPr="00366A10">
              <w:rPr>
                <w:b/>
              </w:rPr>
              <w:t>Q.3</w:t>
            </w:r>
          </w:p>
        </w:tc>
        <w:tc>
          <w:tcPr>
            <w:tcW w:w="4030" w:type="dxa"/>
          </w:tcPr>
          <w:p w:rsidR="00366A10" w:rsidRPr="00366A10" w:rsidRDefault="00366A10" w:rsidP="0058708F">
            <w:pPr>
              <w:rPr>
                <w:lang w:val="en-US"/>
              </w:rPr>
            </w:pPr>
          </w:p>
        </w:tc>
        <w:tc>
          <w:tcPr>
            <w:tcW w:w="1553" w:type="dxa"/>
          </w:tcPr>
          <w:p w:rsidR="00366A10" w:rsidRPr="00366A10" w:rsidRDefault="00366A10" w:rsidP="0058708F">
            <w:pPr>
              <w:pStyle w:val="HTMLPreformatted"/>
              <w:rPr>
                <w:rFonts w:ascii="Times New Roman" w:hAnsi="Times New Roman" w:cs="Times New Roman"/>
                <w:lang w:val="en-US" w:bidi="ar-SA"/>
              </w:rPr>
            </w:pPr>
            <w:r w:rsidRPr="00366A10">
              <w:rPr>
                <w:rFonts w:ascii="Times New Roman" w:hAnsi="Times New Roman" w:cs="Times New Roman"/>
                <w:lang w:val="en-US" w:bidi="ar-SA"/>
              </w:rPr>
              <w:t>H.248 and H.248.x sub-series - control of gateway functionality, the collection and reporting of statistics.</w:t>
            </w:r>
          </w:p>
          <w:p w:rsidR="00366A10" w:rsidRPr="00366A10" w:rsidRDefault="00366A10" w:rsidP="0058708F">
            <w:pPr>
              <w:rPr>
                <w:lang w:val="en-US"/>
              </w:rPr>
            </w:pPr>
          </w:p>
        </w:tc>
      </w:tr>
      <w:tr w:rsidR="00366A10" w:rsidRPr="00366A10" w:rsidTr="0058708F">
        <w:tc>
          <w:tcPr>
            <w:tcW w:w="1590" w:type="dxa"/>
          </w:tcPr>
          <w:p w:rsidR="00366A10" w:rsidRPr="00366A10" w:rsidRDefault="00366A10" w:rsidP="0058708F">
            <w:pPr>
              <w:rPr>
                <w:b/>
              </w:rPr>
            </w:pPr>
          </w:p>
        </w:tc>
        <w:tc>
          <w:tcPr>
            <w:tcW w:w="2725" w:type="dxa"/>
          </w:tcPr>
          <w:p w:rsidR="00366A10" w:rsidRPr="00366A10" w:rsidRDefault="00366A10" w:rsidP="0058708F">
            <w:pPr>
              <w:rPr>
                <w:b/>
              </w:rPr>
            </w:pPr>
            <w:r w:rsidRPr="00366A10">
              <w:rPr>
                <w:b/>
              </w:rPr>
              <w:t>Q.5</w:t>
            </w:r>
          </w:p>
        </w:tc>
        <w:tc>
          <w:tcPr>
            <w:tcW w:w="4030" w:type="dxa"/>
          </w:tcPr>
          <w:p w:rsidR="00366A10" w:rsidRPr="00366A10" w:rsidRDefault="00366A10" w:rsidP="0058708F">
            <w:pPr>
              <w:rPr>
                <w:lang w:val="en-US"/>
              </w:rPr>
            </w:pPr>
          </w:p>
        </w:tc>
        <w:tc>
          <w:tcPr>
            <w:tcW w:w="1553" w:type="dxa"/>
          </w:tcPr>
          <w:p w:rsidR="00366A10" w:rsidRPr="00366A10" w:rsidRDefault="00366A10" w:rsidP="0058708F">
            <w:r w:rsidRPr="00366A10">
              <w:t>Definitions for Telepresence Systems</w:t>
            </w:r>
          </w:p>
        </w:tc>
      </w:tr>
      <w:tr w:rsidR="00366A10" w:rsidRPr="00366A10" w:rsidTr="0058708F">
        <w:tc>
          <w:tcPr>
            <w:tcW w:w="1590" w:type="dxa"/>
          </w:tcPr>
          <w:p w:rsidR="00366A10" w:rsidRPr="00366A10" w:rsidRDefault="00366A10" w:rsidP="0058708F">
            <w:pPr>
              <w:rPr>
                <w:b/>
              </w:rPr>
            </w:pPr>
          </w:p>
        </w:tc>
        <w:tc>
          <w:tcPr>
            <w:tcW w:w="2725" w:type="dxa"/>
          </w:tcPr>
          <w:p w:rsidR="00366A10" w:rsidRPr="00366A10" w:rsidRDefault="00366A10" w:rsidP="0058708F">
            <w:pPr>
              <w:rPr>
                <w:b/>
              </w:rPr>
            </w:pPr>
            <w:r w:rsidRPr="00366A10">
              <w:rPr>
                <w:b/>
              </w:rPr>
              <w:t>Q.12</w:t>
            </w:r>
          </w:p>
        </w:tc>
        <w:tc>
          <w:tcPr>
            <w:tcW w:w="4030" w:type="dxa"/>
          </w:tcPr>
          <w:p w:rsidR="00366A10" w:rsidRPr="00366A10" w:rsidRDefault="00366A10" w:rsidP="0058708F">
            <w:pPr>
              <w:rPr>
                <w:lang w:val="en-US"/>
              </w:rPr>
            </w:pPr>
          </w:p>
        </w:tc>
        <w:tc>
          <w:tcPr>
            <w:tcW w:w="1553" w:type="dxa"/>
          </w:tcPr>
          <w:p w:rsidR="00366A10" w:rsidRPr="00366A10" w:rsidRDefault="00366A10" w:rsidP="0058708F"/>
        </w:tc>
      </w:tr>
      <w:tr w:rsidR="00366A10" w:rsidRPr="00366A10" w:rsidTr="0058708F">
        <w:tc>
          <w:tcPr>
            <w:tcW w:w="1590" w:type="dxa"/>
          </w:tcPr>
          <w:p w:rsidR="00366A10" w:rsidRPr="00366A10" w:rsidRDefault="00366A10" w:rsidP="0058708F">
            <w:pPr>
              <w:rPr>
                <w:b/>
                <w:lang w:val="en-US"/>
              </w:rPr>
            </w:pPr>
          </w:p>
        </w:tc>
        <w:tc>
          <w:tcPr>
            <w:tcW w:w="2725" w:type="dxa"/>
          </w:tcPr>
          <w:p w:rsidR="00366A10" w:rsidRPr="00366A10" w:rsidRDefault="00366A10" w:rsidP="0058708F">
            <w:pPr>
              <w:rPr>
                <w:b/>
                <w:lang w:val="en-US"/>
              </w:rPr>
            </w:pPr>
            <w:r w:rsidRPr="00366A10">
              <w:rPr>
                <w:b/>
              </w:rPr>
              <w:t>Q.15</w:t>
            </w:r>
            <w:r w:rsidRPr="00366A10">
              <w:t xml:space="preserve"> (</w:t>
            </w:r>
            <w:r w:rsidRPr="00366A10">
              <w:rPr>
                <w:color w:val="000000"/>
              </w:rPr>
              <w:t>Voice gateway signal processing functions and circuit multiplication equipment/systems</w:t>
            </w:r>
            <w:r w:rsidRPr="00366A10">
              <w:t>)</w:t>
            </w:r>
          </w:p>
        </w:tc>
        <w:tc>
          <w:tcPr>
            <w:tcW w:w="4030" w:type="dxa"/>
          </w:tcPr>
          <w:p w:rsidR="00366A10" w:rsidRPr="00366A10" w:rsidRDefault="00031EA1" w:rsidP="0058708F">
            <w:hyperlink w:anchor="Yushi_Naito" w:history="1">
              <w:r w:rsidR="00366A10" w:rsidRPr="00366A10">
                <w:rPr>
                  <w:lang w:val="it-IT"/>
                </w:rPr>
                <w:t>Dominic</w:t>
              </w:r>
            </w:hyperlink>
            <w:r w:rsidR="00366A10" w:rsidRPr="00366A10">
              <w:rPr>
                <w:lang w:val="it-IT"/>
              </w:rPr>
              <w:t xml:space="preserve"> Ho</w:t>
            </w:r>
            <w:r w:rsidR="00366A10" w:rsidRPr="00366A10">
              <w:rPr>
                <w:lang w:val="it-IT"/>
              </w:rPr>
              <w:br/>
              <w:t>Ericsson Canada Inc.</w:t>
            </w:r>
            <w:r w:rsidR="00366A10" w:rsidRPr="00366A10">
              <w:rPr>
                <w:lang w:val="it-IT"/>
              </w:rPr>
              <w:br/>
            </w:r>
            <w:r w:rsidR="00366A10" w:rsidRPr="00366A10">
              <w:rPr>
                <w:lang w:val="es-ES_tradnl"/>
              </w:rPr>
              <w:t>8400, Decarie Blvd.</w:t>
            </w:r>
            <w:r w:rsidR="00366A10" w:rsidRPr="00366A10">
              <w:rPr>
                <w:lang w:val="es-ES_tradnl"/>
              </w:rPr>
              <w:br/>
            </w:r>
            <w:r w:rsidR="00366A10" w:rsidRPr="00366A10">
              <w:t>Town of Mount Royal</w:t>
            </w:r>
          </w:p>
          <w:p w:rsidR="00366A10" w:rsidRPr="00366A10" w:rsidRDefault="00366A10" w:rsidP="0058708F">
            <w:pPr>
              <w:rPr>
                <w:color w:val="0000FF"/>
                <w:u w:val="single"/>
                <w:lang w:val="en-US"/>
              </w:rPr>
            </w:pPr>
            <w:r w:rsidRPr="00366A10">
              <w:rPr>
                <w:lang w:val="en-US"/>
              </w:rPr>
              <w:t>QC H4P 2N2, Canada</w:t>
            </w:r>
            <w:r w:rsidRPr="00366A10">
              <w:rPr>
                <w:lang w:val="en-US"/>
              </w:rPr>
              <w:br/>
              <w:t>Tel: +1 573 823 6188</w:t>
            </w:r>
            <w:r w:rsidRPr="00366A10">
              <w:rPr>
                <w:lang w:val="en-US"/>
              </w:rPr>
              <w:br/>
              <w:t xml:space="preserve">E-mail: </w:t>
            </w:r>
            <w:hyperlink r:id="rId31" w:history="1">
              <w:r w:rsidRPr="00366A10">
                <w:rPr>
                  <w:rStyle w:val="Hyperlink"/>
                  <w:rFonts w:ascii="Times New Roman" w:hAnsi="Times New Roman"/>
                  <w:lang w:val="en-US"/>
                </w:rPr>
                <w:t>hodmissouri@yahoo.com</w:t>
              </w:r>
            </w:hyperlink>
          </w:p>
        </w:tc>
        <w:tc>
          <w:tcPr>
            <w:tcW w:w="1553" w:type="dxa"/>
          </w:tcPr>
          <w:p w:rsidR="00366A10" w:rsidRPr="00366A10" w:rsidRDefault="00366A10" w:rsidP="0058708F">
            <w:pPr>
              <w:rPr>
                <w:lang w:val="en-US"/>
              </w:rPr>
            </w:pPr>
          </w:p>
        </w:tc>
      </w:tr>
      <w:tr w:rsidR="00366A10" w:rsidRPr="00366A10" w:rsidTr="0058708F">
        <w:tc>
          <w:tcPr>
            <w:tcW w:w="1590" w:type="dxa"/>
          </w:tcPr>
          <w:p w:rsidR="00366A10" w:rsidRPr="00366A10" w:rsidRDefault="00366A10" w:rsidP="0058708F">
            <w:pPr>
              <w:rPr>
                <w:b/>
                <w:lang w:val="en-US"/>
              </w:rPr>
            </w:pPr>
          </w:p>
        </w:tc>
        <w:tc>
          <w:tcPr>
            <w:tcW w:w="2725" w:type="dxa"/>
          </w:tcPr>
          <w:p w:rsidR="00366A10" w:rsidRPr="00366A10" w:rsidRDefault="00366A10" w:rsidP="0058708F">
            <w:pPr>
              <w:rPr>
                <w:b/>
              </w:rPr>
            </w:pPr>
            <w:r w:rsidRPr="00366A10">
              <w:rPr>
                <w:b/>
              </w:rPr>
              <w:t>Q.16</w:t>
            </w:r>
            <w:r w:rsidRPr="00366A10">
              <w:t xml:space="preserve"> (</w:t>
            </w:r>
            <w:hyperlink r:id="rId32" w:history="1"/>
            <w:r w:rsidRPr="00366A10">
              <w:t>Speech enhancement in signal processing network equipment)</w:t>
            </w:r>
          </w:p>
        </w:tc>
        <w:tc>
          <w:tcPr>
            <w:tcW w:w="4030" w:type="dxa"/>
          </w:tcPr>
          <w:p w:rsidR="00366A10" w:rsidRPr="00366A10" w:rsidRDefault="00031EA1" w:rsidP="0058708F">
            <w:hyperlink w:anchor="Bob_Reeves" w:history="1">
              <w:r w:rsidR="00366A10" w:rsidRPr="00366A10">
                <w:rPr>
                  <w:lang w:val="en-US"/>
                </w:rPr>
                <w:t>Bob Reeves</w:t>
              </w:r>
            </w:hyperlink>
            <w:r w:rsidR="00366A10" w:rsidRPr="00366A10">
              <w:rPr>
                <w:lang w:val="en-US"/>
              </w:rPr>
              <w:t>, BT, Adastral Park</w:t>
            </w:r>
            <w:r w:rsidR="00366A10" w:rsidRPr="00366A10">
              <w:rPr>
                <w:lang w:val="en-US"/>
              </w:rPr>
              <w:br/>
              <w:t>MLB 3, Room 7 pp1</w:t>
            </w:r>
            <w:r w:rsidR="00366A10" w:rsidRPr="00366A10">
              <w:rPr>
                <w:lang w:val="en-US"/>
              </w:rPr>
              <w:br/>
              <w:t>Martlesham Heath</w:t>
            </w:r>
            <w:r w:rsidR="00366A10" w:rsidRPr="00366A10">
              <w:rPr>
                <w:lang w:val="en-US"/>
              </w:rPr>
              <w:br/>
              <w:t>Ipswich, Suffolk IP5 3RE</w:t>
            </w:r>
            <w:r w:rsidR="00366A10" w:rsidRPr="00366A10">
              <w:rPr>
                <w:lang w:val="en-US"/>
              </w:rPr>
              <w:br/>
              <w:t>United Kingdom</w:t>
            </w:r>
            <w:r w:rsidR="00366A10" w:rsidRPr="00366A10">
              <w:rPr>
                <w:lang w:val="en-US"/>
              </w:rPr>
              <w:br/>
              <w:t>Tel: +44 1473 644654</w:t>
            </w:r>
            <w:r w:rsidR="00366A10" w:rsidRPr="00366A10">
              <w:rPr>
                <w:lang w:val="en-US"/>
              </w:rPr>
              <w:br/>
              <w:t>Fax: +44 1473 649777</w:t>
            </w:r>
            <w:r w:rsidR="00366A10" w:rsidRPr="00366A10">
              <w:rPr>
                <w:lang w:val="en-US"/>
              </w:rPr>
              <w:br/>
              <w:t xml:space="preserve">E-mail: </w:t>
            </w:r>
            <w:hyperlink r:id="rId33" w:history="1">
              <w:r w:rsidR="00366A10" w:rsidRPr="00366A10">
                <w:rPr>
                  <w:rStyle w:val="Hyperlink"/>
                  <w:rFonts w:ascii="Times New Roman" w:hAnsi="Times New Roman"/>
                </w:rPr>
                <w:t>bob.reeves@bt.com</w:t>
              </w:r>
            </w:hyperlink>
          </w:p>
        </w:tc>
        <w:tc>
          <w:tcPr>
            <w:tcW w:w="1553" w:type="dxa"/>
          </w:tcPr>
          <w:p w:rsidR="00366A10" w:rsidRPr="00366A10" w:rsidRDefault="00366A10" w:rsidP="0058708F"/>
        </w:tc>
      </w:tr>
      <w:tr w:rsidR="00366A10" w:rsidRPr="00366A10" w:rsidTr="0058708F">
        <w:tc>
          <w:tcPr>
            <w:tcW w:w="1590" w:type="dxa"/>
          </w:tcPr>
          <w:p w:rsidR="00366A10" w:rsidRPr="00366A10" w:rsidRDefault="00366A10" w:rsidP="0058708F">
            <w:pPr>
              <w:rPr>
                <w:b/>
              </w:rPr>
            </w:pPr>
          </w:p>
        </w:tc>
        <w:tc>
          <w:tcPr>
            <w:tcW w:w="2725" w:type="dxa"/>
          </w:tcPr>
          <w:p w:rsidR="00366A10" w:rsidRPr="00366A10" w:rsidRDefault="00366A10" w:rsidP="0058708F">
            <w:pPr>
              <w:rPr>
                <w:b/>
              </w:rPr>
            </w:pPr>
            <w:r w:rsidRPr="00366A10">
              <w:rPr>
                <w:b/>
              </w:rPr>
              <w:t>Q.18</w:t>
            </w:r>
            <w:r w:rsidRPr="00366A10">
              <w:t xml:space="preserve"> (Interaction aspects of signal processing network equipment)</w:t>
            </w:r>
          </w:p>
        </w:tc>
        <w:tc>
          <w:tcPr>
            <w:tcW w:w="4030" w:type="dxa"/>
          </w:tcPr>
          <w:p w:rsidR="00366A10" w:rsidRPr="00366A10" w:rsidRDefault="00366A10" w:rsidP="0058708F">
            <w:pPr>
              <w:rPr>
                <w:lang w:val="de-DE"/>
              </w:rPr>
            </w:pPr>
            <w:bookmarkStart w:id="95" w:name="Harald_Kullmann"/>
            <w:r w:rsidRPr="00366A10">
              <w:rPr>
                <w:lang w:val="de-DE"/>
              </w:rPr>
              <w:t>Harald Kullmann</w:t>
            </w:r>
            <w:bookmarkEnd w:id="95"/>
            <w:r w:rsidRPr="00366A10">
              <w:rPr>
                <w:lang w:val="de-DE"/>
              </w:rPr>
              <w:t>, Deutsche Telekom</w:t>
            </w:r>
            <w:r w:rsidRPr="00366A10">
              <w:rPr>
                <w:lang w:val="de-DE"/>
              </w:rPr>
              <w:br/>
              <w:t>Am Kavalleriesand 3</w:t>
            </w:r>
            <w:r w:rsidRPr="00366A10">
              <w:rPr>
                <w:lang w:val="de-DE"/>
              </w:rPr>
              <w:br/>
              <w:t>D-64307 Darmstadt, Germany</w:t>
            </w:r>
            <w:r w:rsidRPr="00366A10">
              <w:rPr>
                <w:lang w:val="de-DE"/>
              </w:rPr>
              <w:br/>
              <w:t xml:space="preserve">Tel: +49 61 51 </w:t>
            </w:r>
            <w:r w:rsidRPr="00366A10">
              <w:rPr>
                <w:lang w:val="de-CH"/>
              </w:rPr>
              <w:t>628 2296</w:t>
            </w:r>
            <w:r w:rsidRPr="00366A10">
              <w:rPr>
                <w:lang w:val="de-DE"/>
              </w:rPr>
              <w:br/>
              <w:t xml:space="preserve">Fax: +49 </w:t>
            </w:r>
            <w:r w:rsidRPr="00366A10">
              <w:rPr>
                <w:lang w:val="de-CH"/>
              </w:rPr>
              <w:t>391 580285694</w:t>
            </w:r>
            <w:r w:rsidRPr="00366A10">
              <w:rPr>
                <w:lang w:val="de-DE"/>
              </w:rPr>
              <w:br/>
              <w:t xml:space="preserve">E-mail: </w:t>
            </w:r>
            <w:hyperlink r:id="rId34" w:history="1">
              <w:r w:rsidRPr="00366A10">
                <w:rPr>
                  <w:rStyle w:val="Hyperlink"/>
                  <w:rFonts w:ascii="Times New Roman" w:hAnsi="Times New Roman"/>
                  <w:lang w:val="de-CH"/>
                </w:rPr>
                <w:t>Harald</w:t>
              </w:r>
            </w:hyperlink>
            <w:r w:rsidRPr="00366A10">
              <w:rPr>
                <w:rStyle w:val="Hyperlink"/>
                <w:rFonts w:ascii="Times New Roman" w:hAnsi="Times New Roman"/>
                <w:lang w:val="de-CH"/>
              </w:rPr>
              <w:t xml:space="preserve">. </w:t>
            </w:r>
            <w:r w:rsidRPr="00366A10">
              <w:rPr>
                <w:rStyle w:val="Hyperlink"/>
                <w:rFonts w:ascii="Times New Roman" w:hAnsi="Times New Roman"/>
              </w:rPr>
              <w:t>Kullmann@telekom.de</w:t>
            </w:r>
          </w:p>
        </w:tc>
        <w:tc>
          <w:tcPr>
            <w:tcW w:w="1553" w:type="dxa"/>
          </w:tcPr>
          <w:p w:rsidR="00366A10" w:rsidRPr="00366A10" w:rsidRDefault="00366A10" w:rsidP="0058708F">
            <w:pPr>
              <w:rPr>
                <w:lang w:val="de-DE"/>
              </w:rPr>
            </w:pPr>
          </w:p>
        </w:tc>
      </w:tr>
      <w:tr w:rsidR="00366A10" w:rsidRPr="00366A10" w:rsidTr="0058708F">
        <w:tc>
          <w:tcPr>
            <w:tcW w:w="1590" w:type="dxa"/>
          </w:tcPr>
          <w:p w:rsidR="00366A10" w:rsidRPr="00366A10" w:rsidRDefault="00366A10" w:rsidP="0058708F">
            <w:pPr>
              <w:rPr>
                <w:b/>
              </w:rPr>
            </w:pPr>
          </w:p>
        </w:tc>
        <w:tc>
          <w:tcPr>
            <w:tcW w:w="2725" w:type="dxa"/>
          </w:tcPr>
          <w:p w:rsidR="00366A10" w:rsidRPr="00366A10" w:rsidRDefault="00366A10" w:rsidP="0058708F">
            <w:pPr>
              <w:pStyle w:val="HTMLPreformatted"/>
              <w:rPr>
                <w:rFonts w:ascii="Times New Roman" w:hAnsi="Times New Roman" w:cs="Times New Roman"/>
                <w:b/>
                <w:lang w:val="en-US" w:bidi="ar-SA"/>
              </w:rPr>
            </w:pPr>
            <w:r w:rsidRPr="00366A10">
              <w:rPr>
                <w:rFonts w:ascii="Times New Roman" w:hAnsi="Times New Roman" w:cs="Times New Roman"/>
                <w:b/>
                <w:lang w:val="en-US" w:bidi="ar-SA"/>
              </w:rPr>
              <w:t>Q21</w:t>
            </w:r>
          </w:p>
        </w:tc>
        <w:tc>
          <w:tcPr>
            <w:tcW w:w="4030" w:type="dxa"/>
          </w:tcPr>
          <w:p w:rsidR="00366A10" w:rsidRPr="00366A10" w:rsidRDefault="00366A10" w:rsidP="0058708F">
            <w:pPr>
              <w:rPr>
                <w:lang w:val="de-DE"/>
              </w:rPr>
            </w:pPr>
          </w:p>
        </w:tc>
        <w:tc>
          <w:tcPr>
            <w:tcW w:w="1553" w:type="dxa"/>
          </w:tcPr>
          <w:p w:rsidR="00366A10" w:rsidRPr="00366A10" w:rsidRDefault="00366A10" w:rsidP="0058708F">
            <w:pPr>
              <w:pStyle w:val="HTMLPreformatted"/>
              <w:rPr>
                <w:rFonts w:ascii="Times New Roman" w:hAnsi="Times New Roman" w:cs="Times New Roman"/>
                <w:lang w:val="en-US" w:bidi="ar-SA"/>
              </w:rPr>
            </w:pPr>
            <w:r w:rsidRPr="00366A10">
              <w:rPr>
                <w:rFonts w:ascii="Times New Roman" w:hAnsi="Times New Roman" w:cs="Times New Roman"/>
                <w:lang w:val="en-US" w:bidi="ar-SA"/>
              </w:rPr>
              <w:t xml:space="preserve">Visual surveillance may require management of a huge </w:t>
            </w:r>
            <w:r w:rsidRPr="00366A10">
              <w:rPr>
                <w:rFonts w:ascii="Times New Roman" w:hAnsi="Times New Roman" w:cs="Times New Roman"/>
                <w:lang w:val="en-US" w:bidi="ar-SA"/>
              </w:rPr>
              <w:lastRenderedPageBreak/>
              <w:t>number of camera nodes. It requires a management protocols to have that kind capability to deal with huge number of distributed nodes.</w:t>
            </w:r>
          </w:p>
        </w:tc>
      </w:tr>
      <w:tr w:rsidR="00366A10" w:rsidRPr="00366A10" w:rsidTr="0058708F">
        <w:tc>
          <w:tcPr>
            <w:tcW w:w="1590" w:type="dxa"/>
          </w:tcPr>
          <w:p w:rsidR="00366A10" w:rsidRPr="00366A10" w:rsidRDefault="00366A10" w:rsidP="0058708F">
            <w:pPr>
              <w:rPr>
                <w:b/>
              </w:rPr>
            </w:pPr>
          </w:p>
        </w:tc>
        <w:tc>
          <w:tcPr>
            <w:tcW w:w="2725" w:type="dxa"/>
          </w:tcPr>
          <w:p w:rsidR="00366A10" w:rsidRPr="00366A10" w:rsidRDefault="00366A10" w:rsidP="0058708F">
            <w:pPr>
              <w:pStyle w:val="HTMLPreformatted"/>
              <w:rPr>
                <w:rFonts w:ascii="Times New Roman" w:hAnsi="Times New Roman" w:cs="Times New Roman"/>
                <w:b/>
                <w:lang w:val="en-US" w:bidi="ar-SA"/>
              </w:rPr>
            </w:pPr>
            <w:r w:rsidRPr="00366A10">
              <w:rPr>
                <w:rFonts w:ascii="Times New Roman" w:hAnsi="Times New Roman" w:cs="Times New Roman"/>
                <w:b/>
                <w:lang w:val="en-US" w:bidi="ar-SA"/>
              </w:rPr>
              <w:t>Q22</w:t>
            </w:r>
          </w:p>
        </w:tc>
        <w:tc>
          <w:tcPr>
            <w:tcW w:w="4030" w:type="dxa"/>
          </w:tcPr>
          <w:p w:rsidR="00366A10" w:rsidRPr="00366A10" w:rsidRDefault="00366A10" w:rsidP="0058708F">
            <w:pPr>
              <w:rPr>
                <w:lang w:val="de-DE"/>
              </w:rPr>
            </w:pPr>
          </w:p>
        </w:tc>
        <w:tc>
          <w:tcPr>
            <w:tcW w:w="1553" w:type="dxa"/>
          </w:tcPr>
          <w:p w:rsidR="00366A10" w:rsidRPr="00366A10" w:rsidRDefault="00366A10" w:rsidP="0058708F">
            <w:pPr>
              <w:rPr>
                <w:lang w:val="de-DE"/>
              </w:rPr>
            </w:pPr>
            <w:r w:rsidRPr="00366A10">
              <w:rPr>
                <w:lang w:val="de-DE"/>
              </w:rPr>
              <w:t xml:space="preserve">Same as </w:t>
            </w:r>
            <w:r w:rsidRPr="00366A10">
              <w:rPr>
                <w:b/>
                <w:lang w:val="de-DE"/>
              </w:rPr>
              <w:t>Q.21</w:t>
            </w:r>
          </w:p>
        </w:tc>
      </w:tr>
      <w:tr w:rsidR="00366A10" w:rsidRPr="00366A10" w:rsidTr="0058708F">
        <w:tc>
          <w:tcPr>
            <w:tcW w:w="1590" w:type="dxa"/>
          </w:tcPr>
          <w:p w:rsidR="00366A10" w:rsidRPr="00366A10" w:rsidRDefault="00366A10" w:rsidP="0058708F">
            <w:pPr>
              <w:rPr>
                <w:b/>
              </w:rPr>
            </w:pPr>
          </w:p>
        </w:tc>
        <w:tc>
          <w:tcPr>
            <w:tcW w:w="2725" w:type="dxa"/>
          </w:tcPr>
          <w:p w:rsidR="00366A10" w:rsidRPr="00366A10" w:rsidRDefault="00366A10" w:rsidP="0058708F">
            <w:pPr>
              <w:pStyle w:val="HTMLPreformatted"/>
              <w:rPr>
                <w:rFonts w:ascii="Times New Roman" w:hAnsi="Times New Roman" w:cs="Times New Roman"/>
                <w:b/>
                <w:lang w:val="en-US" w:bidi="ar-SA"/>
              </w:rPr>
            </w:pPr>
            <w:r w:rsidRPr="00366A10">
              <w:rPr>
                <w:rFonts w:ascii="Times New Roman" w:hAnsi="Times New Roman" w:cs="Times New Roman"/>
                <w:b/>
                <w:lang w:val="en-US" w:bidi="ar-SA"/>
              </w:rPr>
              <w:t>Q.25</w:t>
            </w:r>
          </w:p>
        </w:tc>
        <w:tc>
          <w:tcPr>
            <w:tcW w:w="4030" w:type="dxa"/>
          </w:tcPr>
          <w:p w:rsidR="00366A10" w:rsidRPr="00366A10" w:rsidRDefault="00366A10" w:rsidP="0058708F">
            <w:pPr>
              <w:rPr>
                <w:lang w:val="de-DE"/>
              </w:rPr>
            </w:pPr>
          </w:p>
        </w:tc>
        <w:tc>
          <w:tcPr>
            <w:tcW w:w="1553" w:type="dxa"/>
          </w:tcPr>
          <w:p w:rsidR="00366A10" w:rsidRPr="00366A10" w:rsidRDefault="00366A10" w:rsidP="0058708F">
            <w:pPr>
              <w:rPr>
                <w:lang w:val="en-US"/>
              </w:rPr>
            </w:pPr>
            <w:r w:rsidRPr="00366A10">
              <w:t>H.SNMF (SNMP-based sensor network management framework)</w:t>
            </w:r>
          </w:p>
        </w:tc>
      </w:tr>
      <w:tr w:rsidR="00366A10" w:rsidRPr="00366A10" w:rsidTr="0058708F">
        <w:tc>
          <w:tcPr>
            <w:tcW w:w="1590" w:type="dxa"/>
          </w:tcPr>
          <w:p w:rsidR="00366A10" w:rsidRPr="00366A10" w:rsidRDefault="00366A10" w:rsidP="0058708F">
            <w:pPr>
              <w:rPr>
                <w:b/>
              </w:rPr>
            </w:pPr>
            <w:r w:rsidRPr="00366A10">
              <w:rPr>
                <w:b/>
              </w:rPr>
              <w:t>SG17</w:t>
            </w:r>
          </w:p>
        </w:tc>
        <w:tc>
          <w:tcPr>
            <w:tcW w:w="2725" w:type="dxa"/>
          </w:tcPr>
          <w:p w:rsidR="00366A10" w:rsidRPr="00366A10" w:rsidRDefault="00366A10" w:rsidP="0058708F">
            <w:pPr>
              <w:rPr>
                <w:b/>
              </w:rPr>
            </w:pPr>
            <w:r w:rsidRPr="00366A10">
              <w:rPr>
                <w:b/>
              </w:rPr>
              <w:t>All</w:t>
            </w:r>
          </w:p>
        </w:tc>
        <w:tc>
          <w:tcPr>
            <w:tcW w:w="4030" w:type="dxa"/>
          </w:tcPr>
          <w:p w:rsidR="00874B51" w:rsidRPr="00840453" w:rsidRDefault="00874B51" w:rsidP="00874B51">
            <w:pPr>
              <w:spacing w:after="60"/>
              <w:rPr>
                <w:ins w:id="96" w:author="dcherkesov" w:date="2018-07-12T13:06:00Z"/>
              </w:rPr>
            </w:pPr>
            <w:ins w:id="97" w:author="dcherkesov" w:date="2018-07-12T13:06:00Z">
              <w:r w:rsidRPr="00840453">
                <w:t>Yutaka M</w:t>
              </w:r>
              <w:r>
                <w:t>iyake</w:t>
              </w:r>
              <w:r w:rsidRPr="00840453">
                <w:t xml:space="preserve"> </w:t>
              </w:r>
              <w:r>
                <w:t>(WP 1/17 Chairman)</w:t>
              </w:r>
            </w:ins>
          </w:p>
          <w:p w:rsidR="00366A10" w:rsidRPr="00366A10" w:rsidDel="00874B51" w:rsidRDefault="00874B51" w:rsidP="00874B51">
            <w:pPr>
              <w:rPr>
                <w:del w:id="98" w:author="dcherkesov" w:date="2018-07-12T13:06:00Z"/>
              </w:rPr>
            </w:pPr>
            <w:ins w:id="99" w:author="dcherkesov" w:date="2018-07-12T13:06:00Z">
              <w:r w:rsidRPr="004C3918">
                <w:rPr>
                  <w:lang w:val="fr-CH"/>
                </w:rPr>
                <w:t xml:space="preserve">Tel: +81 49 278 7367 </w:t>
              </w:r>
              <w:r w:rsidRPr="004C3918">
                <w:rPr>
                  <w:lang w:val="fr-CH"/>
                </w:rPr>
                <w:br/>
                <w:t xml:space="preserve">Email: </w:t>
              </w:r>
              <w:r w:rsidR="0086233F" w:rsidRPr="0086233F">
                <w:rPr>
                  <w:rPrChange w:id="100" w:author="dcherkesov" w:date="2018-07-12T13:06:00Z">
                    <w:rPr>
                      <w:rStyle w:val="Hyperlink"/>
                      <w:lang w:val="fr-CH"/>
                    </w:rPr>
                  </w:rPrChange>
                </w:rPr>
                <w:fldChar w:fldCharType="begin"/>
              </w:r>
              <w:r w:rsidR="0086233F" w:rsidRPr="0086233F">
                <w:rPr>
                  <w:lang w:val="fr-CH"/>
                  <w:rPrChange w:id="101" w:author="Xiaoya Yang" w:date="2018-01-25T11:44:00Z">
                    <w:rPr>
                      <w:rFonts w:asciiTheme="majorBidi" w:hAnsiTheme="majorBidi"/>
                      <w:color w:val="0000FF"/>
                      <w:u w:val="single"/>
                    </w:rPr>
                  </w:rPrChange>
                </w:rPr>
                <w:instrText xml:space="preserve"> HYPERLINK "mailto:yu-miyake@kddi.com" </w:instrText>
              </w:r>
              <w:r w:rsidR="0086233F" w:rsidRPr="0086233F">
                <w:rPr>
                  <w:rPrChange w:id="102" w:author="dcherkesov" w:date="2018-07-12T13:06:00Z">
                    <w:rPr>
                      <w:rStyle w:val="Hyperlink"/>
                      <w:lang w:val="fr-CH"/>
                    </w:rPr>
                  </w:rPrChange>
                </w:rPr>
                <w:fldChar w:fldCharType="separate"/>
              </w:r>
              <w:r w:rsidR="0086233F" w:rsidRPr="0086233F">
                <w:rPr>
                  <w:rPrChange w:id="103" w:author="dcherkesov" w:date="2018-07-12T13:06:00Z">
                    <w:rPr>
                      <w:rStyle w:val="Hyperlink"/>
                      <w:lang w:val="fr-CH"/>
                    </w:rPr>
                  </w:rPrChange>
                </w:rPr>
                <w:t>yu-miyake@kddi.com</w:t>
              </w:r>
              <w:r w:rsidR="0086233F" w:rsidRPr="0086233F">
                <w:rPr>
                  <w:rPrChange w:id="104" w:author="dcherkesov" w:date="2018-07-12T13:06:00Z">
                    <w:rPr>
                      <w:rStyle w:val="Hyperlink"/>
                      <w:lang w:val="fr-CH"/>
                    </w:rPr>
                  </w:rPrChange>
                </w:rPr>
                <w:fldChar w:fldCharType="end"/>
              </w:r>
              <w:r>
                <w:t xml:space="preserve"> </w:t>
              </w:r>
            </w:ins>
            <w:del w:id="105" w:author="dcherkesov" w:date="2018-07-12T13:06:00Z">
              <w:r w:rsidR="00366A10" w:rsidRPr="00366A10" w:rsidDel="00874B51">
                <w:delText>Koji Nakao (Vice-Chairman SG17)</w:delText>
              </w:r>
            </w:del>
          </w:p>
          <w:p w:rsidR="00366A10" w:rsidRPr="00366A10" w:rsidRDefault="00366A10" w:rsidP="0058708F">
            <w:pPr>
              <w:rPr>
                <w:lang w:val="fr-CH"/>
              </w:rPr>
            </w:pPr>
            <w:del w:id="106" w:author="dcherkesov" w:date="2018-07-12T13:06:00Z">
              <w:r w:rsidRPr="00366A10" w:rsidDel="00874B51">
                <w:rPr>
                  <w:lang w:val="fr-CH"/>
                </w:rPr>
                <w:delText>Tel: +81 80 5065 9236</w:delText>
              </w:r>
              <w:r w:rsidRPr="00366A10" w:rsidDel="00874B51">
                <w:rPr>
                  <w:lang w:val="fr-CH"/>
                </w:rPr>
                <w:br/>
                <w:delText xml:space="preserve">Email: </w:delText>
              </w:r>
              <w:r w:rsidR="0086233F" w:rsidDel="00874B51">
                <w:fldChar w:fldCharType="begin"/>
              </w:r>
              <w:r w:rsidR="00D22D14" w:rsidDel="00874B51">
                <w:delInstrText>HYPERLINK "mailto:ko-nakao@kddi.com"</w:delInstrText>
              </w:r>
              <w:r w:rsidR="0086233F" w:rsidDel="00874B51">
                <w:fldChar w:fldCharType="separate"/>
              </w:r>
              <w:r w:rsidRPr="00366A10" w:rsidDel="00874B51">
                <w:rPr>
                  <w:rStyle w:val="Hyperlink"/>
                  <w:rFonts w:ascii="Times New Roman" w:hAnsi="Times New Roman"/>
                  <w:lang w:val="fr-CH"/>
                </w:rPr>
                <w:delText>ko-nakao@kddi.com</w:delText>
              </w:r>
              <w:r w:rsidR="0086233F" w:rsidDel="00874B51">
                <w:fldChar w:fldCharType="end"/>
              </w:r>
            </w:del>
          </w:p>
        </w:tc>
        <w:tc>
          <w:tcPr>
            <w:tcW w:w="1553" w:type="dxa"/>
          </w:tcPr>
          <w:p w:rsidR="00366A10" w:rsidRPr="00366A10" w:rsidRDefault="00366A10" w:rsidP="0058708F">
            <w:pPr>
              <w:rPr>
                <w:lang w:val="fr-CH"/>
              </w:rPr>
            </w:pPr>
          </w:p>
        </w:tc>
      </w:tr>
      <w:tr w:rsidR="00366A10" w:rsidRPr="00366A10" w:rsidTr="0058708F">
        <w:tc>
          <w:tcPr>
            <w:tcW w:w="1590" w:type="dxa"/>
          </w:tcPr>
          <w:p w:rsidR="00366A10" w:rsidRPr="00366A10" w:rsidRDefault="00366A10" w:rsidP="0058708F">
            <w:pPr>
              <w:rPr>
                <w:b/>
                <w:lang w:val="fr-CH"/>
              </w:rPr>
            </w:pPr>
          </w:p>
        </w:tc>
        <w:tc>
          <w:tcPr>
            <w:tcW w:w="2725" w:type="dxa"/>
          </w:tcPr>
          <w:p w:rsidR="00366A10" w:rsidRPr="00366A10" w:rsidRDefault="00366A10" w:rsidP="0058708F">
            <w:pPr>
              <w:rPr>
                <w:b/>
              </w:rPr>
            </w:pPr>
            <w:r w:rsidRPr="00366A10">
              <w:rPr>
                <w:b/>
              </w:rPr>
              <w:t xml:space="preserve">Q.1 </w:t>
            </w:r>
            <w:r w:rsidRPr="00366A10">
              <w:t>(Telecommunication/ICT security coordination)</w:t>
            </w:r>
          </w:p>
        </w:tc>
        <w:tc>
          <w:tcPr>
            <w:tcW w:w="4030" w:type="dxa"/>
          </w:tcPr>
          <w:p w:rsidR="00874B51" w:rsidRDefault="00874B51" w:rsidP="00874B51">
            <w:pPr>
              <w:rPr>
                <w:ins w:id="107" w:author="dcherkesov" w:date="2018-07-12T13:07:00Z"/>
              </w:rPr>
            </w:pPr>
            <w:ins w:id="108" w:author="dcherkesov" w:date="2018-07-12T13:07:00Z">
              <w:r>
                <w:t>Wala Turki Latrous</w:t>
              </w:r>
            </w:ins>
          </w:p>
          <w:p w:rsidR="00874B51" w:rsidRDefault="00874B51" w:rsidP="00874B51">
            <w:pPr>
              <w:rPr>
                <w:ins w:id="109" w:author="dcherkesov" w:date="2018-07-12T13:07:00Z"/>
              </w:rPr>
            </w:pPr>
            <w:ins w:id="110" w:author="dcherkesov" w:date="2018-07-12T13:07:00Z">
              <w:r>
                <w:t>Tel : +216 98 269 301</w:t>
              </w:r>
            </w:ins>
          </w:p>
          <w:p w:rsidR="00874B51" w:rsidRDefault="00874B51" w:rsidP="00874B51">
            <w:pPr>
              <w:rPr>
                <w:ins w:id="111" w:author="dcherkesov" w:date="2018-07-12T13:07:00Z"/>
              </w:rPr>
            </w:pPr>
            <w:ins w:id="112" w:author="dcherkesov" w:date="2018-07-12T13:07:00Z">
              <w:r>
                <w:t>Email: wala.latrous@cert.mincom.tn</w:t>
              </w:r>
            </w:ins>
          </w:p>
          <w:p w:rsidR="00366A10" w:rsidRPr="00366A10" w:rsidDel="00874B51" w:rsidRDefault="00366A10" w:rsidP="0058708F">
            <w:pPr>
              <w:rPr>
                <w:del w:id="113" w:author="dcherkesov" w:date="2018-07-12T13:07:00Z"/>
              </w:rPr>
            </w:pPr>
            <w:del w:id="114" w:author="dcherkesov" w:date="2018-07-12T13:07:00Z">
              <w:r w:rsidRPr="00366A10" w:rsidDel="00874B51">
                <w:delText>Mohamed Elhaj</w:delText>
              </w:r>
            </w:del>
          </w:p>
          <w:p w:rsidR="00366A10" w:rsidRPr="00366A10" w:rsidRDefault="00366A10" w:rsidP="0058708F">
            <w:pPr>
              <w:rPr>
                <w:lang w:val="en-US"/>
              </w:rPr>
            </w:pPr>
            <w:del w:id="115" w:author="dcherkesov" w:date="2018-07-12T13:07:00Z">
              <w:r w:rsidRPr="00366A10" w:rsidDel="00874B51">
                <w:rPr>
                  <w:lang w:val="en-US"/>
                </w:rPr>
                <w:delText>Tel: +249187171236</w:delText>
              </w:r>
              <w:r w:rsidRPr="00366A10" w:rsidDel="00874B51">
                <w:rPr>
                  <w:lang w:val="en-US"/>
                </w:rPr>
                <w:br/>
                <w:delText xml:space="preserve">Email: </w:delText>
              </w:r>
              <w:r w:rsidR="0086233F" w:rsidDel="00874B51">
                <w:fldChar w:fldCharType="begin"/>
              </w:r>
              <w:r w:rsidR="00D22D14" w:rsidDel="00874B51">
                <w:delInstrText>HYPERLINK "mailto:Mohamed.elhaj@ntc.gov.sd"</w:delInstrText>
              </w:r>
              <w:r w:rsidR="0086233F" w:rsidDel="00874B51">
                <w:fldChar w:fldCharType="separate"/>
              </w:r>
              <w:r w:rsidRPr="00366A10" w:rsidDel="00874B51">
                <w:rPr>
                  <w:rStyle w:val="Hyperlink"/>
                  <w:rFonts w:ascii="Times New Roman" w:hAnsi="Times New Roman"/>
                  <w:lang w:val="en-US"/>
                </w:rPr>
                <w:delText>Mohamed.elhaj@ntc.gov.sd</w:delText>
              </w:r>
              <w:r w:rsidR="0086233F" w:rsidDel="00874B51">
                <w:fldChar w:fldCharType="end"/>
              </w:r>
            </w:del>
          </w:p>
        </w:tc>
        <w:tc>
          <w:tcPr>
            <w:tcW w:w="1553" w:type="dxa"/>
          </w:tcPr>
          <w:p w:rsidR="00366A10" w:rsidRPr="00366A10" w:rsidRDefault="00366A10" w:rsidP="0058708F">
            <w:pPr>
              <w:rPr>
                <w:lang w:val="en-US"/>
              </w:rPr>
            </w:pPr>
          </w:p>
        </w:tc>
      </w:tr>
      <w:tr w:rsidR="00366A10" w:rsidRPr="00366A10" w:rsidTr="0058708F">
        <w:tc>
          <w:tcPr>
            <w:tcW w:w="1590" w:type="dxa"/>
          </w:tcPr>
          <w:p w:rsidR="00366A10" w:rsidRPr="00366A10" w:rsidRDefault="00366A10" w:rsidP="0058708F">
            <w:pPr>
              <w:rPr>
                <w:b/>
                <w:lang w:val="en-US"/>
              </w:rPr>
            </w:pPr>
          </w:p>
        </w:tc>
        <w:tc>
          <w:tcPr>
            <w:tcW w:w="2725" w:type="dxa"/>
          </w:tcPr>
          <w:p w:rsidR="00366A10" w:rsidRPr="00366A10" w:rsidRDefault="00366A10" w:rsidP="0058708F">
            <w:pPr>
              <w:rPr>
                <w:b/>
              </w:rPr>
            </w:pPr>
            <w:r w:rsidRPr="00366A10">
              <w:rPr>
                <w:b/>
              </w:rPr>
              <w:t xml:space="preserve">Q.3 </w:t>
            </w:r>
            <w:r w:rsidRPr="00366A10">
              <w:t>(Telecommunications information security management)</w:t>
            </w:r>
          </w:p>
        </w:tc>
        <w:tc>
          <w:tcPr>
            <w:tcW w:w="4030" w:type="dxa"/>
          </w:tcPr>
          <w:p w:rsidR="00366A10" w:rsidRPr="00366A10" w:rsidRDefault="00366A10" w:rsidP="0058708F">
            <w:pPr>
              <w:rPr>
                <w:lang w:val="de-DE"/>
              </w:rPr>
            </w:pPr>
            <w:r w:rsidRPr="00366A10">
              <w:rPr>
                <w:lang w:val="de-DE"/>
              </w:rPr>
              <w:t>Miho Naganuma</w:t>
            </w:r>
          </w:p>
          <w:p w:rsidR="0086233F" w:rsidRDefault="00366A10">
            <w:r w:rsidRPr="00366A10">
              <w:rPr>
                <w:lang w:val="de-DE"/>
              </w:rPr>
              <w:t xml:space="preserve">Tel: +81 </w:t>
            </w:r>
            <w:ins w:id="116" w:author="dcherkesov" w:date="2018-07-12T13:07:00Z">
              <w:r w:rsidR="00874B51">
                <w:rPr>
                  <w:lang w:val="de-DE"/>
                </w:rPr>
                <w:t>70 1000 7370</w:t>
              </w:r>
            </w:ins>
            <w:del w:id="117" w:author="dcherkesov" w:date="2018-07-12T13:07:00Z">
              <w:r w:rsidRPr="00366A10" w:rsidDel="00874B51">
                <w:rPr>
                  <w:lang w:val="de-DE"/>
                </w:rPr>
                <w:delText xml:space="preserve">80 5871 8495 </w:delText>
              </w:r>
            </w:del>
            <w:r w:rsidRPr="00366A10">
              <w:rPr>
                <w:lang w:val="de-DE"/>
              </w:rPr>
              <w:br/>
              <w:t xml:space="preserve">Fax: +81 3 5425 3182 </w:t>
            </w:r>
            <w:r w:rsidRPr="00366A10">
              <w:rPr>
                <w:lang w:val="de-DE"/>
              </w:rPr>
              <w:br/>
              <w:t xml:space="preserve">Email: </w:t>
            </w:r>
            <w:ins w:id="118" w:author="dcherkesov" w:date="2018-07-12T13:09:00Z">
              <w:r w:rsidR="0086233F">
                <w:rPr>
                  <w:lang w:val="de-DE"/>
                </w:rPr>
                <w:fldChar w:fldCharType="begin"/>
              </w:r>
              <w:r w:rsidR="00874B51">
                <w:rPr>
                  <w:lang w:val="de-DE"/>
                </w:rPr>
                <w:instrText xml:space="preserve"> HYPERLINK "mailto:</w:instrText>
              </w:r>
            </w:ins>
            <w:r w:rsidR="0086233F" w:rsidRPr="0086233F">
              <w:rPr>
                <w:rPrChange w:id="119" w:author="dcherkesov" w:date="2018-07-12T13:09:00Z">
                  <w:rPr>
                    <w:rStyle w:val="Hyperlink"/>
                    <w:rFonts w:ascii="Times New Roman" w:hAnsi="Times New Roman"/>
                    <w:lang w:val="de-DE"/>
                  </w:rPr>
                </w:rPrChange>
              </w:rPr>
              <w:instrText>mnaganuma@</w:instrText>
            </w:r>
            <w:ins w:id="120" w:author="dcherkesov" w:date="2018-07-12T13:09:00Z">
              <w:r w:rsidR="00874B51">
                <w:instrText xml:space="preserve">bx.jp.nec.com </w:instrText>
              </w:r>
              <w:r w:rsidR="00874B51">
                <w:rPr>
                  <w:lang w:val="de-DE"/>
                </w:rPr>
                <w:instrText xml:space="preserve">" </w:instrText>
              </w:r>
              <w:r w:rsidR="0086233F">
                <w:rPr>
                  <w:lang w:val="de-DE"/>
                </w:rPr>
                <w:fldChar w:fldCharType="separate"/>
              </w:r>
            </w:ins>
            <w:r w:rsidR="00A55898">
              <w:rPr>
                <w:rStyle w:val="Hyperlink"/>
                <w:rFonts w:ascii="Times New Roman" w:hAnsi="Times New Roman"/>
                <w:lang w:val="de-DE"/>
              </w:rPr>
              <w:t>m</w:t>
            </w:r>
            <w:del w:id="121" w:author="dcherkesov" w:date="2018-07-12T13:09:00Z">
              <w:r w:rsidR="00A55898">
                <w:rPr>
                  <w:rStyle w:val="Hyperlink"/>
                  <w:rFonts w:ascii="Times New Roman" w:hAnsi="Times New Roman"/>
                  <w:lang w:val="de-DE"/>
                </w:rPr>
                <w:delText>iho.</w:delText>
              </w:r>
            </w:del>
            <w:r w:rsidR="00A55898">
              <w:rPr>
                <w:rStyle w:val="Hyperlink"/>
                <w:rFonts w:ascii="Times New Roman" w:hAnsi="Times New Roman"/>
                <w:lang w:val="de-DE"/>
              </w:rPr>
              <w:t>naganuma@</w:t>
            </w:r>
            <w:ins w:id="122" w:author="dcherkesov" w:date="2018-07-12T13:09:00Z">
              <w:r w:rsidR="00874B51" w:rsidRPr="00AB2AA9">
                <w:rPr>
                  <w:rStyle w:val="Hyperlink"/>
                  <w:rFonts w:ascii="Times New Roman" w:hAnsi="Times New Roman"/>
                </w:rPr>
                <w:t xml:space="preserve">bx.jp.nec.com </w:t>
              </w:r>
            </w:ins>
            <w:del w:id="123" w:author="dcherkesov" w:date="2018-07-12T13:09:00Z">
              <w:r w:rsidR="00A55898">
                <w:rPr>
                  <w:rStyle w:val="Hyperlink"/>
                  <w:rFonts w:ascii="Times New Roman" w:hAnsi="Times New Roman"/>
                  <w:lang w:val="de-DE"/>
                </w:rPr>
                <w:delText>lac.co.jp</w:delText>
              </w:r>
            </w:del>
            <w:ins w:id="124" w:author="dcherkesov" w:date="2018-07-12T13:09:00Z">
              <w:r w:rsidR="0086233F">
                <w:rPr>
                  <w:lang w:val="de-DE"/>
                </w:rPr>
                <w:fldChar w:fldCharType="end"/>
              </w:r>
              <w:r w:rsidR="00874B51">
                <w:rPr>
                  <w:rStyle w:val="Hyperlink"/>
                  <w:rFonts w:ascii="Times New Roman" w:hAnsi="Times New Roman"/>
                  <w:lang w:val="de-DE"/>
                </w:rPr>
                <w:t xml:space="preserve"> </w:t>
              </w:r>
            </w:ins>
          </w:p>
        </w:tc>
        <w:tc>
          <w:tcPr>
            <w:tcW w:w="1553" w:type="dxa"/>
          </w:tcPr>
          <w:p w:rsidR="00366A10" w:rsidRPr="00366A10" w:rsidRDefault="00366A10" w:rsidP="0058708F"/>
        </w:tc>
      </w:tr>
      <w:tr w:rsidR="00366A10" w:rsidRPr="004454EF" w:rsidTr="0058708F">
        <w:tc>
          <w:tcPr>
            <w:tcW w:w="1590" w:type="dxa"/>
          </w:tcPr>
          <w:p w:rsidR="00366A10" w:rsidRPr="00366A10" w:rsidRDefault="00366A10" w:rsidP="0058708F">
            <w:pPr>
              <w:rPr>
                <w:b/>
                <w:lang w:val="en-US"/>
              </w:rPr>
            </w:pPr>
          </w:p>
        </w:tc>
        <w:tc>
          <w:tcPr>
            <w:tcW w:w="2725" w:type="dxa"/>
          </w:tcPr>
          <w:p w:rsidR="00366A10" w:rsidRPr="00366A10" w:rsidRDefault="00366A10" w:rsidP="0058708F">
            <w:pPr>
              <w:rPr>
                <w:b/>
              </w:rPr>
            </w:pPr>
            <w:r w:rsidRPr="00366A10">
              <w:rPr>
                <w:b/>
                <w:bCs/>
                <w:lang w:val="de-DE"/>
              </w:rPr>
              <w:t>Q.11</w:t>
            </w:r>
            <w:r w:rsidRPr="00366A10">
              <w:rPr>
                <w:lang w:val="de-DE"/>
              </w:rPr>
              <w:t xml:space="preserve"> </w:t>
            </w:r>
            <w:r w:rsidRPr="00366A10">
              <w:t>(</w:t>
            </w:r>
            <w:ins w:id="125" w:author="dcherkesov" w:date="2018-07-12T13:10:00Z">
              <w:r w:rsidR="00874B51" w:rsidRPr="00825639">
                <w:t>Directory, public key infrastructure (PKI), privilege management infrastructure (PMI), Abstract Syntax Notation One (ASN.1), object identifiers (OIDs)) to support secure applications</w:t>
              </w:r>
            </w:ins>
            <w:del w:id="126" w:author="dcherkesov" w:date="2018-07-12T13:10:00Z">
              <w:r w:rsidRPr="00366A10" w:rsidDel="00874B51">
                <w:delText>Generic technologies to support secure applications</w:delText>
              </w:r>
            </w:del>
            <w:r w:rsidRPr="00366A10">
              <w:t>)</w:t>
            </w:r>
          </w:p>
        </w:tc>
        <w:tc>
          <w:tcPr>
            <w:tcW w:w="4030" w:type="dxa"/>
          </w:tcPr>
          <w:p w:rsidR="00366A10" w:rsidRPr="00366A10" w:rsidRDefault="00874B51" w:rsidP="0058708F">
            <w:pPr>
              <w:rPr>
                <w:caps/>
                <w:lang w:val="de-CH"/>
              </w:rPr>
            </w:pPr>
            <w:ins w:id="127" w:author="dcherkesov" w:date="2018-07-12T13:11:00Z">
              <w:r>
                <w:rPr>
                  <w:lang w:val="de-CH"/>
                </w:rPr>
                <w:t>Jean-Paul Lemaire</w:t>
              </w:r>
            </w:ins>
            <w:del w:id="128" w:author="dcherkesov" w:date="2018-07-12T13:11:00Z">
              <w:r w:rsidR="00366A10" w:rsidRPr="00366A10" w:rsidDel="00874B51">
                <w:rPr>
                  <w:lang w:val="de-CH"/>
                </w:rPr>
                <w:delText>Erik Andersen (Denmark)</w:delText>
              </w:r>
            </w:del>
            <w:r w:rsidR="00366A10" w:rsidRPr="00366A10">
              <w:rPr>
                <w:lang w:val="de-CH"/>
              </w:rPr>
              <w:br/>
              <w:t xml:space="preserve">Tel: </w:t>
            </w:r>
            <w:ins w:id="129" w:author="dcherkesov" w:date="2018-07-12T13:11:00Z">
              <w:r>
                <w:rPr>
                  <w:lang w:val="de-CH"/>
                </w:rPr>
                <w:t>+33 672 197 819</w:t>
              </w:r>
            </w:ins>
            <w:del w:id="130" w:author="dcherkesov" w:date="2018-07-12T13:11:00Z">
              <w:r w:rsidR="00366A10" w:rsidRPr="00366A10" w:rsidDel="00874B51">
                <w:rPr>
                  <w:lang w:val="de-CH"/>
                </w:rPr>
                <w:delText xml:space="preserve">+45 2097 1490 </w:delText>
              </w:r>
            </w:del>
            <w:r w:rsidR="00366A10" w:rsidRPr="00366A10">
              <w:rPr>
                <w:lang w:val="de-CH"/>
              </w:rPr>
              <w:br/>
              <w:t xml:space="preserve">Email: </w:t>
            </w:r>
            <w:ins w:id="131" w:author="dcherkesov" w:date="2018-07-12T13:11:00Z">
              <w:r w:rsidR="0086233F">
                <w:fldChar w:fldCharType="begin"/>
              </w:r>
              <w:r w:rsidRPr="004454EF">
                <w:rPr>
                  <w:lang w:val="fr-CH"/>
                  <w:rPrChange w:id="132" w:author="Al-Mnini, Lara" w:date="2018-07-13T08:46:00Z">
                    <w:rPr/>
                  </w:rPrChange>
                </w:rPr>
                <w:instrText xml:space="preserve"> HYPERLINK "mailto:paul.lemaire@univ-paris-diderot.fr" </w:instrText>
              </w:r>
              <w:r w:rsidR="0086233F">
                <w:fldChar w:fldCharType="separate"/>
              </w:r>
              <w:r w:rsidRPr="004454EF">
                <w:rPr>
                  <w:rStyle w:val="Hyperlink"/>
                  <w:rFonts w:ascii="Times New Roman" w:hAnsi="Times New Roman"/>
                  <w:lang w:val="fr-CH"/>
                  <w:rPrChange w:id="133" w:author="Al-Mnini, Lara" w:date="2018-07-13T08:46:00Z">
                    <w:rPr>
                      <w:rStyle w:val="Hyperlink"/>
                      <w:rFonts w:ascii="Times New Roman" w:hAnsi="Times New Roman"/>
                    </w:rPr>
                  </w:rPrChange>
                </w:rPr>
                <w:t>paul.lemaire@univ-paris-diderot.fr</w:t>
              </w:r>
              <w:r w:rsidR="0086233F">
                <w:fldChar w:fldCharType="end"/>
              </w:r>
              <w:r w:rsidRPr="004454EF">
                <w:rPr>
                  <w:lang w:val="fr-CH"/>
                  <w:rPrChange w:id="134" w:author="Al-Mnini, Lara" w:date="2018-07-13T08:46:00Z">
                    <w:rPr/>
                  </w:rPrChange>
                </w:rPr>
                <w:t xml:space="preserve"> </w:t>
              </w:r>
            </w:ins>
            <w:del w:id="135" w:author="dcherkesov" w:date="2018-07-12T13:11:00Z">
              <w:r w:rsidR="0086233F" w:rsidDel="00874B51">
                <w:fldChar w:fldCharType="begin"/>
              </w:r>
              <w:r w:rsidR="008F0B56" w:rsidRPr="004454EF" w:rsidDel="00874B51">
                <w:rPr>
                  <w:lang w:val="fr-CH"/>
                  <w:rPrChange w:id="136" w:author="Al-Mnini, Lara" w:date="2018-07-13T08:46:00Z">
                    <w:rPr/>
                  </w:rPrChange>
                </w:rPr>
                <w:delInstrText xml:space="preserve"> HYPERLINK "mailto:era@x500.eu" </w:delInstrText>
              </w:r>
              <w:r w:rsidR="0086233F" w:rsidDel="00874B51">
                <w:fldChar w:fldCharType="separate"/>
              </w:r>
              <w:r w:rsidR="00366A10" w:rsidRPr="00366A10" w:rsidDel="00874B51">
                <w:rPr>
                  <w:rStyle w:val="Hyperlink"/>
                  <w:rFonts w:ascii="Times New Roman" w:hAnsi="Times New Roman"/>
                  <w:lang w:val="de-CH"/>
                </w:rPr>
                <w:delText>era@x500.eu</w:delText>
              </w:r>
              <w:r w:rsidR="0086233F" w:rsidDel="00874B51">
                <w:rPr>
                  <w:rStyle w:val="Hyperlink"/>
                  <w:rFonts w:ascii="Times New Roman" w:hAnsi="Times New Roman"/>
                  <w:lang w:val="de-CH"/>
                </w:rPr>
                <w:fldChar w:fldCharType="end"/>
              </w:r>
            </w:del>
          </w:p>
        </w:tc>
        <w:tc>
          <w:tcPr>
            <w:tcW w:w="1553" w:type="dxa"/>
          </w:tcPr>
          <w:p w:rsidR="00366A10" w:rsidRPr="00366A10" w:rsidRDefault="00366A10" w:rsidP="0058708F">
            <w:pPr>
              <w:rPr>
                <w:lang w:val="de-CH"/>
              </w:rPr>
            </w:pPr>
          </w:p>
        </w:tc>
      </w:tr>
      <w:tr w:rsidR="00B44C99" w:rsidRPr="00366A10" w:rsidTr="0058708F">
        <w:tc>
          <w:tcPr>
            <w:tcW w:w="1590" w:type="dxa"/>
          </w:tcPr>
          <w:p w:rsidR="00B44C99" w:rsidRPr="004454EF" w:rsidRDefault="00B44C99" w:rsidP="0058708F">
            <w:pPr>
              <w:rPr>
                <w:ins w:id="137" w:author="dcherkesov" w:date="2018-07-12T13:12:00Z"/>
                <w:b/>
                <w:lang w:val="fr-CH"/>
                <w:rPrChange w:id="138" w:author="Al-Mnini, Lara" w:date="2018-07-13T08:46:00Z">
                  <w:rPr>
                    <w:ins w:id="139" w:author="dcherkesov" w:date="2018-07-12T13:12:00Z"/>
                    <w:b/>
                    <w:lang w:val="en-US"/>
                  </w:rPr>
                </w:rPrChange>
              </w:rPr>
            </w:pPr>
          </w:p>
          <w:p w:rsidR="00B44C99" w:rsidRPr="004454EF" w:rsidRDefault="00B44C99" w:rsidP="0058708F">
            <w:pPr>
              <w:rPr>
                <w:ins w:id="140" w:author="dcherkesov" w:date="2018-07-12T13:13:00Z"/>
                <w:b/>
                <w:lang w:val="fr-CH"/>
                <w:rPrChange w:id="141" w:author="Al-Mnini, Lara" w:date="2018-07-13T08:46:00Z">
                  <w:rPr>
                    <w:ins w:id="142" w:author="dcherkesov" w:date="2018-07-12T13:13:00Z"/>
                    <w:b/>
                    <w:lang w:val="en-US"/>
                  </w:rPr>
                </w:rPrChange>
              </w:rPr>
            </w:pPr>
          </w:p>
          <w:p w:rsidR="00B44C99" w:rsidRPr="004454EF" w:rsidRDefault="00B44C99" w:rsidP="0058708F">
            <w:pPr>
              <w:rPr>
                <w:b/>
                <w:lang w:val="fr-CH"/>
                <w:rPrChange w:id="143" w:author="Al-Mnini, Lara" w:date="2018-07-13T08:46:00Z">
                  <w:rPr>
                    <w:b/>
                    <w:lang w:val="en-US"/>
                  </w:rPr>
                </w:rPrChange>
              </w:rPr>
            </w:pPr>
          </w:p>
        </w:tc>
        <w:tc>
          <w:tcPr>
            <w:tcW w:w="2725" w:type="dxa"/>
          </w:tcPr>
          <w:p w:rsidR="00B44C99" w:rsidRPr="00366A10" w:rsidRDefault="00B44C99" w:rsidP="0058708F">
            <w:pPr>
              <w:rPr>
                <w:b/>
                <w:bCs/>
                <w:lang w:val="de-DE"/>
              </w:rPr>
            </w:pPr>
            <w:ins w:id="144" w:author="dcherkesov" w:date="2018-07-12T13:13:00Z">
              <w:r w:rsidRPr="000379B6">
                <w:rPr>
                  <w:b/>
                </w:rPr>
                <w:t>Q.12</w:t>
              </w:r>
              <w:r>
                <w:rPr>
                  <w:b/>
                </w:rPr>
                <w:t xml:space="preserve"> </w:t>
              </w:r>
              <w:r w:rsidRPr="007B288F">
                <w:rPr>
                  <w:b/>
                </w:rPr>
                <w:t>(</w:t>
              </w:r>
              <w:r w:rsidRPr="000379B6">
                <w:t>Formal languages for telecommunication software and testing)</w:t>
              </w:r>
            </w:ins>
          </w:p>
        </w:tc>
        <w:tc>
          <w:tcPr>
            <w:tcW w:w="4030" w:type="dxa"/>
          </w:tcPr>
          <w:p w:rsidR="00B44C99" w:rsidRDefault="00B44C99" w:rsidP="000905F4">
            <w:pPr>
              <w:rPr>
                <w:ins w:id="145" w:author="dcherkesov" w:date="2018-07-12T13:13:00Z"/>
                <w:lang w:val="de-CH"/>
              </w:rPr>
            </w:pPr>
            <w:ins w:id="146" w:author="dcherkesov" w:date="2018-07-12T13:13:00Z">
              <w:r>
                <w:rPr>
                  <w:lang w:val="de-CH"/>
                </w:rPr>
                <w:t>Dieter Hogrefe</w:t>
              </w:r>
            </w:ins>
          </w:p>
          <w:p w:rsidR="00B44C99" w:rsidRDefault="00B44C99" w:rsidP="000905F4">
            <w:pPr>
              <w:spacing w:before="0"/>
              <w:rPr>
                <w:ins w:id="147" w:author="dcherkesov" w:date="2018-07-12T13:13:00Z"/>
                <w:lang w:val="de-CH"/>
              </w:rPr>
            </w:pPr>
            <w:ins w:id="148" w:author="dcherkesov" w:date="2018-07-12T13:13:00Z">
              <w:r>
                <w:rPr>
                  <w:lang w:val="de-CH"/>
                </w:rPr>
                <w:t>Tel : +49 551 39172001</w:t>
              </w:r>
            </w:ins>
          </w:p>
          <w:p w:rsidR="00B44C99" w:rsidRPr="00366A10" w:rsidRDefault="00B44C99" w:rsidP="0058708F">
            <w:pPr>
              <w:rPr>
                <w:lang w:val="de-CH"/>
              </w:rPr>
            </w:pPr>
            <w:ins w:id="149" w:author="dcherkesov" w:date="2018-07-12T13:13:00Z">
              <w:r>
                <w:rPr>
                  <w:lang w:val="de-CH"/>
                </w:rPr>
                <w:t>Email : hogrefe@informatik.uni-goettingen.de</w:t>
              </w:r>
            </w:ins>
          </w:p>
        </w:tc>
        <w:tc>
          <w:tcPr>
            <w:tcW w:w="1553" w:type="dxa"/>
          </w:tcPr>
          <w:p w:rsidR="00B44C99" w:rsidRPr="00366A10" w:rsidRDefault="00B44C99" w:rsidP="00B44C99">
            <w:pPr>
              <w:rPr>
                <w:lang w:val="de-CH"/>
              </w:rPr>
            </w:pPr>
          </w:p>
        </w:tc>
      </w:tr>
      <w:tr w:rsidR="00B44C99" w:rsidRPr="00366A10" w:rsidTr="0058708F">
        <w:trPr>
          <w:ins w:id="150" w:author="dcherkesov" w:date="2018-07-12T13:13:00Z"/>
        </w:trPr>
        <w:tc>
          <w:tcPr>
            <w:tcW w:w="1590" w:type="dxa"/>
          </w:tcPr>
          <w:p w:rsidR="00B44C99" w:rsidRDefault="00B44C99" w:rsidP="0058708F">
            <w:pPr>
              <w:rPr>
                <w:ins w:id="151" w:author="dcherkesov" w:date="2018-07-12T13:13:00Z"/>
                <w:b/>
                <w:lang w:val="en-US"/>
              </w:rPr>
            </w:pPr>
            <w:r w:rsidRPr="00366A10">
              <w:rPr>
                <w:b/>
                <w:lang w:val="en-US"/>
              </w:rPr>
              <w:t>SG20</w:t>
            </w:r>
          </w:p>
        </w:tc>
        <w:tc>
          <w:tcPr>
            <w:tcW w:w="2725" w:type="dxa"/>
          </w:tcPr>
          <w:p w:rsidR="00B44C99" w:rsidRPr="000379B6" w:rsidRDefault="00B44C99" w:rsidP="0058708F">
            <w:pPr>
              <w:rPr>
                <w:ins w:id="152" w:author="dcherkesov" w:date="2018-07-12T13:13:00Z"/>
                <w:b/>
              </w:rPr>
            </w:pPr>
          </w:p>
        </w:tc>
        <w:tc>
          <w:tcPr>
            <w:tcW w:w="4030" w:type="dxa"/>
          </w:tcPr>
          <w:p w:rsidR="00B44C99" w:rsidRPr="00B44C99" w:rsidRDefault="00B44C99" w:rsidP="000905F4">
            <w:pPr>
              <w:rPr>
                <w:ins w:id="153" w:author="dcherkesov" w:date="2018-07-12T13:13:00Z"/>
              </w:rPr>
            </w:pPr>
          </w:p>
        </w:tc>
        <w:tc>
          <w:tcPr>
            <w:tcW w:w="1553" w:type="dxa"/>
          </w:tcPr>
          <w:p w:rsidR="00B44C99" w:rsidRPr="00B44C99" w:rsidRDefault="00B44C99" w:rsidP="0058708F">
            <w:pPr>
              <w:rPr>
                <w:ins w:id="154" w:author="dcherkesov" w:date="2018-07-12T13:13:00Z"/>
              </w:rPr>
            </w:pPr>
            <w:r w:rsidRPr="00B44C99">
              <w:t>IoT Management</w:t>
            </w:r>
          </w:p>
        </w:tc>
      </w:tr>
    </w:tbl>
    <w:p w:rsidR="00366A10" w:rsidRPr="00366A10" w:rsidRDefault="00366A10" w:rsidP="00366A10">
      <w:pPr>
        <w:pStyle w:val="AnnexTitle"/>
        <w:rPr>
          <w:rFonts w:ascii="Times New Roman" w:hAnsi="Times New Roman" w:cs="Times New Roman"/>
          <w:sz w:val="24"/>
          <w:szCs w:val="24"/>
          <w:lang w:val="de-CH"/>
        </w:rPr>
        <w:sectPr w:rsidR="00366A10" w:rsidRPr="00366A10" w:rsidSect="008F0B56">
          <w:headerReference w:type="even" r:id="rId35"/>
          <w:headerReference w:type="default" r:id="rId36"/>
          <w:footerReference w:type="even" r:id="rId37"/>
          <w:footerReference w:type="default" r:id="rId38"/>
          <w:headerReference w:type="first" r:id="rId39"/>
          <w:footerReference w:type="first" r:id="rId40"/>
          <w:pgSz w:w="11907" w:h="16840"/>
          <w:pgMar w:top="1417" w:right="1134" w:bottom="1417" w:left="1134" w:header="720" w:footer="720" w:gutter="0"/>
          <w:cols w:space="720"/>
          <w:titlePg/>
          <w:docGrid w:linePitch="326"/>
        </w:sectPr>
      </w:pPr>
    </w:p>
    <w:p w:rsidR="00366A10" w:rsidRPr="00366A10" w:rsidRDefault="00366A10" w:rsidP="00366A10">
      <w:pPr>
        <w:pStyle w:val="Heading1"/>
        <w:ind w:left="0" w:firstLine="0"/>
        <w:jc w:val="center"/>
        <w:rPr>
          <w:szCs w:val="24"/>
          <w:lang w:val="en-US"/>
        </w:rPr>
      </w:pPr>
      <w:bookmarkStart w:id="157" w:name="_Toc479320724"/>
      <w:r w:rsidRPr="00366A10">
        <w:rPr>
          <w:szCs w:val="24"/>
        </w:rPr>
        <w:lastRenderedPageBreak/>
        <w:t>Annex 1</w:t>
      </w:r>
      <w:r w:rsidRPr="00366A10">
        <w:rPr>
          <w:szCs w:val="24"/>
          <w:lang w:val="en-US"/>
        </w:rPr>
        <w:t xml:space="preserve"> – List of Documents </w:t>
      </w:r>
      <w:r w:rsidRPr="00366A10">
        <w:rPr>
          <w:szCs w:val="24"/>
        </w:rPr>
        <w:t>within scope of the Telecommunications management and OAM project</w:t>
      </w:r>
      <w:bookmarkEnd w:id="157"/>
    </w:p>
    <w:p w:rsidR="00366A10" w:rsidRPr="00366A10" w:rsidRDefault="00366A10" w:rsidP="00366A10">
      <w:pPr>
        <w:rPr>
          <w:lang w:val="en-US"/>
        </w:rPr>
      </w:pPr>
    </w:p>
    <w:p w:rsidR="00366A10" w:rsidRPr="00366A10" w:rsidRDefault="00366A10" w:rsidP="00366A10">
      <w:pPr>
        <w:rPr>
          <w:lang w:val="en-US"/>
        </w:rPr>
      </w:pPr>
      <w:r w:rsidRPr="00366A10">
        <w:rPr>
          <w:lang w:val="en-US"/>
        </w:rPr>
        <w:t>Please see attached.</w:t>
      </w:r>
    </w:p>
    <w:p w:rsidR="00366A10" w:rsidRPr="00366A10" w:rsidRDefault="00366A10" w:rsidP="00366A10"/>
    <w:p w:rsidR="00366A10" w:rsidRPr="00366A10" w:rsidRDefault="00366A10" w:rsidP="00366A10">
      <w:pPr>
        <w:pStyle w:val="Heading1"/>
        <w:ind w:left="0" w:firstLine="0"/>
        <w:jc w:val="center"/>
        <w:rPr>
          <w:szCs w:val="24"/>
        </w:rPr>
      </w:pPr>
      <w:bookmarkStart w:id="158" w:name="_Toc479320725"/>
      <w:r w:rsidRPr="00366A10">
        <w:rPr>
          <w:szCs w:val="24"/>
        </w:rPr>
        <w:t>Annex 2 – List of Terms and Definitions within scope of the Telecommunications management and OAM project</w:t>
      </w:r>
      <w:bookmarkEnd w:id="158"/>
    </w:p>
    <w:p w:rsidR="00366A10" w:rsidRPr="00366A10" w:rsidRDefault="00366A10" w:rsidP="00366A10">
      <w:pPr>
        <w:rPr>
          <w:lang w:val="en-US"/>
        </w:rPr>
      </w:pPr>
    </w:p>
    <w:p w:rsidR="00366A10" w:rsidRPr="00366A10" w:rsidRDefault="00366A10" w:rsidP="00366A10">
      <w:pPr>
        <w:rPr>
          <w:lang w:val="en-US"/>
        </w:rPr>
      </w:pPr>
    </w:p>
    <w:p w:rsidR="00366A10" w:rsidRPr="00366A10" w:rsidRDefault="00366A10" w:rsidP="00366A10">
      <w:pPr>
        <w:rPr>
          <w:lang w:val="en-US"/>
        </w:rPr>
      </w:pPr>
      <w:r w:rsidRPr="00366A10">
        <w:rPr>
          <w:lang w:val="en-US"/>
        </w:rPr>
        <w:t>Please see attached.</w:t>
      </w:r>
    </w:p>
    <w:p w:rsidR="00366A10" w:rsidRPr="00366A10" w:rsidRDefault="00366A10" w:rsidP="00366A10">
      <w:pPr>
        <w:rPr>
          <w:lang w:val="en-US"/>
        </w:rPr>
      </w:pPr>
    </w:p>
    <w:p w:rsidR="00366A10" w:rsidRPr="00366A10" w:rsidRDefault="00366A10" w:rsidP="00366A10">
      <w:pPr>
        <w:pStyle w:val="Heading1"/>
        <w:ind w:left="0" w:firstLine="0"/>
        <w:jc w:val="center"/>
        <w:rPr>
          <w:szCs w:val="24"/>
        </w:rPr>
      </w:pPr>
      <w:bookmarkStart w:id="159" w:name="_Toc479320726"/>
      <w:r w:rsidRPr="00366A10">
        <w:rPr>
          <w:szCs w:val="24"/>
        </w:rPr>
        <w:t>Annex 3 – List of Abbreviations within scope of the Telecommunications management and OAM project</w:t>
      </w:r>
      <w:bookmarkEnd w:id="159"/>
    </w:p>
    <w:p w:rsidR="00366A10" w:rsidRPr="00366A10" w:rsidRDefault="00366A10" w:rsidP="00366A10">
      <w:pPr>
        <w:rPr>
          <w:lang w:val="en-US"/>
        </w:rPr>
      </w:pPr>
    </w:p>
    <w:p w:rsidR="00366A10" w:rsidRPr="00366A10" w:rsidRDefault="00366A10" w:rsidP="00366A10">
      <w:pPr>
        <w:rPr>
          <w:lang w:val="en-US"/>
        </w:rPr>
      </w:pPr>
    </w:p>
    <w:p w:rsidR="00366A10" w:rsidRPr="00366A10" w:rsidRDefault="00366A10" w:rsidP="00366A10">
      <w:pPr>
        <w:rPr>
          <w:lang w:val="en-US"/>
        </w:rPr>
      </w:pPr>
      <w:r w:rsidRPr="00366A10">
        <w:rPr>
          <w:lang w:val="en-US"/>
        </w:rPr>
        <w:t>Please see attached.</w:t>
      </w:r>
    </w:p>
    <w:p w:rsidR="00366A10" w:rsidRPr="00366A10" w:rsidRDefault="00366A10" w:rsidP="00366A10">
      <w:pPr>
        <w:rPr>
          <w:lang w:val="en-US"/>
        </w:rPr>
      </w:pPr>
    </w:p>
    <w:p w:rsidR="00366A10" w:rsidRPr="00366A10" w:rsidRDefault="00366A10" w:rsidP="00366A10">
      <w:pPr>
        <w:rPr>
          <w:lang w:val="en-US"/>
        </w:rPr>
      </w:pPr>
    </w:p>
    <w:p w:rsidR="00366A10" w:rsidRPr="00366A10" w:rsidRDefault="00366A10" w:rsidP="00366A10">
      <w:pPr>
        <w:pStyle w:val="Heading1"/>
        <w:ind w:left="0" w:firstLine="0"/>
        <w:jc w:val="center"/>
        <w:rPr>
          <w:szCs w:val="24"/>
        </w:rPr>
      </w:pPr>
      <w:r w:rsidRPr="00366A10">
        <w:rPr>
          <w:szCs w:val="24"/>
        </w:rPr>
        <w:br w:type="page"/>
      </w:r>
      <w:bookmarkStart w:id="160" w:name="_Toc479320727"/>
      <w:r w:rsidRPr="00366A10">
        <w:rPr>
          <w:szCs w:val="24"/>
        </w:rPr>
        <w:lastRenderedPageBreak/>
        <w:t>Annex 4 – Tasks</w:t>
      </w:r>
      <w:bookmarkEnd w:id="160"/>
      <w:r w:rsidRPr="00366A10">
        <w:rPr>
          <w:szCs w:val="24"/>
        </w:rPr>
        <w:t xml:space="preserve"> </w:t>
      </w:r>
    </w:p>
    <w:p w:rsidR="00366A10" w:rsidRPr="00366A10" w:rsidRDefault="00366A10" w:rsidP="00366A10">
      <w:pPr>
        <w:numPr>
          <w:ilvl w:val="0"/>
          <w:numId w:val="19"/>
        </w:numPr>
        <w:tabs>
          <w:tab w:val="left" w:pos="794"/>
          <w:tab w:val="left" w:pos="1191"/>
          <w:tab w:val="left" w:pos="1588"/>
          <w:tab w:val="left" w:pos="1985"/>
        </w:tabs>
        <w:overflowPunct w:val="0"/>
        <w:autoSpaceDE w:val="0"/>
        <w:autoSpaceDN w:val="0"/>
        <w:adjustRightInd w:val="0"/>
        <w:textAlignment w:val="baseline"/>
      </w:pPr>
      <w:r w:rsidRPr="00366A10">
        <w:t>September 2005. Beginning of a Telecommunications management and OAM project on the base of Telecommunication management documentation plan. Definition of a new structure, checking SG4 Recommendations information. Updated on information available from SG Work Programmes and liaisons (from SG15 and SG19) to the September 2005 meeting of ITU-T SG4. Waiting for initial and highly qualified assistance.</w:t>
      </w:r>
    </w:p>
    <w:p w:rsidR="00366A10" w:rsidRPr="00366A10" w:rsidRDefault="00366A10" w:rsidP="00366A10">
      <w:pPr>
        <w:numPr>
          <w:ilvl w:val="0"/>
          <w:numId w:val="19"/>
        </w:numPr>
        <w:tabs>
          <w:tab w:val="left" w:pos="794"/>
          <w:tab w:val="left" w:pos="1191"/>
          <w:tab w:val="left" w:pos="1588"/>
          <w:tab w:val="left" w:pos="1985"/>
        </w:tabs>
        <w:overflowPunct w:val="0"/>
        <w:autoSpaceDE w:val="0"/>
        <w:autoSpaceDN w:val="0"/>
        <w:adjustRightInd w:val="0"/>
        <w:textAlignment w:val="baseline"/>
      </w:pPr>
      <w:r w:rsidRPr="00366A10">
        <w:rPr>
          <w:lang w:val="en-US"/>
        </w:rPr>
        <w:t xml:space="preserve">October 2005. First version issued. Happy birthday. </w:t>
      </w:r>
      <w:r w:rsidRPr="00366A10">
        <w:rPr>
          <w:lang w:val="en-US"/>
        </w:rPr>
        <w:sym w:font="Wingdings" w:char="F04A"/>
      </w:r>
    </w:p>
    <w:p w:rsidR="00366A10" w:rsidRPr="00366A10" w:rsidRDefault="00366A10" w:rsidP="00366A10">
      <w:pPr>
        <w:numPr>
          <w:ilvl w:val="0"/>
          <w:numId w:val="19"/>
        </w:numPr>
        <w:tabs>
          <w:tab w:val="left" w:pos="794"/>
          <w:tab w:val="left" w:pos="1191"/>
          <w:tab w:val="left" w:pos="1588"/>
          <w:tab w:val="left" w:pos="1985"/>
        </w:tabs>
        <w:overflowPunct w:val="0"/>
        <w:autoSpaceDE w:val="0"/>
        <w:autoSpaceDN w:val="0"/>
        <w:adjustRightInd w:val="0"/>
        <w:textAlignment w:val="baseline"/>
      </w:pPr>
      <w:r w:rsidRPr="00366A10">
        <w:t>June 2006. Sections 7 (Telecommunication Management and OAM Business Processes and Functional Requirements) and 8 (Telecommunication Management and OAM Principles, Frameworks, and Architecture) have got the text.</w:t>
      </w:r>
    </w:p>
    <w:p w:rsidR="00366A10" w:rsidRPr="00366A10" w:rsidRDefault="00366A10" w:rsidP="00366A10">
      <w:pPr>
        <w:numPr>
          <w:ilvl w:val="0"/>
          <w:numId w:val="19"/>
        </w:numPr>
        <w:tabs>
          <w:tab w:val="left" w:pos="794"/>
          <w:tab w:val="left" w:pos="1191"/>
          <w:tab w:val="left" w:pos="1588"/>
          <w:tab w:val="left" w:pos="1985"/>
        </w:tabs>
        <w:overflowPunct w:val="0"/>
        <w:autoSpaceDE w:val="0"/>
        <w:autoSpaceDN w:val="0"/>
        <w:adjustRightInd w:val="0"/>
        <w:textAlignment w:val="baseline"/>
      </w:pPr>
      <w:r w:rsidRPr="00366A10">
        <w:t>February 2007. Section 9 (Telecommunication Management Interfaces) has got the text.</w:t>
      </w:r>
    </w:p>
    <w:p w:rsidR="00366A10" w:rsidRPr="00366A10" w:rsidRDefault="00366A10" w:rsidP="00366A10">
      <w:pPr>
        <w:numPr>
          <w:ilvl w:val="0"/>
          <w:numId w:val="19"/>
        </w:numPr>
        <w:tabs>
          <w:tab w:val="left" w:pos="794"/>
          <w:tab w:val="left" w:pos="1191"/>
          <w:tab w:val="left" w:pos="1588"/>
          <w:tab w:val="left" w:pos="1985"/>
        </w:tabs>
        <w:overflowPunct w:val="0"/>
        <w:autoSpaceDE w:val="0"/>
        <w:autoSpaceDN w:val="0"/>
        <w:adjustRightInd w:val="0"/>
        <w:textAlignment w:val="baseline"/>
      </w:pPr>
      <w:r w:rsidRPr="00366A10">
        <w:t>August 2007. Section 6 (Telecommunication Management and OAM Target Domains), Section 1 (Scope), Section 2 (References), Section 3 (Definitions) have got initial text. Changing the scope of Annex 4 from the "History" to "Tasks"</w:t>
      </w:r>
    </w:p>
    <w:p w:rsidR="00366A10" w:rsidRPr="00366A10" w:rsidRDefault="00366A10" w:rsidP="00366A10">
      <w:pPr>
        <w:numPr>
          <w:ilvl w:val="0"/>
          <w:numId w:val="19"/>
        </w:numPr>
        <w:tabs>
          <w:tab w:val="left" w:pos="794"/>
          <w:tab w:val="left" w:pos="1191"/>
          <w:tab w:val="left" w:pos="1588"/>
          <w:tab w:val="left" w:pos="1985"/>
        </w:tabs>
        <w:overflowPunct w:val="0"/>
        <w:autoSpaceDE w:val="0"/>
        <w:autoSpaceDN w:val="0"/>
        <w:adjustRightInd w:val="0"/>
        <w:textAlignment w:val="baseline"/>
      </w:pPr>
      <w:r w:rsidRPr="00366A10">
        <w:t>Section 11 (Hot topics for current and nearest future activities within TM&amp;OAM PP) added</w:t>
      </w:r>
    </w:p>
    <w:p w:rsidR="00366A10" w:rsidRPr="00366A10" w:rsidRDefault="00366A10" w:rsidP="00366A10"/>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4"/>
        <w:gridCol w:w="2003"/>
        <w:gridCol w:w="1476"/>
        <w:gridCol w:w="1296"/>
        <w:gridCol w:w="1056"/>
        <w:gridCol w:w="2143"/>
        <w:gridCol w:w="1080"/>
      </w:tblGrid>
      <w:tr w:rsidR="00366A10" w:rsidRPr="00366A10" w:rsidTr="0058708F">
        <w:trPr>
          <w:tblHeader/>
        </w:trPr>
        <w:tc>
          <w:tcPr>
            <w:tcW w:w="774" w:type="dxa"/>
          </w:tcPr>
          <w:p w:rsidR="00366A10" w:rsidRPr="00366A10" w:rsidRDefault="00366A10" w:rsidP="0058708F">
            <w:pPr>
              <w:jc w:val="center"/>
              <w:rPr>
                <w:b/>
              </w:rPr>
            </w:pPr>
            <w:r w:rsidRPr="00366A10">
              <w:rPr>
                <w:b/>
              </w:rPr>
              <w:t>#</w:t>
            </w:r>
          </w:p>
        </w:tc>
        <w:tc>
          <w:tcPr>
            <w:tcW w:w="2003" w:type="dxa"/>
          </w:tcPr>
          <w:p w:rsidR="00366A10" w:rsidRPr="00366A10" w:rsidRDefault="00366A10" w:rsidP="0058708F">
            <w:pPr>
              <w:jc w:val="center"/>
              <w:rPr>
                <w:b/>
              </w:rPr>
            </w:pPr>
            <w:r w:rsidRPr="00366A10">
              <w:rPr>
                <w:b/>
              </w:rPr>
              <w:t>Issue</w:t>
            </w:r>
          </w:p>
        </w:tc>
        <w:tc>
          <w:tcPr>
            <w:tcW w:w="1476" w:type="dxa"/>
          </w:tcPr>
          <w:p w:rsidR="00366A10" w:rsidRPr="00366A10" w:rsidRDefault="00366A10" w:rsidP="0058708F">
            <w:pPr>
              <w:jc w:val="center"/>
              <w:rPr>
                <w:b/>
              </w:rPr>
            </w:pPr>
            <w:r w:rsidRPr="00366A10">
              <w:rPr>
                <w:b/>
              </w:rPr>
              <w:t>Source</w:t>
            </w:r>
          </w:p>
        </w:tc>
        <w:tc>
          <w:tcPr>
            <w:tcW w:w="1296" w:type="dxa"/>
          </w:tcPr>
          <w:p w:rsidR="00366A10" w:rsidRPr="00366A10" w:rsidRDefault="00366A10" w:rsidP="0058708F">
            <w:pPr>
              <w:jc w:val="center"/>
              <w:rPr>
                <w:b/>
              </w:rPr>
            </w:pPr>
            <w:r w:rsidRPr="00366A10">
              <w:rPr>
                <w:b/>
              </w:rPr>
              <w:t>Date of origin (reopen)</w:t>
            </w:r>
          </w:p>
        </w:tc>
        <w:tc>
          <w:tcPr>
            <w:tcW w:w="1056" w:type="dxa"/>
          </w:tcPr>
          <w:p w:rsidR="00366A10" w:rsidRPr="00366A10" w:rsidRDefault="00366A10" w:rsidP="0058708F">
            <w:pPr>
              <w:jc w:val="center"/>
              <w:rPr>
                <w:b/>
              </w:rPr>
            </w:pPr>
            <w:r w:rsidRPr="00366A10">
              <w:rPr>
                <w:b/>
              </w:rPr>
              <w:t>Priority (H, M, L)</w:t>
            </w:r>
          </w:p>
        </w:tc>
        <w:tc>
          <w:tcPr>
            <w:tcW w:w="2143" w:type="dxa"/>
          </w:tcPr>
          <w:p w:rsidR="00366A10" w:rsidRPr="00366A10" w:rsidRDefault="00366A10" w:rsidP="0058708F">
            <w:pPr>
              <w:jc w:val="center"/>
              <w:rPr>
                <w:b/>
              </w:rPr>
            </w:pPr>
            <w:r w:rsidRPr="00366A10">
              <w:rPr>
                <w:b/>
              </w:rPr>
              <w:t>Remarks</w:t>
            </w:r>
          </w:p>
        </w:tc>
        <w:tc>
          <w:tcPr>
            <w:tcW w:w="1080" w:type="dxa"/>
          </w:tcPr>
          <w:p w:rsidR="00366A10" w:rsidRPr="00366A10" w:rsidRDefault="00366A10" w:rsidP="0058708F">
            <w:pPr>
              <w:jc w:val="center"/>
              <w:rPr>
                <w:b/>
              </w:rPr>
            </w:pPr>
            <w:r w:rsidRPr="00366A10">
              <w:rPr>
                <w:b/>
              </w:rPr>
              <w:t>Date of closing</w:t>
            </w:r>
          </w:p>
        </w:tc>
      </w:tr>
      <w:tr w:rsidR="00366A10" w:rsidRPr="00366A10" w:rsidTr="0058708F">
        <w:tc>
          <w:tcPr>
            <w:tcW w:w="774" w:type="dxa"/>
          </w:tcPr>
          <w:p w:rsidR="00366A10" w:rsidRPr="00366A10" w:rsidRDefault="00366A10" w:rsidP="00366A10">
            <w:pPr>
              <w:numPr>
                <w:ilvl w:val="0"/>
                <w:numId w:val="20"/>
              </w:numPr>
              <w:tabs>
                <w:tab w:val="left" w:pos="794"/>
                <w:tab w:val="left" w:pos="1191"/>
                <w:tab w:val="left" w:pos="1588"/>
                <w:tab w:val="left" w:pos="1985"/>
              </w:tabs>
              <w:overflowPunct w:val="0"/>
              <w:autoSpaceDE w:val="0"/>
              <w:autoSpaceDN w:val="0"/>
              <w:adjustRightInd w:val="0"/>
              <w:ind w:left="0" w:firstLine="0"/>
              <w:textAlignment w:val="baseline"/>
            </w:pPr>
          </w:p>
        </w:tc>
        <w:tc>
          <w:tcPr>
            <w:tcW w:w="2003" w:type="dxa"/>
          </w:tcPr>
          <w:p w:rsidR="00366A10" w:rsidRPr="00366A10" w:rsidRDefault="00366A10" w:rsidP="0058708F">
            <w:r w:rsidRPr="00366A10">
              <w:t>Obsolescence in M.60 definitions with existing Recommendations</w:t>
            </w:r>
          </w:p>
        </w:tc>
        <w:tc>
          <w:tcPr>
            <w:tcW w:w="1476" w:type="dxa"/>
          </w:tcPr>
          <w:p w:rsidR="00366A10" w:rsidRPr="00366A10" w:rsidRDefault="00366A10" w:rsidP="0058708F">
            <w:r w:rsidRPr="00366A10">
              <w:t>D.Cherkesov</w:t>
            </w:r>
          </w:p>
        </w:tc>
        <w:tc>
          <w:tcPr>
            <w:tcW w:w="1296" w:type="dxa"/>
          </w:tcPr>
          <w:p w:rsidR="00366A10" w:rsidRPr="00366A10" w:rsidRDefault="00366A10" w:rsidP="0058708F">
            <w:r w:rsidRPr="00366A10">
              <w:t>2007.08.29</w:t>
            </w:r>
          </w:p>
        </w:tc>
        <w:tc>
          <w:tcPr>
            <w:tcW w:w="1056" w:type="dxa"/>
          </w:tcPr>
          <w:p w:rsidR="00366A10" w:rsidRPr="00366A10" w:rsidRDefault="00366A10" w:rsidP="0058708F">
            <w:r w:rsidRPr="00366A10">
              <w:t>H</w:t>
            </w:r>
          </w:p>
        </w:tc>
        <w:tc>
          <w:tcPr>
            <w:tcW w:w="2143" w:type="dxa"/>
          </w:tcPr>
          <w:p w:rsidR="00366A10" w:rsidRPr="00366A10" w:rsidRDefault="00366A10" w:rsidP="0058708F">
            <w:r w:rsidRPr="00366A10">
              <w:t>Begin joint resolution with Q1/4</w:t>
            </w:r>
          </w:p>
        </w:tc>
        <w:tc>
          <w:tcPr>
            <w:tcW w:w="1080" w:type="dxa"/>
          </w:tcPr>
          <w:p w:rsidR="00366A10" w:rsidRPr="00366A10" w:rsidRDefault="00366A10" w:rsidP="0058708F"/>
        </w:tc>
      </w:tr>
      <w:tr w:rsidR="00366A10" w:rsidRPr="00366A10" w:rsidTr="0058708F">
        <w:tc>
          <w:tcPr>
            <w:tcW w:w="774" w:type="dxa"/>
          </w:tcPr>
          <w:p w:rsidR="00366A10" w:rsidRPr="00366A10" w:rsidRDefault="00366A10" w:rsidP="00366A10">
            <w:pPr>
              <w:numPr>
                <w:ilvl w:val="0"/>
                <w:numId w:val="20"/>
              </w:numPr>
              <w:tabs>
                <w:tab w:val="left" w:pos="794"/>
                <w:tab w:val="left" w:pos="1191"/>
                <w:tab w:val="left" w:pos="1588"/>
                <w:tab w:val="left" w:pos="1985"/>
              </w:tabs>
              <w:overflowPunct w:val="0"/>
              <w:autoSpaceDE w:val="0"/>
              <w:autoSpaceDN w:val="0"/>
              <w:adjustRightInd w:val="0"/>
              <w:ind w:left="0" w:firstLine="0"/>
              <w:textAlignment w:val="baseline"/>
            </w:pPr>
          </w:p>
        </w:tc>
        <w:tc>
          <w:tcPr>
            <w:tcW w:w="2003" w:type="dxa"/>
          </w:tcPr>
          <w:p w:rsidR="00366A10" w:rsidRPr="00366A10" w:rsidRDefault="00366A10" w:rsidP="0058708F">
            <w:r w:rsidRPr="00366A10">
              <w:t>Fulfilment of Contact data (Section 13 TM&amp;OAM PP)</w:t>
            </w:r>
          </w:p>
        </w:tc>
        <w:tc>
          <w:tcPr>
            <w:tcW w:w="1476" w:type="dxa"/>
          </w:tcPr>
          <w:p w:rsidR="00366A10" w:rsidRPr="00366A10" w:rsidRDefault="00366A10" w:rsidP="0058708F">
            <w:r w:rsidRPr="00366A10">
              <w:t>D.Cherkesov</w:t>
            </w:r>
          </w:p>
        </w:tc>
        <w:tc>
          <w:tcPr>
            <w:tcW w:w="1296" w:type="dxa"/>
          </w:tcPr>
          <w:p w:rsidR="00366A10" w:rsidRPr="00366A10" w:rsidRDefault="00366A10" w:rsidP="0058708F">
            <w:r w:rsidRPr="00366A10">
              <w:t>2007.08.29</w:t>
            </w:r>
          </w:p>
        </w:tc>
        <w:tc>
          <w:tcPr>
            <w:tcW w:w="1056" w:type="dxa"/>
          </w:tcPr>
          <w:p w:rsidR="00366A10" w:rsidRPr="00366A10" w:rsidRDefault="00366A10" w:rsidP="0058708F">
            <w:r w:rsidRPr="00366A10">
              <w:t>M</w:t>
            </w:r>
          </w:p>
        </w:tc>
        <w:tc>
          <w:tcPr>
            <w:tcW w:w="2143" w:type="dxa"/>
          </w:tcPr>
          <w:p w:rsidR="00366A10" w:rsidRPr="00366A10" w:rsidRDefault="00366A10" w:rsidP="0058708F">
            <w:r w:rsidRPr="00366A10">
              <w:t>Attention to more precise reason for collaboration in Area column. Align permanently at each meeting, special case – after WTSAs</w:t>
            </w:r>
          </w:p>
        </w:tc>
        <w:tc>
          <w:tcPr>
            <w:tcW w:w="1080" w:type="dxa"/>
          </w:tcPr>
          <w:p w:rsidR="00366A10" w:rsidRPr="00366A10" w:rsidRDefault="00366A10" w:rsidP="0058708F">
            <w:r w:rsidRPr="00366A10">
              <w:t>2013</w:t>
            </w:r>
          </w:p>
        </w:tc>
      </w:tr>
      <w:tr w:rsidR="00366A10" w:rsidRPr="00366A10" w:rsidTr="0058708F">
        <w:tc>
          <w:tcPr>
            <w:tcW w:w="774" w:type="dxa"/>
          </w:tcPr>
          <w:p w:rsidR="00366A10" w:rsidRPr="00366A10" w:rsidRDefault="00366A10" w:rsidP="00366A10">
            <w:pPr>
              <w:numPr>
                <w:ilvl w:val="0"/>
                <w:numId w:val="20"/>
              </w:numPr>
              <w:tabs>
                <w:tab w:val="left" w:pos="794"/>
                <w:tab w:val="left" w:pos="1191"/>
                <w:tab w:val="left" w:pos="1588"/>
                <w:tab w:val="left" w:pos="1985"/>
              </w:tabs>
              <w:overflowPunct w:val="0"/>
              <w:autoSpaceDE w:val="0"/>
              <w:autoSpaceDN w:val="0"/>
              <w:adjustRightInd w:val="0"/>
              <w:ind w:left="0" w:firstLine="0"/>
              <w:textAlignment w:val="baseline"/>
            </w:pPr>
          </w:p>
        </w:tc>
        <w:tc>
          <w:tcPr>
            <w:tcW w:w="2003" w:type="dxa"/>
          </w:tcPr>
          <w:p w:rsidR="00366A10" w:rsidRPr="00366A10" w:rsidRDefault="00366A10" w:rsidP="0058708F">
            <w:r w:rsidRPr="00366A10">
              <w:t>Clause 3 - definitions</w:t>
            </w:r>
          </w:p>
        </w:tc>
        <w:tc>
          <w:tcPr>
            <w:tcW w:w="1476" w:type="dxa"/>
          </w:tcPr>
          <w:p w:rsidR="00366A10" w:rsidRPr="00366A10" w:rsidRDefault="00366A10" w:rsidP="0058708F">
            <w:r w:rsidRPr="00366A10">
              <w:t>D.Cherkesov</w:t>
            </w:r>
          </w:p>
        </w:tc>
        <w:tc>
          <w:tcPr>
            <w:tcW w:w="1296" w:type="dxa"/>
          </w:tcPr>
          <w:p w:rsidR="00366A10" w:rsidRPr="00366A10" w:rsidRDefault="00366A10" w:rsidP="0058708F">
            <w:r w:rsidRPr="00366A10">
              <w:t>2007.08.29</w:t>
            </w:r>
          </w:p>
        </w:tc>
        <w:tc>
          <w:tcPr>
            <w:tcW w:w="1056" w:type="dxa"/>
          </w:tcPr>
          <w:p w:rsidR="00366A10" w:rsidRPr="00366A10" w:rsidRDefault="00366A10" w:rsidP="0058708F">
            <w:r w:rsidRPr="00366A10">
              <w:t>H</w:t>
            </w:r>
          </w:p>
        </w:tc>
        <w:tc>
          <w:tcPr>
            <w:tcW w:w="2143" w:type="dxa"/>
          </w:tcPr>
          <w:p w:rsidR="00366A10" w:rsidRPr="00366A10" w:rsidRDefault="00366A10" w:rsidP="0058708F"/>
        </w:tc>
        <w:tc>
          <w:tcPr>
            <w:tcW w:w="1080" w:type="dxa"/>
          </w:tcPr>
          <w:p w:rsidR="00366A10" w:rsidRPr="00366A10" w:rsidRDefault="00366A10" w:rsidP="0058708F"/>
        </w:tc>
      </w:tr>
      <w:tr w:rsidR="00366A10" w:rsidRPr="00366A10" w:rsidTr="0058708F">
        <w:tc>
          <w:tcPr>
            <w:tcW w:w="774" w:type="dxa"/>
          </w:tcPr>
          <w:p w:rsidR="00366A10" w:rsidRPr="00366A10" w:rsidRDefault="00366A10" w:rsidP="00366A10">
            <w:pPr>
              <w:numPr>
                <w:ilvl w:val="0"/>
                <w:numId w:val="20"/>
              </w:numPr>
              <w:tabs>
                <w:tab w:val="left" w:pos="794"/>
                <w:tab w:val="left" w:pos="1191"/>
                <w:tab w:val="left" w:pos="1588"/>
                <w:tab w:val="left" w:pos="1985"/>
              </w:tabs>
              <w:overflowPunct w:val="0"/>
              <w:autoSpaceDE w:val="0"/>
              <w:autoSpaceDN w:val="0"/>
              <w:adjustRightInd w:val="0"/>
              <w:ind w:left="0" w:firstLine="0"/>
              <w:textAlignment w:val="baseline"/>
            </w:pPr>
          </w:p>
        </w:tc>
        <w:tc>
          <w:tcPr>
            <w:tcW w:w="2003" w:type="dxa"/>
          </w:tcPr>
          <w:p w:rsidR="00366A10" w:rsidRPr="00366A10" w:rsidRDefault="00366A10" w:rsidP="0058708F">
            <w:r w:rsidRPr="00366A10">
              <w:t>In addition put on the web all parts of PP separately</w:t>
            </w:r>
          </w:p>
        </w:tc>
        <w:tc>
          <w:tcPr>
            <w:tcW w:w="1476" w:type="dxa"/>
          </w:tcPr>
          <w:p w:rsidR="00366A10" w:rsidRPr="00366A10" w:rsidRDefault="00366A10" w:rsidP="0058708F"/>
        </w:tc>
        <w:tc>
          <w:tcPr>
            <w:tcW w:w="1296" w:type="dxa"/>
          </w:tcPr>
          <w:p w:rsidR="00366A10" w:rsidRPr="00366A10" w:rsidRDefault="00366A10" w:rsidP="0058708F">
            <w:r w:rsidRPr="00366A10">
              <w:t>2008.05.21</w:t>
            </w:r>
          </w:p>
        </w:tc>
        <w:tc>
          <w:tcPr>
            <w:tcW w:w="1056" w:type="dxa"/>
          </w:tcPr>
          <w:p w:rsidR="00366A10" w:rsidRPr="00366A10" w:rsidRDefault="00366A10" w:rsidP="0058708F"/>
        </w:tc>
        <w:tc>
          <w:tcPr>
            <w:tcW w:w="2143" w:type="dxa"/>
          </w:tcPr>
          <w:p w:rsidR="00366A10" w:rsidRPr="00366A10" w:rsidRDefault="00366A10" w:rsidP="0058708F"/>
        </w:tc>
        <w:tc>
          <w:tcPr>
            <w:tcW w:w="1080" w:type="dxa"/>
          </w:tcPr>
          <w:p w:rsidR="00366A10" w:rsidRPr="00366A10" w:rsidRDefault="00366A10" w:rsidP="0058708F">
            <w:r w:rsidRPr="00366A10">
              <w:t>2012</w:t>
            </w:r>
          </w:p>
        </w:tc>
      </w:tr>
      <w:tr w:rsidR="00366A10" w:rsidRPr="00366A10" w:rsidTr="0058708F">
        <w:tc>
          <w:tcPr>
            <w:tcW w:w="774" w:type="dxa"/>
          </w:tcPr>
          <w:p w:rsidR="00366A10" w:rsidRPr="00366A10" w:rsidRDefault="00366A10" w:rsidP="00366A10">
            <w:pPr>
              <w:numPr>
                <w:ilvl w:val="0"/>
                <w:numId w:val="20"/>
              </w:numPr>
              <w:tabs>
                <w:tab w:val="left" w:pos="794"/>
                <w:tab w:val="left" w:pos="1191"/>
                <w:tab w:val="left" w:pos="1588"/>
                <w:tab w:val="left" w:pos="1985"/>
              </w:tabs>
              <w:overflowPunct w:val="0"/>
              <w:autoSpaceDE w:val="0"/>
              <w:autoSpaceDN w:val="0"/>
              <w:adjustRightInd w:val="0"/>
              <w:ind w:left="0" w:firstLine="0"/>
              <w:textAlignment w:val="baseline"/>
            </w:pPr>
          </w:p>
        </w:tc>
        <w:tc>
          <w:tcPr>
            <w:tcW w:w="2003" w:type="dxa"/>
          </w:tcPr>
          <w:p w:rsidR="00366A10" w:rsidRPr="00366A10" w:rsidRDefault="00366A10" w:rsidP="0058708F">
            <w:r w:rsidRPr="00366A10">
              <w:t>Examined duplicated terms and recommend preferred one</w:t>
            </w:r>
          </w:p>
        </w:tc>
        <w:tc>
          <w:tcPr>
            <w:tcW w:w="1476" w:type="dxa"/>
          </w:tcPr>
          <w:p w:rsidR="00366A10" w:rsidRPr="00366A10" w:rsidRDefault="00366A10" w:rsidP="0058708F"/>
        </w:tc>
        <w:tc>
          <w:tcPr>
            <w:tcW w:w="1296" w:type="dxa"/>
          </w:tcPr>
          <w:p w:rsidR="00366A10" w:rsidRPr="00366A10" w:rsidRDefault="00366A10" w:rsidP="0058708F">
            <w:r w:rsidRPr="00366A10">
              <w:t>2008.05.21</w:t>
            </w:r>
          </w:p>
        </w:tc>
        <w:tc>
          <w:tcPr>
            <w:tcW w:w="1056" w:type="dxa"/>
          </w:tcPr>
          <w:p w:rsidR="00366A10" w:rsidRPr="00366A10" w:rsidRDefault="00366A10" w:rsidP="0058708F"/>
        </w:tc>
        <w:tc>
          <w:tcPr>
            <w:tcW w:w="2143" w:type="dxa"/>
          </w:tcPr>
          <w:p w:rsidR="00366A10" w:rsidRPr="00366A10" w:rsidRDefault="00366A10" w:rsidP="0058708F">
            <w:r w:rsidRPr="00366A10">
              <w:t>Possible only in a new Recs. Not possible for old stable Recs.</w:t>
            </w:r>
          </w:p>
        </w:tc>
        <w:tc>
          <w:tcPr>
            <w:tcW w:w="1080" w:type="dxa"/>
          </w:tcPr>
          <w:p w:rsidR="00366A10" w:rsidRPr="00366A10" w:rsidRDefault="00366A10" w:rsidP="0058708F"/>
        </w:tc>
      </w:tr>
      <w:tr w:rsidR="00366A10" w:rsidRPr="00366A10" w:rsidTr="0058708F">
        <w:tc>
          <w:tcPr>
            <w:tcW w:w="774" w:type="dxa"/>
          </w:tcPr>
          <w:p w:rsidR="00366A10" w:rsidRPr="00366A10" w:rsidRDefault="00366A10" w:rsidP="00366A10">
            <w:pPr>
              <w:numPr>
                <w:ilvl w:val="0"/>
                <w:numId w:val="20"/>
              </w:numPr>
              <w:tabs>
                <w:tab w:val="left" w:pos="794"/>
                <w:tab w:val="left" w:pos="1191"/>
                <w:tab w:val="left" w:pos="1588"/>
                <w:tab w:val="left" w:pos="1985"/>
              </w:tabs>
              <w:overflowPunct w:val="0"/>
              <w:autoSpaceDE w:val="0"/>
              <w:autoSpaceDN w:val="0"/>
              <w:adjustRightInd w:val="0"/>
              <w:ind w:left="0" w:firstLine="0"/>
              <w:textAlignment w:val="baseline"/>
            </w:pPr>
          </w:p>
        </w:tc>
        <w:tc>
          <w:tcPr>
            <w:tcW w:w="2003" w:type="dxa"/>
          </w:tcPr>
          <w:p w:rsidR="00366A10" w:rsidRPr="00366A10" w:rsidRDefault="00366A10" w:rsidP="0058708F">
            <w:r w:rsidRPr="00366A10">
              <w:t>ISO | IEC standards – keep it?</w:t>
            </w:r>
          </w:p>
        </w:tc>
        <w:tc>
          <w:tcPr>
            <w:tcW w:w="1476" w:type="dxa"/>
          </w:tcPr>
          <w:p w:rsidR="00366A10" w:rsidRPr="00366A10" w:rsidRDefault="00366A10" w:rsidP="0058708F">
            <w:r w:rsidRPr="00366A10">
              <w:t>D.Cherkesov</w:t>
            </w:r>
          </w:p>
        </w:tc>
        <w:tc>
          <w:tcPr>
            <w:tcW w:w="1296" w:type="dxa"/>
          </w:tcPr>
          <w:p w:rsidR="00366A10" w:rsidRPr="00366A10" w:rsidRDefault="00366A10" w:rsidP="0058708F">
            <w:r w:rsidRPr="00366A10">
              <w:t>2009.04.02</w:t>
            </w:r>
          </w:p>
        </w:tc>
        <w:tc>
          <w:tcPr>
            <w:tcW w:w="1056" w:type="dxa"/>
          </w:tcPr>
          <w:p w:rsidR="00366A10" w:rsidRPr="00366A10" w:rsidRDefault="00366A10" w:rsidP="0058708F">
            <w:r w:rsidRPr="00366A10">
              <w:t>M</w:t>
            </w:r>
          </w:p>
        </w:tc>
        <w:tc>
          <w:tcPr>
            <w:tcW w:w="2143" w:type="dxa"/>
          </w:tcPr>
          <w:p w:rsidR="00366A10" w:rsidRPr="00366A10" w:rsidRDefault="00366A10" w:rsidP="0058708F">
            <w:r w:rsidRPr="00366A10">
              <w:t>Deleted</w:t>
            </w:r>
          </w:p>
        </w:tc>
        <w:tc>
          <w:tcPr>
            <w:tcW w:w="1080" w:type="dxa"/>
          </w:tcPr>
          <w:p w:rsidR="00366A10" w:rsidRPr="00366A10" w:rsidRDefault="00366A10" w:rsidP="0058708F">
            <w:r w:rsidRPr="00366A10">
              <w:t>2010</w:t>
            </w:r>
          </w:p>
        </w:tc>
      </w:tr>
      <w:tr w:rsidR="00366A10" w:rsidRPr="00366A10" w:rsidTr="0058708F">
        <w:tc>
          <w:tcPr>
            <w:tcW w:w="774" w:type="dxa"/>
          </w:tcPr>
          <w:p w:rsidR="00366A10" w:rsidRPr="00366A10" w:rsidRDefault="00366A10" w:rsidP="00366A10">
            <w:pPr>
              <w:numPr>
                <w:ilvl w:val="0"/>
                <w:numId w:val="20"/>
              </w:numPr>
              <w:tabs>
                <w:tab w:val="left" w:pos="794"/>
                <w:tab w:val="left" w:pos="1191"/>
                <w:tab w:val="left" w:pos="1588"/>
                <w:tab w:val="left" w:pos="1985"/>
              </w:tabs>
              <w:overflowPunct w:val="0"/>
              <w:autoSpaceDE w:val="0"/>
              <w:autoSpaceDN w:val="0"/>
              <w:adjustRightInd w:val="0"/>
              <w:ind w:left="0" w:firstLine="0"/>
              <w:textAlignment w:val="baseline"/>
            </w:pPr>
          </w:p>
        </w:tc>
        <w:tc>
          <w:tcPr>
            <w:tcW w:w="2003" w:type="dxa"/>
          </w:tcPr>
          <w:p w:rsidR="00366A10" w:rsidRPr="00366A10" w:rsidRDefault="00366A10" w:rsidP="0058708F">
            <w:r w:rsidRPr="00366A10">
              <w:t>Documents that are not finished and has no Contributions for more than 4 years</w:t>
            </w:r>
          </w:p>
        </w:tc>
        <w:tc>
          <w:tcPr>
            <w:tcW w:w="1476" w:type="dxa"/>
          </w:tcPr>
          <w:p w:rsidR="00366A10" w:rsidRPr="00366A10" w:rsidRDefault="00366A10" w:rsidP="0058708F">
            <w:r w:rsidRPr="00366A10">
              <w:t>D.Cherkesov</w:t>
            </w:r>
          </w:p>
        </w:tc>
        <w:tc>
          <w:tcPr>
            <w:tcW w:w="1296" w:type="dxa"/>
          </w:tcPr>
          <w:p w:rsidR="00366A10" w:rsidRPr="00366A10" w:rsidRDefault="00366A10" w:rsidP="0058708F">
            <w:r w:rsidRPr="00366A10">
              <w:t>2009.04.02</w:t>
            </w:r>
          </w:p>
        </w:tc>
        <w:tc>
          <w:tcPr>
            <w:tcW w:w="1056" w:type="dxa"/>
          </w:tcPr>
          <w:p w:rsidR="00366A10" w:rsidRPr="00366A10" w:rsidRDefault="00366A10" w:rsidP="0058708F">
            <w:r w:rsidRPr="00366A10">
              <w:t>M</w:t>
            </w:r>
          </w:p>
        </w:tc>
        <w:tc>
          <w:tcPr>
            <w:tcW w:w="2143" w:type="dxa"/>
          </w:tcPr>
          <w:p w:rsidR="00366A10" w:rsidRPr="00366A10" w:rsidRDefault="00366A10" w:rsidP="0058708F">
            <w:r w:rsidRPr="00366A10">
              <w:t>Deleted</w:t>
            </w:r>
          </w:p>
        </w:tc>
        <w:tc>
          <w:tcPr>
            <w:tcW w:w="1080" w:type="dxa"/>
          </w:tcPr>
          <w:p w:rsidR="00366A10" w:rsidRPr="00366A10" w:rsidRDefault="00366A10" w:rsidP="0058708F">
            <w:r w:rsidRPr="00366A10">
              <w:t>2010</w:t>
            </w:r>
          </w:p>
        </w:tc>
      </w:tr>
      <w:tr w:rsidR="00366A10" w:rsidRPr="00366A10" w:rsidTr="0058708F">
        <w:tc>
          <w:tcPr>
            <w:tcW w:w="774" w:type="dxa"/>
          </w:tcPr>
          <w:p w:rsidR="00366A10" w:rsidRPr="00366A10" w:rsidRDefault="00366A10" w:rsidP="00366A10">
            <w:pPr>
              <w:numPr>
                <w:ilvl w:val="0"/>
                <w:numId w:val="20"/>
              </w:numPr>
              <w:tabs>
                <w:tab w:val="left" w:pos="794"/>
                <w:tab w:val="left" w:pos="1191"/>
                <w:tab w:val="left" w:pos="1588"/>
                <w:tab w:val="left" w:pos="1985"/>
              </w:tabs>
              <w:overflowPunct w:val="0"/>
              <w:autoSpaceDE w:val="0"/>
              <w:autoSpaceDN w:val="0"/>
              <w:adjustRightInd w:val="0"/>
              <w:ind w:left="0" w:firstLine="0"/>
              <w:textAlignment w:val="baseline"/>
            </w:pPr>
          </w:p>
        </w:tc>
        <w:tc>
          <w:tcPr>
            <w:tcW w:w="2003" w:type="dxa"/>
          </w:tcPr>
          <w:p w:rsidR="00366A10" w:rsidRPr="00366A10" w:rsidRDefault="00366A10" w:rsidP="0058708F">
            <w:r w:rsidRPr="00366A10">
              <w:t>Fulfil the column “Dependencies within ITU doc” in Annex 1</w:t>
            </w:r>
          </w:p>
        </w:tc>
        <w:tc>
          <w:tcPr>
            <w:tcW w:w="1476" w:type="dxa"/>
          </w:tcPr>
          <w:p w:rsidR="00366A10" w:rsidRPr="00366A10" w:rsidRDefault="00366A10" w:rsidP="0058708F"/>
        </w:tc>
        <w:tc>
          <w:tcPr>
            <w:tcW w:w="1296" w:type="dxa"/>
          </w:tcPr>
          <w:p w:rsidR="00366A10" w:rsidRPr="00366A10" w:rsidRDefault="00366A10" w:rsidP="0058708F">
            <w:r w:rsidRPr="00366A10">
              <w:t>2011.06</w:t>
            </w:r>
          </w:p>
        </w:tc>
        <w:tc>
          <w:tcPr>
            <w:tcW w:w="1056" w:type="dxa"/>
          </w:tcPr>
          <w:p w:rsidR="00366A10" w:rsidRPr="00366A10" w:rsidRDefault="00366A10" w:rsidP="0058708F">
            <w:r w:rsidRPr="00366A10">
              <w:t>M</w:t>
            </w:r>
          </w:p>
        </w:tc>
        <w:tc>
          <w:tcPr>
            <w:tcW w:w="2143" w:type="dxa"/>
          </w:tcPr>
          <w:p w:rsidR="00366A10" w:rsidRPr="00366A10" w:rsidRDefault="00366A10" w:rsidP="0058708F"/>
        </w:tc>
        <w:tc>
          <w:tcPr>
            <w:tcW w:w="1080" w:type="dxa"/>
          </w:tcPr>
          <w:p w:rsidR="00366A10" w:rsidRPr="00366A10" w:rsidRDefault="00366A10" w:rsidP="0058708F"/>
        </w:tc>
      </w:tr>
      <w:tr w:rsidR="00366A10" w:rsidRPr="00366A10" w:rsidTr="0058708F">
        <w:tc>
          <w:tcPr>
            <w:tcW w:w="774" w:type="dxa"/>
          </w:tcPr>
          <w:p w:rsidR="00366A10" w:rsidRPr="00366A10" w:rsidRDefault="00366A10" w:rsidP="00366A10">
            <w:pPr>
              <w:numPr>
                <w:ilvl w:val="0"/>
                <w:numId w:val="20"/>
              </w:numPr>
              <w:tabs>
                <w:tab w:val="left" w:pos="794"/>
                <w:tab w:val="left" w:pos="1191"/>
                <w:tab w:val="left" w:pos="1588"/>
                <w:tab w:val="left" w:pos="1985"/>
              </w:tabs>
              <w:overflowPunct w:val="0"/>
              <w:autoSpaceDE w:val="0"/>
              <w:autoSpaceDN w:val="0"/>
              <w:adjustRightInd w:val="0"/>
              <w:ind w:left="0" w:firstLine="0"/>
              <w:textAlignment w:val="baseline"/>
            </w:pPr>
          </w:p>
        </w:tc>
        <w:tc>
          <w:tcPr>
            <w:tcW w:w="2003" w:type="dxa"/>
          </w:tcPr>
          <w:p w:rsidR="00366A10" w:rsidRPr="00366A10" w:rsidRDefault="00366A10" w:rsidP="0058708F">
            <w:pPr>
              <w:rPr>
                <w:lang w:val="en-US"/>
              </w:rPr>
            </w:pPr>
            <w:r w:rsidRPr="00366A10">
              <w:t xml:space="preserve">Results for </w:t>
            </w:r>
            <w:r w:rsidRPr="00366A10">
              <w:rPr>
                <w:lang w:val="en-US"/>
              </w:rPr>
              <w:t>the last period</w:t>
            </w:r>
          </w:p>
        </w:tc>
        <w:tc>
          <w:tcPr>
            <w:tcW w:w="1476" w:type="dxa"/>
          </w:tcPr>
          <w:p w:rsidR="00366A10" w:rsidRPr="00366A10" w:rsidRDefault="00366A10" w:rsidP="0058708F"/>
        </w:tc>
        <w:tc>
          <w:tcPr>
            <w:tcW w:w="1296" w:type="dxa"/>
          </w:tcPr>
          <w:p w:rsidR="00366A10" w:rsidRPr="00366A10" w:rsidRDefault="00366A10" w:rsidP="0058708F">
            <w:r w:rsidRPr="00366A10">
              <w:t>2013.01</w:t>
            </w:r>
          </w:p>
        </w:tc>
        <w:tc>
          <w:tcPr>
            <w:tcW w:w="1056" w:type="dxa"/>
          </w:tcPr>
          <w:p w:rsidR="00366A10" w:rsidRPr="00366A10" w:rsidRDefault="00366A10" w:rsidP="0058708F">
            <w:r w:rsidRPr="00366A10">
              <w:t>H</w:t>
            </w:r>
          </w:p>
        </w:tc>
        <w:tc>
          <w:tcPr>
            <w:tcW w:w="2143" w:type="dxa"/>
          </w:tcPr>
          <w:p w:rsidR="00366A10" w:rsidRPr="00366A10" w:rsidRDefault="00366A10" w:rsidP="0058708F"/>
        </w:tc>
        <w:tc>
          <w:tcPr>
            <w:tcW w:w="1080" w:type="dxa"/>
          </w:tcPr>
          <w:p w:rsidR="00366A10" w:rsidRPr="00366A10" w:rsidRDefault="00366A10" w:rsidP="0058708F">
            <w:r w:rsidRPr="00366A10">
              <w:t>2013.01</w:t>
            </w:r>
          </w:p>
        </w:tc>
      </w:tr>
      <w:tr w:rsidR="00366A10" w:rsidRPr="00366A10" w:rsidTr="0058708F">
        <w:tc>
          <w:tcPr>
            <w:tcW w:w="774" w:type="dxa"/>
          </w:tcPr>
          <w:p w:rsidR="00366A10" w:rsidRPr="00366A10" w:rsidRDefault="00366A10" w:rsidP="00366A10">
            <w:pPr>
              <w:numPr>
                <w:ilvl w:val="0"/>
                <w:numId w:val="20"/>
              </w:numPr>
              <w:tabs>
                <w:tab w:val="left" w:pos="794"/>
                <w:tab w:val="left" w:pos="1191"/>
                <w:tab w:val="left" w:pos="1588"/>
                <w:tab w:val="left" w:pos="1985"/>
              </w:tabs>
              <w:overflowPunct w:val="0"/>
              <w:autoSpaceDE w:val="0"/>
              <w:autoSpaceDN w:val="0"/>
              <w:adjustRightInd w:val="0"/>
              <w:ind w:left="0" w:firstLine="0"/>
              <w:textAlignment w:val="baseline"/>
            </w:pPr>
          </w:p>
        </w:tc>
        <w:tc>
          <w:tcPr>
            <w:tcW w:w="2003" w:type="dxa"/>
          </w:tcPr>
          <w:p w:rsidR="00366A10" w:rsidRPr="00366A10" w:rsidRDefault="00366A10" w:rsidP="0058708F">
            <w:r w:rsidRPr="00366A10">
              <w:t>Results of WTSA-12</w:t>
            </w:r>
          </w:p>
        </w:tc>
        <w:tc>
          <w:tcPr>
            <w:tcW w:w="1476" w:type="dxa"/>
          </w:tcPr>
          <w:p w:rsidR="00366A10" w:rsidRPr="00366A10" w:rsidRDefault="00366A10" w:rsidP="0058708F"/>
        </w:tc>
        <w:tc>
          <w:tcPr>
            <w:tcW w:w="1296" w:type="dxa"/>
          </w:tcPr>
          <w:p w:rsidR="00366A10" w:rsidRPr="00366A10" w:rsidRDefault="00366A10" w:rsidP="0058708F">
            <w:r w:rsidRPr="00366A10">
              <w:t>2013.01</w:t>
            </w:r>
          </w:p>
        </w:tc>
        <w:tc>
          <w:tcPr>
            <w:tcW w:w="1056" w:type="dxa"/>
          </w:tcPr>
          <w:p w:rsidR="00366A10" w:rsidRPr="00366A10" w:rsidRDefault="00366A10" w:rsidP="0058708F">
            <w:r w:rsidRPr="00366A10">
              <w:t>H</w:t>
            </w:r>
          </w:p>
        </w:tc>
        <w:tc>
          <w:tcPr>
            <w:tcW w:w="2143" w:type="dxa"/>
          </w:tcPr>
          <w:p w:rsidR="00366A10" w:rsidRPr="00366A10" w:rsidRDefault="00366A10" w:rsidP="0058708F">
            <w:r w:rsidRPr="00366A10">
              <w:t>Sent LS to all SGs.</w:t>
            </w:r>
          </w:p>
        </w:tc>
        <w:tc>
          <w:tcPr>
            <w:tcW w:w="1080" w:type="dxa"/>
          </w:tcPr>
          <w:p w:rsidR="00366A10" w:rsidRPr="00366A10" w:rsidRDefault="00366A10" w:rsidP="0058708F">
            <w:r w:rsidRPr="00366A10">
              <w:t>2013.01</w:t>
            </w:r>
          </w:p>
        </w:tc>
      </w:tr>
      <w:tr w:rsidR="00366A10" w:rsidRPr="00366A10" w:rsidTr="0058708F">
        <w:tc>
          <w:tcPr>
            <w:tcW w:w="774" w:type="dxa"/>
          </w:tcPr>
          <w:p w:rsidR="00366A10" w:rsidRPr="00366A10" w:rsidRDefault="00366A10" w:rsidP="00366A10">
            <w:pPr>
              <w:numPr>
                <w:ilvl w:val="0"/>
                <w:numId w:val="20"/>
              </w:numPr>
              <w:tabs>
                <w:tab w:val="left" w:pos="794"/>
                <w:tab w:val="left" w:pos="1191"/>
                <w:tab w:val="left" w:pos="1588"/>
                <w:tab w:val="left" w:pos="1985"/>
              </w:tabs>
              <w:overflowPunct w:val="0"/>
              <w:autoSpaceDE w:val="0"/>
              <w:autoSpaceDN w:val="0"/>
              <w:adjustRightInd w:val="0"/>
              <w:ind w:left="0" w:firstLine="0"/>
              <w:textAlignment w:val="baseline"/>
            </w:pPr>
          </w:p>
        </w:tc>
        <w:tc>
          <w:tcPr>
            <w:tcW w:w="2003" w:type="dxa"/>
          </w:tcPr>
          <w:p w:rsidR="00366A10" w:rsidRPr="00366A10" w:rsidRDefault="00366A10" w:rsidP="0058708F">
            <w:r w:rsidRPr="00366A10">
              <w:t>Results of 2013 ITU-T SGs meetings</w:t>
            </w:r>
          </w:p>
        </w:tc>
        <w:tc>
          <w:tcPr>
            <w:tcW w:w="1476" w:type="dxa"/>
          </w:tcPr>
          <w:p w:rsidR="00366A10" w:rsidRPr="00366A10" w:rsidRDefault="00366A10" w:rsidP="0058708F"/>
        </w:tc>
        <w:tc>
          <w:tcPr>
            <w:tcW w:w="1296" w:type="dxa"/>
          </w:tcPr>
          <w:p w:rsidR="00366A10" w:rsidRPr="00366A10" w:rsidRDefault="00366A10" w:rsidP="0058708F">
            <w:r w:rsidRPr="00366A10">
              <w:t>2013.09</w:t>
            </w:r>
          </w:p>
        </w:tc>
        <w:tc>
          <w:tcPr>
            <w:tcW w:w="1056" w:type="dxa"/>
          </w:tcPr>
          <w:p w:rsidR="00366A10" w:rsidRPr="00366A10" w:rsidRDefault="00366A10" w:rsidP="0058708F">
            <w:r w:rsidRPr="00366A10">
              <w:t>H</w:t>
            </w:r>
          </w:p>
        </w:tc>
        <w:tc>
          <w:tcPr>
            <w:tcW w:w="2143" w:type="dxa"/>
          </w:tcPr>
          <w:p w:rsidR="00366A10" w:rsidRPr="00366A10" w:rsidRDefault="00366A10" w:rsidP="0058708F"/>
        </w:tc>
        <w:tc>
          <w:tcPr>
            <w:tcW w:w="1080" w:type="dxa"/>
          </w:tcPr>
          <w:p w:rsidR="00366A10" w:rsidRPr="00366A10" w:rsidRDefault="00366A10" w:rsidP="0058708F"/>
        </w:tc>
      </w:tr>
      <w:tr w:rsidR="00366A10" w:rsidRPr="00366A10" w:rsidTr="0058708F">
        <w:tc>
          <w:tcPr>
            <w:tcW w:w="774" w:type="dxa"/>
          </w:tcPr>
          <w:p w:rsidR="00366A10" w:rsidRPr="00366A10" w:rsidRDefault="00366A10" w:rsidP="00366A10">
            <w:pPr>
              <w:numPr>
                <w:ilvl w:val="0"/>
                <w:numId w:val="20"/>
              </w:numPr>
              <w:tabs>
                <w:tab w:val="left" w:pos="794"/>
                <w:tab w:val="left" w:pos="1191"/>
                <w:tab w:val="left" w:pos="1588"/>
                <w:tab w:val="left" w:pos="1985"/>
              </w:tabs>
              <w:overflowPunct w:val="0"/>
              <w:autoSpaceDE w:val="0"/>
              <w:autoSpaceDN w:val="0"/>
              <w:adjustRightInd w:val="0"/>
              <w:ind w:left="0" w:firstLine="0"/>
              <w:textAlignment w:val="baseline"/>
            </w:pPr>
          </w:p>
        </w:tc>
        <w:tc>
          <w:tcPr>
            <w:tcW w:w="2003" w:type="dxa"/>
          </w:tcPr>
          <w:p w:rsidR="00366A10" w:rsidRPr="00366A10" w:rsidRDefault="00366A10" w:rsidP="0058708F">
            <w:r w:rsidRPr="00366A10">
              <w:t>Results of 2014 ITU-T SGs meetings</w:t>
            </w:r>
          </w:p>
        </w:tc>
        <w:tc>
          <w:tcPr>
            <w:tcW w:w="1476" w:type="dxa"/>
          </w:tcPr>
          <w:p w:rsidR="00366A10" w:rsidRPr="00366A10" w:rsidRDefault="00366A10" w:rsidP="0058708F"/>
        </w:tc>
        <w:tc>
          <w:tcPr>
            <w:tcW w:w="1296" w:type="dxa"/>
          </w:tcPr>
          <w:p w:rsidR="00366A10" w:rsidRPr="00366A10" w:rsidRDefault="00366A10" w:rsidP="0058708F">
            <w:r w:rsidRPr="00366A10">
              <w:t>2014.06</w:t>
            </w:r>
          </w:p>
        </w:tc>
        <w:tc>
          <w:tcPr>
            <w:tcW w:w="1056" w:type="dxa"/>
          </w:tcPr>
          <w:p w:rsidR="00366A10" w:rsidRPr="00366A10" w:rsidRDefault="00366A10" w:rsidP="0058708F">
            <w:r w:rsidRPr="00366A10">
              <w:t>H</w:t>
            </w:r>
          </w:p>
        </w:tc>
        <w:tc>
          <w:tcPr>
            <w:tcW w:w="2143" w:type="dxa"/>
          </w:tcPr>
          <w:p w:rsidR="00366A10" w:rsidRPr="00366A10" w:rsidRDefault="00366A10" w:rsidP="0058708F">
            <w:r w:rsidRPr="00366A10">
              <w:t>Sent LS to all SGs</w:t>
            </w:r>
          </w:p>
        </w:tc>
        <w:tc>
          <w:tcPr>
            <w:tcW w:w="1080" w:type="dxa"/>
          </w:tcPr>
          <w:p w:rsidR="00366A10" w:rsidRPr="00366A10" w:rsidRDefault="00366A10" w:rsidP="0058708F"/>
        </w:tc>
      </w:tr>
      <w:tr w:rsidR="00366A10" w:rsidRPr="00366A10" w:rsidTr="0058708F">
        <w:tc>
          <w:tcPr>
            <w:tcW w:w="774" w:type="dxa"/>
          </w:tcPr>
          <w:p w:rsidR="00366A10" w:rsidRPr="00366A10" w:rsidRDefault="00366A10" w:rsidP="00366A10">
            <w:pPr>
              <w:numPr>
                <w:ilvl w:val="0"/>
                <w:numId w:val="20"/>
              </w:numPr>
              <w:tabs>
                <w:tab w:val="left" w:pos="794"/>
                <w:tab w:val="left" w:pos="1191"/>
                <w:tab w:val="left" w:pos="1588"/>
                <w:tab w:val="left" w:pos="1985"/>
              </w:tabs>
              <w:overflowPunct w:val="0"/>
              <w:autoSpaceDE w:val="0"/>
              <w:autoSpaceDN w:val="0"/>
              <w:adjustRightInd w:val="0"/>
              <w:ind w:left="0" w:firstLine="0"/>
              <w:textAlignment w:val="baseline"/>
            </w:pPr>
          </w:p>
        </w:tc>
        <w:tc>
          <w:tcPr>
            <w:tcW w:w="2003" w:type="dxa"/>
          </w:tcPr>
          <w:p w:rsidR="00366A10" w:rsidRPr="00366A10" w:rsidRDefault="00366A10" w:rsidP="0058708F">
            <w:r w:rsidRPr="00366A10">
              <w:t>Results of 2015 ITU-T SGs meetings</w:t>
            </w:r>
          </w:p>
        </w:tc>
        <w:tc>
          <w:tcPr>
            <w:tcW w:w="1476" w:type="dxa"/>
          </w:tcPr>
          <w:p w:rsidR="00366A10" w:rsidRPr="00366A10" w:rsidRDefault="00366A10" w:rsidP="0058708F"/>
        </w:tc>
        <w:tc>
          <w:tcPr>
            <w:tcW w:w="1296" w:type="dxa"/>
          </w:tcPr>
          <w:p w:rsidR="00366A10" w:rsidRPr="00366A10" w:rsidRDefault="00366A10" w:rsidP="0058708F">
            <w:r w:rsidRPr="00366A10">
              <w:t>2015.06</w:t>
            </w:r>
          </w:p>
        </w:tc>
        <w:tc>
          <w:tcPr>
            <w:tcW w:w="1056" w:type="dxa"/>
          </w:tcPr>
          <w:p w:rsidR="00366A10" w:rsidRPr="00366A10" w:rsidRDefault="00366A10" w:rsidP="0058708F">
            <w:r w:rsidRPr="00366A10">
              <w:t>H</w:t>
            </w:r>
          </w:p>
        </w:tc>
        <w:tc>
          <w:tcPr>
            <w:tcW w:w="2143" w:type="dxa"/>
          </w:tcPr>
          <w:p w:rsidR="00366A10" w:rsidRPr="00366A10" w:rsidRDefault="00366A10" w:rsidP="0058708F">
            <w:r w:rsidRPr="00366A10">
              <w:t>Sent LS to all SGs</w:t>
            </w:r>
          </w:p>
        </w:tc>
        <w:tc>
          <w:tcPr>
            <w:tcW w:w="1080" w:type="dxa"/>
          </w:tcPr>
          <w:p w:rsidR="00366A10" w:rsidRPr="00366A10" w:rsidRDefault="00366A10" w:rsidP="0058708F"/>
        </w:tc>
      </w:tr>
      <w:tr w:rsidR="00366A10" w:rsidRPr="00366A10" w:rsidTr="0058708F">
        <w:tc>
          <w:tcPr>
            <w:tcW w:w="774" w:type="dxa"/>
          </w:tcPr>
          <w:p w:rsidR="00366A10" w:rsidRPr="00366A10" w:rsidRDefault="00366A10" w:rsidP="00366A10">
            <w:pPr>
              <w:numPr>
                <w:ilvl w:val="0"/>
                <w:numId w:val="20"/>
              </w:numPr>
              <w:tabs>
                <w:tab w:val="left" w:pos="794"/>
                <w:tab w:val="left" w:pos="1191"/>
                <w:tab w:val="left" w:pos="1588"/>
                <w:tab w:val="left" w:pos="1985"/>
              </w:tabs>
              <w:overflowPunct w:val="0"/>
              <w:autoSpaceDE w:val="0"/>
              <w:autoSpaceDN w:val="0"/>
              <w:adjustRightInd w:val="0"/>
              <w:ind w:left="0" w:firstLine="0"/>
              <w:textAlignment w:val="baseline"/>
            </w:pPr>
          </w:p>
        </w:tc>
        <w:tc>
          <w:tcPr>
            <w:tcW w:w="2003" w:type="dxa"/>
          </w:tcPr>
          <w:p w:rsidR="00366A10" w:rsidRPr="00366A10" w:rsidRDefault="00366A10" w:rsidP="0058708F">
            <w:r w:rsidRPr="00366A10">
              <w:t>Results of 2016 ITU-T SGs</w:t>
            </w:r>
          </w:p>
        </w:tc>
        <w:tc>
          <w:tcPr>
            <w:tcW w:w="1476" w:type="dxa"/>
          </w:tcPr>
          <w:p w:rsidR="00366A10" w:rsidRPr="00366A10" w:rsidRDefault="00366A10" w:rsidP="0058708F"/>
        </w:tc>
        <w:tc>
          <w:tcPr>
            <w:tcW w:w="1296" w:type="dxa"/>
          </w:tcPr>
          <w:p w:rsidR="00366A10" w:rsidRPr="00366A10" w:rsidRDefault="00366A10" w:rsidP="0058708F">
            <w:r w:rsidRPr="00366A10">
              <w:t>2016.09</w:t>
            </w:r>
          </w:p>
        </w:tc>
        <w:tc>
          <w:tcPr>
            <w:tcW w:w="1056" w:type="dxa"/>
          </w:tcPr>
          <w:p w:rsidR="00366A10" w:rsidRPr="00366A10" w:rsidRDefault="00366A10" w:rsidP="0058708F">
            <w:r w:rsidRPr="00366A10">
              <w:t>H</w:t>
            </w:r>
          </w:p>
        </w:tc>
        <w:tc>
          <w:tcPr>
            <w:tcW w:w="2143" w:type="dxa"/>
          </w:tcPr>
          <w:p w:rsidR="00366A10" w:rsidRPr="00366A10" w:rsidRDefault="00366A10" w:rsidP="0058708F">
            <w:r w:rsidRPr="00366A10">
              <w:t>Sent LS to all SGs</w:t>
            </w:r>
          </w:p>
        </w:tc>
        <w:tc>
          <w:tcPr>
            <w:tcW w:w="1080" w:type="dxa"/>
          </w:tcPr>
          <w:p w:rsidR="00366A10" w:rsidRPr="00366A10" w:rsidRDefault="00366A10" w:rsidP="0058708F"/>
        </w:tc>
      </w:tr>
      <w:tr w:rsidR="00366A10" w:rsidRPr="00366A10" w:rsidTr="0058708F">
        <w:tc>
          <w:tcPr>
            <w:tcW w:w="774" w:type="dxa"/>
          </w:tcPr>
          <w:p w:rsidR="00366A10" w:rsidRPr="00366A10" w:rsidRDefault="00366A10" w:rsidP="00366A10">
            <w:pPr>
              <w:numPr>
                <w:ilvl w:val="0"/>
                <w:numId w:val="20"/>
              </w:numPr>
              <w:tabs>
                <w:tab w:val="left" w:pos="794"/>
                <w:tab w:val="left" w:pos="1191"/>
                <w:tab w:val="left" w:pos="1588"/>
                <w:tab w:val="left" w:pos="1985"/>
              </w:tabs>
              <w:overflowPunct w:val="0"/>
              <w:autoSpaceDE w:val="0"/>
              <w:autoSpaceDN w:val="0"/>
              <w:adjustRightInd w:val="0"/>
              <w:ind w:left="0" w:firstLine="0"/>
              <w:textAlignment w:val="baseline"/>
            </w:pPr>
          </w:p>
        </w:tc>
        <w:tc>
          <w:tcPr>
            <w:tcW w:w="2003" w:type="dxa"/>
          </w:tcPr>
          <w:p w:rsidR="00366A10" w:rsidRPr="00366A10" w:rsidRDefault="00366A10" w:rsidP="0058708F">
            <w:r w:rsidRPr="00366A10">
              <w:t>Results of the SGs meetings from the Sept 2016 SG2 meeting</w:t>
            </w:r>
          </w:p>
        </w:tc>
        <w:tc>
          <w:tcPr>
            <w:tcW w:w="1476" w:type="dxa"/>
          </w:tcPr>
          <w:p w:rsidR="00366A10" w:rsidRPr="00366A10" w:rsidRDefault="00366A10" w:rsidP="0058708F"/>
        </w:tc>
        <w:tc>
          <w:tcPr>
            <w:tcW w:w="1296" w:type="dxa"/>
          </w:tcPr>
          <w:p w:rsidR="00366A10" w:rsidRPr="00366A10" w:rsidRDefault="00366A10" w:rsidP="0058708F">
            <w:r w:rsidRPr="00366A10">
              <w:t>2017.04</w:t>
            </w:r>
          </w:p>
        </w:tc>
        <w:tc>
          <w:tcPr>
            <w:tcW w:w="1056" w:type="dxa"/>
          </w:tcPr>
          <w:p w:rsidR="00366A10" w:rsidRPr="00366A10" w:rsidRDefault="00366A10" w:rsidP="0058708F">
            <w:r w:rsidRPr="00366A10">
              <w:t>H</w:t>
            </w:r>
          </w:p>
        </w:tc>
        <w:tc>
          <w:tcPr>
            <w:tcW w:w="2143" w:type="dxa"/>
          </w:tcPr>
          <w:p w:rsidR="00366A10" w:rsidRPr="00366A10" w:rsidRDefault="00366A10" w:rsidP="0058708F">
            <w:r w:rsidRPr="00366A10">
              <w:t>Sent LS to all SGs</w:t>
            </w:r>
          </w:p>
          <w:p w:rsidR="00366A10" w:rsidRPr="00366A10" w:rsidRDefault="00366A10" w:rsidP="0058708F">
            <w:r w:rsidRPr="00366A10">
              <w:t>IoT mngmnt issue</w:t>
            </w:r>
          </w:p>
          <w:p w:rsidR="00366A10" w:rsidRPr="00366A10" w:rsidRDefault="00366A10" w:rsidP="0058708F">
            <w:r w:rsidRPr="00366A10">
              <w:t>IMT 2020 mapping</w:t>
            </w:r>
          </w:p>
        </w:tc>
        <w:tc>
          <w:tcPr>
            <w:tcW w:w="1080" w:type="dxa"/>
          </w:tcPr>
          <w:p w:rsidR="00366A10" w:rsidRPr="00366A10" w:rsidRDefault="00366A10" w:rsidP="0058708F"/>
        </w:tc>
      </w:tr>
      <w:tr w:rsidR="00F96489" w:rsidRPr="00366A10" w:rsidTr="0058708F">
        <w:tc>
          <w:tcPr>
            <w:tcW w:w="774" w:type="dxa"/>
          </w:tcPr>
          <w:p w:rsidR="00F96489" w:rsidRPr="00366A10" w:rsidRDefault="00F96489" w:rsidP="00366A10">
            <w:pPr>
              <w:numPr>
                <w:ilvl w:val="0"/>
                <w:numId w:val="20"/>
              </w:numPr>
              <w:tabs>
                <w:tab w:val="left" w:pos="794"/>
                <w:tab w:val="left" w:pos="1191"/>
                <w:tab w:val="left" w:pos="1588"/>
                <w:tab w:val="left" w:pos="1985"/>
              </w:tabs>
              <w:overflowPunct w:val="0"/>
              <w:autoSpaceDE w:val="0"/>
              <w:autoSpaceDN w:val="0"/>
              <w:adjustRightInd w:val="0"/>
              <w:ind w:left="0" w:firstLine="0"/>
              <w:textAlignment w:val="baseline"/>
            </w:pPr>
          </w:p>
        </w:tc>
        <w:tc>
          <w:tcPr>
            <w:tcW w:w="2003" w:type="dxa"/>
          </w:tcPr>
          <w:p w:rsidR="00F96489" w:rsidRPr="00F96489" w:rsidRDefault="00D22D14" w:rsidP="0058708F">
            <w:pPr>
              <w:rPr>
                <w:lang w:val="en-US"/>
              </w:rPr>
            </w:pPr>
            <w:r w:rsidRPr="00D22D14">
              <w:rPr>
                <w:lang w:val="en-US"/>
              </w:rPr>
              <w:t>Results of the SGs meeting from the April 2017 SG2</w:t>
            </w:r>
          </w:p>
        </w:tc>
        <w:tc>
          <w:tcPr>
            <w:tcW w:w="1476" w:type="dxa"/>
          </w:tcPr>
          <w:p w:rsidR="00F96489" w:rsidRPr="00366A10" w:rsidRDefault="00F96489" w:rsidP="0058708F"/>
        </w:tc>
        <w:tc>
          <w:tcPr>
            <w:tcW w:w="1296" w:type="dxa"/>
          </w:tcPr>
          <w:p w:rsidR="00F96489" w:rsidRPr="00366A10" w:rsidRDefault="00F96489" w:rsidP="0058708F">
            <w:r>
              <w:t>2017.12</w:t>
            </w:r>
          </w:p>
        </w:tc>
        <w:tc>
          <w:tcPr>
            <w:tcW w:w="1056" w:type="dxa"/>
          </w:tcPr>
          <w:p w:rsidR="00F96489" w:rsidRPr="00366A10" w:rsidRDefault="00F96489" w:rsidP="0058708F">
            <w:r>
              <w:t>H</w:t>
            </w:r>
          </w:p>
        </w:tc>
        <w:tc>
          <w:tcPr>
            <w:tcW w:w="2143" w:type="dxa"/>
          </w:tcPr>
          <w:p w:rsidR="00CF3CE0" w:rsidRDefault="00F96489">
            <w:r w:rsidRPr="00366A10">
              <w:t>LS</w:t>
            </w:r>
            <w:r>
              <w:t xml:space="preserve">, </w:t>
            </w:r>
            <w:r w:rsidRPr="00366A10">
              <w:t>IoT mngmnt issue</w:t>
            </w:r>
            <w:r>
              <w:t>, Media, Sync, Anti-Fraud management</w:t>
            </w:r>
          </w:p>
        </w:tc>
        <w:tc>
          <w:tcPr>
            <w:tcW w:w="1080" w:type="dxa"/>
          </w:tcPr>
          <w:p w:rsidR="00F96489" w:rsidRPr="00366A10" w:rsidRDefault="00F96489" w:rsidP="0058708F"/>
        </w:tc>
      </w:tr>
      <w:tr w:rsidR="00D876C2" w:rsidRPr="00366A10" w:rsidTr="00D876C2">
        <w:trPr>
          <w:ins w:id="161" w:author="dcherkesov" w:date="2018-07-12T13:01:00Z"/>
        </w:trPr>
        <w:tc>
          <w:tcPr>
            <w:tcW w:w="774" w:type="dxa"/>
            <w:tcBorders>
              <w:top w:val="single" w:sz="4" w:space="0" w:color="auto"/>
              <w:left w:val="single" w:sz="4" w:space="0" w:color="auto"/>
              <w:bottom w:val="single" w:sz="4" w:space="0" w:color="auto"/>
              <w:right w:val="single" w:sz="4" w:space="0" w:color="auto"/>
            </w:tcBorders>
          </w:tcPr>
          <w:p w:rsidR="00D876C2" w:rsidRPr="00366A10" w:rsidRDefault="00D876C2" w:rsidP="000905F4">
            <w:pPr>
              <w:numPr>
                <w:ilvl w:val="0"/>
                <w:numId w:val="20"/>
              </w:numPr>
              <w:tabs>
                <w:tab w:val="left" w:pos="794"/>
                <w:tab w:val="left" w:pos="1191"/>
                <w:tab w:val="left" w:pos="1588"/>
                <w:tab w:val="left" w:pos="1985"/>
              </w:tabs>
              <w:overflowPunct w:val="0"/>
              <w:autoSpaceDE w:val="0"/>
              <w:autoSpaceDN w:val="0"/>
              <w:adjustRightInd w:val="0"/>
              <w:ind w:left="0" w:firstLine="0"/>
              <w:textAlignment w:val="baseline"/>
              <w:rPr>
                <w:ins w:id="162" w:author="dcherkesov" w:date="2018-07-12T13:01:00Z"/>
              </w:rPr>
            </w:pPr>
          </w:p>
        </w:tc>
        <w:tc>
          <w:tcPr>
            <w:tcW w:w="2003" w:type="dxa"/>
            <w:tcBorders>
              <w:top w:val="single" w:sz="4" w:space="0" w:color="auto"/>
              <w:left w:val="single" w:sz="4" w:space="0" w:color="auto"/>
              <w:bottom w:val="single" w:sz="4" w:space="0" w:color="auto"/>
              <w:right w:val="single" w:sz="4" w:space="0" w:color="auto"/>
            </w:tcBorders>
          </w:tcPr>
          <w:p w:rsidR="00D876C2" w:rsidRPr="00D22D14" w:rsidRDefault="00D876C2" w:rsidP="000905F4">
            <w:pPr>
              <w:rPr>
                <w:ins w:id="163" w:author="dcherkesov" w:date="2018-07-12T13:01:00Z"/>
                <w:lang w:val="en-US"/>
              </w:rPr>
            </w:pPr>
            <w:ins w:id="164" w:author="dcherkesov" w:date="2018-07-12T13:01:00Z">
              <w:r>
                <w:rPr>
                  <w:lang w:val="en-US"/>
                </w:rPr>
                <w:t>Results of the SGs meeting from the Dec 2017 SG2</w:t>
              </w:r>
            </w:ins>
          </w:p>
        </w:tc>
        <w:tc>
          <w:tcPr>
            <w:tcW w:w="1476" w:type="dxa"/>
            <w:tcBorders>
              <w:top w:val="single" w:sz="4" w:space="0" w:color="auto"/>
              <w:left w:val="single" w:sz="4" w:space="0" w:color="auto"/>
              <w:bottom w:val="single" w:sz="4" w:space="0" w:color="auto"/>
              <w:right w:val="single" w:sz="4" w:space="0" w:color="auto"/>
            </w:tcBorders>
          </w:tcPr>
          <w:p w:rsidR="00D876C2" w:rsidRPr="00366A10" w:rsidRDefault="00D876C2" w:rsidP="000905F4">
            <w:pPr>
              <w:rPr>
                <w:ins w:id="165" w:author="dcherkesov" w:date="2018-07-12T13:01:00Z"/>
              </w:rPr>
            </w:pPr>
          </w:p>
        </w:tc>
        <w:tc>
          <w:tcPr>
            <w:tcW w:w="1296" w:type="dxa"/>
            <w:tcBorders>
              <w:top w:val="single" w:sz="4" w:space="0" w:color="auto"/>
              <w:left w:val="single" w:sz="4" w:space="0" w:color="auto"/>
              <w:bottom w:val="single" w:sz="4" w:space="0" w:color="auto"/>
              <w:right w:val="single" w:sz="4" w:space="0" w:color="auto"/>
            </w:tcBorders>
          </w:tcPr>
          <w:p w:rsidR="00D876C2" w:rsidRDefault="00D876C2" w:rsidP="000905F4">
            <w:pPr>
              <w:rPr>
                <w:ins w:id="166" w:author="dcherkesov" w:date="2018-07-12T13:01:00Z"/>
              </w:rPr>
            </w:pPr>
            <w:ins w:id="167" w:author="dcherkesov" w:date="2018-07-12T13:01:00Z">
              <w:r>
                <w:t>2018.07</w:t>
              </w:r>
            </w:ins>
          </w:p>
        </w:tc>
        <w:tc>
          <w:tcPr>
            <w:tcW w:w="1056" w:type="dxa"/>
            <w:tcBorders>
              <w:top w:val="single" w:sz="4" w:space="0" w:color="auto"/>
              <w:left w:val="single" w:sz="4" w:space="0" w:color="auto"/>
              <w:bottom w:val="single" w:sz="4" w:space="0" w:color="auto"/>
              <w:right w:val="single" w:sz="4" w:space="0" w:color="auto"/>
            </w:tcBorders>
          </w:tcPr>
          <w:p w:rsidR="00D876C2" w:rsidRDefault="00D876C2" w:rsidP="000905F4">
            <w:pPr>
              <w:rPr>
                <w:ins w:id="168" w:author="dcherkesov" w:date="2018-07-12T13:01:00Z"/>
              </w:rPr>
            </w:pPr>
            <w:ins w:id="169" w:author="dcherkesov" w:date="2018-07-12T13:01:00Z">
              <w:r>
                <w:t>H</w:t>
              </w:r>
            </w:ins>
          </w:p>
        </w:tc>
        <w:tc>
          <w:tcPr>
            <w:tcW w:w="2143" w:type="dxa"/>
            <w:tcBorders>
              <w:top w:val="single" w:sz="4" w:space="0" w:color="auto"/>
              <w:left w:val="single" w:sz="4" w:space="0" w:color="auto"/>
              <w:bottom w:val="single" w:sz="4" w:space="0" w:color="auto"/>
              <w:right w:val="single" w:sz="4" w:space="0" w:color="auto"/>
            </w:tcBorders>
          </w:tcPr>
          <w:p w:rsidR="00D876C2" w:rsidRPr="00366A10" w:rsidRDefault="00D876C2" w:rsidP="000905F4">
            <w:pPr>
              <w:rPr>
                <w:ins w:id="170" w:author="dcherkesov" w:date="2018-07-12T13:01:00Z"/>
              </w:rPr>
            </w:pPr>
            <w:ins w:id="171" w:author="dcherkesov" w:date="2018-07-12T13:01:00Z">
              <w:r>
                <w:t>LS, SOMM, SG20</w:t>
              </w:r>
            </w:ins>
          </w:p>
        </w:tc>
        <w:tc>
          <w:tcPr>
            <w:tcW w:w="1080" w:type="dxa"/>
            <w:tcBorders>
              <w:top w:val="single" w:sz="4" w:space="0" w:color="auto"/>
              <w:left w:val="single" w:sz="4" w:space="0" w:color="auto"/>
              <w:bottom w:val="single" w:sz="4" w:space="0" w:color="auto"/>
              <w:right w:val="single" w:sz="4" w:space="0" w:color="auto"/>
            </w:tcBorders>
          </w:tcPr>
          <w:p w:rsidR="00D876C2" w:rsidRPr="00366A10" w:rsidRDefault="00D876C2" w:rsidP="000905F4">
            <w:pPr>
              <w:rPr>
                <w:ins w:id="172" w:author="dcherkesov" w:date="2018-07-12T13:01:00Z"/>
              </w:rPr>
            </w:pPr>
          </w:p>
        </w:tc>
      </w:tr>
    </w:tbl>
    <w:p w:rsidR="00366A10" w:rsidRPr="00366A10" w:rsidRDefault="00366A10" w:rsidP="00366A10">
      <w:pPr>
        <w:pStyle w:val="Heading1"/>
        <w:ind w:left="0" w:firstLine="0"/>
        <w:jc w:val="center"/>
        <w:rPr>
          <w:szCs w:val="24"/>
        </w:rPr>
      </w:pPr>
      <w:r w:rsidRPr="00366A10">
        <w:rPr>
          <w:szCs w:val="24"/>
        </w:rPr>
        <w:br w:type="page"/>
      </w:r>
      <w:bookmarkStart w:id="173" w:name="_Toc479320728"/>
      <w:r w:rsidRPr="00366A10">
        <w:rPr>
          <w:szCs w:val="24"/>
        </w:rPr>
        <w:lastRenderedPageBreak/>
        <w:t>Annex 5 – Authors Team</w:t>
      </w:r>
      <w:bookmarkEnd w:id="173"/>
    </w:p>
    <w:p w:rsidR="00366A10" w:rsidRPr="00366A10" w:rsidRDefault="00366A10" w:rsidP="00366A10"/>
    <w:p w:rsidR="00366A10" w:rsidRPr="00366A10" w:rsidRDefault="00366A10" w:rsidP="00366A10"/>
    <w:p w:rsidR="00366A10" w:rsidRPr="00366A10" w:rsidRDefault="00366A10" w:rsidP="00366A10">
      <w:r w:rsidRPr="00366A10">
        <w:t>D.Sidor, C.Smith, G.Carrier, D.Cherkesov, H-K.Lam, A.Korneychuk, A.jr.Korneychuk, V.Rabinovich, N.Fujii, L.Mak…</w:t>
      </w:r>
    </w:p>
    <w:p w:rsidR="00366A10" w:rsidRPr="00366A10" w:rsidRDefault="00366A10" w:rsidP="00366A10"/>
    <w:p w:rsidR="00571BC2" w:rsidRPr="00366A10" w:rsidRDefault="00571BC2" w:rsidP="00571BC2"/>
    <w:p w:rsidR="0089088E" w:rsidRPr="00366A10" w:rsidRDefault="0089088E" w:rsidP="0089088E"/>
    <w:p w:rsidR="00794F4F" w:rsidRPr="00366A10" w:rsidRDefault="00394DBF" w:rsidP="001200A6">
      <w:pPr>
        <w:jc w:val="center"/>
      </w:pPr>
      <w:r w:rsidRPr="00366A10">
        <w:t>_______________________</w:t>
      </w:r>
    </w:p>
    <w:sectPr w:rsidR="00794F4F" w:rsidRPr="00366A10" w:rsidSect="008F0B56">
      <w:pgSz w:w="11907" w:h="16840" w:code="9"/>
      <w:pgMar w:top="1417" w:right="1134" w:bottom="141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3C95" w:rsidRDefault="00463C95" w:rsidP="00C42125">
      <w:pPr>
        <w:spacing w:before="0"/>
      </w:pPr>
      <w:r>
        <w:separator/>
      </w:r>
    </w:p>
  </w:endnote>
  <w:endnote w:type="continuationSeparator" w:id="0">
    <w:p w:rsidR="00463C95" w:rsidRDefault="00463C95"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1EA1" w:rsidRDefault="00031E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1EA1" w:rsidRDefault="00031E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1EA1" w:rsidRDefault="00031E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3C95" w:rsidRDefault="00463C95" w:rsidP="00C42125">
      <w:pPr>
        <w:spacing w:before="0"/>
      </w:pPr>
      <w:r>
        <w:separator/>
      </w:r>
    </w:p>
  </w:footnote>
  <w:footnote w:type="continuationSeparator" w:id="0">
    <w:p w:rsidR="00463C95" w:rsidRDefault="00463C95"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1EA1" w:rsidRDefault="00031E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7A1D" w:rsidRPr="008F0B56" w:rsidRDefault="00F27A1D" w:rsidP="008F0B56">
    <w:pPr>
      <w:pStyle w:val="Header"/>
      <w:rPr>
        <w:sz w:val="18"/>
      </w:rPr>
    </w:pPr>
    <w:r w:rsidRPr="008F0B56">
      <w:rPr>
        <w:sz w:val="18"/>
      </w:rPr>
      <w:t xml:space="preserve">- </w:t>
    </w:r>
    <w:r w:rsidR="0086233F" w:rsidRPr="008F0B56">
      <w:rPr>
        <w:sz w:val="18"/>
      </w:rPr>
      <w:fldChar w:fldCharType="begin"/>
    </w:r>
    <w:r w:rsidRPr="008F0B56">
      <w:rPr>
        <w:sz w:val="18"/>
      </w:rPr>
      <w:instrText xml:space="preserve"> PAGE  \* MERGEFORMAT </w:instrText>
    </w:r>
    <w:r w:rsidR="0086233F" w:rsidRPr="008F0B56">
      <w:rPr>
        <w:sz w:val="18"/>
      </w:rPr>
      <w:fldChar w:fldCharType="separate"/>
    </w:r>
    <w:r w:rsidR="00031EA1">
      <w:rPr>
        <w:noProof/>
        <w:sz w:val="18"/>
      </w:rPr>
      <w:t>20</w:t>
    </w:r>
    <w:r w:rsidR="0086233F" w:rsidRPr="008F0B56">
      <w:rPr>
        <w:sz w:val="18"/>
      </w:rPr>
      <w:fldChar w:fldCharType="end"/>
    </w:r>
    <w:r w:rsidRPr="008F0B56">
      <w:rPr>
        <w:sz w:val="18"/>
      </w:rPr>
      <w:t xml:space="preserve"> -</w:t>
    </w:r>
    <w:ins w:id="155" w:author="Al-Mnini, Lara" w:date="2018-07-13T09:08:00Z">
      <w:r w:rsidR="00031EA1">
        <w:rPr>
          <w:sz w:val="18"/>
        </w:rPr>
        <w:br/>
        <w:t>SG2-TD491/GEN</w:t>
      </w:r>
    </w:ins>
    <w:bookmarkStart w:id="156" w:name="_GoBack"/>
    <w:bookmarkEnd w:id="156"/>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7A1D" w:rsidRPr="0072350A" w:rsidRDefault="00F27A1D" w:rsidP="0058708F">
    <w:pPr>
      <w:pStyle w:val="Header"/>
      <w:spacing w:after="240"/>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EA6CC02E"/>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15:restartNumberingAfterBreak="0">
    <w:nsid w:val="0F3B78EC"/>
    <w:multiLevelType w:val="hybridMultilevel"/>
    <w:tmpl w:val="EEC6BD64"/>
    <w:lvl w:ilvl="0" w:tplc="0EDC929C">
      <w:start w:val="1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26558CC"/>
    <w:multiLevelType w:val="hybridMultilevel"/>
    <w:tmpl w:val="4A4EE6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7FF3CCD"/>
    <w:multiLevelType w:val="hybridMultilevel"/>
    <w:tmpl w:val="6E46DED2"/>
    <w:lvl w:ilvl="0" w:tplc="FFFFFFF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C553010"/>
    <w:multiLevelType w:val="hybridMultilevel"/>
    <w:tmpl w:val="63E6F4C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1DE74C72"/>
    <w:multiLevelType w:val="hybridMultilevel"/>
    <w:tmpl w:val="F43E7FDC"/>
    <w:lvl w:ilvl="0" w:tplc="F71C714E">
      <w:start w:val="17"/>
      <w:numFmt w:val="bullet"/>
      <w:lvlText w:val="-"/>
      <w:lvlJc w:val="left"/>
      <w:pPr>
        <w:ind w:left="720" w:hanging="360"/>
      </w:pPr>
      <w:rPr>
        <w:rFonts w:ascii="Times New Roman" w:eastAsia="MS Mincho"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EAE39A0"/>
    <w:multiLevelType w:val="multilevel"/>
    <w:tmpl w:val="0419001F"/>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7" w15:restartNumberingAfterBreak="0">
    <w:nsid w:val="207B56B8"/>
    <w:multiLevelType w:val="multilevel"/>
    <w:tmpl w:val="5824F6C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28C07EB5"/>
    <w:multiLevelType w:val="hybridMultilevel"/>
    <w:tmpl w:val="954064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EB51CED"/>
    <w:multiLevelType w:val="hybridMultilevel"/>
    <w:tmpl w:val="838E40A0"/>
    <w:lvl w:ilvl="0" w:tplc="2A684796">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0" w15:restartNumberingAfterBreak="0">
    <w:nsid w:val="5D7B77FB"/>
    <w:multiLevelType w:val="hybridMultilevel"/>
    <w:tmpl w:val="3294C08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6A546A8C"/>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2" w15:restartNumberingAfterBreak="0">
    <w:nsid w:val="6B5C72C7"/>
    <w:multiLevelType w:val="hybridMultilevel"/>
    <w:tmpl w:val="064E4CF6"/>
    <w:lvl w:ilvl="0" w:tplc="F71C714E">
      <w:start w:val="17"/>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B97D9E"/>
    <w:multiLevelType w:val="hybridMultilevel"/>
    <w:tmpl w:val="EA6A9A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7"/>
  </w:num>
  <w:num w:numId="13">
    <w:abstractNumId w:val="23"/>
  </w:num>
  <w:num w:numId="14">
    <w:abstractNumId w:val="14"/>
  </w:num>
  <w:num w:numId="15">
    <w:abstractNumId w:val="10"/>
  </w:num>
  <w:num w:numId="16">
    <w:abstractNumId w:val="20"/>
  </w:num>
  <w:num w:numId="17">
    <w:abstractNumId w:val="19"/>
  </w:num>
  <w:num w:numId="18">
    <w:abstractNumId w:val="16"/>
  </w:num>
  <w:num w:numId="19">
    <w:abstractNumId w:val="21"/>
  </w:num>
  <w:num w:numId="20">
    <w:abstractNumId w:val="13"/>
  </w:num>
  <w:num w:numId="21">
    <w:abstractNumId w:val="18"/>
  </w:num>
  <w:num w:numId="22">
    <w:abstractNumId w:val="22"/>
  </w:num>
  <w:num w:numId="23">
    <w:abstractNumId w:val="11"/>
  </w:num>
  <w:num w:numId="2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Mnini, Lara">
    <w15:presenceInfo w15:providerId="None" w15:userId="Al-Mnini, La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trackRevisions/>
  <w:defaultTabStop w:val="720"/>
  <w:characterSpacingControl w:val="doNotCompress"/>
  <w:hdrShapeDefaults>
    <o:shapedefaults v:ext="edit" spidmax="3072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6899"/>
    <w:rsid w:val="00014F69"/>
    <w:rsid w:val="000171DB"/>
    <w:rsid w:val="00023D9A"/>
    <w:rsid w:val="00031EA1"/>
    <w:rsid w:val="0003582E"/>
    <w:rsid w:val="00043D75"/>
    <w:rsid w:val="00057000"/>
    <w:rsid w:val="000640E0"/>
    <w:rsid w:val="00086D80"/>
    <w:rsid w:val="000966A8"/>
    <w:rsid w:val="000A0A5C"/>
    <w:rsid w:val="000A5CA2"/>
    <w:rsid w:val="000E3C61"/>
    <w:rsid w:val="000E3E55"/>
    <w:rsid w:val="000E6083"/>
    <w:rsid w:val="000E6125"/>
    <w:rsid w:val="00100BAF"/>
    <w:rsid w:val="00103600"/>
    <w:rsid w:val="00113DBE"/>
    <w:rsid w:val="001200A6"/>
    <w:rsid w:val="001251DA"/>
    <w:rsid w:val="00125432"/>
    <w:rsid w:val="00136DDD"/>
    <w:rsid w:val="00137F40"/>
    <w:rsid w:val="00144BDF"/>
    <w:rsid w:val="00155DDC"/>
    <w:rsid w:val="001871EC"/>
    <w:rsid w:val="001A20C3"/>
    <w:rsid w:val="001A670F"/>
    <w:rsid w:val="001B6A45"/>
    <w:rsid w:val="001C1003"/>
    <w:rsid w:val="001C62B8"/>
    <w:rsid w:val="001D22D8"/>
    <w:rsid w:val="001D4296"/>
    <w:rsid w:val="001E7B0E"/>
    <w:rsid w:val="001F141D"/>
    <w:rsid w:val="001F3140"/>
    <w:rsid w:val="001F5103"/>
    <w:rsid w:val="00200A06"/>
    <w:rsid w:val="00200A98"/>
    <w:rsid w:val="00201AFA"/>
    <w:rsid w:val="002229F1"/>
    <w:rsid w:val="00233F75"/>
    <w:rsid w:val="00253DBE"/>
    <w:rsid w:val="00253DC6"/>
    <w:rsid w:val="0025489C"/>
    <w:rsid w:val="002622FA"/>
    <w:rsid w:val="00263518"/>
    <w:rsid w:val="002759E7"/>
    <w:rsid w:val="00277326"/>
    <w:rsid w:val="002A11C4"/>
    <w:rsid w:val="002A219A"/>
    <w:rsid w:val="002A399B"/>
    <w:rsid w:val="002C26C0"/>
    <w:rsid w:val="002C2BC5"/>
    <w:rsid w:val="002E0407"/>
    <w:rsid w:val="002E79CB"/>
    <w:rsid w:val="002F0471"/>
    <w:rsid w:val="002F1714"/>
    <w:rsid w:val="002F7F55"/>
    <w:rsid w:val="0030745F"/>
    <w:rsid w:val="00314630"/>
    <w:rsid w:val="0032090A"/>
    <w:rsid w:val="00321CDE"/>
    <w:rsid w:val="00333E15"/>
    <w:rsid w:val="003571BC"/>
    <w:rsid w:val="0036090C"/>
    <w:rsid w:val="00364979"/>
    <w:rsid w:val="00366A10"/>
    <w:rsid w:val="00385B9C"/>
    <w:rsid w:val="00385FB5"/>
    <w:rsid w:val="0038715D"/>
    <w:rsid w:val="003925D5"/>
    <w:rsid w:val="00392E84"/>
    <w:rsid w:val="00394DBF"/>
    <w:rsid w:val="003957A6"/>
    <w:rsid w:val="003A43EF"/>
    <w:rsid w:val="003B60A2"/>
    <w:rsid w:val="003C7445"/>
    <w:rsid w:val="003E39A2"/>
    <w:rsid w:val="003E57AB"/>
    <w:rsid w:val="003F2BED"/>
    <w:rsid w:val="00400B49"/>
    <w:rsid w:val="00443878"/>
    <w:rsid w:val="004454EF"/>
    <w:rsid w:val="004539A8"/>
    <w:rsid w:val="00463C95"/>
    <w:rsid w:val="004712CA"/>
    <w:rsid w:val="0047422E"/>
    <w:rsid w:val="0049674B"/>
    <w:rsid w:val="004A4CFF"/>
    <w:rsid w:val="004C0673"/>
    <w:rsid w:val="004C4E4E"/>
    <w:rsid w:val="004F3816"/>
    <w:rsid w:val="004F500A"/>
    <w:rsid w:val="005126A0"/>
    <w:rsid w:val="00543D41"/>
    <w:rsid w:val="00545472"/>
    <w:rsid w:val="005571A4"/>
    <w:rsid w:val="00566EDA"/>
    <w:rsid w:val="0057081A"/>
    <w:rsid w:val="00571BC2"/>
    <w:rsid w:val="00572654"/>
    <w:rsid w:val="0058708F"/>
    <w:rsid w:val="005976A1"/>
    <w:rsid w:val="005A34E7"/>
    <w:rsid w:val="005B40CA"/>
    <w:rsid w:val="005B5629"/>
    <w:rsid w:val="005C0300"/>
    <w:rsid w:val="005C27A2"/>
    <w:rsid w:val="005D4FEB"/>
    <w:rsid w:val="005D65ED"/>
    <w:rsid w:val="005E0E6C"/>
    <w:rsid w:val="005F4B6A"/>
    <w:rsid w:val="005F7DF8"/>
    <w:rsid w:val="006010F3"/>
    <w:rsid w:val="00615A0A"/>
    <w:rsid w:val="00626826"/>
    <w:rsid w:val="006333D4"/>
    <w:rsid w:val="006369B2"/>
    <w:rsid w:val="0063718D"/>
    <w:rsid w:val="006446A1"/>
    <w:rsid w:val="00647525"/>
    <w:rsid w:val="00647A71"/>
    <w:rsid w:val="006530A8"/>
    <w:rsid w:val="006544B3"/>
    <w:rsid w:val="006570B0"/>
    <w:rsid w:val="0066022F"/>
    <w:rsid w:val="006823F3"/>
    <w:rsid w:val="0069210B"/>
    <w:rsid w:val="00695DD7"/>
    <w:rsid w:val="00696D59"/>
    <w:rsid w:val="006A4055"/>
    <w:rsid w:val="006A7C27"/>
    <w:rsid w:val="006B2FE4"/>
    <w:rsid w:val="006B37B0"/>
    <w:rsid w:val="006C5641"/>
    <w:rsid w:val="006D1089"/>
    <w:rsid w:val="006D1B86"/>
    <w:rsid w:val="006D7355"/>
    <w:rsid w:val="006E189B"/>
    <w:rsid w:val="006F7DEE"/>
    <w:rsid w:val="0071220D"/>
    <w:rsid w:val="00715CA6"/>
    <w:rsid w:val="00731135"/>
    <w:rsid w:val="007324AF"/>
    <w:rsid w:val="007409B4"/>
    <w:rsid w:val="00741974"/>
    <w:rsid w:val="0075525E"/>
    <w:rsid w:val="00756D3D"/>
    <w:rsid w:val="007745EC"/>
    <w:rsid w:val="007806C2"/>
    <w:rsid w:val="00781FEE"/>
    <w:rsid w:val="007903F8"/>
    <w:rsid w:val="00794F4F"/>
    <w:rsid w:val="007974BE"/>
    <w:rsid w:val="007A0916"/>
    <w:rsid w:val="007A0DFD"/>
    <w:rsid w:val="007C7122"/>
    <w:rsid w:val="007D23BA"/>
    <w:rsid w:val="007D3F11"/>
    <w:rsid w:val="007E2C69"/>
    <w:rsid w:val="007E53E4"/>
    <w:rsid w:val="007E656A"/>
    <w:rsid w:val="007F3CAA"/>
    <w:rsid w:val="007F664D"/>
    <w:rsid w:val="00804F45"/>
    <w:rsid w:val="00837203"/>
    <w:rsid w:val="00842137"/>
    <w:rsid w:val="00853F5F"/>
    <w:rsid w:val="00856C7A"/>
    <w:rsid w:val="0086233F"/>
    <w:rsid w:val="008623ED"/>
    <w:rsid w:val="008630E4"/>
    <w:rsid w:val="00874B51"/>
    <w:rsid w:val="00875AA6"/>
    <w:rsid w:val="00880944"/>
    <w:rsid w:val="0089088E"/>
    <w:rsid w:val="00892297"/>
    <w:rsid w:val="008964D6"/>
    <w:rsid w:val="00897180"/>
    <w:rsid w:val="008B5123"/>
    <w:rsid w:val="008E0172"/>
    <w:rsid w:val="008F0B56"/>
    <w:rsid w:val="00933B8E"/>
    <w:rsid w:val="00936852"/>
    <w:rsid w:val="0094045D"/>
    <w:rsid w:val="009406B5"/>
    <w:rsid w:val="00946166"/>
    <w:rsid w:val="00951E56"/>
    <w:rsid w:val="00983164"/>
    <w:rsid w:val="009972EF"/>
    <w:rsid w:val="009B5035"/>
    <w:rsid w:val="009C3160"/>
    <w:rsid w:val="009D644B"/>
    <w:rsid w:val="009E766E"/>
    <w:rsid w:val="009F1960"/>
    <w:rsid w:val="009F4B1A"/>
    <w:rsid w:val="009F715E"/>
    <w:rsid w:val="00A10DBB"/>
    <w:rsid w:val="00A11720"/>
    <w:rsid w:val="00A21247"/>
    <w:rsid w:val="00A31D47"/>
    <w:rsid w:val="00A34A00"/>
    <w:rsid w:val="00A4013E"/>
    <w:rsid w:val="00A4045F"/>
    <w:rsid w:val="00A41A72"/>
    <w:rsid w:val="00A427CD"/>
    <w:rsid w:val="00A45FEE"/>
    <w:rsid w:val="00A4600B"/>
    <w:rsid w:val="00A50506"/>
    <w:rsid w:val="00A51EF0"/>
    <w:rsid w:val="00A55898"/>
    <w:rsid w:val="00A67A81"/>
    <w:rsid w:val="00A730A6"/>
    <w:rsid w:val="00A96899"/>
    <w:rsid w:val="00A971A0"/>
    <w:rsid w:val="00AA1186"/>
    <w:rsid w:val="00AA1F22"/>
    <w:rsid w:val="00B05821"/>
    <w:rsid w:val="00B100D6"/>
    <w:rsid w:val="00B164C9"/>
    <w:rsid w:val="00B26C28"/>
    <w:rsid w:val="00B4174C"/>
    <w:rsid w:val="00B44C99"/>
    <w:rsid w:val="00B453F5"/>
    <w:rsid w:val="00B61624"/>
    <w:rsid w:val="00B66481"/>
    <w:rsid w:val="00B7189C"/>
    <w:rsid w:val="00B718A5"/>
    <w:rsid w:val="00BA5FC5"/>
    <w:rsid w:val="00BA788A"/>
    <w:rsid w:val="00BB4983"/>
    <w:rsid w:val="00BB7597"/>
    <w:rsid w:val="00BC62E2"/>
    <w:rsid w:val="00C42125"/>
    <w:rsid w:val="00C62814"/>
    <w:rsid w:val="00C62F63"/>
    <w:rsid w:val="00C67B25"/>
    <w:rsid w:val="00C72242"/>
    <w:rsid w:val="00C748F7"/>
    <w:rsid w:val="00C74937"/>
    <w:rsid w:val="00C84542"/>
    <w:rsid w:val="00CB2599"/>
    <w:rsid w:val="00CB26DF"/>
    <w:rsid w:val="00CC386F"/>
    <w:rsid w:val="00CD2139"/>
    <w:rsid w:val="00CE5986"/>
    <w:rsid w:val="00CF3CE0"/>
    <w:rsid w:val="00D22D14"/>
    <w:rsid w:val="00D26477"/>
    <w:rsid w:val="00D55FF0"/>
    <w:rsid w:val="00D647EF"/>
    <w:rsid w:val="00D73137"/>
    <w:rsid w:val="00D876C2"/>
    <w:rsid w:val="00D977A2"/>
    <w:rsid w:val="00DA1D47"/>
    <w:rsid w:val="00DB0706"/>
    <w:rsid w:val="00DD50DE"/>
    <w:rsid w:val="00DE3062"/>
    <w:rsid w:val="00E0581D"/>
    <w:rsid w:val="00E13D12"/>
    <w:rsid w:val="00E1590B"/>
    <w:rsid w:val="00E204DD"/>
    <w:rsid w:val="00E228B7"/>
    <w:rsid w:val="00E353EC"/>
    <w:rsid w:val="00E51F61"/>
    <w:rsid w:val="00E53C24"/>
    <w:rsid w:val="00E56E77"/>
    <w:rsid w:val="00EA0BE7"/>
    <w:rsid w:val="00EB444D"/>
    <w:rsid w:val="00EB63EE"/>
    <w:rsid w:val="00EE1A06"/>
    <w:rsid w:val="00EE5C0D"/>
    <w:rsid w:val="00EF2B17"/>
    <w:rsid w:val="00EF4792"/>
    <w:rsid w:val="00F02294"/>
    <w:rsid w:val="00F27A1D"/>
    <w:rsid w:val="00F30DE7"/>
    <w:rsid w:val="00F35F57"/>
    <w:rsid w:val="00F50467"/>
    <w:rsid w:val="00F562A0"/>
    <w:rsid w:val="00F57FA4"/>
    <w:rsid w:val="00F83327"/>
    <w:rsid w:val="00F903A8"/>
    <w:rsid w:val="00F96489"/>
    <w:rsid w:val="00F97504"/>
    <w:rsid w:val="00FA02CB"/>
    <w:rsid w:val="00FA2177"/>
    <w:rsid w:val="00FB0783"/>
    <w:rsid w:val="00FB7A8B"/>
    <w:rsid w:val="00FC2485"/>
    <w:rsid w:val="00FD439E"/>
    <w:rsid w:val="00FD76CB"/>
    <w:rsid w:val="00FE152B"/>
    <w:rsid w:val="00FE239E"/>
    <w:rsid w:val="00FF1151"/>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ru-RU"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50F17EC1"/>
  <w15:docId w15:val="{D8F77954-F6D9-43B4-9B22-D90FC0E38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65ED"/>
    <w:pPr>
      <w:spacing w:before="120" w:after="0" w:line="240" w:lineRule="auto"/>
    </w:pPr>
    <w:rPr>
      <w:rFonts w:ascii="Times New Roman" w:hAnsi="Times New Roman" w:cs="Times New Roman"/>
      <w:sz w:val="24"/>
      <w:szCs w:val="24"/>
      <w:lang w:val="en-GB" w:eastAsia="ja-JP"/>
    </w:rPr>
  </w:style>
  <w:style w:type="paragraph" w:styleId="Heading1">
    <w:name w:val="heading 1"/>
    <w:aliases w:val="h1,1st level,1"/>
    <w:basedOn w:val="Normal"/>
    <w:next w:val="Normal"/>
    <w:link w:val="Heading1Char"/>
    <w:qFormat/>
    <w:rsid w:val="005D65ED"/>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5D65ED"/>
    <w:pPr>
      <w:spacing w:before="240"/>
      <w:outlineLvl w:val="1"/>
    </w:pPr>
  </w:style>
  <w:style w:type="paragraph" w:styleId="Heading3">
    <w:name w:val="heading 3"/>
    <w:basedOn w:val="Heading1"/>
    <w:next w:val="Normal"/>
    <w:link w:val="Heading3Char"/>
    <w:qFormat/>
    <w:rsid w:val="005D65ED"/>
    <w:pPr>
      <w:spacing w:before="160"/>
      <w:outlineLvl w:val="2"/>
    </w:pPr>
  </w:style>
  <w:style w:type="paragraph" w:styleId="Heading4">
    <w:name w:val="heading 4"/>
    <w:basedOn w:val="Heading3"/>
    <w:next w:val="Normal"/>
    <w:link w:val="Heading4Char"/>
    <w:qFormat/>
    <w:rsid w:val="005D65ED"/>
    <w:pPr>
      <w:tabs>
        <w:tab w:val="clear" w:pos="794"/>
        <w:tab w:val="left" w:pos="1021"/>
      </w:tabs>
      <w:ind w:left="1021" w:hanging="1021"/>
      <w:outlineLvl w:val="3"/>
    </w:pPr>
  </w:style>
  <w:style w:type="paragraph" w:styleId="Heading5">
    <w:name w:val="heading 5"/>
    <w:basedOn w:val="Heading4"/>
    <w:next w:val="Normal"/>
    <w:link w:val="Heading5Char"/>
    <w:qFormat/>
    <w:rsid w:val="005D65ED"/>
    <w:pPr>
      <w:outlineLvl w:val="4"/>
    </w:pPr>
  </w:style>
  <w:style w:type="paragraph" w:styleId="Heading6">
    <w:name w:val="heading 6"/>
    <w:basedOn w:val="Heading4"/>
    <w:next w:val="Normal"/>
    <w:link w:val="Heading6Char"/>
    <w:qFormat/>
    <w:rsid w:val="005D65ED"/>
    <w:pPr>
      <w:tabs>
        <w:tab w:val="clear" w:pos="1021"/>
        <w:tab w:val="clear" w:pos="1191"/>
      </w:tabs>
      <w:ind w:left="1588" w:hanging="1588"/>
      <w:outlineLvl w:val="5"/>
    </w:pPr>
  </w:style>
  <w:style w:type="paragraph" w:styleId="Heading7">
    <w:name w:val="heading 7"/>
    <w:basedOn w:val="Heading6"/>
    <w:next w:val="Normal"/>
    <w:link w:val="Heading7Char"/>
    <w:qFormat/>
    <w:rsid w:val="005D65ED"/>
    <w:pPr>
      <w:outlineLvl w:val="6"/>
    </w:pPr>
  </w:style>
  <w:style w:type="paragraph" w:styleId="Heading8">
    <w:name w:val="heading 8"/>
    <w:basedOn w:val="Heading6"/>
    <w:next w:val="Normal"/>
    <w:link w:val="Heading8Char"/>
    <w:qFormat/>
    <w:rsid w:val="005D65ED"/>
    <w:pPr>
      <w:outlineLvl w:val="7"/>
    </w:pPr>
  </w:style>
  <w:style w:type="paragraph" w:styleId="Heading9">
    <w:name w:val="heading 9"/>
    <w:basedOn w:val="Heading6"/>
    <w:next w:val="Normal"/>
    <w:link w:val="Heading9Char"/>
    <w:qFormat/>
    <w:rsid w:val="005D65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1 Char"/>
    <w:basedOn w:val="DefaultParagraphFont"/>
    <w:link w:val="Heading1"/>
    <w:rsid w:val="005D65ED"/>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5D65ED"/>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5D65ED"/>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5D65ED"/>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5D65ED"/>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5D65ED"/>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5D65ED"/>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5D65ED"/>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5D65ED"/>
    <w:rPr>
      <w:rFonts w:ascii="Times New Roman" w:eastAsia="Times New Roman" w:hAnsi="Times New Roman" w:cs="Times New Roman"/>
      <w:b/>
      <w:sz w:val="24"/>
      <w:szCs w:val="20"/>
      <w:lang w:val="en-GB" w:eastAsia="en-US"/>
    </w:rPr>
  </w:style>
  <w:style w:type="character" w:styleId="PlaceholderText">
    <w:name w:val="Placeholder Text"/>
    <w:basedOn w:val="DefaultParagraphFont"/>
    <w:uiPriority w:val="99"/>
    <w:semiHidden/>
    <w:rsid w:val="005D65ED"/>
    <w:rPr>
      <w:rFonts w:ascii="Times New Roman" w:hAnsi="Times New Roman"/>
      <w:color w:val="808080"/>
    </w:rPr>
  </w:style>
  <w:style w:type="paragraph" w:customStyle="1" w:styleId="Docnumber">
    <w:name w:val="Docnumber"/>
    <w:basedOn w:val="Normal"/>
    <w:link w:val="DocnumberChar"/>
    <w:qFormat/>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5D65ED"/>
  </w:style>
  <w:style w:type="paragraph" w:customStyle="1" w:styleId="CorrectionSeparatorBegin">
    <w:name w:val="Correction Separator Begin"/>
    <w:basedOn w:val="Normal"/>
    <w:rsid w:val="005D65ED"/>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5D65ED"/>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5D65ED"/>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5D65E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link w:val="HeadingbChar"/>
    <w:qFormat/>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character" w:customStyle="1" w:styleId="HeadingbChar">
    <w:name w:val="Heading_b Char"/>
    <w:link w:val="Headingb"/>
    <w:locked/>
    <w:rsid w:val="00571BC2"/>
    <w:rPr>
      <w:rFonts w:ascii="Times New Roman" w:eastAsia="Times New Roman" w:hAnsi="Times New Roman" w:cs="Times New Roman"/>
      <w:b/>
      <w:sz w:val="24"/>
      <w:szCs w:val="20"/>
      <w:lang w:val="en-GB" w:eastAsia="en-US"/>
    </w:rPr>
  </w:style>
  <w:style w:type="paragraph" w:customStyle="1" w:styleId="Headingi">
    <w:name w:val="Heading_i"/>
    <w:basedOn w:val="Normal"/>
    <w:next w:val="Normal"/>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D65ED"/>
    <w:rPr>
      <w:rFonts w:eastAsiaTheme="minorEastAsia"/>
      <w:b/>
      <w:bCs/>
      <w:lang w:eastAsia="ja-JP"/>
    </w:rPr>
  </w:style>
  <w:style w:type="paragraph" w:customStyle="1" w:styleId="Normalbeforetable">
    <w:name w:val="Normal before table"/>
    <w:basedOn w:val="Normal"/>
    <w:rsid w:val="005D65ED"/>
    <w:pPr>
      <w:keepNext/>
      <w:spacing w:after="120"/>
    </w:pPr>
    <w:rPr>
      <w:rFonts w:eastAsia="????"/>
      <w:lang w:eastAsia="en-US"/>
    </w:rPr>
  </w:style>
  <w:style w:type="paragraph" w:customStyle="1" w:styleId="RecNo">
    <w:name w:val="Rec_No"/>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5D65ED"/>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5D65E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5D65E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5D65ED"/>
    <w:pPr>
      <w:tabs>
        <w:tab w:val="right" w:leader="dot" w:pos="9639"/>
      </w:tabs>
    </w:pPr>
    <w:rPr>
      <w:rFonts w:eastAsia="MS Mincho"/>
    </w:rPr>
  </w:style>
  <w:style w:type="paragraph" w:styleId="TOC1">
    <w:name w:val="toc 1"/>
    <w:basedOn w:val="Normal"/>
    <w:uiPriority w:val="39"/>
    <w:rsid w:val="005D65ED"/>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5D65ED"/>
    <w:pPr>
      <w:tabs>
        <w:tab w:val="clear" w:pos="964"/>
      </w:tabs>
      <w:spacing w:before="80"/>
      <w:ind w:left="1531" w:hanging="851"/>
    </w:pPr>
  </w:style>
  <w:style w:type="paragraph" w:styleId="TOC3">
    <w:name w:val="toc 3"/>
    <w:basedOn w:val="TOC2"/>
    <w:rsid w:val="005D65ED"/>
    <w:pPr>
      <w:ind w:left="2269"/>
    </w:pPr>
  </w:style>
  <w:style w:type="character" w:styleId="Hyperlink">
    <w:name w:val="Hyperlink"/>
    <w:aliases w:val="超级链接,CEO_Hyperlink"/>
    <w:basedOn w:val="DefaultParagraphFont"/>
    <w:uiPriority w:val="99"/>
    <w:rsid w:val="005D65ED"/>
    <w:rPr>
      <w:rFonts w:asciiTheme="majorBidi" w:hAnsiTheme="majorBidi"/>
      <w:color w:val="0000FF"/>
      <w:u w:val="single"/>
    </w:rPr>
  </w:style>
  <w:style w:type="paragraph" w:styleId="Caption">
    <w:name w:val="caption"/>
    <w:basedOn w:val="Normal"/>
    <w:next w:val="Normal"/>
    <w:uiPriority w:val="35"/>
    <w:semiHidden/>
    <w:unhideWhenUsed/>
    <w:rsid w:val="005D65ED"/>
    <w:pPr>
      <w:spacing w:before="0" w:after="200"/>
    </w:pPr>
    <w:rPr>
      <w:i/>
      <w:iCs/>
      <w:color w:val="44546A" w:themeColor="text2"/>
      <w:sz w:val="18"/>
      <w:szCs w:val="18"/>
    </w:rPr>
  </w:style>
  <w:style w:type="paragraph" w:styleId="Header">
    <w:name w:val="header"/>
    <w:basedOn w:val="Normal"/>
    <w:link w:val="HeaderChar"/>
    <w:unhideWhenUsed/>
    <w:rsid w:val="005D65ED"/>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5D65ED"/>
    <w:rPr>
      <w:rFonts w:ascii="Times New Roman" w:hAnsi="Times New Roman" w:cs="Times New Roman"/>
      <w:sz w:val="20"/>
      <w:szCs w:val="20"/>
      <w:lang w:val="en-GB" w:eastAsia="ja-JP"/>
    </w:rPr>
  </w:style>
  <w:style w:type="paragraph" w:styleId="Footer">
    <w:name w:val="footer"/>
    <w:basedOn w:val="Normal"/>
    <w:link w:val="FooterChar"/>
    <w:unhideWhenUsed/>
    <w:rsid w:val="005D65ED"/>
    <w:pPr>
      <w:tabs>
        <w:tab w:val="center" w:pos="4680"/>
        <w:tab w:val="right" w:pos="9360"/>
      </w:tabs>
      <w:spacing w:before="0"/>
    </w:pPr>
    <w:rPr>
      <w:sz w:val="20"/>
    </w:rPr>
  </w:style>
  <w:style w:type="character" w:customStyle="1" w:styleId="FooterChar">
    <w:name w:val="Footer Char"/>
    <w:basedOn w:val="DefaultParagraphFont"/>
    <w:link w:val="Footer"/>
    <w:rsid w:val="005D65ED"/>
    <w:rPr>
      <w:rFonts w:ascii="Times New Roman" w:hAnsi="Times New Roman" w:cs="Times New Roman"/>
      <w:sz w:val="20"/>
      <w:szCs w:val="24"/>
      <w:lang w:val="en-GB" w:eastAsia="ja-JP"/>
    </w:rPr>
  </w:style>
  <w:style w:type="character" w:styleId="Emphasis">
    <w:name w:val="Emphasis"/>
    <w:basedOn w:val="DefaultParagraphFont"/>
    <w:uiPriority w:val="20"/>
    <w:rsid w:val="005D65ED"/>
    <w:rPr>
      <w:i/>
      <w:iCs/>
    </w:rPr>
  </w:style>
  <w:style w:type="paragraph" w:styleId="Quote">
    <w:name w:val="Quote"/>
    <w:basedOn w:val="Normal"/>
    <w:next w:val="Normal"/>
    <w:link w:val="QuoteChar"/>
    <w:uiPriority w:val="29"/>
    <w:rsid w:val="005D65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65ED"/>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6A7C27"/>
    <w:rPr>
      <w:rFonts w:ascii="Segoe UI" w:hAnsi="Segoe UI" w:cs="Segoe UI"/>
      <w:sz w:val="18"/>
      <w:szCs w:val="18"/>
      <w:lang w:val="en-GB" w:eastAsia="ja-JP"/>
    </w:rPr>
  </w:style>
  <w:style w:type="paragraph" w:customStyle="1" w:styleId="enumlev1">
    <w:name w:val="enumlev1"/>
    <w:basedOn w:val="Normal"/>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paragraph" w:styleId="ListParagraph">
    <w:name w:val="List Paragraph"/>
    <w:basedOn w:val="Normal"/>
    <w:uiPriority w:val="34"/>
    <w:qFormat/>
    <w:rsid w:val="00571BC2"/>
    <w:pPr>
      <w:ind w:left="720"/>
      <w:contextualSpacing/>
    </w:pPr>
  </w:style>
  <w:style w:type="character" w:styleId="FollowedHyperlink">
    <w:name w:val="FollowedHyperlink"/>
    <w:basedOn w:val="DefaultParagraphFont"/>
    <w:unhideWhenUsed/>
    <w:rsid w:val="005B40CA"/>
    <w:rPr>
      <w:color w:val="954F72" w:themeColor="followedHyperlink"/>
      <w:u w:val="single"/>
    </w:rPr>
  </w:style>
  <w:style w:type="character" w:customStyle="1" w:styleId="Appdef">
    <w:name w:val="App_def"/>
    <w:rsid w:val="00366A10"/>
    <w:rPr>
      <w:rFonts w:ascii="Times New Roman" w:hAnsi="Times New Roman"/>
      <w:b/>
    </w:rPr>
  </w:style>
  <w:style w:type="character" w:customStyle="1" w:styleId="Appref">
    <w:name w:val="App_ref"/>
    <w:rsid w:val="00366A10"/>
    <w:rPr>
      <w:rFonts w:cs="Times New Roman"/>
    </w:rPr>
  </w:style>
  <w:style w:type="character" w:customStyle="1" w:styleId="Artdef">
    <w:name w:val="Art_def"/>
    <w:rsid w:val="00366A10"/>
    <w:rPr>
      <w:rFonts w:ascii="Times New Roman" w:hAnsi="Times New Roman"/>
      <w:b/>
    </w:rPr>
  </w:style>
  <w:style w:type="paragraph" w:customStyle="1" w:styleId="Artheading">
    <w:name w:val="Art_heading"/>
    <w:basedOn w:val="Normal"/>
    <w:next w:val="Normal"/>
    <w:rsid w:val="00366A10"/>
    <w:pPr>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rtNo">
    <w:name w:val="Art_No"/>
    <w:basedOn w:val="Normal"/>
    <w:next w:val="Normal"/>
    <w:rsid w:val="00366A10"/>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caps/>
      <w:sz w:val="28"/>
      <w:szCs w:val="20"/>
      <w:lang w:eastAsia="en-US"/>
    </w:rPr>
  </w:style>
  <w:style w:type="character" w:customStyle="1" w:styleId="Artref">
    <w:name w:val="Art_ref"/>
    <w:rsid w:val="00366A10"/>
    <w:rPr>
      <w:rFonts w:cs="Times New Roman"/>
    </w:rPr>
  </w:style>
  <w:style w:type="paragraph" w:customStyle="1" w:styleId="Arttitle">
    <w:name w:val="Art_title"/>
    <w:basedOn w:val="Normal"/>
    <w:next w:val="Normal"/>
    <w:rsid w:val="00366A10"/>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ASN1">
    <w:name w:val="ASN.1"/>
    <w:basedOn w:val="Normal"/>
    <w:rsid w:val="00366A10"/>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pPr>
    <w:rPr>
      <w:rFonts w:ascii="Courier New" w:eastAsia="Times New Roman" w:hAnsi="Courier New"/>
      <w:b/>
      <w:noProof/>
      <w:sz w:val="20"/>
      <w:szCs w:val="20"/>
      <w:lang w:eastAsia="en-US"/>
    </w:rPr>
  </w:style>
  <w:style w:type="paragraph" w:customStyle="1" w:styleId="Call">
    <w:name w:val="Call"/>
    <w:basedOn w:val="Normal"/>
    <w:next w:val="Normal"/>
    <w:rsid w:val="00366A10"/>
    <w:pPr>
      <w:keepNext/>
      <w:keepLines/>
      <w:tabs>
        <w:tab w:val="left" w:pos="794"/>
        <w:tab w:val="left" w:pos="1191"/>
        <w:tab w:val="left" w:pos="1588"/>
        <w:tab w:val="left" w:pos="1985"/>
      </w:tabs>
      <w:overflowPunct w:val="0"/>
      <w:autoSpaceDE w:val="0"/>
      <w:autoSpaceDN w:val="0"/>
      <w:adjustRightInd w:val="0"/>
      <w:spacing w:before="160"/>
      <w:ind w:left="794"/>
      <w:textAlignment w:val="baseline"/>
    </w:pPr>
    <w:rPr>
      <w:rFonts w:eastAsia="Times New Roman"/>
      <w:i/>
      <w:szCs w:val="20"/>
      <w:lang w:eastAsia="en-US"/>
    </w:rPr>
  </w:style>
  <w:style w:type="paragraph" w:customStyle="1" w:styleId="ChapNo">
    <w:name w:val="Chap_No"/>
    <w:basedOn w:val="Normal"/>
    <w:next w:val="Normal"/>
    <w:rsid w:val="00366A10"/>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caps/>
      <w:sz w:val="28"/>
      <w:szCs w:val="20"/>
      <w:lang w:eastAsia="en-US"/>
    </w:rPr>
  </w:style>
  <w:style w:type="paragraph" w:customStyle="1" w:styleId="Chaptitle">
    <w:name w:val="Chap_title"/>
    <w:basedOn w:val="Normal"/>
    <w:next w:val="Normal"/>
    <w:rsid w:val="00366A10"/>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Equation">
    <w:name w:val="Equation"/>
    <w:basedOn w:val="Normal"/>
    <w:rsid w:val="00366A10"/>
    <w:pPr>
      <w:tabs>
        <w:tab w:val="left" w:pos="794"/>
        <w:tab w:val="center" w:pos="4820"/>
        <w:tab w:val="right" w:pos="9639"/>
      </w:tabs>
      <w:overflowPunct w:val="0"/>
      <w:autoSpaceDE w:val="0"/>
      <w:autoSpaceDN w:val="0"/>
      <w:adjustRightInd w:val="0"/>
      <w:textAlignment w:val="baseline"/>
    </w:pPr>
    <w:rPr>
      <w:rFonts w:eastAsia="Times New Roman"/>
      <w:szCs w:val="20"/>
      <w:lang w:eastAsia="en-US"/>
    </w:rPr>
  </w:style>
  <w:style w:type="paragraph" w:customStyle="1" w:styleId="Equationlegend">
    <w:name w:val="Equation_legend"/>
    <w:basedOn w:val="Normal"/>
    <w:rsid w:val="00366A10"/>
    <w:pPr>
      <w:tabs>
        <w:tab w:val="right" w:pos="1814"/>
        <w:tab w:val="left" w:pos="1985"/>
      </w:tabs>
      <w:overflowPunct w:val="0"/>
      <w:autoSpaceDE w:val="0"/>
      <w:autoSpaceDN w:val="0"/>
      <w:adjustRightInd w:val="0"/>
      <w:spacing w:before="80"/>
      <w:ind w:left="1985" w:hanging="1985"/>
      <w:textAlignment w:val="baseline"/>
    </w:pPr>
    <w:rPr>
      <w:rFonts w:eastAsia="Times New Roman"/>
      <w:szCs w:val="20"/>
      <w:lang w:eastAsia="en-US"/>
    </w:rPr>
  </w:style>
  <w:style w:type="paragraph" w:customStyle="1" w:styleId="Figurelegend">
    <w:name w:val="Figure_legend"/>
    <w:basedOn w:val="Normal"/>
    <w:rsid w:val="00366A10"/>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FigureNoBR">
    <w:name w:val="Figure_No_BR"/>
    <w:basedOn w:val="Normal"/>
    <w:next w:val="Normal"/>
    <w:rsid w:val="00366A10"/>
    <w:pPr>
      <w:keepNext/>
      <w:keepLines/>
      <w:tabs>
        <w:tab w:val="left" w:pos="794"/>
        <w:tab w:val="left" w:pos="1191"/>
        <w:tab w:val="left" w:pos="1588"/>
        <w:tab w:val="left" w:pos="1985"/>
      </w:tabs>
      <w:overflowPunct w:val="0"/>
      <w:autoSpaceDE w:val="0"/>
      <w:autoSpaceDN w:val="0"/>
      <w:adjustRightInd w:val="0"/>
      <w:spacing w:before="480" w:after="120"/>
      <w:jc w:val="center"/>
      <w:textAlignment w:val="baseline"/>
    </w:pPr>
    <w:rPr>
      <w:rFonts w:eastAsia="Times New Roman"/>
      <w:caps/>
      <w:szCs w:val="20"/>
      <w:lang w:eastAsia="en-US"/>
    </w:rPr>
  </w:style>
  <w:style w:type="paragraph" w:customStyle="1" w:styleId="TabletitleBR">
    <w:name w:val="Table_title_BR"/>
    <w:basedOn w:val="Normal"/>
    <w:next w:val="Normal"/>
    <w:rsid w:val="00366A10"/>
    <w:pPr>
      <w:keepNext/>
      <w:keepLines/>
      <w:tabs>
        <w:tab w:val="left" w:pos="794"/>
        <w:tab w:val="left" w:pos="1191"/>
        <w:tab w:val="left" w:pos="1588"/>
        <w:tab w:val="left" w:pos="1985"/>
      </w:tabs>
      <w:overflowPunct w:val="0"/>
      <w:autoSpaceDE w:val="0"/>
      <w:autoSpaceDN w:val="0"/>
      <w:adjustRightInd w:val="0"/>
      <w:spacing w:before="0" w:after="120"/>
      <w:jc w:val="center"/>
      <w:textAlignment w:val="baseline"/>
    </w:pPr>
    <w:rPr>
      <w:rFonts w:eastAsia="Times New Roman"/>
      <w:b/>
      <w:szCs w:val="20"/>
      <w:lang w:eastAsia="en-US"/>
    </w:rPr>
  </w:style>
  <w:style w:type="paragraph" w:customStyle="1" w:styleId="FiguretitleBR">
    <w:name w:val="Figure_title_BR"/>
    <w:basedOn w:val="TabletitleBR"/>
    <w:next w:val="Normal"/>
    <w:rsid w:val="00366A10"/>
    <w:pPr>
      <w:keepNext w:val="0"/>
      <w:spacing w:after="480"/>
    </w:pPr>
  </w:style>
  <w:style w:type="paragraph" w:customStyle="1" w:styleId="Figurewithouttitle">
    <w:name w:val="Figure_without_title"/>
    <w:basedOn w:val="Normal"/>
    <w:next w:val="Normal"/>
    <w:rsid w:val="00366A10"/>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rstFooter">
    <w:name w:val="FirstFooter"/>
    <w:basedOn w:val="Footer"/>
    <w:rsid w:val="00366A10"/>
    <w:pPr>
      <w:tabs>
        <w:tab w:val="clear" w:pos="4680"/>
        <w:tab w:val="clear" w:pos="9360"/>
      </w:tabs>
      <w:spacing w:before="40"/>
    </w:pPr>
    <w:rPr>
      <w:rFonts w:eastAsia="Times New Roman" w:cs="Angsana New"/>
      <w:sz w:val="16"/>
      <w:szCs w:val="20"/>
      <w:lang w:eastAsia="en-US" w:bidi="th-TH"/>
    </w:rPr>
  </w:style>
  <w:style w:type="paragraph" w:customStyle="1" w:styleId="FooterQP">
    <w:name w:val="Footer_QP"/>
    <w:basedOn w:val="Normal"/>
    <w:rsid w:val="00366A10"/>
    <w:pPr>
      <w:tabs>
        <w:tab w:val="left" w:pos="907"/>
        <w:tab w:val="right" w:pos="8789"/>
        <w:tab w:val="right" w:pos="9639"/>
      </w:tabs>
      <w:overflowPunct w:val="0"/>
      <w:autoSpaceDE w:val="0"/>
      <w:autoSpaceDN w:val="0"/>
      <w:adjustRightInd w:val="0"/>
      <w:spacing w:before="0"/>
      <w:textAlignment w:val="baseline"/>
    </w:pPr>
    <w:rPr>
      <w:rFonts w:eastAsia="Times New Roman"/>
      <w:b/>
      <w:sz w:val="22"/>
      <w:szCs w:val="20"/>
      <w:lang w:eastAsia="en-US"/>
    </w:rPr>
  </w:style>
  <w:style w:type="paragraph" w:customStyle="1" w:styleId="Note">
    <w:name w:val="Note"/>
    <w:basedOn w:val="Normal"/>
    <w:rsid w:val="00366A10"/>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te"/>
    <w:link w:val="FootnoteTextChar"/>
    <w:semiHidden/>
    <w:rsid w:val="00366A10"/>
    <w:pPr>
      <w:keepLines/>
      <w:tabs>
        <w:tab w:val="left" w:pos="255"/>
      </w:tabs>
      <w:ind w:left="255" w:hanging="255"/>
    </w:pPr>
  </w:style>
  <w:style w:type="character" w:customStyle="1" w:styleId="FootnoteTextChar">
    <w:name w:val="Footnote Text Char"/>
    <w:basedOn w:val="DefaultParagraphFont"/>
    <w:link w:val="FootnoteText"/>
    <w:semiHidden/>
    <w:rsid w:val="00366A10"/>
    <w:rPr>
      <w:rFonts w:ascii="Times New Roman" w:eastAsia="Times New Roman" w:hAnsi="Times New Roman" w:cs="Times New Roman"/>
      <w:sz w:val="24"/>
      <w:szCs w:val="20"/>
      <w:lang w:val="en-GB" w:eastAsia="en-US"/>
    </w:rPr>
  </w:style>
  <w:style w:type="paragraph" w:styleId="Index1">
    <w:name w:val="index 1"/>
    <w:basedOn w:val="Normal"/>
    <w:next w:val="Normal"/>
    <w:semiHidden/>
    <w:rsid w:val="00366A10"/>
    <w:pPr>
      <w:tabs>
        <w:tab w:val="left" w:pos="794"/>
        <w:tab w:val="left" w:pos="1191"/>
        <w:tab w:val="left" w:pos="1588"/>
        <w:tab w:val="left" w:pos="1985"/>
      </w:tabs>
      <w:overflowPunct w:val="0"/>
      <w:autoSpaceDE w:val="0"/>
      <w:autoSpaceDN w:val="0"/>
      <w:adjustRightInd w:val="0"/>
      <w:textAlignment w:val="baseline"/>
    </w:pPr>
    <w:rPr>
      <w:rFonts w:eastAsia="Times New Roman"/>
      <w:szCs w:val="20"/>
      <w:lang w:eastAsia="en-US"/>
    </w:rPr>
  </w:style>
  <w:style w:type="paragraph" w:customStyle="1" w:styleId="Normalaftertitle">
    <w:name w:val="Normal_after_title"/>
    <w:basedOn w:val="Normal"/>
    <w:next w:val="Normal"/>
    <w:rsid w:val="00366A10"/>
    <w:pPr>
      <w:tabs>
        <w:tab w:val="left" w:pos="794"/>
        <w:tab w:val="left" w:pos="1191"/>
        <w:tab w:val="left" w:pos="1588"/>
        <w:tab w:val="left" w:pos="1985"/>
      </w:tabs>
      <w:overflowPunct w:val="0"/>
      <w:autoSpaceDE w:val="0"/>
      <w:autoSpaceDN w:val="0"/>
      <w:adjustRightInd w:val="0"/>
      <w:spacing w:before="360"/>
      <w:textAlignment w:val="baseline"/>
    </w:pPr>
    <w:rPr>
      <w:rFonts w:eastAsia="Times New Roman"/>
      <w:szCs w:val="20"/>
      <w:lang w:eastAsia="en-US"/>
    </w:rPr>
  </w:style>
  <w:style w:type="character" w:styleId="PageNumber">
    <w:name w:val="page number"/>
    <w:rsid w:val="00366A10"/>
    <w:rPr>
      <w:rFonts w:cs="Times New Roman"/>
    </w:rPr>
  </w:style>
  <w:style w:type="paragraph" w:customStyle="1" w:styleId="PartNo">
    <w:name w:val="Part_No"/>
    <w:basedOn w:val="Normal"/>
    <w:next w:val="Normal"/>
    <w:rsid w:val="00366A10"/>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Times New Roman"/>
      <w:caps/>
      <w:sz w:val="28"/>
      <w:szCs w:val="20"/>
      <w:lang w:eastAsia="en-US"/>
    </w:rPr>
  </w:style>
  <w:style w:type="paragraph" w:customStyle="1" w:styleId="Partref">
    <w:name w:val="Part_ref"/>
    <w:basedOn w:val="Normal"/>
    <w:next w:val="Normal"/>
    <w:rsid w:val="00366A10"/>
    <w:pPr>
      <w:keepNext/>
      <w:keepLines/>
      <w:tabs>
        <w:tab w:val="left" w:pos="794"/>
        <w:tab w:val="left" w:pos="1191"/>
        <w:tab w:val="left" w:pos="1588"/>
        <w:tab w:val="left" w:pos="1985"/>
      </w:tabs>
      <w:overflowPunct w:val="0"/>
      <w:autoSpaceDE w:val="0"/>
      <w:autoSpaceDN w:val="0"/>
      <w:adjustRightInd w:val="0"/>
      <w:spacing w:before="280"/>
      <w:jc w:val="center"/>
      <w:textAlignment w:val="baseline"/>
    </w:pPr>
    <w:rPr>
      <w:rFonts w:eastAsia="Times New Roman"/>
      <w:szCs w:val="20"/>
      <w:lang w:eastAsia="en-US"/>
    </w:rPr>
  </w:style>
  <w:style w:type="paragraph" w:customStyle="1" w:styleId="Parttitle">
    <w:name w:val="Part_title"/>
    <w:basedOn w:val="Normal"/>
    <w:next w:val="Normalaftertitle"/>
    <w:rsid w:val="00366A10"/>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eastAsia="Times New Roman"/>
      <w:b/>
      <w:sz w:val="28"/>
      <w:szCs w:val="20"/>
      <w:lang w:eastAsia="en-US"/>
    </w:rPr>
  </w:style>
  <w:style w:type="paragraph" w:customStyle="1" w:styleId="Recdate">
    <w:name w:val="Rec_date"/>
    <w:basedOn w:val="Normal"/>
    <w:next w:val="Normalaftertitle"/>
    <w:rsid w:val="00366A10"/>
    <w:pPr>
      <w:keepNext/>
      <w:keepLines/>
      <w:overflowPunct w:val="0"/>
      <w:autoSpaceDE w:val="0"/>
      <w:autoSpaceDN w:val="0"/>
      <w:adjustRightInd w:val="0"/>
      <w:jc w:val="right"/>
      <w:textAlignment w:val="baseline"/>
    </w:pPr>
    <w:rPr>
      <w:rFonts w:eastAsia="Times New Roman"/>
      <w:i/>
      <w:sz w:val="22"/>
      <w:szCs w:val="20"/>
      <w:lang w:eastAsia="en-US"/>
    </w:rPr>
  </w:style>
  <w:style w:type="paragraph" w:customStyle="1" w:styleId="Questiondate">
    <w:name w:val="Question_date"/>
    <w:basedOn w:val="Recdate"/>
    <w:next w:val="Normalaftertitle"/>
    <w:rsid w:val="00366A10"/>
  </w:style>
  <w:style w:type="paragraph" w:customStyle="1" w:styleId="QuestionNo">
    <w:name w:val="Question_No"/>
    <w:basedOn w:val="RecNo"/>
    <w:next w:val="Normal"/>
    <w:rsid w:val="00366A10"/>
    <w:rPr>
      <w:rFonts w:eastAsia="Times New Roman"/>
      <w:lang w:eastAsia="en-US"/>
    </w:rPr>
  </w:style>
  <w:style w:type="paragraph" w:customStyle="1" w:styleId="RecNoBR">
    <w:name w:val="Rec_No_BR"/>
    <w:basedOn w:val="Normal"/>
    <w:next w:val="Normal"/>
    <w:rsid w:val="00366A10"/>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caps/>
      <w:sz w:val="28"/>
      <w:szCs w:val="20"/>
      <w:lang w:eastAsia="en-US"/>
    </w:rPr>
  </w:style>
  <w:style w:type="paragraph" w:customStyle="1" w:styleId="QuestionNoBR">
    <w:name w:val="Question_No_BR"/>
    <w:basedOn w:val="RecNoBR"/>
    <w:next w:val="Normal"/>
    <w:rsid w:val="00366A10"/>
  </w:style>
  <w:style w:type="paragraph" w:customStyle="1" w:styleId="Recref">
    <w:name w:val="Rec_ref"/>
    <w:basedOn w:val="Normal"/>
    <w:next w:val="Recdate"/>
    <w:rsid w:val="00366A10"/>
    <w:pPr>
      <w:keepNext/>
      <w:keepLines/>
      <w:overflowPunct w:val="0"/>
      <w:autoSpaceDE w:val="0"/>
      <w:autoSpaceDN w:val="0"/>
      <w:adjustRightInd w:val="0"/>
      <w:jc w:val="center"/>
      <w:textAlignment w:val="baseline"/>
    </w:pPr>
    <w:rPr>
      <w:rFonts w:eastAsia="Times New Roman"/>
      <w:i/>
      <w:szCs w:val="20"/>
      <w:lang w:eastAsia="en-US"/>
    </w:rPr>
  </w:style>
  <w:style w:type="paragraph" w:customStyle="1" w:styleId="Questionref">
    <w:name w:val="Question_ref"/>
    <w:basedOn w:val="Recref"/>
    <w:next w:val="Questiondate"/>
    <w:rsid w:val="00366A10"/>
  </w:style>
  <w:style w:type="paragraph" w:customStyle="1" w:styleId="Questiontitle">
    <w:name w:val="Question_title"/>
    <w:basedOn w:val="Rectitle"/>
    <w:next w:val="Questionref"/>
    <w:rsid w:val="00366A10"/>
    <w:rPr>
      <w:rFonts w:eastAsia="Times New Roman"/>
      <w:lang w:eastAsia="en-US"/>
    </w:rPr>
  </w:style>
  <w:style w:type="character" w:customStyle="1" w:styleId="Recdef">
    <w:name w:val="Rec_def"/>
    <w:rsid w:val="00366A10"/>
    <w:rPr>
      <w:b/>
    </w:rPr>
  </w:style>
  <w:style w:type="paragraph" w:customStyle="1" w:styleId="Reftitle">
    <w:name w:val="Ref_title"/>
    <w:basedOn w:val="Normal"/>
    <w:next w:val="Reftext"/>
    <w:rsid w:val="00366A10"/>
    <w:pPr>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Cs w:val="20"/>
      <w:lang w:eastAsia="en-US"/>
    </w:rPr>
  </w:style>
  <w:style w:type="paragraph" w:customStyle="1" w:styleId="Repdate">
    <w:name w:val="Rep_date"/>
    <w:basedOn w:val="Recdate"/>
    <w:next w:val="Normalaftertitle"/>
    <w:rsid w:val="00366A10"/>
  </w:style>
  <w:style w:type="paragraph" w:customStyle="1" w:styleId="RepNo">
    <w:name w:val="Rep_No"/>
    <w:basedOn w:val="RecNo"/>
    <w:next w:val="Normal"/>
    <w:rsid w:val="00366A10"/>
    <w:rPr>
      <w:rFonts w:eastAsia="Times New Roman"/>
      <w:lang w:eastAsia="en-US"/>
    </w:rPr>
  </w:style>
  <w:style w:type="paragraph" w:customStyle="1" w:styleId="RepNoBR">
    <w:name w:val="Rep_No_BR"/>
    <w:basedOn w:val="RecNoBR"/>
    <w:next w:val="Normal"/>
    <w:rsid w:val="00366A10"/>
  </w:style>
  <w:style w:type="paragraph" w:customStyle="1" w:styleId="Repref">
    <w:name w:val="Rep_ref"/>
    <w:basedOn w:val="Recref"/>
    <w:next w:val="Repdate"/>
    <w:rsid w:val="00366A10"/>
  </w:style>
  <w:style w:type="paragraph" w:customStyle="1" w:styleId="Reptitle">
    <w:name w:val="Rep_title"/>
    <w:basedOn w:val="Rectitle"/>
    <w:next w:val="Repref"/>
    <w:rsid w:val="00366A10"/>
    <w:rPr>
      <w:rFonts w:eastAsia="Times New Roman"/>
      <w:lang w:eastAsia="en-US"/>
    </w:rPr>
  </w:style>
  <w:style w:type="paragraph" w:customStyle="1" w:styleId="Resdate">
    <w:name w:val="Res_date"/>
    <w:basedOn w:val="Recdate"/>
    <w:next w:val="Normalaftertitle"/>
    <w:rsid w:val="00366A10"/>
  </w:style>
  <w:style w:type="character" w:customStyle="1" w:styleId="Resdef">
    <w:name w:val="Res_def"/>
    <w:rsid w:val="00366A10"/>
    <w:rPr>
      <w:rFonts w:ascii="Times New Roman" w:hAnsi="Times New Roman"/>
      <w:b/>
    </w:rPr>
  </w:style>
  <w:style w:type="paragraph" w:customStyle="1" w:styleId="ResNo">
    <w:name w:val="Res_No"/>
    <w:basedOn w:val="RecNo"/>
    <w:next w:val="Normal"/>
    <w:rsid w:val="00366A10"/>
    <w:rPr>
      <w:rFonts w:eastAsia="Times New Roman"/>
      <w:lang w:eastAsia="en-US"/>
    </w:rPr>
  </w:style>
  <w:style w:type="paragraph" w:customStyle="1" w:styleId="ResNoBR">
    <w:name w:val="Res_No_BR"/>
    <w:basedOn w:val="RecNoBR"/>
    <w:next w:val="Normal"/>
    <w:rsid w:val="00366A10"/>
  </w:style>
  <w:style w:type="paragraph" w:customStyle="1" w:styleId="Resref">
    <w:name w:val="Res_ref"/>
    <w:basedOn w:val="Recref"/>
    <w:next w:val="Resdate"/>
    <w:rsid w:val="00366A10"/>
  </w:style>
  <w:style w:type="paragraph" w:customStyle="1" w:styleId="Restitle">
    <w:name w:val="Res_title"/>
    <w:basedOn w:val="Rectitle"/>
    <w:next w:val="Resref"/>
    <w:rsid w:val="00366A10"/>
    <w:rPr>
      <w:rFonts w:eastAsia="Times New Roman"/>
      <w:lang w:eastAsia="en-US"/>
    </w:rPr>
  </w:style>
  <w:style w:type="paragraph" w:customStyle="1" w:styleId="Section1">
    <w:name w:val="Section_1"/>
    <w:basedOn w:val="Normal"/>
    <w:next w:val="Normal"/>
    <w:rsid w:val="00366A10"/>
    <w:pPr>
      <w:overflowPunct w:val="0"/>
      <w:autoSpaceDE w:val="0"/>
      <w:autoSpaceDN w:val="0"/>
      <w:adjustRightInd w:val="0"/>
      <w:spacing w:before="624"/>
      <w:jc w:val="center"/>
      <w:textAlignment w:val="baseline"/>
    </w:pPr>
    <w:rPr>
      <w:rFonts w:eastAsia="Times New Roman"/>
      <w:b/>
      <w:szCs w:val="20"/>
      <w:lang w:eastAsia="en-US"/>
    </w:rPr>
  </w:style>
  <w:style w:type="paragraph" w:customStyle="1" w:styleId="Section2">
    <w:name w:val="Section_2"/>
    <w:basedOn w:val="Normal"/>
    <w:next w:val="Normal"/>
    <w:rsid w:val="00366A10"/>
    <w:pPr>
      <w:overflowPunct w:val="0"/>
      <w:autoSpaceDE w:val="0"/>
      <w:autoSpaceDN w:val="0"/>
      <w:adjustRightInd w:val="0"/>
      <w:spacing w:before="240"/>
      <w:jc w:val="center"/>
      <w:textAlignment w:val="baseline"/>
    </w:pPr>
    <w:rPr>
      <w:rFonts w:eastAsia="Times New Roman"/>
      <w:i/>
      <w:szCs w:val="20"/>
      <w:lang w:eastAsia="en-US"/>
    </w:rPr>
  </w:style>
  <w:style w:type="paragraph" w:customStyle="1" w:styleId="SectionNo">
    <w:name w:val="Section_No"/>
    <w:basedOn w:val="Normal"/>
    <w:next w:val="Normal"/>
    <w:rsid w:val="00366A10"/>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Times New Roman"/>
      <w:caps/>
      <w:sz w:val="28"/>
      <w:szCs w:val="20"/>
      <w:lang w:eastAsia="en-US"/>
    </w:rPr>
  </w:style>
  <w:style w:type="paragraph" w:customStyle="1" w:styleId="Sectiontitle">
    <w:name w:val="Section_title"/>
    <w:basedOn w:val="Normal"/>
    <w:next w:val="Normalaftertitle"/>
    <w:rsid w:val="00366A10"/>
    <w:pPr>
      <w:keepNext/>
      <w:keepLines/>
      <w:tabs>
        <w:tab w:val="left" w:pos="794"/>
        <w:tab w:val="left" w:pos="1191"/>
        <w:tab w:val="left" w:pos="1588"/>
        <w:tab w:val="left" w:pos="1985"/>
      </w:tabs>
      <w:overflowPunct w:val="0"/>
      <w:autoSpaceDE w:val="0"/>
      <w:autoSpaceDN w:val="0"/>
      <w:adjustRightInd w:val="0"/>
      <w:spacing w:before="480" w:after="280"/>
      <w:jc w:val="center"/>
      <w:textAlignment w:val="baseline"/>
    </w:pPr>
    <w:rPr>
      <w:rFonts w:eastAsia="Times New Roman"/>
      <w:b/>
      <w:sz w:val="28"/>
      <w:szCs w:val="20"/>
      <w:lang w:eastAsia="en-US"/>
    </w:rPr>
  </w:style>
  <w:style w:type="paragraph" w:customStyle="1" w:styleId="Source">
    <w:name w:val="Source"/>
    <w:basedOn w:val="Normal"/>
    <w:next w:val="Normalaftertitle"/>
    <w:rsid w:val="00366A10"/>
    <w:pPr>
      <w:tabs>
        <w:tab w:val="left" w:pos="794"/>
        <w:tab w:val="left" w:pos="1191"/>
        <w:tab w:val="left" w:pos="1588"/>
        <w:tab w:val="left" w:pos="1985"/>
      </w:tabs>
      <w:overflowPunct w:val="0"/>
      <w:autoSpaceDE w:val="0"/>
      <w:autoSpaceDN w:val="0"/>
      <w:adjustRightInd w:val="0"/>
      <w:spacing w:before="840" w:after="200"/>
      <w:jc w:val="center"/>
      <w:textAlignment w:val="baseline"/>
    </w:pPr>
    <w:rPr>
      <w:rFonts w:eastAsia="Times New Roman"/>
      <w:b/>
      <w:sz w:val="28"/>
      <w:szCs w:val="20"/>
      <w:lang w:eastAsia="en-US"/>
    </w:rPr>
  </w:style>
  <w:style w:type="paragraph" w:customStyle="1" w:styleId="SpecialFooter">
    <w:name w:val="Special Footer"/>
    <w:basedOn w:val="Footer"/>
    <w:rsid w:val="00366A10"/>
    <w:pPr>
      <w:tabs>
        <w:tab w:val="clear" w:pos="4680"/>
        <w:tab w:val="clear" w:pos="9360"/>
        <w:tab w:val="left" w:pos="567"/>
        <w:tab w:val="left" w:pos="1134"/>
        <w:tab w:val="left" w:pos="1701"/>
        <w:tab w:val="left" w:pos="2268"/>
        <w:tab w:val="left" w:pos="2835"/>
        <w:tab w:val="left" w:pos="5954"/>
        <w:tab w:val="right" w:pos="9639"/>
      </w:tabs>
      <w:overflowPunct w:val="0"/>
      <w:autoSpaceDE w:val="0"/>
      <w:autoSpaceDN w:val="0"/>
      <w:adjustRightInd w:val="0"/>
      <w:jc w:val="both"/>
      <w:textAlignment w:val="baseline"/>
    </w:pPr>
    <w:rPr>
      <w:rFonts w:eastAsia="Times New Roman" w:cs="Angsana New"/>
      <w:sz w:val="16"/>
      <w:szCs w:val="20"/>
      <w:lang w:eastAsia="en-US" w:bidi="th-TH"/>
    </w:rPr>
  </w:style>
  <w:style w:type="character" w:customStyle="1" w:styleId="Tablefreq">
    <w:name w:val="Table_freq"/>
    <w:rsid w:val="00366A10"/>
    <w:rPr>
      <w:b/>
      <w:color w:val="auto"/>
    </w:rPr>
  </w:style>
  <w:style w:type="paragraph" w:customStyle="1" w:styleId="TableNoBR">
    <w:name w:val="Table_No_BR"/>
    <w:basedOn w:val="Normal"/>
    <w:next w:val="TabletitleBR"/>
    <w:rsid w:val="00366A10"/>
    <w:pPr>
      <w:keepNext/>
      <w:tabs>
        <w:tab w:val="left" w:pos="794"/>
        <w:tab w:val="left" w:pos="1191"/>
        <w:tab w:val="left" w:pos="1588"/>
        <w:tab w:val="left" w:pos="1985"/>
      </w:tabs>
      <w:overflowPunct w:val="0"/>
      <w:autoSpaceDE w:val="0"/>
      <w:autoSpaceDN w:val="0"/>
      <w:adjustRightInd w:val="0"/>
      <w:spacing w:before="560" w:after="120"/>
      <w:jc w:val="center"/>
      <w:textAlignment w:val="baseline"/>
    </w:pPr>
    <w:rPr>
      <w:rFonts w:eastAsia="Times New Roman"/>
      <w:caps/>
      <w:szCs w:val="20"/>
      <w:lang w:eastAsia="en-US"/>
    </w:rPr>
  </w:style>
  <w:style w:type="paragraph" w:customStyle="1" w:styleId="Tableref">
    <w:name w:val="Table_ref"/>
    <w:basedOn w:val="Normal"/>
    <w:next w:val="TabletitleBR"/>
    <w:rsid w:val="00366A10"/>
    <w:pPr>
      <w:keepNext/>
      <w:tabs>
        <w:tab w:val="left" w:pos="794"/>
        <w:tab w:val="left" w:pos="1191"/>
        <w:tab w:val="left" w:pos="1588"/>
        <w:tab w:val="left" w:pos="1985"/>
      </w:tabs>
      <w:overflowPunct w:val="0"/>
      <w:autoSpaceDE w:val="0"/>
      <w:autoSpaceDN w:val="0"/>
      <w:adjustRightInd w:val="0"/>
      <w:spacing w:before="0" w:after="120"/>
      <w:jc w:val="center"/>
      <w:textAlignment w:val="baseline"/>
    </w:pPr>
    <w:rPr>
      <w:rFonts w:eastAsia="Times New Roman"/>
      <w:szCs w:val="20"/>
      <w:lang w:eastAsia="en-US"/>
    </w:rPr>
  </w:style>
  <w:style w:type="paragraph" w:customStyle="1" w:styleId="Title1">
    <w:name w:val="Title 1"/>
    <w:basedOn w:val="Source"/>
    <w:next w:val="Normal"/>
    <w:rsid w:val="00366A10"/>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366A10"/>
  </w:style>
  <w:style w:type="paragraph" w:customStyle="1" w:styleId="Title3">
    <w:name w:val="Title 3"/>
    <w:basedOn w:val="Title2"/>
    <w:next w:val="Normal"/>
    <w:rsid w:val="00366A10"/>
    <w:rPr>
      <w:caps w:val="0"/>
    </w:rPr>
  </w:style>
  <w:style w:type="paragraph" w:customStyle="1" w:styleId="Title4">
    <w:name w:val="Title 4"/>
    <w:basedOn w:val="Title3"/>
    <w:next w:val="Heading1"/>
    <w:rsid w:val="00366A10"/>
    <w:rPr>
      <w:b/>
    </w:rPr>
  </w:style>
  <w:style w:type="paragraph" w:customStyle="1" w:styleId="toc0">
    <w:name w:val="toc 0"/>
    <w:basedOn w:val="Normal"/>
    <w:next w:val="TOC1"/>
    <w:rsid w:val="00366A10"/>
    <w:pPr>
      <w:tabs>
        <w:tab w:val="right" w:pos="9639"/>
      </w:tabs>
      <w:overflowPunct w:val="0"/>
      <w:autoSpaceDE w:val="0"/>
      <w:autoSpaceDN w:val="0"/>
      <w:adjustRightInd w:val="0"/>
      <w:textAlignment w:val="baseline"/>
    </w:pPr>
    <w:rPr>
      <w:rFonts w:eastAsia="Times New Roman"/>
      <w:b/>
      <w:szCs w:val="20"/>
      <w:lang w:eastAsia="en-US"/>
    </w:rPr>
  </w:style>
  <w:style w:type="paragraph" w:customStyle="1" w:styleId="TableTitle">
    <w:name w:val="Table_Title"/>
    <w:basedOn w:val="Normal"/>
    <w:next w:val="Normal"/>
    <w:rsid w:val="00366A10"/>
    <w:pPr>
      <w:keepNext/>
      <w:keepLines/>
      <w:tabs>
        <w:tab w:val="left" w:pos="794"/>
        <w:tab w:val="left" w:pos="1191"/>
        <w:tab w:val="left" w:pos="1588"/>
        <w:tab w:val="left" w:pos="1985"/>
      </w:tabs>
      <w:spacing w:before="0" w:after="120"/>
      <w:jc w:val="center"/>
    </w:pPr>
    <w:rPr>
      <w:rFonts w:eastAsia="Times New Roman"/>
      <w:b/>
      <w:szCs w:val="20"/>
      <w:lang w:eastAsia="de-DE"/>
    </w:rPr>
  </w:style>
  <w:style w:type="paragraph" w:customStyle="1" w:styleId="AnnexTitle">
    <w:name w:val="Annex_Title"/>
    <w:basedOn w:val="Normal"/>
    <w:next w:val="Normal"/>
    <w:rsid w:val="00366A10"/>
    <w:pPr>
      <w:tabs>
        <w:tab w:val="left" w:pos="794"/>
        <w:tab w:val="left" w:pos="1191"/>
        <w:tab w:val="left" w:pos="1588"/>
        <w:tab w:val="left" w:pos="1985"/>
      </w:tabs>
      <w:spacing w:before="240" w:after="284"/>
      <w:jc w:val="center"/>
    </w:pPr>
    <w:rPr>
      <w:rFonts w:ascii="Arial" w:eastAsia="Times New Roman" w:hAnsi="Arial" w:cs="Arial"/>
      <w:b/>
      <w:bCs/>
      <w:sz w:val="22"/>
      <w:szCs w:val="22"/>
      <w:lang w:eastAsia="en-US"/>
    </w:rPr>
  </w:style>
  <w:style w:type="paragraph" w:customStyle="1" w:styleId="TableHead0">
    <w:name w:val="Table_Head"/>
    <w:basedOn w:val="Tabletext"/>
    <w:rsid w:val="00366A10"/>
    <w:pPr>
      <w:keepNext/>
      <w:overflowPunct/>
      <w:autoSpaceDE/>
      <w:autoSpaceDN/>
      <w:adjustRightInd/>
      <w:spacing w:before="113" w:after="113"/>
      <w:jc w:val="center"/>
      <w:textAlignment w:val="auto"/>
    </w:pPr>
    <w:rPr>
      <w:b/>
      <w:bCs/>
      <w:sz w:val="24"/>
      <w:szCs w:val="24"/>
    </w:rPr>
  </w:style>
  <w:style w:type="paragraph" w:styleId="Title">
    <w:name w:val="Title"/>
    <w:basedOn w:val="Normal"/>
    <w:link w:val="TitleChar"/>
    <w:qFormat/>
    <w:rsid w:val="00366A10"/>
    <w:pPr>
      <w:widowControl w:val="0"/>
      <w:spacing w:before="0"/>
      <w:jc w:val="center"/>
    </w:pPr>
    <w:rPr>
      <w:rFonts w:eastAsia="Times New Roman" w:cs="Angsana New"/>
      <w:b/>
      <w:sz w:val="28"/>
      <w:szCs w:val="20"/>
      <w:lang w:val="fr-FR" w:eastAsia="en-US" w:bidi="th-TH"/>
    </w:rPr>
  </w:style>
  <w:style w:type="character" w:customStyle="1" w:styleId="TitleChar">
    <w:name w:val="Title Char"/>
    <w:basedOn w:val="DefaultParagraphFont"/>
    <w:link w:val="Title"/>
    <w:rsid w:val="00366A10"/>
    <w:rPr>
      <w:rFonts w:ascii="Times New Roman" w:eastAsia="Times New Roman" w:hAnsi="Times New Roman" w:cs="Angsana New"/>
      <w:b/>
      <w:sz w:val="28"/>
      <w:szCs w:val="20"/>
      <w:lang w:val="fr-FR" w:eastAsia="en-US" w:bidi="th-TH"/>
    </w:rPr>
  </w:style>
  <w:style w:type="paragraph" w:customStyle="1" w:styleId="LSSource">
    <w:name w:val="LSSource"/>
    <w:basedOn w:val="Normal"/>
    <w:rsid w:val="00366A10"/>
    <w:pPr>
      <w:tabs>
        <w:tab w:val="left" w:pos="794"/>
        <w:tab w:val="left" w:pos="1191"/>
        <w:tab w:val="left" w:pos="1588"/>
        <w:tab w:val="left" w:pos="1985"/>
      </w:tabs>
      <w:overflowPunct w:val="0"/>
      <w:autoSpaceDE w:val="0"/>
      <w:autoSpaceDN w:val="0"/>
      <w:adjustRightInd w:val="0"/>
      <w:textAlignment w:val="baseline"/>
    </w:pPr>
    <w:rPr>
      <w:rFonts w:eastAsia="Times New Roman"/>
      <w:b/>
      <w:bCs/>
      <w:szCs w:val="20"/>
      <w:lang w:eastAsia="en-US"/>
    </w:rPr>
  </w:style>
  <w:style w:type="paragraph" w:customStyle="1" w:styleId="LSTitle">
    <w:name w:val="LSTitle"/>
    <w:basedOn w:val="Normal"/>
    <w:rsid w:val="00366A10"/>
    <w:pPr>
      <w:tabs>
        <w:tab w:val="left" w:pos="794"/>
        <w:tab w:val="left" w:pos="1191"/>
        <w:tab w:val="left" w:pos="1588"/>
        <w:tab w:val="left" w:pos="1985"/>
      </w:tabs>
      <w:overflowPunct w:val="0"/>
      <w:autoSpaceDE w:val="0"/>
      <w:autoSpaceDN w:val="0"/>
      <w:adjustRightInd w:val="0"/>
      <w:textAlignment w:val="baseline"/>
    </w:pPr>
    <w:rPr>
      <w:rFonts w:eastAsia="Times New Roman"/>
      <w:b/>
      <w:bCs/>
      <w:szCs w:val="20"/>
      <w:lang w:eastAsia="en-US"/>
    </w:rPr>
  </w:style>
  <w:style w:type="paragraph" w:styleId="HTMLPreformatted">
    <w:name w:val="HTML Preformatted"/>
    <w:basedOn w:val="Normal"/>
    <w:link w:val="HTMLPreformattedChar"/>
    <w:rsid w:val="00366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MS Gothic" w:eastAsia="MS Gothic" w:hAnsi="MS Gothic" w:cs="Angsana New"/>
      <w:lang w:bidi="th-TH"/>
    </w:rPr>
  </w:style>
  <w:style w:type="character" w:customStyle="1" w:styleId="HTMLPreformattedChar">
    <w:name w:val="HTML Preformatted Char"/>
    <w:basedOn w:val="DefaultParagraphFont"/>
    <w:link w:val="HTMLPreformatted"/>
    <w:rsid w:val="00366A10"/>
    <w:rPr>
      <w:rFonts w:ascii="MS Gothic" w:eastAsia="MS Gothic" w:hAnsi="MS Gothic" w:cs="Angsana New"/>
      <w:sz w:val="24"/>
      <w:szCs w:val="24"/>
      <w:lang w:val="en-GB" w:eastAsia="ja-JP" w:bidi="th-TH"/>
    </w:rPr>
  </w:style>
  <w:style w:type="character" w:styleId="Strong">
    <w:name w:val="Strong"/>
    <w:basedOn w:val="DefaultParagraphFont"/>
    <w:uiPriority w:val="22"/>
    <w:qFormat/>
    <w:rsid w:val="00366A10"/>
    <w:rPr>
      <w:b/>
      <w:bCs/>
    </w:rPr>
  </w:style>
  <w:style w:type="paragraph" w:styleId="Subtitle">
    <w:name w:val="Subtitle"/>
    <w:basedOn w:val="Normal"/>
    <w:next w:val="Normal"/>
    <w:link w:val="SubtitleChar"/>
    <w:rsid w:val="00366A1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66A10"/>
    <w:rPr>
      <w:color w:val="5A5A5A" w:themeColor="text1" w:themeTint="A5"/>
      <w:spacing w:val="15"/>
      <w:lang w:val="en-GB" w:eastAsia="ja-JP"/>
    </w:rPr>
  </w:style>
  <w:style w:type="paragraph" w:customStyle="1" w:styleId="LSDeadline">
    <w:name w:val="LSDeadline"/>
    <w:basedOn w:val="LSForAction"/>
    <w:next w:val="Normal"/>
    <w:rsid w:val="00366A10"/>
    <w:rPr>
      <w:bCs w:val="0"/>
    </w:rPr>
  </w:style>
  <w:style w:type="paragraph" w:customStyle="1" w:styleId="LSForAction">
    <w:name w:val="LSForAction"/>
    <w:basedOn w:val="Normal"/>
    <w:rsid w:val="00366A10"/>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366A10"/>
  </w:style>
  <w:style w:type="paragraph" w:customStyle="1" w:styleId="LSForComment">
    <w:name w:val="LSForComment"/>
    <w:basedOn w:val="LSForAction"/>
    <w:next w:val="Normal"/>
    <w:rsid w:val="00366A10"/>
  </w:style>
  <w:style w:type="paragraph" w:styleId="DocumentMap">
    <w:name w:val="Document Map"/>
    <w:basedOn w:val="Normal"/>
    <w:link w:val="DocumentMapChar"/>
    <w:uiPriority w:val="99"/>
    <w:semiHidden/>
    <w:unhideWhenUsed/>
    <w:rsid w:val="00874B51"/>
    <w:pPr>
      <w:spacing w:before="0"/>
    </w:pPr>
    <w:rPr>
      <w:rFonts w:ascii="Tahoma" w:hAnsi="Tahoma" w:cs="Tahoma"/>
      <w:sz w:val="16"/>
      <w:szCs w:val="16"/>
    </w:rPr>
  </w:style>
  <w:style w:type="character" w:customStyle="1" w:styleId="DocumentMapChar">
    <w:name w:val="Document Map Char"/>
    <w:basedOn w:val="DefaultParagraphFont"/>
    <w:link w:val="DocumentMap"/>
    <w:uiPriority w:val="99"/>
    <w:semiHidden/>
    <w:rsid w:val="00874B51"/>
    <w:rPr>
      <w:rFonts w:ascii="Tahoma" w:hAnsi="Tahoma" w:cs="Tahoma"/>
      <w:sz w:val="16"/>
      <w:szCs w:val="16"/>
      <w:lang w:val="en-GB" w:eastAsia="ja-JP"/>
    </w:rPr>
  </w:style>
  <w:style w:type="paragraph" w:styleId="NormalWeb">
    <w:name w:val="Normal (Web)"/>
    <w:basedOn w:val="Normal"/>
    <w:rsid w:val="00897180"/>
    <w:pPr>
      <w:tabs>
        <w:tab w:val="left" w:pos="794"/>
        <w:tab w:val="left" w:pos="1191"/>
        <w:tab w:val="left" w:pos="1588"/>
        <w:tab w:val="left" w:pos="1985"/>
      </w:tabs>
      <w:overflowPunct w:val="0"/>
      <w:autoSpaceDE w:val="0"/>
      <w:autoSpaceDN w:val="0"/>
      <w:adjustRightInd w:val="0"/>
      <w:spacing w:before="0" w:beforeAutospacing="1" w:afterAutospacing="1" w:line="276" w:lineRule="auto"/>
      <w:textAlignment w:val="baseline"/>
    </w:pPr>
    <w:rPr>
      <w:rFonts w:cs="Angsana New"/>
      <w:szCs w:val="20"/>
      <w:lang w:val="en-US" w:eastAsia="zh-CN" w:bidi="th-TH"/>
    </w:rPr>
  </w:style>
  <w:style w:type="character" w:styleId="LineNumber">
    <w:name w:val="line number"/>
    <w:basedOn w:val="DefaultParagraphFont"/>
    <w:uiPriority w:val="99"/>
    <w:semiHidden/>
    <w:unhideWhenUsed/>
    <w:rsid w:val="00A41A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6080854">
      <w:bodyDiv w:val="1"/>
      <w:marLeft w:val="0"/>
      <w:marRight w:val="0"/>
      <w:marTop w:val="0"/>
      <w:marBottom w:val="0"/>
      <w:divBdr>
        <w:top w:val="none" w:sz="0" w:space="0" w:color="auto"/>
        <w:left w:val="none" w:sz="0" w:space="0" w:color="auto"/>
        <w:bottom w:val="none" w:sz="0" w:space="0" w:color="auto"/>
        <w:right w:val="none" w:sz="0" w:space="0" w:color="auto"/>
      </w:divBdr>
      <w:divsChild>
        <w:div w:id="252206952">
          <w:marLeft w:val="0"/>
          <w:marRight w:val="0"/>
          <w:marTop w:val="0"/>
          <w:marBottom w:val="0"/>
          <w:divBdr>
            <w:top w:val="none" w:sz="0" w:space="0" w:color="auto"/>
            <w:left w:val="none" w:sz="0" w:space="0" w:color="auto"/>
            <w:bottom w:val="none" w:sz="0" w:space="0" w:color="auto"/>
            <w:right w:val="none" w:sz="0" w:space="0" w:color="auto"/>
          </w:divBdr>
        </w:div>
        <w:div w:id="396363098">
          <w:marLeft w:val="0"/>
          <w:marRight w:val="0"/>
          <w:marTop w:val="0"/>
          <w:marBottom w:val="0"/>
          <w:divBdr>
            <w:top w:val="none" w:sz="0" w:space="0" w:color="auto"/>
            <w:left w:val="none" w:sz="0" w:space="0" w:color="auto"/>
            <w:bottom w:val="none" w:sz="0" w:space="0" w:color="auto"/>
            <w:right w:val="none" w:sz="0" w:space="0" w:color="auto"/>
          </w:divBdr>
        </w:div>
        <w:div w:id="1236820825">
          <w:marLeft w:val="0"/>
          <w:marRight w:val="0"/>
          <w:marTop w:val="0"/>
          <w:marBottom w:val="0"/>
          <w:divBdr>
            <w:top w:val="none" w:sz="0" w:space="0" w:color="auto"/>
            <w:left w:val="none" w:sz="0" w:space="0" w:color="auto"/>
            <w:bottom w:val="none" w:sz="0" w:space="0" w:color="auto"/>
            <w:right w:val="none" w:sz="0" w:space="0" w:color="auto"/>
          </w:divBdr>
        </w:div>
        <w:div w:id="1760054394">
          <w:marLeft w:val="0"/>
          <w:marRight w:val="0"/>
          <w:marTop w:val="0"/>
          <w:marBottom w:val="0"/>
          <w:divBdr>
            <w:top w:val="none" w:sz="0" w:space="0" w:color="auto"/>
            <w:left w:val="none" w:sz="0" w:space="0" w:color="auto"/>
            <w:bottom w:val="none" w:sz="0" w:space="0" w:color="auto"/>
            <w:right w:val="none" w:sz="0" w:space="0" w:color="auto"/>
          </w:divBdr>
        </w:div>
      </w:divsChild>
    </w:div>
    <w:div w:id="1416131406">
      <w:bodyDiv w:val="1"/>
      <w:marLeft w:val="0"/>
      <w:marRight w:val="0"/>
      <w:marTop w:val="0"/>
      <w:marBottom w:val="0"/>
      <w:divBdr>
        <w:top w:val="none" w:sz="0" w:space="0" w:color="auto"/>
        <w:left w:val="none" w:sz="0" w:space="0" w:color="auto"/>
        <w:bottom w:val="none" w:sz="0" w:space="0" w:color="auto"/>
        <w:right w:val="none" w:sz="0" w:space="0" w:color="auto"/>
      </w:divBdr>
      <w:divsChild>
        <w:div w:id="427237674">
          <w:marLeft w:val="0"/>
          <w:marRight w:val="0"/>
          <w:marTop w:val="0"/>
          <w:marBottom w:val="0"/>
          <w:divBdr>
            <w:top w:val="none" w:sz="0" w:space="0" w:color="auto"/>
            <w:left w:val="none" w:sz="0" w:space="0" w:color="auto"/>
            <w:bottom w:val="none" w:sz="0" w:space="0" w:color="auto"/>
            <w:right w:val="none" w:sz="0" w:space="0" w:color="auto"/>
          </w:divBdr>
        </w:div>
        <w:div w:id="4966988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tu.int/en/ITU-T/studygroups/2017-2020/02/Pages/default.aspx" TargetMode="External"/><Relationship Id="rId18" Type="http://schemas.openxmlformats.org/officeDocument/2006/relationships/hyperlink" Target="mailto:jie.zhang@itu.int" TargetMode="External"/><Relationship Id="rId26" Type="http://schemas.openxmlformats.org/officeDocument/2006/relationships/hyperlink" Target="mailto:qifeng@bupt.edu.cn" TargetMode="External"/><Relationship Id="rId39"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mailto:dcherkesov@gmail.com" TargetMode="External"/><Relationship Id="rId34" Type="http://schemas.openxmlformats.org/officeDocument/2006/relationships/hyperlink" Target="mailto:Harald.Kullmann@t-com.net" TargetMode="External"/><Relationship Id="rId42"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mailto:dcherkesov@gmail.com" TargetMode="External"/><Relationship Id="rId17" Type="http://schemas.openxmlformats.org/officeDocument/2006/relationships/hyperlink" Target="http://www.itu.int/itu-t/workprog/wp_item.aspx?isn=14196" TargetMode="External"/><Relationship Id="rId25" Type="http://schemas.openxmlformats.org/officeDocument/2006/relationships/hyperlink" Target="mailto:longshizhu@skyworth.com" TargetMode="External"/><Relationship Id="rId33" Type="http://schemas.openxmlformats.org/officeDocument/2006/relationships/hyperlink" Target="mailto:bob.reeves@bt.com" TargetMode="External"/><Relationship Id="rId38"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itu.int/itu-t/workprog/wp_item.aspx?isn=14193" TargetMode="External"/><Relationship Id="rId20" Type="http://schemas.openxmlformats.org/officeDocument/2006/relationships/hyperlink" Target="mailto:zhaop@gsta.com" TargetMode="External"/><Relationship Id="rId29" Type="http://schemas.openxmlformats.org/officeDocument/2006/relationships/hyperlink" Target="http://www.itu.int/ITU-T/studygroups/com15/sg15-q3.html"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24" Type="http://schemas.openxmlformats.org/officeDocument/2006/relationships/hyperlink" Target="mailto:zlwang@bupt.edu.cn" TargetMode="External"/><Relationship Id="rId32" Type="http://schemas.openxmlformats.org/officeDocument/2006/relationships/hyperlink" Target="http://www.itu.int/ITU-T/studygroups/com16/sg16-q16.html" TargetMode="External"/><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hyperlink" Target="mailto:zhaop@gsta.com" TargetMode="External"/><Relationship Id="rId28" Type="http://schemas.openxmlformats.org/officeDocument/2006/relationships/hyperlink" Target="mailto:tiago.prado@anatel.gov.br" TargetMode="External"/><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mailto:zlwang@bupt.edu.cn" TargetMode="External"/><Relationship Id="rId31" Type="http://schemas.openxmlformats.org/officeDocument/2006/relationships/hyperlink" Target="mailto:hodmissouri@yahoo.com"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hyperlink" Target="mailto:HabdElmaoula@tra.gov.eg" TargetMode="External"/><Relationship Id="rId27" Type="http://schemas.openxmlformats.org/officeDocument/2006/relationships/hyperlink" Target="mailto:yvonne.umutoni@rura.rw" TargetMode="External"/><Relationship Id="rId30" Type="http://schemas.openxmlformats.org/officeDocument/2006/relationships/hyperlink" Target="mailto:hklam@lucent.com" TargetMode="External"/><Relationship Id="rId35" Type="http://schemas.openxmlformats.org/officeDocument/2006/relationships/header" Target="header1.xml"/><Relationship Id="rId43"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_acloud\Dropbox\Work\T17-Templates\StudyGroup_Document-v20170405.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91B5E6354D743CBB3191FC91212D428"/>
        <w:category>
          <w:name w:val="General"/>
          <w:gallery w:val="placeholder"/>
        </w:category>
        <w:types>
          <w:type w:val="bbPlcHdr"/>
        </w:types>
        <w:behaviors>
          <w:behavior w:val="content"/>
        </w:behaviors>
        <w:guid w:val="{E20C64AD-AB73-4F4B-BB55-A0723FC13AF1}"/>
      </w:docPartPr>
      <w:docPartBody>
        <w:p w:rsidR="00592619" w:rsidRDefault="00FE399B">
          <w:pPr>
            <w:pStyle w:val="A91B5E6354D743CBB3191FC91212D428"/>
          </w:pPr>
          <w:r w:rsidRPr="001229A4">
            <w:rPr>
              <w:rStyle w:val="PlaceholderText"/>
            </w:rPr>
            <w:t>Click here to enter text.</w:t>
          </w:r>
        </w:p>
      </w:docPartBody>
    </w:docPart>
    <w:docPart>
      <w:docPartPr>
        <w:name w:val="437903216CDF42D8AFCFCB5DAA1ABCBD"/>
        <w:category>
          <w:name w:val="General"/>
          <w:gallery w:val="placeholder"/>
        </w:category>
        <w:types>
          <w:type w:val="bbPlcHdr"/>
        </w:types>
        <w:behaviors>
          <w:behavior w:val="content"/>
        </w:behaviors>
        <w:guid w:val="{94288A4E-4847-41EC-8A1A-8F7500FF6FAB}"/>
      </w:docPartPr>
      <w:docPartBody>
        <w:p w:rsidR="00592619" w:rsidRDefault="00FE399B">
          <w:pPr>
            <w:pStyle w:val="437903216CDF42D8AFCFCB5DAA1ABCBD"/>
          </w:pPr>
          <w:r w:rsidRPr="001229A4">
            <w:rPr>
              <w:rStyle w:val="PlaceholderText"/>
            </w:rPr>
            <w:t>Click here to enter text.</w:t>
          </w:r>
        </w:p>
      </w:docPartBody>
    </w:docPart>
    <w:docPart>
      <w:docPartPr>
        <w:name w:val="C259800AD439456F86001229E9F6B8CD"/>
        <w:category>
          <w:name w:val="General"/>
          <w:gallery w:val="placeholder"/>
        </w:category>
        <w:types>
          <w:type w:val="bbPlcHdr"/>
        </w:types>
        <w:behaviors>
          <w:behavior w:val="content"/>
        </w:behaviors>
        <w:guid w:val="{04CF0DCB-494C-42D1-836F-773D20172C47}"/>
      </w:docPartPr>
      <w:docPartBody>
        <w:p w:rsidR="00592619" w:rsidRDefault="00FE399B">
          <w:pPr>
            <w:pStyle w:val="C259800AD439456F86001229E9F6B8CD"/>
          </w:pPr>
          <w:r w:rsidRPr="00136DDD">
            <w:rPr>
              <w:rStyle w:val="PlaceholderText"/>
            </w:rPr>
            <w:t>Insert keywords separated by semicolon (;)</w:t>
          </w:r>
        </w:p>
      </w:docPartBody>
    </w:docPart>
    <w:docPart>
      <w:docPartPr>
        <w:name w:val="492BE26494BC4227B909FEB578E10484"/>
        <w:category>
          <w:name w:val="General"/>
          <w:gallery w:val="placeholder"/>
        </w:category>
        <w:types>
          <w:type w:val="bbPlcHdr"/>
        </w:types>
        <w:behaviors>
          <w:behavior w:val="content"/>
        </w:behaviors>
        <w:guid w:val="{902D594D-3570-4461-A16E-8834FE2D6B47}"/>
      </w:docPartPr>
      <w:docPartBody>
        <w:p w:rsidR="00592619" w:rsidRDefault="00FE399B">
          <w:pPr>
            <w:pStyle w:val="492BE26494BC4227B909FEB578E10484"/>
          </w:pPr>
          <w:r w:rsidRPr="00136DDD">
            <w:rPr>
              <w:rStyle w:val="PlaceholderText"/>
            </w:rPr>
            <w:t>Insert an abstract under 200 words that describes the content of the document, including a clear description of any proposals it may contain.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2"/>
  </w:compat>
  <w:rsids>
    <w:rsidRoot w:val="00FE399B"/>
    <w:rsid w:val="00043109"/>
    <w:rsid w:val="00592619"/>
    <w:rsid w:val="00625322"/>
    <w:rsid w:val="008F0378"/>
    <w:rsid w:val="00AF682F"/>
    <w:rsid w:val="00E92EAE"/>
    <w:rsid w:val="00ED5ABD"/>
    <w:rsid w:val="00F44A2A"/>
    <w:rsid w:val="00FE399B"/>
  </w:rsids>
  <m:mathPr>
    <m:mathFont m:val="Cambria Math"/>
    <m:brkBin m:val="before"/>
    <m:brkBinSub m:val="--"/>
    <m:smallFrac m:val="0"/>
    <m:dispDef/>
    <m:lMargin m:val="0"/>
    <m:rMargin m:val="0"/>
    <m:defJc m:val="centerGroup"/>
    <m:wrapIndent m:val="1440"/>
    <m:intLim m:val="subSup"/>
    <m:naryLim m:val="undOvr"/>
  </m:mathPr>
  <w:themeFontLang w:val="ru-RU" w:eastAsia="zh-CN" w:bidi="th-TH"/>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261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44A2A"/>
    <w:rPr>
      <w:rFonts w:ascii="Times New Roman" w:hAnsi="Times New Roman"/>
      <w:color w:val="808080"/>
    </w:rPr>
  </w:style>
  <w:style w:type="paragraph" w:customStyle="1" w:styleId="6BCFF663A1A4478B85DABE16B089F8C2">
    <w:name w:val="6BCFF663A1A4478B85DABE16B089F8C2"/>
    <w:rsid w:val="00592619"/>
  </w:style>
  <w:style w:type="paragraph" w:customStyle="1" w:styleId="F904D09AA5EE4A4489EE8DDBCD385FC6">
    <w:name w:val="F904D09AA5EE4A4489EE8DDBCD385FC6"/>
    <w:rsid w:val="00592619"/>
  </w:style>
  <w:style w:type="paragraph" w:customStyle="1" w:styleId="6D0FDD57E00E4FF994426B513F9C0CB9">
    <w:name w:val="6D0FDD57E00E4FF994426B513F9C0CB9"/>
    <w:rsid w:val="00592619"/>
  </w:style>
  <w:style w:type="paragraph" w:customStyle="1" w:styleId="9AB9E910FA0242D182C7C7D98CE5BDFA">
    <w:name w:val="9AB9E910FA0242D182C7C7D98CE5BDFA"/>
    <w:rsid w:val="00592619"/>
  </w:style>
  <w:style w:type="paragraph" w:customStyle="1" w:styleId="1778BD6C5D084ED7B76BC2C96783115B">
    <w:name w:val="1778BD6C5D084ED7B76BC2C96783115B"/>
    <w:rsid w:val="00592619"/>
  </w:style>
  <w:style w:type="paragraph" w:customStyle="1" w:styleId="2B4D4A15154A4F56A35A8A063E907690">
    <w:name w:val="2B4D4A15154A4F56A35A8A063E907690"/>
    <w:rsid w:val="00592619"/>
  </w:style>
  <w:style w:type="paragraph" w:customStyle="1" w:styleId="A91B5E6354D743CBB3191FC91212D428">
    <w:name w:val="A91B5E6354D743CBB3191FC91212D428"/>
    <w:rsid w:val="00592619"/>
  </w:style>
  <w:style w:type="paragraph" w:customStyle="1" w:styleId="437903216CDF42D8AFCFCB5DAA1ABCBD">
    <w:name w:val="437903216CDF42D8AFCFCB5DAA1ABCBD"/>
    <w:rsid w:val="00592619"/>
  </w:style>
  <w:style w:type="paragraph" w:customStyle="1" w:styleId="C259800AD439456F86001229E9F6B8CD">
    <w:name w:val="C259800AD439456F86001229E9F6B8CD"/>
    <w:rsid w:val="00592619"/>
  </w:style>
  <w:style w:type="paragraph" w:customStyle="1" w:styleId="492BE26494BC4227B909FEB578E10484">
    <w:name w:val="492BE26494BC4227B909FEB578E10484"/>
    <w:rsid w:val="00592619"/>
  </w:style>
  <w:style w:type="paragraph" w:customStyle="1" w:styleId="66F12ECAE60D4256BAC87A7B3270A7E7">
    <w:name w:val="66F12ECAE60D4256BAC87A7B3270A7E7"/>
    <w:rsid w:val="00F44A2A"/>
    <w:pPr>
      <w:spacing w:after="200" w:line="276" w:lineRule="auto"/>
    </w:pPr>
    <w:rPr>
      <w:szCs w:val="28"/>
      <w:lang w:val="ru-RU" w:eastAsia="ru-RU" w:bidi="th-TH"/>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IsReservedDoc xmlns="3f6fad35-1f81-480e-a4e5-6e5474dcfb96">false</IsReservedDoc>
    <SgText xmlns="3f6fad35-1f81-480e-a4e5-6e5474dcfb96">2</SgText>
    <IsRevision xmlns="3f6fad35-1f81-480e-a4e5-6e5474dcfb96">false</IsRevision>
    <Purpose1 xmlns="3f6fad35-1f81-480e-a4e5-6e5474dcfb96">Information</Purpose1>
    <Abstract xmlns="3f6fad35-1f81-480e-a4e5-6e5474dcfb96">This TD contains the last July 2018 version of the Telecommunications management and OAM Project Plan</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5</QuestionText>
    <DocTypeText xmlns="3f6fad35-1f81-480e-a4e5-6e5474dcfb96">CONTRIBUTION</DocTypeText>
    <CategoryDescription xmlns="http://schemas.microsoft.com/sharepoint.v3" xsi:nil="true"/>
    <ShortName xmlns="3f6fad35-1f81-480e-a4e5-6e5474dcfb96"/>
    <Place xmlns="3f6fad35-1f81-480e-a4e5-6e5474dcfb96">Geneva, 27 November - 1 December 2017</Place>
    <IsTooLateSubmitted xmlns="3f6fad35-1f81-480e-a4e5-6e5474dcfb96">false</IsTooLateSubmitted>
    <Observations xmlns="3f6fad35-1f81-480e-a4e5-6e5474dcfb96" xsi:nil="true"/>
    <DocumentSource xmlns="3f6fad35-1f81-480e-a4e5-6e5474dcfb96">Chairman WP2/2</DocumentSource>
    <IsUpdated xmlns="3f6fad35-1f81-480e-a4e5-6e5474dcfb96">false</IsUpdated>
    <DocStatusText xmlns="3f6fad35-1f81-480e-a4e5-6e5474dcfb9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8523CC-DEB2-463D-9A27-DF0B8D2CAEC3}">
  <ds:schemaRefs>
    <ds:schemaRef ds:uri="http://www.w3.org/XML/1998/namespace"/>
    <ds:schemaRef ds:uri="http://purl.org/dc/dcmitype/"/>
    <ds:schemaRef ds:uri="http://schemas.microsoft.com/office/2006/documentManagement/types"/>
    <ds:schemaRef ds:uri="http://schemas.openxmlformats.org/package/2006/metadata/core-properties"/>
    <ds:schemaRef ds:uri="3f6fad35-1f81-480e-a4e5-6e5474dcfb96"/>
    <ds:schemaRef ds:uri="http://schemas.microsoft.com/office/infopath/2007/PartnerControls"/>
    <ds:schemaRef ds:uri="http://purl.org/dc/elements/1.1/"/>
    <ds:schemaRef ds:uri="http://schemas.microsoft.com/sharepoint.v3"/>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026FE7-A9FB-4B75-B278-573C966B7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StudyGroup_Document-v20170405.dotx</Template>
  <TotalTime>1</TotalTime>
  <Pages>20</Pages>
  <Words>5581</Words>
  <Characters>31817</Characters>
  <Application>Microsoft Office Word</Application>
  <DocSecurity>0</DocSecurity>
  <Lines>265</Lines>
  <Paragraphs>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Telecommunications management and OAM project plan</vt:lpstr>
      <vt:lpstr>Telecommunications management and OAM project plan</vt:lpstr>
    </vt:vector>
  </TitlesOfParts>
  <Manager>ITU-T</Manager>
  <Company>International Telecommunication Union (ITU)</Company>
  <LinksUpToDate>false</LinksUpToDate>
  <CharactersWithSpaces>37324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Telecommunications management and OAM project plan</dc:title>
  <dc:creator>Chairman WP2/2</dc:creator>
  <cp:keywords>Telecommunications management; OAM; terms; definitions</cp:keywords>
  <dc:description>SG2-TD316-R1/GEN  For: Geneva, 27 November - 1 December 2017_x000d_Document date: _x000d_Saved by ITU51011599 at 14:06:07 on 01/12/2017</dc:description>
  <cp:lastModifiedBy>Al-Mnini, Lara</cp:lastModifiedBy>
  <cp:revision>3</cp:revision>
  <cp:lastPrinted>2016-12-23T12:52:00Z</cp:lastPrinted>
  <dcterms:created xsi:type="dcterms:W3CDTF">2018-07-13T06:46:00Z</dcterms:created>
  <dcterms:modified xsi:type="dcterms:W3CDTF">2018-07-13T07:09:00Z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SG2-TD316-R1/GEN</vt:lpwstr>
  </property>
  <property fmtid="{D5CDD505-2E9C-101B-9397-08002B2CF9AE}" pid="3" name="Docdate">
    <vt:lpwstr/>
  </property>
  <property fmtid="{D5CDD505-2E9C-101B-9397-08002B2CF9AE}" pid="4" name="Docorlang">
    <vt:lpwstr/>
  </property>
  <property fmtid="{D5CDD505-2E9C-101B-9397-08002B2CF9AE}" pid="5" name="Docbluepink">
    <vt:lpwstr>5</vt:lpwstr>
  </property>
  <property fmtid="{D5CDD505-2E9C-101B-9397-08002B2CF9AE}" pid="6" name="Docdest">
    <vt:lpwstr>Geneva, 27 November - 1 December 2017</vt:lpwstr>
  </property>
  <property fmtid="{D5CDD505-2E9C-101B-9397-08002B2CF9AE}" pid="7" name="Docauthor">
    <vt:lpwstr>Chairman WP2/2</vt:lpwstr>
  </property>
</Properties>
</file>