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7"/>
        <w:gridCol w:w="1134"/>
        <w:gridCol w:w="227"/>
        <w:gridCol w:w="57"/>
        <w:gridCol w:w="142"/>
        <w:gridCol w:w="633"/>
        <w:gridCol w:w="2992"/>
        <w:gridCol w:w="60"/>
        <w:gridCol w:w="709"/>
        <w:gridCol w:w="3629"/>
        <w:gridCol w:w="57"/>
        <w:gridCol w:w="226"/>
      </w:tblGrid>
      <w:tr w:rsidR="00736CD0" w:rsidRPr="00736CD0" w14:paraId="05519285" w14:textId="77777777" w:rsidTr="003F6975">
        <w:trPr>
          <w:cantSplit/>
        </w:trPr>
        <w:tc>
          <w:tcPr>
            <w:tcW w:w="1191" w:type="dxa"/>
            <w:gridSpan w:val="2"/>
            <w:vMerge w:val="restart"/>
          </w:tcPr>
          <w:p w14:paraId="60C8C897" w14:textId="77777777" w:rsidR="00736CD0" w:rsidRPr="00736CD0" w:rsidRDefault="00736CD0" w:rsidP="00736CD0">
            <w:pPr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  <w:bookmarkStart w:id="2" w:name="_GoBack"/>
            <w:bookmarkEnd w:id="2"/>
            <w:r w:rsidRPr="00736CD0">
              <w:rPr>
                <w:noProof/>
                <w:sz w:val="20"/>
                <w:szCs w:val="20"/>
                <w:lang w:eastAsia="en-GB"/>
              </w:rPr>
              <w:drawing>
                <wp:inline distT="0" distB="0" distL="0" distR="0" wp14:anchorId="68D08611" wp14:editId="22B42939">
                  <wp:extent cx="647700" cy="828675"/>
                  <wp:effectExtent l="0" t="0" r="0" b="0"/>
                  <wp:docPr id="6" name="Picture 6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51" w:type="dxa"/>
            <w:gridSpan w:val="5"/>
            <w:vMerge w:val="restart"/>
          </w:tcPr>
          <w:p w14:paraId="11C43A26" w14:textId="77777777" w:rsidR="00736CD0" w:rsidRPr="00736CD0" w:rsidRDefault="00736CD0" w:rsidP="00736CD0">
            <w:pPr>
              <w:rPr>
                <w:sz w:val="16"/>
                <w:szCs w:val="16"/>
              </w:rPr>
            </w:pPr>
            <w:r w:rsidRPr="00736CD0">
              <w:rPr>
                <w:sz w:val="16"/>
                <w:szCs w:val="16"/>
              </w:rPr>
              <w:t>INTERNATIONAL TELECOMMUNICATION UNION</w:t>
            </w:r>
          </w:p>
          <w:p w14:paraId="2FF78FDC" w14:textId="77777777" w:rsidR="00736CD0" w:rsidRPr="00736CD0" w:rsidRDefault="00736CD0" w:rsidP="00736CD0">
            <w:pPr>
              <w:rPr>
                <w:b/>
                <w:bCs/>
                <w:sz w:val="26"/>
                <w:szCs w:val="26"/>
              </w:rPr>
            </w:pPr>
            <w:r w:rsidRPr="00736CD0">
              <w:rPr>
                <w:b/>
                <w:bCs/>
                <w:sz w:val="26"/>
                <w:szCs w:val="26"/>
              </w:rPr>
              <w:t>TELECOMMUNICATION</w:t>
            </w:r>
            <w:r w:rsidRPr="00736CD0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4756AC69" w14:textId="77777777" w:rsidR="00736CD0" w:rsidRPr="00736CD0" w:rsidRDefault="00736CD0" w:rsidP="00736CD0">
            <w:pPr>
              <w:rPr>
                <w:sz w:val="20"/>
                <w:szCs w:val="20"/>
              </w:rPr>
            </w:pPr>
            <w:r w:rsidRPr="00736CD0">
              <w:rPr>
                <w:sz w:val="20"/>
                <w:szCs w:val="20"/>
              </w:rPr>
              <w:t xml:space="preserve">STUDY PERIOD </w:t>
            </w:r>
            <w:bookmarkStart w:id="3" w:name="dstudyperiod"/>
            <w:r w:rsidRPr="00736CD0">
              <w:rPr>
                <w:sz w:val="20"/>
                <w:szCs w:val="20"/>
              </w:rPr>
              <w:t>2017-2020</w:t>
            </w:r>
            <w:bookmarkEnd w:id="3"/>
          </w:p>
        </w:tc>
        <w:tc>
          <w:tcPr>
            <w:tcW w:w="4681" w:type="dxa"/>
            <w:gridSpan w:val="5"/>
            <w:vAlign w:val="center"/>
          </w:tcPr>
          <w:p w14:paraId="6321088A" w14:textId="77777777" w:rsidR="00736CD0" w:rsidRPr="00736CD0" w:rsidRDefault="00736CD0" w:rsidP="00736CD0">
            <w:pPr>
              <w:pStyle w:val="Docnumber"/>
            </w:pPr>
            <w:r>
              <w:t>SG5-LS65</w:t>
            </w:r>
          </w:p>
        </w:tc>
      </w:tr>
      <w:tr w:rsidR="00736CD0" w:rsidRPr="00736CD0" w14:paraId="7F21BD16" w14:textId="77777777" w:rsidTr="003F6975">
        <w:trPr>
          <w:cantSplit/>
        </w:trPr>
        <w:tc>
          <w:tcPr>
            <w:tcW w:w="1191" w:type="dxa"/>
            <w:gridSpan w:val="2"/>
            <w:vMerge/>
          </w:tcPr>
          <w:p w14:paraId="256E9983" w14:textId="77777777" w:rsidR="00736CD0" w:rsidRPr="00736CD0" w:rsidRDefault="00736CD0" w:rsidP="00736CD0">
            <w:pPr>
              <w:rPr>
                <w:smallCaps/>
                <w:sz w:val="20"/>
              </w:rPr>
            </w:pPr>
            <w:bookmarkStart w:id="4" w:name="dsg" w:colFirst="2" w:colLast="2"/>
            <w:bookmarkEnd w:id="0"/>
          </w:p>
        </w:tc>
        <w:tc>
          <w:tcPr>
            <w:tcW w:w="4051" w:type="dxa"/>
            <w:gridSpan w:val="5"/>
            <w:vMerge/>
          </w:tcPr>
          <w:p w14:paraId="1F03FBFA" w14:textId="77777777" w:rsidR="00736CD0" w:rsidRPr="00736CD0" w:rsidRDefault="00736CD0" w:rsidP="00736CD0">
            <w:pPr>
              <w:rPr>
                <w:smallCaps/>
                <w:sz w:val="20"/>
              </w:rPr>
            </w:pPr>
          </w:p>
        </w:tc>
        <w:tc>
          <w:tcPr>
            <w:tcW w:w="4681" w:type="dxa"/>
            <w:gridSpan w:val="5"/>
          </w:tcPr>
          <w:p w14:paraId="76E660F0" w14:textId="77777777" w:rsidR="00736CD0" w:rsidRPr="00736CD0" w:rsidRDefault="00736CD0" w:rsidP="00736CD0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5</w:t>
            </w:r>
          </w:p>
        </w:tc>
      </w:tr>
      <w:bookmarkEnd w:id="4"/>
      <w:tr w:rsidR="00736CD0" w:rsidRPr="00736CD0" w14:paraId="5EDD82B6" w14:textId="77777777" w:rsidTr="003F6975">
        <w:trPr>
          <w:cantSplit/>
        </w:trPr>
        <w:tc>
          <w:tcPr>
            <w:tcW w:w="1191" w:type="dxa"/>
            <w:gridSpan w:val="2"/>
            <w:vMerge/>
            <w:tcBorders>
              <w:bottom w:val="single" w:sz="12" w:space="0" w:color="auto"/>
            </w:tcBorders>
          </w:tcPr>
          <w:p w14:paraId="4C5FF665" w14:textId="77777777" w:rsidR="00736CD0" w:rsidRPr="00736CD0" w:rsidRDefault="00736CD0" w:rsidP="00736CD0">
            <w:pPr>
              <w:rPr>
                <w:b/>
                <w:bCs/>
                <w:sz w:val="26"/>
              </w:rPr>
            </w:pPr>
          </w:p>
        </w:tc>
        <w:tc>
          <w:tcPr>
            <w:tcW w:w="4051" w:type="dxa"/>
            <w:gridSpan w:val="5"/>
            <w:vMerge/>
            <w:tcBorders>
              <w:bottom w:val="single" w:sz="12" w:space="0" w:color="auto"/>
            </w:tcBorders>
          </w:tcPr>
          <w:p w14:paraId="187C4ED8" w14:textId="77777777" w:rsidR="00736CD0" w:rsidRPr="00736CD0" w:rsidRDefault="00736CD0" w:rsidP="00736CD0">
            <w:pPr>
              <w:rPr>
                <w:b/>
                <w:bCs/>
                <w:sz w:val="26"/>
              </w:rPr>
            </w:pPr>
          </w:p>
        </w:tc>
        <w:tc>
          <w:tcPr>
            <w:tcW w:w="4681" w:type="dxa"/>
            <w:gridSpan w:val="5"/>
            <w:tcBorders>
              <w:bottom w:val="single" w:sz="12" w:space="0" w:color="auto"/>
            </w:tcBorders>
            <w:vAlign w:val="center"/>
          </w:tcPr>
          <w:p w14:paraId="73E97940" w14:textId="77777777" w:rsidR="00736CD0" w:rsidRPr="00736CD0" w:rsidRDefault="00736CD0" w:rsidP="00736CD0">
            <w:pPr>
              <w:jc w:val="right"/>
              <w:rPr>
                <w:b/>
                <w:bCs/>
                <w:sz w:val="28"/>
                <w:szCs w:val="28"/>
              </w:rPr>
            </w:pPr>
            <w:r w:rsidRPr="00736CD0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736CD0" w:rsidRPr="00736CD0" w14:paraId="04D597B7" w14:textId="77777777" w:rsidTr="003F6975">
        <w:trPr>
          <w:cantSplit/>
        </w:trPr>
        <w:tc>
          <w:tcPr>
            <w:tcW w:w="1617" w:type="dxa"/>
            <w:gridSpan w:val="5"/>
          </w:tcPr>
          <w:p w14:paraId="72EC60B2" w14:textId="77777777" w:rsidR="00736CD0" w:rsidRPr="00736CD0" w:rsidRDefault="00736CD0" w:rsidP="00736CD0">
            <w:pPr>
              <w:rPr>
                <w:b/>
                <w:bCs/>
              </w:rPr>
            </w:pPr>
            <w:bookmarkStart w:id="5" w:name="dbluepink" w:colFirst="1" w:colLast="1"/>
            <w:bookmarkStart w:id="6" w:name="dmeeting" w:colFirst="2" w:colLast="2"/>
            <w:r w:rsidRPr="00736CD0">
              <w:rPr>
                <w:b/>
                <w:bCs/>
              </w:rPr>
              <w:t>Question(s):</w:t>
            </w:r>
          </w:p>
        </w:tc>
        <w:tc>
          <w:tcPr>
            <w:tcW w:w="3625" w:type="dxa"/>
            <w:gridSpan w:val="2"/>
          </w:tcPr>
          <w:p w14:paraId="71469209" w14:textId="77777777" w:rsidR="00736CD0" w:rsidRPr="00736CD0" w:rsidRDefault="00736CD0" w:rsidP="00736CD0">
            <w:r w:rsidRPr="00736CD0">
              <w:t>3/5</w:t>
            </w:r>
          </w:p>
        </w:tc>
        <w:tc>
          <w:tcPr>
            <w:tcW w:w="4681" w:type="dxa"/>
            <w:gridSpan w:val="5"/>
          </w:tcPr>
          <w:p w14:paraId="3B5D4966" w14:textId="77777777" w:rsidR="00736CD0" w:rsidRPr="00736CD0" w:rsidRDefault="00736CD0" w:rsidP="00736CD0">
            <w:pPr>
              <w:jc w:val="right"/>
            </w:pPr>
            <w:r w:rsidRPr="00736CD0">
              <w:t>Geneva, 11-21 September 2018</w:t>
            </w:r>
          </w:p>
        </w:tc>
      </w:tr>
      <w:tr w:rsidR="00736CD0" w:rsidRPr="00736CD0" w14:paraId="0FFB184B" w14:textId="77777777" w:rsidTr="003F6975">
        <w:trPr>
          <w:cantSplit/>
        </w:trPr>
        <w:tc>
          <w:tcPr>
            <w:tcW w:w="9923" w:type="dxa"/>
            <w:gridSpan w:val="12"/>
          </w:tcPr>
          <w:p w14:paraId="1129E9CD" w14:textId="77777777" w:rsidR="00736CD0" w:rsidRPr="00736CD0" w:rsidRDefault="00736CD0" w:rsidP="00736CD0">
            <w:pPr>
              <w:jc w:val="center"/>
              <w:rPr>
                <w:b/>
                <w:bCs/>
              </w:rPr>
            </w:pPr>
            <w:bookmarkStart w:id="7" w:name="ddoctype" w:colFirst="0" w:colLast="0"/>
            <w:bookmarkEnd w:id="5"/>
            <w:bookmarkEnd w:id="6"/>
            <w:r w:rsidRPr="00736CD0">
              <w:rPr>
                <w:b/>
                <w:bCs/>
              </w:rPr>
              <w:t>Ref.: SG5-TD696-R1</w:t>
            </w:r>
          </w:p>
        </w:tc>
      </w:tr>
      <w:tr w:rsidR="00736CD0" w:rsidRPr="00736CD0" w14:paraId="6AD21C37" w14:textId="77777777" w:rsidTr="003F6975">
        <w:trPr>
          <w:cantSplit/>
        </w:trPr>
        <w:tc>
          <w:tcPr>
            <w:tcW w:w="1617" w:type="dxa"/>
            <w:gridSpan w:val="5"/>
          </w:tcPr>
          <w:p w14:paraId="2EDFBF47" w14:textId="77777777" w:rsidR="00736CD0" w:rsidRPr="00736CD0" w:rsidRDefault="00736CD0" w:rsidP="00736CD0">
            <w:pPr>
              <w:rPr>
                <w:b/>
                <w:bCs/>
              </w:rPr>
            </w:pPr>
            <w:bookmarkStart w:id="8" w:name="dsource" w:colFirst="1" w:colLast="1"/>
            <w:bookmarkEnd w:id="7"/>
            <w:r w:rsidRPr="00736CD0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7"/>
          </w:tcPr>
          <w:p w14:paraId="58B9CBF3" w14:textId="77777777" w:rsidR="00736CD0" w:rsidRPr="00736CD0" w:rsidRDefault="00736CD0" w:rsidP="00736CD0">
            <w:r w:rsidRPr="00736CD0">
              <w:t>ITU-T Study Group 5</w:t>
            </w:r>
          </w:p>
        </w:tc>
      </w:tr>
      <w:tr w:rsidR="00736CD0" w:rsidRPr="00736CD0" w14:paraId="49508EFC" w14:textId="77777777" w:rsidTr="003F6975">
        <w:trPr>
          <w:cantSplit/>
        </w:trPr>
        <w:tc>
          <w:tcPr>
            <w:tcW w:w="1617" w:type="dxa"/>
            <w:gridSpan w:val="5"/>
          </w:tcPr>
          <w:p w14:paraId="19915C40" w14:textId="77777777" w:rsidR="00736CD0" w:rsidRPr="00736CD0" w:rsidRDefault="00736CD0" w:rsidP="00736CD0">
            <w:bookmarkStart w:id="9" w:name="dtitle1" w:colFirst="1" w:colLast="1"/>
            <w:bookmarkEnd w:id="8"/>
            <w:r w:rsidRPr="00736CD0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7"/>
          </w:tcPr>
          <w:p w14:paraId="788CB6DF" w14:textId="053627FE" w:rsidR="00736CD0" w:rsidRPr="00736CD0" w:rsidRDefault="00736CD0" w:rsidP="00736CD0">
            <w:r w:rsidRPr="00736CD0">
              <w:t xml:space="preserve">LS on ITU </w:t>
            </w:r>
            <w:proofErr w:type="spellStart"/>
            <w:r w:rsidRPr="00736CD0">
              <w:t>Intersectoral</w:t>
            </w:r>
            <w:proofErr w:type="spellEnd"/>
            <w:r w:rsidRPr="00736CD0">
              <w:t xml:space="preserve"> Response to “ICNIRP Public Consultation of the Draft ICNIRP Guidelines on Limiting EMF Exposure (100 kHz to 300 GHz)”</w:t>
            </w:r>
          </w:p>
        </w:tc>
      </w:tr>
      <w:bookmarkEnd w:id="1"/>
      <w:bookmarkEnd w:id="9"/>
      <w:tr w:rsidR="004D52E6" w:rsidRPr="003A6F1E" w14:paraId="7994BDA3" w14:textId="77777777" w:rsidTr="00F760D6">
        <w:trPr>
          <w:cantSplit/>
          <w:trHeight w:val="357"/>
        </w:trPr>
        <w:tc>
          <w:tcPr>
            <w:tcW w:w="9923" w:type="dxa"/>
            <w:gridSpan w:val="12"/>
            <w:tcBorders>
              <w:top w:val="single" w:sz="12" w:space="0" w:color="auto"/>
            </w:tcBorders>
          </w:tcPr>
          <w:p w14:paraId="328A2AB2" w14:textId="77777777" w:rsidR="004D52E6" w:rsidRPr="003A6F1E" w:rsidRDefault="004D52E6" w:rsidP="004D52E6">
            <w:pPr>
              <w:jc w:val="center"/>
              <w:rPr>
                <w:b/>
              </w:rPr>
            </w:pPr>
            <w:r w:rsidRPr="003A6F1E">
              <w:rPr>
                <w:b/>
              </w:rPr>
              <w:t>LIAISON STATEMENT</w:t>
            </w:r>
          </w:p>
        </w:tc>
      </w:tr>
      <w:tr w:rsidR="004D52E6" w:rsidRPr="003A6F1E" w14:paraId="62D66096" w14:textId="77777777" w:rsidTr="00F760D6">
        <w:trPr>
          <w:cantSplit/>
          <w:trHeight w:val="357"/>
        </w:trPr>
        <w:tc>
          <w:tcPr>
            <w:tcW w:w="2250" w:type="dxa"/>
            <w:gridSpan w:val="6"/>
          </w:tcPr>
          <w:p w14:paraId="5A3C0149" w14:textId="77777777" w:rsidR="004D52E6" w:rsidRPr="003A6F1E" w:rsidRDefault="004D52E6" w:rsidP="004D52E6">
            <w:pPr>
              <w:rPr>
                <w:b/>
                <w:bCs/>
              </w:rPr>
            </w:pPr>
            <w:r w:rsidRPr="003A6F1E">
              <w:rPr>
                <w:b/>
                <w:bCs/>
              </w:rPr>
              <w:t>For action to:</w:t>
            </w:r>
          </w:p>
        </w:tc>
        <w:tc>
          <w:tcPr>
            <w:tcW w:w="7673" w:type="dxa"/>
            <w:gridSpan w:val="6"/>
          </w:tcPr>
          <w:p w14:paraId="4B0A3D16" w14:textId="77777777" w:rsidR="004D52E6" w:rsidRPr="003A6F1E" w:rsidRDefault="003A6672" w:rsidP="003A6672">
            <w:r w:rsidRPr="003A6F1E">
              <w:t xml:space="preserve">ICNIRP, </w:t>
            </w:r>
            <w:r w:rsidR="004D52E6" w:rsidRPr="003A6F1E">
              <w:t xml:space="preserve">ITU-D SG2 </w:t>
            </w:r>
            <w:r w:rsidR="00F8631D" w:rsidRPr="003A6F1E">
              <w:t>(</w:t>
            </w:r>
            <w:r w:rsidR="004D52E6" w:rsidRPr="003A6F1E">
              <w:t>Q</w:t>
            </w:r>
            <w:r w:rsidR="00F8631D" w:rsidRPr="003A6F1E">
              <w:t>uestion</w:t>
            </w:r>
            <w:r w:rsidR="004D52E6" w:rsidRPr="003A6F1E">
              <w:t xml:space="preserve"> 7/2</w:t>
            </w:r>
            <w:r w:rsidR="00F8631D" w:rsidRPr="003A6F1E">
              <w:t>)</w:t>
            </w:r>
            <w:r w:rsidR="004D52E6" w:rsidRPr="003A6F1E">
              <w:t xml:space="preserve"> and ITU-R SG1 </w:t>
            </w:r>
            <w:r w:rsidR="00F8631D" w:rsidRPr="003A6F1E">
              <w:t>(</w:t>
            </w:r>
            <w:r w:rsidR="004D52E6" w:rsidRPr="003A6F1E">
              <w:t>WP 1C</w:t>
            </w:r>
            <w:r w:rsidR="00F8631D" w:rsidRPr="003A6F1E">
              <w:t>)</w:t>
            </w:r>
          </w:p>
        </w:tc>
      </w:tr>
      <w:tr w:rsidR="004D52E6" w:rsidRPr="003A6F1E" w14:paraId="35286DD1" w14:textId="77777777" w:rsidTr="00F760D6">
        <w:trPr>
          <w:cantSplit/>
          <w:trHeight w:val="357"/>
        </w:trPr>
        <w:tc>
          <w:tcPr>
            <w:tcW w:w="2250" w:type="dxa"/>
            <w:gridSpan w:val="6"/>
          </w:tcPr>
          <w:p w14:paraId="55445466" w14:textId="77777777" w:rsidR="004D52E6" w:rsidRPr="003A6F1E" w:rsidRDefault="004D52E6" w:rsidP="004D52E6">
            <w:pPr>
              <w:rPr>
                <w:b/>
                <w:bCs/>
              </w:rPr>
            </w:pPr>
            <w:r w:rsidRPr="003A6F1E">
              <w:rPr>
                <w:b/>
                <w:bCs/>
              </w:rPr>
              <w:t>For comment to:</w:t>
            </w:r>
          </w:p>
        </w:tc>
        <w:tc>
          <w:tcPr>
            <w:tcW w:w="7673" w:type="dxa"/>
            <w:gridSpan w:val="6"/>
          </w:tcPr>
          <w:p w14:paraId="3966BB33" w14:textId="77777777" w:rsidR="004D52E6" w:rsidRPr="003A6F1E" w:rsidRDefault="004D52E6" w:rsidP="004D52E6">
            <w:r w:rsidRPr="003A6F1E">
              <w:t>-</w:t>
            </w:r>
          </w:p>
        </w:tc>
      </w:tr>
      <w:tr w:rsidR="004D52E6" w:rsidRPr="003A6F1E" w14:paraId="15ACAFBB" w14:textId="77777777" w:rsidTr="00F760D6">
        <w:trPr>
          <w:cantSplit/>
          <w:trHeight w:val="357"/>
        </w:trPr>
        <w:tc>
          <w:tcPr>
            <w:tcW w:w="2250" w:type="dxa"/>
            <w:gridSpan w:val="6"/>
          </w:tcPr>
          <w:p w14:paraId="6B09C00B" w14:textId="77777777" w:rsidR="004D52E6" w:rsidRPr="003A6F1E" w:rsidRDefault="004D52E6" w:rsidP="004D52E6">
            <w:pPr>
              <w:rPr>
                <w:b/>
                <w:bCs/>
              </w:rPr>
            </w:pPr>
            <w:r w:rsidRPr="003A6F1E">
              <w:rPr>
                <w:b/>
                <w:bCs/>
              </w:rPr>
              <w:t>For information to:</w:t>
            </w:r>
          </w:p>
        </w:tc>
        <w:tc>
          <w:tcPr>
            <w:tcW w:w="7673" w:type="dxa"/>
            <w:gridSpan w:val="6"/>
          </w:tcPr>
          <w:p w14:paraId="70194D05" w14:textId="77777777" w:rsidR="004D52E6" w:rsidRPr="003A6F1E" w:rsidRDefault="004D52E6" w:rsidP="004D52E6">
            <w:r w:rsidRPr="003A6F1E">
              <w:t>TSAG</w:t>
            </w:r>
            <w:r w:rsidR="00CA3330" w:rsidRPr="003A6F1E">
              <w:t>, WHO</w:t>
            </w:r>
            <w:r w:rsidR="00D332D8">
              <w:t>, RAG</w:t>
            </w:r>
          </w:p>
        </w:tc>
      </w:tr>
      <w:tr w:rsidR="004D52E6" w:rsidRPr="003A6F1E" w14:paraId="43875172" w14:textId="77777777" w:rsidTr="00F760D6">
        <w:trPr>
          <w:cantSplit/>
          <w:trHeight w:val="357"/>
        </w:trPr>
        <w:tc>
          <w:tcPr>
            <w:tcW w:w="2250" w:type="dxa"/>
            <w:gridSpan w:val="6"/>
          </w:tcPr>
          <w:p w14:paraId="1CDE569A" w14:textId="77777777" w:rsidR="004D52E6" w:rsidRPr="003A6F1E" w:rsidRDefault="004D52E6" w:rsidP="004D52E6">
            <w:pPr>
              <w:rPr>
                <w:b/>
                <w:bCs/>
              </w:rPr>
            </w:pPr>
            <w:r w:rsidRPr="003A6F1E">
              <w:rPr>
                <w:b/>
                <w:bCs/>
              </w:rPr>
              <w:t>Approval:</w:t>
            </w:r>
          </w:p>
        </w:tc>
        <w:tc>
          <w:tcPr>
            <w:tcW w:w="7673" w:type="dxa"/>
            <w:gridSpan w:val="6"/>
          </w:tcPr>
          <w:p w14:paraId="18AD183B" w14:textId="77777777" w:rsidR="004D52E6" w:rsidRPr="003A6F1E" w:rsidRDefault="004D52E6" w:rsidP="003A6F1E">
            <w:r w:rsidRPr="003A6F1E">
              <w:t xml:space="preserve">ITU-T SG </w:t>
            </w:r>
            <w:r w:rsidR="00F760D6" w:rsidRPr="003A6F1E">
              <w:t>5</w:t>
            </w:r>
            <w:r w:rsidRPr="003A6F1E">
              <w:t xml:space="preserve"> meeting (Geneva, </w:t>
            </w:r>
            <w:r w:rsidR="003A6F1E">
              <w:t>21</w:t>
            </w:r>
            <w:r w:rsidRPr="003A6F1E">
              <w:t xml:space="preserve"> </w:t>
            </w:r>
            <w:r w:rsidR="00F760D6" w:rsidRPr="003A6F1E">
              <w:t xml:space="preserve">September </w:t>
            </w:r>
            <w:r w:rsidRPr="003A6F1E">
              <w:t>201</w:t>
            </w:r>
            <w:r w:rsidR="00F760D6" w:rsidRPr="003A6F1E">
              <w:t>8</w:t>
            </w:r>
            <w:r w:rsidRPr="003A6F1E">
              <w:t>)</w:t>
            </w:r>
          </w:p>
        </w:tc>
      </w:tr>
      <w:tr w:rsidR="004D52E6" w:rsidRPr="003A6F1E" w14:paraId="65F7597C" w14:textId="77777777" w:rsidTr="00F760D6">
        <w:trPr>
          <w:cantSplit/>
          <w:trHeight w:val="357"/>
        </w:trPr>
        <w:tc>
          <w:tcPr>
            <w:tcW w:w="2250" w:type="dxa"/>
            <w:gridSpan w:val="6"/>
            <w:tcBorders>
              <w:bottom w:val="single" w:sz="12" w:space="0" w:color="auto"/>
            </w:tcBorders>
          </w:tcPr>
          <w:p w14:paraId="394C5D3A" w14:textId="77777777" w:rsidR="00F760D6" w:rsidRPr="003A6F1E" w:rsidRDefault="004D52E6" w:rsidP="003A6F1E">
            <w:r w:rsidRPr="003A6F1E">
              <w:rPr>
                <w:b/>
              </w:rPr>
              <w:t>Deadline:</w:t>
            </w:r>
          </w:p>
        </w:tc>
        <w:tc>
          <w:tcPr>
            <w:tcW w:w="7673" w:type="dxa"/>
            <w:gridSpan w:val="6"/>
            <w:tcBorders>
              <w:bottom w:val="single" w:sz="12" w:space="0" w:color="auto"/>
            </w:tcBorders>
          </w:tcPr>
          <w:p w14:paraId="41A1599B" w14:textId="77777777" w:rsidR="004D52E6" w:rsidRPr="003A6F1E" w:rsidRDefault="003A6F1E" w:rsidP="004D52E6">
            <w:r w:rsidRPr="003A6F1E">
              <w:t>N/A</w:t>
            </w:r>
          </w:p>
        </w:tc>
      </w:tr>
      <w:tr w:rsidR="00F760D6" w:rsidRPr="003A6F1E" w14:paraId="490F9C9A" w14:textId="77777777" w:rsidTr="003A6F1E">
        <w:trPr>
          <w:trHeight w:val="204"/>
        </w:trPr>
        <w:tc>
          <w:tcPr>
            <w:tcW w:w="2250" w:type="dxa"/>
            <w:gridSpan w:val="6"/>
            <w:tcBorders>
              <w:bottom w:val="single" w:sz="12" w:space="0" w:color="auto"/>
            </w:tcBorders>
          </w:tcPr>
          <w:p w14:paraId="5D30E381" w14:textId="77777777" w:rsidR="00F760D6" w:rsidRPr="003A6F1E" w:rsidRDefault="00F760D6" w:rsidP="00F760D6">
            <w:pPr>
              <w:rPr>
                <w:b/>
                <w:bCs/>
              </w:rPr>
            </w:pPr>
            <w:r w:rsidRPr="003A6F1E">
              <w:rPr>
                <w:b/>
                <w:bCs/>
              </w:rPr>
              <w:t>Contact:</w:t>
            </w:r>
          </w:p>
        </w:tc>
        <w:tc>
          <w:tcPr>
            <w:tcW w:w="3761" w:type="dxa"/>
            <w:gridSpan w:val="3"/>
            <w:tcBorders>
              <w:bottom w:val="single" w:sz="12" w:space="0" w:color="auto"/>
            </w:tcBorders>
          </w:tcPr>
          <w:p w14:paraId="3794B690" w14:textId="41A20219" w:rsidR="00F760D6" w:rsidRPr="003A6F1E" w:rsidRDefault="003006C2" w:rsidP="00F760D6">
            <w:sdt>
              <w:sdtPr>
                <w:rPr>
                  <w:lang w:val="pl-PL"/>
                </w:rPr>
                <w:alias w:val="ContactNameOrgCountry"/>
                <w:tag w:val="ContactNameOrgCountry"/>
                <w:id w:val="121040159"/>
                <w:placeholder>
                  <w:docPart w:val="B41ECA62B0934B92BBC84DDB7DA30172"/>
                </w:placeholder>
                <w:text w:multiLine="1"/>
              </w:sdtPr>
              <w:sdtEndPr/>
              <w:sdtContent>
                <w:r w:rsidR="00F760D6" w:rsidRPr="003A6F1E">
                  <w:rPr>
                    <w:lang w:val="pl-PL"/>
                  </w:rPr>
                  <w:t>Fryderyk Lewicki</w:t>
                </w:r>
                <w:r w:rsidR="00F760D6" w:rsidRPr="003A6F1E">
                  <w:rPr>
                    <w:lang w:val="pl-PL"/>
                  </w:rPr>
                  <w:br/>
                  <w:t xml:space="preserve">Orange Polska S.A. </w:t>
                </w:r>
                <w:r w:rsidR="00F760D6" w:rsidRPr="003A6F1E">
                  <w:rPr>
                    <w:lang w:val="pl-PL"/>
                  </w:rPr>
                  <w:br/>
                  <w:t>Poland</w:t>
                </w:r>
              </w:sdtContent>
            </w:sdt>
          </w:p>
        </w:tc>
        <w:sdt>
          <w:sdtPr>
            <w:rPr>
              <w:lang w:val="en-US"/>
            </w:rPr>
            <w:alias w:val="ContactTelFaxEmail"/>
            <w:tag w:val="ContactTelFaxEmail"/>
            <w:id w:val="-712579956"/>
            <w:placeholder>
              <w:docPart w:val="133C75921F484EB0A01B64D22D6597E5"/>
            </w:placeholder>
          </w:sdtPr>
          <w:sdtEndPr/>
          <w:sdtContent>
            <w:tc>
              <w:tcPr>
                <w:tcW w:w="3912" w:type="dxa"/>
                <w:gridSpan w:val="3"/>
                <w:tcBorders>
                  <w:bottom w:val="single" w:sz="12" w:space="0" w:color="auto"/>
                </w:tcBorders>
              </w:tcPr>
              <w:p w14:paraId="5F2C7EF6" w14:textId="1DFF0D58" w:rsidR="00F760D6" w:rsidRPr="003A6F1E" w:rsidRDefault="00F760D6" w:rsidP="00F760D6">
                <w:pPr>
                  <w:rPr>
                    <w:lang w:val="fr-CH"/>
                  </w:rPr>
                </w:pPr>
                <w:r w:rsidRPr="003A6F1E">
                  <w:rPr>
                    <w:lang w:val="en-US"/>
                  </w:rPr>
                  <w:t>Tel: +48 71 321 0924</w:t>
                </w:r>
                <w:r w:rsidRPr="003A6F1E">
                  <w:rPr>
                    <w:lang w:val="en-US"/>
                  </w:rPr>
                  <w:br/>
                  <w:t>Fax: +48 71 321 0952</w:t>
                </w:r>
                <w:r w:rsidRPr="003A6F1E">
                  <w:rPr>
                    <w:lang w:val="en-US"/>
                  </w:rPr>
                  <w:br/>
                  <w:t xml:space="preserve">E-mail: </w:t>
                </w:r>
                <w:hyperlink r:id="rId12" w:history="1">
                  <w:r w:rsidRPr="003A6F1E">
                    <w:rPr>
                      <w:rStyle w:val="Hyperlink"/>
                      <w:rFonts w:ascii="Times New Roman" w:hAnsi="Times New Roman"/>
                      <w:lang w:val="en-US"/>
                    </w:rPr>
                    <w:t>fryderyk.lewicki@orange.com</w:t>
                  </w:r>
                </w:hyperlink>
              </w:p>
            </w:tc>
          </w:sdtContent>
        </w:sdt>
      </w:tr>
      <w:tr w:rsidR="00F760D6" w:rsidRPr="003A6F1E" w14:paraId="13BA5994" w14:textId="77777777" w:rsidTr="003A6F1E">
        <w:trPr>
          <w:trHeight w:val="204"/>
        </w:trPr>
        <w:tc>
          <w:tcPr>
            <w:tcW w:w="2250" w:type="dxa"/>
            <w:gridSpan w:val="6"/>
            <w:tcBorders>
              <w:bottom w:val="single" w:sz="12" w:space="0" w:color="auto"/>
            </w:tcBorders>
          </w:tcPr>
          <w:p w14:paraId="76F795BC" w14:textId="77777777" w:rsidR="00F760D6" w:rsidRPr="003A6F1E" w:rsidRDefault="00F760D6" w:rsidP="00F760D6">
            <w:pPr>
              <w:rPr>
                <w:b/>
                <w:bCs/>
              </w:rPr>
            </w:pPr>
            <w:r w:rsidRPr="003A6F1E">
              <w:rPr>
                <w:b/>
                <w:bCs/>
              </w:rPr>
              <w:t>Contact:</w:t>
            </w:r>
          </w:p>
        </w:tc>
        <w:tc>
          <w:tcPr>
            <w:tcW w:w="3761" w:type="dxa"/>
            <w:gridSpan w:val="3"/>
            <w:tcBorders>
              <w:bottom w:val="single" w:sz="12" w:space="0" w:color="auto"/>
            </w:tcBorders>
          </w:tcPr>
          <w:p w14:paraId="13384CAE" w14:textId="2D64B97F" w:rsidR="00F760D6" w:rsidRPr="003A6F1E" w:rsidRDefault="003006C2" w:rsidP="00F760D6">
            <w:sdt>
              <w:sdtPr>
                <w:rPr>
                  <w:lang w:val="en-US"/>
                </w:rPr>
                <w:alias w:val="ContactNameOrgCountry"/>
                <w:tag w:val="ContactNameOrgCountry"/>
                <w:id w:val="-1121225362"/>
                <w:placeholder>
                  <w:docPart w:val="ECDA1556B67343EBBC580B0504E40504"/>
                </w:placeholder>
                <w:text w:multiLine="1"/>
              </w:sdtPr>
              <w:sdtEndPr/>
              <w:sdtContent>
                <w:r w:rsidR="00F760D6" w:rsidRPr="003A6F1E">
                  <w:rPr>
                    <w:lang w:val="en-US"/>
                  </w:rPr>
                  <w:t xml:space="preserve">Haim </w:t>
                </w:r>
                <w:proofErr w:type="spellStart"/>
                <w:r w:rsidR="00F760D6" w:rsidRPr="003A6F1E">
                  <w:rPr>
                    <w:lang w:val="en-US"/>
                  </w:rPr>
                  <w:t>Mazar</w:t>
                </w:r>
                <w:proofErr w:type="spellEnd"/>
                <w:r w:rsidR="00F760D6" w:rsidRPr="003A6F1E">
                  <w:rPr>
                    <w:lang w:val="en-US"/>
                  </w:rPr>
                  <w:br/>
                  <w:t>ATDI</w:t>
                </w:r>
                <w:r w:rsidR="00F760D6" w:rsidRPr="003A6F1E">
                  <w:rPr>
                    <w:lang w:val="en-US"/>
                  </w:rPr>
                  <w:br/>
                  <w:t>France</w:t>
                </w:r>
              </w:sdtContent>
            </w:sdt>
          </w:p>
        </w:tc>
        <w:sdt>
          <w:sdtPr>
            <w:rPr>
              <w:lang w:val="en-US"/>
            </w:rPr>
            <w:alias w:val="ContactTelFaxEmail"/>
            <w:tag w:val="ContactTelFaxEmail"/>
            <w:id w:val="1841508966"/>
            <w:placeholder>
              <w:docPart w:val="691773E6E3384403811A7FA34F7A977D"/>
            </w:placeholder>
          </w:sdtPr>
          <w:sdtEndPr/>
          <w:sdtContent>
            <w:tc>
              <w:tcPr>
                <w:tcW w:w="3912" w:type="dxa"/>
                <w:gridSpan w:val="3"/>
                <w:tcBorders>
                  <w:bottom w:val="single" w:sz="12" w:space="0" w:color="auto"/>
                </w:tcBorders>
              </w:tcPr>
              <w:p w14:paraId="71E25A97" w14:textId="3871EB05" w:rsidR="00F760D6" w:rsidRPr="003A6F1E" w:rsidRDefault="00F760D6" w:rsidP="00F760D6">
                <w:r w:rsidRPr="003A6F1E">
                  <w:rPr>
                    <w:lang w:val="en-US"/>
                  </w:rPr>
                  <w:t>Tel: +972 50 6236222</w:t>
                </w:r>
                <w:r w:rsidRPr="003A6F1E">
                  <w:rPr>
                    <w:lang w:val="en-US"/>
                  </w:rPr>
                  <w:br/>
                  <w:t>Fax: +972 89 261269</w:t>
                </w:r>
                <w:r w:rsidRPr="003A6F1E">
                  <w:rPr>
                    <w:lang w:val="en-US"/>
                  </w:rPr>
                  <w:br/>
                  <w:t xml:space="preserve">E-mail: </w:t>
                </w:r>
                <w:hyperlink r:id="rId13" w:history="1">
                  <w:r w:rsidRPr="003A6F1E">
                    <w:rPr>
                      <w:rStyle w:val="Hyperlink"/>
                      <w:rFonts w:ascii="Times New Roman" w:hAnsi="Times New Roman"/>
                      <w:lang w:val="en-US"/>
                    </w:rPr>
                    <w:t>h.mazar@atdi.com</w:t>
                  </w:r>
                </w:hyperlink>
              </w:p>
            </w:tc>
          </w:sdtContent>
        </w:sdt>
      </w:tr>
      <w:tr w:rsidR="00F760D6" w:rsidRPr="003A6F1E" w14:paraId="4B84B831" w14:textId="77777777" w:rsidTr="00F760D6">
        <w:tblPrEx>
          <w:jc w:val="center"/>
        </w:tblPrEx>
        <w:trPr>
          <w:gridBefore w:val="1"/>
          <w:gridAfter w:val="1"/>
          <w:wBefore w:w="57" w:type="dxa"/>
          <w:wAfter w:w="226" w:type="dxa"/>
          <w:cantSplit/>
          <w:jc w:val="center"/>
        </w:trPr>
        <w:tc>
          <w:tcPr>
            <w:tcW w:w="1418" w:type="dxa"/>
            <w:gridSpan w:val="3"/>
          </w:tcPr>
          <w:p w14:paraId="6F0B4D04" w14:textId="77777777" w:rsidR="00F760D6" w:rsidRPr="003A6F1E" w:rsidRDefault="00F760D6" w:rsidP="00F760D6">
            <w:pPr>
              <w:rPr>
                <w:b/>
                <w:bCs/>
              </w:rPr>
            </w:pPr>
          </w:p>
        </w:tc>
        <w:tc>
          <w:tcPr>
            <w:tcW w:w="3827" w:type="dxa"/>
            <w:gridSpan w:val="4"/>
          </w:tcPr>
          <w:p w14:paraId="1F9692E2" w14:textId="77777777" w:rsidR="00F760D6" w:rsidRPr="003A6F1E" w:rsidRDefault="00F760D6" w:rsidP="00F760D6">
            <w:pPr>
              <w:rPr>
                <w:lang w:val="en-US"/>
              </w:rPr>
            </w:pPr>
          </w:p>
        </w:tc>
        <w:tc>
          <w:tcPr>
            <w:tcW w:w="4395" w:type="dxa"/>
            <w:gridSpan w:val="3"/>
          </w:tcPr>
          <w:p w14:paraId="6E8DA876" w14:textId="77777777" w:rsidR="00F760D6" w:rsidRPr="003A6F1E" w:rsidRDefault="00F760D6" w:rsidP="00F760D6">
            <w:pPr>
              <w:jc w:val="right"/>
              <w:rPr>
                <w:lang w:val="en-US"/>
              </w:rPr>
            </w:pPr>
          </w:p>
        </w:tc>
      </w:tr>
      <w:tr w:rsidR="0089088E" w:rsidRPr="003A6F1E" w14:paraId="48A665C6" w14:textId="77777777" w:rsidTr="00F760D6">
        <w:tblPrEx>
          <w:jc w:val="center"/>
        </w:tblPrEx>
        <w:trPr>
          <w:gridAfter w:val="2"/>
          <w:wAfter w:w="283" w:type="dxa"/>
          <w:cantSplit/>
          <w:jc w:val="center"/>
        </w:trPr>
        <w:tc>
          <w:tcPr>
            <w:tcW w:w="1418" w:type="dxa"/>
            <w:gridSpan w:val="3"/>
          </w:tcPr>
          <w:p w14:paraId="3D9B1D6C" w14:textId="77777777" w:rsidR="0089088E" w:rsidRPr="003A6F1E" w:rsidRDefault="0089088E" w:rsidP="00C516F2">
            <w:pPr>
              <w:rPr>
                <w:b/>
                <w:bCs/>
                <w:lang w:val="en-US"/>
              </w:rPr>
            </w:pPr>
            <w:r w:rsidRPr="003A6F1E">
              <w:rPr>
                <w:b/>
                <w:bCs/>
                <w:lang w:val="en-US"/>
              </w:rPr>
              <w:t>Keywords:</w:t>
            </w:r>
          </w:p>
        </w:tc>
        <w:tc>
          <w:tcPr>
            <w:tcW w:w="8222" w:type="dxa"/>
            <w:gridSpan w:val="7"/>
          </w:tcPr>
          <w:p w14:paraId="02C4881D" w14:textId="24D95D4C" w:rsidR="0089088E" w:rsidRPr="003A6F1E" w:rsidRDefault="003006C2" w:rsidP="006E6CC2">
            <w:pPr>
              <w:rPr>
                <w:lang w:val="en-US"/>
              </w:rPr>
            </w:pPr>
            <w:sdt>
              <w:sdtPr>
                <w:rPr>
                  <w:lang w:val="en-US"/>
                </w:rPr>
                <w:alias w:val="Keywords"/>
                <w:tag w:val="Keywords"/>
                <w:id w:val="-1329598096"/>
                <w:placeholder>
                  <w:docPart w:val="0747E8C3C0B94E57A2B87F941A299AA0"/>
                </w:placeholder>
      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      <w:text/>
              </w:sdtPr>
              <w:sdtEndPr/>
              <w:sdtContent>
                <w:r w:rsidR="00CF1B8C" w:rsidRPr="003A6F1E">
                  <w:rPr>
                    <w:lang w:val="en-US"/>
                  </w:rPr>
                  <w:t>R</w:t>
                </w:r>
                <w:r w:rsidR="001016D4" w:rsidRPr="003A6F1E">
                  <w:rPr>
                    <w:lang w:val="en-US"/>
                  </w:rPr>
                  <w:t>F</w:t>
                </w:r>
                <w:r w:rsidR="00CF1B8C" w:rsidRPr="003A6F1E">
                  <w:rPr>
                    <w:lang w:val="en-US"/>
                  </w:rPr>
                  <w:t xml:space="preserve"> EMF exposure </w:t>
                </w:r>
                <w:r w:rsidR="006E6CC2" w:rsidRPr="003A6F1E">
                  <w:rPr>
                    <w:lang w:val="en-US"/>
                  </w:rPr>
                  <w:t>limits</w:t>
                </w:r>
                <w:r w:rsidR="00CF1B8C" w:rsidRPr="003A6F1E">
                  <w:rPr>
                    <w:lang w:val="en-US"/>
                  </w:rPr>
                  <w:t xml:space="preserve">, </w:t>
                </w:r>
                <w:r w:rsidR="006E6CC2" w:rsidRPr="003A6F1E">
                  <w:rPr>
                    <w:lang w:val="en-US"/>
                  </w:rPr>
                  <w:t>ICNIRP guidelines, public consultation</w:t>
                </w:r>
              </w:sdtContent>
            </w:sdt>
          </w:p>
        </w:tc>
      </w:tr>
      <w:tr w:rsidR="0089088E" w:rsidRPr="003A6F1E" w14:paraId="1F57C96F" w14:textId="77777777" w:rsidTr="00F760D6">
        <w:tblPrEx>
          <w:jc w:val="center"/>
        </w:tblPrEx>
        <w:trPr>
          <w:gridAfter w:val="2"/>
          <w:wAfter w:w="283" w:type="dxa"/>
          <w:cantSplit/>
          <w:jc w:val="center"/>
        </w:trPr>
        <w:tc>
          <w:tcPr>
            <w:tcW w:w="1418" w:type="dxa"/>
            <w:gridSpan w:val="3"/>
          </w:tcPr>
          <w:p w14:paraId="329B4156" w14:textId="77777777" w:rsidR="0089088E" w:rsidRPr="003A6F1E" w:rsidRDefault="0089088E" w:rsidP="00C516F2">
            <w:pPr>
              <w:rPr>
                <w:b/>
                <w:bCs/>
                <w:lang w:val="en-US"/>
              </w:rPr>
            </w:pPr>
            <w:r w:rsidRPr="003A6F1E">
              <w:rPr>
                <w:b/>
                <w:bCs/>
                <w:lang w:val="en-US"/>
              </w:rPr>
              <w:t>Abstract:</w:t>
            </w:r>
          </w:p>
        </w:tc>
        <w:tc>
          <w:tcPr>
            <w:tcW w:w="8222" w:type="dxa"/>
            <w:gridSpan w:val="7"/>
          </w:tcPr>
          <w:p w14:paraId="09265A03" w14:textId="601EF1B7" w:rsidR="0089088E" w:rsidRPr="003A6F1E" w:rsidRDefault="003006C2" w:rsidP="00736CD0">
            <w:pPr>
              <w:rPr>
                <w:lang w:val="en-US"/>
              </w:rPr>
            </w:pPr>
            <w:sdt>
              <w:sdtPr>
                <w:rPr>
                  <w:rFonts w:eastAsiaTheme="minorHAnsi"/>
                  <w:lang w:eastAsia="en-US" w:bidi="he-IL"/>
                </w:rPr>
                <w:alias w:val="Abstract"/>
                <w:tag w:val="Abstract"/>
                <w:id w:val="-939903723"/>
                <w:placeholder>
                  <w:docPart w:val="AC14B36049EE4F7F9B8ACAEB3B0ACAED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Abstract[1]" w:storeItemID="{EF8523CC-DEB2-463D-9A27-DF0B8D2CAEC3}"/>
                <w:text w:multiLine="1"/>
              </w:sdtPr>
              <w:sdtEndPr/>
              <w:sdtContent>
                <w:r w:rsidR="008944AE" w:rsidRPr="003A6F1E">
                  <w:rPr>
                    <w:rFonts w:eastAsiaTheme="minorHAnsi"/>
                    <w:lang w:eastAsia="en-US" w:bidi="he-IL"/>
                  </w:rPr>
                  <w:t>The new ICNIRP guidelines are open for comments up to 9 of October 2018. ITU-R, ITU-T and ITU-D experts prepared the comments. The Annex of this LS is the ITU intersectoral response</w:t>
                </w:r>
                <w:r w:rsidR="008944AE">
                  <w:rPr>
                    <w:rFonts w:eastAsiaTheme="minorHAnsi"/>
                    <w:lang w:eastAsia="en-US" w:bidi="he-IL"/>
                  </w:rPr>
                  <w:t xml:space="preserve"> to the new ICNIRP guidelines</w:t>
                </w:r>
                <w:r w:rsidR="008944AE" w:rsidRPr="003A6F1E">
                  <w:rPr>
                    <w:rFonts w:eastAsiaTheme="minorHAnsi"/>
                    <w:lang w:eastAsia="en-US" w:bidi="he-IL"/>
                  </w:rPr>
                  <w:t xml:space="preserve">. ITU-T SG5 </w:t>
                </w:r>
                <w:r w:rsidR="008944AE">
                  <w:rPr>
                    <w:rFonts w:eastAsiaTheme="minorHAnsi"/>
                    <w:lang w:eastAsia="en-US" w:bidi="he-IL"/>
                  </w:rPr>
                  <w:t xml:space="preserve">has </w:t>
                </w:r>
                <w:r w:rsidR="008944AE" w:rsidRPr="003A6F1E">
                  <w:rPr>
                    <w:rFonts w:eastAsiaTheme="minorHAnsi"/>
                    <w:lang w:eastAsia="en-US" w:bidi="he-IL"/>
                  </w:rPr>
                  <w:t>adopted the proposed response and the chair</w:t>
                </w:r>
                <w:r w:rsidR="00DB03F8">
                  <w:rPr>
                    <w:rFonts w:eastAsiaTheme="minorHAnsi"/>
                    <w:lang w:eastAsia="en-US" w:bidi="he-IL"/>
                  </w:rPr>
                  <w:t>man</w:t>
                </w:r>
                <w:r w:rsidR="008944AE" w:rsidRPr="003A6F1E">
                  <w:rPr>
                    <w:rFonts w:eastAsiaTheme="minorHAnsi"/>
                    <w:lang w:eastAsia="en-US" w:bidi="he-IL"/>
                  </w:rPr>
                  <w:t xml:space="preserve"> of ITU-T WP 1/5 </w:t>
                </w:r>
                <w:r w:rsidR="008944AE">
                  <w:rPr>
                    <w:rFonts w:eastAsiaTheme="minorHAnsi"/>
                    <w:lang w:eastAsia="en-US" w:bidi="he-IL"/>
                  </w:rPr>
                  <w:t xml:space="preserve">has </w:t>
                </w:r>
                <w:r w:rsidR="008944AE" w:rsidRPr="003A6F1E">
                  <w:rPr>
                    <w:rFonts w:eastAsiaTheme="minorHAnsi"/>
                    <w:lang w:eastAsia="en-US" w:bidi="he-IL"/>
                  </w:rPr>
                  <w:t>uploaded the official ITU response to the ICNIRP consultation.</w:t>
                </w:r>
              </w:sdtContent>
            </w:sdt>
          </w:p>
        </w:tc>
      </w:tr>
    </w:tbl>
    <w:p w14:paraId="05D75E7A" w14:textId="76002C06" w:rsidR="00FA7780" w:rsidRPr="003A6F1E" w:rsidRDefault="0068232A" w:rsidP="003A6F1E">
      <w:pPr>
        <w:pStyle w:val="enumlev1"/>
        <w:spacing w:before="240"/>
        <w:ind w:left="0" w:firstLine="0"/>
        <w:rPr>
          <w:szCs w:val="24"/>
        </w:rPr>
      </w:pPr>
      <w:r w:rsidRPr="003A6F1E">
        <w:rPr>
          <w:szCs w:val="24"/>
        </w:rPr>
        <w:t>The International Commission on Non-Ionizing Radiation Protection (ICNIRP) propose</w:t>
      </w:r>
      <w:r w:rsidR="008E1A82" w:rsidRPr="003A6F1E">
        <w:rPr>
          <w:szCs w:val="24"/>
        </w:rPr>
        <w:t xml:space="preserve">d </w:t>
      </w:r>
      <w:r w:rsidRPr="003A6F1E">
        <w:rPr>
          <w:szCs w:val="24"/>
        </w:rPr>
        <w:t>changes to the existing ICNIRP 1998 EMF (electromagnetic fields) Guidelines.</w:t>
      </w:r>
      <w:r w:rsidR="004C49DD">
        <w:rPr>
          <w:szCs w:val="24"/>
        </w:rPr>
        <w:t xml:space="preserve"> On 12 July 2018, </w:t>
      </w:r>
      <w:r w:rsidRPr="003A6F1E">
        <w:rPr>
          <w:szCs w:val="24"/>
        </w:rPr>
        <w:t>ICNIRP board officially asked ITU to respond</w:t>
      </w:r>
      <w:r w:rsidR="004C49DD">
        <w:rPr>
          <w:szCs w:val="24"/>
        </w:rPr>
        <w:t xml:space="preserve"> to </w:t>
      </w:r>
      <w:r w:rsidR="00182687">
        <w:rPr>
          <w:szCs w:val="24"/>
        </w:rPr>
        <w:t>its</w:t>
      </w:r>
      <w:r w:rsidR="004C49DD">
        <w:rPr>
          <w:szCs w:val="24"/>
        </w:rPr>
        <w:t xml:space="preserve"> public consultation </w:t>
      </w:r>
      <w:r w:rsidR="00182687">
        <w:rPr>
          <w:szCs w:val="24"/>
        </w:rPr>
        <w:t>on</w:t>
      </w:r>
      <w:r w:rsidR="004C49DD">
        <w:rPr>
          <w:szCs w:val="24"/>
        </w:rPr>
        <w:t xml:space="preserve"> the new guidelines</w:t>
      </w:r>
      <w:r w:rsidRPr="003A6F1E">
        <w:rPr>
          <w:szCs w:val="24"/>
        </w:rPr>
        <w:t xml:space="preserve"> before 9 October 2018. </w:t>
      </w:r>
      <w:r w:rsidR="006E6CC2" w:rsidRPr="003A6F1E">
        <w:rPr>
          <w:szCs w:val="24"/>
        </w:rPr>
        <w:t>ITU-</w:t>
      </w:r>
      <w:r w:rsidRPr="003A6F1E">
        <w:rPr>
          <w:szCs w:val="24"/>
        </w:rPr>
        <w:t xml:space="preserve">R Study Group </w:t>
      </w:r>
      <w:r w:rsidR="006E6CC2" w:rsidRPr="003A6F1E">
        <w:rPr>
          <w:szCs w:val="24"/>
        </w:rPr>
        <w:t xml:space="preserve">1 </w:t>
      </w:r>
      <w:r w:rsidRPr="003A6F1E">
        <w:rPr>
          <w:szCs w:val="24"/>
        </w:rPr>
        <w:t>(SG</w:t>
      </w:r>
      <w:r w:rsidR="006E6CC2" w:rsidRPr="003A6F1E">
        <w:rPr>
          <w:szCs w:val="24"/>
        </w:rPr>
        <w:t xml:space="preserve"> 1</w:t>
      </w:r>
      <w:r w:rsidRPr="003A6F1E">
        <w:rPr>
          <w:szCs w:val="24"/>
        </w:rPr>
        <w:t xml:space="preserve">) and specially Working Party </w:t>
      </w:r>
      <w:r w:rsidR="006E6CC2" w:rsidRPr="003A6F1E">
        <w:rPr>
          <w:szCs w:val="24"/>
        </w:rPr>
        <w:t xml:space="preserve">1C </w:t>
      </w:r>
      <w:r w:rsidRPr="003A6F1E">
        <w:rPr>
          <w:szCs w:val="24"/>
        </w:rPr>
        <w:t>(WP</w:t>
      </w:r>
      <w:r w:rsidR="006E6CC2" w:rsidRPr="003A6F1E">
        <w:rPr>
          <w:szCs w:val="24"/>
        </w:rPr>
        <w:t xml:space="preserve"> 1C</w:t>
      </w:r>
      <w:r w:rsidRPr="003A6F1E">
        <w:rPr>
          <w:szCs w:val="24"/>
        </w:rPr>
        <w:t xml:space="preserve">) </w:t>
      </w:r>
      <w:r w:rsidR="00002C1D" w:rsidRPr="003A6F1E">
        <w:rPr>
          <w:szCs w:val="24"/>
        </w:rPr>
        <w:t>monitoring</w:t>
      </w:r>
      <w:r w:rsidR="0060385D" w:rsidRPr="003A6F1E">
        <w:rPr>
          <w:szCs w:val="24"/>
        </w:rPr>
        <w:t xml:space="preserve"> </w:t>
      </w:r>
      <w:r w:rsidRPr="003A6F1E">
        <w:rPr>
          <w:szCs w:val="24"/>
        </w:rPr>
        <w:t xml:space="preserve">experts </w:t>
      </w:r>
      <w:r w:rsidR="008E1A82" w:rsidRPr="003A6F1E">
        <w:rPr>
          <w:szCs w:val="24"/>
        </w:rPr>
        <w:t xml:space="preserve">and ITU-D SG2 </w:t>
      </w:r>
      <w:r w:rsidR="00FA7780" w:rsidRPr="003A6F1E">
        <w:rPr>
          <w:szCs w:val="24"/>
        </w:rPr>
        <w:t xml:space="preserve">participants </w:t>
      </w:r>
      <w:proofErr w:type="gramStart"/>
      <w:r w:rsidR="0060385D" w:rsidRPr="003A6F1E">
        <w:rPr>
          <w:szCs w:val="24"/>
        </w:rPr>
        <w:t>were</w:t>
      </w:r>
      <w:r w:rsidRPr="003A6F1E">
        <w:rPr>
          <w:szCs w:val="24"/>
        </w:rPr>
        <w:t xml:space="preserve"> kindly asked</w:t>
      </w:r>
      <w:proofErr w:type="gramEnd"/>
      <w:r w:rsidR="008E5BDC" w:rsidRPr="003A6F1E">
        <w:rPr>
          <w:rStyle w:val="FootnoteReference"/>
          <w:szCs w:val="24"/>
        </w:rPr>
        <w:footnoteReference w:id="1"/>
      </w:r>
      <w:r w:rsidRPr="003A6F1E">
        <w:rPr>
          <w:szCs w:val="24"/>
        </w:rPr>
        <w:t xml:space="preserve"> to </w:t>
      </w:r>
      <w:r w:rsidR="008E5BDC" w:rsidRPr="003A6F1E">
        <w:rPr>
          <w:szCs w:val="24"/>
        </w:rPr>
        <w:t xml:space="preserve">adjust </w:t>
      </w:r>
      <w:r w:rsidR="0060385D" w:rsidRPr="003A6F1E">
        <w:rPr>
          <w:szCs w:val="24"/>
        </w:rPr>
        <w:t xml:space="preserve">the </w:t>
      </w:r>
      <w:r w:rsidR="00FA7780" w:rsidRPr="003A6F1E">
        <w:rPr>
          <w:szCs w:val="24"/>
        </w:rPr>
        <w:t xml:space="preserve">proposed </w:t>
      </w:r>
      <w:r w:rsidR="0060385D" w:rsidRPr="003A6F1E">
        <w:rPr>
          <w:szCs w:val="24"/>
        </w:rPr>
        <w:t xml:space="preserve">comments </w:t>
      </w:r>
      <w:r w:rsidR="004762BB">
        <w:rPr>
          <w:szCs w:val="24"/>
        </w:rPr>
        <w:t>in</w:t>
      </w:r>
      <w:r w:rsidR="00FA7780" w:rsidRPr="003A6F1E">
        <w:rPr>
          <w:szCs w:val="24"/>
        </w:rPr>
        <w:t>:</w:t>
      </w:r>
    </w:p>
    <w:p w14:paraId="325015CF" w14:textId="77777777" w:rsidR="00FA7780" w:rsidRDefault="003006C2" w:rsidP="00FA7780">
      <w:pPr>
        <w:pStyle w:val="enumlev1"/>
        <w:numPr>
          <w:ilvl w:val="0"/>
          <w:numId w:val="14"/>
        </w:numPr>
        <w:rPr>
          <w:szCs w:val="24"/>
        </w:rPr>
      </w:pPr>
      <w:hyperlink r:id="rId14" w:history="1">
        <w:r w:rsidR="0068232A" w:rsidRPr="00283693">
          <w:rPr>
            <w:rStyle w:val="Hyperlink"/>
            <w:szCs w:val="24"/>
          </w:rPr>
          <w:t>ICNIRP_RF_Guidelines_PCD_2018_07_11</w:t>
        </w:r>
      </w:hyperlink>
      <w:r w:rsidR="0068232A">
        <w:rPr>
          <w:szCs w:val="24"/>
        </w:rPr>
        <w:t>,</w:t>
      </w:r>
    </w:p>
    <w:p w14:paraId="45617579" w14:textId="77777777" w:rsidR="00FA7780" w:rsidRDefault="003006C2" w:rsidP="00FA7780">
      <w:pPr>
        <w:pStyle w:val="enumlev1"/>
        <w:numPr>
          <w:ilvl w:val="0"/>
          <w:numId w:val="14"/>
        </w:numPr>
        <w:rPr>
          <w:szCs w:val="24"/>
        </w:rPr>
      </w:pPr>
      <w:hyperlink r:id="rId15" w:history="1">
        <w:r w:rsidR="0068232A" w:rsidRPr="00283693">
          <w:rPr>
            <w:rStyle w:val="Hyperlink"/>
            <w:szCs w:val="24"/>
          </w:rPr>
          <w:t>ICNIRP_RF_Guidelines_PCD_Appendix_</w:t>
        </w:r>
        <w:r w:rsidR="0068232A">
          <w:rPr>
            <w:rStyle w:val="Hyperlink"/>
            <w:szCs w:val="24"/>
          </w:rPr>
          <w:t>A</w:t>
        </w:r>
        <w:r w:rsidR="0068232A" w:rsidRPr="00283693">
          <w:rPr>
            <w:rStyle w:val="Hyperlink"/>
            <w:szCs w:val="24"/>
          </w:rPr>
          <w:t>_2018_07_11</w:t>
        </w:r>
      </w:hyperlink>
      <w:r w:rsidR="0068232A">
        <w:rPr>
          <w:szCs w:val="24"/>
        </w:rPr>
        <w:t>,</w:t>
      </w:r>
    </w:p>
    <w:p w14:paraId="46E4838A" w14:textId="77777777" w:rsidR="0068232A" w:rsidRDefault="003006C2" w:rsidP="00FA7780">
      <w:pPr>
        <w:pStyle w:val="enumlev1"/>
        <w:numPr>
          <w:ilvl w:val="0"/>
          <w:numId w:val="14"/>
        </w:numPr>
        <w:rPr>
          <w:szCs w:val="24"/>
        </w:rPr>
      </w:pPr>
      <w:hyperlink r:id="rId16" w:history="1">
        <w:r w:rsidR="0068232A" w:rsidRPr="00283693">
          <w:rPr>
            <w:rStyle w:val="Hyperlink"/>
            <w:szCs w:val="24"/>
          </w:rPr>
          <w:t>ICNIRP_RF_Guidelines_PCD_Appendix_B_2018_07_11</w:t>
        </w:r>
      </w:hyperlink>
      <w:r w:rsidR="0060385D">
        <w:rPr>
          <w:rStyle w:val="Hyperlink"/>
          <w:szCs w:val="24"/>
        </w:rPr>
        <w:t>.</w:t>
      </w:r>
    </w:p>
    <w:p w14:paraId="47972424" w14:textId="05A751BE" w:rsidR="008E5BDC" w:rsidRDefault="008E5BDC" w:rsidP="00736CD0">
      <w:pPr>
        <w:pStyle w:val="enumlev1"/>
        <w:ind w:left="0" w:firstLine="0"/>
        <w:rPr>
          <w:szCs w:val="24"/>
        </w:rPr>
      </w:pPr>
      <w:r>
        <w:rPr>
          <w:szCs w:val="24"/>
        </w:rPr>
        <w:lastRenderedPageBreak/>
        <w:t xml:space="preserve">The </w:t>
      </w:r>
      <w:r w:rsidR="00023A2E">
        <w:rPr>
          <w:szCs w:val="24"/>
        </w:rPr>
        <w:t xml:space="preserve">Attachment </w:t>
      </w:r>
      <w:r>
        <w:rPr>
          <w:szCs w:val="24"/>
        </w:rPr>
        <w:t xml:space="preserve">to </w:t>
      </w:r>
      <w:proofErr w:type="gramStart"/>
      <w:r>
        <w:rPr>
          <w:szCs w:val="24"/>
        </w:rPr>
        <w:t>this</w:t>
      </w:r>
      <w:proofErr w:type="gramEnd"/>
      <w:r>
        <w:rPr>
          <w:szCs w:val="24"/>
        </w:rPr>
        <w:t xml:space="preserve"> </w:t>
      </w:r>
      <w:r w:rsidR="00BA010F">
        <w:rPr>
          <w:szCs w:val="24"/>
        </w:rPr>
        <w:t>LS</w:t>
      </w:r>
      <w:r>
        <w:rPr>
          <w:szCs w:val="24"/>
        </w:rPr>
        <w:t xml:space="preserve"> </w:t>
      </w:r>
      <w:r w:rsidR="004C49DD">
        <w:rPr>
          <w:szCs w:val="24"/>
        </w:rPr>
        <w:t>contains detailed comments on</w:t>
      </w:r>
      <w:r>
        <w:rPr>
          <w:szCs w:val="24"/>
        </w:rPr>
        <w:t xml:space="preserve"> </w:t>
      </w:r>
      <w:r w:rsidR="004C49DD">
        <w:rPr>
          <w:szCs w:val="24"/>
        </w:rPr>
        <w:t xml:space="preserve">how to </w:t>
      </w:r>
      <w:r>
        <w:rPr>
          <w:szCs w:val="24"/>
        </w:rPr>
        <w:t xml:space="preserve">improve the 2018 </w:t>
      </w:r>
      <w:r w:rsidRPr="00AD2B31">
        <w:t xml:space="preserve">Draft ICNIRP </w:t>
      </w:r>
      <w:r w:rsidRPr="0060385D">
        <w:rPr>
          <w:szCs w:val="24"/>
        </w:rPr>
        <w:t>Guidelines</w:t>
      </w:r>
      <w:r>
        <w:rPr>
          <w:szCs w:val="24"/>
        </w:rPr>
        <w:t xml:space="preserve">. After careful review </w:t>
      </w:r>
      <w:r w:rsidR="00CA3330">
        <w:rPr>
          <w:szCs w:val="24"/>
        </w:rPr>
        <w:t xml:space="preserve">and some changes, </w:t>
      </w:r>
      <w:r>
        <w:rPr>
          <w:rFonts w:cstheme="minorHAnsi"/>
          <w:bCs/>
        </w:rPr>
        <w:t>ITU-T S</w:t>
      </w:r>
      <w:r w:rsidR="00A00ACC">
        <w:rPr>
          <w:rFonts w:cstheme="minorHAnsi"/>
          <w:bCs/>
        </w:rPr>
        <w:t xml:space="preserve">tudy </w:t>
      </w:r>
      <w:r>
        <w:rPr>
          <w:rFonts w:cstheme="minorHAnsi"/>
          <w:bCs/>
        </w:rPr>
        <w:t>G</w:t>
      </w:r>
      <w:r w:rsidR="00A00ACC">
        <w:rPr>
          <w:rFonts w:cstheme="minorHAnsi"/>
          <w:bCs/>
        </w:rPr>
        <w:t xml:space="preserve">roup </w:t>
      </w:r>
      <w:r>
        <w:rPr>
          <w:rFonts w:cstheme="minorHAnsi"/>
          <w:bCs/>
        </w:rPr>
        <w:t xml:space="preserve">5 </w:t>
      </w:r>
      <w:r w:rsidRPr="00244F5E">
        <w:rPr>
          <w:rFonts w:cstheme="minorHAnsi"/>
          <w:bCs/>
        </w:rPr>
        <w:t>approve</w:t>
      </w:r>
      <w:r>
        <w:rPr>
          <w:rFonts w:cstheme="minorHAnsi"/>
          <w:bCs/>
        </w:rPr>
        <w:t>d</w:t>
      </w:r>
      <w:r w:rsidRPr="00244F5E">
        <w:rPr>
          <w:rFonts w:cstheme="minorHAnsi"/>
          <w:bCs/>
        </w:rPr>
        <w:t xml:space="preserve"> the response </w:t>
      </w:r>
      <w:r>
        <w:rPr>
          <w:rFonts w:cstheme="minorHAnsi"/>
          <w:bCs/>
        </w:rPr>
        <w:t>to ICNIRP consultation</w:t>
      </w:r>
      <w:r w:rsidRPr="00244F5E">
        <w:rPr>
          <w:rFonts w:cstheme="minorHAnsi"/>
          <w:bCs/>
        </w:rPr>
        <w:t xml:space="preserve"> at its September 2018 meeting</w:t>
      </w:r>
      <w:r>
        <w:rPr>
          <w:rFonts w:cstheme="minorHAnsi"/>
          <w:bCs/>
        </w:rPr>
        <w:t xml:space="preserve">. </w:t>
      </w:r>
      <w:r>
        <w:t xml:space="preserve">As </w:t>
      </w:r>
      <w:r w:rsidR="00D332D8">
        <w:t>ITU-</w:t>
      </w:r>
      <w:r w:rsidRPr="00AD2B31">
        <w:t>D-SG2 Q7/2 meets on 11 Oct</w:t>
      </w:r>
      <w:r w:rsidR="00A00ACC">
        <w:t>ober</w:t>
      </w:r>
      <w:r w:rsidRPr="00AD2B31">
        <w:t xml:space="preserve"> 2018, and </w:t>
      </w:r>
      <w:r>
        <w:t>ITU-</w:t>
      </w:r>
      <w:r w:rsidRPr="00AD2B31">
        <w:t xml:space="preserve">R WP1/C </w:t>
      </w:r>
      <w:r w:rsidR="00A00ACC">
        <w:t xml:space="preserve">on </w:t>
      </w:r>
      <w:r w:rsidRPr="00AD2B31">
        <w:t>June 2019</w:t>
      </w:r>
      <w:r>
        <w:t xml:space="preserve">, </w:t>
      </w:r>
      <w:r w:rsidRPr="008E5BDC">
        <w:rPr>
          <w:szCs w:val="24"/>
        </w:rPr>
        <w:t>the chair of ITU-T W</w:t>
      </w:r>
      <w:r w:rsidR="00A00ACC">
        <w:rPr>
          <w:szCs w:val="24"/>
        </w:rPr>
        <w:t xml:space="preserve">orking </w:t>
      </w:r>
      <w:r w:rsidRPr="008E5BDC">
        <w:rPr>
          <w:szCs w:val="24"/>
        </w:rPr>
        <w:t>P</w:t>
      </w:r>
      <w:r w:rsidR="00A00ACC">
        <w:rPr>
          <w:szCs w:val="24"/>
        </w:rPr>
        <w:t>arty</w:t>
      </w:r>
      <w:r w:rsidRPr="008E5BDC">
        <w:rPr>
          <w:szCs w:val="24"/>
        </w:rPr>
        <w:t xml:space="preserve"> 1/5 </w:t>
      </w:r>
      <w:r>
        <w:rPr>
          <w:szCs w:val="24"/>
        </w:rPr>
        <w:t xml:space="preserve">uploaded </w:t>
      </w:r>
      <w:proofErr w:type="gramStart"/>
      <w:r>
        <w:t>on-time</w:t>
      </w:r>
      <w:proofErr w:type="gramEnd"/>
      <w:r>
        <w:t xml:space="preserve"> </w:t>
      </w:r>
      <w:r w:rsidR="00A14AA9" w:rsidRPr="008E5BDC">
        <w:rPr>
          <w:szCs w:val="24"/>
        </w:rPr>
        <w:t xml:space="preserve">at </w:t>
      </w:r>
      <w:hyperlink r:id="rId17" w:history="1">
        <w:r w:rsidR="00A14AA9" w:rsidRPr="00FE08FB">
          <w:rPr>
            <w:rStyle w:val="Hyperlink"/>
            <w:rFonts w:ascii="Times New Roman" w:hAnsi="Times New Roman"/>
            <w:szCs w:val="24"/>
          </w:rPr>
          <w:t>https://www.icnirp.org/en/activities/public-consultation/index.html</w:t>
        </w:r>
      </w:hyperlink>
      <w:r w:rsidR="00A14AA9">
        <w:rPr>
          <w:szCs w:val="24"/>
        </w:rPr>
        <w:t xml:space="preserve"> </w:t>
      </w:r>
      <w:r>
        <w:t xml:space="preserve">the official </w:t>
      </w:r>
      <w:r w:rsidR="00A14AA9">
        <w:t xml:space="preserve">inter- Sector </w:t>
      </w:r>
      <w:r>
        <w:t>ITU response to ICNIRP</w:t>
      </w:r>
      <w:r w:rsidRPr="008E5BDC">
        <w:rPr>
          <w:szCs w:val="24"/>
        </w:rPr>
        <w:t xml:space="preserve"> consultation</w:t>
      </w:r>
      <w:r w:rsidR="0068232A" w:rsidRPr="0060385D">
        <w:rPr>
          <w:szCs w:val="24"/>
        </w:rPr>
        <w:t>.</w:t>
      </w:r>
    </w:p>
    <w:p w14:paraId="0C525F35" w14:textId="7DB41F0E" w:rsidR="0068232A" w:rsidRDefault="00A14AA9" w:rsidP="00736CD0">
      <w:r>
        <w:rPr>
          <w:rFonts w:cstheme="minorHAnsi"/>
          <w:bCs/>
        </w:rPr>
        <w:t xml:space="preserve">Based on early coordination </w:t>
      </w:r>
      <w:r w:rsidR="00023A2E">
        <w:rPr>
          <w:rFonts w:cstheme="minorHAnsi"/>
          <w:bCs/>
        </w:rPr>
        <w:t xml:space="preserve">between </w:t>
      </w:r>
      <w:r>
        <w:rPr>
          <w:rFonts w:cstheme="minorHAnsi"/>
          <w:bCs/>
        </w:rPr>
        <w:t>ITU</w:t>
      </w:r>
      <w:r w:rsidR="00023A2E">
        <w:rPr>
          <w:rFonts w:cstheme="minorHAnsi"/>
          <w:bCs/>
        </w:rPr>
        <w:t>-T, ITU-D</w:t>
      </w:r>
      <w:r w:rsidR="00A00ACC">
        <w:rPr>
          <w:rFonts w:cstheme="minorHAnsi"/>
          <w:bCs/>
        </w:rPr>
        <w:t xml:space="preserve"> </w:t>
      </w:r>
      <w:r>
        <w:rPr>
          <w:rFonts w:cstheme="minorHAnsi"/>
          <w:bCs/>
        </w:rPr>
        <w:t xml:space="preserve">and </w:t>
      </w:r>
      <w:r w:rsidR="00023A2E">
        <w:rPr>
          <w:rFonts w:cstheme="minorHAnsi"/>
          <w:bCs/>
        </w:rPr>
        <w:t>ITU-R</w:t>
      </w:r>
      <w:r>
        <w:rPr>
          <w:rFonts w:cstheme="minorHAnsi"/>
          <w:bCs/>
        </w:rPr>
        <w:t xml:space="preserve">, </w:t>
      </w:r>
      <w:r w:rsidR="0068232A">
        <w:rPr>
          <w:rFonts w:cstheme="minorHAnsi"/>
          <w:bCs/>
        </w:rPr>
        <w:t>ITU-T S</w:t>
      </w:r>
      <w:r w:rsidR="00A00ACC">
        <w:rPr>
          <w:rFonts w:cstheme="minorHAnsi"/>
          <w:bCs/>
        </w:rPr>
        <w:t xml:space="preserve">tudy </w:t>
      </w:r>
      <w:r w:rsidR="0068232A">
        <w:rPr>
          <w:rFonts w:cstheme="minorHAnsi"/>
          <w:bCs/>
        </w:rPr>
        <w:t>G</w:t>
      </w:r>
      <w:r w:rsidR="00A00ACC">
        <w:rPr>
          <w:rFonts w:cstheme="minorHAnsi"/>
          <w:bCs/>
        </w:rPr>
        <w:t xml:space="preserve">roup </w:t>
      </w:r>
      <w:r w:rsidR="0068232A">
        <w:rPr>
          <w:rFonts w:cstheme="minorHAnsi"/>
          <w:bCs/>
        </w:rPr>
        <w:t xml:space="preserve">5 </w:t>
      </w:r>
      <w:r>
        <w:rPr>
          <w:rFonts w:cstheme="minorHAnsi"/>
          <w:bCs/>
        </w:rPr>
        <w:t xml:space="preserve">inserted </w:t>
      </w:r>
      <w:r w:rsidR="00F760D6">
        <w:rPr>
          <w:rFonts w:cstheme="minorHAnsi"/>
          <w:bCs/>
        </w:rPr>
        <w:t>this phrase</w:t>
      </w:r>
      <w:r w:rsidR="00F15C05">
        <w:rPr>
          <w:rFonts w:cstheme="minorHAnsi"/>
          <w:bCs/>
        </w:rPr>
        <w:t xml:space="preserve"> to the response</w:t>
      </w:r>
      <w:r w:rsidR="00F760D6">
        <w:rPr>
          <w:rFonts w:cstheme="minorHAnsi"/>
          <w:bCs/>
        </w:rPr>
        <w:t>:</w:t>
      </w:r>
      <w:r>
        <w:rPr>
          <w:rFonts w:cstheme="minorHAnsi"/>
          <w:bCs/>
        </w:rPr>
        <w:t xml:space="preserve"> </w:t>
      </w:r>
      <w:r w:rsidR="00023A2E">
        <w:rPr>
          <w:rFonts w:cstheme="minorHAnsi"/>
          <w:bCs/>
        </w:rPr>
        <w:t>“</w:t>
      </w:r>
      <w:r w:rsidR="00BA010F" w:rsidRPr="00BA010F">
        <w:t xml:space="preserve">ITU comments have been prepared by ITU-T Study Group 5 in cooperation with experts </w:t>
      </w:r>
      <w:r w:rsidR="004762BB">
        <w:t>from</w:t>
      </w:r>
      <w:r w:rsidR="00BA010F" w:rsidRPr="00BA010F">
        <w:t xml:space="preserve"> ITU-D SG2 Q7/2 and ITU-R Working Party 1C on EMF measurements. ITU-D SG2 Q7/2 and Working Party 1C would be able to provide additional comments, if any, after their respective next meetings in October 2018 and June 2019</w:t>
      </w:r>
      <w:r w:rsidR="00023A2E">
        <w:t>”.</w:t>
      </w:r>
    </w:p>
    <w:p w14:paraId="4F1B3DD5" w14:textId="77777777" w:rsidR="00EF0397" w:rsidRPr="00E80041" w:rsidRDefault="00EF0397" w:rsidP="00736CD0"/>
    <w:p w14:paraId="631FFC74" w14:textId="77777777" w:rsidR="001249CE" w:rsidRDefault="00023A2E" w:rsidP="00736CD0">
      <w:pPr>
        <w:rPr>
          <w:b/>
          <w:lang w:val="en-US"/>
        </w:rPr>
      </w:pPr>
      <w:r>
        <w:rPr>
          <w:b/>
          <w:lang w:val="en-US"/>
        </w:rPr>
        <w:t>Attachment:</w:t>
      </w:r>
      <w:r w:rsidR="0060385D">
        <w:rPr>
          <w:b/>
          <w:lang w:val="en-US"/>
        </w:rPr>
        <w:t xml:space="preserve"> </w:t>
      </w:r>
      <w:r w:rsidR="00A14AA9">
        <w:rPr>
          <w:b/>
          <w:lang w:val="en-US"/>
        </w:rPr>
        <w:t xml:space="preserve">ITU </w:t>
      </w:r>
      <w:r w:rsidR="0060385D">
        <w:rPr>
          <w:b/>
          <w:lang w:val="en-US"/>
        </w:rPr>
        <w:t>comments</w:t>
      </w:r>
      <w:r>
        <w:rPr>
          <w:b/>
          <w:lang w:val="en-US"/>
        </w:rPr>
        <w:t xml:space="preserve"> on Public Consultation – ICNIRP Draft RF Guidelines, Appendix A and Appendix B</w:t>
      </w:r>
      <w:r w:rsidR="0060385D">
        <w:rPr>
          <w:b/>
          <w:lang w:val="en-US"/>
        </w:rPr>
        <w:t>.</w:t>
      </w:r>
    </w:p>
    <w:p w14:paraId="5D24D371" w14:textId="77777777" w:rsidR="00794F4F" w:rsidRPr="00873A7A" w:rsidRDefault="00394DBF" w:rsidP="003A6F1E">
      <w:pPr>
        <w:jc w:val="center"/>
        <w:rPr>
          <w:lang w:val="en-US"/>
        </w:rPr>
      </w:pPr>
      <w:r w:rsidRPr="00873A7A">
        <w:rPr>
          <w:lang w:val="en-US"/>
        </w:rPr>
        <w:t>_______________________</w:t>
      </w:r>
    </w:p>
    <w:sectPr w:rsidR="00794F4F" w:rsidRPr="00873A7A" w:rsidSect="00736CD0">
      <w:headerReference w:type="default" r:id="rId18"/>
      <w:pgSz w:w="11907" w:h="16840" w:code="9"/>
      <w:pgMar w:top="1417" w:right="1134" w:bottom="1417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D23233" w14:textId="77777777" w:rsidR="00D610CB" w:rsidRDefault="00D610CB" w:rsidP="00C42125">
      <w:pPr>
        <w:spacing w:before="0"/>
      </w:pPr>
      <w:r>
        <w:separator/>
      </w:r>
    </w:p>
  </w:endnote>
  <w:endnote w:type="continuationSeparator" w:id="0">
    <w:p w14:paraId="3ED2B6BF" w14:textId="77777777" w:rsidR="00D610CB" w:rsidRDefault="00D610CB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????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E2F5A2B" w14:textId="77777777" w:rsidR="00D610CB" w:rsidRDefault="00D610CB" w:rsidP="00C42125">
      <w:pPr>
        <w:spacing w:before="0"/>
      </w:pPr>
      <w:r>
        <w:separator/>
      </w:r>
    </w:p>
  </w:footnote>
  <w:footnote w:type="continuationSeparator" w:id="0">
    <w:p w14:paraId="70F2FACC" w14:textId="77777777" w:rsidR="00D610CB" w:rsidRDefault="00D610CB" w:rsidP="00C42125">
      <w:pPr>
        <w:spacing w:before="0"/>
      </w:pPr>
      <w:r>
        <w:continuationSeparator/>
      </w:r>
    </w:p>
  </w:footnote>
  <w:footnote w:id="1">
    <w:p w14:paraId="1D470E8D" w14:textId="77777777" w:rsidR="008E5BDC" w:rsidRPr="008E5BDC" w:rsidRDefault="008E5BDC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 w:rsidRPr="008E5BDC">
        <w:rPr>
          <w:sz w:val="24"/>
          <w:szCs w:val="32"/>
        </w:rPr>
        <w:t xml:space="preserve">See </w:t>
      </w:r>
      <w:r w:rsidRPr="008E5BDC">
        <w:rPr>
          <w:rFonts w:cstheme="minorHAnsi"/>
          <w:bCs/>
          <w:sz w:val="24"/>
          <w:szCs w:val="32"/>
        </w:rPr>
        <w:t xml:space="preserve">ITU-R Document </w:t>
      </w:r>
      <w:hyperlink r:id="rId1" w:history="1">
        <w:r w:rsidRPr="008E5BDC">
          <w:rPr>
            <w:rStyle w:val="Hyperlink"/>
            <w:sz w:val="24"/>
            <w:szCs w:val="24"/>
            <w:lang w:val="en-US"/>
          </w:rPr>
          <w:t>1C/176</w:t>
        </w:r>
      </w:hyperlink>
      <w:r w:rsidRPr="008E5BDC">
        <w:rPr>
          <w:rFonts w:cstheme="minorHAnsi"/>
          <w:bCs/>
          <w:sz w:val="24"/>
          <w:szCs w:val="32"/>
          <w:lang w:val="en-US"/>
        </w:rPr>
        <w:t xml:space="preserve"> </w:t>
      </w:r>
      <w:r w:rsidR="00F8631D">
        <w:rPr>
          <w:rFonts w:cstheme="minorHAnsi"/>
          <w:bCs/>
          <w:sz w:val="24"/>
          <w:szCs w:val="32"/>
          <w:lang w:val="en-US"/>
        </w:rPr>
        <w:t xml:space="preserve">3 August 2018 </w:t>
      </w:r>
      <w:r w:rsidRPr="008E5BDC">
        <w:rPr>
          <w:rFonts w:cstheme="minorHAnsi"/>
          <w:bCs/>
          <w:sz w:val="24"/>
          <w:szCs w:val="32"/>
          <w:lang w:val="en-US"/>
        </w:rPr>
        <w:t xml:space="preserve">on Question </w:t>
      </w:r>
      <w:hyperlink r:id="rId2" w:history="1">
        <w:r w:rsidRPr="008E5BDC">
          <w:rPr>
            <w:rStyle w:val="Hyperlink"/>
            <w:rFonts w:ascii="Times New Roman" w:hAnsi="Times New Roman" w:cstheme="minorHAnsi"/>
            <w:bCs/>
            <w:sz w:val="24"/>
            <w:szCs w:val="32"/>
            <w:lang w:val="en-US"/>
          </w:rPr>
          <w:t>239/1</w:t>
        </w:r>
      </w:hyperlink>
      <w:r w:rsidR="00F8631D" w:rsidRPr="00F8631D">
        <w:rPr>
          <w:rStyle w:val="Hyperlink"/>
          <w:rFonts w:ascii="Times New Roman" w:hAnsi="Times New Roman" w:cstheme="minorHAnsi"/>
          <w:bCs/>
          <w:color w:val="auto"/>
          <w:sz w:val="24"/>
          <w:szCs w:val="32"/>
          <w:u w:val="none"/>
          <w:lang w:val="en-US"/>
        </w:rPr>
        <w:t>,</w:t>
      </w:r>
      <w:r w:rsidRPr="008E5BDC">
        <w:rPr>
          <w:rFonts w:cstheme="minorHAnsi"/>
          <w:bCs/>
          <w:sz w:val="24"/>
          <w:szCs w:val="32"/>
          <w:lang w:val="en-US"/>
        </w:rPr>
        <w:t xml:space="preserve"> and </w:t>
      </w:r>
      <w:r w:rsidRPr="008E5BDC">
        <w:rPr>
          <w:rFonts w:cstheme="minorHAnsi"/>
          <w:bCs/>
          <w:sz w:val="24"/>
          <w:szCs w:val="32"/>
        </w:rPr>
        <w:t>ITU-D</w:t>
      </w:r>
      <w:r w:rsidRPr="008E5BDC">
        <w:rPr>
          <w:rFonts w:cstheme="minorHAnsi"/>
          <w:bCs/>
          <w:sz w:val="24"/>
          <w:szCs w:val="32"/>
          <w:lang w:val="en-US"/>
        </w:rPr>
        <w:t xml:space="preserve"> </w:t>
      </w:r>
      <w:hyperlink r:id="rId3" w:history="1">
        <w:r w:rsidRPr="008E5BDC">
          <w:rPr>
            <w:rStyle w:val="Hyperlink"/>
            <w:rFonts w:ascii="Times New Roman" w:hAnsi="Times New Roman" w:cstheme="minorHAnsi"/>
            <w:bCs/>
            <w:sz w:val="24"/>
            <w:szCs w:val="32"/>
            <w:lang w:val="en-US"/>
          </w:rPr>
          <w:t>SG2RGQ/18</w:t>
        </w:r>
      </w:hyperlink>
      <w:r w:rsidRPr="008E5BDC">
        <w:rPr>
          <w:rFonts w:cstheme="minorHAnsi"/>
          <w:bCs/>
          <w:sz w:val="24"/>
          <w:szCs w:val="32"/>
          <w:lang w:val="en-US"/>
        </w:rPr>
        <w:t xml:space="preserve"> </w:t>
      </w:r>
      <w:r w:rsidR="00F8631D" w:rsidRPr="00F8631D">
        <w:rPr>
          <w:rFonts w:cstheme="minorHAnsi"/>
          <w:bCs/>
          <w:sz w:val="24"/>
          <w:szCs w:val="32"/>
          <w:lang w:val="en-US"/>
        </w:rPr>
        <w:t>6 August 2018</w:t>
      </w:r>
      <w:r w:rsidR="00F8631D">
        <w:rPr>
          <w:rFonts w:cstheme="minorHAnsi"/>
          <w:bCs/>
          <w:sz w:val="24"/>
          <w:szCs w:val="32"/>
          <w:lang w:val="en-US"/>
        </w:rPr>
        <w:t xml:space="preserve"> </w:t>
      </w:r>
      <w:r w:rsidRPr="008E5BDC">
        <w:rPr>
          <w:rFonts w:cstheme="minorHAnsi"/>
          <w:bCs/>
          <w:sz w:val="24"/>
          <w:szCs w:val="32"/>
          <w:lang w:val="en-US"/>
        </w:rPr>
        <w:t xml:space="preserve">on Question </w:t>
      </w:r>
      <w:hyperlink r:id="rId4" w:history="1">
        <w:r w:rsidRPr="008E5BDC">
          <w:rPr>
            <w:rStyle w:val="Hyperlink"/>
            <w:snapToGrid w:val="0"/>
            <w:sz w:val="24"/>
            <w:szCs w:val="32"/>
          </w:rPr>
          <w:t>Q 7/2</w:t>
        </w:r>
      </w:hyperlink>
      <w:r w:rsidR="00A14AA9" w:rsidRPr="00A14AA9">
        <w:rPr>
          <w:rStyle w:val="Hyperlink"/>
          <w:snapToGrid w:val="0"/>
          <w:color w:val="auto"/>
          <w:sz w:val="24"/>
          <w:szCs w:val="32"/>
          <w:u w:val="none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7BC814" w14:textId="796BADB7" w:rsidR="00C42125" w:rsidRPr="00736CD0" w:rsidRDefault="00736CD0" w:rsidP="00736CD0">
    <w:pPr>
      <w:pStyle w:val="Header"/>
      <w:rPr>
        <w:sz w:val="18"/>
      </w:rPr>
    </w:pPr>
    <w:r w:rsidRPr="00736CD0">
      <w:rPr>
        <w:sz w:val="18"/>
      </w:rPr>
      <w:t xml:space="preserve">- </w:t>
    </w:r>
    <w:r w:rsidRPr="00736CD0">
      <w:rPr>
        <w:sz w:val="18"/>
      </w:rPr>
      <w:fldChar w:fldCharType="begin"/>
    </w:r>
    <w:r w:rsidRPr="00736CD0">
      <w:rPr>
        <w:sz w:val="18"/>
      </w:rPr>
      <w:instrText xml:space="preserve"> PAGE  \* MERGEFORMAT </w:instrText>
    </w:r>
    <w:r w:rsidRPr="00736CD0">
      <w:rPr>
        <w:sz w:val="18"/>
      </w:rPr>
      <w:fldChar w:fldCharType="separate"/>
    </w:r>
    <w:r w:rsidR="003006C2">
      <w:rPr>
        <w:noProof/>
        <w:sz w:val="18"/>
      </w:rPr>
      <w:t>2</w:t>
    </w:r>
    <w:r w:rsidRPr="00736CD0">
      <w:rPr>
        <w:sz w:val="18"/>
      </w:rPr>
      <w:fldChar w:fldCharType="end"/>
    </w:r>
    <w:r w:rsidRPr="00736CD0">
      <w:rPr>
        <w:sz w:val="18"/>
      </w:rPr>
      <w:t xml:space="preserve"> -</w:t>
    </w:r>
  </w:p>
  <w:p w14:paraId="16B7715F" w14:textId="603092AD" w:rsidR="00736CD0" w:rsidRPr="00736CD0" w:rsidRDefault="00736CD0" w:rsidP="00736CD0">
    <w:pPr>
      <w:pStyle w:val="Header"/>
      <w:spacing w:after="120"/>
      <w:rPr>
        <w:sz w:val="18"/>
      </w:rPr>
    </w:pPr>
    <w:r w:rsidRPr="00736CD0">
      <w:rPr>
        <w:sz w:val="18"/>
      </w:rPr>
      <w:fldChar w:fldCharType="begin"/>
    </w:r>
    <w:r w:rsidRPr="00736CD0">
      <w:rPr>
        <w:sz w:val="18"/>
      </w:rPr>
      <w:instrText xml:space="preserve"> STYLEREF  Docnumber  </w:instrText>
    </w:r>
    <w:r w:rsidRPr="00736CD0">
      <w:rPr>
        <w:sz w:val="18"/>
      </w:rPr>
      <w:fldChar w:fldCharType="separate"/>
    </w:r>
    <w:r w:rsidR="003006C2">
      <w:rPr>
        <w:noProof/>
        <w:sz w:val="18"/>
      </w:rPr>
      <w:t>SG5-LS65</w:t>
    </w:r>
    <w:r w:rsidRPr="00736CD0">
      <w:rPr>
        <w:sz w:val="1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C6DEC96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176014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66CA4D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60247D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F7E33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5F0431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CF81E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864D3F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8526E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588F8D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C7B4E44"/>
    <w:multiLevelType w:val="hybridMultilevel"/>
    <w:tmpl w:val="8E84EE2E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1" w15:restartNumberingAfterBreak="0">
    <w:nsid w:val="30A31E74"/>
    <w:multiLevelType w:val="hybridMultilevel"/>
    <w:tmpl w:val="0590DD7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1C238A"/>
    <w:multiLevelType w:val="hybridMultilevel"/>
    <w:tmpl w:val="49CCA3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C402C58"/>
    <w:multiLevelType w:val="hybridMultilevel"/>
    <w:tmpl w:val="3C0611EA"/>
    <w:lvl w:ilvl="0" w:tplc="26887F82">
      <w:start w:val="1"/>
      <w:numFmt w:val="decimal"/>
      <w:pStyle w:val="figurecaption"/>
      <w:lvlText w:val="Fig. %1.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16"/>
        <w:szCs w:val="16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3"/>
  </w:num>
  <w:num w:numId="12">
    <w:abstractNumId w:val="10"/>
  </w:num>
  <w:num w:numId="13">
    <w:abstractNumId w:val="12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attachedTemplate r:id="rId1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20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0300"/>
    <w:rsid w:val="00002C1D"/>
    <w:rsid w:val="0000555A"/>
    <w:rsid w:val="00010323"/>
    <w:rsid w:val="000171DB"/>
    <w:rsid w:val="00020531"/>
    <w:rsid w:val="000206F7"/>
    <w:rsid w:val="00023A2E"/>
    <w:rsid w:val="00023B83"/>
    <w:rsid w:val="00023D9A"/>
    <w:rsid w:val="0002490E"/>
    <w:rsid w:val="00037538"/>
    <w:rsid w:val="00043D75"/>
    <w:rsid w:val="0005270A"/>
    <w:rsid w:val="00057000"/>
    <w:rsid w:val="000640E0"/>
    <w:rsid w:val="00082BE5"/>
    <w:rsid w:val="000A5CA2"/>
    <w:rsid w:val="000A6C88"/>
    <w:rsid w:val="000B25B1"/>
    <w:rsid w:val="000D508F"/>
    <w:rsid w:val="001000E4"/>
    <w:rsid w:val="001016D4"/>
    <w:rsid w:val="001249CE"/>
    <w:rsid w:val="001251DA"/>
    <w:rsid w:val="00125432"/>
    <w:rsid w:val="001342DC"/>
    <w:rsid w:val="00137F40"/>
    <w:rsid w:val="001413BD"/>
    <w:rsid w:val="001538B7"/>
    <w:rsid w:val="00156A04"/>
    <w:rsid w:val="001719A1"/>
    <w:rsid w:val="00182687"/>
    <w:rsid w:val="00185594"/>
    <w:rsid w:val="001871EC"/>
    <w:rsid w:val="00187659"/>
    <w:rsid w:val="00192D5F"/>
    <w:rsid w:val="001A61D6"/>
    <w:rsid w:val="001A670F"/>
    <w:rsid w:val="001B42A0"/>
    <w:rsid w:val="001C62B8"/>
    <w:rsid w:val="001E7B0E"/>
    <w:rsid w:val="001F141D"/>
    <w:rsid w:val="001F4B92"/>
    <w:rsid w:val="00200A06"/>
    <w:rsid w:val="00202757"/>
    <w:rsid w:val="00210480"/>
    <w:rsid w:val="0021751D"/>
    <w:rsid w:val="002410EA"/>
    <w:rsid w:val="00241832"/>
    <w:rsid w:val="00250675"/>
    <w:rsid w:val="00253DBE"/>
    <w:rsid w:val="002622FA"/>
    <w:rsid w:val="00263518"/>
    <w:rsid w:val="002759E7"/>
    <w:rsid w:val="00275ED1"/>
    <w:rsid w:val="00277326"/>
    <w:rsid w:val="00294B41"/>
    <w:rsid w:val="002A49E0"/>
    <w:rsid w:val="002A501C"/>
    <w:rsid w:val="002B1F7B"/>
    <w:rsid w:val="002C015C"/>
    <w:rsid w:val="002C0F16"/>
    <w:rsid w:val="002C26C0"/>
    <w:rsid w:val="002C2BC5"/>
    <w:rsid w:val="002E1DD7"/>
    <w:rsid w:val="002E79CB"/>
    <w:rsid w:val="002F6E82"/>
    <w:rsid w:val="002F7F55"/>
    <w:rsid w:val="003006C2"/>
    <w:rsid w:val="0030745F"/>
    <w:rsid w:val="00314630"/>
    <w:rsid w:val="0032090A"/>
    <w:rsid w:val="00321CDE"/>
    <w:rsid w:val="00322ED0"/>
    <w:rsid w:val="003238A1"/>
    <w:rsid w:val="00326462"/>
    <w:rsid w:val="00333E15"/>
    <w:rsid w:val="00336046"/>
    <w:rsid w:val="00336FD3"/>
    <w:rsid w:val="00340ECE"/>
    <w:rsid w:val="003442F0"/>
    <w:rsid w:val="00350492"/>
    <w:rsid w:val="003723D6"/>
    <w:rsid w:val="0037422B"/>
    <w:rsid w:val="003857AD"/>
    <w:rsid w:val="0038715D"/>
    <w:rsid w:val="00394DBF"/>
    <w:rsid w:val="003957A6"/>
    <w:rsid w:val="00395C05"/>
    <w:rsid w:val="0039712A"/>
    <w:rsid w:val="003A43EF"/>
    <w:rsid w:val="003A6672"/>
    <w:rsid w:val="003A6F1E"/>
    <w:rsid w:val="003C0866"/>
    <w:rsid w:val="003C7445"/>
    <w:rsid w:val="003D2CC8"/>
    <w:rsid w:val="003E7104"/>
    <w:rsid w:val="003F1D2E"/>
    <w:rsid w:val="003F2BED"/>
    <w:rsid w:val="0040044F"/>
    <w:rsid w:val="004127BB"/>
    <w:rsid w:val="004164CF"/>
    <w:rsid w:val="00423E9C"/>
    <w:rsid w:val="00443878"/>
    <w:rsid w:val="00443DCF"/>
    <w:rsid w:val="00452908"/>
    <w:rsid w:val="004539A8"/>
    <w:rsid w:val="004712CA"/>
    <w:rsid w:val="00471EFE"/>
    <w:rsid w:val="00472E8E"/>
    <w:rsid w:val="0047422E"/>
    <w:rsid w:val="004762BB"/>
    <w:rsid w:val="0049674B"/>
    <w:rsid w:val="004A7DF7"/>
    <w:rsid w:val="004B38F8"/>
    <w:rsid w:val="004C0673"/>
    <w:rsid w:val="004C49DD"/>
    <w:rsid w:val="004C4E4E"/>
    <w:rsid w:val="004D52E6"/>
    <w:rsid w:val="004D718D"/>
    <w:rsid w:val="004D7AFC"/>
    <w:rsid w:val="004E3972"/>
    <w:rsid w:val="004F3816"/>
    <w:rsid w:val="00500C10"/>
    <w:rsid w:val="00501301"/>
    <w:rsid w:val="0051412A"/>
    <w:rsid w:val="0052772F"/>
    <w:rsid w:val="00536FC2"/>
    <w:rsid w:val="005377DA"/>
    <w:rsid w:val="00543D41"/>
    <w:rsid w:val="00552142"/>
    <w:rsid w:val="0055304C"/>
    <w:rsid w:val="005577D2"/>
    <w:rsid w:val="0055782F"/>
    <w:rsid w:val="00566EDA"/>
    <w:rsid w:val="00572654"/>
    <w:rsid w:val="00583CED"/>
    <w:rsid w:val="005B3023"/>
    <w:rsid w:val="005B5629"/>
    <w:rsid w:val="005B6230"/>
    <w:rsid w:val="005C0300"/>
    <w:rsid w:val="005F4B6A"/>
    <w:rsid w:val="005F6D7D"/>
    <w:rsid w:val="006010F3"/>
    <w:rsid w:val="00603279"/>
    <w:rsid w:val="0060385D"/>
    <w:rsid w:val="00605F0D"/>
    <w:rsid w:val="00615A0A"/>
    <w:rsid w:val="00627D36"/>
    <w:rsid w:val="00632AFA"/>
    <w:rsid w:val="006333D4"/>
    <w:rsid w:val="006369B2"/>
    <w:rsid w:val="00637C18"/>
    <w:rsid w:val="006416B0"/>
    <w:rsid w:val="006460A6"/>
    <w:rsid w:val="00647525"/>
    <w:rsid w:val="006570B0"/>
    <w:rsid w:val="00673377"/>
    <w:rsid w:val="00673974"/>
    <w:rsid w:val="0068232A"/>
    <w:rsid w:val="0068312C"/>
    <w:rsid w:val="00691C94"/>
    <w:rsid w:val="0069210B"/>
    <w:rsid w:val="006A4055"/>
    <w:rsid w:val="006B1667"/>
    <w:rsid w:val="006B60DB"/>
    <w:rsid w:val="006C3488"/>
    <w:rsid w:val="006C5641"/>
    <w:rsid w:val="006D1089"/>
    <w:rsid w:val="006D1B86"/>
    <w:rsid w:val="006D70C4"/>
    <w:rsid w:val="006D7355"/>
    <w:rsid w:val="006E6CC2"/>
    <w:rsid w:val="006F2ACE"/>
    <w:rsid w:val="00715CA6"/>
    <w:rsid w:val="00720323"/>
    <w:rsid w:val="00731135"/>
    <w:rsid w:val="007324AF"/>
    <w:rsid w:val="00736CD0"/>
    <w:rsid w:val="007409B4"/>
    <w:rsid w:val="00741974"/>
    <w:rsid w:val="0075499E"/>
    <w:rsid w:val="0075525E"/>
    <w:rsid w:val="00756D3D"/>
    <w:rsid w:val="007745D0"/>
    <w:rsid w:val="007806C2"/>
    <w:rsid w:val="007807C7"/>
    <w:rsid w:val="007903F8"/>
    <w:rsid w:val="00793766"/>
    <w:rsid w:val="00794F4F"/>
    <w:rsid w:val="007974BE"/>
    <w:rsid w:val="007A0916"/>
    <w:rsid w:val="007A0DFD"/>
    <w:rsid w:val="007A6474"/>
    <w:rsid w:val="007C1B67"/>
    <w:rsid w:val="007C7122"/>
    <w:rsid w:val="007D3F11"/>
    <w:rsid w:val="007E071B"/>
    <w:rsid w:val="007E53E4"/>
    <w:rsid w:val="007E656A"/>
    <w:rsid w:val="007F664D"/>
    <w:rsid w:val="007F6D45"/>
    <w:rsid w:val="008128CE"/>
    <w:rsid w:val="0083268C"/>
    <w:rsid w:val="0083275E"/>
    <w:rsid w:val="00841217"/>
    <w:rsid w:val="00842137"/>
    <w:rsid w:val="00854EF4"/>
    <w:rsid w:val="00860119"/>
    <w:rsid w:val="00873A7A"/>
    <w:rsid w:val="00876855"/>
    <w:rsid w:val="00884B7E"/>
    <w:rsid w:val="0089088E"/>
    <w:rsid w:val="00892297"/>
    <w:rsid w:val="008944AE"/>
    <w:rsid w:val="008A5899"/>
    <w:rsid w:val="008B3DDF"/>
    <w:rsid w:val="008B62D3"/>
    <w:rsid w:val="008B6F4A"/>
    <w:rsid w:val="008D0453"/>
    <w:rsid w:val="008D5F12"/>
    <w:rsid w:val="008E0172"/>
    <w:rsid w:val="008E1A82"/>
    <w:rsid w:val="008E5BDC"/>
    <w:rsid w:val="00903C1E"/>
    <w:rsid w:val="00914912"/>
    <w:rsid w:val="009160CB"/>
    <w:rsid w:val="0092252E"/>
    <w:rsid w:val="00925424"/>
    <w:rsid w:val="009406B5"/>
    <w:rsid w:val="00946166"/>
    <w:rsid w:val="00950BBD"/>
    <w:rsid w:val="00964487"/>
    <w:rsid w:val="009737CB"/>
    <w:rsid w:val="00983164"/>
    <w:rsid w:val="009972EF"/>
    <w:rsid w:val="009A4E50"/>
    <w:rsid w:val="009B10A3"/>
    <w:rsid w:val="009B4244"/>
    <w:rsid w:val="009B45D7"/>
    <w:rsid w:val="009B75B3"/>
    <w:rsid w:val="009C0B9C"/>
    <w:rsid w:val="009C3160"/>
    <w:rsid w:val="009E1CC4"/>
    <w:rsid w:val="009E766E"/>
    <w:rsid w:val="009F1960"/>
    <w:rsid w:val="009F3E39"/>
    <w:rsid w:val="009F715E"/>
    <w:rsid w:val="00A00ACC"/>
    <w:rsid w:val="00A10DBB"/>
    <w:rsid w:val="00A14AA9"/>
    <w:rsid w:val="00A31D47"/>
    <w:rsid w:val="00A4013E"/>
    <w:rsid w:val="00A4022F"/>
    <w:rsid w:val="00A4045F"/>
    <w:rsid w:val="00A427CD"/>
    <w:rsid w:val="00A429F9"/>
    <w:rsid w:val="00A43D2C"/>
    <w:rsid w:val="00A4600B"/>
    <w:rsid w:val="00A50506"/>
    <w:rsid w:val="00A51EF0"/>
    <w:rsid w:val="00A61794"/>
    <w:rsid w:val="00A67A81"/>
    <w:rsid w:val="00A730A6"/>
    <w:rsid w:val="00A74F0D"/>
    <w:rsid w:val="00A90EBE"/>
    <w:rsid w:val="00A971A0"/>
    <w:rsid w:val="00AA1F22"/>
    <w:rsid w:val="00AA5D5D"/>
    <w:rsid w:val="00AB0B51"/>
    <w:rsid w:val="00AB2B2B"/>
    <w:rsid w:val="00AB7B0F"/>
    <w:rsid w:val="00AC4902"/>
    <w:rsid w:val="00AD0CC0"/>
    <w:rsid w:val="00AF2AFA"/>
    <w:rsid w:val="00AF3C9C"/>
    <w:rsid w:val="00AF5615"/>
    <w:rsid w:val="00B047CD"/>
    <w:rsid w:val="00B05821"/>
    <w:rsid w:val="00B11C0D"/>
    <w:rsid w:val="00B26C28"/>
    <w:rsid w:val="00B4174C"/>
    <w:rsid w:val="00B453F5"/>
    <w:rsid w:val="00B532BE"/>
    <w:rsid w:val="00B61624"/>
    <w:rsid w:val="00B718A5"/>
    <w:rsid w:val="00B84402"/>
    <w:rsid w:val="00BA010F"/>
    <w:rsid w:val="00BA0FC2"/>
    <w:rsid w:val="00BA11D4"/>
    <w:rsid w:val="00BC1FAE"/>
    <w:rsid w:val="00BC62E2"/>
    <w:rsid w:val="00BE1AD7"/>
    <w:rsid w:val="00BF4168"/>
    <w:rsid w:val="00C06A7D"/>
    <w:rsid w:val="00C42125"/>
    <w:rsid w:val="00C44013"/>
    <w:rsid w:val="00C45757"/>
    <w:rsid w:val="00C507DA"/>
    <w:rsid w:val="00C516F2"/>
    <w:rsid w:val="00C536D0"/>
    <w:rsid w:val="00C53F8F"/>
    <w:rsid w:val="00C62814"/>
    <w:rsid w:val="00C64E16"/>
    <w:rsid w:val="00C74937"/>
    <w:rsid w:val="00C90FD9"/>
    <w:rsid w:val="00C95812"/>
    <w:rsid w:val="00CA3330"/>
    <w:rsid w:val="00CB379E"/>
    <w:rsid w:val="00CD5C62"/>
    <w:rsid w:val="00CF1B8C"/>
    <w:rsid w:val="00D13A89"/>
    <w:rsid w:val="00D23ABA"/>
    <w:rsid w:val="00D332D8"/>
    <w:rsid w:val="00D43F77"/>
    <w:rsid w:val="00D52D5C"/>
    <w:rsid w:val="00D57D7F"/>
    <w:rsid w:val="00D610CB"/>
    <w:rsid w:val="00D656EC"/>
    <w:rsid w:val="00D73137"/>
    <w:rsid w:val="00D73F4C"/>
    <w:rsid w:val="00D90E33"/>
    <w:rsid w:val="00DA1C06"/>
    <w:rsid w:val="00DB03F8"/>
    <w:rsid w:val="00DB1307"/>
    <w:rsid w:val="00DD4E96"/>
    <w:rsid w:val="00DD50DE"/>
    <w:rsid w:val="00DE1068"/>
    <w:rsid w:val="00DE3062"/>
    <w:rsid w:val="00DF3E4A"/>
    <w:rsid w:val="00E06A68"/>
    <w:rsid w:val="00E161E1"/>
    <w:rsid w:val="00E204DD"/>
    <w:rsid w:val="00E2145E"/>
    <w:rsid w:val="00E31991"/>
    <w:rsid w:val="00E353EC"/>
    <w:rsid w:val="00E44A79"/>
    <w:rsid w:val="00E53C24"/>
    <w:rsid w:val="00E625BC"/>
    <w:rsid w:val="00E62A1C"/>
    <w:rsid w:val="00E672B3"/>
    <w:rsid w:val="00E7020F"/>
    <w:rsid w:val="00EA2525"/>
    <w:rsid w:val="00EA2748"/>
    <w:rsid w:val="00EB2076"/>
    <w:rsid w:val="00EB444D"/>
    <w:rsid w:val="00EE1932"/>
    <w:rsid w:val="00EF0397"/>
    <w:rsid w:val="00EF7BF0"/>
    <w:rsid w:val="00F02294"/>
    <w:rsid w:val="00F15A2C"/>
    <w:rsid w:val="00F15C05"/>
    <w:rsid w:val="00F25254"/>
    <w:rsid w:val="00F253ED"/>
    <w:rsid w:val="00F35F57"/>
    <w:rsid w:val="00F3739C"/>
    <w:rsid w:val="00F50467"/>
    <w:rsid w:val="00F54CDD"/>
    <w:rsid w:val="00F55876"/>
    <w:rsid w:val="00F562A0"/>
    <w:rsid w:val="00F632A4"/>
    <w:rsid w:val="00F760D6"/>
    <w:rsid w:val="00F81C20"/>
    <w:rsid w:val="00F82193"/>
    <w:rsid w:val="00F8631D"/>
    <w:rsid w:val="00FA2177"/>
    <w:rsid w:val="00FA5A8A"/>
    <w:rsid w:val="00FA7780"/>
    <w:rsid w:val="00FB0A28"/>
    <w:rsid w:val="00FB40FD"/>
    <w:rsid w:val="00FD01DA"/>
    <w:rsid w:val="00FD439E"/>
    <w:rsid w:val="00FD6C73"/>
    <w:rsid w:val="00FD76CB"/>
    <w:rsid w:val="00FE191C"/>
    <w:rsid w:val="00FF4546"/>
    <w:rsid w:val="00FF538F"/>
    <w:rsid w:val="00FF73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;"/>
  <w14:docId w14:val="1CA5F373"/>
  <w15:docId w15:val="{9162AEB0-DCFA-49AA-A831-6CE351491B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33E1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566ED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566EDA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566EDA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566EDA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566EDA"/>
    <w:pPr>
      <w:outlineLvl w:val="4"/>
    </w:pPr>
  </w:style>
  <w:style w:type="paragraph" w:styleId="Heading6">
    <w:name w:val="heading 6"/>
    <w:basedOn w:val="Heading4"/>
    <w:next w:val="Normal"/>
    <w:link w:val="Heading6Char"/>
    <w:rsid w:val="00566EDA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566EDA"/>
    <w:pPr>
      <w:outlineLvl w:val="6"/>
    </w:pPr>
  </w:style>
  <w:style w:type="paragraph" w:styleId="Heading8">
    <w:name w:val="heading 8"/>
    <w:basedOn w:val="Heading6"/>
    <w:next w:val="Normal"/>
    <w:link w:val="Heading8Char"/>
    <w:rsid w:val="00566EDA"/>
    <w:pPr>
      <w:outlineLvl w:val="7"/>
    </w:pPr>
  </w:style>
  <w:style w:type="paragraph" w:styleId="Heading9">
    <w:name w:val="heading 9"/>
    <w:basedOn w:val="Heading6"/>
    <w:next w:val="Normal"/>
    <w:link w:val="Heading9Char"/>
    <w:rsid w:val="00566ED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14630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rsid w:val="0031463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314630"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2A49E0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  <w:outlineLvl w:val="0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394DBF"/>
  </w:style>
  <w:style w:type="paragraph" w:customStyle="1" w:styleId="CorrectionSeparatorBegin">
    <w:name w:val="Correction Separator Begin"/>
    <w:basedOn w:val="Normal"/>
    <w:rsid w:val="00394DBF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394DBF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394DBF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394DBF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566E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b/>
      <w:szCs w:val="20"/>
      <w:lang w:eastAsia="en-US"/>
    </w:rPr>
  </w:style>
  <w:style w:type="paragraph" w:customStyle="1" w:styleId="Headingi">
    <w:name w:val="Heading_i"/>
    <w:basedOn w:val="Normal"/>
    <w:next w:val="Normal"/>
    <w:rsid w:val="00566E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i/>
      <w:szCs w:val="20"/>
      <w:lang w:eastAsia="en-US"/>
    </w:rPr>
  </w:style>
  <w:style w:type="paragraph" w:customStyle="1" w:styleId="Headingib">
    <w:name w:val="Heading_ib"/>
    <w:basedOn w:val="Headingi"/>
    <w:next w:val="Normal"/>
    <w:qFormat/>
    <w:rsid w:val="00566EDA"/>
    <w:rPr>
      <w:rFonts w:eastAsiaTheme="minorEastAsia"/>
      <w:b/>
      <w:bCs/>
      <w:lang w:eastAsia="ja-JP"/>
    </w:rPr>
  </w:style>
  <w:style w:type="paragraph" w:customStyle="1" w:styleId="Normalbeforetable">
    <w:name w:val="Normal before table"/>
    <w:basedOn w:val="Normal"/>
    <w:rsid w:val="00394DBF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394DBF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394DBF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394DB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394DB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394DBF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rsid w:val="00394DBF"/>
    <w:pPr>
      <w:keepLines/>
      <w:tabs>
        <w:tab w:val="left" w:pos="964"/>
        <w:tab w:val="left" w:leader="dot" w:pos="9356"/>
        <w:tab w:val="righ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rsid w:val="00394DBF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394DBF"/>
    <w:pPr>
      <w:ind w:left="2269"/>
    </w:pPr>
  </w:style>
  <w:style w:type="character" w:styleId="Hyperlink">
    <w:name w:val="Hyperlink"/>
    <w:aliases w:val="CEO_Hyperlink,超级链接,超?级链,Style 58,超????,하이퍼링크2"/>
    <w:basedOn w:val="DefaultParagraphFont"/>
    <w:qFormat/>
    <w:rsid w:val="00566EDA"/>
    <w:rPr>
      <w:rFonts w:asciiTheme="majorBidi" w:hAnsiTheme="majorBidi"/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394DBF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unhideWhenUsed/>
    <w:rsid w:val="007E53E4"/>
    <w:pPr>
      <w:tabs>
        <w:tab w:val="center" w:pos="4680"/>
        <w:tab w:val="right" w:pos="9360"/>
      </w:tabs>
      <w:spacing w:before="0"/>
      <w:jc w:val="center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7E53E4"/>
    <w:rPr>
      <w:rFonts w:ascii="Times New Roman" w:hAnsi="Times New Roman" w:cs="Times New Roman"/>
      <w:sz w:val="20"/>
      <w:szCs w:val="20"/>
      <w:lang w:val="en-GB" w:eastAsia="ja-JP"/>
    </w:rPr>
  </w:style>
  <w:style w:type="paragraph" w:styleId="Footer">
    <w:name w:val="footer"/>
    <w:basedOn w:val="Normal"/>
    <w:link w:val="FooterChar"/>
    <w:uiPriority w:val="99"/>
    <w:unhideWhenUsed/>
    <w:rsid w:val="00037538"/>
    <w:pPr>
      <w:tabs>
        <w:tab w:val="center" w:pos="4680"/>
        <w:tab w:val="right" w:pos="9360"/>
      </w:tabs>
      <w:spacing w:before="0"/>
    </w:pPr>
    <w:rPr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037538"/>
    <w:rPr>
      <w:rFonts w:ascii="Times New Roman" w:hAnsi="Times New Roman" w:cs="Times New Roman"/>
      <w:sz w:val="20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394DBF"/>
    <w:rPr>
      <w:i/>
      <w:iCs/>
    </w:rPr>
  </w:style>
  <w:style w:type="paragraph" w:styleId="Subtitle">
    <w:name w:val="Subtitle"/>
    <w:basedOn w:val="Normal"/>
    <w:next w:val="Normal"/>
    <w:link w:val="SubtitleChar"/>
    <w:uiPriority w:val="11"/>
    <w:rsid w:val="00394DBF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94DBF"/>
    <w:rPr>
      <w:color w:val="5A5A5A" w:themeColor="text1" w:themeTint="A5"/>
      <w:spacing w:val="15"/>
      <w:lang w:val="en-GB" w:eastAsia="ja-JP"/>
    </w:rPr>
  </w:style>
  <w:style w:type="character" w:styleId="Strong">
    <w:name w:val="Strong"/>
    <w:basedOn w:val="DefaultParagraphFont"/>
    <w:uiPriority w:val="22"/>
    <w:rsid w:val="00394DBF"/>
    <w:rPr>
      <w:b/>
      <w:bCs/>
    </w:rPr>
  </w:style>
  <w:style w:type="paragraph" w:styleId="Quote">
    <w:name w:val="Quote"/>
    <w:basedOn w:val="Normal"/>
    <w:next w:val="Normal"/>
    <w:link w:val="QuoteChar"/>
    <w:uiPriority w:val="29"/>
    <w:rsid w:val="00394DB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94DBF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customStyle="1" w:styleId="enumlev1">
    <w:name w:val="enumlev1"/>
    <w:basedOn w:val="Normal"/>
    <w:rsid w:val="00395C0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rsid w:val="00395C05"/>
    <w:pPr>
      <w:ind w:left="1191" w:hanging="397"/>
    </w:pPr>
  </w:style>
  <w:style w:type="paragraph" w:customStyle="1" w:styleId="enumlev3">
    <w:name w:val="enumlev3"/>
    <w:basedOn w:val="enumlev2"/>
    <w:rsid w:val="00395C05"/>
    <w:pPr>
      <w:ind w:left="1588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81C20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81C20"/>
    <w:rPr>
      <w:rFonts w:ascii="Tahoma" w:hAnsi="Tahoma" w:cs="Tahoma"/>
      <w:sz w:val="16"/>
      <w:szCs w:val="16"/>
      <w:lang w:val="en-GB" w:eastAsia="ja-JP"/>
    </w:rPr>
  </w:style>
  <w:style w:type="table" w:styleId="TableGrid">
    <w:name w:val="Table Grid"/>
    <w:basedOn w:val="TableNormal"/>
    <w:uiPriority w:val="39"/>
    <w:rsid w:val="00C53F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EF7BF0"/>
    <w:pPr>
      <w:spacing w:after="0" w:line="240" w:lineRule="auto"/>
    </w:pPr>
    <w:rPr>
      <w:rFonts w:eastAsiaTheme="minorHAnsi"/>
      <w:lang w:val="pl-PL" w:eastAsia="en-US"/>
    </w:rPr>
  </w:style>
  <w:style w:type="paragraph" w:styleId="BodyText">
    <w:name w:val="Body Text"/>
    <w:basedOn w:val="Normal"/>
    <w:link w:val="BodyTextChar"/>
    <w:uiPriority w:val="99"/>
    <w:rsid w:val="009B4244"/>
    <w:pPr>
      <w:tabs>
        <w:tab w:val="left" w:pos="288"/>
      </w:tabs>
      <w:spacing w:before="0" w:after="120" w:line="228" w:lineRule="auto"/>
      <w:ind w:firstLine="288"/>
      <w:jc w:val="both"/>
    </w:pPr>
    <w:rPr>
      <w:rFonts w:eastAsia="MS Mincho"/>
      <w:sz w:val="20"/>
      <w:szCs w:val="20"/>
      <w:lang w:val="x-none" w:eastAsia="x-none"/>
    </w:rPr>
  </w:style>
  <w:style w:type="character" w:customStyle="1" w:styleId="BodyTextChar">
    <w:name w:val="Body Text Char"/>
    <w:basedOn w:val="DefaultParagraphFont"/>
    <w:link w:val="BodyText"/>
    <w:uiPriority w:val="99"/>
    <w:rsid w:val="009B4244"/>
    <w:rPr>
      <w:rFonts w:ascii="Times New Roman" w:eastAsia="MS Mincho" w:hAnsi="Times New Roman" w:cs="Times New Roman"/>
      <w:sz w:val="20"/>
      <w:szCs w:val="20"/>
      <w:lang w:val="x-none" w:eastAsia="x-none"/>
    </w:rPr>
  </w:style>
  <w:style w:type="paragraph" w:customStyle="1" w:styleId="figurecaption">
    <w:name w:val="figure caption"/>
    <w:rsid w:val="009B4244"/>
    <w:pPr>
      <w:numPr>
        <w:numId w:val="11"/>
      </w:numPr>
      <w:tabs>
        <w:tab w:val="left" w:pos="533"/>
      </w:tabs>
      <w:spacing w:before="80" w:after="200" w:line="240" w:lineRule="auto"/>
      <w:jc w:val="both"/>
    </w:pPr>
    <w:rPr>
      <w:rFonts w:ascii="Times New Roman" w:eastAsia="Times New Roman" w:hAnsi="Times New Roman" w:cs="Times New Roman"/>
      <w:noProof/>
      <w:sz w:val="16"/>
      <w:szCs w:val="16"/>
      <w:lang w:eastAsia="en-US"/>
    </w:rPr>
  </w:style>
  <w:style w:type="paragraph" w:customStyle="1" w:styleId="equation">
    <w:name w:val="equation"/>
    <w:basedOn w:val="Normal"/>
    <w:uiPriority w:val="99"/>
    <w:rsid w:val="00F82193"/>
    <w:pPr>
      <w:tabs>
        <w:tab w:val="center" w:pos="2520"/>
        <w:tab w:val="right" w:pos="5040"/>
      </w:tabs>
      <w:spacing w:before="240" w:after="240" w:line="216" w:lineRule="auto"/>
      <w:jc w:val="center"/>
    </w:pPr>
    <w:rPr>
      <w:rFonts w:ascii="Symbol" w:eastAsia="Times New Roman" w:hAnsi="Symbol" w:cs="Symbol"/>
      <w:sz w:val="20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AF5615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A74F0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74F0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74F0D"/>
    <w:rPr>
      <w:rFonts w:ascii="Times New Roman" w:hAnsi="Times New Roman" w:cs="Times New Roman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74F0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74F0D"/>
    <w:rPr>
      <w:rFonts w:ascii="Times New Roman" w:hAnsi="Times New Roman" w:cs="Times New Roman"/>
      <w:b/>
      <w:bCs/>
      <w:sz w:val="20"/>
      <w:szCs w:val="20"/>
      <w:lang w:val="en-GB" w:eastAsia="ja-JP"/>
    </w:rPr>
  </w:style>
  <w:style w:type="character" w:styleId="FollowedHyperlink">
    <w:name w:val="FollowedHyperlink"/>
    <w:basedOn w:val="DefaultParagraphFont"/>
    <w:uiPriority w:val="99"/>
    <w:semiHidden/>
    <w:unhideWhenUsed/>
    <w:rsid w:val="0021751D"/>
    <w:rPr>
      <w:color w:val="954F72" w:themeColor="followed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A7780"/>
    <w:rPr>
      <w:color w:val="605E5C"/>
      <w:shd w:val="clear" w:color="auto" w:fill="E1DFDD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E5BDC"/>
    <w:pPr>
      <w:spacing w:before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E5BDC"/>
    <w:rPr>
      <w:rFonts w:ascii="Times New Roman" w:hAnsi="Times New Roman" w:cs="Times New Roman"/>
      <w:sz w:val="20"/>
      <w:szCs w:val="20"/>
      <w:lang w:val="en-GB" w:eastAsia="ja-JP"/>
    </w:rPr>
  </w:style>
  <w:style w:type="character" w:styleId="FootnoteReference">
    <w:name w:val="footnote reference"/>
    <w:basedOn w:val="DefaultParagraphFont"/>
    <w:uiPriority w:val="99"/>
    <w:semiHidden/>
    <w:unhideWhenUsed/>
    <w:rsid w:val="008E5BD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56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8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9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04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35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5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h.mazar@atdi.com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mailto:fryderyk.lewicki@orange.com" TargetMode="External"/><Relationship Id="rId17" Type="http://schemas.openxmlformats.org/officeDocument/2006/relationships/hyperlink" Target="https://www.icnirp.org/en/activities/public-consultation/index.html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www.icnirp.org/cms/upload/consultation_upload/ICNIRP_RF_Guidelines_PCD_Appendix_B_2018_07_11.pdf" TargetMode="External"/><Relationship Id="rId20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gif"/><Relationship Id="rId5" Type="http://schemas.openxmlformats.org/officeDocument/2006/relationships/numbering" Target="numbering.xml"/><Relationship Id="rId15" Type="http://schemas.openxmlformats.org/officeDocument/2006/relationships/hyperlink" Target="https://www.icnirp.org/cms/upload/consultation_upload/ICNIRP_RF_Guidelines_PCD_Appendix_A_2018_07_11.pdf" TargetMode="Externa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icnirp.org/cms/upload/consultation_upload/ICNIRP_RF_Guidelines_PCD_2018_07_11.pdf" TargetMode="External"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http://www.itu.int/md/D18-SG02.RGQ-C-0018/" TargetMode="External"/><Relationship Id="rId2" Type="http://schemas.openxmlformats.org/officeDocument/2006/relationships/hyperlink" Target="https://www.itu.int/pub/R-QUE-SG01/publications.aspx?lang=en&amp;parent=R-QUE-SG01.239" TargetMode="External"/><Relationship Id="rId1" Type="http://schemas.openxmlformats.org/officeDocument/2006/relationships/hyperlink" Target="https://www.itu.int/md/meetingdoc.asp?lang=en&amp;parent=R15-WP1C-C-0176" TargetMode="External"/><Relationship Id="rId4" Type="http://schemas.openxmlformats.org/officeDocument/2006/relationships/hyperlink" Target="https://www.itu.int/net4/ITU-D/CDS/sg/rgqlist.asp?lg=1&amp;sp=2018&amp;rgq=D18-SG02-RGQ07.2&amp;stg=2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uy\AppData\Roaming\Microsoft\Templates\mtgdoc_template_160106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0747E8C3C0B94E57A2B87F941A299A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979DC3B-4D0F-4D91-A101-045C820C3097}"/>
      </w:docPartPr>
      <w:docPartBody>
        <w:p w:rsidR="00F96566" w:rsidRDefault="008D554D" w:rsidP="008D554D">
          <w:pPr>
            <w:pStyle w:val="0747E8C3C0B94E57A2B87F941A299AA03"/>
          </w:pPr>
          <w:r w:rsidRPr="00543D41">
            <w:rPr>
              <w:rStyle w:val="PlaceholderText"/>
              <w:highlight w:val="yellow"/>
            </w:rPr>
            <w:t>Insert keywords separated by semicolon (;)</w:t>
          </w:r>
        </w:p>
      </w:docPartBody>
    </w:docPart>
    <w:docPart>
      <w:docPartPr>
        <w:name w:val="AC14B36049EE4F7F9B8ACAEB3B0ACA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291943-B48C-4BCB-8631-BB2408B3F837}"/>
      </w:docPartPr>
      <w:docPartBody>
        <w:p w:rsidR="00F96566" w:rsidRDefault="008D554D" w:rsidP="008D554D">
          <w:pPr>
            <w:pStyle w:val="AC14B36049EE4F7F9B8ACAEB3B0ACAED3"/>
          </w:pPr>
          <w:r w:rsidRPr="00543D41">
            <w:rPr>
              <w:rStyle w:val="PlaceholderText"/>
              <w:highlight w:val="yellow"/>
            </w:rPr>
            <w:t>Insert abstract under 200 words. See Rec.A.2, clause I.1.12 for guidance.</w:t>
          </w:r>
        </w:p>
      </w:docPartBody>
    </w:docPart>
    <w:docPart>
      <w:docPartPr>
        <w:name w:val="B41ECA62B0934B92BBC84DDB7DA301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BB6C5D4-2CD6-4EEF-BF66-A784C0AFDF9B}"/>
      </w:docPartPr>
      <w:docPartBody>
        <w:p w:rsidR="00BF1136" w:rsidRDefault="00676D61" w:rsidP="00676D61">
          <w:pPr>
            <w:pStyle w:val="B41ECA62B0934B92BBC84DDB7DA30172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133C75921F484EB0A01B64D22D6597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D1BDE4B-588C-455A-9405-EA7691FFB6CB}"/>
      </w:docPartPr>
      <w:docPartBody>
        <w:p w:rsidR="00BF1136" w:rsidRDefault="00676D61" w:rsidP="00676D61">
          <w:pPr>
            <w:pStyle w:val="133C75921F484EB0A01B64D22D6597E5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ECDA1556B67343EBBC580B0504E4050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E3FD1F6-7900-4A0E-B5B5-2B525A80A80A}"/>
      </w:docPartPr>
      <w:docPartBody>
        <w:p w:rsidR="00BF1136" w:rsidRDefault="00676D61" w:rsidP="00676D61">
          <w:pPr>
            <w:pStyle w:val="ECDA1556B67343EBBC580B0504E40504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691773E6E3384403811A7FA34F7A977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D6B53A9-9F97-4B41-AB6D-05C7CAC6A651}"/>
      </w:docPartPr>
      <w:docPartBody>
        <w:p w:rsidR="00BF1136" w:rsidRDefault="00676D61" w:rsidP="00676D61">
          <w:pPr>
            <w:pStyle w:val="691773E6E3384403811A7FA34F7A977D"/>
          </w:pPr>
          <w:r w:rsidRPr="001229A4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????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0000000000000000000"/>
    <w:charset w:val="86"/>
    <w:family w:val="auto"/>
    <w:notTrueType/>
    <w:pitch w:val="variable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31B1"/>
    <w:rsid w:val="00037F0A"/>
    <w:rsid w:val="000A36B3"/>
    <w:rsid w:val="0017791B"/>
    <w:rsid w:val="00256D54"/>
    <w:rsid w:val="00257824"/>
    <w:rsid w:val="00260462"/>
    <w:rsid w:val="0027345B"/>
    <w:rsid w:val="00277716"/>
    <w:rsid w:val="00290525"/>
    <w:rsid w:val="002A7A6E"/>
    <w:rsid w:val="002E3D2C"/>
    <w:rsid w:val="00325869"/>
    <w:rsid w:val="003E3757"/>
    <w:rsid w:val="003F520B"/>
    <w:rsid w:val="00400FFE"/>
    <w:rsid w:val="00403A9C"/>
    <w:rsid w:val="00404425"/>
    <w:rsid w:val="00427B51"/>
    <w:rsid w:val="004A4880"/>
    <w:rsid w:val="00597798"/>
    <w:rsid w:val="005B38F3"/>
    <w:rsid w:val="005B40DC"/>
    <w:rsid w:val="005D319B"/>
    <w:rsid w:val="005D7A04"/>
    <w:rsid w:val="005E3104"/>
    <w:rsid w:val="00602DFB"/>
    <w:rsid w:val="00620BC9"/>
    <w:rsid w:val="006431B1"/>
    <w:rsid w:val="00676D61"/>
    <w:rsid w:val="006C1627"/>
    <w:rsid w:val="00726DDE"/>
    <w:rsid w:val="00731377"/>
    <w:rsid w:val="00747A76"/>
    <w:rsid w:val="0076446A"/>
    <w:rsid w:val="0079796D"/>
    <w:rsid w:val="007D148D"/>
    <w:rsid w:val="007E7151"/>
    <w:rsid w:val="00825C56"/>
    <w:rsid w:val="00841C9F"/>
    <w:rsid w:val="00883915"/>
    <w:rsid w:val="008A3D52"/>
    <w:rsid w:val="008D554D"/>
    <w:rsid w:val="008F473B"/>
    <w:rsid w:val="00943394"/>
    <w:rsid w:val="00947D8D"/>
    <w:rsid w:val="009673A8"/>
    <w:rsid w:val="009B07C2"/>
    <w:rsid w:val="00A33DD7"/>
    <w:rsid w:val="00A3586C"/>
    <w:rsid w:val="00A5031D"/>
    <w:rsid w:val="00AB6052"/>
    <w:rsid w:val="00AC7F00"/>
    <w:rsid w:val="00AF3CAC"/>
    <w:rsid w:val="00B32AB2"/>
    <w:rsid w:val="00B573F5"/>
    <w:rsid w:val="00B86149"/>
    <w:rsid w:val="00BF1136"/>
    <w:rsid w:val="00C12C10"/>
    <w:rsid w:val="00C30DB5"/>
    <w:rsid w:val="00C3640C"/>
    <w:rsid w:val="00C537FF"/>
    <w:rsid w:val="00C549D9"/>
    <w:rsid w:val="00C7519D"/>
    <w:rsid w:val="00CA59BB"/>
    <w:rsid w:val="00D11BF0"/>
    <w:rsid w:val="00D40096"/>
    <w:rsid w:val="00D9011E"/>
    <w:rsid w:val="00DB15E6"/>
    <w:rsid w:val="00E02C8E"/>
    <w:rsid w:val="00E24248"/>
    <w:rsid w:val="00E379E7"/>
    <w:rsid w:val="00E615E5"/>
    <w:rsid w:val="00E720F9"/>
    <w:rsid w:val="00F174DB"/>
    <w:rsid w:val="00F403D8"/>
    <w:rsid w:val="00F87599"/>
    <w:rsid w:val="00F96566"/>
    <w:rsid w:val="00FC34D2"/>
    <w:rsid w:val="00FE29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79796D"/>
    <w:rPr>
      <w:color w:val="808080"/>
    </w:rPr>
  </w:style>
  <w:style w:type="paragraph" w:customStyle="1" w:styleId="6078568BADC04A569FE01FEF451103B6">
    <w:name w:val="6078568BADC04A569FE01FEF451103B6"/>
  </w:style>
  <w:style w:type="paragraph" w:customStyle="1" w:styleId="4943F25BF38C456CB9E4BF9CF14B59A5">
    <w:name w:val="4943F25BF38C456CB9E4BF9CF14B59A5"/>
  </w:style>
  <w:style w:type="paragraph" w:customStyle="1" w:styleId="11F0B7C57FF448BF88587FE136253F6D">
    <w:name w:val="11F0B7C57FF448BF88587FE136253F6D"/>
  </w:style>
  <w:style w:type="paragraph" w:customStyle="1" w:styleId="BE35CAB5F528406682BA1E5829CF48D0">
    <w:name w:val="BE35CAB5F528406682BA1E5829CF48D0"/>
  </w:style>
  <w:style w:type="paragraph" w:customStyle="1" w:styleId="824E3C955CBF4A329B1AA45F443B5F3C">
    <w:name w:val="824E3C955CBF4A329B1AA45F443B5F3C"/>
  </w:style>
  <w:style w:type="paragraph" w:customStyle="1" w:styleId="642614C8ED9B487A8FB693FB5CBFABE3">
    <w:name w:val="642614C8ED9B487A8FB693FB5CBFABE3"/>
  </w:style>
  <w:style w:type="paragraph" w:customStyle="1" w:styleId="4878D547FE7D42D49B34F3CF010FA8A0">
    <w:name w:val="4878D547FE7D42D49B34F3CF010FA8A0"/>
  </w:style>
  <w:style w:type="paragraph" w:customStyle="1" w:styleId="5CBD7EBD69124F0EAED39EC086BEB0EA">
    <w:name w:val="5CBD7EBD69124F0EAED39EC086BEB0EA"/>
  </w:style>
  <w:style w:type="paragraph" w:customStyle="1" w:styleId="96B519FF3E2B4EB2BE745E1BB58721D6">
    <w:name w:val="96B519FF3E2B4EB2BE745E1BB58721D6"/>
  </w:style>
  <w:style w:type="paragraph" w:customStyle="1" w:styleId="3A509C36569C4A5988E6985648A56C10">
    <w:name w:val="3A509C36569C4A5988E6985648A56C10"/>
  </w:style>
  <w:style w:type="paragraph" w:customStyle="1" w:styleId="F8280063D9BA4EBF84E5BF9B600409C3">
    <w:name w:val="F8280063D9BA4EBF84E5BF9B600409C3"/>
  </w:style>
  <w:style w:type="paragraph" w:customStyle="1" w:styleId="4AADCEB77D9A4F2E8A82AD281570B9A3">
    <w:name w:val="4AADCEB77D9A4F2E8A82AD281570B9A3"/>
  </w:style>
  <w:style w:type="paragraph" w:customStyle="1" w:styleId="64DFC1CBD3A74F9C9381668A7C68E353">
    <w:name w:val="64DFC1CBD3A74F9C9381668A7C68E353"/>
  </w:style>
  <w:style w:type="paragraph" w:customStyle="1" w:styleId="0747E8C3C0B94E57A2B87F941A299AA0">
    <w:name w:val="0747E8C3C0B94E57A2B87F941A299AA0"/>
  </w:style>
  <w:style w:type="paragraph" w:customStyle="1" w:styleId="AC14B36049EE4F7F9B8ACAEB3B0ACAED">
    <w:name w:val="AC14B36049EE4F7F9B8ACAEB3B0ACAED"/>
  </w:style>
  <w:style w:type="paragraph" w:customStyle="1" w:styleId="C8319CA6EC504417889BD84915388783">
    <w:name w:val="C8319CA6EC504417889BD84915388783"/>
    <w:rsid w:val="00403A9C"/>
  </w:style>
  <w:style w:type="paragraph" w:customStyle="1" w:styleId="FF87911AB77F46B38FB4A4BBCDA7012B">
    <w:name w:val="FF87911AB77F46B38FB4A4BBCDA7012B"/>
    <w:rsid w:val="00403A9C"/>
  </w:style>
  <w:style w:type="paragraph" w:customStyle="1" w:styleId="4B7260A74F4F4428946F2C86B7FC40A3">
    <w:name w:val="4B7260A74F4F4428946F2C86B7FC40A3"/>
    <w:rsid w:val="00403A9C"/>
  </w:style>
  <w:style w:type="paragraph" w:customStyle="1" w:styleId="7C6054A5F9AF4140B608FD9176660F69">
    <w:name w:val="7C6054A5F9AF4140B608FD9176660F69"/>
    <w:rsid w:val="00403A9C"/>
  </w:style>
  <w:style w:type="paragraph" w:customStyle="1" w:styleId="55B86056AFCD46E79057E2F6D2BD74CA">
    <w:name w:val="55B86056AFCD46E79057E2F6D2BD74CA"/>
    <w:rsid w:val="00403A9C"/>
  </w:style>
  <w:style w:type="paragraph" w:customStyle="1" w:styleId="7CD813BF60154F87B6A958AF36422EB9">
    <w:name w:val="7CD813BF60154F87B6A958AF36422EB9"/>
    <w:rsid w:val="00403A9C"/>
  </w:style>
  <w:style w:type="paragraph" w:customStyle="1" w:styleId="CB349864D24C4748AA73864A3D73AEC4">
    <w:name w:val="CB349864D24C4748AA73864A3D73AEC4"/>
    <w:rsid w:val="00403A9C"/>
  </w:style>
  <w:style w:type="paragraph" w:customStyle="1" w:styleId="CB349864D24C4748AA73864A3D73AEC41">
    <w:name w:val="CB349864D24C4748AA73864A3D73AEC41"/>
    <w:rsid w:val="00400FF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1">
    <w:name w:val="7CD813BF60154F87B6A958AF36422EB9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">
    <w:name w:val="11F0B7C57FF448BF88587FE136253F6D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1">
    <w:name w:val="BE35CAB5F528406682BA1E5829CF48D0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1">
    <w:name w:val="824E3C955CBF4A329B1AA45F443B5F3C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642614C8ED9B487A8FB693FB5CBFABE31">
    <w:name w:val="642614C8ED9B487A8FB693FB5CBFABE3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">
    <w:name w:val="4878D547FE7D42D49B34F3CF010FA8A0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">
    <w:name w:val="5CBD7EBD69124F0EAED39EC086BEB0EA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">
    <w:name w:val="96B519FF3E2B4EB2BE745E1BB58721D6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">
    <w:name w:val="0747E8C3C0B94E57A2B87F941A299AA0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">
    <w:name w:val="AC14B36049EE4F7F9B8ACAEB3B0ACAED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B349864D24C4748AA73864A3D73AEC42">
    <w:name w:val="CB349864D24C4748AA73864A3D73AEC42"/>
    <w:rsid w:val="008D554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2">
    <w:name w:val="7CD813BF60154F87B6A958AF36422EB9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2">
    <w:name w:val="11F0B7C57FF448BF88587FE136253F6D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2">
    <w:name w:val="BE35CAB5F528406682BA1E5829CF48D0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2">
    <w:name w:val="824E3C955CBF4A329B1AA45F443B5F3C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642614C8ED9B487A8FB693FB5CBFABE32">
    <w:name w:val="642614C8ED9B487A8FB693FB5CBFABE3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2">
    <w:name w:val="4878D547FE7D42D49B34F3CF010FA8A0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2">
    <w:name w:val="5CBD7EBD69124F0EAED39EC086BEB0EA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2">
    <w:name w:val="96B519FF3E2B4EB2BE745E1BB58721D6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">
    <w:name w:val="0747E8C3C0B94E57A2B87F941A299AA0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">
    <w:name w:val="AC14B36049EE4F7F9B8ACAEB3B0ACAED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B349864D24C4748AA73864A3D73AEC43">
    <w:name w:val="CB349864D24C4748AA73864A3D73AEC43"/>
    <w:rsid w:val="008D554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3">
    <w:name w:val="7CD813BF60154F87B6A958AF36422EB9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3">
    <w:name w:val="11F0B7C57FF448BF88587FE136253F6D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3">
    <w:name w:val="BE35CAB5F528406682BA1E5829CF48D0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3">
    <w:name w:val="824E3C955CBF4A329B1AA45F443B5F3C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642614C8ED9B487A8FB693FB5CBFABE33">
    <w:name w:val="642614C8ED9B487A8FB693FB5CBFABE3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3">
    <w:name w:val="4878D547FE7D42D49B34F3CF010FA8A0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3">
    <w:name w:val="5CBD7EBD69124F0EAED39EC086BEB0EA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3">
    <w:name w:val="96B519FF3E2B4EB2BE745E1BB58721D6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3">
    <w:name w:val="0747E8C3C0B94E57A2B87F941A299AA0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3">
    <w:name w:val="AC14B36049EE4F7F9B8ACAEB3B0ACAED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6CC4335F5854A35803A00B83492733B">
    <w:name w:val="C6CC4335F5854A35803A00B83492733B"/>
    <w:rsid w:val="003E3757"/>
    <w:rPr>
      <w:lang w:eastAsia="en-US"/>
    </w:rPr>
  </w:style>
  <w:style w:type="paragraph" w:customStyle="1" w:styleId="FD6D8206FEAC4E6482660C09032C651F">
    <w:name w:val="FD6D8206FEAC4E6482660C09032C651F"/>
    <w:rsid w:val="003E3757"/>
    <w:rPr>
      <w:lang w:eastAsia="en-US"/>
    </w:rPr>
  </w:style>
  <w:style w:type="paragraph" w:customStyle="1" w:styleId="EFCB48EDA939458D9E1F29EA224AA2D1">
    <w:name w:val="EFCB48EDA939458D9E1F29EA224AA2D1"/>
    <w:rsid w:val="003E3757"/>
    <w:rPr>
      <w:lang w:eastAsia="en-US"/>
    </w:rPr>
  </w:style>
  <w:style w:type="paragraph" w:customStyle="1" w:styleId="3A7DDAC3E1EA47ABBF97C0FDC5524151">
    <w:name w:val="3A7DDAC3E1EA47ABBF97C0FDC5524151"/>
    <w:rsid w:val="003E3757"/>
    <w:rPr>
      <w:lang w:eastAsia="en-US"/>
    </w:rPr>
  </w:style>
  <w:style w:type="paragraph" w:customStyle="1" w:styleId="6375D2E03BB14E119ACE63B39A935C1F">
    <w:name w:val="6375D2E03BB14E119ACE63B39A935C1F"/>
    <w:rsid w:val="003E3757"/>
    <w:rPr>
      <w:lang w:eastAsia="en-US"/>
    </w:rPr>
  </w:style>
  <w:style w:type="paragraph" w:customStyle="1" w:styleId="0162380AE0B844FD9662D08FC2494B8B">
    <w:name w:val="0162380AE0B844FD9662D08FC2494B8B"/>
    <w:rsid w:val="003E3757"/>
    <w:rPr>
      <w:lang w:eastAsia="en-US"/>
    </w:rPr>
  </w:style>
  <w:style w:type="paragraph" w:customStyle="1" w:styleId="C30B5B6653444672ADE019F21FBC8790">
    <w:name w:val="C30B5B6653444672ADE019F21FBC8790"/>
    <w:rsid w:val="003E3757"/>
    <w:rPr>
      <w:lang w:eastAsia="en-US"/>
    </w:rPr>
  </w:style>
  <w:style w:type="paragraph" w:customStyle="1" w:styleId="4F1F8FCA1CA648938F1F4D1613EFB0E7">
    <w:name w:val="4F1F8FCA1CA648938F1F4D1613EFB0E7"/>
    <w:rsid w:val="003E3757"/>
    <w:rPr>
      <w:lang w:eastAsia="en-US"/>
    </w:rPr>
  </w:style>
  <w:style w:type="paragraph" w:customStyle="1" w:styleId="619FF553D7DC4E4CB41887748A03ED8C">
    <w:name w:val="619FF553D7DC4E4CB41887748A03ED8C"/>
    <w:rsid w:val="003E3757"/>
    <w:rPr>
      <w:lang w:eastAsia="en-US"/>
    </w:rPr>
  </w:style>
  <w:style w:type="paragraph" w:customStyle="1" w:styleId="3453FC1A79C943929EB8293371A94B14">
    <w:name w:val="3453FC1A79C943929EB8293371A94B14"/>
    <w:rsid w:val="003E3757"/>
    <w:rPr>
      <w:lang w:eastAsia="en-US"/>
    </w:rPr>
  </w:style>
  <w:style w:type="paragraph" w:customStyle="1" w:styleId="9AA611AEB2534C949762EA5E142ADCD1">
    <w:name w:val="9AA611AEB2534C949762EA5E142ADCD1"/>
    <w:rsid w:val="003E3757"/>
    <w:rPr>
      <w:lang w:eastAsia="en-US"/>
    </w:rPr>
  </w:style>
  <w:style w:type="paragraph" w:customStyle="1" w:styleId="DFA1FAF4C96942138E3EA462AD8B86B4">
    <w:name w:val="DFA1FAF4C96942138E3EA462AD8B86B4"/>
    <w:rsid w:val="003E3757"/>
    <w:rPr>
      <w:lang w:eastAsia="en-US"/>
    </w:rPr>
  </w:style>
  <w:style w:type="paragraph" w:customStyle="1" w:styleId="8D63DDD9A79F4A2E9A58D041182EEECD">
    <w:name w:val="8D63DDD9A79F4A2E9A58D041182EEECD"/>
    <w:rsid w:val="003E3757"/>
    <w:rPr>
      <w:lang w:eastAsia="en-US"/>
    </w:rPr>
  </w:style>
  <w:style w:type="paragraph" w:customStyle="1" w:styleId="2A4DACB0E532478581861EC6F291A5D7">
    <w:name w:val="2A4DACB0E532478581861EC6F291A5D7"/>
    <w:rsid w:val="003E3757"/>
    <w:rPr>
      <w:lang w:eastAsia="en-US"/>
    </w:rPr>
  </w:style>
  <w:style w:type="paragraph" w:customStyle="1" w:styleId="DB3A8A49EC2244EEBE447AAD03530AF9">
    <w:name w:val="DB3A8A49EC2244EEBE447AAD03530AF9"/>
    <w:rsid w:val="003E3757"/>
    <w:rPr>
      <w:lang w:eastAsia="en-US"/>
    </w:rPr>
  </w:style>
  <w:style w:type="paragraph" w:customStyle="1" w:styleId="DD17A97C04674568AEFD23BD9DADC0E3">
    <w:name w:val="DD17A97C04674568AEFD23BD9DADC0E3"/>
    <w:rsid w:val="003E3757"/>
    <w:rPr>
      <w:lang w:eastAsia="en-US"/>
    </w:rPr>
  </w:style>
  <w:style w:type="paragraph" w:customStyle="1" w:styleId="63DAB183A56B4E58BF091A8A646718A3">
    <w:name w:val="63DAB183A56B4E58BF091A8A646718A3"/>
    <w:rsid w:val="003E3757"/>
    <w:rPr>
      <w:lang w:eastAsia="en-US"/>
    </w:rPr>
  </w:style>
  <w:style w:type="paragraph" w:customStyle="1" w:styleId="360C7FD5C9094F6BB312F613C9E5134A">
    <w:name w:val="360C7FD5C9094F6BB312F613C9E5134A"/>
    <w:rsid w:val="003E3757"/>
    <w:rPr>
      <w:lang w:eastAsia="en-US"/>
    </w:rPr>
  </w:style>
  <w:style w:type="paragraph" w:customStyle="1" w:styleId="4AFFE34D115F4B958E08792B13DD5AEC">
    <w:name w:val="4AFFE34D115F4B958E08792B13DD5AEC"/>
    <w:rsid w:val="003E3757"/>
    <w:rPr>
      <w:lang w:eastAsia="en-US"/>
    </w:rPr>
  </w:style>
  <w:style w:type="paragraph" w:customStyle="1" w:styleId="52C66876E3D04CD2AB13E8854755DAC1">
    <w:name w:val="52C66876E3D04CD2AB13E8854755DAC1"/>
    <w:rsid w:val="003E3757"/>
    <w:rPr>
      <w:lang w:eastAsia="en-US"/>
    </w:rPr>
  </w:style>
  <w:style w:type="paragraph" w:customStyle="1" w:styleId="27CFC0B827BA48FC899AEADA08ADEB96">
    <w:name w:val="27CFC0B827BA48FC899AEADA08ADEB96"/>
    <w:rsid w:val="003E3757"/>
    <w:rPr>
      <w:lang w:eastAsia="en-US"/>
    </w:rPr>
  </w:style>
  <w:style w:type="paragraph" w:customStyle="1" w:styleId="E2F33FAA543B4B2B946151A3AA61067A">
    <w:name w:val="E2F33FAA543B4B2B946151A3AA61067A"/>
    <w:rsid w:val="003E3757"/>
    <w:rPr>
      <w:lang w:eastAsia="en-US"/>
    </w:rPr>
  </w:style>
  <w:style w:type="paragraph" w:customStyle="1" w:styleId="B83B1DB948E34C538D1C0FE920AD6F8A">
    <w:name w:val="B83B1DB948E34C538D1C0FE920AD6F8A"/>
    <w:rsid w:val="003E3757"/>
    <w:rPr>
      <w:lang w:eastAsia="en-US"/>
    </w:rPr>
  </w:style>
  <w:style w:type="paragraph" w:customStyle="1" w:styleId="07782924B77D4DFBA735CF55B079A719">
    <w:name w:val="07782924B77D4DFBA735CF55B079A719"/>
    <w:rsid w:val="003E3757"/>
    <w:rPr>
      <w:lang w:eastAsia="en-US"/>
    </w:rPr>
  </w:style>
  <w:style w:type="paragraph" w:customStyle="1" w:styleId="737B5B9BA371462C9A0AAC99D737CC3C">
    <w:name w:val="737B5B9BA371462C9A0AAC99D737CC3C"/>
    <w:rsid w:val="003E3757"/>
    <w:rPr>
      <w:lang w:eastAsia="en-US"/>
    </w:rPr>
  </w:style>
  <w:style w:type="paragraph" w:customStyle="1" w:styleId="0DA4EA34947D4DEC958CA621E52AD999">
    <w:name w:val="0DA4EA34947D4DEC958CA621E52AD999"/>
    <w:rsid w:val="003E3757"/>
    <w:rPr>
      <w:lang w:eastAsia="en-US"/>
    </w:rPr>
  </w:style>
  <w:style w:type="paragraph" w:customStyle="1" w:styleId="2C55B95DF0E748228D6AF2AF03EC224C">
    <w:name w:val="2C55B95DF0E748228D6AF2AF03EC224C"/>
    <w:rsid w:val="00676D61"/>
    <w:rPr>
      <w:lang w:val="en-GB" w:eastAsia="en-GB" w:bidi="he-IL"/>
    </w:rPr>
  </w:style>
  <w:style w:type="paragraph" w:customStyle="1" w:styleId="D5CE51AE57B74B79B6C39ADCBFF04976">
    <w:name w:val="D5CE51AE57B74B79B6C39ADCBFF04976"/>
    <w:rsid w:val="00676D61"/>
    <w:rPr>
      <w:lang w:val="en-GB" w:eastAsia="en-GB" w:bidi="he-IL"/>
    </w:rPr>
  </w:style>
  <w:style w:type="paragraph" w:customStyle="1" w:styleId="819988CD96744ADDA269849D30C57A57">
    <w:name w:val="819988CD96744ADDA269849D30C57A57"/>
    <w:rsid w:val="00676D61"/>
    <w:rPr>
      <w:lang w:val="en-GB" w:eastAsia="en-GB" w:bidi="he-IL"/>
    </w:rPr>
  </w:style>
  <w:style w:type="paragraph" w:customStyle="1" w:styleId="F0C7E3915B1048FBA10BFE85910B25A2">
    <w:name w:val="F0C7E3915B1048FBA10BFE85910B25A2"/>
    <w:rsid w:val="00676D61"/>
    <w:rPr>
      <w:lang w:val="en-GB" w:eastAsia="en-GB" w:bidi="he-IL"/>
    </w:rPr>
  </w:style>
  <w:style w:type="paragraph" w:customStyle="1" w:styleId="2DD23F77B2404FCE975DB54CF23AB7CA">
    <w:name w:val="2DD23F77B2404FCE975DB54CF23AB7CA"/>
    <w:rsid w:val="00676D61"/>
    <w:rPr>
      <w:lang w:val="en-GB" w:eastAsia="en-GB" w:bidi="he-IL"/>
    </w:rPr>
  </w:style>
  <w:style w:type="paragraph" w:customStyle="1" w:styleId="E4F44BE75AD040ECBD7CDF4432D1A311">
    <w:name w:val="E4F44BE75AD040ECBD7CDF4432D1A311"/>
    <w:rsid w:val="00676D61"/>
    <w:rPr>
      <w:lang w:val="en-GB" w:eastAsia="en-GB" w:bidi="he-IL"/>
    </w:rPr>
  </w:style>
  <w:style w:type="paragraph" w:customStyle="1" w:styleId="D52724CE6E004973A1576F6B08C5D18E">
    <w:name w:val="D52724CE6E004973A1576F6B08C5D18E"/>
    <w:rsid w:val="00676D61"/>
    <w:rPr>
      <w:lang w:val="en-GB" w:eastAsia="en-GB" w:bidi="he-IL"/>
    </w:rPr>
  </w:style>
  <w:style w:type="paragraph" w:customStyle="1" w:styleId="B58CB42CF44441839D75EAFD6BF54451">
    <w:name w:val="B58CB42CF44441839D75EAFD6BF54451"/>
    <w:rsid w:val="00676D61"/>
    <w:rPr>
      <w:lang w:val="en-GB" w:eastAsia="en-GB" w:bidi="he-IL"/>
    </w:rPr>
  </w:style>
  <w:style w:type="paragraph" w:customStyle="1" w:styleId="702A931EEBF84EB0B2999BC30461205B">
    <w:name w:val="702A931EEBF84EB0B2999BC30461205B"/>
    <w:rsid w:val="00676D61"/>
    <w:rPr>
      <w:lang w:val="en-GB" w:eastAsia="en-GB" w:bidi="he-IL"/>
    </w:rPr>
  </w:style>
  <w:style w:type="paragraph" w:customStyle="1" w:styleId="68BEACEB4D884E7083C6C79A20BC92E5">
    <w:name w:val="68BEACEB4D884E7083C6C79A20BC92E5"/>
    <w:rsid w:val="00676D61"/>
    <w:rPr>
      <w:lang w:val="en-GB" w:eastAsia="en-GB" w:bidi="he-IL"/>
    </w:rPr>
  </w:style>
  <w:style w:type="paragraph" w:customStyle="1" w:styleId="B41ECA62B0934B92BBC84DDB7DA30172">
    <w:name w:val="B41ECA62B0934B92BBC84DDB7DA30172"/>
    <w:rsid w:val="00676D61"/>
    <w:rPr>
      <w:lang w:val="en-GB" w:eastAsia="en-GB" w:bidi="he-IL"/>
    </w:rPr>
  </w:style>
  <w:style w:type="paragraph" w:customStyle="1" w:styleId="133C75921F484EB0A01B64D22D6597E5">
    <w:name w:val="133C75921F484EB0A01B64D22D6597E5"/>
    <w:rsid w:val="00676D61"/>
    <w:rPr>
      <w:lang w:val="en-GB" w:eastAsia="en-GB" w:bidi="he-IL"/>
    </w:rPr>
  </w:style>
  <w:style w:type="paragraph" w:customStyle="1" w:styleId="FF4FB47F848F47FDAFC38F408DD64D3F">
    <w:name w:val="FF4FB47F848F47FDAFC38F408DD64D3F"/>
    <w:rsid w:val="00676D61"/>
    <w:rPr>
      <w:lang w:val="en-GB" w:eastAsia="en-GB" w:bidi="he-IL"/>
    </w:rPr>
  </w:style>
  <w:style w:type="paragraph" w:customStyle="1" w:styleId="FA0ECFE42D514C53B1A242AB22254B25">
    <w:name w:val="FA0ECFE42D514C53B1A242AB22254B25"/>
    <w:rsid w:val="00676D61"/>
    <w:rPr>
      <w:lang w:val="en-GB" w:eastAsia="en-GB" w:bidi="he-IL"/>
    </w:rPr>
  </w:style>
  <w:style w:type="paragraph" w:customStyle="1" w:styleId="1594A4FFB6E442DBADE7EC0610A51FBC">
    <w:name w:val="1594A4FFB6E442DBADE7EC0610A51FBC"/>
    <w:rsid w:val="00676D61"/>
    <w:rPr>
      <w:lang w:val="en-GB" w:eastAsia="en-GB" w:bidi="he-IL"/>
    </w:rPr>
  </w:style>
  <w:style w:type="paragraph" w:customStyle="1" w:styleId="029838FA37CF47FAADE2722FF75D8ADD">
    <w:name w:val="029838FA37CF47FAADE2722FF75D8ADD"/>
    <w:rsid w:val="00676D61"/>
    <w:rPr>
      <w:lang w:val="en-GB" w:eastAsia="en-GB" w:bidi="he-IL"/>
    </w:rPr>
  </w:style>
  <w:style w:type="paragraph" w:customStyle="1" w:styleId="9B8D7586A6374F8A8BED9F9C805634F6">
    <w:name w:val="9B8D7586A6374F8A8BED9F9C805634F6"/>
    <w:rsid w:val="00676D61"/>
    <w:rPr>
      <w:lang w:val="en-GB" w:eastAsia="en-GB" w:bidi="he-IL"/>
    </w:rPr>
  </w:style>
  <w:style w:type="paragraph" w:customStyle="1" w:styleId="CC40B0B7292140FABDEFBB5B5BA43C02">
    <w:name w:val="CC40B0B7292140FABDEFBB5B5BA43C02"/>
    <w:rsid w:val="00676D61"/>
    <w:rPr>
      <w:lang w:val="en-GB" w:eastAsia="en-GB" w:bidi="he-IL"/>
    </w:rPr>
  </w:style>
  <w:style w:type="paragraph" w:customStyle="1" w:styleId="25EFC2D3E271435080D08ED1FAE47DEE">
    <w:name w:val="25EFC2D3E271435080D08ED1FAE47DEE"/>
    <w:rsid w:val="00676D61"/>
    <w:rPr>
      <w:lang w:val="en-GB" w:eastAsia="en-GB" w:bidi="he-IL"/>
    </w:rPr>
  </w:style>
  <w:style w:type="paragraph" w:customStyle="1" w:styleId="37F228CF67164C44930143F2A61D297E">
    <w:name w:val="37F228CF67164C44930143F2A61D297E"/>
    <w:rsid w:val="00676D61"/>
    <w:rPr>
      <w:lang w:val="en-GB" w:eastAsia="en-GB" w:bidi="he-IL"/>
    </w:rPr>
  </w:style>
  <w:style w:type="paragraph" w:customStyle="1" w:styleId="ECDA1556B67343EBBC580B0504E40504">
    <w:name w:val="ECDA1556B67343EBBC580B0504E40504"/>
    <w:rsid w:val="00676D61"/>
    <w:rPr>
      <w:lang w:val="en-GB" w:eastAsia="en-GB" w:bidi="he-IL"/>
    </w:rPr>
  </w:style>
  <w:style w:type="paragraph" w:customStyle="1" w:styleId="691773E6E3384403811A7FA34F7A977D">
    <w:name w:val="691773E6E3384403811A7FA34F7A977D"/>
    <w:rsid w:val="00676D61"/>
    <w:rPr>
      <w:lang w:val="en-GB" w:eastAsia="en-GB" w:bidi="he-IL"/>
    </w:rPr>
  </w:style>
  <w:style w:type="paragraph" w:customStyle="1" w:styleId="6D2AA386217449EEA58AE232E69296D3">
    <w:name w:val="6D2AA386217449EEA58AE232E69296D3"/>
    <w:rsid w:val="00676D61"/>
    <w:rPr>
      <w:lang w:val="en-GB" w:eastAsia="en-GB" w:bidi="he-IL"/>
    </w:rPr>
  </w:style>
  <w:style w:type="paragraph" w:customStyle="1" w:styleId="5DBB1DBE7B434BD8BF68D46C09E50ACD">
    <w:name w:val="5DBB1DBE7B434BD8BF68D46C09E50ACD"/>
    <w:rsid w:val="00676D61"/>
    <w:rPr>
      <w:lang w:val="en-GB" w:eastAsia="en-GB" w:bidi="he-IL"/>
    </w:rPr>
  </w:style>
  <w:style w:type="paragraph" w:customStyle="1" w:styleId="1E9254C9C61E4AF096F6659978789ABF">
    <w:name w:val="1E9254C9C61E4AF096F6659978789ABF"/>
    <w:rsid w:val="00676D61"/>
    <w:rPr>
      <w:lang w:val="en-GB" w:eastAsia="en-GB" w:bidi="he-IL"/>
    </w:rPr>
  </w:style>
  <w:style w:type="paragraph" w:customStyle="1" w:styleId="5CC98810610146C8B7C6127472369FD5">
    <w:name w:val="5CC98810610146C8B7C6127472369FD5"/>
    <w:rsid w:val="00676D61"/>
    <w:rPr>
      <w:lang w:val="en-GB" w:eastAsia="en-GB" w:bidi="he-IL"/>
    </w:rPr>
  </w:style>
  <w:style w:type="paragraph" w:customStyle="1" w:styleId="A52492F5984943A4822D5010DE6504DC">
    <w:name w:val="A52492F5984943A4822D5010DE6504DC"/>
    <w:rsid w:val="00676D61"/>
    <w:rPr>
      <w:lang w:val="en-GB" w:eastAsia="en-GB" w:bidi="he-IL"/>
    </w:rPr>
  </w:style>
  <w:style w:type="paragraph" w:customStyle="1" w:styleId="3391E6DE770345EFB874B517F991DB01">
    <w:name w:val="3391E6DE770345EFB874B517F991DB01"/>
    <w:rsid w:val="00676D61"/>
    <w:rPr>
      <w:lang w:val="en-GB" w:eastAsia="en-GB" w:bidi="he-IL"/>
    </w:rPr>
  </w:style>
  <w:style w:type="paragraph" w:customStyle="1" w:styleId="D77FA8B8C3DC4ECCBF7437BF3A745DB5">
    <w:name w:val="D77FA8B8C3DC4ECCBF7437BF3A745DB5"/>
    <w:rsid w:val="00676D61"/>
    <w:rPr>
      <w:lang w:val="en-GB" w:eastAsia="en-GB" w:bidi="he-IL"/>
    </w:rPr>
  </w:style>
  <w:style w:type="paragraph" w:customStyle="1" w:styleId="4BEC3C16BF9D4B05AA1697BBF72A83C6">
    <w:name w:val="4BEC3C16BF9D4B05AA1697BBF72A83C6"/>
    <w:rsid w:val="0079796D"/>
    <w:pPr>
      <w:spacing w:after="200" w:line="276" w:lineRule="auto"/>
    </w:pPr>
    <w:rPr>
      <w:lang w:val="pl-PL" w:eastAsia="pl-P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When xmlns="3f6fad35-1f81-480e-a4e5-6e5474dcfb96">11-21 September 2018</When>
    <Meeting xmlns="3f6fad35-1f81-480e-a4e5-6e5474dcfb96" xsi:nil="true"/>
    <IsReservedDoc xmlns="3f6fad35-1f81-480e-a4e5-6e5474dcfb96">false</IsReservedDoc>
    <SgText xmlns="3f6fad35-1f81-480e-a4e5-6e5474dcfb96">STUDY GROUP 5</SgText>
    <IsRevision xmlns="3f6fad35-1f81-480e-a4e5-6e5474dcfb96">false</IsRevision>
    <Purpose1 xmlns="3f6fad35-1f81-480e-a4e5-6e5474dcfb96">Discussion</Purpose1>
    <Abstract xmlns="3f6fad35-1f81-480e-a4e5-6e5474dcfb96">The new ICNIRP guidelines are open for comments up to 9 of October 2018. ITU-R, ITU-T and ITU-D experts prepared the comments. The Annex of this LS is the ITU intersectoral response to the new ICNIRP guidelines. ITU-T SG5 has adopted the proposed response and the chairman of ITU-T WP 1/5 has uploaded the official ITU response to the ICNIRP consultation.</Abstract>
    <SourceRGM xmlns="3f6fad35-1f81-480e-a4e5-6e5474dcfb96" xsi:nil="true"/>
    <DocStatus xmlns="3f6fad35-1f81-480e-a4e5-6e5474dcfb96">pending</DocStatus>
    <IsAttachment xmlns="3f6fad35-1f81-480e-a4e5-6e5474dcfb96">false</IsAttachment>
    <StudyGroup xmlns="3f6fad35-1f81-480e-a4e5-6e5474dcfb96" xsi:nil="true"/>
    <DocType xmlns="3f6fad35-1f81-480e-a4e5-6e5474dcfb96">TD</DocType>
    <QuestionText xmlns="3f6fad35-1f81-480e-a4e5-6e5474dcfb96">3/5</QuestionText>
    <DocTypeText xmlns="3f6fad35-1f81-480e-a4e5-6e5474dcfb96">LIASON STATEMENT TO ITU-D SG2 Q 7/2 and ITU-R SG1 WP 1C</DocTypeText>
    <CategoryDescription xmlns="http://schemas.microsoft.com/sharepoint.v3" xsi:nil="true"/>
    <ShortName xmlns="3f6fad35-1f81-480e-a4e5-6e5474dcfb96">SG5-C311</ShortName>
    <Place xmlns="3f6fad35-1f81-480e-a4e5-6e5474dcfb96">Geneva</Place>
    <IsTooLateSubmitted xmlns="3f6fad35-1f81-480e-a4e5-6e5474dcfb96">false</IsTooLateSubmitted>
    <Observations xmlns="3f6fad35-1f81-480e-a4e5-6e5474dcfb96" xsi:nil="true"/>
    <DocumentSource xmlns="3f6fad35-1f81-480e-a4e5-6e5474dcfb96">ITU-T Study Group 5</DocumentSource>
    <IsUpdated xmlns="3f6fad35-1f81-480e-a4e5-6e5474dcfb96">false</IsUpdated>
    <DocStatusText xmlns="3f6fad35-1f81-480e-a4e5-6e5474dcfb9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sgmtgdoc" ma:contentTypeID="0x01010072A901B997EC694AA911983CD90730E7007F0A6DBBFCF81C42B058037CF5C154B4" ma:contentTypeVersion="0" ma:contentTypeDescription="" ma:contentTypeScope="" ma:versionID="b38c0ae08faba23d7c6abeffb8399391">
  <xsd:schema xmlns:xsd="http://www.w3.org/2001/XMLSchema" xmlns:xs="http://www.w3.org/2001/XMLSchema" xmlns:p="http://schemas.microsoft.com/office/2006/metadata/properties" xmlns:ns2="3f6fad35-1f81-480e-a4e5-6e5474dcfb96" xmlns:ns4="http://schemas.microsoft.com/sharepoint.v3" targetNamespace="http://schemas.microsoft.com/office/2006/metadata/properties" ma:root="true" ma:fieldsID="5d3a130ecb8803d657ebbd11a257378a" ns2:_="" ns4:_="">
    <xsd:import namespace="3f6fad35-1f81-480e-a4e5-6e5474dcfb96"/>
    <xsd:import namespace="http://schemas.microsoft.com/sharepoint.v3"/>
    <xsd:element name="properties">
      <xsd:complexType>
        <xsd:sequence>
          <xsd:element name="documentManagement">
            <xsd:complexType>
              <xsd:all>
                <xsd:element ref="ns2:ShortName" minOccurs="0"/>
                <xsd:element ref="ns2:DocType" minOccurs="0"/>
                <xsd:element ref="ns2:Purpose1" minOccurs="0"/>
                <xsd:element ref="ns2:SourceRGM" minOccurs="0"/>
                <xsd:element ref="ns2:Abstract" minOccurs="0"/>
                <xsd:element ref="ns2:Observations" minOccurs="0"/>
                <xsd:element ref="ns2:DocStatus" minOccurs="0"/>
                <xsd:element ref="ns2:IsReservedDoc" minOccurs="0"/>
                <xsd:element ref="ns2:IsRevision" minOccurs="0"/>
                <xsd:element ref="ns2:IsAttachment" minOccurs="0"/>
                <xsd:element ref="ns2:IsTooLateSubmitted" minOccurs="0"/>
                <xsd:element ref="ns2:DocTypeText" minOccurs="0"/>
                <xsd:element ref="ns4:CategoryDescription" minOccurs="0"/>
                <xsd:element ref="ns2:Place" minOccurs="0"/>
                <xsd:element ref="ns2:When" minOccurs="0"/>
                <xsd:element ref="ns2:SgText" minOccurs="0"/>
                <xsd:element ref="ns2:QuestionText" minOccurs="0"/>
                <xsd:element ref="ns2:Meeting" minOccurs="0"/>
                <xsd:element ref="ns2:StudyGroup" minOccurs="0"/>
                <xsd:element ref="ns2:DocumentSource" minOccurs="0"/>
                <xsd:element ref="ns2:IsUpdated" minOccurs="0"/>
                <xsd:element ref="ns2:DocStatusTex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6fad35-1f81-480e-a4e5-6e5474dcfb96" elementFormDefault="qualified">
    <xsd:import namespace="http://schemas.microsoft.com/office/2006/documentManagement/types"/>
    <xsd:import namespace="http://schemas.microsoft.com/office/infopath/2007/PartnerControls"/>
    <xsd:element name="ShortName" ma:index="2" nillable="true" ma:displayName="ShortName" ma:internalName="ShortName">
      <xsd:simpleType>
        <xsd:restriction base="dms:Text">
          <xsd:maxLength value="255"/>
        </xsd:restriction>
      </xsd:simpleType>
    </xsd:element>
    <xsd:element name="DocType" ma:index="3" nillable="true" ma:displayName="DocType" ma:format="Dropdown" ma:internalName="DocType">
      <xsd:simpleType>
        <xsd:restriction base="dms:Choice">
          <xsd:enumeration value="C"/>
          <xsd:enumeration value="TD"/>
          <xsd:enumeration value="DOC"/>
        </xsd:restriction>
      </xsd:simpleType>
    </xsd:element>
    <xsd:element name="Purpose1" ma:index="5" nillable="true" ma:displayName="Purpose" ma:default="Other" ma:format="Dropdown" ma:internalName="Purpose1">
      <xsd:simpleType>
        <xsd:restriction base="dms:Choice">
          <xsd:enumeration value="Admin"/>
          <xsd:enumeration value="Discussion"/>
          <xsd:enumeration value="Information"/>
          <xsd:enumeration value="Proposal"/>
          <xsd:enumeration value="Other"/>
        </xsd:restriction>
      </xsd:simpleType>
    </xsd:element>
    <xsd:element name="SourceRGM" ma:index="7" nillable="true" ma:displayName="SourceRGM" ma:description="Source of the TD/Doc" ma:internalName="SourceRGM">
      <xsd:simpleType>
        <xsd:restriction base="dms:Text">
          <xsd:maxLength value="255"/>
        </xsd:restriction>
      </xsd:simpleType>
    </xsd:element>
    <xsd:element name="Abstract" ma:index="8" nillable="true" ma:displayName="Abstract" ma:internalName="Abstract">
      <xsd:simpleType>
        <xsd:restriction base="dms:Note"/>
      </xsd:simpleType>
    </xsd:element>
    <xsd:element name="Observations" ma:index="10" nillable="true" ma:displayName="Observations" ma:description="Other remarks on the document" ma:internalName="Observations">
      <xsd:simpleType>
        <xsd:restriction base="dms:Text">
          <xsd:maxLength value="255"/>
        </xsd:restriction>
      </xsd:simpleType>
    </xsd:element>
    <xsd:element name="DocStatus" ma:index="11" nillable="true" ma:displayName="DocStatus" ma:default="pending" ma:format="Dropdown" ma:internalName="DocStatus">
      <xsd:simpleType>
        <xsd:restriction base="dms:Choice">
          <xsd:enumeration value="pending"/>
          <xsd:enumeration value="accepted"/>
          <xsd:enumeration value="rejected/withdrawn"/>
          <xsd:enumeration value="accepted (late)"/>
        </xsd:restriction>
      </xsd:simpleType>
    </xsd:element>
    <xsd:element name="IsReservedDoc" ma:index="12" nillable="true" ma:displayName="IsReservedDoc" ma:default="0" ma:internalName="IsReservedDoc">
      <xsd:simpleType>
        <xsd:restriction base="dms:Boolean"/>
      </xsd:simpleType>
    </xsd:element>
    <xsd:element name="IsRevision" ma:index="13" nillable="true" ma:displayName="IsRevision" ma:default="0" ma:description="Yes if document is a revision" ma:internalName="IsRevision">
      <xsd:simpleType>
        <xsd:restriction base="dms:Boolean"/>
      </xsd:simpleType>
    </xsd:element>
    <xsd:element name="IsAttachment" ma:index="14" nillable="true" ma:displayName="IsAttachment" ma:default="0" ma:internalName="IsAttachment">
      <xsd:simpleType>
        <xsd:restriction base="dms:Boolean"/>
      </xsd:simpleType>
    </xsd:element>
    <xsd:element name="IsTooLateSubmitted" ma:index="15" nillable="true" ma:displayName="IsTooLateSubmitted" ma:default="0" ma:description="Check if the document is submitted after the deadline" ma:internalName="IsTooLateSubmitted">
      <xsd:simpleType>
        <xsd:restriction base="dms:Boolean"/>
      </xsd:simpleType>
    </xsd:element>
    <xsd:element name="DocTypeText" ma:index="16" nillable="true" ma:displayName="DocTypeText" ma:internalName="DocTypeText">
      <xsd:simpleType>
        <xsd:restriction base="dms:Text">
          <xsd:maxLength value="25"/>
        </xsd:restriction>
      </xsd:simpleType>
    </xsd:element>
    <xsd:element name="Place" ma:index="18" nillable="true" ma:displayName="Place" ma:internalName="Place">
      <xsd:simpleType>
        <xsd:restriction base="dms:Text">
          <xsd:maxLength value="255"/>
        </xsd:restriction>
      </xsd:simpleType>
    </xsd:element>
    <xsd:element name="When" ma:index="19" nillable="true" ma:displayName="When" ma:internalName="When">
      <xsd:simpleType>
        <xsd:restriction base="dms:Text">
          <xsd:maxLength value="255"/>
        </xsd:restriction>
      </xsd:simpleType>
    </xsd:element>
    <xsd:element name="SgText" ma:index="20" nillable="true" ma:displayName="SgText" ma:internalName="SgText">
      <xsd:simpleType>
        <xsd:restriction base="dms:Text">
          <xsd:maxLength value="255"/>
        </xsd:restriction>
      </xsd:simpleType>
    </xsd:element>
    <xsd:element name="QuestionText" ma:index="21" nillable="true" ma:displayName="QuestionText" ma:internalName="QuestionText">
      <xsd:simpleType>
        <xsd:restriction base="dms:Text">
          <xsd:maxLength value="255"/>
        </xsd:restriction>
      </xsd:simpleType>
    </xsd:element>
    <xsd:element name="Meeting" ma:index="22" nillable="true" ma:displayName="Meeting" ma:internalName="Meeting" ma:readOnly="false" ma:showField="Title">
      <xsd:simpleType>
        <xsd:restriction base="dms:Lookup"/>
      </xsd:simpleType>
    </xsd:element>
    <xsd:element name="StudyGroup" ma:index="23" nillable="true" ma:displayName="StudyGroup" ma:internalName="StudyGroup" ma:readOnly="false" ma:showField="Title">
      <xsd:simpleType>
        <xsd:restriction base="dms:Lookup"/>
      </xsd:simpleType>
    </xsd:element>
    <xsd:element name="DocumentSource" ma:index="24" nillable="true" ma:displayName="DocumentSource" ma:internalName="DocumentSource">
      <xsd:simpleType>
        <xsd:restriction base="dms:Text">
          <xsd:maxLength value="255"/>
        </xsd:restriction>
      </xsd:simpleType>
    </xsd:element>
    <xsd:element name="IsUpdated" ma:index="25" nillable="true" ma:displayName="IsUpdated" ma:default="0" ma:internalName="IsUpdated">
      <xsd:simpleType>
        <xsd:restriction base="dms:Boolean"/>
      </xsd:simpleType>
    </xsd:element>
    <xsd:element name="DocStatusText" ma:index="36" nillable="true" ma:displayName="DocStatusText" ma:internalName="DocStatusTex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17" nillable="true" ma:displayName="Description" ma:internalName="CategoryDescripti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7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 ma:index="9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This value indicates the number of saves or revisions. The application is responsible for updating this value after each revision.
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F8523CC-DEB2-463D-9A27-DF0B8D2CAEC3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microsoft.com/sharepoint.v3"/>
    <ds:schemaRef ds:uri="3f6fad35-1f81-480e-a4e5-6e5474dcfb96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15D33395-2A06-47C4-8E8C-930225F12A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6fad35-1f81-480e-a4e5-6e5474dcfb96"/>
    <ds:schemaRef ds:uri="http://schemas.microsoft.com/sharepoint.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B7559C1-BC71-4972-A059-22DB5EB122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mtgdoc_template_160106.dotx</Template>
  <TotalTime>2</TotalTime>
  <Pages>2</Pages>
  <Words>520</Words>
  <Characters>2968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>Draft LS/o on ITU Intersectorial Response to “ICNIRP Public Consultation of the Draft ICNIRP Guidelines on Limiting EMF Exposure (100 kHz to 300 GHz)” [to ICNIRP]</vt:lpstr>
      <vt:lpstr>ITU Intersectoral Response to “ICNIRP Public Consultation of the Draft ICNIRP Guidelines on Limiting EMF Exposure (100 kHz to 300 GHz)”</vt:lpstr>
    </vt:vector>
  </TitlesOfParts>
  <Manager>ITU-T</Manager>
  <Company>International Telecommunication Union (ITU)</Company>
  <LinksUpToDate>false</LinksUpToDate>
  <CharactersWithSpaces>3482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LS/o on ITU Intersectorial Response to “ICNIRP Public Consultation of the Draft ICNIRP Guidelines on Limiting EMF Exposure (100 kHz to 300 GHz)” [to ICNIRP]</dc:title>
  <dc:creator>ITU-T Study Group 5</dc:creator>
  <cp:keywords>RF EMF exposure limits, ICNIRP guidelines, public consultation</cp:keywords>
  <dc:description>SG5-LS65  For: Geneva, 11-21 September 2018_x000d_Document date: _x000d_Saved by ITU51011599 at 12:26:37 on 24.09.18</dc:description>
  <cp:lastModifiedBy>TSB SG5</cp:lastModifiedBy>
  <cp:revision>4</cp:revision>
  <cp:lastPrinted>2017-02-22T09:55:00Z</cp:lastPrinted>
  <dcterms:created xsi:type="dcterms:W3CDTF">2018-09-28T13:16:00Z</dcterms:created>
  <dcterms:modified xsi:type="dcterms:W3CDTF">2018-09-28T13:49:00Z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0x01010072A901B997EC694AA911983CD90730E7007F0A6DBBFCF81C42B058037CF5C154B4</vt:lpwstr>
  </property>
  <property fmtid="{D5CDD505-2E9C-101B-9397-08002B2CF9AE}" pid="3" name="SourceC">
    <vt:lpwstr/>
  </property>
  <property fmtid="{D5CDD505-2E9C-101B-9397-08002B2CF9AE}" pid="4" name="Order">
    <vt:r8>500</vt:r8>
  </property>
  <property fmtid="{D5CDD505-2E9C-101B-9397-08002B2CF9AE}" pid="5" name="FileDirRef">
    <vt:lpwstr>mtgctd/My MTG Template doc</vt:lpwstr>
  </property>
  <property fmtid="{D5CDD505-2E9C-101B-9397-08002B2CF9AE}" pid="6" name="FileLeafRef">
    <vt:lpwstr>mtgdoc_template.docx</vt:lpwstr>
  </property>
  <property fmtid="{D5CDD505-2E9C-101B-9397-08002B2CF9AE}" pid="7" name="FSObjType">
    <vt:lpwstr>0</vt:lpwstr>
  </property>
  <property fmtid="{D5CDD505-2E9C-101B-9397-08002B2CF9AE}" pid="8" name="Question">
    <vt:lpwstr/>
  </property>
  <property fmtid="{D5CDD505-2E9C-101B-9397-08002B2CF9AE}" pid="9" name="Questions">
    <vt:lpwstr/>
  </property>
  <property fmtid="{D5CDD505-2E9C-101B-9397-08002B2CF9AE}" pid="10" name="_NewReviewCycle">
    <vt:lpwstr/>
  </property>
  <property fmtid="{D5CDD505-2E9C-101B-9397-08002B2CF9AE}" pid="11" name="Docnum">
    <vt:lpwstr>SG5-LS65</vt:lpwstr>
  </property>
  <property fmtid="{D5CDD505-2E9C-101B-9397-08002B2CF9AE}" pid="12" name="Docdate">
    <vt:lpwstr/>
  </property>
  <property fmtid="{D5CDD505-2E9C-101B-9397-08002B2CF9AE}" pid="13" name="Docorlang">
    <vt:lpwstr/>
  </property>
  <property fmtid="{D5CDD505-2E9C-101B-9397-08002B2CF9AE}" pid="14" name="Docbluepink">
    <vt:lpwstr>3/5</vt:lpwstr>
  </property>
  <property fmtid="{D5CDD505-2E9C-101B-9397-08002B2CF9AE}" pid="15" name="Docdest">
    <vt:lpwstr>Geneva, 11-21 September 2018</vt:lpwstr>
  </property>
  <property fmtid="{D5CDD505-2E9C-101B-9397-08002B2CF9AE}" pid="16" name="Docauthor">
    <vt:lpwstr>ITU-T Study Group 5</vt:lpwstr>
  </property>
</Properties>
</file>