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Layout w:type="fixed"/>
        <w:tblCellMar>
          <w:left w:w="57" w:type="dxa"/>
          <w:right w:w="57" w:type="dxa"/>
        </w:tblCellMar>
        <w:tblLook w:val="0000" w:firstRow="0" w:lastRow="0" w:firstColumn="0" w:lastColumn="0" w:noHBand="0" w:noVBand="0"/>
      </w:tblPr>
      <w:tblGrid>
        <w:gridCol w:w="1191"/>
        <w:gridCol w:w="417"/>
        <w:gridCol w:w="9"/>
        <w:gridCol w:w="3625"/>
        <w:gridCol w:w="145"/>
        <w:gridCol w:w="4536"/>
      </w:tblGrid>
      <w:tr w:rsidR="002244A3" w:rsidRPr="002244A3" w14:paraId="5C43F28E" w14:textId="77777777" w:rsidTr="003F6975">
        <w:trPr>
          <w:cantSplit/>
        </w:trPr>
        <w:tc>
          <w:tcPr>
            <w:tcW w:w="1191" w:type="dxa"/>
            <w:vMerge w:val="restart"/>
          </w:tcPr>
          <w:p w14:paraId="541B27EA" w14:textId="77777777" w:rsidR="002244A3" w:rsidRPr="002244A3" w:rsidRDefault="002244A3" w:rsidP="002244A3">
            <w:pPr>
              <w:rPr>
                <w:sz w:val="20"/>
                <w:szCs w:val="20"/>
              </w:rPr>
            </w:pPr>
            <w:bookmarkStart w:id="0" w:name="dnum" w:colFirst="2" w:colLast="2"/>
            <w:bookmarkStart w:id="1" w:name="dtableau"/>
            <w:r w:rsidRPr="002244A3">
              <w:rPr>
                <w:noProof/>
                <w:sz w:val="20"/>
                <w:szCs w:val="20"/>
                <w:lang w:eastAsia="zh-CN"/>
              </w:rPr>
              <w:drawing>
                <wp:inline distT="0" distB="0" distL="0" distR="0" wp14:anchorId="063AEC94" wp14:editId="1D92ACD4">
                  <wp:extent cx="647700" cy="828675"/>
                  <wp:effectExtent l="0" t="0" r="0" b="0"/>
                  <wp:docPr id="1" name="Picture 1"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2987"/>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1" w:type="dxa"/>
            <w:gridSpan w:val="3"/>
            <w:vMerge w:val="restart"/>
          </w:tcPr>
          <w:p w14:paraId="30D7225C" w14:textId="77777777" w:rsidR="002244A3" w:rsidRPr="002244A3" w:rsidRDefault="002244A3" w:rsidP="002244A3">
            <w:pPr>
              <w:rPr>
                <w:sz w:val="16"/>
                <w:szCs w:val="16"/>
              </w:rPr>
            </w:pPr>
            <w:r w:rsidRPr="002244A3">
              <w:rPr>
                <w:sz w:val="16"/>
                <w:szCs w:val="16"/>
              </w:rPr>
              <w:t>INTERNATIONAL TELECOMMUNICATION UNION</w:t>
            </w:r>
          </w:p>
          <w:p w14:paraId="484E01E8" w14:textId="77777777" w:rsidR="002244A3" w:rsidRPr="002244A3" w:rsidRDefault="002244A3" w:rsidP="002244A3">
            <w:pPr>
              <w:rPr>
                <w:b/>
                <w:bCs/>
                <w:sz w:val="26"/>
                <w:szCs w:val="26"/>
              </w:rPr>
            </w:pPr>
            <w:r w:rsidRPr="002244A3">
              <w:rPr>
                <w:b/>
                <w:bCs/>
                <w:sz w:val="26"/>
                <w:szCs w:val="26"/>
              </w:rPr>
              <w:t>TELECOMMUNICATION</w:t>
            </w:r>
            <w:r w:rsidRPr="002244A3">
              <w:rPr>
                <w:b/>
                <w:bCs/>
                <w:sz w:val="26"/>
                <w:szCs w:val="26"/>
              </w:rPr>
              <w:br/>
              <w:t>STANDARDIZATION SECTOR</w:t>
            </w:r>
          </w:p>
          <w:p w14:paraId="73ABFCFE" w14:textId="77777777" w:rsidR="002244A3" w:rsidRPr="002244A3" w:rsidRDefault="002244A3" w:rsidP="002244A3">
            <w:pPr>
              <w:rPr>
                <w:sz w:val="20"/>
                <w:szCs w:val="20"/>
              </w:rPr>
            </w:pPr>
            <w:r w:rsidRPr="002244A3">
              <w:rPr>
                <w:sz w:val="20"/>
                <w:szCs w:val="20"/>
              </w:rPr>
              <w:t xml:space="preserve">STUDY PERIOD </w:t>
            </w:r>
            <w:bookmarkStart w:id="2" w:name="dstudyperiod"/>
            <w:r w:rsidRPr="002244A3">
              <w:rPr>
                <w:sz w:val="20"/>
                <w:szCs w:val="20"/>
              </w:rPr>
              <w:t>2017-2020</w:t>
            </w:r>
            <w:bookmarkEnd w:id="2"/>
          </w:p>
        </w:tc>
        <w:tc>
          <w:tcPr>
            <w:tcW w:w="4681" w:type="dxa"/>
            <w:gridSpan w:val="2"/>
            <w:vAlign w:val="center"/>
          </w:tcPr>
          <w:p w14:paraId="281582B4" w14:textId="7C34E590" w:rsidR="002244A3" w:rsidRPr="002244A3" w:rsidRDefault="002244A3" w:rsidP="002244A3">
            <w:pPr>
              <w:pStyle w:val="Docnumber"/>
            </w:pPr>
            <w:r>
              <w:t>TSAG-TD480</w:t>
            </w:r>
          </w:p>
        </w:tc>
      </w:tr>
      <w:tr w:rsidR="002244A3" w:rsidRPr="002244A3" w14:paraId="6A6A5980" w14:textId="77777777" w:rsidTr="003F6975">
        <w:trPr>
          <w:cantSplit/>
        </w:trPr>
        <w:tc>
          <w:tcPr>
            <w:tcW w:w="1191" w:type="dxa"/>
            <w:vMerge/>
          </w:tcPr>
          <w:p w14:paraId="35BD1025" w14:textId="77777777" w:rsidR="002244A3" w:rsidRPr="002244A3" w:rsidRDefault="002244A3" w:rsidP="002244A3">
            <w:pPr>
              <w:rPr>
                <w:smallCaps/>
                <w:sz w:val="20"/>
              </w:rPr>
            </w:pPr>
            <w:bookmarkStart w:id="3" w:name="dsg" w:colFirst="2" w:colLast="2"/>
            <w:bookmarkEnd w:id="0"/>
          </w:p>
        </w:tc>
        <w:tc>
          <w:tcPr>
            <w:tcW w:w="4051" w:type="dxa"/>
            <w:gridSpan w:val="3"/>
            <w:vMerge/>
          </w:tcPr>
          <w:p w14:paraId="31213E20" w14:textId="77777777" w:rsidR="002244A3" w:rsidRPr="002244A3" w:rsidRDefault="002244A3" w:rsidP="002244A3">
            <w:pPr>
              <w:rPr>
                <w:smallCaps/>
                <w:sz w:val="20"/>
              </w:rPr>
            </w:pPr>
          </w:p>
        </w:tc>
        <w:tc>
          <w:tcPr>
            <w:tcW w:w="4681" w:type="dxa"/>
            <w:gridSpan w:val="2"/>
          </w:tcPr>
          <w:p w14:paraId="63590D91" w14:textId="4E71BB8D" w:rsidR="002244A3" w:rsidRPr="002244A3" w:rsidRDefault="002244A3" w:rsidP="002244A3">
            <w:pPr>
              <w:jc w:val="right"/>
              <w:rPr>
                <w:b/>
                <w:bCs/>
                <w:smallCaps/>
                <w:sz w:val="28"/>
                <w:szCs w:val="28"/>
              </w:rPr>
            </w:pPr>
            <w:r>
              <w:rPr>
                <w:b/>
                <w:bCs/>
                <w:smallCaps/>
                <w:sz w:val="28"/>
                <w:szCs w:val="28"/>
              </w:rPr>
              <w:t>TSAG</w:t>
            </w:r>
          </w:p>
        </w:tc>
      </w:tr>
      <w:bookmarkEnd w:id="3"/>
      <w:tr w:rsidR="002244A3" w:rsidRPr="002244A3" w14:paraId="3D544E81" w14:textId="77777777" w:rsidTr="003F6975">
        <w:trPr>
          <w:cantSplit/>
        </w:trPr>
        <w:tc>
          <w:tcPr>
            <w:tcW w:w="1191" w:type="dxa"/>
            <w:vMerge/>
            <w:tcBorders>
              <w:bottom w:val="single" w:sz="12" w:space="0" w:color="auto"/>
            </w:tcBorders>
          </w:tcPr>
          <w:p w14:paraId="0CF87DF0" w14:textId="77777777" w:rsidR="002244A3" w:rsidRPr="002244A3" w:rsidRDefault="002244A3" w:rsidP="002244A3">
            <w:pPr>
              <w:rPr>
                <w:b/>
                <w:bCs/>
                <w:sz w:val="26"/>
              </w:rPr>
            </w:pPr>
          </w:p>
        </w:tc>
        <w:tc>
          <w:tcPr>
            <w:tcW w:w="4051" w:type="dxa"/>
            <w:gridSpan w:val="3"/>
            <w:vMerge/>
            <w:tcBorders>
              <w:bottom w:val="single" w:sz="12" w:space="0" w:color="auto"/>
            </w:tcBorders>
          </w:tcPr>
          <w:p w14:paraId="34040C06" w14:textId="77777777" w:rsidR="002244A3" w:rsidRPr="002244A3" w:rsidRDefault="002244A3" w:rsidP="002244A3">
            <w:pPr>
              <w:rPr>
                <w:b/>
                <w:bCs/>
                <w:sz w:val="26"/>
              </w:rPr>
            </w:pPr>
          </w:p>
        </w:tc>
        <w:tc>
          <w:tcPr>
            <w:tcW w:w="4681" w:type="dxa"/>
            <w:gridSpan w:val="2"/>
            <w:tcBorders>
              <w:bottom w:val="single" w:sz="12" w:space="0" w:color="auto"/>
            </w:tcBorders>
            <w:vAlign w:val="center"/>
          </w:tcPr>
          <w:p w14:paraId="1A4DFFA0" w14:textId="77777777" w:rsidR="002244A3" w:rsidRPr="002244A3" w:rsidRDefault="002244A3" w:rsidP="002244A3">
            <w:pPr>
              <w:jc w:val="right"/>
              <w:rPr>
                <w:b/>
                <w:bCs/>
                <w:sz w:val="28"/>
                <w:szCs w:val="28"/>
              </w:rPr>
            </w:pPr>
            <w:r w:rsidRPr="002244A3">
              <w:rPr>
                <w:b/>
                <w:bCs/>
                <w:sz w:val="28"/>
                <w:szCs w:val="28"/>
              </w:rPr>
              <w:t>Original: English</w:t>
            </w:r>
          </w:p>
        </w:tc>
      </w:tr>
      <w:tr w:rsidR="002244A3" w:rsidRPr="002244A3" w14:paraId="35408418" w14:textId="77777777" w:rsidTr="003F6975">
        <w:trPr>
          <w:cantSplit/>
        </w:trPr>
        <w:tc>
          <w:tcPr>
            <w:tcW w:w="1617" w:type="dxa"/>
            <w:gridSpan w:val="3"/>
          </w:tcPr>
          <w:p w14:paraId="6654793C" w14:textId="77777777" w:rsidR="002244A3" w:rsidRPr="002244A3" w:rsidRDefault="002244A3" w:rsidP="002244A3">
            <w:pPr>
              <w:rPr>
                <w:b/>
                <w:bCs/>
              </w:rPr>
            </w:pPr>
            <w:bookmarkStart w:id="4" w:name="dbluepink" w:colFirst="1" w:colLast="1"/>
            <w:bookmarkStart w:id="5" w:name="dmeeting" w:colFirst="2" w:colLast="2"/>
            <w:r w:rsidRPr="002244A3">
              <w:rPr>
                <w:b/>
                <w:bCs/>
              </w:rPr>
              <w:t>Question(s):</w:t>
            </w:r>
          </w:p>
        </w:tc>
        <w:tc>
          <w:tcPr>
            <w:tcW w:w="3625" w:type="dxa"/>
          </w:tcPr>
          <w:p w14:paraId="51BBF2D9" w14:textId="3400550E" w:rsidR="002244A3" w:rsidRPr="002244A3" w:rsidRDefault="002244A3" w:rsidP="002244A3">
            <w:r>
              <w:t>N/A</w:t>
            </w:r>
          </w:p>
        </w:tc>
        <w:tc>
          <w:tcPr>
            <w:tcW w:w="4681" w:type="dxa"/>
            <w:gridSpan w:val="2"/>
          </w:tcPr>
          <w:p w14:paraId="326058EF" w14:textId="059D5226" w:rsidR="002244A3" w:rsidRPr="002244A3" w:rsidRDefault="002244A3" w:rsidP="002244A3">
            <w:pPr>
              <w:jc w:val="right"/>
            </w:pPr>
            <w:r w:rsidRPr="002244A3">
              <w:t>Geneva, 23-27 September 2019</w:t>
            </w:r>
          </w:p>
        </w:tc>
      </w:tr>
      <w:tr w:rsidR="002244A3" w:rsidRPr="002244A3" w14:paraId="4C4902F6" w14:textId="77777777" w:rsidTr="003F6975">
        <w:trPr>
          <w:cantSplit/>
        </w:trPr>
        <w:tc>
          <w:tcPr>
            <w:tcW w:w="9923" w:type="dxa"/>
            <w:gridSpan w:val="6"/>
          </w:tcPr>
          <w:p w14:paraId="07185A33" w14:textId="59E26926" w:rsidR="002244A3" w:rsidRPr="002244A3" w:rsidRDefault="002244A3" w:rsidP="002244A3">
            <w:pPr>
              <w:jc w:val="center"/>
              <w:rPr>
                <w:b/>
                <w:bCs/>
              </w:rPr>
            </w:pPr>
            <w:bookmarkStart w:id="6" w:name="ddoctype" w:colFirst="0" w:colLast="0"/>
            <w:bookmarkEnd w:id="4"/>
            <w:bookmarkEnd w:id="5"/>
            <w:r w:rsidRPr="002244A3">
              <w:rPr>
                <w:b/>
                <w:bCs/>
              </w:rPr>
              <w:t>TD</w:t>
            </w:r>
          </w:p>
        </w:tc>
      </w:tr>
      <w:tr w:rsidR="002244A3" w:rsidRPr="002244A3" w14:paraId="7838C28E" w14:textId="77777777" w:rsidTr="003F6975">
        <w:trPr>
          <w:cantSplit/>
        </w:trPr>
        <w:tc>
          <w:tcPr>
            <w:tcW w:w="1617" w:type="dxa"/>
            <w:gridSpan w:val="3"/>
          </w:tcPr>
          <w:p w14:paraId="28036632" w14:textId="77777777" w:rsidR="002244A3" w:rsidRPr="002244A3" w:rsidRDefault="002244A3" w:rsidP="002244A3">
            <w:pPr>
              <w:rPr>
                <w:b/>
                <w:bCs/>
              </w:rPr>
            </w:pPr>
            <w:bookmarkStart w:id="7" w:name="dsource" w:colFirst="1" w:colLast="1"/>
            <w:bookmarkEnd w:id="6"/>
            <w:r w:rsidRPr="002244A3">
              <w:rPr>
                <w:b/>
                <w:bCs/>
              </w:rPr>
              <w:t>Source:</w:t>
            </w:r>
          </w:p>
        </w:tc>
        <w:tc>
          <w:tcPr>
            <w:tcW w:w="8306" w:type="dxa"/>
            <w:gridSpan w:val="3"/>
          </w:tcPr>
          <w:p w14:paraId="257442F0" w14:textId="7F65417C" w:rsidR="002244A3" w:rsidRPr="002244A3" w:rsidRDefault="002244A3" w:rsidP="002244A3">
            <w:bookmarkStart w:id="8" w:name="_GoBack"/>
            <w:r w:rsidRPr="002244A3">
              <w:t>Chairman, ITU-T SG9</w:t>
            </w:r>
            <w:bookmarkEnd w:id="8"/>
          </w:p>
        </w:tc>
      </w:tr>
      <w:tr w:rsidR="002244A3" w:rsidRPr="002244A3" w14:paraId="43FF23B2" w14:textId="77777777" w:rsidTr="003F6975">
        <w:trPr>
          <w:cantSplit/>
        </w:trPr>
        <w:tc>
          <w:tcPr>
            <w:tcW w:w="1617" w:type="dxa"/>
            <w:gridSpan w:val="3"/>
          </w:tcPr>
          <w:p w14:paraId="348CCBD4" w14:textId="77777777" w:rsidR="002244A3" w:rsidRPr="002244A3" w:rsidRDefault="002244A3" w:rsidP="002244A3">
            <w:bookmarkStart w:id="9" w:name="dtitle1" w:colFirst="1" w:colLast="1"/>
            <w:bookmarkEnd w:id="7"/>
            <w:r w:rsidRPr="002244A3">
              <w:rPr>
                <w:b/>
                <w:bCs/>
              </w:rPr>
              <w:t>Title:</w:t>
            </w:r>
          </w:p>
        </w:tc>
        <w:tc>
          <w:tcPr>
            <w:tcW w:w="8306" w:type="dxa"/>
            <w:gridSpan w:val="3"/>
          </w:tcPr>
          <w:p w14:paraId="187462CD" w14:textId="3CF37413" w:rsidR="002244A3" w:rsidRPr="002244A3" w:rsidRDefault="00DD51D8" w:rsidP="0055700E">
            <w:r>
              <w:t xml:space="preserve">ITU-T </w:t>
            </w:r>
            <w:r w:rsidR="0055700E">
              <w:t>SG9 L</w:t>
            </w:r>
            <w:r w:rsidR="002244A3" w:rsidRPr="002244A3">
              <w:t xml:space="preserve">ead </w:t>
            </w:r>
            <w:r w:rsidR="0055700E">
              <w:t>S</w:t>
            </w:r>
            <w:r w:rsidR="002244A3" w:rsidRPr="002244A3">
              <w:t xml:space="preserve">tudy </w:t>
            </w:r>
            <w:r w:rsidR="0055700E">
              <w:t>Group R</w:t>
            </w:r>
            <w:r w:rsidR="002244A3" w:rsidRPr="002244A3">
              <w:t>eport</w:t>
            </w:r>
          </w:p>
        </w:tc>
      </w:tr>
      <w:tr w:rsidR="002244A3" w:rsidRPr="002244A3" w14:paraId="4F6F91D8" w14:textId="77777777" w:rsidTr="003F6975">
        <w:trPr>
          <w:cantSplit/>
        </w:trPr>
        <w:tc>
          <w:tcPr>
            <w:tcW w:w="1617" w:type="dxa"/>
            <w:gridSpan w:val="3"/>
            <w:tcBorders>
              <w:bottom w:val="single" w:sz="8" w:space="0" w:color="auto"/>
            </w:tcBorders>
          </w:tcPr>
          <w:p w14:paraId="2E09399C" w14:textId="77777777" w:rsidR="002244A3" w:rsidRPr="002244A3" w:rsidRDefault="002244A3" w:rsidP="002244A3">
            <w:pPr>
              <w:rPr>
                <w:b/>
                <w:bCs/>
              </w:rPr>
            </w:pPr>
            <w:bookmarkStart w:id="10" w:name="dpurpose" w:colFirst="1" w:colLast="1"/>
            <w:bookmarkEnd w:id="9"/>
            <w:r w:rsidRPr="002244A3">
              <w:rPr>
                <w:b/>
                <w:bCs/>
              </w:rPr>
              <w:t>Purpose:</w:t>
            </w:r>
          </w:p>
        </w:tc>
        <w:tc>
          <w:tcPr>
            <w:tcW w:w="8306" w:type="dxa"/>
            <w:gridSpan w:val="3"/>
            <w:tcBorders>
              <w:bottom w:val="single" w:sz="8" w:space="0" w:color="auto"/>
            </w:tcBorders>
          </w:tcPr>
          <w:p w14:paraId="32F3D643" w14:textId="6BBD57E9" w:rsidR="002244A3" w:rsidRPr="002244A3" w:rsidRDefault="002244A3" w:rsidP="002244A3">
            <w:r w:rsidRPr="002244A3">
              <w:t>Information</w:t>
            </w:r>
          </w:p>
        </w:tc>
      </w:tr>
      <w:bookmarkEnd w:id="1"/>
      <w:bookmarkEnd w:id="10"/>
      <w:tr w:rsidR="005F6682" w:rsidRPr="00364979" w14:paraId="4BF24086" w14:textId="77777777" w:rsidTr="0037318A">
        <w:trPr>
          <w:cantSplit/>
        </w:trPr>
        <w:tc>
          <w:tcPr>
            <w:tcW w:w="1608" w:type="dxa"/>
            <w:gridSpan w:val="2"/>
            <w:tcBorders>
              <w:top w:val="single" w:sz="8" w:space="0" w:color="auto"/>
              <w:bottom w:val="single" w:sz="8" w:space="0" w:color="auto"/>
            </w:tcBorders>
          </w:tcPr>
          <w:p w14:paraId="1B8D4C7C" w14:textId="77777777" w:rsidR="005F6682" w:rsidRPr="00136DDD" w:rsidRDefault="005F6682" w:rsidP="0037318A">
            <w:pPr>
              <w:rPr>
                <w:b/>
                <w:bCs/>
              </w:rPr>
            </w:pPr>
            <w:r w:rsidRPr="00136DDD">
              <w:rPr>
                <w:b/>
                <w:bCs/>
              </w:rPr>
              <w:t>Contact:</w:t>
            </w:r>
          </w:p>
        </w:tc>
        <w:tc>
          <w:tcPr>
            <w:tcW w:w="3779" w:type="dxa"/>
            <w:gridSpan w:val="3"/>
            <w:tcBorders>
              <w:top w:val="single" w:sz="8" w:space="0" w:color="auto"/>
              <w:bottom w:val="single" w:sz="8" w:space="0" w:color="auto"/>
            </w:tcBorders>
          </w:tcPr>
          <w:p w14:paraId="16BBE43A" w14:textId="1971CCC8" w:rsidR="005F6682" w:rsidRPr="00136DDD" w:rsidRDefault="0055700E" w:rsidP="0037318A">
            <w:sdt>
              <w:sdtPr>
                <w:rPr>
                  <w:lang w:val="en-US"/>
                </w:rPr>
                <w:alias w:val="ContactNameOrgCountry"/>
                <w:tag w:val="ContactNameOrgCountry"/>
                <w:id w:val="-130639986"/>
                <w:placeholder>
                  <w:docPart w:val="9C135D938300474AAD5C47A2EBE8ABF0"/>
                </w:placeholder>
                <w:text w:multiLine="1"/>
              </w:sdtPr>
              <w:sdtEndPr/>
              <w:sdtContent>
                <w:r w:rsidR="00EA0CBF">
                  <w:rPr>
                    <w:lang w:val="en-US"/>
                  </w:rPr>
                  <w:t>Satoshi Miyaji</w:t>
                </w:r>
                <w:r w:rsidR="005F6682" w:rsidRPr="00136DDD">
                  <w:rPr>
                    <w:lang w:val="en-US"/>
                  </w:rPr>
                  <w:br/>
                </w:r>
                <w:r w:rsidR="00EA0CBF">
                  <w:rPr>
                    <w:lang w:val="en-US"/>
                  </w:rPr>
                  <w:t>KDDI Corporation</w:t>
                </w:r>
                <w:r w:rsidR="005F6682" w:rsidRPr="00136DDD">
                  <w:rPr>
                    <w:lang w:val="en-US"/>
                  </w:rPr>
                  <w:br/>
                </w:r>
                <w:r w:rsidR="00EA0CBF">
                  <w:rPr>
                    <w:lang w:val="en-US"/>
                  </w:rPr>
                  <w:t>Japan</w:t>
                </w:r>
              </w:sdtContent>
            </w:sdt>
          </w:p>
        </w:tc>
        <w:sdt>
          <w:sdtPr>
            <w:alias w:val="ContactTelFaxEmail"/>
            <w:tag w:val="ContactTelFaxEmail"/>
            <w:id w:val="-2140561428"/>
            <w:placeholder>
              <w:docPart w:val="97E42981590A4048A84C96283A4DBF21"/>
            </w:placeholder>
          </w:sdtPr>
          <w:sdtEndPr/>
          <w:sdtContent>
            <w:tc>
              <w:tcPr>
                <w:tcW w:w="4536" w:type="dxa"/>
                <w:tcBorders>
                  <w:top w:val="single" w:sz="8" w:space="0" w:color="auto"/>
                  <w:bottom w:val="single" w:sz="8" w:space="0" w:color="auto"/>
                </w:tcBorders>
              </w:tcPr>
              <w:p w14:paraId="412F3ADE" w14:textId="269D3BDF" w:rsidR="005F6682" w:rsidRPr="00FF1151" w:rsidRDefault="005F6682" w:rsidP="0037318A">
                <w:pPr>
                  <w:rPr>
                    <w:lang w:val="pt-BR"/>
                  </w:rPr>
                </w:pPr>
                <w:r w:rsidRPr="00FF1151">
                  <w:rPr>
                    <w:lang w:val="pt-BR"/>
                  </w:rPr>
                  <w:t>Tel: +</w:t>
                </w:r>
                <w:r w:rsidR="00EA0CBF">
                  <w:rPr>
                    <w:lang w:val="pt-BR"/>
                  </w:rPr>
                  <w:t>81 3 6328 1905</w:t>
                </w:r>
                <w:r w:rsidRPr="00FF1151">
                  <w:rPr>
                    <w:lang w:val="pt-BR"/>
                  </w:rPr>
                  <w:br/>
                  <w:t>Fax: +</w:t>
                </w:r>
                <w:r w:rsidR="00EA0CBF">
                  <w:rPr>
                    <w:lang w:val="pt-BR"/>
                  </w:rPr>
                  <w:t>81 3 6757-1271</w:t>
                </w:r>
                <w:r w:rsidRPr="00FF1151">
                  <w:rPr>
                    <w:lang w:val="pt-BR"/>
                  </w:rPr>
                  <w:br/>
                  <w:t xml:space="preserve">E-mail: </w:t>
                </w:r>
                <w:r w:rsidR="002244A3">
                  <w:rPr>
                    <w:lang w:val="pt-BR"/>
                  </w:rPr>
                  <w:fldChar w:fldCharType="begin"/>
                </w:r>
                <w:r w:rsidR="002244A3">
                  <w:rPr>
                    <w:lang w:val="pt-BR"/>
                  </w:rPr>
                  <w:instrText xml:space="preserve"> HYPERLINK "mailto:sa-miyaji</w:instrText>
                </w:r>
                <w:r w:rsidR="002244A3" w:rsidRPr="00FF1151">
                  <w:rPr>
                    <w:lang w:val="pt-BR"/>
                  </w:rPr>
                  <w:instrText>@</w:instrText>
                </w:r>
                <w:r w:rsidR="002244A3">
                  <w:rPr>
                    <w:lang w:val="pt-BR"/>
                  </w:rPr>
                  <w:instrText>kddi</w:instrText>
                </w:r>
                <w:r w:rsidR="002244A3" w:rsidRPr="00FF1151">
                  <w:rPr>
                    <w:lang w:val="pt-BR"/>
                  </w:rPr>
                  <w:instrText>.com</w:instrText>
                </w:r>
                <w:r w:rsidR="002244A3">
                  <w:rPr>
                    <w:lang w:val="pt-BR"/>
                  </w:rPr>
                  <w:instrText xml:space="preserve">" </w:instrText>
                </w:r>
                <w:r w:rsidR="002244A3">
                  <w:rPr>
                    <w:lang w:val="pt-BR"/>
                  </w:rPr>
                  <w:fldChar w:fldCharType="separate"/>
                </w:r>
                <w:r w:rsidR="002244A3" w:rsidRPr="00BE278C">
                  <w:rPr>
                    <w:rStyle w:val="Hyperlink"/>
                    <w:rFonts w:ascii="Times New Roman" w:hAnsi="Times New Roman"/>
                    <w:lang w:val="pt-BR"/>
                  </w:rPr>
                  <w:t>sa-miyaji@kddi.com</w:t>
                </w:r>
                <w:r w:rsidR="002244A3">
                  <w:rPr>
                    <w:lang w:val="pt-BR"/>
                  </w:rPr>
                  <w:fldChar w:fldCharType="end"/>
                </w:r>
                <w:r w:rsidR="002244A3">
                  <w:rPr>
                    <w:lang w:val="pt-BR"/>
                  </w:rPr>
                  <w:t xml:space="preserve"> </w:t>
                </w:r>
              </w:p>
            </w:tc>
          </w:sdtContent>
        </w:sdt>
      </w:tr>
    </w:tbl>
    <w:p w14:paraId="27A22168" w14:textId="77777777" w:rsidR="005F6682" w:rsidRPr="00FF1151" w:rsidRDefault="005F6682" w:rsidP="005F6682">
      <w:pPr>
        <w:rPr>
          <w:lang w:val="pt-BR"/>
        </w:rPr>
      </w:pPr>
    </w:p>
    <w:tbl>
      <w:tblPr>
        <w:tblW w:w="9923" w:type="dxa"/>
        <w:tblLayout w:type="fixed"/>
        <w:tblCellMar>
          <w:left w:w="57" w:type="dxa"/>
          <w:right w:w="57" w:type="dxa"/>
        </w:tblCellMar>
        <w:tblLook w:val="0000" w:firstRow="0" w:lastRow="0" w:firstColumn="0" w:lastColumn="0" w:noHBand="0" w:noVBand="0"/>
      </w:tblPr>
      <w:tblGrid>
        <w:gridCol w:w="1607"/>
        <w:gridCol w:w="8316"/>
      </w:tblGrid>
      <w:tr w:rsidR="005F6682" w:rsidRPr="00136DDD" w14:paraId="232438B7" w14:textId="77777777" w:rsidTr="0037318A">
        <w:trPr>
          <w:cantSplit/>
        </w:trPr>
        <w:tc>
          <w:tcPr>
            <w:tcW w:w="1616" w:type="dxa"/>
          </w:tcPr>
          <w:p w14:paraId="11E86CA0" w14:textId="77777777" w:rsidR="005F6682" w:rsidRPr="00136DDD" w:rsidRDefault="005F6682" w:rsidP="0037318A">
            <w:pPr>
              <w:rPr>
                <w:b/>
                <w:bCs/>
              </w:rPr>
            </w:pPr>
            <w:r w:rsidRPr="00136DDD">
              <w:rPr>
                <w:b/>
                <w:bCs/>
              </w:rPr>
              <w:t>Keywords:</w:t>
            </w:r>
          </w:p>
        </w:tc>
        <w:tc>
          <w:tcPr>
            <w:tcW w:w="8363" w:type="dxa"/>
          </w:tcPr>
          <w:p w14:paraId="1C9BE170" w14:textId="5131A3C1" w:rsidR="005F6682" w:rsidRPr="00136DDD" w:rsidRDefault="0055700E" w:rsidP="0037318A">
            <w:sdt>
              <w:sdtPr>
                <w:alias w:val="Keywords"/>
                <w:tag w:val="Keywords"/>
                <w:id w:val="-1329598096"/>
                <w:placeholder>
                  <w:docPart w:val="93871AB04511E74AB35DF98A34426B64"/>
                </w:placeholder>
                <w:dataBinding w:prefixMappings="xmlns:ns0='http://purl.org/dc/elements/1.1/' xmlns:ns1='http://schemas.openxmlformats.org/package/2006/metadata/core-properties' " w:xpath="/ns1:coreProperties[1]/ns1:keywords[1]" w:storeItemID="{6C3C8BC8-F283-45AE-878A-BAB7291924A1}"/>
                <w:text/>
              </w:sdtPr>
              <w:sdtEndPr/>
              <w:sdtContent>
                <w:r w:rsidR="005F6682">
                  <w:t>Study Group 9; report;</w:t>
                </w:r>
              </w:sdtContent>
            </w:sdt>
          </w:p>
        </w:tc>
      </w:tr>
      <w:tr w:rsidR="005F6682" w:rsidRPr="00136DDD" w14:paraId="545F4834" w14:textId="77777777" w:rsidTr="0037318A">
        <w:trPr>
          <w:cantSplit/>
        </w:trPr>
        <w:tc>
          <w:tcPr>
            <w:tcW w:w="1616" w:type="dxa"/>
          </w:tcPr>
          <w:p w14:paraId="3FA092B5" w14:textId="77777777" w:rsidR="005F6682" w:rsidRPr="00136DDD" w:rsidRDefault="005F6682" w:rsidP="0037318A">
            <w:pPr>
              <w:rPr>
                <w:b/>
                <w:bCs/>
              </w:rPr>
            </w:pPr>
            <w:r w:rsidRPr="00136DDD">
              <w:rPr>
                <w:b/>
                <w:bCs/>
              </w:rPr>
              <w:t>Abstract:</w:t>
            </w:r>
          </w:p>
        </w:tc>
        <w:sdt>
          <w:sdtPr>
            <w:alias w:val="Abstract"/>
            <w:tag w:val="Abstract"/>
            <w:id w:val="-939903723"/>
            <w:placeholder>
              <w:docPart w:val="A95C959E3F36A54DAD07C43FA45B58C7"/>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8363" w:type="dxa"/>
              </w:tcPr>
              <w:p w14:paraId="0E28F583" w14:textId="711B9776" w:rsidR="005F6682" w:rsidRPr="00136DDD" w:rsidRDefault="005F6682" w:rsidP="0037318A">
                <w:r>
                  <w:t>This document provides the SG9 report for lead study group activities on integrated broadband cable and television networks.</w:t>
                </w:r>
              </w:p>
            </w:tc>
          </w:sdtContent>
        </w:sdt>
      </w:tr>
    </w:tbl>
    <w:p w14:paraId="13F96805" w14:textId="77777777" w:rsidR="00F30E25" w:rsidRPr="00636A80" w:rsidRDefault="00F30E25" w:rsidP="00F30E25">
      <w:pPr>
        <w:pStyle w:val="Heading1"/>
        <w:rPr>
          <w:rFonts w:eastAsia="MS Mincho"/>
        </w:rPr>
      </w:pPr>
      <w:r w:rsidRPr="00636A80">
        <w:rPr>
          <w:rFonts w:eastAsia="MS Mincho"/>
        </w:rPr>
        <w:t xml:space="preserve">Lead study group activities on </w:t>
      </w:r>
      <w:r w:rsidR="00FE29C4" w:rsidRPr="00636A80">
        <w:rPr>
          <w:rFonts w:eastAsia="MS Mincho"/>
        </w:rPr>
        <w:t>i</w:t>
      </w:r>
      <w:r w:rsidR="00FE29C4" w:rsidRPr="00636A80">
        <w:rPr>
          <w:lang w:eastAsia="ja-JP"/>
        </w:rPr>
        <w:t>ntegrated broadband cable and television networks</w:t>
      </w:r>
    </w:p>
    <w:p w14:paraId="62183AD7" w14:textId="242161FF" w:rsidR="001A744D" w:rsidRPr="00F63743" w:rsidRDefault="00F80264" w:rsidP="00C430A7">
      <w:pPr>
        <w:rPr>
          <w:rFonts w:eastAsia="MS Mincho"/>
        </w:rPr>
      </w:pPr>
      <w:r>
        <w:rPr>
          <w:rFonts w:eastAsia="MS Mincho"/>
        </w:rPr>
        <w:t xml:space="preserve">Since the last TSAG meeting where </w:t>
      </w:r>
      <w:r w:rsidR="00445163">
        <w:rPr>
          <w:rFonts w:eastAsia="MS Mincho" w:hint="eastAsia"/>
        </w:rPr>
        <w:t>S</w:t>
      </w:r>
      <w:r w:rsidR="00445163">
        <w:rPr>
          <w:rFonts w:eastAsia="MS Mincho"/>
        </w:rPr>
        <w:t xml:space="preserve">tudy Group 9 </w:t>
      </w:r>
      <w:r>
        <w:rPr>
          <w:rFonts w:eastAsia="MS Mincho"/>
        </w:rPr>
        <w:t xml:space="preserve">reported its </w:t>
      </w:r>
      <w:r w:rsidR="000020C1">
        <w:rPr>
          <w:rFonts w:eastAsia="MS Mincho"/>
        </w:rPr>
        <w:t>third</w:t>
      </w:r>
      <w:r w:rsidR="00F815B6">
        <w:rPr>
          <w:rFonts w:eastAsia="MS Mincho"/>
        </w:rPr>
        <w:t xml:space="preserve"> meeting on </w:t>
      </w:r>
      <w:r w:rsidR="000C4D00">
        <w:rPr>
          <w:rFonts w:eastAsia="MS Mincho"/>
        </w:rPr>
        <w:t>21 – 28 November</w:t>
      </w:r>
      <w:r w:rsidR="00D331C5">
        <w:rPr>
          <w:rFonts w:eastAsia="MS Mincho"/>
        </w:rPr>
        <w:t xml:space="preserve"> 201</w:t>
      </w:r>
      <w:r w:rsidR="000C4D00">
        <w:rPr>
          <w:rFonts w:eastAsia="MS Mincho"/>
        </w:rPr>
        <w:t>8</w:t>
      </w:r>
      <w:r w:rsidR="00D331C5">
        <w:rPr>
          <w:rFonts w:eastAsia="MS Mincho"/>
        </w:rPr>
        <w:t xml:space="preserve"> in </w:t>
      </w:r>
      <w:r w:rsidR="000C4D00">
        <w:rPr>
          <w:rFonts w:eastAsia="MS Mincho"/>
        </w:rPr>
        <w:t>Bogota</w:t>
      </w:r>
      <w:r w:rsidR="00D331C5">
        <w:rPr>
          <w:rFonts w:eastAsia="MS Mincho"/>
        </w:rPr>
        <w:t xml:space="preserve">, </w:t>
      </w:r>
      <w:r w:rsidR="000C4D00">
        <w:rPr>
          <w:rFonts w:eastAsia="MS Mincho"/>
        </w:rPr>
        <w:t>Colombia</w:t>
      </w:r>
      <w:r w:rsidR="004E0B85">
        <w:rPr>
          <w:rFonts w:eastAsia="MS Mincho"/>
        </w:rPr>
        <w:t>,</w:t>
      </w:r>
      <w:r>
        <w:rPr>
          <w:rFonts w:eastAsia="MS Mincho"/>
        </w:rPr>
        <w:t xml:space="preserve"> SG9</w:t>
      </w:r>
      <w:r w:rsidR="00F815B6">
        <w:rPr>
          <w:rFonts w:eastAsia="MS Mincho"/>
        </w:rPr>
        <w:t xml:space="preserve"> held the </w:t>
      </w:r>
      <w:r w:rsidR="000C4D00">
        <w:rPr>
          <w:rFonts w:eastAsia="MS Mincho"/>
        </w:rPr>
        <w:t>fourth</w:t>
      </w:r>
      <w:r w:rsidR="00F815B6">
        <w:rPr>
          <w:rFonts w:eastAsia="MS Mincho"/>
        </w:rPr>
        <w:t xml:space="preserve"> meeting on </w:t>
      </w:r>
      <w:r w:rsidR="000C4D00">
        <w:rPr>
          <w:rFonts w:eastAsia="MS Mincho"/>
        </w:rPr>
        <w:t>6 – 13 June</w:t>
      </w:r>
      <w:r w:rsidR="006D55B8">
        <w:rPr>
          <w:rFonts w:eastAsia="MS Mincho"/>
        </w:rPr>
        <w:t xml:space="preserve"> 2019</w:t>
      </w:r>
      <w:r>
        <w:rPr>
          <w:rFonts w:eastAsia="MS Mincho"/>
        </w:rPr>
        <w:t xml:space="preserve"> in</w:t>
      </w:r>
      <w:r w:rsidR="006D55B8">
        <w:rPr>
          <w:rFonts w:eastAsia="MS Mincho"/>
        </w:rPr>
        <w:t xml:space="preserve"> Geneva, Switzerland</w:t>
      </w:r>
      <w:r w:rsidR="00D331C5">
        <w:rPr>
          <w:rFonts w:eastAsia="MS Mincho"/>
        </w:rPr>
        <w:t>.</w:t>
      </w:r>
      <w:r w:rsidR="00F63743">
        <w:rPr>
          <w:rFonts w:eastAsia="MS Mincho"/>
        </w:rPr>
        <w:t xml:space="preserve"> </w:t>
      </w:r>
      <w:r w:rsidR="00841A56">
        <w:t xml:space="preserve">The SG9 meeting was attended by </w:t>
      </w:r>
      <w:r w:rsidR="00F507C8">
        <w:t>55</w:t>
      </w:r>
      <w:r w:rsidR="00841A56">
        <w:t xml:space="preserve"> participants from </w:t>
      </w:r>
      <w:r w:rsidR="00C430A7">
        <w:t>1</w:t>
      </w:r>
      <w:r w:rsidR="00F507C8">
        <w:t>8</w:t>
      </w:r>
      <w:r w:rsidR="00841A56">
        <w:t xml:space="preserve"> countries. Along with face-to</w:t>
      </w:r>
      <w:r w:rsidR="001A744D">
        <w:t>-</w:t>
      </w:r>
      <w:r w:rsidR="00841A56">
        <w:t>face meetings</w:t>
      </w:r>
      <w:r w:rsidR="00F815B6">
        <w:t>,</w:t>
      </w:r>
      <w:r w:rsidR="00841A56">
        <w:t xml:space="preserve"> a few sessions were supported by remote participation, as requested by SG9 Management.</w:t>
      </w:r>
    </w:p>
    <w:p w14:paraId="56963EB1" w14:textId="0275E664" w:rsidR="004E0B85" w:rsidRDefault="00841A56" w:rsidP="00C430A7">
      <w:pPr>
        <w:rPr>
          <w:noProof/>
          <w:lang w:eastAsia="en-GB"/>
        </w:rPr>
      </w:pPr>
      <w:r>
        <w:t>Co-located with the SG9 meeting, ITU hosted a workshop on “</w:t>
      </w:r>
      <w:hyperlink r:id="rId11" w:history="1">
        <w:r w:rsidR="00F63743" w:rsidRPr="00275AF1">
          <w:rPr>
            <w:rStyle w:val="Hyperlink"/>
            <w:rFonts w:ascii="Times New Roman" w:hAnsi="Times New Roman"/>
            <w:i/>
          </w:rPr>
          <w:t>The Future of T</w:t>
        </w:r>
        <w:r w:rsidR="00F507C8" w:rsidRPr="00275AF1">
          <w:rPr>
            <w:rStyle w:val="Hyperlink"/>
            <w:rFonts w:ascii="Times New Roman" w:hAnsi="Times New Roman"/>
            <w:i/>
          </w:rPr>
          <w:t>elevision</w:t>
        </w:r>
        <w:r w:rsidR="00F63743" w:rsidRPr="00275AF1">
          <w:rPr>
            <w:rStyle w:val="Hyperlink"/>
            <w:rFonts w:ascii="Times New Roman" w:hAnsi="Times New Roman"/>
            <w:i/>
          </w:rPr>
          <w:t xml:space="preserve"> for </w:t>
        </w:r>
        <w:r w:rsidR="00F507C8" w:rsidRPr="00275AF1">
          <w:rPr>
            <w:rStyle w:val="Hyperlink"/>
            <w:rFonts w:ascii="Times New Roman" w:hAnsi="Times New Roman"/>
            <w:i/>
          </w:rPr>
          <w:t>Europe</w:t>
        </w:r>
      </w:hyperlink>
      <w:r>
        <w:t xml:space="preserve">” on </w:t>
      </w:r>
      <w:r w:rsidR="00F507C8">
        <w:t>7</w:t>
      </w:r>
      <w:r>
        <w:t xml:space="preserve"> </w:t>
      </w:r>
      <w:r w:rsidR="00F507C8">
        <w:t>June 2019</w:t>
      </w:r>
      <w:r w:rsidR="00A5019D">
        <w:t xml:space="preserve">, </w:t>
      </w:r>
      <w:r w:rsidR="00F507C8">
        <w:t xml:space="preserve">which was </w:t>
      </w:r>
      <w:r w:rsidR="00F507C8" w:rsidRPr="00F507C8">
        <w:t>jointly organized by the three Sectors of the ITU</w:t>
      </w:r>
      <w:r w:rsidR="005A063C">
        <w:t xml:space="preserve"> </w:t>
      </w:r>
      <w:r w:rsidR="00F507C8" w:rsidRPr="00F507C8">
        <w:t>(</w:t>
      </w:r>
      <w:proofErr w:type="spellStart"/>
      <w:r w:rsidR="00F507C8" w:rsidRPr="00F507C8">
        <w:t>Radiocommunication</w:t>
      </w:r>
      <w:proofErr w:type="spellEnd"/>
      <w:r w:rsidR="00F507C8" w:rsidRPr="00F507C8">
        <w:t>:</w:t>
      </w:r>
      <w:r w:rsidR="005A063C">
        <w:t xml:space="preserve"> </w:t>
      </w:r>
      <w:r w:rsidR="00F507C8" w:rsidRPr="00F507C8">
        <w:t>ITU-R; Standardization: ITU-T; and Development: ITU-D)</w:t>
      </w:r>
      <w:r>
        <w:t xml:space="preserve">. </w:t>
      </w:r>
      <w:r w:rsidR="00275AF1">
        <w:t>A</w:t>
      </w:r>
      <w:r w:rsidR="00275AF1" w:rsidRPr="00056840">
        <w:t>pproximately 100 participants</w:t>
      </w:r>
      <w:r w:rsidR="00275AF1">
        <w:t xml:space="preserve"> (plus remote attendance) attended t</w:t>
      </w:r>
      <w:r>
        <w:t>he workshop. All presentations given at the workshop are available from the programme website at:</w:t>
      </w:r>
      <w:r w:rsidR="00F507C8">
        <w:t xml:space="preserve"> </w:t>
      </w:r>
      <w:hyperlink r:id="rId12" w:history="1">
        <w:r w:rsidR="00F507C8" w:rsidRPr="00884FD1">
          <w:rPr>
            <w:rStyle w:val="Hyperlink"/>
            <w:rFonts w:ascii="Times New Roman" w:hAnsi="Times New Roman"/>
          </w:rPr>
          <w:t>http://itu.int/go/39KQ</w:t>
        </w:r>
      </w:hyperlink>
      <w:r w:rsidR="002D7BFD" w:rsidRPr="002D7BFD">
        <w:t>.</w:t>
      </w:r>
      <w:r w:rsidR="00D607FC" w:rsidRPr="00D607FC">
        <w:rPr>
          <w:noProof/>
          <w:lang w:eastAsia="en-GB"/>
        </w:rPr>
        <w:t xml:space="preserve"> </w:t>
      </w:r>
      <w:r w:rsidR="00D607FC">
        <w:rPr>
          <w:noProof/>
          <w:lang w:eastAsia="en-GB"/>
        </w:rPr>
        <w:t xml:space="preserve">Photos are available </w:t>
      </w:r>
      <w:hyperlink r:id="rId13" w:history="1">
        <w:r w:rsidR="00D607FC" w:rsidRPr="00D607FC">
          <w:rPr>
            <w:rStyle w:val="Hyperlink"/>
            <w:rFonts w:ascii="Times New Roman" w:hAnsi="Times New Roman"/>
            <w:noProof/>
            <w:lang w:eastAsia="en-GB"/>
          </w:rPr>
          <w:t>here</w:t>
        </w:r>
      </w:hyperlink>
      <w:r w:rsidR="00D607FC">
        <w:rPr>
          <w:noProof/>
          <w:lang w:eastAsia="en-GB"/>
        </w:rPr>
        <w:t xml:space="preserve">. </w:t>
      </w:r>
    </w:p>
    <w:p w14:paraId="387215BE" w14:textId="77777777" w:rsidR="005A063C" w:rsidRDefault="00D607FC" w:rsidP="005A063C">
      <w:pPr>
        <w:keepNext/>
        <w:jc w:val="center"/>
      </w:pPr>
      <w:r>
        <w:rPr>
          <w:noProof/>
          <w:lang w:eastAsia="zh-CN"/>
        </w:rPr>
        <w:lastRenderedPageBreak/>
        <w:drawing>
          <wp:inline distT="0" distB="0" distL="0" distR="0" wp14:anchorId="5EEDF3A9" wp14:editId="1ACA7005">
            <wp:extent cx="4795838" cy="2970842"/>
            <wp:effectExtent l="190500" t="190500" r="195580" b="1917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6297" cy="2977321"/>
                    </a:xfrm>
                    <a:prstGeom prst="rect">
                      <a:avLst/>
                    </a:prstGeom>
                    <a:ln>
                      <a:noFill/>
                    </a:ln>
                    <a:effectLst>
                      <a:outerShdw blurRad="190500" algn="tl" rotWithShape="0">
                        <a:srgbClr val="000000">
                          <a:alpha val="70000"/>
                        </a:srgbClr>
                      </a:outerShdw>
                    </a:effectLst>
                  </pic:spPr>
                </pic:pic>
              </a:graphicData>
            </a:graphic>
          </wp:inline>
        </w:drawing>
      </w:r>
    </w:p>
    <w:p w14:paraId="4DA6D9F7" w14:textId="43326D97" w:rsidR="00D607FC" w:rsidRPr="00F507C8" w:rsidRDefault="005A063C" w:rsidP="005A063C">
      <w:pPr>
        <w:pStyle w:val="Caption"/>
        <w:jc w:val="center"/>
        <w:rPr>
          <w:rStyle w:val="Hyperlink"/>
          <w:rFonts w:ascii="Times New Roman" w:hAnsi="Times New Roman"/>
          <w:color w:val="auto"/>
          <w:u w:val="none"/>
        </w:rPr>
      </w:pPr>
      <w:r>
        <w:t xml:space="preserve">Figure </w:t>
      </w:r>
      <w:r>
        <w:fldChar w:fldCharType="begin"/>
      </w:r>
      <w:r>
        <w:instrText xml:space="preserve"> SEQ Figure \* ARABIC </w:instrText>
      </w:r>
      <w:r>
        <w:fldChar w:fldCharType="separate"/>
      </w:r>
      <w:r>
        <w:rPr>
          <w:noProof/>
        </w:rPr>
        <w:t>1</w:t>
      </w:r>
      <w:r>
        <w:fldChar w:fldCharType="end"/>
      </w:r>
      <w:r>
        <w:t xml:space="preserve"> – </w:t>
      </w:r>
      <w:r w:rsidRPr="009412C6">
        <w:t xml:space="preserve">Group Photo from ITU Workshop on “the future of TV for </w:t>
      </w:r>
      <w:r>
        <w:t>Europe</w:t>
      </w:r>
      <w:r w:rsidRPr="009412C6">
        <w:t xml:space="preserve">”, </w:t>
      </w:r>
      <w:r>
        <w:t>7</w:t>
      </w:r>
      <w:r w:rsidRPr="009412C6">
        <w:t xml:space="preserve"> </w:t>
      </w:r>
      <w:r>
        <w:t>June</w:t>
      </w:r>
      <w:r w:rsidRPr="009412C6">
        <w:t xml:space="preserve"> 2019, </w:t>
      </w:r>
      <w:r>
        <w:t>Geneva</w:t>
      </w:r>
      <w:r w:rsidRPr="009412C6">
        <w:t xml:space="preserve">, </w:t>
      </w:r>
      <w:r>
        <w:t>Switzerland</w:t>
      </w:r>
    </w:p>
    <w:p w14:paraId="5CEFFE6A" w14:textId="6BD4BC9F" w:rsidR="002D7BFD" w:rsidRDefault="00B54A09" w:rsidP="00275AF1">
      <w:pPr>
        <w:spacing w:before="360" w:after="120"/>
      </w:pPr>
      <w:r>
        <w:rPr>
          <w:rFonts w:hint="eastAsia"/>
        </w:rPr>
        <w:t>D</w:t>
      </w:r>
      <w:r>
        <w:t xml:space="preserve">uring the SG9 meeting in </w:t>
      </w:r>
      <w:r w:rsidR="00D450A1">
        <w:t xml:space="preserve">June </w:t>
      </w:r>
      <w:r>
        <w:t>201</w:t>
      </w:r>
      <w:r w:rsidR="00D450A1">
        <w:t>9</w:t>
      </w:r>
      <w:r>
        <w:t xml:space="preserve">, </w:t>
      </w:r>
      <w:r w:rsidR="000020C1">
        <w:t>the following ten (10)</w:t>
      </w:r>
      <w:r>
        <w:t xml:space="preserve"> draft Recommendations were consented as per the AAP procedure.</w:t>
      </w:r>
      <w:r w:rsidR="005A063C">
        <w:t xml:space="preserve"> All of them were further approved with the exception of ITU</w:t>
      </w:r>
      <w:r w:rsidR="005A063C">
        <w:noBreakHyphen/>
        <w:t>T J.1600, which received comments from Huawei. The comments were further resolved and the draft Recommendation is now under Additional Review period (AAP).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211"/>
        <w:gridCol w:w="851"/>
        <w:gridCol w:w="5911"/>
      </w:tblGrid>
      <w:tr w:rsidR="005971B7" w:rsidRPr="00275AF1" w14:paraId="34A18BE9" w14:textId="77777777" w:rsidTr="000020C1">
        <w:trPr>
          <w:cantSplit/>
          <w:tblHeader/>
        </w:trPr>
        <w:tc>
          <w:tcPr>
            <w:tcW w:w="0" w:type="auto"/>
            <w:shd w:val="clear" w:color="auto" w:fill="D9D9D9" w:themeFill="background1" w:themeFillShade="D9"/>
            <w:vAlign w:val="center"/>
          </w:tcPr>
          <w:p w14:paraId="7E001AD8" w14:textId="77777777" w:rsidR="005971B7" w:rsidRPr="00275AF1" w:rsidRDefault="005971B7" w:rsidP="00CC0766">
            <w:pPr>
              <w:pStyle w:val="Tablehead"/>
              <w:keepNext w:val="0"/>
              <w:spacing w:before="0" w:after="0"/>
              <w:jc w:val="left"/>
              <w:rPr>
                <w:szCs w:val="22"/>
              </w:rPr>
            </w:pPr>
            <w:r w:rsidRPr="00275AF1">
              <w:rPr>
                <w:szCs w:val="22"/>
              </w:rPr>
              <w:t>Q</w:t>
            </w:r>
          </w:p>
        </w:tc>
        <w:tc>
          <w:tcPr>
            <w:tcW w:w="2214" w:type="dxa"/>
            <w:shd w:val="clear" w:color="auto" w:fill="D9D9D9" w:themeFill="background1" w:themeFillShade="D9"/>
            <w:vAlign w:val="center"/>
          </w:tcPr>
          <w:p w14:paraId="6512D7B6" w14:textId="77777777" w:rsidR="005971B7" w:rsidRPr="00275AF1" w:rsidRDefault="005971B7" w:rsidP="00CC0766">
            <w:pPr>
              <w:pStyle w:val="Tablehead"/>
              <w:keepNext w:val="0"/>
              <w:spacing w:before="0" w:after="0"/>
              <w:jc w:val="left"/>
              <w:rPr>
                <w:szCs w:val="22"/>
              </w:rPr>
            </w:pPr>
            <w:r w:rsidRPr="00275AF1">
              <w:rPr>
                <w:szCs w:val="22"/>
              </w:rPr>
              <w:t>Rec</w:t>
            </w:r>
            <w:r w:rsidR="00466B8A" w:rsidRPr="00275AF1">
              <w:rPr>
                <w:szCs w:val="22"/>
              </w:rPr>
              <w:t>ommendation</w:t>
            </w:r>
          </w:p>
        </w:tc>
        <w:tc>
          <w:tcPr>
            <w:tcW w:w="851" w:type="dxa"/>
            <w:shd w:val="clear" w:color="auto" w:fill="D9D9D9" w:themeFill="background1" w:themeFillShade="D9"/>
            <w:vAlign w:val="center"/>
          </w:tcPr>
          <w:p w14:paraId="1EEA5C14" w14:textId="77777777" w:rsidR="005971B7" w:rsidRPr="00275AF1" w:rsidRDefault="005971B7" w:rsidP="00CC0766">
            <w:pPr>
              <w:pStyle w:val="Tablehead"/>
              <w:keepNext w:val="0"/>
              <w:spacing w:before="0" w:after="0"/>
              <w:jc w:val="left"/>
              <w:rPr>
                <w:szCs w:val="22"/>
              </w:rPr>
            </w:pPr>
            <w:r w:rsidRPr="00275AF1">
              <w:rPr>
                <w:szCs w:val="22"/>
              </w:rPr>
              <w:t>Status</w:t>
            </w:r>
          </w:p>
        </w:tc>
        <w:tc>
          <w:tcPr>
            <w:tcW w:w="5948" w:type="dxa"/>
            <w:shd w:val="clear" w:color="auto" w:fill="D9D9D9" w:themeFill="background1" w:themeFillShade="D9"/>
            <w:vAlign w:val="center"/>
          </w:tcPr>
          <w:p w14:paraId="1FDB2184" w14:textId="77777777" w:rsidR="005971B7" w:rsidRPr="00275AF1" w:rsidRDefault="005971B7" w:rsidP="00CC0766">
            <w:pPr>
              <w:pStyle w:val="Tablehead"/>
              <w:keepNext w:val="0"/>
              <w:spacing w:before="0" w:after="0"/>
              <w:jc w:val="left"/>
              <w:rPr>
                <w:szCs w:val="22"/>
              </w:rPr>
            </w:pPr>
            <w:r w:rsidRPr="00275AF1">
              <w:rPr>
                <w:szCs w:val="22"/>
              </w:rPr>
              <w:t>Title</w:t>
            </w:r>
          </w:p>
        </w:tc>
      </w:tr>
      <w:tr w:rsidR="000020C1" w:rsidRPr="00275AF1" w14:paraId="7BE92E83" w14:textId="77777777" w:rsidTr="000020C1">
        <w:trPr>
          <w:cantSplit/>
        </w:trPr>
        <w:tc>
          <w:tcPr>
            <w:tcW w:w="0" w:type="auto"/>
          </w:tcPr>
          <w:p w14:paraId="34814402" w14:textId="6D92F91B" w:rsidR="000020C1" w:rsidRPr="00275AF1" w:rsidRDefault="000020C1" w:rsidP="000020C1">
            <w:pPr>
              <w:pStyle w:val="Tabletext"/>
              <w:spacing w:before="0" w:after="0"/>
              <w:rPr>
                <w:szCs w:val="22"/>
              </w:rPr>
            </w:pPr>
            <w:r w:rsidRPr="00275AF1">
              <w:rPr>
                <w:szCs w:val="22"/>
              </w:rPr>
              <w:t>Q1/9</w:t>
            </w:r>
          </w:p>
        </w:tc>
        <w:tc>
          <w:tcPr>
            <w:tcW w:w="2214" w:type="dxa"/>
          </w:tcPr>
          <w:p w14:paraId="5E1ADCD0" w14:textId="69AFE539" w:rsidR="000020C1" w:rsidRPr="00275AF1" w:rsidRDefault="000020C1" w:rsidP="000020C1">
            <w:pPr>
              <w:pStyle w:val="Default"/>
              <w:rPr>
                <w:sz w:val="22"/>
                <w:szCs w:val="22"/>
                <w:lang w:val="fr-CH"/>
              </w:rPr>
            </w:pPr>
            <w:r w:rsidRPr="00275AF1">
              <w:rPr>
                <w:b/>
                <w:bCs/>
                <w:sz w:val="22"/>
                <w:szCs w:val="22"/>
                <w:lang w:val="en-GB"/>
              </w:rPr>
              <w:t>J.288</w:t>
            </w:r>
            <w:r w:rsidRPr="00275AF1">
              <w:rPr>
                <w:sz w:val="22"/>
                <w:szCs w:val="22"/>
                <w:lang w:val="en-GB"/>
              </w:rPr>
              <w:t xml:space="preserve"> </w:t>
            </w:r>
            <w:r w:rsidRPr="00275AF1">
              <w:rPr>
                <w:sz w:val="22"/>
                <w:szCs w:val="22"/>
              </w:rPr>
              <w:t>(J.288-rev)</w:t>
            </w:r>
          </w:p>
        </w:tc>
        <w:tc>
          <w:tcPr>
            <w:tcW w:w="851" w:type="dxa"/>
          </w:tcPr>
          <w:p w14:paraId="4795FA78" w14:textId="040D5346" w:rsidR="000020C1" w:rsidRPr="00275AF1" w:rsidRDefault="000020C1" w:rsidP="000020C1">
            <w:pPr>
              <w:pStyle w:val="Default"/>
              <w:rPr>
                <w:sz w:val="22"/>
                <w:szCs w:val="22"/>
                <w:highlight w:val="yellow"/>
              </w:rPr>
            </w:pPr>
            <w:r w:rsidRPr="00275AF1">
              <w:rPr>
                <w:sz w:val="22"/>
                <w:szCs w:val="22"/>
                <w:lang w:val="en-GB"/>
              </w:rPr>
              <w:t xml:space="preserve">Rev </w:t>
            </w:r>
          </w:p>
        </w:tc>
        <w:tc>
          <w:tcPr>
            <w:tcW w:w="5948" w:type="dxa"/>
          </w:tcPr>
          <w:p w14:paraId="5FB69E71" w14:textId="65980613" w:rsidR="000020C1" w:rsidRPr="00275AF1" w:rsidRDefault="000020C1" w:rsidP="000020C1">
            <w:pPr>
              <w:pStyle w:val="Default"/>
              <w:rPr>
                <w:sz w:val="22"/>
                <w:szCs w:val="22"/>
                <w:highlight w:val="yellow"/>
              </w:rPr>
            </w:pPr>
            <w:r w:rsidRPr="00275AF1">
              <w:rPr>
                <w:sz w:val="22"/>
                <w:szCs w:val="22"/>
                <w:lang w:val="en-GB"/>
              </w:rPr>
              <w:t>Encapsulation of type length value (TLV) packet for cable transmission systems</w:t>
            </w:r>
          </w:p>
        </w:tc>
      </w:tr>
      <w:tr w:rsidR="000020C1" w:rsidRPr="00275AF1" w14:paraId="2EF0CFC1" w14:textId="77777777" w:rsidTr="000020C1">
        <w:trPr>
          <w:cantSplit/>
        </w:trPr>
        <w:tc>
          <w:tcPr>
            <w:tcW w:w="0" w:type="auto"/>
          </w:tcPr>
          <w:p w14:paraId="3A6B6C8E" w14:textId="77777777" w:rsidR="000020C1" w:rsidRPr="00275AF1" w:rsidRDefault="000020C1" w:rsidP="000020C1">
            <w:pPr>
              <w:pStyle w:val="Tabletext"/>
              <w:spacing w:before="0" w:after="0"/>
              <w:rPr>
                <w:szCs w:val="22"/>
              </w:rPr>
            </w:pPr>
            <w:r w:rsidRPr="00275AF1">
              <w:rPr>
                <w:szCs w:val="22"/>
              </w:rPr>
              <w:t>Q1/9</w:t>
            </w:r>
          </w:p>
          <w:p w14:paraId="3BAA5326" w14:textId="46306538" w:rsidR="000020C1" w:rsidRPr="00275AF1" w:rsidRDefault="000020C1" w:rsidP="000020C1">
            <w:pPr>
              <w:pStyle w:val="Tabletext"/>
              <w:spacing w:before="0" w:after="0"/>
              <w:rPr>
                <w:szCs w:val="22"/>
              </w:rPr>
            </w:pPr>
            <w:r w:rsidRPr="00275AF1">
              <w:rPr>
                <w:szCs w:val="22"/>
              </w:rPr>
              <w:t>Q7/9</w:t>
            </w:r>
          </w:p>
        </w:tc>
        <w:tc>
          <w:tcPr>
            <w:tcW w:w="2214" w:type="dxa"/>
          </w:tcPr>
          <w:p w14:paraId="1044A084" w14:textId="1BF9A941" w:rsidR="000020C1" w:rsidRPr="00275AF1" w:rsidRDefault="000020C1" w:rsidP="000020C1">
            <w:pPr>
              <w:pStyle w:val="Default"/>
              <w:rPr>
                <w:sz w:val="22"/>
                <w:szCs w:val="22"/>
                <w:lang w:val="fr-CH"/>
              </w:rPr>
            </w:pPr>
            <w:r w:rsidRPr="00275AF1">
              <w:rPr>
                <w:b/>
                <w:bCs/>
                <w:sz w:val="22"/>
                <w:szCs w:val="22"/>
                <w:lang w:val="en-GB"/>
              </w:rPr>
              <w:t xml:space="preserve">J.224 </w:t>
            </w:r>
            <w:r w:rsidRPr="00275AF1">
              <w:rPr>
                <w:bCs/>
                <w:sz w:val="22"/>
                <w:szCs w:val="22"/>
                <w:lang w:val="en-GB"/>
              </w:rPr>
              <w:t>(ex.J.5GDOCSIS)</w:t>
            </w:r>
          </w:p>
        </w:tc>
        <w:tc>
          <w:tcPr>
            <w:tcW w:w="851" w:type="dxa"/>
          </w:tcPr>
          <w:p w14:paraId="33CE94E9" w14:textId="0E4048EC" w:rsidR="000020C1" w:rsidRPr="00275AF1" w:rsidRDefault="000020C1" w:rsidP="000020C1">
            <w:pPr>
              <w:pStyle w:val="Default"/>
              <w:rPr>
                <w:sz w:val="22"/>
                <w:szCs w:val="22"/>
                <w:highlight w:val="yellow"/>
              </w:rPr>
            </w:pPr>
            <w:r w:rsidRPr="00275AF1">
              <w:rPr>
                <w:sz w:val="22"/>
                <w:szCs w:val="22"/>
                <w:lang w:val="en-GB"/>
              </w:rPr>
              <w:t>New</w:t>
            </w:r>
          </w:p>
        </w:tc>
        <w:tc>
          <w:tcPr>
            <w:tcW w:w="5948" w:type="dxa"/>
          </w:tcPr>
          <w:p w14:paraId="173387E3" w14:textId="142DFE44" w:rsidR="000020C1" w:rsidRPr="00275AF1" w:rsidRDefault="000020C1" w:rsidP="000020C1">
            <w:pPr>
              <w:pStyle w:val="Default"/>
              <w:rPr>
                <w:sz w:val="22"/>
                <w:szCs w:val="22"/>
                <w:highlight w:val="yellow"/>
              </w:rPr>
            </w:pPr>
            <w:r w:rsidRPr="00275AF1">
              <w:rPr>
                <w:sz w:val="22"/>
                <w:szCs w:val="22"/>
                <w:lang w:val="en-GB"/>
              </w:rPr>
              <w:t>Fifth-generation transmission systems for interactive cable television services – IP cable modems</w:t>
            </w:r>
          </w:p>
        </w:tc>
      </w:tr>
      <w:tr w:rsidR="000020C1" w:rsidRPr="00275AF1" w14:paraId="2E861B1F" w14:textId="77777777" w:rsidTr="000020C1">
        <w:trPr>
          <w:cantSplit/>
        </w:trPr>
        <w:tc>
          <w:tcPr>
            <w:tcW w:w="0" w:type="auto"/>
          </w:tcPr>
          <w:p w14:paraId="49A7E2D2" w14:textId="77777777" w:rsidR="000020C1" w:rsidRPr="00275AF1" w:rsidRDefault="000020C1" w:rsidP="000020C1">
            <w:pPr>
              <w:pStyle w:val="Tabletext"/>
              <w:spacing w:before="0" w:after="0"/>
              <w:rPr>
                <w:szCs w:val="22"/>
              </w:rPr>
            </w:pPr>
            <w:r w:rsidRPr="00275AF1">
              <w:rPr>
                <w:szCs w:val="22"/>
              </w:rPr>
              <w:t>Q1/9</w:t>
            </w:r>
          </w:p>
          <w:p w14:paraId="675EF31B" w14:textId="48B56516" w:rsidR="000020C1" w:rsidRPr="00275AF1" w:rsidRDefault="000020C1" w:rsidP="000020C1">
            <w:pPr>
              <w:pStyle w:val="Tabletext"/>
              <w:spacing w:before="0" w:after="0"/>
              <w:rPr>
                <w:szCs w:val="22"/>
              </w:rPr>
            </w:pPr>
            <w:r w:rsidRPr="00275AF1">
              <w:rPr>
                <w:szCs w:val="22"/>
              </w:rPr>
              <w:t>Q7/9</w:t>
            </w:r>
          </w:p>
        </w:tc>
        <w:tc>
          <w:tcPr>
            <w:tcW w:w="2214" w:type="dxa"/>
          </w:tcPr>
          <w:p w14:paraId="53DEEB85" w14:textId="77777777" w:rsidR="000020C1" w:rsidRPr="00275AF1" w:rsidRDefault="000020C1" w:rsidP="000020C1">
            <w:pPr>
              <w:pStyle w:val="Default"/>
              <w:rPr>
                <w:b/>
                <w:bCs/>
                <w:sz w:val="22"/>
                <w:szCs w:val="22"/>
                <w:lang w:val="en-GB"/>
              </w:rPr>
            </w:pPr>
            <w:r w:rsidRPr="00275AF1">
              <w:rPr>
                <w:b/>
                <w:bCs/>
                <w:sz w:val="22"/>
                <w:szCs w:val="22"/>
                <w:lang w:val="en-GB"/>
              </w:rPr>
              <w:t xml:space="preserve">J.216 </w:t>
            </w:r>
          </w:p>
          <w:p w14:paraId="40A14466" w14:textId="29FE1D0B" w:rsidR="000020C1" w:rsidRPr="00275AF1" w:rsidRDefault="000020C1" w:rsidP="000020C1">
            <w:pPr>
              <w:pStyle w:val="Default"/>
              <w:rPr>
                <w:sz w:val="22"/>
                <w:szCs w:val="22"/>
                <w:lang w:val="fr-CH"/>
              </w:rPr>
            </w:pPr>
            <w:r w:rsidRPr="00275AF1">
              <w:rPr>
                <w:bCs/>
                <w:sz w:val="22"/>
                <w:szCs w:val="22"/>
                <w:lang w:val="en-GB"/>
              </w:rPr>
              <w:t>(ex. J.MHAv2)</w:t>
            </w:r>
          </w:p>
        </w:tc>
        <w:tc>
          <w:tcPr>
            <w:tcW w:w="851" w:type="dxa"/>
          </w:tcPr>
          <w:p w14:paraId="05C9E4FC" w14:textId="533A4AD1" w:rsidR="000020C1" w:rsidRPr="00275AF1" w:rsidRDefault="000020C1" w:rsidP="000020C1">
            <w:pPr>
              <w:pStyle w:val="Default"/>
              <w:rPr>
                <w:sz w:val="22"/>
                <w:szCs w:val="22"/>
                <w:highlight w:val="yellow"/>
              </w:rPr>
            </w:pPr>
            <w:r w:rsidRPr="00275AF1">
              <w:rPr>
                <w:sz w:val="22"/>
                <w:szCs w:val="22"/>
                <w:lang w:val="en-GB"/>
              </w:rPr>
              <w:t>New</w:t>
            </w:r>
          </w:p>
        </w:tc>
        <w:tc>
          <w:tcPr>
            <w:tcW w:w="5948" w:type="dxa"/>
          </w:tcPr>
          <w:p w14:paraId="2D62488D" w14:textId="438037BE" w:rsidR="000020C1" w:rsidRPr="00275AF1" w:rsidRDefault="000020C1" w:rsidP="000020C1">
            <w:pPr>
              <w:pStyle w:val="Default"/>
              <w:rPr>
                <w:sz w:val="22"/>
                <w:szCs w:val="22"/>
                <w:highlight w:val="yellow"/>
              </w:rPr>
            </w:pPr>
            <w:r w:rsidRPr="00275AF1">
              <w:rPr>
                <w:sz w:val="22"/>
                <w:szCs w:val="22"/>
                <w:lang w:val="en-GB"/>
              </w:rPr>
              <w:t>Second-generation Modular Headend Architecture in transmission systems for interactive cable television services – IP cable modems</w:t>
            </w:r>
          </w:p>
        </w:tc>
      </w:tr>
      <w:tr w:rsidR="000020C1" w:rsidRPr="00275AF1" w14:paraId="5BD276BC" w14:textId="77777777" w:rsidTr="000020C1">
        <w:trPr>
          <w:cantSplit/>
        </w:trPr>
        <w:tc>
          <w:tcPr>
            <w:tcW w:w="0" w:type="auto"/>
          </w:tcPr>
          <w:p w14:paraId="69CB3C31" w14:textId="71F3CBD0" w:rsidR="000020C1" w:rsidRPr="00275AF1" w:rsidRDefault="000020C1" w:rsidP="000020C1">
            <w:pPr>
              <w:pStyle w:val="Tabletext"/>
              <w:spacing w:before="0" w:after="0"/>
              <w:rPr>
                <w:szCs w:val="22"/>
              </w:rPr>
            </w:pPr>
            <w:r w:rsidRPr="00275AF1">
              <w:rPr>
                <w:szCs w:val="22"/>
              </w:rPr>
              <w:t>Q2/9</w:t>
            </w:r>
          </w:p>
        </w:tc>
        <w:tc>
          <w:tcPr>
            <w:tcW w:w="2214" w:type="dxa"/>
          </w:tcPr>
          <w:p w14:paraId="14ACECAA" w14:textId="77777777" w:rsidR="000020C1" w:rsidRPr="00275AF1" w:rsidRDefault="000020C1" w:rsidP="000020C1">
            <w:pPr>
              <w:pStyle w:val="Default"/>
              <w:rPr>
                <w:b/>
                <w:bCs/>
                <w:sz w:val="22"/>
                <w:szCs w:val="22"/>
                <w:lang w:val="en-GB"/>
              </w:rPr>
            </w:pPr>
            <w:r w:rsidRPr="00275AF1">
              <w:rPr>
                <w:b/>
                <w:bCs/>
                <w:sz w:val="22"/>
                <w:szCs w:val="22"/>
                <w:lang w:val="en-GB"/>
              </w:rPr>
              <w:t xml:space="preserve">J.1026 </w:t>
            </w:r>
          </w:p>
          <w:p w14:paraId="34D10C07" w14:textId="48FFFC0A" w:rsidR="000020C1" w:rsidRPr="002244A3" w:rsidRDefault="000020C1" w:rsidP="000020C1">
            <w:pPr>
              <w:pStyle w:val="Default"/>
              <w:rPr>
                <w:sz w:val="22"/>
                <w:szCs w:val="22"/>
                <w:lang w:val="en-GB"/>
              </w:rPr>
            </w:pPr>
            <w:r w:rsidRPr="00275AF1">
              <w:rPr>
                <w:bCs/>
                <w:sz w:val="22"/>
                <w:szCs w:val="22"/>
                <w:lang w:val="en-GB"/>
              </w:rPr>
              <w:t>(J.oneway-dcas-part1)</w:t>
            </w:r>
          </w:p>
        </w:tc>
        <w:tc>
          <w:tcPr>
            <w:tcW w:w="851" w:type="dxa"/>
          </w:tcPr>
          <w:p w14:paraId="52C7356B" w14:textId="7E551FE5" w:rsidR="000020C1" w:rsidRPr="00275AF1" w:rsidRDefault="000020C1" w:rsidP="000020C1">
            <w:pPr>
              <w:pStyle w:val="Default"/>
              <w:rPr>
                <w:sz w:val="22"/>
                <w:szCs w:val="22"/>
              </w:rPr>
            </w:pPr>
            <w:r w:rsidRPr="00275AF1">
              <w:rPr>
                <w:sz w:val="22"/>
                <w:szCs w:val="22"/>
                <w:lang w:val="en-GB"/>
              </w:rPr>
              <w:t>New</w:t>
            </w:r>
          </w:p>
        </w:tc>
        <w:tc>
          <w:tcPr>
            <w:tcW w:w="5948" w:type="dxa"/>
          </w:tcPr>
          <w:p w14:paraId="3F5931A6" w14:textId="28E740FA" w:rsidR="000020C1" w:rsidRPr="00275AF1" w:rsidRDefault="000020C1" w:rsidP="000020C1">
            <w:pPr>
              <w:pStyle w:val="Default"/>
              <w:rPr>
                <w:sz w:val="22"/>
                <w:szCs w:val="22"/>
              </w:rPr>
            </w:pPr>
            <w:r w:rsidRPr="00275AF1">
              <w:rPr>
                <w:sz w:val="22"/>
                <w:szCs w:val="22"/>
                <w:lang w:val="en-GB"/>
              </w:rPr>
              <w:t>Downloadable Conditional Access System for Unidirectional Network; Requirements</w:t>
            </w:r>
          </w:p>
        </w:tc>
      </w:tr>
      <w:tr w:rsidR="000020C1" w:rsidRPr="00275AF1" w14:paraId="4B2D01BF" w14:textId="77777777" w:rsidTr="000020C1">
        <w:trPr>
          <w:cantSplit/>
        </w:trPr>
        <w:tc>
          <w:tcPr>
            <w:tcW w:w="0" w:type="auto"/>
          </w:tcPr>
          <w:p w14:paraId="3421E470" w14:textId="30DEEE10" w:rsidR="000020C1" w:rsidRPr="00275AF1" w:rsidRDefault="000020C1" w:rsidP="000020C1">
            <w:pPr>
              <w:pStyle w:val="Tabletext"/>
              <w:spacing w:before="0" w:after="0"/>
              <w:rPr>
                <w:szCs w:val="22"/>
              </w:rPr>
            </w:pPr>
            <w:r w:rsidRPr="00275AF1">
              <w:rPr>
                <w:szCs w:val="22"/>
              </w:rPr>
              <w:t>Q2/9</w:t>
            </w:r>
          </w:p>
        </w:tc>
        <w:tc>
          <w:tcPr>
            <w:tcW w:w="2214" w:type="dxa"/>
          </w:tcPr>
          <w:p w14:paraId="1F74F403" w14:textId="77777777" w:rsidR="000020C1" w:rsidRPr="00275AF1" w:rsidRDefault="000020C1" w:rsidP="000020C1">
            <w:pPr>
              <w:pStyle w:val="Default"/>
              <w:rPr>
                <w:b/>
                <w:bCs/>
                <w:sz w:val="22"/>
                <w:szCs w:val="22"/>
                <w:lang w:val="en-GB"/>
              </w:rPr>
            </w:pPr>
            <w:r w:rsidRPr="00275AF1">
              <w:rPr>
                <w:b/>
                <w:bCs/>
                <w:sz w:val="22"/>
                <w:szCs w:val="22"/>
                <w:lang w:val="en-GB"/>
              </w:rPr>
              <w:t xml:space="preserve">J.1027 </w:t>
            </w:r>
          </w:p>
          <w:p w14:paraId="134563DF" w14:textId="64C1CB8A" w:rsidR="000020C1" w:rsidRPr="002244A3" w:rsidRDefault="000020C1" w:rsidP="000020C1">
            <w:pPr>
              <w:pStyle w:val="Default"/>
              <w:rPr>
                <w:bCs/>
                <w:sz w:val="22"/>
                <w:szCs w:val="22"/>
                <w:lang w:val="en-GB"/>
              </w:rPr>
            </w:pPr>
            <w:r w:rsidRPr="00275AF1">
              <w:rPr>
                <w:bCs/>
                <w:sz w:val="22"/>
                <w:szCs w:val="22"/>
                <w:lang w:val="en-GB"/>
              </w:rPr>
              <w:t>(J.oneway-dcas-part2)</w:t>
            </w:r>
          </w:p>
        </w:tc>
        <w:tc>
          <w:tcPr>
            <w:tcW w:w="851" w:type="dxa"/>
          </w:tcPr>
          <w:p w14:paraId="68152AEA" w14:textId="22B58A95" w:rsidR="000020C1" w:rsidRPr="00275AF1" w:rsidRDefault="000020C1" w:rsidP="000020C1">
            <w:pPr>
              <w:pStyle w:val="Default"/>
              <w:rPr>
                <w:sz w:val="22"/>
                <w:szCs w:val="22"/>
              </w:rPr>
            </w:pPr>
            <w:r w:rsidRPr="00275AF1">
              <w:rPr>
                <w:sz w:val="22"/>
                <w:szCs w:val="22"/>
                <w:lang w:val="en-GB"/>
              </w:rPr>
              <w:t>New</w:t>
            </w:r>
          </w:p>
        </w:tc>
        <w:tc>
          <w:tcPr>
            <w:tcW w:w="5948" w:type="dxa"/>
          </w:tcPr>
          <w:p w14:paraId="0F1C4919" w14:textId="4AB47F33" w:rsidR="000020C1" w:rsidRPr="00275AF1" w:rsidRDefault="000020C1" w:rsidP="000020C1">
            <w:pPr>
              <w:pStyle w:val="Default"/>
              <w:rPr>
                <w:sz w:val="22"/>
                <w:szCs w:val="22"/>
              </w:rPr>
            </w:pPr>
            <w:r w:rsidRPr="00275AF1">
              <w:rPr>
                <w:sz w:val="22"/>
                <w:szCs w:val="22"/>
                <w:lang w:val="en-GB"/>
              </w:rPr>
              <w:t>Downloadable Conditional Access System for Unidirectional Network; System Architecture</w:t>
            </w:r>
          </w:p>
        </w:tc>
      </w:tr>
      <w:tr w:rsidR="000020C1" w:rsidRPr="00275AF1" w14:paraId="044FB3BF" w14:textId="77777777" w:rsidTr="000020C1">
        <w:trPr>
          <w:cantSplit/>
        </w:trPr>
        <w:tc>
          <w:tcPr>
            <w:tcW w:w="0" w:type="auto"/>
          </w:tcPr>
          <w:p w14:paraId="18A8E909" w14:textId="735FAD42" w:rsidR="000020C1" w:rsidRPr="00275AF1" w:rsidRDefault="000020C1" w:rsidP="000020C1">
            <w:pPr>
              <w:pStyle w:val="Tabletext"/>
              <w:spacing w:before="0" w:after="0"/>
              <w:rPr>
                <w:szCs w:val="22"/>
              </w:rPr>
            </w:pPr>
            <w:r w:rsidRPr="00275AF1">
              <w:rPr>
                <w:szCs w:val="22"/>
              </w:rPr>
              <w:t>Q2/9</w:t>
            </w:r>
          </w:p>
        </w:tc>
        <w:tc>
          <w:tcPr>
            <w:tcW w:w="2214" w:type="dxa"/>
          </w:tcPr>
          <w:p w14:paraId="79AA4CAA" w14:textId="77777777" w:rsidR="000020C1" w:rsidRPr="00275AF1" w:rsidRDefault="000020C1" w:rsidP="000020C1">
            <w:pPr>
              <w:pStyle w:val="Default"/>
              <w:rPr>
                <w:b/>
                <w:sz w:val="22"/>
                <w:szCs w:val="22"/>
              </w:rPr>
            </w:pPr>
            <w:r w:rsidRPr="00275AF1">
              <w:rPr>
                <w:b/>
                <w:sz w:val="22"/>
                <w:szCs w:val="22"/>
              </w:rPr>
              <w:t xml:space="preserve">J.1028 </w:t>
            </w:r>
          </w:p>
          <w:p w14:paraId="2300C049" w14:textId="154C064E" w:rsidR="000020C1" w:rsidRPr="00275AF1" w:rsidRDefault="000020C1" w:rsidP="000020C1">
            <w:pPr>
              <w:pStyle w:val="Default"/>
              <w:rPr>
                <w:rFonts w:eastAsiaTheme="minorEastAsia"/>
                <w:sz w:val="22"/>
                <w:szCs w:val="22"/>
              </w:rPr>
            </w:pPr>
            <w:r w:rsidRPr="00275AF1">
              <w:rPr>
                <w:sz w:val="22"/>
                <w:szCs w:val="22"/>
              </w:rPr>
              <w:t>(J.oneway-dcas-part3)</w:t>
            </w:r>
          </w:p>
        </w:tc>
        <w:tc>
          <w:tcPr>
            <w:tcW w:w="851" w:type="dxa"/>
          </w:tcPr>
          <w:p w14:paraId="6EDD64F8" w14:textId="2992294E" w:rsidR="000020C1" w:rsidRPr="00275AF1" w:rsidRDefault="000020C1" w:rsidP="000020C1">
            <w:pPr>
              <w:pStyle w:val="Default"/>
              <w:rPr>
                <w:rFonts w:eastAsiaTheme="minorEastAsia"/>
                <w:sz w:val="22"/>
                <w:szCs w:val="22"/>
              </w:rPr>
            </w:pPr>
            <w:r w:rsidRPr="00275AF1">
              <w:rPr>
                <w:sz w:val="22"/>
                <w:szCs w:val="22"/>
                <w:lang w:val="en-GB"/>
              </w:rPr>
              <w:t>New</w:t>
            </w:r>
          </w:p>
        </w:tc>
        <w:tc>
          <w:tcPr>
            <w:tcW w:w="5948" w:type="dxa"/>
          </w:tcPr>
          <w:p w14:paraId="3E775DA1" w14:textId="0980B334" w:rsidR="000020C1" w:rsidRPr="00275AF1" w:rsidRDefault="000020C1" w:rsidP="000020C1">
            <w:pPr>
              <w:pStyle w:val="Default"/>
              <w:rPr>
                <w:sz w:val="22"/>
                <w:szCs w:val="22"/>
              </w:rPr>
            </w:pPr>
            <w:r w:rsidRPr="00275AF1">
              <w:rPr>
                <w:sz w:val="22"/>
                <w:szCs w:val="22"/>
                <w:lang w:val="en-GB"/>
              </w:rPr>
              <w:t>Downloadable Conditional Access System for Unidirectional Network; The Terminal</w:t>
            </w:r>
          </w:p>
        </w:tc>
      </w:tr>
      <w:tr w:rsidR="000020C1" w:rsidRPr="00275AF1" w14:paraId="345EE972" w14:textId="77777777" w:rsidTr="000020C1">
        <w:trPr>
          <w:cantSplit/>
        </w:trPr>
        <w:tc>
          <w:tcPr>
            <w:tcW w:w="0" w:type="auto"/>
          </w:tcPr>
          <w:p w14:paraId="00AF5A17" w14:textId="3886A7D3" w:rsidR="000020C1" w:rsidRPr="00275AF1" w:rsidRDefault="000020C1" w:rsidP="000020C1">
            <w:pPr>
              <w:pStyle w:val="Tabletext"/>
              <w:spacing w:before="0" w:after="0"/>
              <w:rPr>
                <w:szCs w:val="22"/>
              </w:rPr>
            </w:pPr>
            <w:r w:rsidRPr="00275AF1">
              <w:rPr>
                <w:szCs w:val="22"/>
              </w:rPr>
              <w:t>Q5/9</w:t>
            </w:r>
          </w:p>
        </w:tc>
        <w:tc>
          <w:tcPr>
            <w:tcW w:w="2214" w:type="dxa"/>
          </w:tcPr>
          <w:p w14:paraId="621FE491" w14:textId="209A8B38" w:rsidR="000020C1" w:rsidRPr="00275AF1" w:rsidRDefault="000020C1" w:rsidP="000020C1">
            <w:pPr>
              <w:pStyle w:val="Tabletext"/>
              <w:spacing w:before="0" w:after="0"/>
              <w:rPr>
                <w:szCs w:val="22"/>
                <w:lang w:val="fr-CH"/>
              </w:rPr>
            </w:pPr>
            <w:r w:rsidRPr="00275AF1">
              <w:rPr>
                <w:b/>
                <w:bCs/>
                <w:szCs w:val="22"/>
                <w:lang w:val="fr-CH"/>
              </w:rPr>
              <w:t xml:space="preserve">J.207 </w:t>
            </w:r>
          </w:p>
        </w:tc>
        <w:tc>
          <w:tcPr>
            <w:tcW w:w="851" w:type="dxa"/>
          </w:tcPr>
          <w:p w14:paraId="7C908210" w14:textId="6747717F" w:rsidR="000020C1" w:rsidRPr="00275AF1" w:rsidRDefault="000020C1" w:rsidP="000020C1">
            <w:pPr>
              <w:pStyle w:val="Default"/>
              <w:rPr>
                <w:sz w:val="22"/>
                <w:szCs w:val="22"/>
                <w:highlight w:val="yellow"/>
              </w:rPr>
            </w:pPr>
            <w:r w:rsidRPr="00275AF1">
              <w:rPr>
                <w:sz w:val="22"/>
                <w:szCs w:val="22"/>
              </w:rPr>
              <w:t>Rev</w:t>
            </w:r>
          </w:p>
        </w:tc>
        <w:tc>
          <w:tcPr>
            <w:tcW w:w="5948" w:type="dxa"/>
          </w:tcPr>
          <w:p w14:paraId="4EDAA0FD" w14:textId="2967860B" w:rsidR="000020C1" w:rsidRPr="00275AF1" w:rsidRDefault="000020C1" w:rsidP="000020C1">
            <w:pPr>
              <w:pStyle w:val="Default"/>
              <w:rPr>
                <w:sz w:val="22"/>
                <w:szCs w:val="22"/>
                <w:highlight w:val="yellow"/>
              </w:rPr>
            </w:pPr>
            <w:r w:rsidRPr="00275AF1">
              <w:rPr>
                <w:sz w:val="22"/>
                <w:szCs w:val="22"/>
              </w:rPr>
              <w:t>Specification for integrated broadcast and broadband digital television application control framework</w:t>
            </w:r>
          </w:p>
        </w:tc>
      </w:tr>
      <w:tr w:rsidR="000020C1" w:rsidRPr="00275AF1" w14:paraId="1DC44685" w14:textId="77777777" w:rsidTr="000020C1">
        <w:trPr>
          <w:cantSplit/>
        </w:trPr>
        <w:tc>
          <w:tcPr>
            <w:tcW w:w="0" w:type="auto"/>
          </w:tcPr>
          <w:p w14:paraId="5BB6F2F0" w14:textId="0DD211F9" w:rsidR="000020C1" w:rsidRPr="00275AF1" w:rsidRDefault="000020C1" w:rsidP="000020C1">
            <w:pPr>
              <w:pStyle w:val="Tabletext"/>
              <w:spacing w:before="0" w:after="0"/>
              <w:rPr>
                <w:szCs w:val="22"/>
              </w:rPr>
            </w:pPr>
            <w:r w:rsidRPr="00275AF1">
              <w:rPr>
                <w:szCs w:val="22"/>
              </w:rPr>
              <w:t>Q5/9</w:t>
            </w:r>
          </w:p>
        </w:tc>
        <w:tc>
          <w:tcPr>
            <w:tcW w:w="2214" w:type="dxa"/>
          </w:tcPr>
          <w:p w14:paraId="63DBB59D" w14:textId="77777777" w:rsidR="000020C1" w:rsidRPr="00275AF1" w:rsidRDefault="000020C1" w:rsidP="000020C1">
            <w:pPr>
              <w:pStyle w:val="Default"/>
              <w:rPr>
                <w:b/>
                <w:bCs/>
                <w:sz w:val="22"/>
                <w:szCs w:val="22"/>
                <w:lang w:val="fr-CH"/>
              </w:rPr>
            </w:pPr>
            <w:r w:rsidRPr="00275AF1">
              <w:rPr>
                <w:b/>
                <w:bCs/>
                <w:sz w:val="22"/>
                <w:szCs w:val="22"/>
                <w:lang w:val="fr-CH"/>
              </w:rPr>
              <w:t xml:space="preserve">J.1202 </w:t>
            </w:r>
          </w:p>
          <w:p w14:paraId="1492C54B" w14:textId="7ED332CE" w:rsidR="000020C1" w:rsidRPr="00275AF1" w:rsidRDefault="000020C1" w:rsidP="000020C1">
            <w:pPr>
              <w:pStyle w:val="Tabletext"/>
              <w:spacing w:before="0" w:after="0"/>
              <w:rPr>
                <w:szCs w:val="22"/>
                <w:lang w:val="fr-CH"/>
              </w:rPr>
            </w:pPr>
            <w:r w:rsidRPr="00275AF1">
              <w:rPr>
                <w:bCs/>
                <w:szCs w:val="22"/>
                <w:lang w:val="fr-CH"/>
              </w:rPr>
              <w:t xml:space="preserve">(ex </w:t>
            </w:r>
            <w:proofErr w:type="spellStart"/>
            <w:r w:rsidRPr="00275AF1">
              <w:rPr>
                <w:bCs/>
                <w:szCs w:val="22"/>
                <w:lang w:val="fr-CH"/>
              </w:rPr>
              <w:t>J.stvos-spec-arch</w:t>
            </w:r>
            <w:proofErr w:type="spellEnd"/>
            <w:r w:rsidRPr="00275AF1">
              <w:rPr>
                <w:bCs/>
                <w:szCs w:val="22"/>
                <w:lang w:val="fr-CH"/>
              </w:rPr>
              <w:t>)</w:t>
            </w:r>
          </w:p>
        </w:tc>
        <w:tc>
          <w:tcPr>
            <w:tcW w:w="851" w:type="dxa"/>
          </w:tcPr>
          <w:p w14:paraId="5DA79B7F" w14:textId="3AD9FF03" w:rsidR="000020C1" w:rsidRPr="00275AF1" w:rsidRDefault="000020C1" w:rsidP="000020C1">
            <w:pPr>
              <w:pStyle w:val="Default"/>
              <w:rPr>
                <w:sz w:val="22"/>
                <w:szCs w:val="22"/>
                <w:highlight w:val="yellow"/>
              </w:rPr>
            </w:pPr>
            <w:r w:rsidRPr="00275AF1">
              <w:rPr>
                <w:sz w:val="22"/>
                <w:szCs w:val="22"/>
                <w:lang w:val="fr-CH"/>
              </w:rPr>
              <w:t>New</w:t>
            </w:r>
          </w:p>
        </w:tc>
        <w:tc>
          <w:tcPr>
            <w:tcW w:w="5948" w:type="dxa"/>
          </w:tcPr>
          <w:p w14:paraId="02053B65" w14:textId="038E17A9" w:rsidR="000020C1" w:rsidRPr="00275AF1" w:rsidRDefault="000020C1" w:rsidP="000020C1">
            <w:pPr>
              <w:pStyle w:val="Default"/>
              <w:rPr>
                <w:sz w:val="22"/>
                <w:szCs w:val="22"/>
                <w:highlight w:val="yellow"/>
              </w:rPr>
            </w:pPr>
            <w:r w:rsidRPr="00275AF1">
              <w:rPr>
                <w:sz w:val="22"/>
                <w:szCs w:val="22"/>
                <w:lang w:val="en-GB"/>
              </w:rPr>
              <w:t>The architecture of smart TV operating system</w:t>
            </w:r>
          </w:p>
        </w:tc>
      </w:tr>
      <w:tr w:rsidR="000020C1" w:rsidRPr="00275AF1" w14:paraId="27575085" w14:textId="77777777" w:rsidTr="000020C1">
        <w:trPr>
          <w:cantSplit/>
        </w:trPr>
        <w:tc>
          <w:tcPr>
            <w:tcW w:w="0" w:type="auto"/>
          </w:tcPr>
          <w:p w14:paraId="59DF8281" w14:textId="5BB8C13A" w:rsidR="000020C1" w:rsidRPr="00275AF1" w:rsidRDefault="000020C1" w:rsidP="000020C1">
            <w:pPr>
              <w:pStyle w:val="Tabletext"/>
              <w:spacing w:before="0" w:after="0"/>
              <w:rPr>
                <w:szCs w:val="22"/>
              </w:rPr>
            </w:pPr>
            <w:r w:rsidRPr="00275AF1">
              <w:rPr>
                <w:szCs w:val="22"/>
              </w:rPr>
              <w:t>Q7/9</w:t>
            </w:r>
          </w:p>
        </w:tc>
        <w:tc>
          <w:tcPr>
            <w:tcW w:w="2214" w:type="dxa"/>
          </w:tcPr>
          <w:p w14:paraId="6E9E83D3" w14:textId="075102D3" w:rsidR="000020C1" w:rsidRPr="00275AF1" w:rsidRDefault="000020C1" w:rsidP="000020C1">
            <w:pPr>
              <w:pStyle w:val="Tabletext"/>
              <w:spacing w:before="0" w:after="0"/>
              <w:rPr>
                <w:szCs w:val="22"/>
                <w:lang w:val="fr-CH"/>
              </w:rPr>
            </w:pPr>
            <w:r w:rsidRPr="00275AF1">
              <w:rPr>
                <w:b/>
                <w:bCs/>
                <w:szCs w:val="22"/>
                <w:lang w:val="fr-CH"/>
              </w:rPr>
              <w:t>J.1210 (</w:t>
            </w:r>
            <w:r w:rsidRPr="00275AF1">
              <w:rPr>
                <w:szCs w:val="22"/>
                <w:lang w:val="fr-CH"/>
              </w:rPr>
              <w:t xml:space="preserve">ex </w:t>
            </w:r>
            <w:proofErr w:type="spellStart"/>
            <w:r w:rsidRPr="00275AF1">
              <w:rPr>
                <w:szCs w:val="22"/>
                <w:lang w:val="fr-CH"/>
              </w:rPr>
              <w:t>J.ipvb-req</w:t>
            </w:r>
            <w:proofErr w:type="spellEnd"/>
            <w:r w:rsidRPr="00275AF1">
              <w:rPr>
                <w:szCs w:val="22"/>
                <w:lang w:val="fr-CH"/>
              </w:rPr>
              <w:t xml:space="preserve">) </w:t>
            </w:r>
          </w:p>
        </w:tc>
        <w:tc>
          <w:tcPr>
            <w:tcW w:w="851" w:type="dxa"/>
          </w:tcPr>
          <w:p w14:paraId="5234243F" w14:textId="5818E2D1" w:rsidR="000020C1" w:rsidRPr="00275AF1" w:rsidRDefault="000020C1" w:rsidP="000020C1">
            <w:pPr>
              <w:pStyle w:val="Default"/>
              <w:rPr>
                <w:sz w:val="22"/>
                <w:szCs w:val="22"/>
                <w:highlight w:val="yellow"/>
              </w:rPr>
            </w:pPr>
            <w:r w:rsidRPr="00275AF1">
              <w:rPr>
                <w:sz w:val="22"/>
                <w:szCs w:val="22"/>
              </w:rPr>
              <w:t xml:space="preserve">New </w:t>
            </w:r>
          </w:p>
        </w:tc>
        <w:tc>
          <w:tcPr>
            <w:tcW w:w="5948" w:type="dxa"/>
          </w:tcPr>
          <w:p w14:paraId="355F629F" w14:textId="7D2E62B1" w:rsidR="000020C1" w:rsidRPr="00275AF1" w:rsidRDefault="000020C1" w:rsidP="000020C1">
            <w:pPr>
              <w:pStyle w:val="Default"/>
              <w:rPr>
                <w:sz w:val="22"/>
                <w:szCs w:val="22"/>
                <w:highlight w:val="yellow"/>
              </w:rPr>
            </w:pPr>
            <w:r w:rsidRPr="00275AF1">
              <w:rPr>
                <w:sz w:val="22"/>
                <w:szCs w:val="22"/>
              </w:rPr>
              <w:t>Requirements of IP Video Broadcast (IPVB) for CATV Networks</w:t>
            </w:r>
          </w:p>
        </w:tc>
      </w:tr>
      <w:tr w:rsidR="000020C1" w:rsidRPr="00275AF1" w14:paraId="2AB536BC" w14:textId="77777777" w:rsidTr="000020C1">
        <w:trPr>
          <w:cantSplit/>
        </w:trPr>
        <w:tc>
          <w:tcPr>
            <w:tcW w:w="0" w:type="auto"/>
          </w:tcPr>
          <w:p w14:paraId="0F2D78AB" w14:textId="0501875E" w:rsidR="000020C1" w:rsidRPr="00275AF1" w:rsidRDefault="000020C1" w:rsidP="000020C1">
            <w:pPr>
              <w:pStyle w:val="Tabletext"/>
              <w:spacing w:before="0" w:after="0"/>
              <w:rPr>
                <w:szCs w:val="22"/>
              </w:rPr>
            </w:pPr>
            <w:r w:rsidRPr="00275AF1">
              <w:rPr>
                <w:szCs w:val="22"/>
              </w:rPr>
              <w:t>Q9/9</w:t>
            </w:r>
          </w:p>
        </w:tc>
        <w:tc>
          <w:tcPr>
            <w:tcW w:w="2214" w:type="dxa"/>
          </w:tcPr>
          <w:p w14:paraId="49E6010A" w14:textId="77777777" w:rsidR="000020C1" w:rsidRPr="00275AF1" w:rsidRDefault="000020C1" w:rsidP="000020C1">
            <w:pPr>
              <w:pStyle w:val="Default"/>
              <w:spacing w:line="256" w:lineRule="auto"/>
              <w:rPr>
                <w:rFonts w:eastAsiaTheme="minorEastAsia"/>
                <w:b/>
                <w:sz w:val="22"/>
                <w:szCs w:val="22"/>
                <w:lang w:val="es-CO"/>
              </w:rPr>
            </w:pPr>
            <w:r w:rsidRPr="00275AF1">
              <w:rPr>
                <w:rFonts w:eastAsiaTheme="minorEastAsia"/>
                <w:b/>
                <w:sz w:val="22"/>
                <w:szCs w:val="22"/>
                <w:lang w:val="es-CO"/>
              </w:rPr>
              <w:t>J.1600</w:t>
            </w:r>
          </w:p>
          <w:p w14:paraId="5E7AF4E3" w14:textId="17C2B2CE" w:rsidR="000020C1" w:rsidRPr="002244A3" w:rsidRDefault="000020C1" w:rsidP="000020C1">
            <w:pPr>
              <w:pStyle w:val="Tabletext"/>
              <w:spacing w:before="0" w:after="0"/>
              <w:rPr>
                <w:szCs w:val="22"/>
                <w:lang w:val="es-ES"/>
              </w:rPr>
            </w:pPr>
            <w:r w:rsidRPr="00275AF1">
              <w:rPr>
                <w:rFonts w:eastAsiaTheme="minorEastAsia"/>
                <w:szCs w:val="22"/>
                <w:lang w:val="es-CO"/>
              </w:rPr>
              <w:t xml:space="preserve">(ex </w:t>
            </w:r>
            <w:proofErr w:type="spellStart"/>
            <w:r w:rsidRPr="00275AF1">
              <w:rPr>
                <w:rFonts w:eastAsiaTheme="minorEastAsia"/>
                <w:szCs w:val="22"/>
                <w:lang w:val="es-CO"/>
              </w:rPr>
              <w:t>J.pcnp-fmw</w:t>
            </w:r>
            <w:proofErr w:type="spellEnd"/>
            <w:r w:rsidRPr="00275AF1">
              <w:rPr>
                <w:rFonts w:eastAsiaTheme="minorEastAsia"/>
                <w:szCs w:val="22"/>
                <w:lang w:val="es-CO"/>
              </w:rPr>
              <w:t>)</w:t>
            </w:r>
          </w:p>
        </w:tc>
        <w:tc>
          <w:tcPr>
            <w:tcW w:w="851" w:type="dxa"/>
          </w:tcPr>
          <w:p w14:paraId="2E118E38" w14:textId="4DC245C4" w:rsidR="000020C1" w:rsidRPr="00275AF1" w:rsidRDefault="000020C1" w:rsidP="000020C1">
            <w:pPr>
              <w:pStyle w:val="Default"/>
              <w:rPr>
                <w:sz w:val="22"/>
                <w:szCs w:val="22"/>
                <w:highlight w:val="yellow"/>
              </w:rPr>
            </w:pPr>
            <w:r w:rsidRPr="00275AF1">
              <w:rPr>
                <w:sz w:val="22"/>
                <w:szCs w:val="22"/>
              </w:rPr>
              <w:t>New</w:t>
            </w:r>
          </w:p>
        </w:tc>
        <w:tc>
          <w:tcPr>
            <w:tcW w:w="5948" w:type="dxa"/>
          </w:tcPr>
          <w:p w14:paraId="7289C771" w14:textId="778D1842" w:rsidR="000020C1" w:rsidRPr="00275AF1" w:rsidRDefault="000020C1" w:rsidP="000020C1">
            <w:pPr>
              <w:pStyle w:val="Default"/>
              <w:rPr>
                <w:sz w:val="22"/>
                <w:szCs w:val="22"/>
                <w:highlight w:val="yellow"/>
              </w:rPr>
            </w:pPr>
            <w:r w:rsidRPr="00275AF1">
              <w:rPr>
                <w:sz w:val="22"/>
                <w:szCs w:val="22"/>
              </w:rPr>
              <w:t>Premium Cable Network Platform (PCNP) – Framework</w:t>
            </w:r>
          </w:p>
        </w:tc>
      </w:tr>
    </w:tbl>
    <w:p w14:paraId="22A295EE" w14:textId="641C84E6" w:rsidR="00823A28" w:rsidRDefault="005A063C" w:rsidP="005E4022">
      <w:r>
        <w:t>In addition, SG9 is involved in resolving the approval process of</w:t>
      </w:r>
      <w:r w:rsidR="00823A28">
        <w:t xml:space="preserve"> five</w:t>
      </w:r>
      <w:r w:rsidR="002C4EA4">
        <w:t xml:space="preserve"> draft Recommendations </w:t>
      </w:r>
      <w:r w:rsidR="00F815B6">
        <w:t>ITU</w:t>
      </w:r>
      <w:r>
        <w:noBreakHyphen/>
      </w:r>
      <w:r w:rsidR="00F815B6">
        <w:t xml:space="preserve">T </w:t>
      </w:r>
      <w:r w:rsidR="002C4EA4">
        <w:t xml:space="preserve">J.1012 – J.1015 </w:t>
      </w:r>
      <w:r w:rsidR="00823A28">
        <w:t xml:space="preserve">and J.1015.1, </w:t>
      </w:r>
      <w:r w:rsidR="002C4EA4">
        <w:t xml:space="preserve">which </w:t>
      </w:r>
      <w:r w:rsidR="00F815B6">
        <w:t>were</w:t>
      </w:r>
      <w:r w:rsidR="002C4EA4">
        <w:t xml:space="preserve"> determined </w:t>
      </w:r>
      <w:r w:rsidR="00856E80">
        <w:t xml:space="preserve">by TAP </w:t>
      </w:r>
      <w:r w:rsidR="005E4022">
        <w:t>but were not approved yet. After the determination a</w:t>
      </w:r>
      <w:r w:rsidR="002C4EA4">
        <w:t xml:space="preserve">t the </w:t>
      </w:r>
      <w:r w:rsidR="00823A28">
        <w:t>second</w:t>
      </w:r>
      <w:r w:rsidR="002C4EA4">
        <w:t xml:space="preserve"> SG9 meeting </w:t>
      </w:r>
      <w:r w:rsidR="00823A28">
        <w:t xml:space="preserve">held </w:t>
      </w:r>
      <w:r w:rsidR="005525D5">
        <w:t>in</w:t>
      </w:r>
      <w:r w:rsidR="002C4EA4">
        <w:t xml:space="preserve"> January 2018</w:t>
      </w:r>
      <w:r w:rsidR="00AA2C38">
        <w:rPr>
          <w:lang w:val="en-US"/>
        </w:rPr>
        <w:t xml:space="preserve">, </w:t>
      </w:r>
      <w:r w:rsidR="00856E80">
        <w:rPr>
          <w:lang w:val="en-US"/>
        </w:rPr>
        <w:t>through</w:t>
      </w:r>
      <w:r w:rsidR="00B3322C">
        <w:t xml:space="preserve"> the consultation </w:t>
      </w:r>
      <w:r w:rsidR="00856E80">
        <w:t>process</w:t>
      </w:r>
      <w:r w:rsidR="00B3322C">
        <w:t xml:space="preserve"> </w:t>
      </w:r>
      <w:r w:rsidR="00856E80">
        <w:t>by</w:t>
      </w:r>
      <w:r w:rsidR="00B3322C">
        <w:t xml:space="preserve"> </w:t>
      </w:r>
      <w:hyperlink r:id="rId15" w:history="1">
        <w:r w:rsidR="00F815B6" w:rsidRPr="00F815B6">
          <w:rPr>
            <w:rStyle w:val="Hyperlink"/>
            <w:rFonts w:ascii="Times New Roman" w:hAnsi="Times New Roman"/>
          </w:rPr>
          <w:t xml:space="preserve">TSB </w:t>
        </w:r>
        <w:r w:rsidR="00B3322C" w:rsidRPr="00F815B6">
          <w:rPr>
            <w:rStyle w:val="Hyperlink"/>
            <w:rFonts w:ascii="Times New Roman" w:hAnsi="Times New Roman"/>
          </w:rPr>
          <w:t>Circular 79</w:t>
        </w:r>
      </w:hyperlink>
      <w:r w:rsidR="00B3322C">
        <w:t>,</w:t>
      </w:r>
      <w:r w:rsidR="002C4EA4">
        <w:t xml:space="preserve"> </w:t>
      </w:r>
      <w:r w:rsidR="00DF17F9">
        <w:t xml:space="preserve">there was one </w:t>
      </w:r>
      <w:r w:rsidR="000B62ED">
        <w:t>M</w:t>
      </w:r>
      <w:r w:rsidR="00DF17F9">
        <w:t xml:space="preserve">ember </w:t>
      </w:r>
      <w:r w:rsidR="000B62ED">
        <w:t>S</w:t>
      </w:r>
      <w:r w:rsidR="00DF17F9">
        <w:t xml:space="preserve">tate (UK) opposing to </w:t>
      </w:r>
      <w:r w:rsidR="00AD0C29">
        <w:t>assign</w:t>
      </w:r>
      <w:r w:rsidR="00BF4528">
        <w:t xml:space="preserve">ment of </w:t>
      </w:r>
      <w:r w:rsidR="00DF17F9">
        <w:t xml:space="preserve">authority </w:t>
      </w:r>
      <w:r w:rsidR="00DF17F9">
        <w:lastRenderedPageBreak/>
        <w:t>to SG9 to proceed with the approval process for these draft Recommendation</w:t>
      </w:r>
      <w:r w:rsidR="00B3322C">
        <w:t>s</w:t>
      </w:r>
      <w:r w:rsidR="005525D5">
        <w:t xml:space="preserve">. At the subsequent meeting, which was the third SG9 meeting held in November 2018 in Bogota, Colombia, </w:t>
      </w:r>
      <w:r w:rsidR="005E4022">
        <w:t>several concerns were raised by UK and Israel, and SG9 was unable to reach consensus by the end of the meeting, and agreed to postpone the approval of those draft Recommendations to the fourth SG9 meeting.</w:t>
      </w:r>
    </w:p>
    <w:p w14:paraId="382E8498" w14:textId="7BA1E168" w:rsidR="00B54A09" w:rsidRDefault="005E4022" w:rsidP="00275AF1">
      <w:pPr>
        <w:spacing w:after="120"/>
      </w:pPr>
      <w:r>
        <w:rPr>
          <w:rFonts w:hint="eastAsia"/>
        </w:rPr>
        <w:t>A</w:t>
      </w:r>
      <w:r>
        <w:t xml:space="preserve">t the fourth SG9 meeting held on 6 – 13 June 2019 in Geneva, there were </w:t>
      </w:r>
      <w:r w:rsidR="005857F6">
        <w:t xml:space="preserve">still </w:t>
      </w:r>
      <w:r>
        <w:t xml:space="preserve">concerns </w:t>
      </w:r>
      <w:r w:rsidR="005857F6">
        <w:t xml:space="preserve">continuously expressed by UK, Israel and US, and no constructive contributions for compromise were provided by those parties. </w:t>
      </w:r>
      <w:r w:rsidR="005857F6">
        <w:rPr>
          <w:lang w:val="en-US"/>
        </w:rPr>
        <w:t>To step out from this deadlock situation, the SG9 Chairman</w:t>
      </w:r>
      <w:r w:rsidR="004D6B84">
        <w:rPr>
          <w:lang w:val="en-US"/>
        </w:rPr>
        <w:t xml:space="preserve"> proposed those three parties </w:t>
      </w:r>
      <w:r w:rsidR="005857F6">
        <w:rPr>
          <w:lang w:val="en-US"/>
        </w:rPr>
        <w:t>that concrete proposals</w:t>
      </w:r>
      <w:r w:rsidR="004D6B84">
        <w:rPr>
          <w:lang w:val="en-US"/>
        </w:rPr>
        <w:t>,</w:t>
      </w:r>
      <w:r w:rsidR="005857F6">
        <w:rPr>
          <w:lang w:val="en-US"/>
        </w:rPr>
        <w:t xml:space="preserve"> including but not limited to</w:t>
      </w:r>
      <w:r w:rsidR="004D6B84">
        <w:rPr>
          <w:lang w:val="en-US"/>
        </w:rPr>
        <w:t>,</w:t>
      </w:r>
      <w:r w:rsidR="005857F6">
        <w:rPr>
          <w:lang w:val="en-US"/>
        </w:rPr>
        <w:t xml:space="preserve"> </w:t>
      </w:r>
      <w:r w:rsidR="004D6B84">
        <w:rPr>
          <w:lang w:val="en-US"/>
        </w:rPr>
        <w:t xml:space="preserve">additional requirements, technical modifications, etc., should be prepared by </w:t>
      </w:r>
      <w:r w:rsidR="00B72CC7">
        <w:rPr>
          <w:lang w:val="en-US"/>
        </w:rPr>
        <w:t xml:space="preserve">a </w:t>
      </w:r>
      <w:r w:rsidR="004D6B84">
        <w:rPr>
          <w:lang w:val="en-US"/>
        </w:rPr>
        <w:t>deadline</w:t>
      </w:r>
      <w:r w:rsidR="00B72CC7">
        <w:rPr>
          <w:lang w:val="en-US"/>
        </w:rPr>
        <w:t>. The meeting agreed the Chairman’s proposal. There are three interim meetings planned between the June SG9 meeting and the next SG9 meeting</w:t>
      </w:r>
      <w:r w:rsidR="00056840">
        <w:rPr>
          <w:lang w:val="en-US"/>
        </w:rPr>
        <w:t xml:space="preserve"> (one informal on 17-18 September in Bonn and two Q2 rapporteur e-Meetings in October and November 2019)</w:t>
      </w:r>
      <w:r w:rsidR="00B72CC7">
        <w:rPr>
          <w:lang w:val="en-US"/>
        </w:rPr>
        <w:t xml:space="preserve">, and </w:t>
      </w:r>
      <w:r w:rsidR="00E55E9B">
        <w:rPr>
          <w:lang w:val="en-US"/>
        </w:rPr>
        <w:t xml:space="preserve">improvement of these draft Recommendations and </w:t>
      </w:r>
      <w:r w:rsidR="00B72CC7">
        <w:rPr>
          <w:lang w:val="en-US"/>
        </w:rPr>
        <w:t xml:space="preserve">compromise </w:t>
      </w:r>
      <w:r w:rsidR="00E55E9B">
        <w:rPr>
          <w:lang w:val="en-US"/>
        </w:rPr>
        <w:t>are</w:t>
      </w:r>
      <w:r w:rsidR="00B72CC7">
        <w:rPr>
          <w:lang w:val="en-US"/>
        </w:rPr>
        <w:t xml:space="preserve"> going to be sought </w:t>
      </w:r>
      <w:r w:rsidR="00056840">
        <w:rPr>
          <w:lang w:val="en-US"/>
        </w:rPr>
        <w:t xml:space="preserve">at these meetings </w:t>
      </w:r>
      <w:r w:rsidR="00E55E9B">
        <w:rPr>
          <w:lang w:val="en-US"/>
        </w:rPr>
        <w:t xml:space="preserve">toward </w:t>
      </w:r>
      <w:r w:rsidR="00056840">
        <w:rPr>
          <w:lang w:val="en-US"/>
        </w:rPr>
        <w:t>the desired approval of these TAP texts at</w:t>
      </w:r>
      <w:r w:rsidR="00E55E9B">
        <w:rPr>
          <w:lang w:val="en-US"/>
        </w:rPr>
        <w:t xml:space="preserve"> next SG9 meeting</w:t>
      </w:r>
      <w:r w:rsidR="00275AF1">
        <w:rPr>
          <w:lang w:val="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2"/>
        <w:gridCol w:w="1985"/>
        <w:gridCol w:w="2268"/>
        <w:gridCol w:w="4819"/>
      </w:tblGrid>
      <w:tr w:rsidR="00466B8A" w:rsidRPr="00275AF1" w14:paraId="3F0C51BC" w14:textId="77777777" w:rsidTr="00F815B6">
        <w:trPr>
          <w:trHeight w:val="225"/>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A18E50" w14:textId="77777777" w:rsidR="00466B8A" w:rsidRPr="00275AF1" w:rsidRDefault="00466B8A" w:rsidP="00CC0766">
            <w:pPr>
              <w:pStyle w:val="Default"/>
              <w:rPr>
                <w:rFonts w:asciiTheme="majorBidi" w:hAnsiTheme="majorBidi" w:cstheme="majorBidi"/>
                <w:b/>
                <w:sz w:val="22"/>
                <w:szCs w:val="22"/>
                <w:lang w:val="en-GB"/>
              </w:rPr>
            </w:pPr>
            <w:r w:rsidRPr="00275AF1">
              <w:rPr>
                <w:rFonts w:asciiTheme="majorBidi" w:hAnsiTheme="majorBidi" w:cstheme="majorBidi" w:hint="eastAsia"/>
                <w:b/>
                <w:sz w:val="22"/>
                <w:szCs w:val="22"/>
                <w:lang w:val="en-GB"/>
              </w:rPr>
              <w:t>Q</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DD7DC3" w14:textId="77777777" w:rsidR="00466B8A" w:rsidRPr="00275AF1" w:rsidRDefault="00466B8A" w:rsidP="00CC0766">
            <w:pPr>
              <w:pStyle w:val="Default"/>
              <w:rPr>
                <w:rFonts w:asciiTheme="majorBidi" w:hAnsiTheme="majorBidi" w:cstheme="majorBidi"/>
                <w:b/>
                <w:sz w:val="22"/>
                <w:szCs w:val="22"/>
                <w:lang w:val="en-GB"/>
              </w:rPr>
            </w:pPr>
            <w:r w:rsidRPr="00275AF1">
              <w:rPr>
                <w:rFonts w:asciiTheme="majorBidi" w:hAnsiTheme="majorBidi" w:cstheme="majorBidi" w:hint="eastAsia"/>
                <w:b/>
                <w:sz w:val="22"/>
                <w:szCs w:val="22"/>
                <w:lang w:val="en-GB"/>
              </w:rPr>
              <w:t>R</w:t>
            </w:r>
            <w:r w:rsidRPr="00275AF1">
              <w:rPr>
                <w:rFonts w:asciiTheme="majorBidi" w:hAnsiTheme="majorBidi" w:cstheme="majorBidi"/>
                <w:b/>
                <w:sz w:val="22"/>
                <w:szCs w:val="22"/>
                <w:lang w:val="en-GB"/>
              </w:rPr>
              <w:t>ecommendation</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2E6E7D" w14:textId="77777777" w:rsidR="00466B8A" w:rsidRPr="00275AF1" w:rsidRDefault="00466B8A" w:rsidP="00CC0766">
            <w:pPr>
              <w:pStyle w:val="Default"/>
              <w:rPr>
                <w:rFonts w:asciiTheme="majorBidi" w:hAnsiTheme="majorBidi" w:cstheme="majorBidi"/>
                <w:b/>
                <w:sz w:val="22"/>
                <w:szCs w:val="22"/>
                <w:lang w:val="en-GB"/>
              </w:rPr>
            </w:pPr>
            <w:r w:rsidRPr="00275AF1">
              <w:rPr>
                <w:rFonts w:asciiTheme="majorBidi" w:hAnsiTheme="majorBidi" w:cstheme="majorBidi" w:hint="eastAsia"/>
                <w:b/>
                <w:sz w:val="22"/>
                <w:szCs w:val="22"/>
                <w:lang w:val="en-GB"/>
              </w:rPr>
              <w:t>S</w:t>
            </w:r>
            <w:r w:rsidRPr="00275AF1">
              <w:rPr>
                <w:rFonts w:asciiTheme="majorBidi" w:hAnsiTheme="majorBidi" w:cstheme="majorBidi"/>
                <w:b/>
                <w:sz w:val="22"/>
                <w:szCs w:val="22"/>
                <w:lang w:val="en-GB"/>
              </w:rPr>
              <w:t>tatus</w:t>
            </w:r>
          </w:p>
        </w:tc>
        <w:tc>
          <w:tcPr>
            <w:tcW w:w="4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51AAA6" w14:textId="77777777" w:rsidR="00466B8A" w:rsidRPr="00275AF1" w:rsidRDefault="00466B8A" w:rsidP="00CC0766">
            <w:pPr>
              <w:pStyle w:val="Default"/>
              <w:rPr>
                <w:rFonts w:asciiTheme="majorBidi" w:hAnsiTheme="majorBidi" w:cstheme="majorBidi"/>
                <w:b/>
                <w:sz w:val="22"/>
                <w:szCs w:val="22"/>
                <w:lang w:val="en-GB"/>
              </w:rPr>
            </w:pPr>
            <w:r w:rsidRPr="00275AF1">
              <w:rPr>
                <w:rFonts w:asciiTheme="majorBidi" w:hAnsiTheme="majorBidi" w:cstheme="majorBidi" w:hint="eastAsia"/>
                <w:b/>
                <w:sz w:val="22"/>
                <w:szCs w:val="22"/>
                <w:lang w:val="en-GB"/>
              </w:rPr>
              <w:t>T</w:t>
            </w:r>
            <w:r w:rsidRPr="00275AF1">
              <w:rPr>
                <w:rFonts w:asciiTheme="majorBidi" w:hAnsiTheme="majorBidi" w:cstheme="majorBidi"/>
                <w:b/>
                <w:sz w:val="22"/>
                <w:szCs w:val="22"/>
                <w:lang w:val="en-GB"/>
              </w:rPr>
              <w:t>itle</w:t>
            </w:r>
          </w:p>
        </w:tc>
      </w:tr>
      <w:tr w:rsidR="00466B8A" w:rsidRPr="00275AF1" w14:paraId="1B242237" w14:textId="77777777" w:rsidTr="00F815B6">
        <w:trPr>
          <w:trHeight w:val="225"/>
        </w:trPr>
        <w:tc>
          <w:tcPr>
            <w:tcW w:w="562" w:type="dxa"/>
            <w:tcBorders>
              <w:top w:val="single" w:sz="4" w:space="0" w:color="auto"/>
              <w:left w:val="single" w:sz="4" w:space="0" w:color="auto"/>
              <w:bottom w:val="single" w:sz="4" w:space="0" w:color="auto"/>
              <w:right w:val="single" w:sz="4" w:space="0" w:color="auto"/>
            </w:tcBorders>
            <w:vAlign w:val="center"/>
          </w:tcPr>
          <w:p w14:paraId="56A87250" w14:textId="77777777" w:rsidR="00466B8A" w:rsidRPr="00275AF1" w:rsidRDefault="00466B8A" w:rsidP="00CC0766">
            <w:pPr>
              <w:pStyle w:val="Default"/>
              <w:rPr>
                <w:rFonts w:asciiTheme="majorBidi" w:hAnsiTheme="majorBidi" w:cstheme="majorBidi"/>
                <w:sz w:val="22"/>
                <w:szCs w:val="22"/>
                <w:lang w:val="en-GB"/>
              </w:rPr>
            </w:pPr>
            <w:r w:rsidRPr="00275AF1">
              <w:rPr>
                <w:rFonts w:asciiTheme="majorBidi" w:hAnsiTheme="majorBidi" w:cstheme="majorBidi" w:hint="eastAsia"/>
                <w:sz w:val="22"/>
                <w:szCs w:val="22"/>
                <w:lang w:val="en-GB"/>
              </w:rPr>
              <w:t>Q</w:t>
            </w:r>
            <w:r w:rsidRPr="00275AF1">
              <w:rPr>
                <w:rFonts w:asciiTheme="majorBidi" w:hAnsiTheme="majorBidi" w:cstheme="majorBidi"/>
                <w:sz w:val="22"/>
                <w:szCs w:val="22"/>
                <w:lang w:val="en-GB"/>
              </w:rPr>
              <w:t>2</w:t>
            </w:r>
          </w:p>
        </w:tc>
        <w:tc>
          <w:tcPr>
            <w:tcW w:w="1985" w:type="dxa"/>
            <w:tcBorders>
              <w:top w:val="single" w:sz="4" w:space="0" w:color="auto"/>
              <w:left w:val="single" w:sz="4" w:space="0" w:color="auto"/>
              <w:bottom w:val="single" w:sz="4" w:space="0" w:color="auto"/>
              <w:right w:val="single" w:sz="4" w:space="0" w:color="auto"/>
            </w:tcBorders>
            <w:vAlign w:val="center"/>
          </w:tcPr>
          <w:p w14:paraId="173638D0" w14:textId="77777777" w:rsidR="00466B8A" w:rsidRPr="00275AF1" w:rsidRDefault="00466B8A" w:rsidP="00CC0766">
            <w:pPr>
              <w:pStyle w:val="Default"/>
              <w:rPr>
                <w:rFonts w:asciiTheme="majorBidi" w:hAnsiTheme="majorBidi" w:cstheme="majorBidi"/>
                <w:sz w:val="22"/>
                <w:szCs w:val="22"/>
                <w:lang w:val="fr-CH"/>
              </w:rPr>
            </w:pPr>
            <w:proofErr w:type="gramStart"/>
            <w:r w:rsidRPr="00275AF1">
              <w:rPr>
                <w:rFonts w:asciiTheme="majorBidi" w:hAnsiTheme="majorBidi" w:cstheme="majorBidi"/>
                <w:sz w:val="22"/>
                <w:szCs w:val="22"/>
                <w:lang w:val="fr-CH"/>
              </w:rPr>
              <w:t>J.1012</w:t>
            </w:r>
            <w:proofErr w:type="gramEnd"/>
            <w:r w:rsidRPr="00275AF1">
              <w:rPr>
                <w:rFonts w:asciiTheme="majorBidi" w:hAnsiTheme="majorBidi" w:cstheme="majorBidi"/>
                <w:sz w:val="22"/>
                <w:szCs w:val="22"/>
                <w:lang w:val="fr-CH"/>
              </w:rPr>
              <w:br/>
              <w:t>(ex. J.dmcd-part3)</w:t>
            </w:r>
          </w:p>
        </w:tc>
        <w:tc>
          <w:tcPr>
            <w:tcW w:w="2268" w:type="dxa"/>
            <w:tcBorders>
              <w:top w:val="single" w:sz="4" w:space="0" w:color="auto"/>
              <w:left w:val="single" w:sz="4" w:space="0" w:color="auto"/>
              <w:bottom w:val="single" w:sz="4" w:space="0" w:color="auto"/>
              <w:right w:val="single" w:sz="4" w:space="0" w:color="auto"/>
            </w:tcBorders>
            <w:vAlign w:val="center"/>
          </w:tcPr>
          <w:p w14:paraId="162E3D8F" w14:textId="77777777" w:rsidR="00466B8A" w:rsidRPr="00275AF1" w:rsidRDefault="00466B8A" w:rsidP="00CC0766">
            <w:pPr>
              <w:pStyle w:val="Default"/>
              <w:rPr>
                <w:rFonts w:asciiTheme="majorBidi" w:hAnsiTheme="majorBidi" w:cstheme="majorBidi"/>
                <w:sz w:val="22"/>
                <w:szCs w:val="22"/>
                <w:lang w:val="en-GB"/>
              </w:rPr>
            </w:pPr>
            <w:r w:rsidRPr="00275AF1">
              <w:rPr>
                <w:rFonts w:asciiTheme="majorBidi" w:hAnsiTheme="majorBidi" w:cstheme="majorBidi" w:hint="eastAsia"/>
                <w:sz w:val="22"/>
                <w:szCs w:val="22"/>
                <w:lang w:val="en-GB"/>
              </w:rPr>
              <w:t>D</w:t>
            </w:r>
            <w:r w:rsidRPr="00275AF1">
              <w:rPr>
                <w:rFonts w:asciiTheme="majorBidi" w:hAnsiTheme="majorBidi" w:cstheme="majorBidi"/>
                <w:sz w:val="22"/>
                <w:szCs w:val="22"/>
                <w:lang w:val="en-GB"/>
              </w:rPr>
              <w:t>etermined 2018-01-30</w:t>
            </w:r>
          </w:p>
        </w:tc>
        <w:tc>
          <w:tcPr>
            <w:tcW w:w="4819" w:type="dxa"/>
            <w:tcBorders>
              <w:top w:val="single" w:sz="4" w:space="0" w:color="auto"/>
              <w:left w:val="single" w:sz="4" w:space="0" w:color="auto"/>
              <w:bottom w:val="single" w:sz="4" w:space="0" w:color="auto"/>
              <w:right w:val="single" w:sz="4" w:space="0" w:color="auto"/>
            </w:tcBorders>
            <w:vAlign w:val="center"/>
          </w:tcPr>
          <w:p w14:paraId="06FC610F" w14:textId="77777777" w:rsidR="00466B8A" w:rsidRPr="00275AF1" w:rsidRDefault="00466B8A" w:rsidP="00CC0766">
            <w:pPr>
              <w:pStyle w:val="Default"/>
              <w:rPr>
                <w:rFonts w:asciiTheme="majorBidi" w:hAnsiTheme="majorBidi" w:cstheme="majorBidi"/>
                <w:sz w:val="22"/>
                <w:szCs w:val="22"/>
                <w:lang w:val="en-GB"/>
              </w:rPr>
            </w:pPr>
            <w:r w:rsidRPr="00275AF1">
              <w:rPr>
                <w:rFonts w:asciiTheme="majorBidi" w:hAnsiTheme="majorBidi" w:cstheme="majorBidi"/>
                <w:sz w:val="22"/>
                <w:szCs w:val="22"/>
                <w:lang w:val="en-GB"/>
              </w:rPr>
              <w:t>Embedded Common Interface (ECI) for exchangeable CA/DRM solutions; CA/DRM Container, Loader, Interfaces, Revocation</w:t>
            </w:r>
          </w:p>
        </w:tc>
      </w:tr>
      <w:tr w:rsidR="00466B8A" w:rsidRPr="00275AF1" w14:paraId="100D6B69" w14:textId="77777777" w:rsidTr="00F815B6">
        <w:trPr>
          <w:trHeight w:val="225"/>
        </w:trPr>
        <w:tc>
          <w:tcPr>
            <w:tcW w:w="562" w:type="dxa"/>
            <w:tcBorders>
              <w:top w:val="single" w:sz="4" w:space="0" w:color="auto"/>
              <w:left w:val="single" w:sz="4" w:space="0" w:color="auto"/>
              <w:bottom w:val="single" w:sz="4" w:space="0" w:color="auto"/>
              <w:right w:val="single" w:sz="4" w:space="0" w:color="auto"/>
            </w:tcBorders>
            <w:vAlign w:val="center"/>
          </w:tcPr>
          <w:p w14:paraId="5441606F" w14:textId="77777777" w:rsidR="00466B8A" w:rsidRPr="00275AF1" w:rsidRDefault="00466B8A" w:rsidP="00CC0766">
            <w:pPr>
              <w:pStyle w:val="Default"/>
              <w:rPr>
                <w:rFonts w:asciiTheme="majorBidi" w:hAnsiTheme="majorBidi" w:cstheme="majorBidi"/>
                <w:sz w:val="22"/>
                <w:szCs w:val="22"/>
                <w:lang w:val="en-GB"/>
              </w:rPr>
            </w:pPr>
            <w:r w:rsidRPr="00275AF1">
              <w:rPr>
                <w:rFonts w:asciiTheme="majorBidi" w:hAnsiTheme="majorBidi" w:cstheme="majorBidi" w:hint="eastAsia"/>
                <w:sz w:val="22"/>
                <w:szCs w:val="22"/>
                <w:lang w:val="en-GB"/>
              </w:rPr>
              <w:t>Q</w:t>
            </w:r>
            <w:r w:rsidRPr="00275AF1">
              <w:rPr>
                <w:rFonts w:asciiTheme="majorBidi" w:hAnsiTheme="majorBidi" w:cstheme="majorBidi"/>
                <w:sz w:val="22"/>
                <w:szCs w:val="22"/>
                <w:lang w:val="en-GB"/>
              </w:rPr>
              <w:t>2</w:t>
            </w:r>
          </w:p>
        </w:tc>
        <w:tc>
          <w:tcPr>
            <w:tcW w:w="1985" w:type="dxa"/>
            <w:tcBorders>
              <w:top w:val="single" w:sz="4" w:space="0" w:color="auto"/>
              <w:left w:val="single" w:sz="4" w:space="0" w:color="auto"/>
              <w:bottom w:val="single" w:sz="4" w:space="0" w:color="auto"/>
              <w:right w:val="single" w:sz="4" w:space="0" w:color="auto"/>
            </w:tcBorders>
            <w:vAlign w:val="center"/>
          </w:tcPr>
          <w:p w14:paraId="6B1D74F6" w14:textId="77777777" w:rsidR="00466B8A" w:rsidRPr="00275AF1" w:rsidRDefault="00466B8A" w:rsidP="00CC0766">
            <w:pPr>
              <w:pStyle w:val="Default"/>
              <w:rPr>
                <w:rFonts w:asciiTheme="majorBidi" w:hAnsiTheme="majorBidi" w:cstheme="majorBidi"/>
                <w:sz w:val="22"/>
                <w:szCs w:val="22"/>
                <w:lang w:val="fr-FR"/>
              </w:rPr>
            </w:pPr>
            <w:proofErr w:type="gramStart"/>
            <w:r w:rsidRPr="00275AF1">
              <w:rPr>
                <w:rFonts w:asciiTheme="majorBidi" w:hAnsiTheme="majorBidi" w:cstheme="majorBidi"/>
                <w:sz w:val="22"/>
                <w:szCs w:val="22"/>
                <w:lang w:val="fr-FR"/>
              </w:rPr>
              <w:t>J.1013</w:t>
            </w:r>
            <w:proofErr w:type="gramEnd"/>
            <w:r w:rsidRPr="00275AF1">
              <w:rPr>
                <w:rFonts w:asciiTheme="majorBidi" w:hAnsiTheme="majorBidi" w:cstheme="majorBidi"/>
                <w:sz w:val="22"/>
                <w:szCs w:val="22"/>
                <w:lang w:val="fr-FR"/>
              </w:rPr>
              <w:br/>
              <w:t xml:space="preserve">(ex. </w:t>
            </w:r>
            <w:proofErr w:type="spellStart"/>
            <w:r w:rsidRPr="00275AF1">
              <w:rPr>
                <w:rFonts w:asciiTheme="majorBidi" w:hAnsiTheme="majorBidi" w:cstheme="majorBidi"/>
                <w:sz w:val="22"/>
                <w:szCs w:val="22"/>
                <w:lang w:val="fr-FR"/>
              </w:rPr>
              <w:t>J.dmcd-vm</w:t>
            </w:r>
            <w:proofErr w:type="spellEnd"/>
            <w:r w:rsidRPr="00275AF1">
              <w:rPr>
                <w:rFonts w:asciiTheme="majorBidi" w:hAnsiTheme="majorBidi" w:cstheme="majorBidi"/>
                <w:sz w:val="22"/>
                <w:szCs w:val="22"/>
                <w:lang w:val="fr-FR"/>
              </w:rPr>
              <w:t>)</w:t>
            </w:r>
          </w:p>
        </w:tc>
        <w:tc>
          <w:tcPr>
            <w:tcW w:w="2268" w:type="dxa"/>
            <w:tcBorders>
              <w:top w:val="single" w:sz="4" w:space="0" w:color="auto"/>
              <w:left w:val="single" w:sz="4" w:space="0" w:color="auto"/>
              <w:bottom w:val="single" w:sz="4" w:space="0" w:color="auto"/>
              <w:right w:val="single" w:sz="4" w:space="0" w:color="auto"/>
            </w:tcBorders>
            <w:vAlign w:val="center"/>
          </w:tcPr>
          <w:p w14:paraId="641CFE1F" w14:textId="77777777" w:rsidR="00466B8A" w:rsidRPr="00275AF1" w:rsidRDefault="00466B8A" w:rsidP="00CC0766">
            <w:pPr>
              <w:pStyle w:val="Default"/>
              <w:rPr>
                <w:rFonts w:asciiTheme="majorBidi" w:hAnsiTheme="majorBidi" w:cstheme="majorBidi"/>
                <w:sz w:val="22"/>
                <w:szCs w:val="22"/>
                <w:lang w:val="en-GB"/>
              </w:rPr>
            </w:pPr>
            <w:r w:rsidRPr="00275AF1">
              <w:rPr>
                <w:rFonts w:asciiTheme="majorBidi" w:hAnsiTheme="majorBidi" w:cstheme="majorBidi" w:hint="eastAsia"/>
                <w:sz w:val="22"/>
                <w:szCs w:val="22"/>
                <w:lang w:val="en-GB"/>
              </w:rPr>
              <w:t>D</w:t>
            </w:r>
            <w:r w:rsidRPr="00275AF1">
              <w:rPr>
                <w:rFonts w:asciiTheme="majorBidi" w:hAnsiTheme="majorBidi" w:cstheme="majorBidi"/>
                <w:sz w:val="22"/>
                <w:szCs w:val="22"/>
                <w:lang w:val="en-GB"/>
              </w:rPr>
              <w:t>etermined 2018-01-30</w:t>
            </w:r>
          </w:p>
        </w:tc>
        <w:tc>
          <w:tcPr>
            <w:tcW w:w="4819" w:type="dxa"/>
            <w:tcBorders>
              <w:top w:val="single" w:sz="4" w:space="0" w:color="auto"/>
              <w:left w:val="single" w:sz="4" w:space="0" w:color="auto"/>
              <w:bottom w:val="single" w:sz="4" w:space="0" w:color="auto"/>
              <w:right w:val="single" w:sz="4" w:space="0" w:color="auto"/>
            </w:tcBorders>
            <w:vAlign w:val="center"/>
          </w:tcPr>
          <w:p w14:paraId="474DD5BC" w14:textId="77777777" w:rsidR="00466B8A" w:rsidRPr="00275AF1" w:rsidRDefault="00466B8A" w:rsidP="00CC0766">
            <w:pPr>
              <w:pStyle w:val="Default"/>
              <w:rPr>
                <w:rFonts w:asciiTheme="majorBidi" w:hAnsiTheme="majorBidi" w:cstheme="majorBidi"/>
                <w:sz w:val="22"/>
                <w:szCs w:val="22"/>
                <w:lang w:val="en-GB"/>
              </w:rPr>
            </w:pPr>
            <w:r w:rsidRPr="00275AF1">
              <w:rPr>
                <w:rFonts w:asciiTheme="majorBidi" w:hAnsiTheme="majorBidi" w:cstheme="majorBidi"/>
                <w:sz w:val="22"/>
                <w:szCs w:val="22"/>
                <w:lang w:val="en-GB"/>
              </w:rPr>
              <w:t>Embedded Common Interface (ECI) for exchangeable CA/DRM solutions; The Virtual Machine</w:t>
            </w:r>
          </w:p>
        </w:tc>
      </w:tr>
      <w:tr w:rsidR="00466B8A" w:rsidRPr="00275AF1" w14:paraId="099DDDDC" w14:textId="77777777" w:rsidTr="00F815B6">
        <w:trPr>
          <w:trHeight w:val="225"/>
        </w:trPr>
        <w:tc>
          <w:tcPr>
            <w:tcW w:w="562" w:type="dxa"/>
            <w:tcBorders>
              <w:top w:val="single" w:sz="4" w:space="0" w:color="auto"/>
              <w:left w:val="single" w:sz="4" w:space="0" w:color="auto"/>
              <w:bottom w:val="single" w:sz="4" w:space="0" w:color="auto"/>
              <w:right w:val="single" w:sz="4" w:space="0" w:color="auto"/>
            </w:tcBorders>
            <w:vAlign w:val="center"/>
          </w:tcPr>
          <w:p w14:paraId="6DDE5403" w14:textId="77777777" w:rsidR="00466B8A" w:rsidRPr="00275AF1" w:rsidRDefault="00466B8A" w:rsidP="00CC0766">
            <w:pPr>
              <w:pStyle w:val="Default"/>
              <w:rPr>
                <w:rFonts w:asciiTheme="majorBidi" w:hAnsiTheme="majorBidi" w:cstheme="majorBidi"/>
                <w:sz w:val="22"/>
                <w:szCs w:val="22"/>
                <w:lang w:val="en-GB"/>
              </w:rPr>
            </w:pPr>
            <w:r w:rsidRPr="00275AF1">
              <w:rPr>
                <w:rFonts w:asciiTheme="majorBidi" w:hAnsiTheme="majorBidi" w:cstheme="majorBidi" w:hint="eastAsia"/>
                <w:sz w:val="22"/>
                <w:szCs w:val="22"/>
                <w:lang w:val="en-GB"/>
              </w:rPr>
              <w:t>Q</w:t>
            </w:r>
            <w:r w:rsidRPr="00275AF1">
              <w:rPr>
                <w:rFonts w:asciiTheme="majorBidi" w:hAnsiTheme="majorBidi" w:cstheme="majorBidi"/>
                <w:sz w:val="22"/>
                <w:szCs w:val="22"/>
                <w:lang w:val="en-GB"/>
              </w:rPr>
              <w:t>2</w:t>
            </w:r>
          </w:p>
        </w:tc>
        <w:tc>
          <w:tcPr>
            <w:tcW w:w="1985" w:type="dxa"/>
            <w:tcBorders>
              <w:top w:val="single" w:sz="4" w:space="0" w:color="auto"/>
              <w:left w:val="single" w:sz="4" w:space="0" w:color="auto"/>
              <w:bottom w:val="single" w:sz="4" w:space="0" w:color="auto"/>
              <w:right w:val="single" w:sz="4" w:space="0" w:color="auto"/>
            </w:tcBorders>
            <w:vAlign w:val="center"/>
          </w:tcPr>
          <w:p w14:paraId="0549F220" w14:textId="77777777" w:rsidR="00466B8A" w:rsidRPr="00275AF1" w:rsidRDefault="00466B8A" w:rsidP="00CC0766">
            <w:pPr>
              <w:pStyle w:val="Default"/>
              <w:rPr>
                <w:rFonts w:asciiTheme="majorBidi" w:hAnsiTheme="majorBidi" w:cstheme="majorBidi"/>
                <w:sz w:val="22"/>
                <w:szCs w:val="22"/>
                <w:lang w:val="it-IT"/>
              </w:rPr>
            </w:pPr>
            <w:r w:rsidRPr="00275AF1">
              <w:rPr>
                <w:rFonts w:asciiTheme="majorBidi" w:hAnsiTheme="majorBidi" w:cstheme="majorBidi"/>
                <w:sz w:val="22"/>
                <w:szCs w:val="22"/>
                <w:lang w:val="it-IT"/>
              </w:rPr>
              <w:t>J.1014</w:t>
            </w:r>
            <w:r w:rsidRPr="00275AF1">
              <w:rPr>
                <w:rFonts w:asciiTheme="majorBidi" w:hAnsiTheme="majorBidi" w:cstheme="majorBidi"/>
                <w:sz w:val="22"/>
                <w:szCs w:val="22"/>
                <w:lang w:val="it-IT"/>
              </w:rPr>
              <w:br/>
              <w:t>(ex. J.dmcd-eci-as)</w:t>
            </w:r>
          </w:p>
        </w:tc>
        <w:tc>
          <w:tcPr>
            <w:tcW w:w="2268" w:type="dxa"/>
            <w:tcBorders>
              <w:top w:val="single" w:sz="4" w:space="0" w:color="auto"/>
              <w:left w:val="single" w:sz="4" w:space="0" w:color="auto"/>
              <w:bottom w:val="single" w:sz="4" w:space="0" w:color="auto"/>
              <w:right w:val="single" w:sz="4" w:space="0" w:color="auto"/>
            </w:tcBorders>
            <w:vAlign w:val="center"/>
          </w:tcPr>
          <w:p w14:paraId="00DA72FF" w14:textId="77777777" w:rsidR="00466B8A" w:rsidRPr="00275AF1" w:rsidRDefault="00466B8A" w:rsidP="00CC0766">
            <w:pPr>
              <w:pStyle w:val="Default"/>
              <w:rPr>
                <w:rFonts w:asciiTheme="majorBidi" w:hAnsiTheme="majorBidi" w:cstheme="majorBidi"/>
                <w:sz w:val="22"/>
                <w:szCs w:val="22"/>
                <w:lang w:val="en-GB"/>
              </w:rPr>
            </w:pPr>
            <w:r w:rsidRPr="00275AF1">
              <w:rPr>
                <w:rFonts w:asciiTheme="majorBidi" w:hAnsiTheme="majorBidi" w:cstheme="majorBidi" w:hint="eastAsia"/>
                <w:sz w:val="22"/>
                <w:szCs w:val="22"/>
                <w:lang w:val="en-GB"/>
              </w:rPr>
              <w:t>D</w:t>
            </w:r>
            <w:r w:rsidRPr="00275AF1">
              <w:rPr>
                <w:rFonts w:asciiTheme="majorBidi" w:hAnsiTheme="majorBidi" w:cstheme="majorBidi"/>
                <w:sz w:val="22"/>
                <w:szCs w:val="22"/>
                <w:lang w:val="en-GB"/>
              </w:rPr>
              <w:t>etermined 2018-01-30</w:t>
            </w:r>
          </w:p>
        </w:tc>
        <w:tc>
          <w:tcPr>
            <w:tcW w:w="4819" w:type="dxa"/>
            <w:tcBorders>
              <w:top w:val="single" w:sz="4" w:space="0" w:color="auto"/>
              <w:left w:val="single" w:sz="4" w:space="0" w:color="auto"/>
              <w:bottom w:val="single" w:sz="4" w:space="0" w:color="auto"/>
              <w:right w:val="single" w:sz="4" w:space="0" w:color="auto"/>
            </w:tcBorders>
            <w:vAlign w:val="center"/>
          </w:tcPr>
          <w:p w14:paraId="577A4B0C" w14:textId="77777777" w:rsidR="00466B8A" w:rsidRPr="00275AF1" w:rsidRDefault="00466B8A" w:rsidP="00CC0766">
            <w:pPr>
              <w:pStyle w:val="Default"/>
              <w:rPr>
                <w:rFonts w:asciiTheme="majorBidi" w:hAnsiTheme="majorBidi" w:cstheme="majorBidi"/>
                <w:sz w:val="22"/>
                <w:szCs w:val="22"/>
                <w:lang w:val="en-GB"/>
              </w:rPr>
            </w:pPr>
            <w:r w:rsidRPr="00275AF1">
              <w:rPr>
                <w:rFonts w:asciiTheme="majorBidi" w:hAnsiTheme="majorBidi" w:cstheme="majorBidi"/>
                <w:sz w:val="22"/>
                <w:szCs w:val="22"/>
                <w:lang w:val="en-GB"/>
              </w:rPr>
              <w:t>Embedded Common Interface (ECI) for exchangeable CA/DRM solutions; Advanced Security - ECI-specific functionalities</w:t>
            </w:r>
          </w:p>
        </w:tc>
      </w:tr>
      <w:tr w:rsidR="00466B8A" w:rsidRPr="00275AF1" w14:paraId="452347D9" w14:textId="77777777" w:rsidTr="00F815B6">
        <w:trPr>
          <w:trHeight w:val="225"/>
        </w:trPr>
        <w:tc>
          <w:tcPr>
            <w:tcW w:w="562" w:type="dxa"/>
            <w:tcBorders>
              <w:top w:val="single" w:sz="4" w:space="0" w:color="auto"/>
              <w:left w:val="single" w:sz="4" w:space="0" w:color="auto"/>
              <w:bottom w:val="single" w:sz="4" w:space="0" w:color="auto"/>
              <w:right w:val="single" w:sz="4" w:space="0" w:color="auto"/>
            </w:tcBorders>
            <w:vAlign w:val="center"/>
          </w:tcPr>
          <w:p w14:paraId="0854FF57" w14:textId="77777777" w:rsidR="00466B8A" w:rsidRPr="00275AF1" w:rsidRDefault="00466B8A" w:rsidP="00CC0766">
            <w:pPr>
              <w:pStyle w:val="Default"/>
              <w:rPr>
                <w:rFonts w:asciiTheme="majorBidi" w:hAnsiTheme="majorBidi" w:cstheme="majorBidi"/>
                <w:sz w:val="22"/>
                <w:szCs w:val="22"/>
                <w:lang w:val="en-GB"/>
              </w:rPr>
            </w:pPr>
            <w:r w:rsidRPr="00275AF1">
              <w:rPr>
                <w:rFonts w:asciiTheme="majorBidi" w:hAnsiTheme="majorBidi" w:cstheme="majorBidi" w:hint="eastAsia"/>
                <w:sz w:val="22"/>
                <w:szCs w:val="22"/>
                <w:lang w:val="en-GB"/>
              </w:rPr>
              <w:t>Q</w:t>
            </w:r>
            <w:r w:rsidRPr="00275AF1">
              <w:rPr>
                <w:rFonts w:asciiTheme="majorBidi" w:hAnsiTheme="majorBidi" w:cstheme="majorBidi"/>
                <w:sz w:val="22"/>
                <w:szCs w:val="22"/>
                <w:lang w:val="en-GB"/>
              </w:rPr>
              <w:t>2</w:t>
            </w:r>
          </w:p>
        </w:tc>
        <w:tc>
          <w:tcPr>
            <w:tcW w:w="1985" w:type="dxa"/>
            <w:tcBorders>
              <w:top w:val="single" w:sz="4" w:space="0" w:color="auto"/>
              <w:left w:val="single" w:sz="4" w:space="0" w:color="auto"/>
              <w:bottom w:val="single" w:sz="4" w:space="0" w:color="auto"/>
              <w:right w:val="single" w:sz="4" w:space="0" w:color="auto"/>
            </w:tcBorders>
            <w:vAlign w:val="center"/>
          </w:tcPr>
          <w:p w14:paraId="3FD46BD8" w14:textId="77777777" w:rsidR="00466B8A" w:rsidRPr="00275AF1" w:rsidRDefault="00466B8A" w:rsidP="00CC0766">
            <w:pPr>
              <w:pStyle w:val="Default"/>
              <w:rPr>
                <w:rFonts w:asciiTheme="majorBidi" w:hAnsiTheme="majorBidi" w:cstheme="majorBidi"/>
                <w:sz w:val="22"/>
                <w:szCs w:val="22"/>
                <w:lang w:val="fr-CH"/>
              </w:rPr>
            </w:pPr>
            <w:proofErr w:type="gramStart"/>
            <w:r w:rsidRPr="00275AF1">
              <w:rPr>
                <w:rFonts w:asciiTheme="majorBidi" w:hAnsiTheme="majorBidi" w:cstheme="majorBidi"/>
                <w:sz w:val="22"/>
                <w:szCs w:val="22"/>
                <w:lang w:val="fr-CH"/>
              </w:rPr>
              <w:t>J.1015</w:t>
            </w:r>
            <w:proofErr w:type="gramEnd"/>
            <w:r w:rsidRPr="00275AF1">
              <w:rPr>
                <w:rFonts w:asciiTheme="majorBidi" w:hAnsiTheme="majorBidi" w:cstheme="majorBidi"/>
                <w:sz w:val="22"/>
                <w:szCs w:val="22"/>
                <w:lang w:val="fr-CH"/>
              </w:rPr>
              <w:br/>
              <w:t xml:space="preserve">(ex. </w:t>
            </w:r>
            <w:proofErr w:type="spellStart"/>
            <w:r w:rsidRPr="00275AF1">
              <w:rPr>
                <w:rFonts w:asciiTheme="majorBidi" w:hAnsiTheme="majorBidi" w:cstheme="majorBidi"/>
                <w:sz w:val="22"/>
                <w:szCs w:val="22"/>
                <w:lang w:val="fr-CH"/>
              </w:rPr>
              <w:t>J.dmcd</w:t>
            </w:r>
            <w:proofErr w:type="spellEnd"/>
            <w:r w:rsidRPr="00275AF1">
              <w:rPr>
                <w:rFonts w:asciiTheme="majorBidi" w:hAnsiTheme="majorBidi" w:cstheme="majorBidi"/>
                <w:sz w:val="22"/>
                <w:szCs w:val="22"/>
                <w:lang w:val="fr-CH"/>
              </w:rPr>
              <w:t>-kl-as)</w:t>
            </w:r>
          </w:p>
        </w:tc>
        <w:tc>
          <w:tcPr>
            <w:tcW w:w="2268" w:type="dxa"/>
            <w:tcBorders>
              <w:top w:val="single" w:sz="4" w:space="0" w:color="auto"/>
              <w:left w:val="single" w:sz="4" w:space="0" w:color="auto"/>
              <w:bottom w:val="single" w:sz="4" w:space="0" w:color="auto"/>
              <w:right w:val="single" w:sz="4" w:space="0" w:color="auto"/>
            </w:tcBorders>
            <w:vAlign w:val="center"/>
          </w:tcPr>
          <w:p w14:paraId="533A22FF" w14:textId="77777777" w:rsidR="00466B8A" w:rsidRPr="00275AF1" w:rsidRDefault="00466B8A" w:rsidP="00CC0766">
            <w:pPr>
              <w:pStyle w:val="Default"/>
              <w:rPr>
                <w:rFonts w:asciiTheme="majorBidi" w:hAnsiTheme="majorBidi" w:cstheme="majorBidi"/>
                <w:sz w:val="22"/>
                <w:szCs w:val="22"/>
                <w:lang w:val="en-GB"/>
              </w:rPr>
            </w:pPr>
            <w:r w:rsidRPr="00275AF1">
              <w:rPr>
                <w:rFonts w:asciiTheme="majorBidi" w:hAnsiTheme="majorBidi" w:cstheme="majorBidi" w:hint="eastAsia"/>
                <w:sz w:val="22"/>
                <w:szCs w:val="22"/>
                <w:lang w:val="en-GB"/>
              </w:rPr>
              <w:t>D</w:t>
            </w:r>
            <w:r w:rsidRPr="00275AF1">
              <w:rPr>
                <w:rFonts w:asciiTheme="majorBidi" w:hAnsiTheme="majorBidi" w:cstheme="majorBidi"/>
                <w:sz w:val="22"/>
                <w:szCs w:val="22"/>
                <w:lang w:val="en-GB"/>
              </w:rPr>
              <w:t>etermined 2018-01-30</w:t>
            </w:r>
          </w:p>
        </w:tc>
        <w:tc>
          <w:tcPr>
            <w:tcW w:w="4819" w:type="dxa"/>
            <w:tcBorders>
              <w:top w:val="single" w:sz="4" w:space="0" w:color="auto"/>
              <w:left w:val="single" w:sz="4" w:space="0" w:color="auto"/>
              <w:bottom w:val="single" w:sz="4" w:space="0" w:color="auto"/>
              <w:right w:val="single" w:sz="4" w:space="0" w:color="auto"/>
            </w:tcBorders>
            <w:vAlign w:val="center"/>
          </w:tcPr>
          <w:p w14:paraId="785D6F31" w14:textId="77777777" w:rsidR="001B03EC" w:rsidRPr="00275AF1" w:rsidRDefault="00466B8A" w:rsidP="00CC0766">
            <w:pPr>
              <w:pStyle w:val="Default"/>
              <w:rPr>
                <w:rFonts w:asciiTheme="majorBidi" w:hAnsiTheme="majorBidi" w:cstheme="majorBidi"/>
                <w:sz w:val="22"/>
                <w:szCs w:val="22"/>
                <w:lang w:val="en-GB"/>
              </w:rPr>
            </w:pPr>
            <w:r w:rsidRPr="00275AF1">
              <w:rPr>
                <w:rFonts w:asciiTheme="majorBidi" w:hAnsiTheme="majorBidi" w:cstheme="majorBidi"/>
                <w:sz w:val="22"/>
                <w:szCs w:val="22"/>
                <w:lang w:val="en-GB"/>
              </w:rPr>
              <w:t xml:space="preserve">Embedded Common Interface (ECI) for exchangeable CA/DRM solutions; </w:t>
            </w:r>
          </w:p>
          <w:p w14:paraId="337FB3D9" w14:textId="77777777" w:rsidR="00466B8A" w:rsidRPr="00275AF1" w:rsidRDefault="00466B8A" w:rsidP="00CC0766">
            <w:pPr>
              <w:pStyle w:val="Default"/>
              <w:rPr>
                <w:rFonts w:asciiTheme="majorBidi" w:hAnsiTheme="majorBidi" w:cstheme="majorBidi"/>
                <w:sz w:val="22"/>
                <w:szCs w:val="22"/>
                <w:lang w:val="en-GB"/>
              </w:rPr>
            </w:pPr>
            <w:r w:rsidRPr="00275AF1">
              <w:rPr>
                <w:rFonts w:asciiTheme="majorBidi" w:hAnsiTheme="majorBidi" w:cstheme="majorBidi"/>
                <w:sz w:val="22"/>
                <w:szCs w:val="22"/>
                <w:lang w:val="en-GB"/>
              </w:rPr>
              <w:t>The Advanced Security system - Key Ladder</w:t>
            </w:r>
          </w:p>
        </w:tc>
      </w:tr>
      <w:tr w:rsidR="001B03EC" w:rsidRPr="00275AF1" w14:paraId="03FDCA5F" w14:textId="77777777" w:rsidTr="00F815B6">
        <w:trPr>
          <w:trHeight w:val="225"/>
        </w:trPr>
        <w:tc>
          <w:tcPr>
            <w:tcW w:w="562" w:type="dxa"/>
            <w:tcBorders>
              <w:top w:val="single" w:sz="4" w:space="0" w:color="auto"/>
              <w:left w:val="single" w:sz="4" w:space="0" w:color="auto"/>
              <w:bottom w:val="single" w:sz="4" w:space="0" w:color="auto"/>
              <w:right w:val="single" w:sz="4" w:space="0" w:color="auto"/>
            </w:tcBorders>
            <w:vAlign w:val="center"/>
          </w:tcPr>
          <w:p w14:paraId="75883CA0" w14:textId="77777777" w:rsidR="001B03EC" w:rsidRPr="00275AF1" w:rsidRDefault="001B03EC" w:rsidP="001B03EC">
            <w:pPr>
              <w:pStyle w:val="Default"/>
              <w:rPr>
                <w:rFonts w:asciiTheme="majorBidi" w:hAnsiTheme="majorBidi" w:cstheme="majorBidi"/>
                <w:sz w:val="22"/>
                <w:szCs w:val="22"/>
                <w:lang w:val="en-GB"/>
              </w:rPr>
            </w:pPr>
            <w:r w:rsidRPr="00275AF1">
              <w:rPr>
                <w:rFonts w:asciiTheme="majorBidi" w:hAnsiTheme="majorBidi" w:cstheme="majorBidi" w:hint="eastAsia"/>
                <w:sz w:val="22"/>
                <w:szCs w:val="22"/>
                <w:lang w:val="en-GB"/>
              </w:rPr>
              <w:t>Q</w:t>
            </w:r>
            <w:r w:rsidRPr="00275AF1">
              <w:rPr>
                <w:rFonts w:asciiTheme="majorBidi" w:hAnsiTheme="majorBidi" w:cstheme="majorBidi"/>
                <w:sz w:val="22"/>
                <w:szCs w:val="22"/>
                <w:lang w:val="en-GB"/>
              </w:rPr>
              <w:t>2</w:t>
            </w:r>
          </w:p>
        </w:tc>
        <w:tc>
          <w:tcPr>
            <w:tcW w:w="1985" w:type="dxa"/>
            <w:tcBorders>
              <w:top w:val="single" w:sz="4" w:space="0" w:color="auto"/>
              <w:left w:val="single" w:sz="4" w:space="0" w:color="auto"/>
              <w:bottom w:val="single" w:sz="4" w:space="0" w:color="auto"/>
              <w:right w:val="single" w:sz="4" w:space="0" w:color="auto"/>
            </w:tcBorders>
            <w:vAlign w:val="center"/>
          </w:tcPr>
          <w:p w14:paraId="068ABC71" w14:textId="77777777" w:rsidR="001B03EC" w:rsidRPr="00275AF1" w:rsidRDefault="001B03EC" w:rsidP="001B03EC">
            <w:pPr>
              <w:pStyle w:val="Default"/>
              <w:rPr>
                <w:rFonts w:asciiTheme="majorBidi" w:hAnsiTheme="majorBidi" w:cstheme="majorBidi"/>
                <w:sz w:val="22"/>
                <w:szCs w:val="22"/>
                <w:lang w:val="fr-CH"/>
              </w:rPr>
            </w:pPr>
            <w:proofErr w:type="gramStart"/>
            <w:r w:rsidRPr="00275AF1">
              <w:rPr>
                <w:rFonts w:asciiTheme="majorBidi" w:hAnsiTheme="majorBidi" w:cstheme="majorBidi"/>
                <w:sz w:val="22"/>
                <w:szCs w:val="22"/>
                <w:lang w:val="fr-CH"/>
              </w:rPr>
              <w:t>J.1015.1</w:t>
            </w:r>
            <w:proofErr w:type="gramEnd"/>
            <w:r w:rsidRPr="00275AF1">
              <w:rPr>
                <w:rFonts w:asciiTheme="majorBidi" w:hAnsiTheme="majorBidi" w:cstheme="majorBidi"/>
                <w:sz w:val="22"/>
                <w:szCs w:val="22"/>
                <w:lang w:val="fr-CH"/>
              </w:rPr>
              <w:br/>
              <w:t xml:space="preserve">(ex. </w:t>
            </w:r>
            <w:proofErr w:type="spellStart"/>
            <w:r w:rsidRPr="00275AF1">
              <w:rPr>
                <w:rFonts w:asciiTheme="majorBidi" w:hAnsiTheme="majorBidi" w:cstheme="majorBidi"/>
                <w:sz w:val="22"/>
                <w:szCs w:val="22"/>
                <w:lang w:val="fr-CH"/>
              </w:rPr>
              <w:t>J.dmcd</w:t>
            </w:r>
            <w:proofErr w:type="spellEnd"/>
            <w:r w:rsidRPr="00275AF1">
              <w:rPr>
                <w:rFonts w:asciiTheme="majorBidi" w:hAnsiTheme="majorBidi" w:cstheme="majorBidi"/>
                <w:sz w:val="22"/>
                <w:szCs w:val="22"/>
                <w:lang w:val="fr-CH"/>
              </w:rPr>
              <w:t>-kl-as)</w:t>
            </w:r>
          </w:p>
        </w:tc>
        <w:tc>
          <w:tcPr>
            <w:tcW w:w="2268" w:type="dxa"/>
            <w:tcBorders>
              <w:top w:val="single" w:sz="4" w:space="0" w:color="auto"/>
              <w:left w:val="single" w:sz="4" w:space="0" w:color="auto"/>
              <w:bottom w:val="single" w:sz="4" w:space="0" w:color="auto"/>
              <w:right w:val="single" w:sz="4" w:space="0" w:color="auto"/>
            </w:tcBorders>
            <w:vAlign w:val="center"/>
          </w:tcPr>
          <w:p w14:paraId="136BE756" w14:textId="77777777" w:rsidR="001B03EC" w:rsidRPr="00275AF1" w:rsidRDefault="001B03EC" w:rsidP="001B03EC">
            <w:pPr>
              <w:pStyle w:val="Default"/>
              <w:rPr>
                <w:rFonts w:asciiTheme="majorBidi" w:hAnsiTheme="majorBidi" w:cstheme="majorBidi"/>
                <w:sz w:val="22"/>
                <w:szCs w:val="22"/>
                <w:lang w:val="en-GB"/>
              </w:rPr>
            </w:pPr>
            <w:r w:rsidRPr="00275AF1">
              <w:rPr>
                <w:rFonts w:asciiTheme="majorBidi" w:hAnsiTheme="majorBidi" w:cstheme="majorBidi" w:hint="eastAsia"/>
                <w:sz w:val="22"/>
                <w:szCs w:val="22"/>
                <w:lang w:val="en-GB"/>
              </w:rPr>
              <w:t>D</w:t>
            </w:r>
            <w:r w:rsidRPr="00275AF1">
              <w:rPr>
                <w:rFonts w:asciiTheme="majorBidi" w:hAnsiTheme="majorBidi" w:cstheme="majorBidi"/>
                <w:sz w:val="22"/>
                <w:szCs w:val="22"/>
                <w:lang w:val="en-GB"/>
              </w:rPr>
              <w:t>etermined 2018-01-30</w:t>
            </w:r>
          </w:p>
        </w:tc>
        <w:tc>
          <w:tcPr>
            <w:tcW w:w="4819" w:type="dxa"/>
            <w:tcBorders>
              <w:top w:val="single" w:sz="4" w:space="0" w:color="auto"/>
              <w:left w:val="single" w:sz="4" w:space="0" w:color="auto"/>
              <w:bottom w:val="single" w:sz="4" w:space="0" w:color="auto"/>
              <w:right w:val="single" w:sz="4" w:space="0" w:color="auto"/>
            </w:tcBorders>
            <w:vAlign w:val="center"/>
          </w:tcPr>
          <w:p w14:paraId="2D968F22" w14:textId="77777777" w:rsidR="001B03EC" w:rsidRPr="00275AF1" w:rsidRDefault="001B03EC" w:rsidP="001B03EC">
            <w:pPr>
              <w:pStyle w:val="Default"/>
              <w:rPr>
                <w:rFonts w:asciiTheme="majorBidi" w:hAnsiTheme="majorBidi" w:cstheme="majorBidi"/>
                <w:sz w:val="22"/>
                <w:szCs w:val="22"/>
                <w:lang w:val="en-GB"/>
              </w:rPr>
            </w:pPr>
            <w:r w:rsidRPr="00275AF1">
              <w:rPr>
                <w:rFonts w:asciiTheme="majorBidi" w:hAnsiTheme="majorBidi" w:cstheme="majorBidi"/>
                <w:sz w:val="22"/>
                <w:szCs w:val="22"/>
                <w:lang w:val="en-GB"/>
              </w:rPr>
              <w:t>Embedded Common Interface (ECI) for exchangeable CA/DRM solutions; The Advanced Security system - Key Ladder – Annex A</w:t>
            </w:r>
          </w:p>
        </w:tc>
      </w:tr>
    </w:tbl>
    <w:p w14:paraId="5BDBD4F7" w14:textId="540C3A22" w:rsidR="00466B8A" w:rsidRDefault="00131565" w:rsidP="005A063C">
      <w:pPr>
        <w:spacing w:before="240"/>
      </w:pPr>
      <w:r>
        <w:t xml:space="preserve">In addition, </w:t>
      </w:r>
      <w:r w:rsidR="004534DF">
        <w:rPr>
          <w:rFonts w:hint="eastAsia"/>
        </w:rPr>
        <w:t>S</w:t>
      </w:r>
      <w:r w:rsidR="004534DF">
        <w:t xml:space="preserve">G9 is pleased to </w:t>
      </w:r>
      <w:r w:rsidR="00D117FF">
        <w:t xml:space="preserve">inform </w:t>
      </w:r>
      <w:r w:rsidR="00E55E9B">
        <w:t xml:space="preserve">TSAG </w:t>
      </w:r>
      <w:r w:rsidR="00275AF1">
        <w:t>that</w:t>
      </w:r>
      <w:r w:rsidR="00E55E9B">
        <w:t>:</w:t>
      </w:r>
    </w:p>
    <w:p w14:paraId="1B85F49B" w14:textId="48168C81" w:rsidR="000E586F" w:rsidRDefault="00F815B6" w:rsidP="00275AF1">
      <w:pPr>
        <w:pStyle w:val="enumlev1"/>
        <w:spacing w:before="120"/>
      </w:pPr>
      <w:r>
        <w:t>–</w:t>
      </w:r>
      <w:r>
        <w:tab/>
      </w:r>
      <w:r w:rsidR="00E55E9B">
        <w:t xml:space="preserve">The number of participants increased fifteen (15) compared to the previous meeting (40 </w:t>
      </w:r>
      <w:r w:rsidR="00E55E9B">
        <w:rPr>
          <w:lang w:val="en-US"/>
        </w:rPr>
        <w:sym w:font="Symbol" w:char="F0AE"/>
      </w:r>
      <w:r w:rsidR="00E55E9B">
        <w:rPr>
          <w:lang w:val="en-US"/>
        </w:rPr>
        <w:t xml:space="preserve"> 55). Although the location difference between these two meetings should be taken into consideration, </w:t>
      </w:r>
      <w:r w:rsidR="00056840">
        <w:rPr>
          <w:lang w:val="en-US"/>
        </w:rPr>
        <w:t xml:space="preserve">we recognize that </w:t>
      </w:r>
      <w:r w:rsidR="00E55E9B">
        <w:rPr>
          <w:lang w:val="en-US"/>
        </w:rPr>
        <w:t xml:space="preserve">the interest </w:t>
      </w:r>
      <w:r w:rsidR="00056840">
        <w:rPr>
          <w:lang w:val="en-US"/>
        </w:rPr>
        <w:t xml:space="preserve">in </w:t>
      </w:r>
      <w:r w:rsidR="00E55E9B">
        <w:rPr>
          <w:lang w:val="en-US"/>
        </w:rPr>
        <w:t xml:space="preserve">SG9 </w:t>
      </w:r>
      <w:r w:rsidR="00056840">
        <w:rPr>
          <w:lang w:val="en-US"/>
        </w:rPr>
        <w:t>by ITU Members is growing</w:t>
      </w:r>
      <w:r w:rsidR="00E55E9B">
        <w:rPr>
          <w:lang w:val="en-US"/>
        </w:rPr>
        <w:t xml:space="preserve"> </w:t>
      </w:r>
      <w:r w:rsidR="00275AF1">
        <w:rPr>
          <w:lang w:val="en-US"/>
        </w:rPr>
        <w:t>also thanks to the</w:t>
      </w:r>
      <w:r w:rsidR="00056840">
        <w:rPr>
          <w:lang w:val="en-US"/>
        </w:rPr>
        <w:t xml:space="preserve"> proactive and</w:t>
      </w:r>
      <w:r w:rsidR="00E55E9B">
        <w:rPr>
          <w:lang w:val="en-US"/>
        </w:rPr>
        <w:t xml:space="preserve"> continued attempt</w:t>
      </w:r>
      <w:r w:rsidR="00945095">
        <w:rPr>
          <w:lang w:val="en-US"/>
        </w:rPr>
        <w:t>s</w:t>
      </w:r>
      <w:r w:rsidR="00E55E9B">
        <w:rPr>
          <w:lang w:val="en-US"/>
        </w:rPr>
        <w:t xml:space="preserve"> </w:t>
      </w:r>
      <w:r w:rsidR="00056840">
        <w:rPr>
          <w:lang w:val="en-US"/>
        </w:rPr>
        <w:t xml:space="preserve">of SG9 Management </w:t>
      </w:r>
      <w:r w:rsidR="00E55E9B">
        <w:rPr>
          <w:lang w:val="en-US"/>
        </w:rPr>
        <w:t>to increase the momentum of SG9 from the beginning of this Study Period.</w:t>
      </w:r>
    </w:p>
    <w:p w14:paraId="7D058EDC" w14:textId="6749C563" w:rsidR="004534DF" w:rsidRPr="00935753" w:rsidRDefault="00F815B6" w:rsidP="00275AF1">
      <w:pPr>
        <w:pStyle w:val="enumlev1"/>
        <w:spacing w:before="120"/>
      </w:pPr>
      <w:r>
        <w:t>–</w:t>
      </w:r>
      <w:r>
        <w:tab/>
      </w:r>
      <w:r w:rsidR="00773698">
        <w:t xml:space="preserve">Ten (10) draft new or revised Recommendations were consented at the June SG9 meeting, which is the </w:t>
      </w:r>
      <w:r w:rsidR="000F056A">
        <w:t xml:space="preserve">larger </w:t>
      </w:r>
      <w:r w:rsidR="00773698">
        <w:t xml:space="preserve">number of </w:t>
      </w:r>
      <w:r w:rsidR="006A2D6F">
        <w:t xml:space="preserve">the </w:t>
      </w:r>
      <w:r w:rsidR="00773698">
        <w:t>con</w:t>
      </w:r>
      <w:r w:rsidR="006A2D6F">
        <w:t>s</w:t>
      </w:r>
      <w:r w:rsidR="00773698">
        <w:t>ent</w:t>
      </w:r>
      <w:r w:rsidR="006A2D6F">
        <w:t>ed draft Recommendations per meeting during this Study Period.</w:t>
      </w:r>
    </w:p>
    <w:p w14:paraId="01124709" w14:textId="7384E47B" w:rsidR="00217F6B" w:rsidRDefault="00F815B6" w:rsidP="00275AF1">
      <w:pPr>
        <w:pStyle w:val="enumlev1"/>
        <w:spacing w:before="120"/>
      </w:pPr>
      <w:r>
        <w:t>–</w:t>
      </w:r>
      <w:r>
        <w:tab/>
      </w:r>
      <w:proofErr w:type="spellStart"/>
      <w:r w:rsidR="004631F5">
        <w:t>MovieLabs</w:t>
      </w:r>
      <w:proofErr w:type="spellEnd"/>
      <w:r w:rsidR="004631F5">
        <w:t xml:space="preserve"> (USA)</w:t>
      </w:r>
      <w:r w:rsidR="000F056A">
        <w:t xml:space="preserve"> and </w:t>
      </w:r>
      <w:proofErr w:type="spellStart"/>
      <w:r w:rsidR="000F056A">
        <w:t>Synamedia</w:t>
      </w:r>
      <w:proofErr w:type="spellEnd"/>
      <w:r w:rsidR="000F056A">
        <w:t xml:space="preserve"> (Israel)</w:t>
      </w:r>
      <w:r w:rsidR="004631F5">
        <w:t xml:space="preserve"> newly joined ITU-T as Associate Members of SG9 i</w:t>
      </w:r>
      <w:r w:rsidR="00B65B13">
        <w:t xml:space="preserve">n </w:t>
      </w:r>
      <w:r w:rsidR="006A2D6F">
        <w:t xml:space="preserve">addition to </w:t>
      </w:r>
      <w:r w:rsidR="00B65B13">
        <w:t xml:space="preserve">the </w:t>
      </w:r>
      <w:r w:rsidR="006A2D6F">
        <w:t xml:space="preserve">new members joined </w:t>
      </w:r>
      <w:r w:rsidR="00764AD6">
        <w:t xml:space="preserve">in SG9 </w:t>
      </w:r>
      <w:r w:rsidR="006A2D6F">
        <w:t>in 2018,</w:t>
      </w:r>
      <w:r w:rsidR="00F942D1">
        <w:t xml:space="preserve"> i.e.,</w:t>
      </w:r>
      <w:r w:rsidR="006A2D6F">
        <w:t xml:space="preserve"> </w:t>
      </w:r>
      <w:r w:rsidR="00B65B13">
        <w:t xml:space="preserve">Shenzhen Skyworth Digital Technology (China), </w:t>
      </w:r>
      <w:proofErr w:type="spellStart"/>
      <w:r w:rsidR="00B65B13">
        <w:t>Ji</w:t>
      </w:r>
      <w:r w:rsidR="0072540A">
        <w:t>s</w:t>
      </w:r>
      <w:r w:rsidR="00B65B13">
        <w:t>hi</w:t>
      </w:r>
      <w:proofErr w:type="spellEnd"/>
      <w:r w:rsidR="00B65B13">
        <w:t xml:space="preserve"> </w:t>
      </w:r>
      <w:proofErr w:type="spellStart"/>
      <w:r w:rsidR="00B65B13">
        <w:t>Hui</w:t>
      </w:r>
      <w:r w:rsidR="0072540A">
        <w:t>t</w:t>
      </w:r>
      <w:r w:rsidR="00B65B13">
        <w:t>on</w:t>
      </w:r>
      <w:r w:rsidR="0072540A">
        <w:t>g</w:t>
      </w:r>
      <w:proofErr w:type="spellEnd"/>
      <w:r w:rsidR="00B65B13">
        <w:t xml:space="preserve"> (China)</w:t>
      </w:r>
      <w:r w:rsidR="006A2D6F">
        <w:t>,</w:t>
      </w:r>
      <w:r w:rsidR="00B65B13">
        <w:t xml:space="preserve"> </w:t>
      </w:r>
      <w:proofErr w:type="spellStart"/>
      <w:r w:rsidR="00B65B13">
        <w:t>CableLabs</w:t>
      </w:r>
      <w:proofErr w:type="spellEnd"/>
      <w:r w:rsidR="00B65B13">
        <w:t xml:space="preserve"> (USA)</w:t>
      </w:r>
      <w:r w:rsidR="006A2D6F">
        <w:t xml:space="preserve"> and</w:t>
      </w:r>
      <w:r w:rsidR="00B65B13">
        <w:t xml:space="preserve"> </w:t>
      </w:r>
      <w:r w:rsidR="006A2D6F">
        <w:t>Indian Institute of Science (India)</w:t>
      </w:r>
      <w:r w:rsidR="004631F5">
        <w:t>.</w:t>
      </w:r>
    </w:p>
    <w:p w14:paraId="73434106" w14:textId="28A25112" w:rsidR="00945095" w:rsidRPr="00945095" w:rsidRDefault="00945095" w:rsidP="00275AF1">
      <w:pPr>
        <w:pStyle w:val="enumlev1"/>
        <w:spacing w:before="120"/>
        <w:rPr>
          <w:lang w:val="en-US"/>
        </w:rPr>
      </w:pPr>
      <w:r>
        <w:t>–</w:t>
      </w:r>
      <w:r>
        <w:tab/>
      </w:r>
      <w:r>
        <w:rPr>
          <w:rFonts w:hint="eastAsia"/>
          <w:lang w:eastAsia="ja-JP"/>
        </w:rPr>
        <w:t>SG9</w:t>
      </w:r>
      <w:r>
        <w:rPr>
          <w:lang w:eastAsia="ja-JP"/>
        </w:rPr>
        <w:t xml:space="preserve"> </w:t>
      </w:r>
      <w:r>
        <w:rPr>
          <w:lang w:val="en-US" w:eastAsia="ja-JP"/>
        </w:rPr>
        <w:t>drafted new Question related to Accessibility, and agreed to submit to TSAG for their endorsement.</w:t>
      </w:r>
    </w:p>
    <w:p w14:paraId="353BC47D" w14:textId="3937D075" w:rsidR="000E586F" w:rsidRDefault="000F056A" w:rsidP="000F056A">
      <w:pPr>
        <w:pStyle w:val="Heading1"/>
        <w:rPr>
          <w:rFonts w:eastAsia="MS Mincho"/>
        </w:rPr>
      </w:pPr>
      <w:r w:rsidRPr="000F056A">
        <w:rPr>
          <w:rFonts w:eastAsia="MS Mincho"/>
        </w:rPr>
        <w:lastRenderedPageBreak/>
        <w:t>Interim Rapporteur meetings</w:t>
      </w:r>
    </w:p>
    <w:p w14:paraId="1D62A51D" w14:textId="16AF99BD" w:rsidR="000F056A" w:rsidRDefault="000F056A" w:rsidP="000F056A">
      <w:pPr>
        <w:rPr>
          <w:rFonts w:asciiTheme="majorBidi" w:hAnsiTheme="majorBidi" w:cstheme="majorBidi"/>
        </w:rPr>
      </w:pPr>
      <w:r>
        <w:rPr>
          <w:lang w:eastAsia="en-US"/>
        </w:rPr>
        <w:t xml:space="preserve">SG9 organized </w:t>
      </w:r>
      <w:r w:rsidR="00C0224F">
        <w:rPr>
          <w:lang w:eastAsia="en-US"/>
        </w:rPr>
        <w:t xml:space="preserve">on 2-6 September 2019 </w:t>
      </w:r>
      <w:r w:rsidRPr="004B7BCE">
        <w:rPr>
          <w:rFonts w:asciiTheme="majorBidi" w:hAnsiTheme="majorBidi" w:cstheme="majorBidi"/>
        </w:rPr>
        <w:t xml:space="preserve">the following Joint Rapporteur meetings </w:t>
      </w:r>
      <w:r>
        <w:rPr>
          <w:rFonts w:asciiTheme="majorBidi" w:hAnsiTheme="majorBidi" w:cstheme="majorBidi"/>
        </w:rPr>
        <w:t xml:space="preserve">and workshop </w:t>
      </w:r>
      <w:r w:rsidRPr="004B7BCE">
        <w:rPr>
          <w:rFonts w:asciiTheme="majorBidi" w:hAnsiTheme="majorBidi" w:cstheme="majorBidi"/>
        </w:rPr>
        <w:t xml:space="preserve">at the kind invitation of </w:t>
      </w:r>
      <w:proofErr w:type="spellStart"/>
      <w:r>
        <w:rPr>
          <w:rFonts w:asciiTheme="majorBidi" w:hAnsiTheme="majorBidi" w:cstheme="majorBidi"/>
        </w:rPr>
        <w:t>Synamedia</w:t>
      </w:r>
      <w:proofErr w:type="spellEnd"/>
      <w:r>
        <w:rPr>
          <w:rFonts w:asciiTheme="majorBidi" w:hAnsiTheme="majorBidi" w:cstheme="majorBidi"/>
        </w:rPr>
        <w:t xml:space="preserve"> in </w:t>
      </w:r>
      <w:r w:rsidRPr="000F056A">
        <w:rPr>
          <w:rFonts w:asciiTheme="majorBidi" w:hAnsiTheme="majorBidi" w:cstheme="majorBidi"/>
        </w:rPr>
        <w:t>Guangzhou, China</w:t>
      </w:r>
    </w:p>
    <w:p w14:paraId="7C0EAE54" w14:textId="0E0E4750" w:rsidR="000F056A" w:rsidRPr="000F056A" w:rsidRDefault="000F056A" w:rsidP="000F056A">
      <w:pPr>
        <w:rPr>
          <w:b/>
          <w:bCs/>
          <w:lang w:val="en-US" w:eastAsia="en-US"/>
        </w:rPr>
      </w:pPr>
      <w:r w:rsidRPr="000F056A">
        <w:rPr>
          <w:b/>
          <w:bCs/>
          <w:lang w:val="en-US" w:eastAsia="en-US"/>
        </w:rPr>
        <w:t>–</w:t>
      </w:r>
      <w:r w:rsidRPr="000F056A">
        <w:rPr>
          <w:b/>
          <w:bCs/>
          <w:lang w:val="en-US" w:eastAsia="en-US"/>
        </w:rPr>
        <w:tab/>
        <w:t xml:space="preserve">Joint meetings of Q1, Q2, Q5, Q6, Q7, </w:t>
      </w:r>
      <w:proofErr w:type="gramStart"/>
      <w:r w:rsidRPr="000F056A">
        <w:rPr>
          <w:b/>
          <w:bCs/>
          <w:lang w:val="en-US" w:eastAsia="en-US"/>
        </w:rPr>
        <w:t>Q8</w:t>
      </w:r>
      <w:proofErr w:type="gramEnd"/>
      <w:r w:rsidRPr="000F056A">
        <w:rPr>
          <w:b/>
          <w:bCs/>
          <w:lang w:val="en-US" w:eastAsia="en-US"/>
        </w:rPr>
        <w:t xml:space="preserve"> &amp; Q9/9</w:t>
      </w:r>
    </w:p>
    <w:p w14:paraId="5A42CC91" w14:textId="77777777" w:rsidR="000F056A" w:rsidRPr="000F056A" w:rsidRDefault="000F056A" w:rsidP="000F056A">
      <w:pPr>
        <w:rPr>
          <w:b/>
          <w:bCs/>
          <w:lang w:val="en-US" w:eastAsia="en-US"/>
        </w:rPr>
      </w:pPr>
      <w:r w:rsidRPr="000F056A">
        <w:rPr>
          <w:b/>
          <w:bCs/>
          <w:lang w:val="en-US" w:eastAsia="en-US"/>
        </w:rPr>
        <w:t>–</w:t>
      </w:r>
      <w:r w:rsidRPr="000F056A">
        <w:rPr>
          <w:b/>
          <w:bCs/>
          <w:lang w:val="en-US" w:eastAsia="en-US"/>
        </w:rPr>
        <w:tab/>
        <w:t>Special session on WTSA 20 restructuring</w:t>
      </w:r>
    </w:p>
    <w:p w14:paraId="4FAEC0D9" w14:textId="6238A605" w:rsidR="000F056A" w:rsidRPr="000F056A" w:rsidRDefault="000F056A" w:rsidP="000F056A">
      <w:pPr>
        <w:rPr>
          <w:b/>
          <w:bCs/>
          <w:lang w:val="en-US" w:eastAsia="en-US"/>
        </w:rPr>
      </w:pPr>
      <w:r w:rsidRPr="000F056A">
        <w:rPr>
          <w:b/>
          <w:bCs/>
          <w:lang w:val="en-US" w:eastAsia="en-US"/>
        </w:rPr>
        <w:t>–</w:t>
      </w:r>
      <w:r w:rsidRPr="000F056A">
        <w:rPr>
          <w:b/>
          <w:bCs/>
          <w:lang w:val="en-US" w:eastAsia="en-US"/>
        </w:rPr>
        <w:tab/>
        <w:t>Workshop on “the Future of Cable TV for Asia &amp; Pacific”</w:t>
      </w:r>
    </w:p>
    <w:p w14:paraId="62D137D6" w14:textId="5626C60B" w:rsidR="00C0224F" w:rsidRDefault="000F056A" w:rsidP="000F056A">
      <w:pPr>
        <w:rPr>
          <w:lang w:eastAsia="en-US"/>
        </w:rPr>
      </w:pPr>
      <w:r>
        <w:rPr>
          <w:lang w:eastAsia="en-US"/>
        </w:rPr>
        <w:t xml:space="preserve">The meeting </w:t>
      </w:r>
      <w:r w:rsidR="00C0224F">
        <w:rPr>
          <w:lang w:eastAsia="en-US"/>
        </w:rPr>
        <w:t>in</w:t>
      </w:r>
      <w:r>
        <w:rPr>
          <w:lang w:eastAsia="en-US"/>
        </w:rPr>
        <w:t xml:space="preserve"> Guangzhou </w:t>
      </w:r>
      <w:r w:rsidR="00C0224F">
        <w:rPr>
          <w:lang w:eastAsia="en-US"/>
        </w:rPr>
        <w:t xml:space="preserve">was an occasion to start brainstorming on the future of SG9 to be proposed to WTSA-20. Initial contributions in this regards </w:t>
      </w:r>
      <w:r w:rsidR="00E07B9F">
        <w:rPr>
          <w:lang w:eastAsia="en-US"/>
        </w:rPr>
        <w:t>a</w:t>
      </w:r>
      <w:r w:rsidR="00C0224F">
        <w:rPr>
          <w:lang w:eastAsia="en-US"/>
        </w:rPr>
        <w:t xml:space="preserve">re available at the </w:t>
      </w:r>
      <w:hyperlink r:id="rId16" w:anchor="/SitePages/Welcome.aspx" w:history="1">
        <w:r w:rsidR="00C0224F" w:rsidRPr="00E07B9F">
          <w:rPr>
            <w:rStyle w:val="Hyperlink"/>
            <w:rFonts w:ascii="Times New Roman" w:hAnsi="Times New Roman"/>
            <w:lang w:eastAsia="en-US"/>
          </w:rPr>
          <w:t>share</w:t>
        </w:r>
        <w:r w:rsidR="00E07B9F" w:rsidRPr="00E07B9F">
          <w:rPr>
            <w:rStyle w:val="Hyperlink"/>
            <w:rFonts w:ascii="Times New Roman" w:hAnsi="Times New Roman"/>
            <w:lang w:eastAsia="en-US"/>
          </w:rPr>
          <w:t xml:space="preserve"> </w:t>
        </w:r>
        <w:r w:rsidR="00C0224F" w:rsidRPr="00E07B9F">
          <w:rPr>
            <w:rStyle w:val="Hyperlink"/>
            <w:rFonts w:ascii="Times New Roman" w:hAnsi="Times New Roman"/>
            <w:lang w:eastAsia="en-US"/>
          </w:rPr>
          <w:t>point site</w:t>
        </w:r>
      </w:hyperlink>
      <w:r w:rsidR="00C0224F">
        <w:rPr>
          <w:lang w:eastAsia="en-US"/>
        </w:rPr>
        <w:t>. More discussion will be done in an</w:t>
      </w:r>
      <w:r w:rsidR="00E07B9F">
        <w:rPr>
          <w:lang w:eastAsia="en-US"/>
        </w:rPr>
        <w:t xml:space="preserve"> additional</w:t>
      </w:r>
      <w:r w:rsidR="00C0224F">
        <w:rPr>
          <w:lang w:eastAsia="en-US"/>
        </w:rPr>
        <w:t xml:space="preserve"> interim e-meeting before next SG9 meeting. The date of the interim meeting </w:t>
      </w:r>
      <w:r w:rsidR="00E07B9F">
        <w:rPr>
          <w:lang w:eastAsia="en-US"/>
        </w:rPr>
        <w:t xml:space="preserve">to discuss restructuring </w:t>
      </w:r>
      <w:r w:rsidR="00C0224F">
        <w:rPr>
          <w:lang w:eastAsia="en-US"/>
        </w:rPr>
        <w:t>is TBD.</w:t>
      </w:r>
    </w:p>
    <w:p w14:paraId="32275066" w14:textId="41F434C3" w:rsidR="00C0224F" w:rsidRDefault="00C0224F" w:rsidP="000F056A">
      <w:pPr>
        <w:rPr>
          <w:lang w:eastAsia="en-US"/>
        </w:rPr>
      </w:pPr>
      <w:r>
        <w:rPr>
          <w:lang w:eastAsia="en-US"/>
        </w:rPr>
        <w:t xml:space="preserve">The events were </w:t>
      </w:r>
      <w:r w:rsidR="000F056A">
        <w:rPr>
          <w:lang w:eastAsia="en-US"/>
        </w:rPr>
        <w:t xml:space="preserve">very successful with more than 30 participants </w:t>
      </w:r>
      <w:r w:rsidR="00645F34">
        <w:rPr>
          <w:lang w:eastAsia="en-US"/>
        </w:rPr>
        <w:t>at</w:t>
      </w:r>
      <w:r w:rsidR="000F056A">
        <w:rPr>
          <w:lang w:eastAsia="en-US"/>
        </w:rPr>
        <w:t xml:space="preserve"> the Rapporteur meetings and </w:t>
      </w:r>
      <w:r>
        <w:rPr>
          <w:lang w:eastAsia="en-US"/>
        </w:rPr>
        <w:t>more than</w:t>
      </w:r>
      <w:r w:rsidR="000F056A">
        <w:rPr>
          <w:lang w:eastAsia="en-US"/>
        </w:rPr>
        <w:t xml:space="preserve"> </w:t>
      </w:r>
      <w:r>
        <w:rPr>
          <w:lang w:eastAsia="en-US"/>
        </w:rPr>
        <w:t>8</w:t>
      </w:r>
      <w:r w:rsidR="00645F34">
        <w:rPr>
          <w:lang w:eastAsia="en-US"/>
        </w:rPr>
        <w:t>0</w:t>
      </w:r>
      <w:r w:rsidR="000F056A">
        <w:rPr>
          <w:lang w:eastAsia="en-US"/>
        </w:rPr>
        <w:t xml:space="preserve"> participants </w:t>
      </w:r>
      <w:r w:rsidR="00645F34">
        <w:rPr>
          <w:lang w:eastAsia="en-US"/>
        </w:rPr>
        <w:t>at</w:t>
      </w:r>
      <w:r w:rsidR="000F056A">
        <w:rPr>
          <w:lang w:eastAsia="en-US"/>
        </w:rPr>
        <w:t xml:space="preserve"> the workshop. About 20 Chinese cable companies from China joined the workshop plus few other </w:t>
      </w:r>
      <w:r>
        <w:rPr>
          <w:lang w:eastAsia="en-US"/>
        </w:rPr>
        <w:t xml:space="preserve">cable </w:t>
      </w:r>
      <w:r w:rsidR="000F056A">
        <w:rPr>
          <w:lang w:eastAsia="en-US"/>
        </w:rPr>
        <w:t>companies from other Asian countries.</w:t>
      </w:r>
      <w:r>
        <w:rPr>
          <w:lang w:eastAsia="en-US"/>
        </w:rPr>
        <w:t xml:space="preserve"> The workshop webpage, including programme and presentations is available at: </w:t>
      </w:r>
      <w:hyperlink r:id="rId17" w:history="1">
        <w:r>
          <w:rPr>
            <w:rStyle w:val="Hyperlink"/>
          </w:rPr>
          <w:t>https://www.itu.int/en/ITU-T/Workshops-and-Seminars/20190903/Pages/default.aspx</w:t>
        </w:r>
      </w:hyperlink>
    </w:p>
    <w:p w14:paraId="241C9B6F" w14:textId="77777777" w:rsidR="00275AF1" w:rsidRDefault="00A03B3B" w:rsidP="00275AF1">
      <w:pPr>
        <w:keepNext/>
      </w:pPr>
      <w:r>
        <w:rPr>
          <w:noProof/>
          <w:lang w:eastAsia="zh-CN"/>
        </w:rPr>
        <w:drawing>
          <wp:inline distT="0" distB="0" distL="0" distR="0" wp14:anchorId="2D57AEDE" wp14:editId="750EB73F">
            <wp:extent cx="5324475" cy="2376376"/>
            <wp:effectExtent l="190500" t="190500" r="180975" b="1955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3859" cy="2380564"/>
                    </a:xfrm>
                    <a:prstGeom prst="rect">
                      <a:avLst/>
                    </a:prstGeom>
                    <a:ln>
                      <a:noFill/>
                    </a:ln>
                    <a:effectLst>
                      <a:outerShdw blurRad="190500" algn="tl" rotWithShape="0">
                        <a:srgbClr val="000000">
                          <a:alpha val="70000"/>
                        </a:srgbClr>
                      </a:outerShdw>
                    </a:effectLst>
                  </pic:spPr>
                </pic:pic>
              </a:graphicData>
            </a:graphic>
          </wp:inline>
        </w:drawing>
      </w:r>
    </w:p>
    <w:p w14:paraId="0923D61F" w14:textId="1D7E01DB" w:rsidR="00C0224F" w:rsidRDefault="00275AF1" w:rsidP="00275AF1">
      <w:pPr>
        <w:pStyle w:val="Caption"/>
      </w:pPr>
      <w:r>
        <w:t xml:space="preserve">Figure </w:t>
      </w:r>
      <w:r>
        <w:fldChar w:fldCharType="begin"/>
      </w:r>
      <w:r>
        <w:instrText xml:space="preserve"> SEQ Figure \* ARABIC </w:instrText>
      </w:r>
      <w:r>
        <w:fldChar w:fldCharType="separate"/>
      </w:r>
      <w:r w:rsidR="005A063C">
        <w:rPr>
          <w:noProof/>
        </w:rPr>
        <w:t>2</w:t>
      </w:r>
      <w:r>
        <w:fldChar w:fldCharType="end"/>
      </w:r>
      <w:r>
        <w:t xml:space="preserve"> Group Photo from ITU Workshop on </w:t>
      </w:r>
      <w:r w:rsidR="005A063C">
        <w:t>“T</w:t>
      </w:r>
      <w:r>
        <w:t xml:space="preserve">he </w:t>
      </w:r>
      <w:r w:rsidR="005A063C">
        <w:t>F</w:t>
      </w:r>
      <w:r>
        <w:t xml:space="preserve">uture of </w:t>
      </w:r>
      <w:r w:rsidR="005A063C">
        <w:t>C</w:t>
      </w:r>
      <w:r>
        <w:t>able TV for Asia &amp; Pacific</w:t>
      </w:r>
      <w:r w:rsidR="005A063C">
        <w:t>”</w:t>
      </w:r>
      <w:r>
        <w:t>, 3 September 2019, Guangzhou, China</w:t>
      </w:r>
    </w:p>
    <w:p w14:paraId="2E2D9335" w14:textId="2533F02C" w:rsidR="005A063C" w:rsidRPr="005A063C" w:rsidRDefault="005A063C" w:rsidP="005A063C">
      <w:r>
        <w:rPr>
          <w:noProof/>
          <w:lang w:eastAsia="en-GB"/>
        </w:rPr>
        <w:t xml:space="preserve">More photos are available </w:t>
      </w:r>
      <w:hyperlink r:id="rId19" w:history="1">
        <w:r w:rsidRPr="00D607FC">
          <w:rPr>
            <w:rStyle w:val="Hyperlink"/>
            <w:rFonts w:ascii="Times New Roman" w:hAnsi="Times New Roman"/>
            <w:noProof/>
            <w:lang w:eastAsia="en-GB"/>
          </w:rPr>
          <w:t>here</w:t>
        </w:r>
      </w:hyperlink>
      <w:r>
        <w:rPr>
          <w:noProof/>
          <w:lang w:eastAsia="en-GB"/>
        </w:rPr>
        <w:t>.</w:t>
      </w:r>
    </w:p>
    <w:p w14:paraId="50EDCD4C" w14:textId="77777777" w:rsidR="00636A80" w:rsidRDefault="00B44636" w:rsidP="00B44636">
      <w:pPr>
        <w:pStyle w:val="Heading1"/>
        <w:rPr>
          <w:rFonts w:eastAsia="MS Mincho"/>
        </w:rPr>
      </w:pPr>
      <w:r>
        <w:rPr>
          <w:rFonts w:eastAsia="MS Mincho" w:hint="eastAsia"/>
        </w:rPr>
        <w:t>C</w:t>
      </w:r>
      <w:r>
        <w:rPr>
          <w:rFonts w:eastAsia="MS Mincho"/>
        </w:rPr>
        <w:t>ollaboration with external organizations</w:t>
      </w:r>
    </w:p>
    <w:p w14:paraId="4DE9B270" w14:textId="1DA1207E" w:rsidR="00582D79" w:rsidRPr="00636A80" w:rsidRDefault="006F42E2" w:rsidP="00D117FF">
      <w:pPr>
        <w:rPr>
          <w:rFonts w:eastAsia="MS Mincho"/>
        </w:rPr>
      </w:pPr>
      <w:r>
        <w:t xml:space="preserve">SG9 has agreed on the </w:t>
      </w:r>
      <w:r w:rsidR="00F64505">
        <w:t>appointment</w:t>
      </w:r>
      <w:r>
        <w:t xml:space="preserve"> of SG9 liaison officers for the Study Period 2017-2020 as found in</w:t>
      </w:r>
      <w:r w:rsidR="00F64505">
        <w:t xml:space="preserve"> </w:t>
      </w:r>
      <w:hyperlink r:id="rId20" w:history="1">
        <w:r w:rsidR="00401868" w:rsidRPr="00D117FF">
          <w:rPr>
            <w:rStyle w:val="Hyperlink"/>
            <w:rFonts w:ascii="Times New Roman" w:hAnsi="Times New Roman"/>
          </w:rPr>
          <w:t>SG9-</w:t>
        </w:r>
        <w:r w:rsidR="00AA2E8A" w:rsidRPr="00D117FF">
          <w:rPr>
            <w:rStyle w:val="Hyperlink"/>
            <w:rFonts w:ascii="Times New Roman" w:hAnsi="Times New Roman"/>
          </w:rPr>
          <w:t>TD</w:t>
        </w:r>
        <w:r w:rsidR="00E849AC">
          <w:rPr>
            <w:rStyle w:val="Hyperlink"/>
            <w:rFonts w:ascii="Times New Roman" w:hAnsi="Times New Roman"/>
          </w:rPr>
          <w:t>523</w:t>
        </w:r>
        <w:r w:rsidR="00AA2E8A" w:rsidRPr="00D117FF">
          <w:rPr>
            <w:rStyle w:val="Hyperlink"/>
            <w:rFonts w:ascii="Times New Roman" w:hAnsi="Times New Roman"/>
          </w:rPr>
          <w:t>R</w:t>
        </w:r>
        <w:r w:rsidR="00E849AC">
          <w:rPr>
            <w:rStyle w:val="Hyperlink"/>
            <w:rFonts w:ascii="Times New Roman" w:hAnsi="Times New Roman"/>
          </w:rPr>
          <w:t>3</w:t>
        </w:r>
      </w:hyperlink>
      <w:r w:rsidR="00883D41">
        <w:t>.</w:t>
      </w:r>
    </w:p>
    <w:p w14:paraId="196F6255" w14:textId="77777777" w:rsidR="001B03EC" w:rsidRDefault="00AA2E8A" w:rsidP="00D117FF">
      <w:r>
        <w:t xml:space="preserve">SG9 </w:t>
      </w:r>
      <w:r w:rsidR="00883D41">
        <w:t xml:space="preserve">also </w:t>
      </w:r>
      <w:r>
        <w:t>agreed to continue its involvement with two of the three Inter</w:t>
      </w:r>
      <w:r w:rsidR="00F815B6">
        <w:t>-</w:t>
      </w:r>
      <w:r>
        <w:t xml:space="preserve">sector Rapporteur Groups between ITU-T and ITU-R, as mentioned in the table below. </w:t>
      </w:r>
    </w:p>
    <w:p w14:paraId="611C2314" w14:textId="3FA07347" w:rsidR="00582D79" w:rsidRPr="00CB3195" w:rsidRDefault="00CB3195" w:rsidP="00D117FF">
      <w:r>
        <w:t xml:space="preserve">NOTE – As described in </w:t>
      </w:r>
      <w:hyperlink r:id="rId21" w:history="1">
        <w:r w:rsidRPr="00D117FF">
          <w:rPr>
            <w:rStyle w:val="Hyperlink"/>
            <w:rFonts w:ascii="Times New Roman" w:hAnsi="Times New Roman"/>
          </w:rPr>
          <w:t>SG9-TD</w:t>
        </w:r>
        <w:r>
          <w:rPr>
            <w:rStyle w:val="Hyperlink"/>
            <w:rFonts w:ascii="Times New Roman" w:hAnsi="Times New Roman"/>
          </w:rPr>
          <w:t>523</w:t>
        </w:r>
        <w:r w:rsidRPr="00D117FF">
          <w:rPr>
            <w:rStyle w:val="Hyperlink"/>
            <w:rFonts w:ascii="Times New Roman" w:hAnsi="Times New Roman"/>
          </w:rPr>
          <w:t>R</w:t>
        </w:r>
        <w:r>
          <w:rPr>
            <w:rStyle w:val="Hyperlink"/>
            <w:rFonts w:ascii="Times New Roman" w:hAnsi="Times New Roman"/>
          </w:rPr>
          <w:t>3</w:t>
        </w:r>
      </w:hyperlink>
      <w:r>
        <w:rPr>
          <w:rStyle w:val="Hyperlink"/>
          <w:rFonts w:ascii="Times New Roman" w:hAnsi="Times New Roman"/>
        </w:rPr>
        <w:t>,</w:t>
      </w:r>
      <w:r>
        <w:t xml:space="preserve"> SG9 updated the IRG-IBB co-chair from SG9 as shown below.</w:t>
      </w:r>
    </w:p>
    <w:tbl>
      <w:tblPr>
        <w:tblStyle w:val="TableGrid"/>
        <w:tblW w:w="0" w:type="auto"/>
        <w:tblLook w:val="04A0" w:firstRow="1" w:lastRow="0" w:firstColumn="1" w:lastColumn="0" w:noHBand="0" w:noVBand="1"/>
      </w:tblPr>
      <w:tblGrid>
        <w:gridCol w:w="1117"/>
        <w:gridCol w:w="1968"/>
        <w:gridCol w:w="2926"/>
        <w:gridCol w:w="1330"/>
        <w:gridCol w:w="2288"/>
      </w:tblGrid>
      <w:tr w:rsidR="00E66E1F" w:rsidRPr="005A063C" w14:paraId="5A8D81E2" w14:textId="77777777" w:rsidTr="00F815B6">
        <w:tc>
          <w:tcPr>
            <w:tcW w:w="1129" w:type="dxa"/>
            <w:shd w:val="clear" w:color="auto" w:fill="D9D9D9" w:themeFill="background1" w:themeFillShade="D9"/>
            <w:vAlign w:val="center"/>
          </w:tcPr>
          <w:p w14:paraId="0F7AAC0E" w14:textId="77777777" w:rsidR="00E66E1F" w:rsidRPr="005A063C" w:rsidRDefault="00E66E1F" w:rsidP="001B03EC">
            <w:pPr>
              <w:keepNext/>
              <w:spacing w:before="0"/>
              <w:rPr>
                <w:rFonts w:eastAsia="MS Mincho"/>
                <w:b/>
                <w:sz w:val="22"/>
                <w:szCs w:val="22"/>
              </w:rPr>
            </w:pPr>
            <w:r w:rsidRPr="005A063C">
              <w:rPr>
                <w:rFonts w:eastAsia="MS Mincho" w:hint="eastAsia"/>
                <w:b/>
                <w:sz w:val="22"/>
                <w:szCs w:val="22"/>
              </w:rPr>
              <w:t>I</w:t>
            </w:r>
            <w:r w:rsidRPr="005A063C">
              <w:rPr>
                <w:rFonts w:eastAsia="MS Mincho"/>
                <w:b/>
                <w:sz w:val="22"/>
                <w:szCs w:val="22"/>
              </w:rPr>
              <w:t>RG</w:t>
            </w:r>
          </w:p>
        </w:tc>
        <w:tc>
          <w:tcPr>
            <w:tcW w:w="1985" w:type="dxa"/>
            <w:shd w:val="clear" w:color="auto" w:fill="D9D9D9" w:themeFill="background1" w:themeFillShade="D9"/>
            <w:vAlign w:val="center"/>
          </w:tcPr>
          <w:p w14:paraId="70275D3D" w14:textId="77777777" w:rsidR="00E66E1F" w:rsidRPr="005A063C" w:rsidRDefault="00E66E1F" w:rsidP="00E66E1F">
            <w:pPr>
              <w:spacing w:before="0"/>
              <w:rPr>
                <w:rFonts w:eastAsia="MS Mincho"/>
                <w:b/>
                <w:sz w:val="22"/>
                <w:szCs w:val="22"/>
              </w:rPr>
            </w:pPr>
            <w:r w:rsidRPr="005A063C">
              <w:rPr>
                <w:rFonts w:eastAsia="MS Mincho" w:hint="eastAsia"/>
                <w:b/>
                <w:sz w:val="22"/>
                <w:szCs w:val="22"/>
              </w:rPr>
              <w:t>T</w:t>
            </w:r>
            <w:r w:rsidRPr="005A063C">
              <w:rPr>
                <w:rFonts w:eastAsia="MS Mincho"/>
                <w:b/>
                <w:sz w:val="22"/>
                <w:szCs w:val="22"/>
              </w:rPr>
              <w:t>itle</w:t>
            </w:r>
          </w:p>
        </w:tc>
        <w:tc>
          <w:tcPr>
            <w:tcW w:w="2977" w:type="dxa"/>
            <w:shd w:val="clear" w:color="auto" w:fill="D9D9D9" w:themeFill="background1" w:themeFillShade="D9"/>
            <w:vAlign w:val="center"/>
          </w:tcPr>
          <w:p w14:paraId="3130EA4B" w14:textId="77777777" w:rsidR="00E66E1F" w:rsidRPr="005A063C" w:rsidRDefault="00E66E1F" w:rsidP="00E66E1F">
            <w:pPr>
              <w:spacing w:before="0"/>
              <w:rPr>
                <w:rFonts w:eastAsia="MS Mincho"/>
                <w:b/>
                <w:sz w:val="22"/>
                <w:szCs w:val="22"/>
              </w:rPr>
            </w:pPr>
            <w:r w:rsidRPr="005A063C">
              <w:rPr>
                <w:rFonts w:eastAsia="MS Mincho" w:hint="eastAsia"/>
                <w:b/>
                <w:sz w:val="22"/>
                <w:szCs w:val="22"/>
              </w:rPr>
              <w:t>C</w:t>
            </w:r>
            <w:r w:rsidRPr="005A063C">
              <w:rPr>
                <w:rFonts w:eastAsia="MS Mincho"/>
                <w:b/>
                <w:sz w:val="22"/>
                <w:szCs w:val="22"/>
              </w:rPr>
              <w:t>o-chair from SG9</w:t>
            </w:r>
          </w:p>
        </w:tc>
        <w:tc>
          <w:tcPr>
            <w:tcW w:w="1344" w:type="dxa"/>
            <w:shd w:val="clear" w:color="auto" w:fill="D9D9D9" w:themeFill="background1" w:themeFillShade="D9"/>
            <w:vAlign w:val="center"/>
          </w:tcPr>
          <w:p w14:paraId="3C98FFE9" w14:textId="77777777" w:rsidR="00E66E1F" w:rsidRPr="005A063C" w:rsidRDefault="00E66E1F" w:rsidP="00E66E1F">
            <w:pPr>
              <w:spacing w:before="0"/>
              <w:rPr>
                <w:rFonts w:eastAsia="MS Mincho"/>
                <w:b/>
                <w:sz w:val="22"/>
                <w:szCs w:val="22"/>
              </w:rPr>
            </w:pPr>
            <w:r w:rsidRPr="005A063C">
              <w:rPr>
                <w:rFonts w:eastAsia="MS Mincho" w:hint="eastAsia"/>
                <w:b/>
                <w:sz w:val="22"/>
                <w:szCs w:val="22"/>
              </w:rPr>
              <w:t>P</w:t>
            </w:r>
            <w:r w:rsidRPr="005A063C">
              <w:rPr>
                <w:rFonts w:eastAsia="MS Mincho"/>
                <w:b/>
                <w:sz w:val="22"/>
                <w:szCs w:val="22"/>
              </w:rPr>
              <w:t xml:space="preserve">arent </w:t>
            </w:r>
            <w:r w:rsidR="001C6217" w:rsidRPr="005A063C">
              <w:rPr>
                <w:rFonts w:eastAsia="MS Mincho"/>
                <w:b/>
                <w:sz w:val="22"/>
                <w:szCs w:val="22"/>
              </w:rPr>
              <w:t>SG</w:t>
            </w:r>
            <w:r w:rsidRPr="005A063C">
              <w:rPr>
                <w:rFonts w:eastAsia="MS Mincho"/>
                <w:b/>
                <w:sz w:val="22"/>
                <w:szCs w:val="22"/>
              </w:rPr>
              <w:t>s</w:t>
            </w:r>
          </w:p>
        </w:tc>
        <w:tc>
          <w:tcPr>
            <w:tcW w:w="2194" w:type="dxa"/>
            <w:shd w:val="clear" w:color="auto" w:fill="D9D9D9" w:themeFill="background1" w:themeFillShade="D9"/>
            <w:vAlign w:val="center"/>
          </w:tcPr>
          <w:p w14:paraId="549E5E1E" w14:textId="77777777" w:rsidR="00E66E1F" w:rsidRPr="005A063C" w:rsidRDefault="00E66E1F" w:rsidP="00E66E1F">
            <w:pPr>
              <w:spacing w:before="0"/>
              <w:rPr>
                <w:rFonts w:eastAsia="MS Mincho"/>
                <w:b/>
                <w:sz w:val="22"/>
                <w:szCs w:val="22"/>
              </w:rPr>
            </w:pPr>
            <w:r w:rsidRPr="005A063C">
              <w:rPr>
                <w:rFonts w:eastAsia="MS Mincho" w:hint="eastAsia"/>
                <w:b/>
                <w:sz w:val="22"/>
                <w:szCs w:val="22"/>
              </w:rPr>
              <w:t>W</w:t>
            </w:r>
            <w:r w:rsidRPr="005A063C">
              <w:rPr>
                <w:rFonts w:eastAsia="MS Mincho"/>
                <w:b/>
                <w:sz w:val="22"/>
                <w:szCs w:val="22"/>
              </w:rPr>
              <w:t>ebsite</w:t>
            </w:r>
          </w:p>
        </w:tc>
      </w:tr>
      <w:tr w:rsidR="00E66E1F" w:rsidRPr="002244A3" w14:paraId="5DB0B49A" w14:textId="77777777" w:rsidTr="00F815B6">
        <w:tc>
          <w:tcPr>
            <w:tcW w:w="1129" w:type="dxa"/>
            <w:vAlign w:val="center"/>
          </w:tcPr>
          <w:p w14:paraId="01BCA4E8" w14:textId="77777777" w:rsidR="00E66E1F" w:rsidRPr="005A063C" w:rsidRDefault="00E66E1F" w:rsidP="00E66E1F">
            <w:pPr>
              <w:spacing w:before="0"/>
              <w:rPr>
                <w:rFonts w:eastAsia="MS Mincho"/>
                <w:sz w:val="22"/>
                <w:szCs w:val="22"/>
              </w:rPr>
            </w:pPr>
            <w:r w:rsidRPr="005A063C">
              <w:rPr>
                <w:rFonts w:eastAsia="MS Mincho" w:hint="eastAsia"/>
                <w:sz w:val="22"/>
                <w:szCs w:val="22"/>
              </w:rPr>
              <w:t>I</w:t>
            </w:r>
            <w:r w:rsidRPr="005A063C">
              <w:rPr>
                <w:rFonts w:eastAsia="MS Mincho"/>
                <w:sz w:val="22"/>
                <w:szCs w:val="22"/>
              </w:rPr>
              <w:t>RG-IBB</w:t>
            </w:r>
          </w:p>
        </w:tc>
        <w:tc>
          <w:tcPr>
            <w:tcW w:w="1985" w:type="dxa"/>
            <w:vAlign w:val="center"/>
          </w:tcPr>
          <w:p w14:paraId="3D0EF7AD" w14:textId="77777777" w:rsidR="00E66E1F" w:rsidRPr="005A063C" w:rsidRDefault="00E66E1F" w:rsidP="00E66E1F">
            <w:pPr>
              <w:spacing w:before="0"/>
              <w:rPr>
                <w:rFonts w:eastAsia="MS Mincho"/>
                <w:sz w:val="22"/>
                <w:szCs w:val="22"/>
              </w:rPr>
            </w:pPr>
            <w:r w:rsidRPr="005A063C">
              <w:rPr>
                <w:sz w:val="22"/>
                <w:szCs w:val="22"/>
              </w:rPr>
              <w:t>Integrated Broadcast-Broadband systems</w:t>
            </w:r>
          </w:p>
        </w:tc>
        <w:tc>
          <w:tcPr>
            <w:tcW w:w="2977" w:type="dxa"/>
            <w:vAlign w:val="center"/>
          </w:tcPr>
          <w:p w14:paraId="024085D0" w14:textId="542E56E7" w:rsidR="00E66E1F" w:rsidRPr="005A063C" w:rsidRDefault="00CB3195" w:rsidP="00E66E1F">
            <w:pPr>
              <w:spacing w:before="0"/>
              <w:rPr>
                <w:rFonts w:eastAsia="MS Mincho"/>
                <w:sz w:val="22"/>
                <w:szCs w:val="22"/>
              </w:rPr>
            </w:pPr>
            <w:r w:rsidRPr="005A063C">
              <w:rPr>
                <w:color w:val="C00000"/>
                <w:sz w:val="22"/>
                <w:szCs w:val="22"/>
                <w:u w:val="single"/>
              </w:rPr>
              <w:t>Masayoshi Ohnishi</w:t>
            </w:r>
            <w:r w:rsidR="00F57F04" w:rsidRPr="005A063C">
              <w:rPr>
                <w:sz w:val="22"/>
                <w:szCs w:val="22"/>
              </w:rPr>
              <w:br/>
            </w:r>
            <w:r w:rsidR="00E66E1F" w:rsidRPr="005A063C">
              <w:rPr>
                <w:sz w:val="22"/>
                <w:szCs w:val="22"/>
              </w:rPr>
              <w:t>(NHK, Japan)</w:t>
            </w:r>
          </w:p>
        </w:tc>
        <w:tc>
          <w:tcPr>
            <w:tcW w:w="1344" w:type="dxa"/>
            <w:vAlign w:val="center"/>
          </w:tcPr>
          <w:p w14:paraId="005A3E81" w14:textId="77777777" w:rsidR="00E66E1F" w:rsidRPr="005A063C" w:rsidRDefault="00E66E1F" w:rsidP="00E66E1F">
            <w:pPr>
              <w:spacing w:before="0"/>
              <w:rPr>
                <w:rFonts w:eastAsia="MS Mincho"/>
                <w:sz w:val="22"/>
                <w:szCs w:val="22"/>
                <w:lang w:val="fr-CH"/>
              </w:rPr>
            </w:pPr>
            <w:r w:rsidRPr="005A063C">
              <w:rPr>
                <w:sz w:val="22"/>
                <w:szCs w:val="22"/>
                <w:lang w:val="fr-CH"/>
              </w:rPr>
              <w:t>ITU-R SG6</w:t>
            </w:r>
            <w:r w:rsidRPr="005A063C">
              <w:rPr>
                <w:sz w:val="22"/>
                <w:szCs w:val="22"/>
                <w:lang w:val="fr-CH"/>
              </w:rPr>
              <w:br/>
              <w:t>ITU-T SG16</w:t>
            </w:r>
          </w:p>
        </w:tc>
        <w:tc>
          <w:tcPr>
            <w:tcW w:w="2194" w:type="dxa"/>
            <w:vAlign w:val="center"/>
          </w:tcPr>
          <w:p w14:paraId="211C8859" w14:textId="77777777" w:rsidR="00E66E1F" w:rsidRPr="005A063C" w:rsidRDefault="0055700E" w:rsidP="00E66E1F">
            <w:pPr>
              <w:spacing w:before="0"/>
              <w:rPr>
                <w:rFonts w:eastAsia="MS Mincho"/>
                <w:sz w:val="22"/>
                <w:szCs w:val="22"/>
                <w:lang w:val="fr-CH"/>
              </w:rPr>
            </w:pPr>
            <w:hyperlink r:id="rId22" w:history="1">
              <w:r w:rsidR="00E66E1F" w:rsidRPr="005A063C">
                <w:rPr>
                  <w:rStyle w:val="Hyperlink"/>
                  <w:rFonts w:ascii="Times New Roman" w:eastAsia="MS Mincho" w:hAnsi="Times New Roman" w:hint="eastAsia"/>
                  <w:sz w:val="22"/>
                  <w:szCs w:val="22"/>
                  <w:lang w:val="fr-CH"/>
                </w:rPr>
                <w:t>h</w:t>
              </w:r>
              <w:r w:rsidR="00E66E1F" w:rsidRPr="005A063C">
                <w:rPr>
                  <w:rStyle w:val="Hyperlink"/>
                  <w:rFonts w:ascii="Times New Roman" w:eastAsia="MS Mincho" w:hAnsi="Times New Roman"/>
                  <w:sz w:val="22"/>
                  <w:szCs w:val="22"/>
                  <w:lang w:val="fr-CH"/>
                </w:rPr>
                <w:t>ttps://itu.int/en/irg/ibb</w:t>
              </w:r>
            </w:hyperlink>
          </w:p>
          <w:p w14:paraId="5EA7929F" w14:textId="77777777" w:rsidR="00E66E1F" w:rsidRPr="005A063C" w:rsidRDefault="00E66E1F" w:rsidP="00E66E1F">
            <w:pPr>
              <w:spacing w:before="0"/>
              <w:rPr>
                <w:rFonts w:eastAsia="MS Mincho"/>
                <w:sz w:val="22"/>
                <w:szCs w:val="22"/>
                <w:lang w:val="fr-CH"/>
              </w:rPr>
            </w:pPr>
          </w:p>
        </w:tc>
      </w:tr>
      <w:tr w:rsidR="00E66E1F" w:rsidRPr="002244A3" w14:paraId="4EA4BE30" w14:textId="77777777" w:rsidTr="00F815B6">
        <w:tc>
          <w:tcPr>
            <w:tcW w:w="1129" w:type="dxa"/>
            <w:vAlign w:val="center"/>
          </w:tcPr>
          <w:p w14:paraId="5F0D65CA" w14:textId="77777777" w:rsidR="00E66E1F" w:rsidRPr="005A063C" w:rsidRDefault="00E66E1F" w:rsidP="00E66E1F">
            <w:pPr>
              <w:spacing w:before="0"/>
              <w:rPr>
                <w:rFonts w:eastAsia="MS Mincho"/>
                <w:sz w:val="22"/>
                <w:szCs w:val="22"/>
              </w:rPr>
            </w:pPr>
            <w:r w:rsidRPr="005A063C">
              <w:rPr>
                <w:rFonts w:eastAsia="MS Mincho" w:hint="eastAsia"/>
                <w:sz w:val="22"/>
                <w:szCs w:val="22"/>
              </w:rPr>
              <w:lastRenderedPageBreak/>
              <w:t>I</w:t>
            </w:r>
            <w:r w:rsidRPr="005A063C">
              <w:rPr>
                <w:rFonts w:eastAsia="MS Mincho"/>
                <w:sz w:val="22"/>
                <w:szCs w:val="22"/>
              </w:rPr>
              <w:t>RG-AVA</w:t>
            </w:r>
          </w:p>
        </w:tc>
        <w:tc>
          <w:tcPr>
            <w:tcW w:w="1985" w:type="dxa"/>
            <w:vAlign w:val="center"/>
          </w:tcPr>
          <w:p w14:paraId="2006DB2A" w14:textId="77777777" w:rsidR="00E66E1F" w:rsidRPr="005A063C" w:rsidRDefault="00E66E1F" w:rsidP="00E66E1F">
            <w:pPr>
              <w:spacing w:before="0"/>
              <w:rPr>
                <w:rFonts w:eastAsia="MS Mincho"/>
                <w:sz w:val="22"/>
                <w:szCs w:val="22"/>
              </w:rPr>
            </w:pPr>
            <w:proofErr w:type="spellStart"/>
            <w:r w:rsidRPr="005A063C">
              <w:rPr>
                <w:sz w:val="22"/>
                <w:szCs w:val="22"/>
              </w:rPr>
              <w:t>Audiovisual</w:t>
            </w:r>
            <w:proofErr w:type="spellEnd"/>
            <w:r w:rsidRPr="005A063C">
              <w:rPr>
                <w:sz w:val="22"/>
                <w:szCs w:val="22"/>
              </w:rPr>
              <w:t xml:space="preserve"> Media Accessibility</w:t>
            </w:r>
          </w:p>
        </w:tc>
        <w:tc>
          <w:tcPr>
            <w:tcW w:w="2977" w:type="dxa"/>
            <w:vAlign w:val="center"/>
          </w:tcPr>
          <w:p w14:paraId="4212997F" w14:textId="77777777" w:rsidR="00E66E1F" w:rsidRPr="005A063C" w:rsidRDefault="00041518" w:rsidP="00CD268C">
            <w:pPr>
              <w:rPr>
                <w:sz w:val="22"/>
                <w:szCs w:val="22"/>
              </w:rPr>
            </w:pPr>
            <w:proofErr w:type="spellStart"/>
            <w:r w:rsidRPr="005A063C">
              <w:rPr>
                <w:sz w:val="22"/>
                <w:szCs w:val="22"/>
              </w:rPr>
              <w:t>Pradipta</w:t>
            </w:r>
            <w:proofErr w:type="spellEnd"/>
            <w:r w:rsidRPr="005A063C">
              <w:rPr>
                <w:sz w:val="22"/>
                <w:szCs w:val="22"/>
              </w:rPr>
              <w:t xml:space="preserve"> Biswas</w:t>
            </w:r>
            <w:r w:rsidRPr="005A063C">
              <w:rPr>
                <w:sz w:val="22"/>
                <w:szCs w:val="22"/>
              </w:rPr>
              <w:br/>
              <w:t>(Indian Institute of Science, India)</w:t>
            </w:r>
          </w:p>
        </w:tc>
        <w:tc>
          <w:tcPr>
            <w:tcW w:w="1344" w:type="dxa"/>
            <w:vAlign w:val="center"/>
          </w:tcPr>
          <w:p w14:paraId="5E9782AA" w14:textId="77777777" w:rsidR="00E66E1F" w:rsidRPr="005A063C" w:rsidRDefault="00E66E1F" w:rsidP="00E66E1F">
            <w:pPr>
              <w:spacing w:before="0"/>
              <w:rPr>
                <w:rFonts w:eastAsia="MS Mincho"/>
                <w:sz w:val="22"/>
                <w:szCs w:val="22"/>
                <w:lang w:val="fr-CH"/>
              </w:rPr>
            </w:pPr>
            <w:r w:rsidRPr="005A063C">
              <w:rPr>
                <w:sz w:val="22"/>
                <w:szCs w:val="22"/>
                <w:lang w:val="fr-CH"/>
              </w:rPr>
              <w:t>ITU-R SG6</w:t>
            </w:r>
            <w:r w:rsidRPr="005A063C">
              <w:rPr>
                <w:sz w:val="22"/>
                <w:szCs w:val="22"/>
                <w:lang w:val="fr-CH"/>
              </w:rPr>
              <w:br/>
              <w:t>ITU-T SG16</w:t>
            </w:r>
          </w:p>
        </w:tc>
        <w:tc>
          <w:tcPr>
            <w:tcW w:w="2194" w:type="dxa"/>
            <w:vAlign w:val="center"/>
          </w:tcPr>
          <w:p w14:paraId="757C9250" w14:textId="77777777" w:rsidR="00E66E1F" w:rsidRPr="005A063C" w:rsidRDefault="0055700E" w:rsidP="00E66E1F">
            <w:pPr>
              <w:spacing w:before="0"/>
              <w:rPr>
                <w:rFonts w:eastAsia="MS Mincho"/>
                <w:sz w:val="22"/>
                <w:szCs w:val="22"/>
                <w:lang w:val="fr-CH"/>
              </w:rPr>
            </w:pPr>
            <w:hyperlink r:id="rId23" w:history="1">
              <w:r w:rsidR="00E66E1F" w:rsidRPr="005A063C">
                <w:rPr>
                  <w:rStyle w:val="Hyperlink"/>
                  <w:rFonts w:ascii="Times New Roman" w:eastAsia="MS Mincho" w:hAnsi="Times New Roman" w:hint="eastAsia"/>
                  <w:sz w:val="22"/>
                  <w:szCs w:val="22"/>
                  <w:lang w:val="fr-CH"/>
                </w:rPr>
                <w:t>h</w:t>
              </w:r>
              <w:r w:rsidR="00E66E1F" w:rsidRPr="005A063C">
                <w:rPr>
                  <w:rStyle w:val="Hyperlink"/>
                  <w:rFonts w:ascii="Times New Roman" w:eastAsia="MS Mincho" w:hAnsi="Times New Roman"/>
                  <w:sz w:val="22"/>
                  <w:szCs w:val="22"/>
                  <w:lang w:val="fr-CH"/>
                </w:rPr>
                <w:t>ttps://itu.int/en/irg/ava</w:t>
              </w:r>
            </w:hyperlink>
          </w:p>
          <w:p w14:paraId="4706101B" w14:textId="77777777" w:rsidR="00E66E1F" w:rsidRPr="005A063C" w:rsidRDefault="00E66E1F" w:rsidP="00E66E1F">
            <w:pPr>
              <w:spacing w:before="0"/>
              <w:rPr>
                <w:rFonts w:eastAsia="MS Mincho"/>
                <w:sz w:val="22"/>
                <w:szCs w:val="22"/>
                <w:lang w:val="fr-CH"/>
              </w:rPr>
            </w:pPr>
          </w:p>
        </w:tc>
      </w:tr>
    </w:tbl>
    <w:p w14:paraId="2121243C" w14:textId="77777777" w:rsidR="00FC09EE" w:rsidRDefault="00FC09EE" w:rsidP="00582D79">
      <w:pPr>
        <w:pStyle w:val="Heading1"/>
        <w:rPr>
          <w:rFonts w:eastAsia="MS Mincho"/>
          <w:lang w:eastAsia="ja-JP"/>
        </w:rPr>
      </w:pPr>
      <w:r>
        <w:rPr>
          <w:rFonts w:eastAsia="MS Mincho" w:hint="eastAsia"/>
          <w:lang w:eastAsia="ja-JP"/>
        </w:rPr>
        <w:t>W</w:t>
      </w:r>
      <w:r>
        <w:rPr>
          <w:rFonts w:eastAsia="MS Mincho"/>
          <w:lang w:eastAsia="ja-JP"/>
        </w:rPr>
        <w:t>ork programme</w:t>
      </w:r>
    </w:p>
    <w:p w14:paraId="0F77E1C0" w14:textId="3FF39722" w:rsidR="004B0C35" w:rsidRPr="004B0C35" w:rsidRDefault="004B0C35" w:rsidP="005A063C">
      <w:pPr>
        <w:spacing w:after="120"/>
        <w:rPr>
          <w:rFonts w:eastAsia="MS Mincho"/>
        </w:rPr>
      </w:pPr>
      <w:r>
        <w:rPr>
          <w:rFonts w:eastAsia="MS Mincho" w:hint="eastAsia"/>
        </w:rPr>
        <w:t>T</w:t>
      </w:r>
      <w:r>
        <w:rPr>
          <w:rFonts w:eastAsia="MS Mincho"/>
        </w:rPr>
        <w:t xml:space="preserve">here are </w:t>
      </w:r>
      <w:r w:rsidR="00CD69A8">
        <w:rPr>
          <w:rFonts w:eastAsia="MS Mincho"/>
        </w:rPr>
        <w:t>twenty-</w:t>
      </w:r>
      <w:r w:rsidR="00CA2319">
        <w:rPr>
          <w:rFonts w:eastAsia="MS Mincho"/>
        </w:rPr>
        <w:t>nine</w:t>
      </w:r>
      <w:r w:rsidR="00020D38">
        <w:rPr>
          <w:rFonts w:eastAsia="MS Mincho"/>
        </w:rPr>
        <w:t xml:space="preserve"> (2</w:t>
      </w:r>
      <w:r w:rsidR="00CA2319">
        <w:rPr>
          <w:rFonts w:eastAsia="MS Mincho"/>
        </w:rPr>
        <w:t>9</w:t>
      </w:r>
      <w:r w:rsidR="00020D38">
        <w:rPr>
          <w:rFonts w:eastAsia="MS Mincho"/>
        </w:rPr>
        <w:t xml:space="preserve">) </w:t>
      </w:r>
      <w:r>
        <w:rPr>
          <w:rFonts w:eastAsia="MS Mincho"/>
        </w:rPr>
        <w:t>draft new/revised Recommendations</w:t>
      </w:r>
      <w:r w:rsidR="009A1CAB">
        <w:rPr>
          <w:rFonts w:eastAsia="MS Mincho"/>
        </w:rPr>
        <w:t xml:space="preserve">, Supplements and Technical Papers </w:t>
      </w:r>
      <w:r>
        <w:rPr>
          <w:rFonts w:eastAsia="MS Mincho"/>
        </w:rPr>
        <w:t>for progressing in ITU-T SG9.</w:t>
      </w:r>
    </w:p>
    <w:tbl>
      <w:tblPr>
        <w:tblW w:w="0" w:type="auto"/>
        <w:tblBorders>
          <w:top w:val="single" w:sz="6" w:space="0" w:color="D3D3D3"/>
          <w:left w:val="single" w:sz="6" w:space="0" w:color="D3D3D3"/>
          <w:bottom w:val="single" w:sz="6" w:space="0" w:color="D3D3D3"/>
          <w:right w:val="single" w:sz="6" w:space="0" w:color="D3D3D3"/>
        </w:tblBorders>
        <w:shd w:val="clear" w:color="auto" w:fill="FFFFFF"/>
        <w:tblCellMar>
          <w:top w:w="15" w:type="dxa"/>
          <w:left w:w="15" w:type="dxa"/>
          <w:bottom w:w="15" w:type="dxa"/>
          <w:right w:w="15" w:type="dxa"/>
        </w:tblCellMar>
        <w:tblLook w:val="04A0" w:firstRow="1" w:lastRow="0" w:firstColumn="1" w:lastColumn="0" w:noHBand="0" w:noVBand="1"/>
      </w:tblPr>
      <w:tblGrid>
        <w:gridCol w:w="1349"/>
        <w:gridCol w:w="797"/>
        <w:gridCol w:w="1236"/>
        <w:gridCol w:w="863"/>
        <w:gridCol w:w="5378"/>
      </w:tblGrid>
      <w:tr w:rsidR="00EB4D75" w:rsidRPr="005A063C" w14:paraId="1F4F8519" w14:textId="77777777" w:rsidTr="00EB4D75">
        <w:trPr>
          <w:tblHeader/>
        </w:trPr>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39C67AF" w14:textId="77777777" w:rsidR="00EB4D75" w:rsidRPr="005A063C" w:rsidRDefault="00EB4D75" w:rsidP="00EB4D75">
            <w:pPr>
              <w:spacing w:before="0"/>
              <w:rPr>
                <w:b/>
                <w:sz w:val="20"/>
                <w:szCs w:val="20"/>
              </w:rPr>
            </w:pPr>
            <w:r w:rsidRPr="005A063C">
              <w:rPr>
                <w:b/>
                <w:sz w:val="20"/>
                <w:szCs w:val="20"/>
              </w:rPr>
              <w:t>Work item</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62427A97" w14:textId="77777777" w:rsidR="00EB4D75" w:rsidRPr="005A063C" w:rsidRDefault="00EB4D75" w:rsidP="00EB4D75">
            <w:pPr>
              <w:spacing w:before="0"/>
              <w:rPr>
                <w:b/>
                <w:sz w:val="20"/>
                <w:szCs w:val="20"/>
              </w:rPr>
            </w:pPr>
            <w:r w:rsidRPr="005A063C">
              <w:rPr>
                <w:b/>
                <w:sz w:val="20"/>
                <w:szCs w:val="20"/>
              </w:rPr>
              <w:t>Question</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E6CF7AC" w14:textId="77777777" w:rsidR="00EB4D75" w:rsidRPr="005A063C" w:rsidRDefault="00EB4D75" w:rsidP="00EB4D75">
            <w:pPr>
              <w:spacing w:before="0"/>
              <w:rPr>
                <w:b/>
                <w:sz w:val="20"/>
                <w:szCs w:val="20"/>
              </w:rPr>
            </w:pPr>
            <w:r w:rsidRPr="005A063C">
              <w:rPr>
                <w:b/>
                <w:sz w:val="20"/>
                <w:szCs w:val="20"/>
              </w:rPr>
              <w:t>Status</w:t>
            </w:r>
          </w:p>
        </w:tc>
        <w:tc>
          <w:tcPr>
            <w:tcW w:w="86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35668955" w14:textId="77777777" w:rsidR="00EB4D75" w:rsidRPr="005A063C" w:rsidRDefault="00EB4D75" w:rsidP="00EB4D75">
            <w:pPr>
              <w:spacing w:before="0"/>
              <w:rPr>
                <w:b/>
                <w:sz w:val="20"/>
                <w:szCs w:val="20"/>
              </w:rPr>
            </w:pPr>
            <w:r w:rsidRPr="005A063C">
              <w:rPr>
                <w:b/>
                <w:sz w:val="20"/>
                <w:szCs w:val="20"/>
              </w:rPr>
              <w:t>Timing</w:t>
            </w:r>
          </w:p>
        </w:tc>
        <w:tc>
          <w:tcPr>
            <w:tcW w:w="537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2C941F3A" w14:textId="77777777" w:rsidR="00EB4D75" w:rsidRPr="005A063C" w:rsidRDefault="00EB4D75" w:rsidP="00EB4D75">
            <w:pPr>
              <w:spacing w:before="0"/>
              <w:rPr>
                <w:b/>
                <w:sz w:val="20"/>
                <w:szCs w:val="20"/>
              </w:rPr>
            </w:pPr>
            <w:r w:rsidRPr="005A063C">
              <w:rPr>
                <w:b/>
                <w:sz w:val="20"/>
                <w:szCs w:val="20"/>
              </w:rPr>
              <w:t>Subject / Title</w:t>
            </w:r>
          </w:p>
        </w:tc>
      </w:tr>
      <w:tr w:rsidR="00EB4D75" w:rsidRPr="005A063C" w14:paraId="582CA9F6"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B1C727" w14:textId="77777777" w:rsidR="00EB4D75" w:rsidRPr="005A063C" w:rsidRDefault="0055700E" w:rsidP="00EB4D75">
            <w:pPr>
              <w:spacing w:before="0"/>
              <w:rPr>
                <w:color w:val="000066"/>
                <w:sz w:val="20"/>
                <w:szCs w:val="20"/>
              </w:rPr>
            </w:pPr>
            <w:hyperlink r:id="rId24" w:tooltip="See more details" w:history="1">
              <w:proofErr w:type="spellStart"/>
              <w:r w:rsidR="00EB4D75" w:rsidRPr="005A063C">
                <w:rPr>
                  <w:rStyle w:val="Hyperlink"/>
                  <w:rFonts w:ascii="Times New Roman" w:eastAsia="Times New Roman" w:hAnsi="Times New Roman"/>
                  <w:sz w:val="20"/>
                  <w:szCs w:val="20"/>
                </w:rPr>
                <w:t>J.cable-rf-ip</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321069" w14:textId="77777777" w:rsidR="00EB4D75" w:rsidRPr="005A063C" w:rsidRDefault="00EB4D75" w:rsidP="00EB4D75">
            <w:pPr>
              <w:spacing w:before="0"/>
              <w:rPr>
                <w:color w:val="000000" w:themeColor="text1"/>
                <w:sz w:val="20"/>
                <w:szCs w:val="20"/>
              </w:rPr>
            </w:pPr>
            <w:r w:rsidRPr="005A063C">
              <w:rPr>
                <w:color w:val="000000" w:themeColor="text1"/>
                <w:sz w:val="20"/>
                <w:szCs w:val="20"/>
              </w:rPr>
              <w:t>Q1/9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99CF21"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BE127" w14:textId="77777777" w:rsidR="00EB4D75" w:rsidRPr="005A063C" w:rsidRDefault="00EB4D75" w:rsidP="00EB4D75">
            <w:pPr>
              <w:spacing w:before="0"/>
              <w:rPr>
                <w:color w:val="000000" w:themeColor="text1"/>
                <w:sz w:val="20"/>
                <w:szCs w:val="20"/>
              </w:rPr>
            </w:pPr>
            <w:r w:rsidRPr="005A063C">
              <w:rPr>
                <w:color w:val="000000" w:themeColor="text1"/>
                <w:sz w:val="20"/>
                <w:szCs w:val="20"/>
              </w:rPr>
              <w:t>2020-09</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996A9" w14:textId="77777777" w:rsidR="00EB4D75" w:rsidRPr="005A063C" w:rsidRDefault="00EB4D75" w:rsidP="00EB4D75">
            <w:pPr>
              <w:spacing w:before="0"/>
              <w:rPr>
                <w:color w:val="000000" w:themeColor="text1"/>
                <w:sz w:val="20"/>
                <w:szCs w:val="20"/>
              </w:rPr>
            </w:pPr>
            <w:r w:rsidRPr="005A063C">
              <w:rPr>
                <w:color w:val="000000" w:themeColor="text1"/>
                <w:sz w:val="20"/>
                <w:szCs w:val="20"/>
              </w:rPr>
              <w:t>Requirements of cable network for RF and IP secondary distribution of television programmes</w:t>
            </w:r>
          </w:p>
        </w:tc>
      </w:tr>
      <w:tr w:rsidR="00EB4D75" w:rsidRPr="005A063C" w14:paraId="068F412C"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811C48" w14:textId="77777777" w:rsidR="00EB4D75" w:rsidRPr="002244A3" w:rsidRDefault="0055700E" w:rsidP="00EB4D75">
            <w:pPr>
              <w:spacing w:before="0"/>
              <w:rPr>
                <w:color w:val="000066"/>
                <w:sz w:val="20"/>
                <w:szCs w:val="20"/>
                <w:lang w:val="fr-FR"/>
              </w:rPr>
            </w:pPr>
            <w:hyperlink r:id="rId25" w:tooltip="See more details" w:history="1">
              <w:r w:rsidR="00EB4D75" w:rsidRPr="002244A3">
                <w:rPr>
                  <w:rStyle w:val="Hyperlink"/>
                  <w:rFonts w:ascii="Times New Roman" w:eastAsia="Times New Roman" w:hAnsi="Times New Roman"/>
                  <w:sz w:val="20"/>
                  <w:szCs w:val="20"/>
                  <w:lang w:val="fr-FR"/>
                </w:rPr>
                <w:t>J.1012 (ex J.dmcd-part3)</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26CECC" w14:textId="77777777" w:rsidR="00EB4D75" w:rsidRPr="005A063C" w:rsidRDefault="00EB4D75" w:rsidP="00EB4D75">
            <w:pPr>
              <w:spacing w:before="0"/>
              <w:rPr>
                <w:color w:val="000000" w:themeColor="text1"/>
                <w:sz w:val="20"/>
                <w:szCs w:val="20"/>
              </w:rPr>
            </w:pPr>
            <w:r w:rsidRPr="005A063C">
              <w:rPr>
                <w:color w:val="000000" w:themeColor="text1"/>
                <w:sz w:val="20"/>
                <w:szCs w:val="20"/>
              </w:rPr>
              <w:t>Q2/9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B780D6" w14:textId="77777777" w:rsidR="00EB4D75" w:rsidRPr="005A063C" w:rsidRDefault="00EB4D75" w:rsidP="00EB4D75">
            <w:pPr>
              <w:spacing w:before="0"/>
              <w:rPr>
                <w:color w:val="000000" w:themeColor="text1"/>
                <w:sz w:val="20"/>
                <w:szCs w:val="20"/>
              </w:rPr>
            </w:pPr>
            <w:r w:rsidRPr="005A063C">
              <w:rPr>
                <w:color w:val="000000" w:themeColor="text1"/>
                <w:sz w:val="20"/>
                <w:szCs w:val="20"/>
              </w:rPr>
              <w:t>Determined 2018-01-30</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6806A" w14:textId="77777777" w:rsidR="00EB4D75" w:rsidRPr="005A063C" w:rsidRDefault="00EB4D75" w:rsidP="00EB4D75">
            <w:pPr>
              <w:spacing w:before="0"/>
              <w:rPr>
                <w:color w:val="000000" w:themeColor="text1"/>
                <w:sz w:val="20"/>
                <w:szCs w:val="20"/>
              </w:rPr>
            </w:pPr>
            <w:r w:rsidRPr="005A063C">
              <w:rPr>
                <w:color w:val="000000" w:themeColor="text1"/>
                <w:sz w:val="20"/>
                <w:szCs w:val="20"/>
              </w:rPr>
              <w:t>2018-11</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50DED" w14:textId="77777777" w:rsidR="00EB4D75" w:rsidRPr="005A063C" w:rsidRDefault="00EB4D75" w:rsidP="00EB4D75">
            <w:pPr>
              <w:spacing w:before="0"/>
              <w:rPr>
                <w:color w:val="000000" w:themeColor="text1"/>
                <w:sz w:val="20"/>
                <w:szCs w:val="20"/>
              </w:rPr>
            </w:pPr>
            <w:r w:rsidRPr="005A063C">
              <w:rPr>
                <w:color w:val="000000" w:themeColor="text1"/>
                <w:sz w:val="20"/>
                <w:szCs w:val="20"/>
              </w:rPr>
              <w:t>Embedded Common Interface (ECI) for exchangeable CA/DRM solutions; CA/DRM Container, Loader, Interfaces, Revocation</w:t>
            </w:r>
          </w:p>
        </w:tc>
      </w:tr>
      <w:tr w:rsidR="00EB4D75" w:rsidRPr="005A063C" w14:paraId="3A788257"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C3F280" w14:textId="77777777" w:rsidR="00EB4D75" w:rsidRPr="005A063C" w:rsidRDefault="0055700E" w:rsidP="00EB4D75">
            <w:pPr>
              <w:spacing w:before="0"/>
              <w:rPr>
                <w:color w:val="000066"/>
                <w:sz w:val="20"/>
                <w:szCs w:val="20"/>
              </w:rPr>
            </w:pPr>
            <w:hyperlink r:id="rId26" w:tooltip="See more details" w:history="1">
              <w:r w:rsidR="00EB4D75" w:rsidRPr="005A063C">
                <w:rPr>
                  <w:rStyle w:val="Hyperlink"/>
                  <w:rFonts w:ascii="Times New Roman" w:eastAsia="Times New Roman" w:hAnsi="Times New Roman"/>
                  <w:sz w:val="20"/>
                  <w:szCs w:val="20"/>
                </w:rPr>
                <w:t xml:space="preserve">J.1013 (ex </w:t>
              </w:r>
              <w:proofErr w:type="spellStart"/>
              <w:r w:rsidR="00EB4D75" w:rsidRPr="005A063C">
                <w:rPr>
                  <w:rStyle w:val="Hyperlink"/>
                  <w:rFonts w:ascii="Times New Roman" w:eastAsia="Times New Roman" w:hAnsi="Times New Roman"/>
                  <w:sz w:val="20"/>
                  <w:szCs w:val="20"/>
                </w:rPr>
                <w:t>J.dmcd-vm</w:t>
              </w:r>
              <w:proofErr w:type="spellEnd"/>
              <w:r w:rsidR="00EB4D75" w:rsidRPr="005A063C">
                <w:rPr>
                  <w:rStyle w:val="Hyperlink"/>
                  <w:rFonts w:ascii="Times New Roman" w:eastAsia="Times New Roman" w:hAnsi="Times New Roman"/>
                  <w:sz w:val="20"/>
                  <w:szCs w:val="20"/>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3AF736" w14:textId="77777777" w:rsidR="00EB4D75" w:rsidRPr="005A063C" w:rsidRDefault="00EB4D75" w:rsidP="00EB4D75">
            <w:pPr>
              <w:spacing w:before="0"/>
              <w:rPr>
                <w:color w:val="000000" w:themeColor="text1"/>
                <w:sz w:val="20"/>
                <w:szCs w:val="20"/>
              </w:rPr>
            </w:pPr>
            <w:r w:rsidRPr="005A063C">
              <w:rPr>
                <w:color w:val="000000" w:themeColor="text1"/>
                <w:sz w:val="20"/>
                <w:szCs w:val="20"/>
              </w:rPr>
              <w:t>Q2/9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D0F114" w14:textId="77777777" w:rsidR="00EB4D75" w:rsidRPr="005A063C" w:rsidRDefault="00EB4D75" w:rsidP="00EB4D75">
            <w:pPr>
              <w:spacing w:before="0"/>
              <w:rPr>
                <w:color w:val="000000" w:themeColor="text1"/>
                <w:sz w:val="20"/>
                <w:szCs w:val="20"/>
              </w:rPr>
            </w:pPr>
            <w:r w:rsidRPr="005A063C">
              <w:rPr>
                <w:color w:val="000000" w:themeColor="text1"/>
                <w:sz w:val="20"/>
                <w:szCs w:val="20"/>
              </w:rPr>
              <w:t>Determined 2018-01-30</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D4C7B" w14:textId="77777777" w:rsidR="00EB4D75" w:rsidRPr="005A063C" w:rsidRDefault="00EB4D75" w:rsidP="00EB4D75">
            <w:pPr>
              <w:spacing w:before="0"/>
              <w:rPr>
                <w:color w:val="000000" w:themeColor="text1"/>
                <w:sz w:val="20"/>
                <w:szCs w:val="20"/>
              </w:rPr>
            </w:pPr>
            <w:r w:rsidRPr="005A063C">
              <w:rPr>
                <w:color w:val="000000" w:themeColor="text1"/>
                <w:sz w:val="20"/>
                <w:szCs w:val="20"/>
              </w:rPr>
              <w:t>2018-11</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ACBFB" w14:textId="77777777" w:rsidR="00EB4D75" w:rsidRPr="005A063C" w:rsidRDefault="00EB4D75" w:rsidP="00EB4D75">
            <w:pPr>
              <w:spacing w:before="0"/>
              <w:rPr>
                <w:color w:val="000000" w:themeColor="text1"/>
                <w:sz w:val="20"/>
                <w:szCs w:val="20"/>
              </w:rPr>
            </w:pPr>
            <w:r w:rsidRPr="005A063C">
              <w:rPr>
                <w:color w:val="000000" w:themeColor="text1"/>
                <w:sz w:val="20"/>
                <w:szCs w:val="20"/>
              </w:rPr>
              <w:t>Embedded Common Interface (ECI) for exchangeable CA/DRM solutions; The Virtual Machine</w:t>
            </w:r>
          </w:p>
        </w:tc>
      </w:tr>
      <w:tr w:rsidR="00EB4D75" w:rsidRPr="005A063C" w14:paraId="0111DE86"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2D1B59" w14:textId="77777777" w:rsidR="00EB4D75" w:rsidRPr="002244A3" w:rsidRDefault="0055700E" w:rsidP="00EB4D75">
            <w:pPr>
              <w:spacing w:before="0"/>
              <w:rPr>
                <w:color w:val="000066"/>
                <w:sz w:val="20"/>
                <w:szCs w:val="20"/>
                <w:lang w:val="fr-FR"/>
              </w:rPr>
            </w:pPr>
            <w:hyperlink r:id="rId27" w:tooltip="See more details" w:history="1">
              <w:r w:rsidR="00EB4D75" w:rsidRPr="002244A3">
                <w:rPr>
                  <w:rStyle w:val="Hyperlink"/>
                  <w:rFonts w:ascii="Times New Roman" w:eastAsia="Times New Roman" w:hAnsi="Times New Roman"/>
                  <w:sz w:val="20"/>
                  <w:szCs w:val="20"/>
                  <w:lang w:val="fr-FR"/>
                </w:rPr>
                <w:t xml:space="preserve">J.1014 (ex </w:t>
              </w:r>
              <w:proofErr w:type="spellStart"/>
              <w:r w:rsidR="00EB4D75" w:rsidRPr="002244A3">
                <w:rPr>
                  <w:rStyle w:val="Hyperlink"/>
                  <w:rFonts w:ascii="Times New Roman" w:eastAsia="Times New Roman" w:hAnsi="Times New Roman"/>
                  <w:sz w:val="20"/>
                  <w:szCs w:val="20"/>
                  <w:lang w:val="fr-FR"/>
                </w:rPr>
                <w:t>J.dmcd</w:t>
              </w:r>
              <w:proofErr w:type="spellEnd"/>
              <w:r w:rsidR="00EB4D75" w:rsidRPr="002244A3">
                <w:rPr>
                  <w:rStyle w:val="Hyperlink"/>
                  <w:rFonts w:ascii="Times New Roman" w:eastAsia="Times New Roman" w:hAnsi="Times New Roman"/>
                  <w:sz w:val="20"/>
                  <w:szCs w:val="20"/>
                  <w:lang w:val="fr-FR"/>
                </w:rPr>
                <w:t>-</w:t>
              </w:r>
              <w:proofErr w:type="spellStart"/>
              <w:r w:rsidR="00EB4D75" w:rsidRPr="002244A3">
                <w:rPr>
                  <w:rStyle w:val="Hyperlink"/>
                  <w:rFonts w:ascii="Times New Roman" w:eastAsia="Times New Roman" w:hAnsi="Times New Roman"/>
                  <w:sz w:val="20"/>
                  <w:szCs w:val="20"/>
                  <w:lang w:val="fr-FR"/>
                </w:rPr>
                <w:t>eci</w:t>
              </w:r>
              <w:proofErr w:type="spellEnd"/>
              <w:r w:rsidR="00EB4D75" w:rsidRPr="002244A3">
                <w:rPr>
                  <w:rStyle w:val="Hyperlink"/>
                  <w:rFonts w:ascii="Times New Roman" w:eastAsia="Times New Roman" w:hAnsi="Times New Roman"/>
                  <w:sz w:val="20"/>
                  <w:szCs w:val="20"/>
                  <w:lang w:val="fr-FR"/>
                </w:rPr>
                <w:t>-as)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7EF3B5" w14:textId="77777777" w:rsidR="00EB4D75" w:rsidRPr="005A063C" w:rsidRDefault="00EB4D75" w:rsidP="00EB4D75">
            <w:pPr>
              <w:spacing w:before="0"/>
              <w:rPr>
                <w:color w:val="000000" w:themeColor="text1"/>
                <w:sz w:val="20"/>
                <w:szCs w:val="20"/>
              </w:rPr>
            </w:pPr>
            <w:r w:rsidRPr="005A063C">
              <w:rPr>
                <w:color w:val="000000" w:themeColor="text1"/>
                <w:sz w:val="20"/>
                <w:szCs w:val="20"/>
              </w:rPr>
              <w:t>Q2/9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AD1927" w14:textId="77777777" w:rsidR="00EB4D75" w:rsidRPr="005A063C" w:rsidRDefault="00EB4D75" w:rsidP="00EB4D75">
            <w:pPr>
              <w:spacing w:before="0"/>
              <w:rPr>
                <w:color w:val="000000" w:themeColor="text1"/>
                <w:sz w:val="20"/>
                <w:szCs w:val="20"/>
              </w:rPr>
            </w:pPr>
            <w:r w:rsidRPr="005A063C">
              <w:rPr>
                <w:color w:val="000000" w:themeColor="text1"/>
                <w:sz w:val="20"/>
                <w:szCs w:val="20"/>
              </w:rPr>
              <w:t>Determined 2018-01-30</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AA870" w14:textId="77777777" w:rsidR="00EB4D75" w:rsidRPr="005A063C" w:rsidRDefault="00EB4D75" w:rsidP="00EB4D75">
            <w:pPr>
              <w:spacing w:before="0"/>
              <w:rPr>
                <w:color w:val="000000" w:themeColor="text1"/>
                <w:sz w:val="20"/>
                <w:szCs w:val="20"/>
              </w:rPr>
            </w:pPr>
            <w:r w:rsidRPr="005A063C">
              <w:rPr>
                <w:color w:val="000000" w:themeColor="text1"/>
                <w:sz w:val="20"/>
                <w:szCs w:val="20"/>
              </w:rPr>
              <w:t>2018-11</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C5336" w14:textId="77777777" w:rsidR="00EB4D75" w:rsidRPr="005A063C" w:rsidRDefault="00EB4D75" w:rsidP="00EB4D75">
            <w:pPr>
              <w:spacing w:before="0"/>
              <w:rPr>
                <w:color w:val="000000" w:themeColor="text1"/>
                <w:sz w:val="20"/>
                <w:szCs w:val="20"/>
              </w:rPr>
            </w:pPr>
            <w:r w:rsidRPr="005A063C">
              <w:rPr>
                <w:color w:val="000000" w:themeColor="text1"/>
                <w:sz w:val="20"/>
                <w:szCs w:val="20"/>
              </w:rPr>
              <w:t>Embedded Common Interface (ECI) for exchangeable CA/DRM solutions; Advanced Security - ECI-specific functionalities</w:t>
            </w:r>
          </w:p>
        </w:tc>
      </w:tr>
      <w:tr w:rsidR="00EB4D75" w:rsidRPr="005A063C" w14:paraId="1BB3671E"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9275E0" w14:textId="77777777" w:rsidR="00EB4D75" w:rsidRPr="005A063C" w:rsidRDefault="0055700E" w:rsidP="00EB4D75">
            <w:pPr>
              <w:spacing w:before="0"/>
              <w:rPr>
                <w:color w:val="000066"/>
                <w:sz w:val="20"/>
                <w:szCs w:val="20"/>
              </w:rPr>
            </w:pPr>
            <w:hyperlink r:id="rId28" w:tooltip="See more details" w:history="1">
              <w:r w:rsidR="00EB4D75" w:rsidRPr="005A063C">
                <w:rPr>
                  <w:rStyle w:val="Hyperlink"/>
                  <w:rFonts w:ascii="Times New Roman" w:eastAsia="Times New Roman" w:hAnsi="Times New Roman"/>
                  <w:sz w:val="20"/>
                  <w:szCs w:val="20"/>
                </w:rPr>
                <w:t xml:space="preserve">J.1015 (ex </w:t>
              </w:r>
              <w:proofErr w:type="spellStart"/>
              <w:r w:rsidR="00EB4D75" w:rsidRPr="005A063C">
                <w:rPr>
                  <w:rStyle w:val="Hyperlink"/>
                  <w:rFonts w:ascii="Times New Roman" w:eastAsia="Times New Roman" w:hAnsi="Times New Roman"/>
                  <w:sz w:val="20"/>
                  <w:szCs w:val="20"/>
                </w:rPr>
                <w:t>J.dmcd</w:t>
              </w:r>
              <w:proofErr w:type="spellEnd"/>
              <w:r w:rsidR="00EB4D75" w:rsidRPr="005A063C">
                <w:rPr>
                  <w:rStyle w:val="Hyperlink"/>
                  <w:rFonts w:ascii="Times New Roman" w:eastAsia="Times New Roman" w:hAnsi="Times New Roman"/>
                  <w:sz w:val="20"/>
                  <w:szCs w:val="20"/>
                </w:rPr>
                <w:t>-kl-as)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C0D8E1" w14:textId="77777777" w:rsidR="00EB4D75" w:rsidRPr="005A063C" w:rsidRDefault="00EB4D75" w:rsidP="00EB4D75">
            <w:pPr>
              <w:spacing w:before="0"/>
              <w:rPr>
                <w:color w:val="000000" w:themeColor="text1"/>
                <w:sz w:val="20"/>
                <w:szCs w:val="20"/>
              </w:rPr>
            </w:pPr>
            <w:r w:rsidRPr="005A063C">
              <w:rPr>
                <w:color w:val="000000" w:themeColor="text1"/>
                <w:sz w:val="20"/>
                <w:szCs w:val="20"/>
              </w:rPr>
              <w:t>Q2/9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7E2373" w14:textId="77777777" w:rsidR="00EB4D75" w:rsidRPr="005A063C" w:rsidRDefault="00EB4D75" w:rsidP="00EB4D75">
            <w:pPr>
              <w:spacing w:before="0"/>
              <w:rPr>
                <w:color w:val="000000" w:themeColor="text1"/>
                <w:sz w:val="20"/>
                <w:szCs w:val="20"/>
              </w:rPr>
            </w:pPr>
            <w:r w:rsidRPr="005A063C">
              <w:rPr>
                <w:color w:val="000000" w:themeColor="text1"/>
                <w:sz w:val="20"/>
                <w:szCs w:val="20"/>
              </w:rPr>
              <w:t>Determined 2018-01-30</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2EA84" w14:textId="77777777" w:rsidR="00EB4D75" w:rsidRPr="005A063C" w:rsidRDefault="00EB4D75" w:rsidP="00EB4D75">
            <w:pPr>
              <w:spacing w:before="0"/>
              <w:rPr>
                <w:color w:val="000000" w:themeColor="text1"/>
                <w:sz w:val="20"/>
                <w:szCs w:val="20"/>
              </w:rPr>
            </w:pPr>
            <w:r w:rsidRPr="005A063C">
              <w:rPr>
                <w:color w:val="000000" w:themeColor="text1"/>
                <w:sz w:val="20"/>
                <w:szCs w:val="20"/>
              </w:rPr>
              <w:t>2018-11</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93A54" w14:textId="77777777" w:rsidR="00EB4D75" w:rsidRPr="005A063C" w:rsidRDefault="00EB4D75" w:rsidP="00EB4D75">
            <w:pPr>
              <w:spacing w:before="0"/>
              <w:rPr>
                <w:color w:val="000000" w:themeColor="text1"/>
                <w:sz w:val="20"/>
                <w:szCs w:val="20"/>
              </w:rPr>
            </w:pPr>
            <w:r w:rsidRPr="005A063C">
              <w:rPr>
                <w:color w:val="000000" w:themeColor="text1"/>
                <w:sz w:val="20"/>
                <w:szCs w:val="20"/>
              </w:rPr>
              <w:t>Embedded Common Interface for exchangeable CA/DRM solutions; The Advanced Security system - Key Ladder Block</w:t>
            </w:r>
          </w:p>
        </w:tc>
      </w:tr>
      <w:tr w:rsidR="00EB4D75" w:rsidRPr="005A063C" w14:paraId="6AE3842B"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87BCFE" w14:textId="77777777" w:rsidR="00EB4D75" w:rsidRPr="005A063C" w:rsidRDefault="0055700E" w:rsidP="00EB4D75">
            <w:pPr>
              <w:spacing w:before="0"/>
              <w:rPr>
                <w:color w:val="000066"/>
                <w:sz w:val="20"/>
                <w:szCs w:val="20"/>
              </w:rPr>
            </w:pPr>
            <w:hyperlink r:id="rId29" w:tooltip="See more details" w:history="1">
              <w:r w:rsidR="00EB4D75" w:rsidRPr="005A063C">
                <w:rPr>
                  <w:rStyle w:val="Hyperlink"/>
                  <w:rFonts w:ascii="Times New Roman" w:eastAsia="Times New Roman" w:hAnsi="Times New Roman"/>
                  <w:sz w:val="20"/>
                  <w:szCs w:val="20"/>
                </w:rPr>
                <w:t xml:space="preserve">J.1015.1 (ex </w:t>
              </w:r>
              <w:proofErr w:type="spellStart"/>
              <w:r w:rsidR="00EB4D75" w:rsidRPr="005A063C">
                <w:rPr>
                  <w:rStyle w:val="Hyperlink"/>
                  <w:rFonts w:ascii="Times New Roman" w:eastAsia="Times New Roman" w:hAnsi="Times New Roman"/>
                  <w:sz w:val="20"/>
                  <w:szCs w:val="20"/>
                </w:rPr>
                <w:t>J.dmcd</w:t>
              </w:r>
              <w:proofErr w:type="spellEnd"/>
              <w:r w:rsidR="00EB4D75" w:rsidRPr="005A063C">
                <w:rPr>
                  <w:rStyle w:val="Hyperlink"/>
                  <w:rFonts w:ascii="Times New Roman" w:eastAsia="Times New Roman" w:hAnsi="Times New Roman"/>
                  <w:sz w:val="20"/>
                  <w:szCs w:val="20"/>
                </w:rPr>
                <w:t>-kl-as Annex A)</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6A46FA" w14:textId="77777777" w:rsidR="00EB4D75" w:rsidRPr="005A063C" w:rsidRDefault="00EB4D75" w:rsidP="00EB4D75">
            <w:pPr>
              <w:spacing w:before="0"/>
              <w:rPr>
                <w:color w:val="000000" w:themeColor="text1"/>
                <w:sz w:val="20"/>
                <w:szCs w:val="20"/>
              </w:rPr>
            </w:pPr>
            <w:r w:rsidRPr="005A063C">
              <w:rPr>
                <w:color w:val="000000" w:themeColor="text1"/>
                <w:sz w:val="20"/>
                <w:szCs w:val="20"/>
              </w:rPr>
              <w:t>Q2/9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B2840A" w14:textId="77777777" w:rsidR="00EB4D75" w:rsidRPr="005A063C" w:rsidRDefault="00EB4D75" w:rsidP="00EB4D75">
            <w:pPr>
              <w:spacing w:before="0"/>
              <w:rPr>
                <w:color w:val="000000" w:themeColor="text1"/>
                <w:sz w:val="20"/>
                <w:szCs w:val="20"/>
              </w:rPr>
            </w:pPr>
            <w:r w:rsidRPr="005A063C">
              <w:rPr>
                <w:color w:val="000000" w:themeColor="text1"/>
                <w:sz w:val="20"/>
                <w:szCs w:val="20"/>
              </w:rPr>
              <w:t>Determined 2018-01-30</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06FC9" w14:textId="77777777" w:rsidR="00EB4D75" w:rsidRPr="005A063C" w:rsidRDefault="00EB4D75" w:rsidP="00EB4D75">
            <w:pPr>
              <w:spacing w:before="0"/>
              <w:rPr>
                <w:color w:val="000000" w:themeColor="text1"/>
                <w:sz w:val="20"/>
                <w:szCs w:val="20"/>
              </w:rPr>
            </w:pPr>
            <w:r w:rsidRPr="005A063C">
              <w:rPr>
                <w:color w:val="000000" w:themeColor="text1"/>
                <w:sz w:val="20"/>
                <w:szCs w:val="20"/>
              </w:rPr>
              <w:t>2018-11</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62685" w14:textId="77777777" w:rsidR="00EB4D75" w:rsidRPr="005A063C" w:rsidRDefault="00EB4D75" w:rsidP="00EB4D75">
            <w:pPr>
              <w:spacing w:before="0"/>
              <w:rPr>
                <w:color w:val="000000" w:themeColor="text1"/>
                <w:sz w:val="20"/>
                <w:szCs w:val="20"/>
              </w:rPr>
            </w:pPr>
            <w:r w:rsidRPr="005A063C">
              <w:rPr>
                <w:color w:val="000000" w:themeColor="text1"/>
                <w:sz w:val="20"/>
                <w:szCs w:val="20"/>
              </w:rPr>
              <w:t>Embedded Common Interface (ECI) for exchangeable CA/DRM solutions; Advanced Security system - Key Ladder block: Authentication of control word-usage rules information and associated data 1</w:t>
            </w:r>
          </w:p>
        </w:tc>
      </w:tr>
      <w:tr w:rsidR="00EB4D75" w:rsidRPr="005A063C" w14:paraId="406382A2"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5268BF" w14:textId="77777777" w:rsidR="00EB4D75" w:rsidRPr="002244A3" w:rsidRDefault="0055700E" w:rsidP="00EB4D75">
            <w:pPr>
              <w:spacing w:before="0"/>
              <w:rPr>
                <w:color w:val="000066"/>
                <w:sz w:val="20"/>
                <w:szCs w:val="20"/>
                <w:lang w:val="fr-FR"/>
              </w:rPr>
            </w:pPr>
            <w:hyperlink r:id="rId30" w:tooltip="See more details" w:history="1">
              <w:r w:rsidR="00EB4D75" w:rsidRPr="002244A3">
                <w:rPr>
                  <w:rStyle w:val="Hyperlink"/>
                  <w:rFonts w:ascii="Times New Roman" w:eastAsia="Times New Roman" w:hAnsi="Times New Roman"/>
                  <w:sz w:val="20"/>
                  <w:szCs w:val="20"/>
                  <w:lang w:val="fr-FR"/>
                </w:rPr>
                <w:t xml:space="preserve">J.Suppl.7 (ex </w:t>
              </w:r>
              <w:proofErr w:type="spellStart"/>
              <w:r w:rsidR="00EB4D75" w:rsidRPr="002244A3">
                <w:rPr>
                  <w:rStyle w:val="Hyperlink"/>
                  <w:rFonts w:ascii="Times New Roman" w:eastAsia="Times New Roman" w:hAnsi="Times New Roman"/>
                  <w:sz w:val="20"/>
                  <w:szCs w:val="20"/>
                  <w:lang w:val="fr-FR"/>
                </w:rPr>
                <w:t>J.sup-eg</w:t>
              </w:r>
              <w:proofErr w:type="spellEnd"/>
              <w:r w:rsidR="00EB4D75" w:rsidRPr="002244A3">
                <w:rPr>
                  <w:rStyle w:val="Hyperlink"/>
                  <w:rFonts w:ascii="Times New Roman" w:eastAsia="Times New Roman" w:hAnsi="Times New Roman"/>
                  <w:sz w:val="20"/>
                  <w:szCs w:val="20"/>
                  <w:lang w:val="fr-FR"/>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893C6E" w14:textId="77777777" w:rsidR="00EB4D75" w:rsidRPr="005A063C" w:rsidRDefault="00EB4D75" w:rsidP="00EB4D75">
            <w:pPr>
              <w:spacing w:before="0"/>
              <w:rPr>
                <w:color w:val="000000" w:themeColor="text1"/>
                <w:sz w:val="20"/>
                <w:szCs w:val="20"/>
              </w:rPr>
            </w:pPr>
            <w:r w:rsidRPr="005A063C">
              <w:rPr>
                <w:color w:val="000000" w:themeColor="text1"/>
                <w:sz w:val="20"/>
                <w:szCs w:val="20"/>
              </w:rPr>
              <w:t>Q2/9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6C1C68"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AC4D5" w14:textId="77777777" w:rsidR="00EB4D75" w:rsidRPr="005A063C" w:rsidRDefault="00EB4D75" w:rsidP="00EB4D75">
            <w:pPr>
              <w:spacing w:before="0"/>
              <w:rPr>
                <w:color w:val="000000" w:themeColor="text1"/>
                <w:sz w:val="20"/>
                <w:szCs w:val="20"/>
              </w:rPr>
            </w:pPr>
            <w:r w:rsidRPr="005A063C">
              <w:rPr>
                <w:color w:val="000000" w:themeColor="text1"/>
                <w:sz w:val="20"/>
                <w:szCs w:val="20"/>
              </w:rPr>
              <w:t>2019</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559A8" w14:textId="77777777" w:rsidR="00EB4D75" w:rsidRPr="005A063C" w:rsidRDefault="00EB4D75" w:rsidP="00EB4D75">
            <w:pPr>
              <w:spacing w:before="0"/>
              <w:rPr>
                <w:color w:val="000000" w:themeColor="text1"/>
                <w:sz w:val="20"/>
                <w:szCs w:val="20"/>
              </w:rPr>
            </w:pPr>
            <w:r w:rsidRPr="005A063C">
              <w:rPr>
                <w:color w:val="000000" w:themeColor="text1"/>
                <w:sz w:val="20"/>
                <w:szCs w:val="20"/>
              </w:rPr>
              <w:t>Embedded Common Interface (ECI) for exchangeable CA/DRM solutions; ECI guide (EG)</w:t>
            </w:r>
          </w:p>
        </w:tc>
      </w:tr>
      <w:tr w:rsidR="00EB4D75" w:rsidRPr="005A063C" w14:paraId="2E669BB0"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97464F" w14:textId="77777777" w:rsidR="00EB4D75" w:rsidRPr="002244A3" w:rsidRDefault="0055700E" w:rsidP="00EB4D75">
            <w:pPr>
              <w:spacing w:before="0"/>
              <w:rPr>
                <w:color w:val="000066"/>
                <w:sz w:val="20"/>
                <w:szCs w:val="20"/>
                <w:lang w:val="fr-FR"/>
              </w:rPr>
            </w:pPr>
            <w:hyperlink r:id="rId31" w:tooltip="See more details" w:history="1">
              <w:r w:rsidR="00EB4D75" w:rsidRPr="002244A3">
                <w:rPr>
                  <w:rStyle w:val="Hyperlink"/>
                  <w:rFonts w:ascii="Times New Roman" w:eastAsia="Times New Roman" w:hAnsi="Times New Roman"/>
                  <w:sz w:val="20"/>
                  <w:szCs w:val="20"/>
                  <w:lang w:val="fr-FR"/>
                </w:rPr>
                <w:t xml:space="preserve">J.Suppl.8 (ex </w:t>
              </w:r>
              <w:proofErr w:type="spellStart"/>
              <w:r w:rsidR="00EB4D75" w:rsidRPr="002244A3">
                <w:rPr>
                  <w:rStyle w:val="Hyperlink"/>
                  <w:rFonts w:ascii="Times New Roman" w:eastAsia="Times New Roman" w:hAnsi="Times New Roman"/>
                  <w:sz w:val="20"/>
                  <w:szCs w:val="20"/>
                  <w:lang w:val="fr-FR"/>
                </w:rPr>
                <w:t>J.sup</w:t>
              </w:r>
              <w:proofErr w:type="spellEnd"/>
              <w:r w:rsidR="00EB4D75" w:rsidRPr="002244A3">
                <w:rPr>
                  <w:rStyle w:val="Hyperlink"/>
                  <w:rFonts w:ascii="Times New Roman" w:eastAsia="Times New Roman" w:hAnsi="Times New Roman"/>
                  <w:sz w:val="20"/>
                  <w:szCs w:val="20"/>
                  <w:lang w:val="fr-FR"/>
                </w:rPr>
                <w:t>-te)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712D25" w14:textId="77777777" w:rsidR="00EB4D75" w:rsidRPr="005A063C" w:rsidRDefault="00EB4D75" w:rsidP="00EB4D75">
            <w:pPr>
              <w:spacing w:before="0"/>
              <w:rPr>
                <w:color w:val="000000" w:themeColor="text1"/>
                <w:sz w:val="20"/>
                <w:szCs w:val="20"/>
              </w:rPr>
            </w:pPr>
            <w:r w:rsidRPr="005A063C">
              <w:rPr>
                <w:color w:val="000000" w:themeColor="text1"/>
                <w:sz w:val="20"/>
                <w:szCs w:val="20"/>
              </w:rPr>
              <w:t>Q2/9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CA11FA"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09BB5" w14:textId="77777777" w:rsidR="00EB4D75" w:rsidRPr="005A063C" w:rsidRDefault="00EB4D75" w:rsidP="00EB4D75">
            <w:pPr>
              <w:spacing w:before="0"/>
              <w:rPr>
                <w:color w:val="000000" w:themeColor="text1"/>
                <w:sz w:val="20"/>
                <w:szCs w:val="20"/>
              </w:rPr>
            </w:pPr>
            <w:r w:rsidRPr="005A063C">
              <w:rPr>
                <w:color w:val="000000" w:themeColor="text1"/>
                <w:sz w:val="20"/>
                <w:szCs w:val="20"/>
              </w:rPr>
              <w:t>2019</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B3FA4" w14:textId="77777777" w:rsidR="00EB4D75" w:rsidRPr="005A063C" w:rsidRDefault="00EB4D75" w:rsidP="00EB4D75">
            <w:pPr>
              <w:spacing w:before="0"/>
              <w:rPr>
                <w:color w:val="000000" w:themeColor="text1"/>
                <w:sz w:val="20"/>
                <w:szCs w:val="20"/>
              </w:rPr>
            </w:pPr>
            <w:r w:rsidRPr="005A063C">
              <w:rPr>
                <w:color w:val="000000" w:themeColor="text1"/>
                <w:sz w:val="20"/>
                <w:szCs w:val="20"/>
              </w:rPr>
              <w:t>Embedded Common Interface (ECI) for exchangeable CA/DRM solutions; Trust Environment (TE)</w:t>
            </w:r>
          </w:p>
        </w:tc>
      </w:tr>
      <w:tr w:rsidR="00EB4D75" w:rsidRPr="005A063C" w14:paraId="77B736DA"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6F816F" w14:textId="77777777" w:rsidR="00EB4D75" w:rsidRPr="002244A3" w:rsidRDefault="0055700E" w:rsidP="00EB4D75">
            <w:pPr>
              <w:spacing w:before="0"/>
              <w:rPr>
                <w:color w:val="000066"/>
                <w:sz w:val="20"/>
                <w:szCs w:val="20"/>
                <w:lang w:val="fr-FR"/>
              </w:rPr>
            </w:pPr>
            <w:hyperlink r:id="rId32" w:tooltip="See more details" w:history="1">
              <w:r w:rsidR="00EB4D75" w:rsidRPr="002244A3">
                <w:rPr>
                  <w:rStyle w:val="Hyperlink"/>
                  <w:rFonts w:ascii="Times New Roman" w:eastAsia="Times New Roman" w:hAnsi="Times New Roman"/>
                  <w:sz w:val="20"/>
                  <w:szCs w:val="20"/>
                  <w:lang w:val="fr-FR"/>
                </w:rPr>
                <w:t xml:space="preserve">J.Suppl.9 (ex </w:t>
              </w:r>
              <w:proofErr w:type="spellStart"/>
              <w:r w:rsidR="00EB4D75" w:rsidRPr="002244A3">
                <w:rPr>
                  <w:rStyle w:val="Hyperlink"/>
                  <w:rFonts w:ascii="Times New Roman" w:eastAsia="Times New Roman" w:hAnsi="Times New Roman"/>
                  <w:sz w:val="20"/>
                  <w:szCs w:val="20"/>
                  <w:lang w:val="fr-FR"/>
                </w:rPr>
                <w:t>J.sup</w:t>
              </w:r>
              <w:proofErr w:type="spellEnd"/>
              <w:r w:rsidR="00EB4D75" w:rsidRPr="002244A3">
                <w:rPr>
                  <w:rStyle w:val="Hyperlink"/>
                  <w:rFonts w:ascii="Times New Roman" w:eastAsia="Times New Roman" w:hAnsi="Times New Roman"/>
                  <w:sz w:val="20"/>
                  <w:szCs w:val="20"/>
                  <w:lang w:val="fr-FR"/>
                </w:rPr>
                <w:t>-val)</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C558A4" w14:textId="77777777" w:rsidR="00EB4D75" w:rsidRPr="005A063C" w:rsidRDefault="00EB4D75" w:rsidP="00EB4D75">
            <w:pPr>
              <w:spacing w:before="0"/>
              <w:rPr>
                <w:color w:val="000000" w:themeColor="text1"/>
                <w:sz w:val="20"/>
                <w:szCs w:val="20"/>
              </w:rPr>
            </w:pPr>
            <w:r w:rsidRPr="005A063C">
              <w:rPr>
                <w:color w:val="000000" w:themeColor="text1"/>
                <w:sz w:val="20"/>
                <w:szCs w:val="20"/>
              </w:rPr>
              <w:t>Q2/9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04AB9E"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897FF" w14:textId="77777777" w:rsidR="00EB4D75" w:rsidRPr="005A063C" w:rsidRDefault="00EB4D75" w:rsidP="00EB4D75">
            <w:pPr>
              <w:spacing w:before="0"/>
              <w:rPr>
                <w:color w:val="000000" w:themeColor="text1"/>
                <w:sz w:val="20"/>
                <w:szCs w:val="20"/>
              </w:rPr>
            </w:pPr>
            <w:r w:rsidRPr="005A063C">
              <w:rPr>
                <w:color w:val="000000" w:themeColor="text1"/>
                <w:sz w:val="20"/>
                <w:szCs w:val="20"/>
              </w:rPr>
              <w:t>2019</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6B963" w14:textId="77777777" w:rsidR="00EB4D75" w:rsidRPr="005A063C" w:rsidRDefault="00EB4D75" w:rsidP="00EB4D75">
            <w:pPr>
              <w:spacing w:before="0"/>
              <w:rPr>
                <w:color w:val="000000" w:themeColor="text1"/>
                <w:sz w:val="20"/>
                <w:szCs w:val="20"/>
              </w:rPr>
            </w:pPr>
            <w:r w:rsidRPr="005A063C">
              <w:rPr>
                <w:color w:val="000000" w:themeColor="text1"/>
                <w:sz w:val="20"/>
                <w:szCs w:val="20"/>
              </w:rPr>
              <w:t>Embedded Common Interface (ECI) for exchangeable CA/DRM solutions; System Validation (VAL)</w:t>
            </w:r>
          </w:p>
        </w:tc>
      </w:tr>
      <w:tr w:rsidR="00EB4D75" w:rsidRPr="005A063C" w14:paraId="30EC7449"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C04C05" w14:textId="77777777" w:rsidR="00EB4D75" w:rsidRPr="005A063C" w:rsidRDefault="0055700E" w:rsidP="00EB4D75">
            <w:pPr>
              <w:spacing w:before="0"/>
              <w:rPr>
                <w:color w:val="000066"/>
                <w:sz w:val="20"/>
                <w:szCs w:val="20"/>
              </w:rPr>
            </w:pPr>
            <w:hyperlink r:id="rId33" w:tooltip="See more details" w:history="1">
              <w:proofErr w:type="spellStart"/>
              <w:r w:rsidR="00EB4D75" w:rsidRPr="005A063C">
                <w:rPr>
                  <w:rStyle w:val="Hyperlink"/>
                  <w:rFonts w:ascii="Times New Roman" w:eastAsia="Times New Roman" w:hAnsi="Times New Roman"/>
                  <w:sz w:val="20"/>
                  <w:szCs w:val="20"/>
                </w:rPr>
                <w:t>J.dtc-dist-req</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313B59" w14:textId="77777777" w:rsidR="00EB4D75" w:rsidRPr="005A063C" w:rsidRDefault="00EB4D75" w:rsidP="00EB4D75">
            <w:pPr>
              <w:spacing w:before="0"/>
              <w:rPr>
                <w:color w:val="000000" w:themeColor="text1"/>
                <w:sz w:val="20"/>
                <w:szCs w:val="20"/>
              </w:rPr>
            </w:pPr>
            <w:r w:rsidRPr="005A063C">
              <w:rPr>
                <w:color w:val="000000" w:themeColor="text1"/>
                <w:sz w:val="20"/>
                <w:szCs w:val="20"/>
              </w:rPr>
              <w:t>Q4/9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542579"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E574A" w14:textId="77777777" w:rsidR="00EB4D75" w:rsidRPr="005A063C" w:rsidRDefault="00EB4D75" w:rsidP="00EB4D75">
            <w:pPr>
              <w:spacing w:before="0"/>
              <w:rPr>
                <w:color w:val="000000" w:themeColor="text1"/>
                <w:sz w:val="20"/>
                <w:szCs w:val="20"/>
              </w:rPr>
            </w:pPr>
            <w:r w:rsidRPr="005A063C">
              <w:rPr>
                <w:color w:val="000000" w:themeColor="text1"/>
                <w:sz w:val="20"/>
                <w:szCs w:val="20"/>
              </w:rPr>
              <w:t>2020</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FC258" w14:textId="77777777" w:rsidR="00EB4D75" w:rsidRPr="005A063C" w:rsidRDefault="00EB4D75" w:rsidP="00EB4D75">
            <w:pPr>
              <w:spacing w:before="0"/>
              <w:rPr>
                <w:color w:val="000000" w:themeColor="text1"/>
                <w:sz w:val="20"/>
                <w:szCs w:val="20"/>
              </w:rPr>
            </w:pPr>
            <w:r w:rsidRPr="005A063C">
              <w:rPr>
                <w:color w:val="000000" w:themeColor="text1"/>
                <w:sz w:val="20"/>
                <w:szCs w:val="20"/>
              </w:rPr>
              <w:t>Television Content Distribution Platforms: Requirements for Open Access and Signal Quality</w:t>
            </w:r>
          </w:p>
        </w:tc>
      </w:tr>
      <w:tr w:rsidR="00EB4D75" w:rsidRPr="005A063C" w14:paraId="3E13B885"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35ED62" w14:textId="77777777" w:rsidR="00EB4D75" w:rsidRPr="005A063C" w:rsidRDefault="0055700E" w:rsidP="00EB4D75">
            <w:pPr>
              <w:spacing w:before="0"/>
              <w:rPr>
                <w:color w:val="000066"/>
                <w:sz w:val="20"/>
                <w:szCs w:val="20"/>
              </w:rPr>
            </w:pPr>
            <w:hyperlink r:id="rId34" w:tooltip="See more details" w:history="1">
              <w:r w:rsidR="00EB4D75" w:rsidRPr="005A063C">
                <w:rPr>
                  <w:rStyle w:val="Hyperlink"/>
                  <w:rFonts w:ascii="Times New Roman" w:eastAsia="Times New Roman" w:hAnsi="Times New Roman"/>
                  <w:sz w:val="20"/>
                  <w:szCs w:val="20"/>
                </w:rPr>
                <w:t>Sup-</w:t>
              </w:r>
              <w:proofErr w:type="spellStart"/>
              <w:r w:rsidR="00EB4D75" w:rsidRPr="005A063C">
                <w:rPr>
                  <w:rStyle w:val="Hyperlink"/>
                  <w:rFonts w:ascii="Times New Roman" w:eastAsia="Times New Roman" w:hAnsi="Times New Roman"/>
                  <w:sz w:val="20"/>
                  <w:szCs w:val="20"/>
                </w:rPr>
                <w:t>digTV</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E0B2C7" w14:textId="77777777" w:rsidR="00EB4D75" w:rsidRPr="005A063C" w:rsidRDefault="00EB4D75" w:rsidP="00EB4D75">
            <w:pPr>
              <w:spacing w:before="0"/>
              <w:rPr>
                <w:color w:val="000000" w:themeColor="text1"/>
                <w:sz w:val="20"/>
                <w:szCs w:val="20"/>
              </w:rPr>
            </w:pPr>
            <w:r w:rsidRPr="005A063C">
              <w:rPr>
                <w:color w:val="000000" w:themeColor="text1"/>
                <w:sz w:val="20"/>
                <w:szCs w:val="20"/>
              </w:rPr>
              <w:t>Q4/9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6990A2"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E7CE7" w14:textId="77777777" w:rsidR="00EB4D75" w:rsidRPr="005A063C" w:rsidRDefault="00EB4D75" w:rsidP="00EB4D75">
            <w:pPr>
              <w:spacing w:before="0"/>
              <w:rPr>
                <w:color w:val="000000" w:themeColor="text1"/>
                <w:sz w:val="20"/>
                <w:szCs w:val="20"/>
              </w:rPr>
            </w:pPr>
            <w:r w:rsidRPr="005A063C">
              <w:rPr>
                <w:color w:val="000000" w:themeColor="text1"/>
                <w:sz w:val="20"/>
                <w:szCs w:val="20"/>
              </w:rPr>
              <w:t>2019</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747C2" w14:textId="77777777" w:rsidR="00EB4D75" w:rsidRPr="005A063C" w:rsidRDefault="00EB4D75" w:rsidP="00EB4D75">
            <w:pPr>
              <w:spacing w:before="0"/>
              <w:rPr>
                <w:color w:val="000000" w:themeColor="text1"/>
                <w:sz w:val="20"/>
                <w:szCs w:val="20"/>
              </w:rPr>
            </w:pPr>
            <w:r w:rsidRPr="005A063C">
              <w:rPr>
                <w:color w:val="000000" w:themeColor="text1"/>
                <w:sz w:val="20"/>
                <w:szCs w:val="20"/>
              </w:rPr>
              <w:t>Installing a digital TV service for cable networks and relating Recommendations</w:t>
            </w:r>
          </w:p>
        </w:tc>
      </w:tr>
      <w:tr w:rsidR="00EB4D75" w:rsidRPr="005A063C" w14:paraId="03ACADB4"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9AA5B4" w14:textId="77777777" w:rsidR="00EB4D75" w:rsidRPr="005A063C" w:rsidRDefault="0055700E" w:rsidP="00EB4D75">
            <w:pPr>
              <w:spacing w:before="0"/>
              <w:rPr>
                <w:color w:val="000066"/>
                <w:sz w:val="20"/>
                <w:szCs w:val="20"/>
              </w:rPr>
            </w:pPr>
            <w:hyperlink r:id="rId35" w:tooltip="See more details" w:history="1">
              <w:proofErr w:type="spellStart"/>
              <w:r w:rsidR="00EB4D75" w:rsidRPr="005A063C">
                <w:rPr>
                  <w:rStyle w:val="Hyperlink"/>
                  <w:rFonts w:ascii="Times New Roman" w:eastAsia="Times New Roman" w:hAnsi="Times New Roman"/>
                  <w:sz w:val="20"/>
                  <w:szCs w:val="20"/>
                </w:rPr>
                <w:t>J.acf-hrm</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D3A6A1" w14:textId="77777777" w:rsidR="00EB4D75" w:rsidRPr="005A063C" w:rsidRDefault="00EB4D75" w:rsidP="00EB4D75">
            <w:pPr>
              <w:spacing w:before="0"/>
              <w:rPr>
                <w:color w:val="000000" w:themeColor="text1"/>
                <w:sz w:val="20"/>
                <w:szCs w:val="20"/>
              </w:rPr>
            </w:pPr>
            <w:r w:rsidRPr="005A063C">
              <w:rPr>
                <w:color w:val="000000" w:themeColor="text1"/>
                <w:sz w:val="20"/>
                <w:szCs w:val="20"/>
              </w:rPr>
              <w:t>Q5/9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58CB62"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F68A9" w14:textId="77777777" w:rsidR="00EB4D75" w:rsidRPr="005A063C" w:rsidRDefault="00EB4D75" w:rsidP="00EB4D75">
            <w:pPr>
              <w:spacing w:before="0"/>
              <w:rPr>
                <w:color w:val="000000" w:themeColor="text1"/>
                <w:sz w:val="20"/>
                <w:szCs w:val="20"/>
              </w:rPr>
            </w:pPr>
            <w:r w:rsidRPr="005A063C">
              <w:rPr>
                <w:color w:val="000000" w:themeColor="text1"/>
                <w:sz w:val="20"/>
                <w:szCs w:val="20"/>
              </w:rPr>
              <w:t>2019</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DAAA0" w14:textId="77777777" w:rsidR="00EB4D75" w:rsidRPr="005A063C" w:rsidRDefault="00EB4D75" w:rsidP="00EB4D75">
            <w:pPr>
              <w:spacing w:before="0"/>
              <w:rPr>
                <w:color w:val="000000" w:themeColor="text1"/>
                <w:sz w:val="20"/>
                <w:szCs w:val="20"/>
              </w:rPr>
            </w:pPr>
            <w:r w:rsidRPr="005A063C">
              <w:rPr>
                <w:color w:val="000000" w:themeColor="text1"/>
                <w:sz w:val="20"/>
                <w:szCs w:val="20"/>
              </w:rPr>
              <w:t>Harmonization of Integrated Broadcast-Broadband DTV application control framework</w:t>
            </w:r>
          </w:p>
        </w:tc>
      </w:tr>
      <w:tr w:rsidR="00EB4D75" w:rsidRPr="005A063C" w14:paraId="7C3F9250"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90729D" w14:textId="77777777" w:rsidR="00EB4D75" w:rsidRPr="005A063C" w:rsidRDefault="0055700E" w:rsidP="00EB4D75">
            <w:pPr>
              <w:spacing w:before="0"/>
              <w:rPr>
                <w:color w:val="000066"/>
                <w:sz w:val="20"/>
                <w:szCs w:val="20"/>
              </w:rPr>
            </w:pPr>
            <w:hyperlink r:id="rId36" w:tooltip="See more details" w:history="1">
              <w:proofErr w:type="spellStart"/>
              <w:r w:rsidR="00EB4D75" w:rsidRPr="005A063C">
                <w:rPr>
                  <w:rStyle w:val="Hyperlink"/>
                  <w:rFonts w:ascii="Times New Roman" w:eastAsia="Times New Roman" w:hAnsi="Times New Roman"/>
                  <w:sz w:val="20"/>
                  <w:szCs w:val="20"/>
                </w:rPr>
                <w:t>J.stvos-hal</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89A88F" w14:textId="77777777" w:rsidR="00EB4D75" w:rsidRPr="005A063C" w:rsidRDefault="00EB4D75" w:rsidP="00EB4D75">
            <w:pPr>
              <w:spacing w:before="0"/>
              <w:rPr>
                <w:color w:val="000000" w:themeColor="text1"/>
                <w:sz w:val="20"/>
                <w:szCs w:val="20"/>
              </w:rPr>
            </w:pPr>
            <w:r w:rsidRPr="005A063C">
              <w:rPr>
                <w:color w:val="000000" w:themeColor="text1"/>
                <w:sz w:val="20"/>
                <w:szCs w:val="20"/>
              </w:rPr>
              <w:t>Q5/9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F2C4D4"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5B51C" w14:textId="77777777" w:rsidR="00EB4D75" w:rsidRPr="005A063C" w:rsidRDefault="00EB4D75" w:rsidP="00EB4D75">
            <w:pPr>
              <w:spacing w:before="0"/>
              <w:rPr>
                <w:color w:val="000000" w:themeColor="text1"/>
                <w:sz w:val="20"/>
                <w:szCs w:val="20"/>
              </w:rPr>
            </w:pPr>
            <w:r w:rsidRPr="005A063C">
              <w:rPr>
                <w:color w:val="000000" w:themeColor="text1"/>
                <w:sz w:val="20"/>
                <w:szCs w:val="20"/>
              </w:rPr>
              <w:t>2020</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D9301" w14:textId="77777777" w:rsidR="00EB4D75" w:rsidRPr="005A063C" w:rsidRDefault="00EB4D75" w:rsidP="00EB4D75">
            <w:pPr>
              <w:spacing w:before="0"/>
              <w:rPr>
                <w:color w:val="000000" w:themeColor="text1"/>
                <w:sz w:val="20"/>
                <w:szCs w:val="20"/>
              </w:rPr>
            </w:pPr>
            <w:r w:rsidRPr="005A063C">
              <w:rPr>
                <w:color w:val="000000" w:themeColor="text1"/>
                <w:sz w:val="20"/>
                <w:szCs w:val="20"/>
              </w:rPr>
              <w:t>The HAL API of smart TV operating system</w:t>
            </w:r>
          </w:p>
        </w:tc>
      </w:tr>
      <w:tr w:rsidR="00EB4D75" w:rsidRPr="005A063C" w14:paraId="5879566D"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DCFAE7" w14:textId="77777777" w:rsidR="00EB4D75" w:rsidRPr="005A063C" w:rsidRDefault="0055700E" w:rsidP="00EB4D75">
            <w:pPr>
              <w:spacing w:before="0"/>
              <w:rPr>
                <w:color w:val="000066"/>
                <w:sz w:val="20"/>
                <w:szCs w:val="20"/>
              </w:rPr>
            </w:pPr>
            <w:hyperlink r:id="rId37" w:tooltip="See more details" w:history="1">
              <w:proofErr w:type="spellStart"/>
              <w:r w:rsidR="00EB4D75" w:rsidRPr="005A063C">
                <w:rPr>
                  <w:rStyle w:val="Hyperlink"/>
                  <w:rFonts w:ascii="Times New Roman" w:eastAsia="Times New Roman" w:hAnsi="Times New Roman"/>
                  <w:sz w:val="20"/>
                  <w:szCs w:val="20"/>
                </w:rPr>
                <w:t>J.stvos</w:t>
              </w:r>
              <w:proofErr w:type="spellEnd"/>
              <w:r w:rsidR="00EB4D75" w:rsidRPr="005A063C">
                <w:rPr>
                  <w:rStyle w:val="Hyperlink"/>
                  <w:rFonts w:ascii="Times New Roman" w:eastAsia="Times New Roman" w:hAnsi="Times New Roman"/>
                  <w:sz w:val="20"/>
                  <w:szCs w:val="20"/>
                </w:rPr>
                <w:t>-sec</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9242DE" w14:textId="77777777" w:rsidR="00EB4D75" w:rsidRPr="005A063C" w:rsidRDefault="00EB4D75" w:rsidP="00EB4D75">
            <w:pPr>
              <w:spacing w:before="0"/>
              <w:rPr>
                <w:color w:val="000000" w:themeColor="text1"/>
                <w:sz w:val="20"/>
                <w:szCs w:val="20"/>
              </w:rPr>
            </w:pPr>
            <w:r w:rsidRPr="005A063C">
              <w:rPr>
                <w:color w:val="000000" w:themeColor="text1"/>
                <w:sz w:val="20"/>
                <w:szCs w:val="20"/>
              </w:rPr>
              <w:t>Q5/9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94A241"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169BC" w14:textId="77777777" w:rsidR="00EB4D75" w:rsidRPr="005A063C" w:rsidRDefault="00EB4D75" w:rsidP="00EB4D75">
            <w:pPr>
              <w:spacing w:before="0"/>
              <w:rPr>
                <w:color w:val="000000" w:themeColor="text1"/>
                <w:sz w:val="20"/>
                <w:szCs w:val="20"/>
              </w:rPr>
            </w:pPr>
            <w:r w:rsidRPr="005A063C">
              <w:rPr>
                <w:color w:val="000000" w:themeColor="text1"/>
                <w:sz w:val="20"/>
                <w:szCs w:val="20"/>
              </w:rPr>
              <w:t>2020</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0F378" w14:textId="77777777" w:rsidR="00EB4D75" w:rsidRPr="005A063C" w:rsidRDefault="00EB4D75" w:rsidP="00EB4D75">
            <w:pPr>
              <w:spacing w:before="0"/>
              <w:rPr>
                <w:color w:val="000000" w:themeColor="text1"/>
                <w:sz w:val="20"/>
                <w:szCs w:val="20"/>
              </w:rPr>
            </w:pPr>
            <w:r w:rsidRPr="005A063C">
              <w:rPr>
                <w:color w:val="000000" w:themeColor="text1"/>
                <w:sz w:val="20"/>
                <w:szCs w:val="20"/>
              </w:rPr>
              <w:t>The security of smart TV operating system</w:t>
            </w:r>
          </w:p>
        </w:tc>
      </w:tr>
      <w:tr w:rsidR="00EB4D75" w:rsidRPr="005A063C" w14:paraId="46C11ED2"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F56EEF" w14:textId="77777777" w:rsidR="00EB4D75" w:rsidRPr="005A063C" w:rsidRDefault="0055700E" w:rsidP="00EB4D75">
            <w:pPr>
              <w:spacing w:before="0"/>
              <w:rPr>
                <w:color w:val="000066"/>
                <w:sz w:val="20"/>
                <w:szCs w:val="20"/>
              </w:rPr>
            </w:pPr>
            <w:hyperlink r:id="rId38" w:tooltip="See more details" w:history="1">
              <w:proofErr w:type="spellStart"/>
              <w:r w:rsidR="00EB4D75" w:rsidRPr="005A063C">
                <w:rPr>
                  <w:rStyle w:val="Hyperlink"/>
                  <w:rFonts w:ascii="Times New Roman" w:eastAsia="Times New Roman" w:hAnsi="Times New Roman"/>
                  <w:sz w:val="20"/>
                  <w:szCs w:val="20"/>
                </w:rPr>
                <w:t>J.stvos</w:t>
              </w:r>
              <w:proofErr w:type="spellEnd"/>
              <w:r w:rsidR="00EB4D75" w:rsidRPr="005A063C">
                <w:rPr>
                  <w:rStyle w:val="Hyperlink"/>
                  <w:rFonts w:ascii="Times New Roman" w:eastAsia="Times New Roman" w:hAnsi="Times New Roman"/>
                  <w:sz w:val="20"/>
                  <w:szCs w:val="20"/>
                </w:rPr>
                <w:t>-spec</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ADB0C5" w14:textId="77777777" w:rsidR="00EB4D75" w:rsidRPr="005A063C" w:rsidRDefault="00EB4D75" w:rsidP="00EB4D75">
            <w:pPr>
              <w:spacing w:before="0"/>
              <w:rPr>
                <w:color w:val="000000" w:themeColor="text1"/>
                <w:sz w:val="20"/>
                <w:szCs w:val="20"/>
              </w:rPr>
            </w:pPr>
            <w:r w:rsidRPr="005A063C">
              <w:rPr>
                <w:color w:val="000000" w:themeColor="text1"/>
                <w:sz w:val="20"/>
                <w:szCs w:val="20"/>
              </w:rPr>
              <w:t>Q5/9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BE22EC"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E6A63" w14:textId="77777777" w:rsidR="00EB4D75" w:rsidRPr="005A063C" w:rsidRDefault="00EB4D75" w:rsidP="00EB4D75">
            <w:pPr>
              <w:spacing w:before="0"/>
              <w:rPr>
                <w:color w:val="000000" w:themeColor="text1"/>
                <w:sz w:val="20"/>
                <w:szCs w:val="20"/>
              </w:rPr>
            </w:pPr>
            <w:r w:rsidRPr="005A063C">
              <w:rPr>
                <w:color w:val="000000" w:themeColor="text1"/>
                <w:sz w:val="20"/>
                <w:szCs w:val="20"/>
              </w:rPr>
              <w:t>2020</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34EB9" w14:textId="77777777" w:rsidR="00EB4D75" w:rsidRPr="005A063C" w:rsidRDefault="00EB4D75" w:rsidP="00EB4D75">
            <w:pPr>
              <w:spacing w:before="0"/>
              <w:rPr>
                <w:color w:val="000000" w:themeColor="text1"/>
                <w:sz w:val="20"/>
                <w:szCs w:val="20"/>
              </w:rPr>
            </w:pPr>
            <w:r w:rsidRPr="005A063C">
              <w:rPr>
                <w:color w:val="000000" w:themeColor="text1"/>
                <w:sz w:val="20"/>
                <w:szCs w:val="20"/>
              </w:rPr>
              <w:t>The specification of smart TV operating system</w:t>
            </w:r>
          </w:p>
        </w:tc>
      </w:tr>
      <w:tr w:rsidR="00EB4D75" w:rsidRPr="005A063C" w14:paraId="32912566"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C834AE" w14:textId="77777777" w:rsidR="00EB4D75" w:rsidRPr="005A063C" w:rsidRDefault="0055700E" w:rsidP="00EB4D75">
            <w:pPr>
              <w:spacing w:before="0"/>
              <w:rPr>
                <w:color w:val="000066"/>
                <w:sz w:val="20"/>
                <w:szCs w:val="20"/>
              </w:rPr>
            </w:pPr>
            <w:hyperlink r:id="rId39" w:tooltip="See more details" w:history="1">
              <w:proofErr w:type="spellStart"/>
              <w:r w:rsidR="00EB4D75" w:rsidRPr="005A063C">
                <w:rPr>
                  <w:rStyle w:val="Hyperlink"/>
                  <w:rFonts w:ascii="Times New Roman" w:eastAsia="Times New Roman" w:hAnsi="Times New Roman"/>
                  <w:sz w:val="20"/>
                  <w:szCs w:val="20"/>
                </w:rPr>
                <w:t>J.acs-stb</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99E19D" w14:textId="77777777" w:rsidR="00EB4D75" w:rsidRPr="005A063C" w:rsidRDefault="00EB4D75" w:rsidP="00EB4D75">
            <w:pPr>
              <w:spacing w:before="0"/>
              <w:rPr>
                <w:color w:val="000000" w:themeColor="text1"/>
                <w:sz w:val="20"/>
                <w:szCs w:val="20"/>
              </w:rPr>
            </w:pPr>
            <w:r w:rsidRPr="005A063C">
              <w:rPr>
                <w:color w:val="000000" w:themeColor="text1"/>
                <w:sz w:val="20"/>
                <w:szCs w:val="20"/>
              </w:rPr>
              <w:t>Q6/9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6CB2EB"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8B5D1" w14:textId="77777777" w:rsidR="00EB4D75" w:rsidRPr="005A063C" w:rsidRDefault="00EB4D75" w:rsidP="00EB4D75">
            <w:pPr>
              <w:spacing w:before="0"/>
              <w:rPr>
                <w:color w:val="000000" w:themeColor="text1"/>
                <w:sz w:val="20"/>
                <w:szCs w:val="20"/>
              </w:rPr>
            </w:pPr>
            <w:r w:rsidRPr="005A063C">
              <w:rPr>
                <w:color w:val="000000" w:themeColor="text1"/>
                <w:sz w:val="20"/>
                <w:szCs w:val="20"/>
              </w:rPr>
              <w:t>2020-03</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B4D38" w14:textId="77777777" w:rsidR="00EB4D75" w:rsidRPr="005A063C" w:rsidRDefault="00EB4D75" w:rsidP="00EB4D75">
            <w:pPr>
              <w:spacing w:before="0"/>
              <w:rPr>
                <w:color w:val="000000" w:themeColor="text1"/>
                <w:sz w:val="20"/>
                <w:szCs w:val="20"/>
              </w:rPr>
            </w:pPr>
            <w:r w:rsidRPr="005A063C">
              <w:rPr>
                <w:color w:val="000000" w:themeColor="text1"/>
                <w:sz w:val="20"/>
                <w:szCs w:val="20"/>
              </w:rPr>
              <w:t>Functional Requirements for interface between Auto Configuration Server (ACS) and STB</w:t>
            </w:r>
          </w:p>
        </w:tc>
      </w:tr>
      <w:tr w:rsidR="00EB4D75" w:rsidRPr="005A063C" w14:paraId="6F7D5980"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549061" w14:textId="77777777" w:rsidR="00EB4D75" w:rsidRPr="005A063C" w:rsidRDefault="0055700E" w:rsidP="00EB4D75">
            <w:pPr>
              <w:spacing w:before="0"/>
              <w:rPr>
                <w:color w:val="000066"/>
                <w:sz w:val="20"/>
                <w:szCs w:val="20"/>
              </w:rPr>
            </w:pPr>
            <w:hyperlink r:id="rId40" w:tooltip="See more details" w:history="1">
              <w:proofErr w:type="spellStart"/>
              <w:r w:rsidR="00EB4D75" w:rsidRPr="005A063C">
                <w:rPr>
                  <w:rStyle w:val="Hyperlink"/>
                  <w:rFonts w:ascii="Times New Roman" w:eastAsia="Times New Roman" w:hAnsi="Times New Roman"/>
                  <w:sz w:val="20"/>
                  <w:szCs w:val="20"/>
                </w:rPr>
                <w:t>J.pcnp-smgw</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337B72" w14:textId="77777777" w:rsidR="00EB4D75" w:rsidRPr="005A063C" w:rsidRDefault="00EB4D75" w:rsidP="00EB4D75">
            <w:pPr>
              <w:spacing w:before="0"/>
              <w:rPr>
                <w:color w:val="000000" w:themeColor="text1"/>
                <w:sz w:val="20"/>
                <w:szCs w:val="20"/>
              </w:rPr>
            </w:pPr>
            <w:r w:rsidRPr="005A063C">
              <w:rPr>
                <w:color w:val="000000" w:themeColor="text1"/>
                <w:sz w:val="20"/>
                <w:szCs w:val="20"/>
              </w:rPr>
              <w:t>Q6/9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53CBC3"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CBC6F" w14:textId="77777777" w:rsidR="00EB4D75" w:rsidRPr="005A063C" w:rsidRDefault="00EB4D75" w:rsidP="00EB4D75">
            <w:pPr>
              <w:spacing w:before="0"/>
              <w:rPr>
                <w:color w:val="000000" w:themeColor="text1"/>
                <w:sz w:val="20"/>
                <w:szCs w:val="20"/>
              </w:rPr>
            </w:pPr>
            <w:r w:rsidRPr="005A063C">
              <w:rPr>
                <w:color w:val="000000" w:themeColor="text1"/>
                <w:sz w:val="20"/>
                <w:szCs w:val="20"/>
              </w:rPr>
              <w:t>2020-03</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39D7B" w14:textId="77777777" w:rsidR="00EB4D75" w:rsidRPr="005A063C" w:rsidRDefault="00EB4D75" w:rsidP="00EB4D75">
            <w:pPr>
              <w:spacing w:before="0"/>
              <w:rPr>
                <w:color w:val="000000" w:themeColor="text1"/>
                <w:sz w:val="20"/>
                <w:szCs w:val="20"/>
              </w:rPr>
            </w:pPr>
            <w:r w:rsidRPr="005A063C">
              <w:rPr>
                <w:color w:val="000000" w:themeColor="text1"/>
                <w:sz w:val="20"/>
                <w:szCs w:val="20"/>
              </w:rPr>
              <w:t>Functional requirements for Smart Home Gateway</w:t>
            </w:r>
          </w:p>
        </w:tc>
      </w:tr>
      <w:tr w:rsidR="00EB4D75" w:rsidRPr="005A063C" w14:paraId="6AD366AD"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DF7757" w14:textId="77777777" w:rsidR="00EB4D75" w:rsidRPr="005A063C" w:rsidRDefault="0055700E" w:rsidP="00EB4D75">
            <w:pPr>
              <w:spacing w:before="0"/>
              <w:rPr>
                <w:color w:val="000066"/>
                <w:sz w:val="20"/>
                <w:szCs w:val="20"/>
              </w:rPr>
            </w:pPr>
            <w:hyperlink r:id="rId41" w:tooltip="See more details" w:history="1">
              <w:proofErr w:type="spellStart"/>
              <w:r w:rsidR="00EB4D75" w:rsidRPr="005A063C">
                <w:rPr>
                  <w:rStyle w:val="Hyperlink"/>
                  <w:rFonts w:ascii="Times New Roman" w:eastAsia="Times New Roman" w:hAnsi="Times New Roman"/>
                  <w:sz w:val="20"/>
                  <w:szCs w:val="20"/>
                </w:rPr>
                <w:t>J.fdx-fspec</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F2178D" w14:textId="77777777" w:rsidR="00EB4D75" w:rsidRPr="005A063C" w:rsidRDefault="00EB4D75" w:rsidP="00EB4D75">
            <w:pPr>
              <w:spacing w:before="0"/>
              <w:rPr>
                <w:color w:val="000000" w:themeColor="text1"/>
                <w:sz w:val="20"/>
                <w:szCs w:val="20"/>
              </w:rPr>
            </w:pPr>
            <w:r w:rsidRPr="005A063C">
              <w:rPr>
                <w:color w:val="000000" w:themeColor="text1"/>
                <w:sz w:val="20"/>
                <w:szCs w:val="20"/>
              </w:rPr>
              <w:t>Q7/9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289071"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A112C" w14:textId="77777777" w:rsidR="00EB4D75" w:rsidRPr="005A063C" w:rsidRDefault="00EB4D75" w:rsidP="00EB4D75">
            <w:pPr>
              <w:spacing w:before="0"/>
              <w:rPr>
                <w:color w:val="000000" w:themeColor="text1"/>
                <w:sz w:val="20"/>
                <w:szCs w:val="20"/>
              </w:rPr>
            </w:pPr>
            <w:r w:rsidRPr="005A063C">
              <w:rPr>
                <w:color w:val="000000" w:themeColor="text1"/>
                <w:sz w:val="20"/>
                <w:szCs w:val="20"/>
              </w:rPr>
              <w:t>2020-02</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FB5D4" w14:textId="77777777" w:rsidR="00EB4D75" w:rsidRPr="005A063C" w:rsidRDefault="00EB4D75" w:rsidP="00EB4D75">
            <w:pPr>
              <w:spacing w:before="0"/>
              <w:rPr>
                <w:color w:val="000000" w:themeColor="text1"/>
                <w:sz w:val="20"/>
                <w:szCs w:val="20"/>
              </w:rPr>
            </w:pPr>
            <w:r w:rsidRPr="005A063C">
              <w:rPr>
                <w:color w:val="000000" w:themeColor="text1"/>
                <w:sz w:val="20"/>
                <w:szCs w:val="20"/>
              </w:rPr>
              <w:t>Functional specification for in-band full-duplex in HFC based network</w:t>
            </w:r>
          </w:p>
        </w:tc>
      </w:tr>
      <w:tr w:rsidR="00EB4D75" w:rsidRPr="005A063C" w14:paraId="25E19C22"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16E0E6" w14:textId="77777777" w:rsidR="00EB4D75" w:rsidRPr="005A063C" w:rsidRDefault="0055700E" w:rsidP="00EB4D75">
            <w:pPr>
              <w:spacing w:before="0"/>
              <w:rPr>
                <w:color w:val="000066"/>
                <w:sz w:val="20"/>
                <w:szCs w:val="20"/>
              </w:rPr>
            </w:pPr>
            <w:hyperlink r:id="rId42" w:tooltip="See more details" w:history="1">
              <w:proofErr w:type="spellStart"/>
              <w:r w:rsidR="00EB4D75" w:rsidRPr="005A063C">
                <w:rPr>
                  <w:rStyle w:val="Hyperlink"/>
                  <w:rFonts w:ascii="Times New Roman" w:eastAsia="Times New Roman" w:hAnsi="Times New Roman"/>
                  <w:sz w:val="20"/>
                  <w:szCs w:val="20"/>
                </w:rPr>
                <w:t>J.ipvb</w:t>
              </w:r>
              <w:proofErr w:type="spellEnd"/>
              <w:r w:rsidR="00EB4D75" w:rsidRPr="005A063C">
                <w:rPr>
                  <w:rStyle w:val="Hyperlink"/>
                  <w:rFonts w:ascii="Times New Roman" w:eastAsia="Times New Roman" w:hAnsi="Times New Roman"/>
                  <w:sz w:val="20"/>
                  <w:szCs w:val="20"/>
                </w:rPr>
                <w:t>-spec</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BEC0AE" w14:textId="77777777" w:rsidR="00EB4D75" w:rsidRPr="005A063C" w:rsidRDefault="00EB4D75" w:rsidP="00EB4D75">
            <w:pPr>
              <w:spacing w:before="0"/>
              <w:rPr>
                <w:color w:val="000000" w:themeColor="text1"/>
                <w:sz w:val="20"/>
                <w:szCs w:val="20"/>
              </w:rPr>
            </w:pPr>
            <w:r w:rsidRPr="005A063C">
              <w:rPr>
                <w:color w:val="000000" w:themeColor="text1"/>
                <w:sz w:val="20"/>
                <w:szCs w:val="20"/>
              </w:rPr>
              <w:t>Q7/9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FCC7DF"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C8403" w14:textId="77777777" w:rsidR="00EB4D75" w:rsidRPr="005A063C" w:rsidRDefault="00EB4D75" w:rsidP="00EB4D75">
            <w:pPr>
              <w:spacing w:before="0"/>
              <w:rPr>
                <w:color w:val="000000" w:themeColor="text1"/>
                <w:sz w:val="20"/>
                <w:szCs w:val="20"/>
              </w:rPr>
            </w:pPr>
            <w:r w:rsidRPr="005A063C">
              <w:rPr>
                <w:color w:val="000000" w:themeColor="text1"/>
                <w:sz w:val="20"/>
                <w:szCs w:val="20"/>
              </w:rPr>
              <w:t>2020-09</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1895F" w14:textId="77777777" w:rsidR="00EB4D75" w:rsidRPr="005A063C" w:rsidRDefault="00EB4D75" w:rsidP="00EB4D75">
            <w:pPr>
              <w:spacing w:before="0"/>
              <w:rPr>
                <w:color w:val="000000" w:themeColor="text1"/>
                <w:sz w:val="20"/>
                <w:szCs w:val="20"/>
              </w:rPr>
            </w:pPr>
            <w:r w:rsidRPr="005A063C">
              <w:rPr>
                <w:color w:val="000000" w:themeColor="text1"/>
                <w:sz w:val="20"/>
                <w:szCs w:val="20"/>
              </w:rPr>
              <w:t>Specifications of IP Video Broadcast (IPVB) for CATV Networks</w:t>
            </w:r>
          </w:p>
        </w:tc>
      </w:tr>
      <w:tr w:rsidR="00EB4D75" w:rsidRPr="005A063C" w14:paraId="6677505B"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2F8670" w14:textId="77777777" w:rsidR="00EB4D75" w:rsidRPr="005A063C" w:rsidRDefault="0055700E" w:rsidP="00EB4D75">
            <w:pPr>
              <w:spacing w:before="0"/>
              <w:rPr>
                <w:color w:val="000066"/>
                <w:sz w:val="20"/>
                <w:szCs w:val="20"/>
              </w:rPr>
            </w:pPr>
            <w:hyperlink r:id="rId43" w:tooltip="See more details" w:history="1">
              <w:proofErr w:type="spellStart"/>
              <w:r w:rsidR="00EB4D75" w:rsidRPr="005A063C">
                <w:rPr>
                  <w:rStyle w:val="Hyperlink"/>
                  <w:rFonts w:ascii="Times New Roman" w:eastAsia="Times New Roman" w:hAnsi="Times New Roman"/>
                  <w:sz w:val="20"/>
                  <w:szCs w:val="20"/>
                </w:rPr>
                <w:t>J.uoc</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455878" w14:textId="77777777" w:rsidR="00EB4D75" w:rsidRPr="005A063C" w:rsidRDefault="00EB4D75" w:rsidP="00EB4D75">
            <w:pPr>
              <w:spacing w:before="0"/>
              <w:rPr>
                <w:color w:val="000000" w:themeColor="text1"/>
                <w:sz w:val="20"/>
                <w:szCs w:val="20"/>
              </w:rPr>
            </w:pPr>
            <w:r w:rsidRPr="005A063C">
              <w:rPr>
                <w:color w:val="000000" w:themeColor="text1"/>
                <w:sz w:val="20"/>
                <w:szCs w:val="20"/>
              </w:rPr>
              <w:t>Q7/9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954A47"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F7BBA" w14:textId="77777777" w:rsidR="00EB4D75" w:rsidRPr="005A063C" w:rsidRDefault="00EB4D75" w:rsidP="00EB4D75">
            <w:pPr>
              <w:spacing w:before="0"/>
              <w:rPr>
                <w:color w:val="000000" w:themeColor="text1"/>
                <w:sz w:val="20"/>
                <w:szCs w:val="20"/>
              </w:rPr>
            </w:pPr>
            <w:r w:rsidRPr="005A063C">
              <w:rPr>
                <w:color w:val="000000" w:themeColor="text1"/>
                <w:sz w:val="20"/>
                <w:szCs w:val="20"/>
              </w:rPr>
              <w:t>2020-09</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7539" w14:textId="77777777" w:rsidR="00EB4D75" w:rsidRPr="005A063C" w:rsidRDefault="00EB4D75" w:rsidP="00EB4D75">
            <w:pPr>
              <w:spacing w:before="0"/>
              <w:rPr>
                <w:color w:val="000000" w:themeColor="text1"/>
                <w:sz w:val="20"/>
                <w:szCs w:val="20"/>
              </w:rPr>
            </w:pPr>
            <w:r w:rsidRPr="005A063C">
              <w:rPr>
                <w:color w:val="000000" w:themeColor="text1"/>
                <w:sz w:val="20"/>
                <w:szCs w:val="20"/>
              </w:rPr>
              <w:t>Unified Optical and Coaxial Platform for Cabinet-DOCSIS</w:t>
            </w:r>
          </w:p>
        </w:tc>
      </w:tr>
      <w:tr w:rsidR="00EB4D75" w:rsidRPr="005A063C" w14:paraId="421041D3"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5294D8" w14:textId="77777777" w:rsidR="00EB4D75" w:rsidRPr="005A063C" w:rsidRDefault="0055700E" w:rsidP="00EB4D75">
            <w:pPr>
              <w:spacing w:before="0"/>
              <w:rPr>
                <w:color w:val="000066"/>
                <w:sz w:val="20"/>
                <w:szCs w:val="20"/>
              </w:rPr>
            </w:pPr>
            <w:hyperlink r:id="rId44" w:tooltip="See more details" w:history="1">
              <w:proofErr w:type="spellStart"/>
              <w:r w:rsidR="00EB4D75" w:rsidRPr="005A063C">
                <w:rPr>
                  <w:rStyle w:val="Hyperlink"/>
                  <w:rFonts w:ascii="Times New Roman" w:eastAsia="Times New Roman" w:hAnsi="Times New Roman"/>
                  <w:sz w:val="20"/>
                  <w:szCs w:val="20"/>
                </w:rPr>
                <w:t>TP.fdx-asi</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24D785" w14:textId="77777777" w:rsidR="00EB4D75" w:rsidRPr="005A063C" w:rsidRDefault="00EB4D75" w:rsidP="00EB4D75">
            <w:pPr>
              <w:spacing w:before="0"/>
              <w:rPr>
                <w:color w:val="000000" w:themeColor="text1"/>
                <w:sz w:val="20"/>
                <w:szCs w:val="20"/>
              </w:rPr>
            </w:pPr>
            <w:r w:rsidRPr="005A063C">
              <w:rPr>
                <w:color w:val="000000" w:themeColor="text1"/>
                <w:sz w:val="20"/>
                <w:szCs w:val="20"/>
              </w:rPr>
              <w:t>Q7/9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08E196"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30D96" w14:textId="77777777" w:rsidR="00EB4D75" w:rsidRPr="005A063C" w:rsidRDefault="00EB4D75" w:rsidP="00EB4D75">
            <w:pPr>
              <w:spacing w:before="0"/>
              <w:rPr>
                <w:color w:val="000000" w:themeColor="text1"/>
                <w:sz w:val="20"/>
                <w:szCs w:val="20"/>
              </w:rPr>
            </w:pPr>
            <w:r w:rsidRPr="005A063C">
              <w:rPr>
                <w:color w:val="000000" w:themeColor="text1"/>
                <w:sz w:val="20"/>
                <w:szCs w:val="20"/>
              </w:rPr>
              <w:t>2019-06</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497A4" w14:textId="77777777" w:rsidR="00EB4D75" w:rsidRPr="005A063C" w:rsidRDefault="00EB4D75" w:rsidP="00EB4D75">
            <w:pPr>
              <w:spacing w:before="0"/>
              <w:rPr>
                <w:color w:val="000000" w:themeColor="text1"/>
                <w:sz w:val="20"/>
                <w:szCs w:val="20"/>
              </w:rPr>
            </w:pPr>
            <w:r w:rsidRPr="005A063C">
              <w:rPr>
                <w:color w:val="000000" w:themeColor="text1"/>
                <w:sz w:val="20"/>
                <w:szCs w:val="20"/>
              </w:rPr>
              <w:t>Analysis of the spectrum interference of In-band Full Duplex</w:t>
            </w:r>
          </w:p>
        </w:tc>
      </w:tr>
      <w:tr w:rsidR="00EB4D75" w:rsidRPr="005A063C" w14:paraId="69B7FBEB"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BA0E3A" w14:textId="77777777" w:rsidR="00EB4D75" w:rsidRPr="005A063C" w:rsidRDefault="0055700E" w:rsidP="00EB4D75">
            <w:pPr>
              <w:spacing w:before="0"/>
              <w:rPr>
                <w:color w:val="000066"/>
                <w:sz w:val="20"/>
                <w:szCs w:val="20"/>
              </w:rPr>
            </w:pPr>
            <w:hyperlink r:id="rId45" w:tooltip="See more details" w:history="1">
              <w:proofErr w:type="spellStart"/>
              <w:r w:rsidR="00EB4D75" w:rsidRPr="005A063C">
                <w:rPr>
                  <w:rStyle w:val="Hyperlink"/>
                  <w:rFonts w:ascii="Times New Roman" w:eastAsia="Times New Roman" w:hAnsi="Times New Roman"/>
                  <w:sz w:val="20"/>
                  <w:szCs w:val="20"/>
                </w:rPr>
                <w:t>TP.ipvb-acc</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C080FD" w14:textId="77777777" w:rsidR="00EB4D75" w:rsidRPr="005A063C" w:rsidRDefault="00EB4D75" w:rsidP="00EB4D75">
            <w:pPr>
              <w:spacing w:before="0"/>
              <w:rPr>
                <w:color w:val="000000" w:themeColor="text1"/>
                <w:sz w:val="20"/>
                <w:szCs w:val="20"/>
              </w:rPr>
            </w:pPr>
            <w:r w:rsidRPr="005A063C">
              <w:rPr>
                <w:color w:val="000000" w:themeColor="text1"/>
                <w:sz w:val="20"/>
                <w:szCs w:val="20"/>
              </w:rPr>
              <w:t>Q7/9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89B365"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3F1C6" w14:textId="77777777" w:rsidR="00EB4D75" w:rsidRPr="005A063C" w:rsidRDefault="00EB4D75" w:rsidP="00EB4D75">
            <w:pPr>
              <w:spacing w:before="0"/>
              <w:rPr>
                <w:color w:val="000000" w:themeColor="text1"/>
                <w:sz w:val="20"/>
                <w:szCs w:val="20"/>
              </w:rPr>
            </w:pPr>
            <w:r w:rsidRPr="005A063C">
              <w:rPr>
                <w:color w:val="000000" w:themeColor="text1"/>
                <w:sz w:val="20"/>
                <w:szCs w:val="20"/>
              </w:rPr>
              <w:t>2019-06</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F8646" w14:textId="77777777" w:rsidR="00EB4D75" w:rsidRPr="005A063C" w:rsidRDefault="00EB4D75" w:rsidP="00EB4D75">
            <w:pPr>
              <w:spacing w:before="0"/>
              <w:rPr>
                <w:color w:val="000000" w:themeColor="text1"/>
                <w:sz w:val="20"/>
                <w:szCs w:val="20"/>
              </w:rPr>
            </w:pPr>
            <w:r w:rsidRPr="005A063C">
              <w:rPr>
                <w:color w:val="000000" w:themeColor="text1"/>
                <w:sz w:val="20"/>
                <w:szCs w:val="20"/>
              </w:rPr>
              <w:t>Analysis of the cost and complexity of IPVB technology</w:t>
            </w:r>
          </w:p>
        </w:tc>
      </w:tr>
      <w:tr w:rsidR="00EB4D75" w:rsidRPr="005A063C" w14:paraId="2512ED00"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4858C9" w14:textId="77777777" w:rsidR="00EB4D75" w:rsidRPr="005A063C" w:rsidRDefault="0055700E" w:rsidP="00EB4D75">
            <w:pPr>
              <w:spacing w:before="0"/>
              <w:rPr>
                <w:color w:val="000066"/>
                <w:sz w:val="20"/>
                <w:szCs w:val="20"/>
              </w:rPr>
            </w:pPr>
            <w:hyperlink r:id="rId46" w:tooltip="See more details" w:history="1">
              <w:proofErr w:type="spellStart"/>
              <w:r w:rsidR="00EB4D75" w:rsidRPr="005A063C">
                <w:rPr>
                  <w:rStyle w:val="Hyperlink"/>
                  <w:rFonts w:ascii="Times New Roman" w:eastAsia="Times New Roman" w:hAnsi="Times New Roman"/>
                  <w:sz w:val="20"/>
                  <w:szCs w:val="20"/>
                </w:rPr>
                <w:t>TP.ipvb-ucase</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82FEDF" w14:textId="77777777" w:rsidR="00EB4D75" w:rsidRPr="005A063C" w:rsidRDefault="00EB4D75" w:rsidP="00EB4D75">
            <w:pPr>
              <w:spacing w:before="0"/>
              <w:rPr>
                <w:color w:val="000000" w:themeColor="text1"/>
                <w:sz w:val="20"/>
                <w:szCs w:val="20"/>
              </w:rPr>
            </w:pPr>
            <w:r w:rsidRPr="005A063C">
              <w:rPr>
                <w:color w:val="000000" w:themeColor="text1"/>
                <w:sz w:val="20"/>
                <w:szCs w:val="20"/>
              </w:rPr>
              <w:t>Q7/9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096F2A"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A65D1" w14:textId="77777777" w:rsidR="00EB4D75" w:rsidRPr="005A063C" w:rsidRDefault="00EB4D75" w:rsidP="00EB4D75">
            <w:pPr>
              <w:spacing w:before="0"/>
              <w:rPr>
                <w:color w:val="000000" w:themeColor="text1"/>
                <w:sz w:val="20"/>
                <w:szCs w:val="20"/>
              </w:rPr>
            </w:pPr>
            <w:r w:rsidRPr="005A063C">
              <w:rPr>
                <w:color w:val="000000" w:themeColor="text1"/>
                <w:sz w:val="20"/>
                <w:szCs w:val="20"/>
              </w:rPr>
              <w:t>-</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52413" w14:textId="77777777" w:rsidR="00EB4D75" w:rsidRPr="005A063C" w:rsidRDefault="00EB4D75" w:rsidP="00EB4D75">
            <w:pPr>
              <w:spacing w:before="0"/>
              <w:rPr>
                <w:color w:val="000000" w:themeColor="text1"/>
                <w:sz w:val="20"/>
                <w:szCs w:val="20"/>
              </w:rPr>
            </w:pPr>
            <w:r w:rsidRPr="005A063C">
              <w:rPr>
                <w:color w:val="000000" w:themeColor="text1"/>
                <w:sz w:val="20"/>
                <w:szCs w:val="20"/>
              </w:rPr>
              <w:t>User case and service scenario of IP Video Broadcast (IPVB) for CATV Networks</w:t>
            </w:r>
          </w:p>
        </w:tc>
      </w:tr>
      <w:tr w:rsidR="00EB4D75" w:rsidRPr="005A063C" w14:paraId="12CFE690"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1AED38" w14:textId="77777777" w:rsidR="00EB4D75" w:rsidRPr="005A063C" w:rsidRDefault="0055700E" w:rsidP="00EB4D75">
            <w:pPr>
              <w:spacing w:before="0"/>
              <w:rPr>
                <w:color w:val="000066"/>
                <w:sz w:val="20"/>
                <w:szCs w:val="20"/>
              </w:rPr>
            </w:pPr>
            <w:hyperlink r:id="rId47" w:tooltip="See more details" w:history="1">
              <w:proofErr w:type="spellStart"/>
              <w:r w:rsidR="00EB4D75" w:rsidRPr="005A063C">
                <w:rPr>
                  <w:rStyle w:val="Hyperlink"/>
                  <w:rFonts w:ascii="Times New Roman" w:eastAsia="Times New Roman" w:hAnsi="Times New Roman"/>
                  <w:sz w:val="20"/>
                  <w:szCs w:val="20"/>
                </w:rPr>
                <w:t>J.qamip-req</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0B5D7A" w14:textId="77777777" w:rsidR="00EB4D75" w:rsidRPr="005A063C" w:rsidRDefault="00EB4D75" w:rsidP="00EB4D75">
            <w:pPr>
              <w:spacing w:before="0"/>
              <w:rPr>
                <w:color w:val="000000" w:themeColor="text1"/>
                <w:sz w:val="20"/>
                <w:szCs w:val="20"/>
              </w:rPr>
            </w:pPr>
            <w:r w:rsidRPr="005A063C">
              <w:rPr>
                <w:color w:val="000000" w:themeColor="text1"/>
                <w:sz w:val="20"/>
                <w:szCs w:val="20"/>
              </w:rPr>
              <w:t>Q8/9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457298"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9F88E" w14:textId="77777777" w:rsidR="00EB4D75" w:rsidRPr="005A063C" w:rsidRDefault="00EB4D75" w:rsidP="00EB4D75">
            <w:pPr>
              <w:spacing w:before="0"/>
              <w:rPr>
                <w:color w:val="000000" w:themeColor="text1"/>
                <w:sz w:val="20"/>
                <w:szCs w:val="20"/>
              </w:rPr>
            </w:pPr>
            <w:r w:rsidRPr="005A063C">
              <w:rPr>
                <w:color w:val="000000" w:themeColor="text1"/>
                <w:sz w:val="20"/>
                <w:szCs w:val="20"/>
              </w:rPr>
              <w:t>2019-06</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A92CE" w14:textId="77777777" w:rsidR="00EB4D75" w:rsidRPr="005A063C" w:rsidRDefault="00EB4D75" w:rsidP="00EB4D75">
            <w:pPr>
              <w:spacing w:before="0"/>
              <w:rPr>
                <w:color w:val="000000" w:themeColor="text1"/>
                <w:sz w:val="20"/>
                <w:szCs w:val="20"/>
              </w:rPr>
            </w:pPr>
            <w:r w:rsidRPr="005A063C">
              <w:rPr>
                <w:color w:val="000000" w:themeColor="text1"/>
                <w:sz w:val="20"/>
                <w:szCs w:val="20"/>
              </w:rPr>
              <w:t>Requirements on QAM to IP Conversion for IP Multi-Room/House Services</w:t>
            </w:r>
          </w:p>
        </w:tc>
      </w:tr>
      <w:tr w:rsidR="00EB4D75" w:rsidRPr="005A063C" w14:paraId="3330BF6A"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CCDEA1" w14:textId="77777777" w:rsidR="00EB4D75" w:rsidRPr="002244A3" w:rsidRDefault="0055700E" w:rsidP="00EB4D75">
            <w:pPr>
              <w:spacing w:before="0"/>
              <w:rPr>
                <w:color w:val="000066"/>
                <w:sz w:val="20"/>
                <w:szCs w:val="20"/>
                <w:lang w:val="es-ES"/>
              </w:rPr>
            </w:pPr>
            <w:hyperlink r:id="rId48" w:tooltip="See more details" w:history="1">
              <w:r w:rsidR="00EB4D75" w:rsidRPr="002244A3">
                <w:rPr>
                  <w:rStyle w:val="Hyperlink"/>
                  <w:rFonts w:ascii="Times New Roman" w:eastAsia="Times New Roman" w:hAnsi="Times New Roman"/>
                  <w:sz w:val="20"/>
                  <w:szCs w:val="20"/>
                  <w:lang w:val="es-ES"/>
                </w:rPr>
                <w:t xml:space="preserve">J.1600 (ex </w:t>
              </w:r>
              <w:proofErr w:type="spellStart"/>
              <w:r w:rsidR="00EB4D75" w:rsidRPr="002244A3">
                <w:rPr>
                  <w:rStyle w:val="Hyperlink"/>
                  <w:rFonts w:ascii="Times New Roman" w:eastAsia="Times New Roman" w:hAnsi="Times New Roman"/>
                  <w:sz w:val="20"/>
                  <w:szCs w:val="20"/>
                  <w:lang w:val="es-ES"/>
                </w:rPr>
                <w:t>J.pcnp-fmw</w:t>
              </w:r>
              <w:proofErr w:type="spellEnd"/>
              <w:r w:rsidR="00EB4D75" w:rsidRPr="002244A3">
                <w:rPr>
                  <w:rStyle w:val="Hyperlink"/>
                  <w:rFonts w:ascii="Times New Roman" w:eastAsia="Times New Roman" w:hAnsi="Times New Roman"/>
                  <w:sz w:val="20"/>
                  <w:szCs w:val="20"/>
                  <w:lang w:val="es-ES"/>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85A8CB" w14:textId="77777777" w:rsidR="00EB4D75" w:rsidRPr="005A063C" w:rsidRDefault="00EB4D75" w:rsidP="00EB4D75">
            <w:pPr>
              <w:spacing w:before="0"/>
              <w:rPr>
                <w:color w:val="000000" w:themeColor="text1"/>
                <w:sz w:val="20"/>
                <w:szCs w:val="20"/>
              </w:rPr>
            </w:pPr>
            <w:r w:rsidRPr="005A063C">
              <w:rPr>
                <w:color w:val="000000" w:themeColor="text1"/>
                <w:sz w:val="20"/>
                <w:szCs w:val="20"/>
              </w:rPr>
              <w:t>Q9/9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DE307A" w14:textId="77777777" w:rsidR="00EB4D75" w:rsidRPr="005A063C" w:rsidRDefault="00EB4D75" w:rsidP="00EB4D75">
            <w:pPr>
              <w:spacing w:before="0"/>
              <w:rPr>
                <w:color w:val="000000" w:themeColor="text1"/>
                <w:sz w:val="20"/>
                <w:szCs w:val="20"/>
              </w:rPr>
            </w:pPr>
            <w:r w:rsidRPr="005A063C">
              <w:rPr>
                <w:color w:val="000000" w:themeColor="text1"/>
                <w:sz w:val="20"/>
                <w:szCs w:val="20"/>
              </w:rPr>
              <w:t>Consented 2019-06-13</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66427" w14:textId="77777777" w:rsidR="00EB4D75" w:rsidRPr="005A063C" w:rsidRDefault="00EB4D75" w:rsidP="00EB4D75">
            <w:pPr>
              <w:spacing w:before="0"/>
              <w:rPr>
                <w:color w:val="000000" w:themeColor="text1"/>
                <w:sz w:val="20"/>
                <w:szCs w:val="20"/>
              </w:rPr>
            </w:pPr>
            <w:r w:rsidRPr="005A063C">
              <w:rPr>
                <w:color w:val="000000" w:themeColor="text1"/>
                <w:sz w:val="20"/>
                <w:szCs w:val="20"/>
              </w:rPr>
              <w:t>2019-06</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B949C" w14:textId="77777777" w:rsidR="00EB4D75" w:rsidRPr="005A063C" w:rsidRDefault="00EB4D75" w:rsidP="00EB4D75">
            <w:pPr>
              <w:spacing w:before="0"/>
              <w:rPr>
                <w:color w:val="000000" w:themeColor="text1"/>
                <w:sz w:val="20"/>
                <w:szCs w:val="20"/>
              </w:rPr>
            </w:pPr>
            <w:r w:rsidRPr="005A063C">
              <w:rPr>
                <w:color w:val="000000" w:themeColor="text1"/>
                <w:sz w:val="20"/>
                <w:szCs w:val="20"/>
              </w:rPr>
              <w:t>Premium Cable Network Platform (PCNP) - Framework</w:t>
            </w:r>
          </w:p>
        </w:tc>
      </w:tr>
      <w:tr w:rsidR="00EB4D75" w:rsidRPr="005A063C" w14:paraId="509A36C3"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2C12FB" w14:textId="77777777" w:rsidR="00EB4D75" w:rsidRPr="005A063C" w:rsidRDefault="0055700E" w:rsidP="00EB4D75">
            <w:pPr>
              <w:spacing w:before="0"/>
              <w:rPr>
                <w:color w:val="000066"/>
                <w:sz w:val="20"/>
                <w:szCs w:val="20"/>
              </w:rPr>
            </w:pPr>
            <w:hyperlink r:id="rId49" w:tooltip="See more details" w:history="1">
              <w:proofErr w:type="spellStart"/>
              <w:r w:rsidR="00EB4D75" w:rsidRPr="005A063C">
                <w:rPr>
                  <w:rStyle w:val="Hyperlink"/>
                  <w:rFonts w:ascii="Times New Roman" w:eastAsia="Times New Roman" w:hAnsi="Times New Roman"/>
                  <w:sz w:val="20"/>
                  <w:szCs w:val="20"/>
                </w:rPr>
                <w:t>J.cable-ott</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E12057" w14:textId="77777777" w:rsidR="00EB4D75" w:rsidRPr="005A063C" w:rsidRDefault="00EB4D75" w:rsidP="00EB4D75">
            <w:pPr>
              <w:spacing w:before="0"/>
              <w:rPr>
                <w:color w:val="000000" w:themeColor="text1"/>
                <w:sz w:val="20"/>
                <w:szCs w:val="20"/>
              </w:rPr>
            </w:pPr>
            <w:r w:rsidRPr="005A063C">
              <w:rPr>
                <w:color w:val="000000" w:themeColor="text1"/>
                <w:sz w:val="20"/>
                <w:szCs w:val="20"/>
              </w:rPr>
              <w:t>Q9/9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B58EC0"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24F5E" w14:textId="77777777" w:rsidR="00EB4D75" w:rsidRPr="005A063C" w:rsidRDefault="00EB4D75" w:rsidP="00EB4D75">
            <w:pPr>
              <w:spacing w:before="0"/>
              <w:rPr>
                <w:color w:val="000000" w:themeColor="text1"/>
                <w:sz w:val="20"/>
                <w:szCs w:val="20"/>
              </w:rPr>
            </w:pPr>
            <w:r w:rsidRPr="005A063C">
              <w:rPr>
                <w:color w:val="000000" w:themeColor="text1"/>
                <w:sz w:val="20"/>
                <w:szCs w:val="20"/>
              </w:rPr>
              <w:t>2020-02</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336E9" w14:textId="77777777" w:rsidR="00EB4D75" w:rsidRPr="005A063C" w:rsidRDefault="00EB4D75" w:rsidP="00EB4D75">
            <w:pPr>
              <w:spacing w:before="0"/>
              <w:rPr>
                <w:color w:val="000000" w:themeColor="text1"/>
                <w:sz w:val="20"/>
                <w:szCs w:val="20"/>
              </w:rPr>
            </w:pPr>
            <w:r w:rsidRPr="005A063C">
              <w:rPr>
                <w:color w:val="000000" w:themeColor="text1"/>
                <w:sz w:val="20"/>
                <w:szCs w:val="20"/>
              </w:rPr>
              <w:t>System architecture and interfaces between a cable television operator and an OTT service provider</w:t>
            </w:r>
          </w:p>
        </w:tc>
      </w:tr>
      <w:tr w:rsidR="00EB4D75" w:rsidRPr="005A063C" w14:paraId="6DA19AF0"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33B1CE" w14:textId="77777777" w:rsidR="00EB4D75" w:rsidRPr="005A063C" w:rsidRDefault="0055700E" w:rsidP="00EB4D75">
            <w:pPr>
              <w:spacing w:before="0"/>
              <w:rPr>
                <w:color w:val="000066"/>
                <w:sz w:val="20"/>
                <w:szCs w:val="20"/>
              </w:rPr>
            </w:pPr>
            <w:hyperlink r:id="rId50" w:tooltip="See more details" w:history="1">
              <w:proofErr w:type="spellStart"/>
              <w:r w:rsidR="00EB4D75" w:rsidRPr="005A063C">
                <w:rPr>
                  <w:rStyle w:val="Hyperlink"/>
                  <w:rFonts w:ascii="Times New Roman" w:eastAsia="Times New Roman" w:hAnsi="Times New Roman"/>
                  <w:sz w:val="20"/>
                  <w:szCs w:val="20"/>
                </w:rPr>
                <w:t>J.cloud-vr</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38FE69" w14:textId="77777777" w:rsidR="00EB4D75" w:rsidRPr="005A063C" w:rsidRDefault="00EB4D75" w:rsidP="00EB4D75">
            <w:pPr>
              <w:spacing w:before="0"/>
              <w:rPr>
                <w:color w:val="000000" w:themeColor="text1"/>
                <w:sz w:val="20"/>
                <w:szCs w:val="20"/>
              </w:rPr>
            </w:pPr>
            <w:r w:rsidRPr="005A063C">
              <w:rPr>
                <w:color w:val="000000" w:themeColor="text1"/>
                <w:sz w:val="20"/>
                <w:szCs w:val="20"/>
              </w:rPr>
              <w:t>Q9/9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2F9B4F"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61C50" w14:textId="77777777" w:rsidR="00EB4D75" w:rsidRPr="005A063C" w:rsidRDefault="00EB4D75" w:rsidP="00EB4D75">
            <w:pPr>
              <w:spacing w:before="0"/>
              <w:rPr>
                <w:color w:val="000000" w:themeColor="text1"/>
                <w:sz w:val="20"/>
                <w:szCs w:val="20"/>
              </w:rPr>
            </w:pPr>
            <w:r w:rsidRPr="005A063C">
              <w:rPr>
                <w:color w:val="000000" w:themeColor="text1"/>
                <w:sz w:val="20"/>
                <w:szCs w:val="20"/>
              </w:rPr>
              <w:t>2020-09</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9D243" w14:textId="77777777" w:rsidR="00EB4D75" w:rsidRPr="005A063C" w:rsidRDefault="00EB4D75" w:rsidP="00EB4D75">
            <w:pPr>
              <w:spacing w:before="0"/>
              <w:rPr>
                <w:color w:val="000000" w:themeColor="text1"/>
                <w:sz w:val="20"/>
                <w:szCs w:val="20"/>
              </w:rPr>
            </w:pPr>
            <w:r w:rsidRPr="005A063C">
              <w:rPr>
                <w:color w:val="000000" w:themeColor="text1"/>
                <w:sz w:val="20"/>
                <w:szCs w:val="20"/>
              </w:rPr>
              <w:t>Functional requirement of the cable network platform to deliver 360/VR video services</w:t>
            </w:r>
          </w:p>
        </w:tc>
      </w:tr>
      <w:tr w:rsidR="00EB4D75" w:rsidRPr="005A063C" w14:paraId="466B03ED"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C1DC5A" w14:textId="77777777" w:rsidR="00EB4D75" w:rsidRPr="005A063C" w:rsidRDefault="0055700E" w:rsidP="00EB4D75">
            <w:pPr>
              <w:spacing w:before="0"/>
              <w:rPr>
                <w:color w:val="000066"/>
                <w:sz w:val="20"/>
                <w:szCs w:val="20"/>
              </w:rPr>
            </w:pPr>
            <w:hyperlink r:id="rId51" w:tooltip="See more details" w:history="1">
              <w:proofErr w:type="spellStart"/>
              <w:r w:rsidR="00EB4D75" w:rsidRPr="005A063C">
                <w:rPr>
                  <w:rStyle w:val="Hyperlink"/>
                  <w:rFonts w:ascii="Times New Roman" w:eastAsia="Times New Roman" w:hAnsi="Times New Roman"/>
                  <w:sz w:val="20"/>
                  <w:szCs w:val="20"/>
                </w:rPr>
                <w:t>TP.b-catv</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2F4995" w14:textId="77777777" w:rsidR="00EB4D75" w:rsidRPr="005A063C" w:rsidRDefault="00EB4D75" w:rsidP="00EB4D75">
            <w:pPr>
              <w:spacing w:before="0"/>
              <w:rPr>
                <w:color w:val="000000" w:themeColor="text1"/>
                <w:sz w:val="20"/>
                <w:szCs w:val="20"/>
              </w:rPr>
            </w:pPr>
            <w:r w:rsidRPr="005A063C">
              <w:rPr>
                <w:color w:val="000000" w:themeColor="text1"/>
                <w:sz w:val="20"/>
                <w:szCs w:val="20"/>
              </w:rPr>
              <w:t>Q9/9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23B109"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B6D3A" w14:textId="77777777" w:rsidR="00EB4D75" w:rsidRPr="005A063C" w:rsidRDefault="00EB4D75" w:rsidP="00EB4D75">
            <w:pPr>
              <w:spacing w:before="0"/>
              <w:rPr>
                <w:color w:val="000000" w:themeColor="text1"/>
                <w:sz w:val="20"/>
                <w:szCs w:val="20"/>
              </w:rPr>
            </w:pPr>
            <w:r w:rsidRPr="005A063C">
              <w:rPr>
                <w:color w:val="000000" w:themeColor="text1"/>
                <w:sz w:val="20"/>
                <w:szCs w:val="20"/>
              </w:rPr>
              <w:t>2020-02</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F2892" w14:textId="77777777" w:rsidR="00EB4D75" w:rsidRPr="005A063C" w:rsidRDefault="00EB4D75" w:rsidP="00EB4D75">
            <w:pPr>
              <w:spacing w:before="0"/>
              <w:rPr>
                <w:color w:val="000000" w:themeColor="text1"/>
                <w:sz w:val="20"/>
                <w:szCs w:val="20"/>
              </w:rPr>
            </w:pPr>
            <w:r w:rsidRPr="005A063C">
              <w:rPr>
                <w:color w:val="000000" w:themeColor="text1"/>
                <w:sz w:val="20"/>
                <w:szCs w:val="20"/>
              </w:rPr>
              <w:t>Broadband CATV system using server-side reception and processing</w:t>
            </w:r>
          </w:p>
        </w:tc>
      </w:tr>
      <w:tr w:rsidR="00EB4D75" w:rsidRPr="005A063C" w14:paraId="7F73BEF1" w14:textId="77777777" w:rsidTr="00EB4D7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8284F9" w14:textId="77777777" w:rsidR="00EB4D75" w:rsidRPr="005A063C" w:rsidRDefault="0055700E" w:rsidP="00EB4D75">
            <w:pPr>
              <w:spacing w:before="0"/>
              <w:rPr>
                <w:color w:val="000066"/>
                <w:sz w:val="20"/>
                <w:szCs w:val="20"/>
              </w:rPr>
            </w:pPr>
            <w:hyperlink r:id="rId52" w:tooltip="See more details" w:history="1">
              <w:r w:rsidR="00EB4D75" w:rsidRPr="005A063C">
                <w:rPr>
                  <w:rStyle w:val="Hyperlink"/>
                  <w:rFonts w:ascii="Times New Roman" w:eastAsia="Times New Roman" w:hAnsi="Times New Roman"/>
                  <w:sz w:val="20"/>
                  <w:szCs w:val="20"/>
                </w:rPr>
                <w:t>J.1</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34112F" w14:textId="77777777" w:rsidR="00EB4D75" w:rsidRPr="005A063C" w:rsidRDefault="00EB4D75" w:rsidP="00EB4D75">
            <w:pPr>
              <w:spacing w:before="0"/>
              <w:rPr>
                <w:color w:val="000000" w:themeColor="text1"/>
                <w:sz w:val="20"/>
                <w:szCs w:val="20"/>
              </w:rPr>
            </w:pPr>
            <w:r w:rsidRPr="005A063C">
              <w:rPr>
                <w:color w:val="000000" w:themeColor="text1"/>
                <w:sz w:val="20"/>
                <w:szCs w:val="20"/>
              </w:rPr>
              <w:t>Q10/9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B00FAF" w14:textId="77777777" w:rsidR="00EB4D75" w:rsidRPr="005A063C" w:rsidRDefault="00EB4D75" w:rsidP="00EB4D75">
            <w:pPr>
              <w:spacing w:before="0"/>
              <w:rPr>
                <w:color w:val="000000" w:themeColor="text1"/>
                <w:sz w:val="20"/>
                <w:szCs w:val="20"/>
              </w:rPr>
            </w:pPr>
            <w:r w:rsidRPr="005A063C">
              <w:rPr>
                <w:color w:val="000000" w:themeColor="text1"/>
                <w:sz w:val="20"/>
                <w:szCs w:val="20"/>
              </w:rPr>
              <w:t>Under study</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65F99" w14:textId="77777777" w:rsidR="00EB4D75" w:rsidRPr="005A063C" w:rsidRDefault="00EB4D75" w:rsidP="00EB4D75">
            <w:pPr>
              <w:spacing w:before="0"/>
              <w:rPr>
                <w:color w:val="000000" w:themeColor="text1"/>
                <w:sz w:val="20"/>
                <w:szCs w:val="20"/>
              </w:rPr>
            </w:pPr>
            <w:r w:rsidRPr="005A063C">
              <w:rPr>
                <w:color w:val="000000" w:themeColor="text1"/>
                <w:sz w:val="20"/>
                <w:szCs w:val="20"/>
              </w:rPr>
              <w:t>-</w:t>
            </w:r>
          </w:p>
        </w:tc>
        <w:tc>
          <w:tcPr>
            <w:tcW w:w="53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9E487" w14:textId="77777777" w:rsidR="00EB4D75" w:rsidRPr="005A063C" w:rsidRDefault="00EB4D75" w:rsidP="00EB4D75">
            <w:pPr>
              <w:spacing w:before="0"/>
              <w:rPr>
                <w:color w:val="000000" w:themeColor="text1"/>
                <w:sz w:val="20"/>
                <w:szCs w:val="20"/>
              </w:rPr>
            </w:pPr>
            <w:r w:rsidRPr="005A063C">
              <w:rPr>
                <w:color w:val="000000" w:themeColor="text1"/>
                <w:sz w:val="20"/>
                <w:szCs w:val="20"/>
              </w:rPr>
              <w:t>Terms, definitions and acronyms for television and sound transmission and integrated broadband cable networks</w:t>
            </w:r>
          </w:p>
        </w:tc>
      </w:tr>
    </w:tbl>
    <w:p w14:paraId="6742CE51" w14:textId="77777777" w:rsidR="00F30E25" w:rsidRDefault="007178A6" w:rsidP="00582D79">
      <w:pPr>
        <w:pStyle w:val="Heading1"/>
        <w:rPr>
          <w:rFonts w:eastAsia="MS Mincho"/>
        </w:rPr>
      </w:pPr>
      <w:r>
        <w:rPr>
          <w:rFonts w:eastAsia="MS Mincho" w:hint="eastAsia"/>
        </w:rPr>
        <w:t>F</w:t>
      </w:r>
      <w:r>
        <w:rPr>
          <w:rFonts w:eastAsia="MS Mincho"/>
        </w:rPr>
        <w:t>uture meeting</w:t>
      </w:r>
      <w:r w:rsidR="000E29C1">
        <w:rPr>
          <w:rFonts w:eastAsia="MS Mincho"/>
        </w:rPr>
        <w:t>s</w:t>
      </w:r>
    </w:p>
    <w:p w14:paraId="447E589F" w14:textId="14E5B01F" w:rsidR="006803C4" w:rsidRDefault="00702197" w:rsidP="006803C4">
      <w:r>
        <w:t>The n</w:t>
      </w:r>
      <w:r w:rsidR="000C47C6">
        <w:t xml:space="preserve">ext </w:t>
      </w:r>
      <w:r w:rsidR="00370999">
        <w:t>(f</w:t>
      </w:r>
      <w:r w:rsidR="000843DC">
        <w:t>if</w:t>
      </w:r>
      <w:r w:rsidR="00370999">
        <w:t xml:space="preserve">th) </w:t>
      </w:r>
      <w:r w:rsidR="000C47C6">
        <w:t xml:space="preserve">SG9 meeting is currently </w:t>
      </w:r>
      <w:r w:rsidR="000843DC">
        <w:t>planned</w:t>
      </w:r>
      <w:r w:rsidR="000C47C6">
        <w:t xml:space="preserve"> </w:t>
      </w:r>
      <w:r w:rsidR="00F815B6">
        <w:t xml:space="preserve">to take place </w:t>
      </w:r>
      <w:r w:rsidR="000C47C6">
        <w:t xml:space="preserve">in </w:t>
      </w:r>
      <w:r w:rsidR="000843DC">
        <w:t>April 2020 in the Asian region</w:t>
      </w:r>
      <w:r w:rsidR="00E07B9F">
        <w:t xml:space="preserve">. TSB is currently discussing with </w:t>
      </w:r>
      <w:r w:rsidR="000843DC">
        <w:t>Japan</w:t>
      </w:r>
      <w:r w:rsidR="00E07B9F">
        <w:t xml:space="preserve"> for possibl</w:t>
      </w:r>
      <w:r w:rsidR="005A063C">
        <w:t>y</w:t>
      </w:r>
      <w:r w:rsidR="00E07B9F">
        <w:t xml:space="preserve"> hosting the meeting</w:t>
      </w:r>
      <w:r w:rsidR="000843DC">
        <w:t>. The date is TBD.</w:t>
      </w:r>
    </w:p>
    <w:p w14:paraId="3E1A920B" w14:textId="77777777" w:rsidR="006803C4" w:rsidRPr="006803C4" w:rsidRDefault="006803C4" w:rsidP="006803C4">
      <w:pPr>
        <w:jc w:val="center"/>
        <w:rPr>
          <w:rFonts w:eastAsia="MS Mincho"/>
        </w:rPr>
      </w:pPr>
      <w:r>
        <w:t>__________________</w:t>
      </w:r>
    </w:p>
    <w:sectPr w:rsidR="006803C4" w:rsidRPr="006803C4" w:rsidSect="002244A3">
      <w:headerReference w:type="default" r:id="rId53"/>
      <w:pgSz w:w="11907" w:h="16840" w:code="9"/>
      <w:pgMar w:top="1417" w:right="1134" w:bottom="1417"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D7C6D" w14:textId="77777777" w:rsidR="003629B9" w:rsidRDefault="003629B9" w:rsidP="00C42125">
      <w:pPr>
        <w:spacing w:before="0"/>
      </w:pPr>
      <w:r>
        <w:separator/>
      </w:r>
    </w:p>
  </w:endnote>
  <w:endnote w:type="continuationSeparator" w:id="0">
    <w:p w14:paraId="0BA6F589" w14:textId="77777777" w:rsidR="003629B9" w:rsidRDefault="003629B9"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
    <w:altName w:val="Yu Gothic UI"/>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EBAC4" w14:textId="77777777" w:rsidR="003629B9" w:rsidRDefault="003629B9" w:rsidP="00C42125">
      <w:pPr>
        <w:spacing w:before="0"/>
      </w:pPr>
      <w:r>
        <w:separator/>
      </w:r>
    </w:p>
  </w:footnote>
  <w:footnote w:type="continuationSeparator" w:id="0">
    <w:p w14:paraId="7C678153" w14:textId="77777777" w:rsidR="003629B9" w:rsidRDefault="003629B9" w:rsidP="00C4212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8E26F" w14:textId="6F82A810" w:rsidR="00CC0766" w:rsidRPr="002244A3" w:rsidRDefault="002244A3" w:rsidP="002244A3">
    <w:pPr>
      <w:pStyle w:val="Header"/>
      <w:rPr>
        <w:sz w:val="18"/>
      </w:rPr>
    </w:pPr>
    <w:r w:rsidRPr="002244A3">
      <w:rPr>
        <w:sz w:val="18"/>
      </w:rPr>
      <w:t xml:space="preserve">- </w:t>
    </w:r>
    <w:r w:rsidRPr="002244A3">
      <w:rPr>
        <w:sz w:val="18"/>
      </w:rPr>
      <w:fldChar w:fldCharType="begin"/>
    </w:r>
    <w:r w:rsidRPr="002244A3">
      <w:rPr>
        <w:sz w:val="18"/>
      </w:rPr>
      <w:instrText xml:space="preserve"> PAGE  \* MERGEFORMAT </w:instrText>
    </w:r>
    <w:r w:rsidRPr="002244A3">
      <w:rPr>
        <w:sz w:val="18"/>
      </w:rPr>
      <w:fldChar w:fldCharType="separate"/>
    </w:r>
    <w:r w:rsidR="0055700E">
      <w:rPr>
        <w:noProof/>
        <w:sz w:val="18"/>
      </w:rPr>
      <w:t>4</w:t>
    </w:r>
    <w:r w:rsidRPr="002244A3">
      <w:rPr>
        <w:sz w:val="18"/>
      </w:rPr>
      <w:fldChar w:fldCharType="end"/>
    </w:r>
    <w:r w:rsidRPr="002244A3">
      <w:rPr>
        <w:sz w:val="18"/>
      </w:rPr>
      <w:t xml:space="preserve"> -</w:t>
    </w:r>
  </w:p>
  <w:p w14:paraId="0276652D" w14:textId="3C48DA2B" w:rsidR="002244A3" w:rsidRPr="002244A3" w:rsidRDefault="002244A3" w:rsidP="002244A3">
    <w:pPr>
      <w:pStyle w:val="Header"/>
      <w:spacing w:after="240"/>
      <w:rPr>
        <w:sz w:val="18"/>
      </w:rPr>
    </w:pPr>
    <w:r>
      <w:rPr>
        <w:sz w:val="18"/>
      </w:rPr>
      <w:t>TSAG-TD480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BCEF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2C10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66E5F3F"/>
    <w:multiLevelType w:val="hybridMultilevel"/>
    <w:tmpl w:val="92F4128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A9F7E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1994"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7F703081"/>
    <w:multiLevelType w:val="hybridMultilevel"/>
    <w:tmpl w:val="E08E404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 w:numId="14">
    <w:abstractNumId w:val="1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899"/>
    <w:rsid w:val="000020C1"/>
    <w:rsid w:val="00014F69"/>
    <w:rsid w:val="000167EA"/>
    <w:rsid w:val="000171DB"/>
    <w:rsid w:val="00017561"/>
    <w:rsid w:val="00020D38"/>
    <w:rsid w:val="00023D9A"/>
    <w:rsid w:val="00030C2F"/>
    <w:rsid w:val="0003582E"/>
    <w:rsid w:val="0003695A"/>
    <w:rsid w:val="00041518"/>
    <w:rsid w:val="00043D75"/>
    <w:rsid w:val="00056840"/>
    <w:rsid w:val="00056CC1"/>
    <w:rsid w:val="00057000"/>
    <w:rsid w:val="000640E0"/>
    <w:rsid w:val="000843DC"/>
    <w:rsid w:val="00084473"/>
    <w:rsid w:val="00086D80"/>
    <w:rsid w:val="0009238D"/>
    <w:rsid w:val="000966A8"/>
    <w:rsid w:val="000974F4"/>
    <w:rsid w:val="000A022D"/>
    <w:rsid w:val="000A0A5C"/>
    <w:rsid w:val="000A5CA2"/>
    <w:rsid w:val="000B2CFE"/>
    <w:rsid w:val="000B62ED"/>
    <w:rsid w:val="000C27AB"/>
    <w:rsid w:val="000C47C6"/>
    <w:rsid w:val="000C4D00"/>
    <w:rsid w:val="000D14AC"/>
    <w:rsid w:val="000E29C1"/>
    <w:rsid w:val="000E3C61"/>
    <w:rsid w:val="000E3E55"/>
    <w:rsid w:val="000E586F"/>
    <w:rsid w:val="000E6083"/>
    <w:rsid w:val="000E6125"/>
    <w:rsid w:val="000F056A"/>
    <w:rsid w:val="00100BAF"/>
    <w:rsid w:val="00113DBE"/>
    <w:rsid w:val="001200A6"/>
    <w:rsid w:val="001251DA"/>
    <w:rsid w:val="00125432"/>
    <w:rsid w:val="00131565"/>
    <w:rsid w:val="00136DDD"/>
    <w:rsid w:val="00137F40"/>
    <w:rsid w:val="00144BDF"/>
    <w:rsid w:val="00155DDC"/>
    <w:rsid w:val="001871EC"/>
    <w:rsid w:val="001A20C3"/>
    <w:rsid w:val="001A670F"/>
    <w:rsid w:val="001A744D"/>
    <w:rsid w:val="001B03EC"/>
    <w:rsid w:val="001B6A45"/>
    <w:rsid w:val="001C1003"/>
    <w:rsid w:val="001C2DEE"/>
    <w:rsid w:val="001C6217"/>
    <w:rsid w:val="001C62B8"/>
    <w:rsid w:val="001D22D8"/>
    <w:rsid w:val="001D4296"/>
    <w:rsid w:val="001D5504"/>
    <w:rsid w:val="001E7B0E"/>
    <w:rsid w:val="001F141D"/>
    <w:rsid w:val="00200A06"/>
    <w:rsid w:val="00200A98"/>
    <w:rsid w:val="00201AFA"/>
    <w:rsid w:val="00217F6B"/>
    <w:rsid w:val="002229F1"/>
    <w:rsid w:val="002244A3"/>
    <w:rsid w:val="00225F7E"/>
    <w:rsid w:val="00227DCC"/>
    <w:rsid w:val="00233F75"/>
    <w:rsid w:val="00235420"/>
    <w:rsid w:val="002524EF"/>
    <w:rsid w:val="00253DBE"/>
    <w:rsid w:val="00253DC6"/>
    <w:rsid w:val="0025489C"/>
    <w:rsid w:val="002622FA"/>
    <w:rsid w:val="00263518"/>
    <w:rsid w:val="002759E7"/>
    <w:rsid w:val="00275AF1"/>
    <w:rsid w:val="00277326"/>
    <w:rsid w:val="002853F9"/>
    <w:rsid w:val="00291560"/>
    <w:rsid w:val="002A11C4"/>
    <w:rsid w:val="002A399B"/>
    <w:rsid w:val="002B24D1"/>
    <w:rsid w:val="002B4637"/>
    <w:rsid w:val="002C26C0"/>
    <w:rsid w:val="002C2BC5"/>
    <w:rsid w:val="002C2C49"/>
    <w:rsid w:val="002C4EA4"/>
    <w:rsid w:val="002C7173"/>
    <w:rsid w:val="002D7BFD"/>
    <w:rsid w:val="002E0407"/>
    <w:rsid w:val="002E79CB"/>
    <w:rsid w:val="002F0471"/>
    <w:rsid w:val="002F1714"/>
    <w:rsid w:val="002F4A2A"/>
    <w:rsid w:val="002F7F55"/>
    <w:rsid w:val="0030745F"/>
    <w:rsid w:val="00314630"/>
    <w:rsid w:val="0032090A"/>
    <w:rsid w:val="00321CDE"/>
    <w:rsid w:val="00321FC2"/>
    <w:rsid w:val="00324F85"/>
    <w:rsid w:val="00330C14"/>
    <w:rsid w:val="00333E15"/>
    <w:rsid w:val="00335862"/>
    <w:rsid w:val="003468CD"/>
    <w:rsid w:val="00347A1F"/>
    <w:rsid w:val="003571BC"/>
    <w:rsid w:val="0036090C"/>
    <w:rsid w:val="003629B9"/>
    <w:rsid w:val="00364979"/>
    <w:rsid w:val="00370999"/>
    <w:rsid w:val="003763E4"/>
    <w:rsid w:val="0038397C"/>
    <w:rsid w:val="00385B9C"/>
    <w:rsid w:val="00385FB5"/>
    <w:rsid w:val="0038715D"/>
    <w:rsid w:val="00392E84"/>
    <w:rsid w:val="00394DBF"/>
    <w:rsid w:val="003957A6"/>
    <w:rsid w:val="003A43EF"/>
    <w:rsid w:val="003A4A52"/>
    <w:rsid w:val="003B60A2"/>
    <w:rsid w:val="003C7445"/>
    <w:rsid w:val="003E39A2"/>
    <w:rsid w:val="003E57AB"/>
    <w:rsid w:val="003F2BED"/>
    <w:rsid w:val="003F3C7B"/>
    <w:rsid w:val="00400B49"/>
    <w:rsid w:val="00401868"/>
    <w:rsid w:val="004029D9"/>
    <w:rsid w:val="00413937"/>
    <w:rsid w:val="00433A0F"/>
    <w:rsid w:val="00435B9E"/>
    <w:rsid w:val="00437B30"/>
    <w:rsid w:val="00443878"/>
    <w:rsid w:val="00445163"/>
    <w:rsid w:val="004479C8"/>
    <w:rsid w:val="004534DF"/>
    <w:rsid w:val="004539A8"/>
    <w:rsid w:val="004631F5"/>
    <w:rsid w:val="00463AB5"/>
    <w:rsid w:val="00466B8A"/>
    <w:rsid w:val="004712CA"/>
    <w:rsid w:val="0047422E"/>
    <w:rsid w:val="00482A32"/>
    <w:rsid w:val="0049674B"/>
    <w:rsid w:val="004A0630"/>
    <w:rsid w:val="004B0C35"/>
    <w:rsid w:val="004C0673"/>
    <w:rsid w:val="004C4E4E"/>
    <w:rsid w:val="004D69AC"/>
    <w:rsid w:val="004D6B84"/>
    <w:rsid w:val="004E0B85"/>
    <w:rsid w:val="004F3816"/>
    <w:rsid w:val="004F500A"/>
    <w:rsid w:val="005126A0"/>
    <w:rsid w:val="0053099B"/>
    <w:rsid w:val="00543D41"/>
    <w:rsid w:val="00545472"/>
    <w:rsid w:val="005525D5"/>
    <w:rsid w:val="0055700E"/>
    <w:rsid w:val="005571A4"/>
    <w:rsid w:val="00563BFC"/>
    <w:rsid w:val="00566EDA"/>
    <w:rsid w:val="0057081A"/>
    <w:rsid w:val="00572654"/>
    <w:rsid w:val="0057660F"/>
    <w:rsid w:val="00582D79"/>
    <w:rsid w:val="005857F6"/>
    <w:rsid w:val="00594903"/>
    <w:rsid w:val="005971B7"/>
    <w:rsid w:val="005976A1"/>
    <w:rsid w:val="005A063C"/>
    <w:rsid w:val="005A0D86"/>
    <w:rsid w:val="005A204E"/>
    <w:rsid w:val="005A34E7"/>
    <w:rsid w:val="005B5629"/>
    <w:rsid w:val="005C0300"/>
    <w:rsid w:val="005C0C95"/>
    <w:rsid w:val="005C27A2"/>
    <w:rsid w:val="005D4FEB"/>
    <w:rsid w:val="005D65ED"/>
    <w:rsid w:val="005E0E6C"/>
    <w:rsid w:val="005E2D14"/>
    <w:rsid w:val="005E4022"/>
    <w:rsid w:val="005E5701"/>
    <w:rsid w:val="005E67FC"/>
    <w:rsid w:val="005F2790"/>
    <w:rsid w:val="005F4B6A"/>
    <w:rsid w:val="005F6682"/>
    <w:rsid w:val="006010F3"/>
    <w:rsid w:val="00613EF1"/>
    <w:rsid w:val="00615A0A"/>
    <w:rsid w:val="006333D4"/>
    <w:rsid w:val="006369B2"/>
    <w:rsid w:val="00636A80"/>
    <w:rsid w:val="0063718D"/>
    <w:rsid w:val="00641FE4"/>
    <w:rsid w:val="00645F34"/>
    <w:rsid w:val="00647525"/>
    <w:rsid w:val="00647A71"/>
    <w:rsid w:val="006530A8"/>
    <w:rsid w:val="006570B0"/>
    <w:rsid w:val="0066022F"/>
    <w:rsid w:val="006803C4"/>
    <w:rsid w:val="006823F3"/>
    <w:rsid w:val="0069210B"/>
    <w:rsid w:val="006927D4"/>
    <w:rsid w:val="00695157"/>
    <w:rsid w:val="00695DD7"/>
    <w:rsid w:val="006A2D6F"/>
    <w:rsid w:val="006A4055"/>
    <w:rsid w:val="006A7C27"/>
    <w:rsid w:val="006B2FE4"/>
    <w:rsid w:val="006B37B0"/>
    <w:rsid w:val="006C3E07"/>
    <w:rsid w:val="006C43D7"/>
    <w:rsid w:val="006C5641"/>
    <w:rsid w:val="006C5A32"/>
    <w:rsid w:val="006C6308"/>
    <w:rsid w:val="006D1089"/>
    <w:rsid w:val="006D1B86"/>
    <w:rsid w:val="006D55B8"/>
    <w:rsid w:val="006D56B2"/>
    <w:rsid w:val="006D7355"/>
    <w:rsid w:val="006F187E"/>
    <w:rsid w:val="006F1BE1"/>
    <w:rsid w:val="006F42E2"/>
    <w:rsid w:val="006F7DEE"/>
    <w:rsid w:val="00702197"/>
    <w:rsid w:val="007069B9"/>
    <w:rsid w:val="00715CA6"/>
    <w:rsid w:val="00717602"/>
    <w:rsid w:val="007178A6"/>
    <w:rsid w:val="0072540A"/>
    <w:rsid w:val="00731135"/>
    <w:rsid w:val="007324AF"/>
    <w:rsid w:val="007409B4"/>
    <w:rsid w:val="00741974"/>
    <w:rsid w:val="0075525E"/>
    <w:rsid w:val="00756D3D"/>
    <w:rsid w:val="00764AD6"/>
    <w:rsid w:val="00773698"/>
    <w:rsid w:val="007806C2"/>
    <w:rsid w:val="00781FEE"/>
    <w:rsid w:val="007903F8"/>
    <w:rsid w:val="00794F4F"/>
    <w:rsid w:val="007974BE"/>
    <w:rsid w:val="007A0916"/>
    <w:rsid w:val="007A0DFD"/>
    <w:rsid w:val="007B5A3E"/>
    <w:rsid w:val="007C0C7A"/>
    <w:rsid w:val="007C15DE"/>
    <w:rsid w:val="007C7122"/>
    <w:rsid w:val="007D3F11"/>
    <w:rsid w:val="007E294E"/>
    <w:rsid w:val="007E2C69"/>
    <w:rsid w:val="007E53E4"/>
    <w:rsid w:val="007E656A"/>
    <w:rsid w:val="007F3CAA"/>
    <w:rsid w:val="007F664D"/>
    <w:rsid w:val="008054EA"/>
    <w:rsid w:val="00823A28"/>
    <w:rsid w:val="00826683"/>
    <w:rsid w:val="00835AB9"/>
    <w:rsid w:val="00837203"/>
    <w:rsid w:val="008373C7"/>
    <w:rsid w:val="00841A56"/>
    <w:rsid w:val="00842137"/>
    <w:rsid w:val="0085341A"/>
    <w:rsid w:val="00853F5F"/>
    <w:rsid w:val="00856C7A"/>
    <w:rsid w:val="00856E80"/>
    <w:rsid w:val="008623ED"/>
    <w:rsid w:val="00867716"/>
    <w:rsid w:val="00875AA6"/>
    <w:rsid w:val="00880944"/>
    <w:rsid w:val="00883D41"/>
    <w:rsid w:val="0089088E"/>
    <w:rsid w:val="00892297"/>
    <w:rsid w:val="0089555E"/>
    <w:rsid w:val="008964D6"/>
    <w:rsid w:val="00897313"/>
    <w:rsid w:val="008B5123"/>
    <w:rsid w:val="008B78DF"/>
    <w:rsid w:val="008C24C8"/>
    <w:rsid w:val="008C5EA6"/>
    <w:rsid w:val="008E0172"/>
    <w:rsid w:val="00935753"/>
    <w:rsid w:val="00936852"/>
    <w:rsid w:val="0094045D"/>
    <w:rsid w:val="009406B5"/>
    <w:rsid w:val="009430E8"/>
    <w:rsid w:val="00945095"/>
    <w:rsid w:val="00946166"/>
    <w:rsid w:val="00970F04"/>
    <w:rsid w:val="0097505C"/>
    <w:rsid w:val="009768C2"/>
    <w:rsid w:val="00983164"/>
    <w:rsid w:val="00996892"/>
    <w:rsid w:val="009972EF"/>
    <w:rsid w:val="009A1CAB"/>
    <w:rsid w:val="009B5035"/>
    <w:rsid w:val="009C3160"/>
    <w:rsid w:val="009D644B"/>
    <w:rsid w:val="009E1682"/>
    <w:rsid w:val="009E766E"/>
    <w:rsid w:val="009F1960"/>
    <w:rsid w:val="009F4B1A"/>
    <w:rsid w:val="009F715E"/>
    <w:rsid w:val="00A03B3B"/>
    <w:rsid w:val="00A10DBB"/>
    <w:rsid w:val="00A11720"/>
    <w:rsid w:val="00A21247"/>
    <w:rsid w:val="00A31D47"/>
    <w:rsid w:val="00A4013E"/>
    <w:rsid w:val="00A4045F"/>
    <w:rsid w:val="00A427CD"/>
    <w:rsid w:val="00A45FEE"/>
    <w:rsid w:val="00A4600B"/>
    <w:rsid w:val="00A5019D"/>
    <w:rsid w:val="00A50506"/>
    <w:rsid w:val="00A51EF0"/>
    <w:rsid w:val="00A67A81"/>
    <w:rsid w:val="00A730A6"/>
    <w:rsid w:val="00A7508C"/>
    <w:rsid w:val="00A96899"/>
    <w:rsid w:val="00A971A0"/>
    <w:rsid w:val="00AA1186"/>
    <w:rsid w:val="00AA1F22"/>
    <w:rsid w:val="00AA2C38"/>
    <w:rsid w:val="00AA2E8A"/>
    <w:rsid w:val="00AB6045"/>
    <w:rsid w:val="00AD0C29"/>
    <w:rsid w:val="00AD41A2"/>
    <w:rsid w:val="00AD69D6"/>
    <w:rsid w:val="00AE43F2"/>
    <w:rsid w:val="00AE7B0B"/>
    <w:rsid w:val="00AF0A1D"/>
    <w:rsid w:val="00AF57DA"/>
    <w:rsid w:val="00B00BAF"/>
    <w:rsid w:val="00B05821"/>
    <w:rsid w:val="00B100D6"/>
    <w:rsid w:val="00B164C9"/>
    <w:rsid w:val="00B26C28"/>
    <w:rsid w:val="00B3322C"/>
    <w:rsid w:val="00B4174C"/>
    <w:rsid w:val="00B44636"/>
    <w:rsid w:val="00B453F5"/>
    <w:rsid w:val="00B54A09"/>
    <w:rsid w:val="00B61624"/>
    <w:rsid w:val="00B61AB5"/>
    <w:rsid w:val="00B65B13"/>
    <w:rsid w:val="00B66481"/>
    <w:rsid w:val="00B703F0"/>
    <w:rsid w:val="00B7189C"/>
    <w:rsid w:val="00B718A5"/>
    <w:rsid w:val="00B72CC7"/>
    <w:rsid w:val="00B85095"/>
    <w:rsid w:val="00BA063F"/>
    <w:rsid w:val="00BA788A"/>
    <w:rsid w:val="00BB4983"/>
    <w:rsid w:val="00BB69F4"/>
    <w:rsid w:val="00BB7597"/>
    <w:rsid w:val="00BC62E2"/>
    <w:rsid w:val="00BD10FE"/>
    <w:rsid w:val="00BF4528"/>
    <w:rsid w:val="00C02206"/>
    <w:rsid w:val="00C0224F"/>
    <w:rsid w:val="00C42125"/>
    <w:rsid w:val="00C430A7"/>
    <w:rsid w:val="00C61921"/>
    <w:rsid w:val="00C62814"/>
    <w:rsid w:val="00C67B25"/>
    <w:rsid w:val="00C748F7"/>
    <w:rsid w:val="00C74937"/>
    <w:rsid w:val="00C95E06"/>
    <w:rsid w:val="00CA2319"/>
    <w:rsid w:val="00CB2599"/>
    <w:rsid w:val="00CB3195"/>
    <w:rsid w:val="00CC0766"/>
    <w:rsid w:val="00CC386F"/>
    <w:rsid w:val="00CD2139"/>
    <w:rsid w:val="00CD268C"/>
    <w:rsid w:val="00CD69A8"/>
    <w:rsid w:val="00CE4444"/>
    <w:rsid w:val="00CE5986"/>
    <w:rsid w:val="00D0055B"/>
    <w:rsid w:val="00D03024"/>
    <w:rsid w:val="00D03CFE"/>
    <w:rsid w:val="00D117FF"/>
    <w:rsid w:val="00D26477"/>
    <w:rsid w:val="00D300B7"/>
    <w:rsid w:val="00D331C5"/>
    <w:rsid w:val="00D3747D"/>
    <w:rsid w:val="00D37B68"/>
    <w:rsid w:val="00D450A1"/>
    <w:rsid w:val="00D607FC"/>
    <w:rsid w:val="00D636BA"/>
    <w:rsid w:val="00D643CF"/>
    <w:rsid w:val="00D647EF"/>
    <w:rsid w:val="00D71333"/>
    <w:rsid w:val="00D73137"/>
    <w:rsid w:val="00D74B51"/>
    <w:rsid w:val="00D958D0"/>
    <w:rsid w:val="00D977A2"/>
    <w:rsid w:val="00DA1D47"/>
    <w:rsid w:val="00DA4BB3"/>
    <w:rsid w:val="00DB0706"/>
    <w:rsid w:val="00DC15FC"/>
    <w:rsid w:val="00DD50DE"/>
    <w:rsid w:val="00DD51D8"/>
    <w:rsid w:val="00DE3062"/>
    <w:rsid w:val="00DE5A11"/>
    <w:rsid w:val="00DF17F9"/>
    <w:rsid w:val="00E00B76"/>
    <w:rsid w:val="00E0581D"/>
    <w:rsid w:val="00E07B9F"/>
    <w:rsid w:val="00E1590B"/>
    <w:rsid w:val="00E204DD"/>
    <w:rsid w:val="00E228B7"/>
    <w:rsid w:val="00E353EC"/>
    <w:rsid w:val="00E51F61"/>
    <w:rsid w:val="00E53C24"/>
    <w:rsid w:val="00E55E9B"/>
    <w:rsid w:val="00E56B68"/>
    <w:rsid w:val="00E56E77"/>
    <w:rsid w:val="00E66E1F"/>
    <w:rsid w:val="00E67118"/>
    <w:rsid w:val="00E849AC"/>
    <w:rsid w:val="00E966E1"/>
    <w:rsid w:val="00EA0BE7"/>
    <w:rsid w:val="00EA0CBF"/>
    <w:rsid w:val="00EB444D"/>
    <w:rsid w:val="00EB4D75"/>
    <w:rsid w:val="00EC0E59"/>
    <w:rsid w:val="00EE1A06"/>
    <w:rsid w:val="00EE5C0D"/>
    <w:rsid w:val="00EF3C91"/>
    <w:rsid w:val="00EF4792"/>
    <w:rsid w:val="00F02294"/>
    <w:rsid w:val="00F2179E"/>
    <w:rsid w:val="00F220CB"/>
    <w:rsid w:val="00F30DE7"/>
    <w:rsid w:val="00F30E25"/>
    <w:rsid w:val="00F35F57"/>
    <w:rsid w:val="00F3697C"/>
    <w:rsid w:val="00F42972"/>
    <w:rsid w:val="00F50467"/>
    <w:rsid w:val="00F507C8"/>
    <w:rsid w:val="00F562A0"/>
    <w:rsid w:val="00F57F04"/>
    <w:rsid w:val="00F57FA4"/>
    <w:rsid w:val="00F63743"/>
    <w:rsid w:val="00F64505"/>
    <w:rsid w:val="00F80264"/>
    <w:rsid w:val="00F815B6"/>
    <w:rsid w:val="00F942D1"/>
    <w:rsid w:val="00FA02CB"/>
    <w:rsid w:val="00FA2177"/>
    <w:rsid w:val="00FA45BA"/>
    <w:rsid w:val="00FB0783"/>
    <w:rsid w:val="00FB7A8B"/>
    <w:rsid w:val="00FC09EE"/>
    <w:rsid w:val="00FC1224"/>
    <w:rsid w:val="00FC2485"/>
    <w:rsid w:val="00FD439E"/>
    <w:rsid w:val="00FD76CB"/>
    <w:rsid w:val="00FE152B"/>
    <w:rsid w:val="00FE239E"/>
    <w:rsid w:val="00FE29C4"/>
    <w:rsid w:val="00FF1151"/>
    <w:rsid w:val="00FF4546"/>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BF7912A"/>
  <w15:chartTrackingRefBased/>
  <w15:docId w15:val="{28AA4C62-306B-ED4F-A6D6-B0F578F27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630"/>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D65ED"/>
    <w:pPr>
      <w:keepNext/>
      <w:keepLines/>
      <w:numPr>
        <w:numId w:val="11"/>
      </w:numPr>
      <w:tabs>
        <w:tab w:val="left" w:pos="794"/>
        <w:tab w:val="left" w:pos="1191"/>
        <w:tab w:val="left" w:pos="1588"/>
        <w:tab w:val="left" w:pos="1985"/>
      </w:tabs>
      <w:overflowPunct w:val="0"/>
      <w:autoSpaceDE w:val="0"/>
      <w:autoSpaceDN w:val="0"/>
      <w:adjustRightInd w:val="0"/>
      <w:spacing w:before="360"/>
      <w:textAlignment w:val="baseline"/>
      <w:outlineLvl w:val="0"/>
    </w:pPr>
    <w:rPr>
      <w:rFonts w:eastAsia="Times New Roman"/>
      <w:b/>
      <w:szCs w:val="20"/>
      <w:lang w:eastAsia="en-US"/>
    </w:rPr>
  </w:style>
  <w:style w:type="paragraph" w:styleId="Heading2">
    <w:name w:val="heading 2"/>
    <w:basedOn w:val="Heading1"/>
    <w:next w:val="Normal"/>
    <w:link w:val="Heading2Char"/>
    <w:rsid w:val="005D65ED"/>
    <w:pPr>
      <w:numPr>
        <w:ilvl w:val="1"/>
      </w:numPr>
      <w:spacing w:before="240"/>
      <w:outlineLvl w:val="1"/>
    </w:pPr>
  </w:style>
  <w:style w:type="paragraph" w:styleId="Heading3">
    <w:name w:val="heading 3"/>
    <w:basedOn w:val="Heading1"/>
    <w:next w:val="Normal"/>
    <w:link w:val="Heading3Char"/>
    <w:rsid w:val="005D65ED"/>
    <w:pPr>
      <w:numPr>
        <w:ilvl w:val="2"/>
      </w:numPr>
      <w:spacing w:before="160"/>
      <w:outlineLvl w:val="2"/>
    </w:pPr>
  </w:style>
  <w:style w:type="paragraph" w:styleId="Heading4">
    <w:name w:val="heading 4"/>
    <w:basedOn w:val="Heading3"/>
    <w:next w:val="Normal"/>
    <w:link w:val="Heading4Char"/>
    <w:qFormat/>
    <w:rsid w:val="005D65ED"/>
    <w:pPr>
      <w:numPr>
        <w:ilvl w:val="3"/>
      </w:numPr>
      <w:tabs>
        <w:tab w:val="clear" w:pos="794"/>
        <w:tab w:val="left" w:pos="1021"/>
      </w:tabs>
      <w:outlineLvl w:val="3"/>
    </w:pPr>
  </w:style>
  <w:style w:type="paragraph" w:styleId="Heading5">
    <w:name w:val="heading 5"/>
    <w:basedOn w:val="Heading4"/>
    <w:next w:val="Normal"/>
    <w:link w:val="Heading5Char"/>
    <w:qFormat/>
    <w:rsid w:val="005D65ED"/>
    <w:pPr>
      <w:numPr>
        <w:ilvl w:val="4"/>
      </w:numPr>
      <w:outlineLvl w:val="4"/>
    </w:pPr>
  </w:style>
  <w:style w:type="paragraph" w:styleId="Heading6">
    <w:name w:val="heading 6"/>
    <w:basedOn w:val="Heading4"/>
    <w:next w:val="Normal"/>
    <w:link w:val="Heading6Char"/>
    <w:rsid w:val="005D65ED"/>
    <w:pPr>
      <w:numPr>
        <w:ilvl w:val="5"/>
      </w:numPr>
      <w:tabs>
        <w:tab w:val="clear" w:pos="1021"/>
        <w:tab w:val="clear" w:pos="1191"/>
      </w:tabs>
      <w:outlineLvl w:val="5"/>
    </w:pPr>
  </w:style>
  <w:style w:type="paragraph" w:styleId="Heading7">
    <w:name w:val="heading 7"/>
    <w:basedOn w:val="Heading6"/>
    <w:next w:val="Normal"/>
    <w:link w:val="Heading7Char"/>
    <w:rsid w:val="005D65ED"/>
    <w:pPr>
      <w:numPr>
        <w:ilvl w:val="6"/>
      </w:numPr>
      <w:outlineLvl w:val="6"/>
    </w:pPr>
  </w:style>
  <w:style w:type="paragraph" w:styleId="Heading8">
    <w:name w:val="heading 8"/>
    <w:basedOn w:val="Heading6"/>
    <w:next w:val="Normal"/>
    <w:link w:val="Heading8Char"/>
    <w:rsid w:val="005D65ED"/>
    <w:pPr>
      <w:numPr>
        <w:ilvl w:val="7"/>
      </w:numPr>
      <w:outlineLvl w:val="7"/>
    </w:pPr>
  </w:style>
  <w:style w:type="paragraph" w:styleId="Heading9">
    <w:name w:val="heading 9"/>
    <w:basedOn w:val="Heading6"/>
    <w:next w:val="Normal"/>
    <w:link w:val="Heading9Char"/>
    <w:rsid w:val="005D65E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5D65ED"/>
  </w:style>
  <w:style w:type="paragraph" w:customStyle="1" w:styleId="CorrectionSeparatorBegin">
    <w:name w:val="Correction Separator Begin"/>
    <w:basedOn w:val="Normal"/>
    <w:rsid w:val="005D65E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5D65E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5D65E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5D65E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D65ED"/>
    <w:rPr>
      <w:rFonts w:eastAsiaTheme="minorEastAsia"/>
      <w:b/>
      <w:bCs/>
      <w:lang w:eastAsia="ja-JP"/>
    </w:rPr>
  </w:style>
  <w:style w:type="paragraph" w:customStyle="1" w:styleId="Normalbeforetable">
    <w:name w:val="Normal before table"/>
    <w:basedOn w:val="Normal"/>
    <w:rsid w:val="005D65ED"/>
    <w:pPr>
      <w:keepNext/>
      <w:spacing w:after="120"/>
    </w:pPr>
    <w:rPr>
      <w:rFonts w:eastAsia="????"/>
      <w:lang w:eastAsia="en-US"/>
    </w:rPr>
  </w:style>
  <w:style w:type="paragraph" w:customStyle="1" w:styleId="RecNo">
    <w:name w:val="Rec_No"/>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5D65E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5D65E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5D65E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5D65ED"/>
    <w:pPr>
      <w:tabs>
        <w:tab w:val="right" w:leader="dot" w:pos="9639"/>
      </w:tabs>
    </w:pPr>
    <w:rPr>
      <w:rFonts w:eastAsia="MS Mincho"/>
    </w:rPr>
  </w:style>
  <w:style w:type="paragraph" w:styleId="TOC1">
    <w:name w:val="toc 1"/>
    <w:basedOn w:val="Normal"/>
    <w:rsid w:val="005D65ED"/>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rsid w:val="005D65ED"/>
    <w:pPr>
      <w:tabs>
        <w:tab w:val="clear" w:pos="964"/>
      </w:tabs>
      <w:spacing w:before="80"/>
      <w:ind w:left="1531" w:hanging="851"/>
    </w:pPr>
  </w:style>
  <w:style w:type="paragraph" w:styleId="TOC3">
    <w:name w:val="toc 3"/>
    <w:basedOn w:val="TOC2"/>
    <w:rsid w:val="005D65ED"/>
    <w:pPr>
      <w:ind w:left="2269"/>
    </w:pPr>
  </w:style>
  <w:style w:type="character" w:styleId="Hyperlink">
    <w:name w:val="Hyperlink"/>
    <w:aliases w:val="超级链接"/>
    <w:basedOn w:val="DefaultParagraphFont"/>
    <w:uiPriority w:val="99"/>
    <w:rsid w:val="005D65ED"/>
    <w:rPr>
      <w:rFonts w:asciiTheme="majorBidi" w:hAnsiTheme="majorBidi"/>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unhideWhenUsed/>
    <w:rsid w:val="005D65ED"/>
    <w:pPr>
      <w:spacing w:before="0" w:after="200"/>
    </w:pPr>
    <w:rPr>
      <w:i/>
      <w:iCs/>
      <w:color w:val="44546A" w:themeColor="text2"/>
      <w:sz w:val="18"/>
      <w:szCs w:val="18"/>
    </w:rPr>
  </w:style>
  <w:style w:type="paragraph" w:styleId="Header">
    <w:name w:val="header"/>
    <w:basedOn w:val="Normal"/>
    <w:link w:val="HeaderChar"/>
    <w:unhideWhenUsed/>
    <w:rsid w:val="005D65ED"/>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5D65ED"/>
    <w:rPr>
      <w:rFonts w:ascii="Times New Roman" w:hAnsi="Times New Roman" w:cs="Times New Roman"/>
      <w:sz w:val="20"/>
      <w:szCs w:val="20"/>
      <w:lang w:val="en-GB" w:eastAsia="ja-JP"/>
    </w:rPr>
  </w:style>
  <w:style w:type="paragraph" w:styleId="Footer">
    <w:name w:val="footer"/>
    <w:basedOn w:val="Normal"/>
    <w:link w:val="FooterChar"/>
    <w:uiPriority w:val="99"/>
    <w:unhideWhenUsed/>
    <w:rsid w:val="005D65ED"/>
    <w:pPr>
      <w:tabs>
        <w:tab w:val="center" w:pos="4680"/>
        <w:tab w:val="right" w:pos="9360"/>
      </w:tabs>
      <w:spacing w:before="0"/>
    </w:pPr>
    <w:rPr>
      <w:sz w:val="20"/>
    </w:rPr>
  </w:style>
  <w:style w:type="character" w:customStyle="1" w:styleId="FooterChar">
    <w:name w:val="Footer Char"/>
    <w:basedOn w:val="DefaultParagraphFont"/>
    <w:link w:val="Footer"/>
    <w:uiPriority w:val="99"/>
    <w:rsid w:val="005D65ED"/>
    <w:rPr>
      <w:rFonts w:ascii="Times New Roman" w:hAnsi="Times New Roman" w:cs="Times New Roman"/>
      <w:sz w:val="20"/>
      <w:szCs w:val="24"/>
      <w:lang w:val="en-GB" w:eastAsia="ja-JP"/>
    </w:rPr>
  </w:style>
  <w:style w:type="character" w:styleId="Emphasis">
    <w:name w:val="Emphasis"/>
    <w:basedOn w:val="DefaultParagraphFont"/>
    <w:uiPriority w:val="20"/>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uiPriority w:val="99"/>
    <w:semiHidden/>
    <w:unhideWhenUsed/>
    <w:rsid w:val="006A7C2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C27"/>
    <w:rPr>
      <w:rFonts w:ascii="Segoe UI" w:hAnsi="Segoe UI" w:cs="Segoe UI"/>
      <w:sz w:val="18"/>
      <w:szCs w:val="18"/>
      <w:lang w:val="en-GB" w:eastAsia="ja-JP"/>
    </w:rPr>
  </w:style>
  <w:style w:type="paragraph" w:customStyle="1" w:styleId="enumlev1">
    <w:name w:val="enumlev1"/>
    <w:basedOn w:val="Normal"/>
    <w:rsid w:val="005D65ED"/>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5D65ED"/>
    <w:pPr>
      <w:ind w:left="1191" w:hanging="397"/>
    </w:pPr>
  </w:style>
  <w:style w:type="paragraph" w:customStyle="1" w:styleId="enumlev3">
    <w:name w:val="enumlev3"/>
    <w:basedOn w:val="enumlev2"/>
    <w:rsid w:val="005D65ED"/>
    <w:pPr>
      <w:ind w:left="1588"/>
    </w:pPr>
  </w:style>
  <w:style w:type="character" w:customStyle="1" w:styleId="UnresolvedMention1">
    <w:name w:val="Unresolved Mention1"/>
    <w:basedOn w:val="DefaultParagraphFont"/>
    <w:uiPriority w:val="99"/>
    <w:semiHidden/>
    <w:unhideWhenUsed/>
    <w:rsid w:val="001A744D"/>
    <w:rPr>
      <w:color w:val="808080"/>
      <w:shd w:val="clear" w:color="auto" w:fill="E6E6E6"/>
    </w:rPr>
  </w:style>
  <w:style w:type="paragraph" w:styleId="ListBullet">
    <w:name w:val="List Bullet"/>
    <w:basedOn w:val="Normal"/>
    <w:uiPriority w:val="99"/>
    <w:unhideWhenUsed/>
    <w:rsid w:val="00435B9E"/>
    <w:pPr>
      <w:numPr>
        <w:numId w:val="1"/>
      </w:numPr>
      <w:contextualSpacing/>
    </w:pPr>
  </w:style>
  <w:style w:type="table" w:styleId="TableGrid">
    <w:name w:val="Table Grid"/>
    <w:basedOn w:val="TableNormal"/>
    <w:uiPriority w:val="39"/>
    <w:rsid w:val="00E66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66E1F"/>
    <w:rPr>
      <w:color w:val="954F72" w:themeColor="followedHyperlink"/>
      <w:u w:val="single"/>
    </w:rPr>
  </w:style>
  <w:style w:type="paragraph" w:customStyle="1" w:styleId="Default">
    <w:name w:val="Default"/>
    <w:rsid w:val="00F4297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131565"/>
    <w:pPr>
      <w:ind w:leftChars="400" w:left="720"/>
    </w:pPr>
  </w:style>
  <w:style w:type="paragraph" w:styleId="NormalIndent">
    <w:name w:val="Normal Indent"/>
    <w:basedOn w:val="Normal"/>
    <w:rsid w:val="000020C1"/>
    <w:pPr>
      <w:tabs>
        <w:tab w:val="left" w:pos="794"/>
        <w:tab w:val="left" w:pos="1191"/>
        <w:tab w:val="left" w:pos="1588"/>
        <w:tab w:val="left" w:pos="1985"/>
      </w:tabs>
      <w:ind w:left="794"/>
    </w:pPr>
    <w:rPr>
      <w:rFonts w:eastAsia="MS Mincho"/>
      <w:szCs w:val="20"/>
    </w:rPr>
  </w:style>
  <w:style w:type="character" w:customStyle="1" w:styleId="ReftextArial9pt">
    <w:name w:val="Ref_text Arial 9 pt"/>
    <w:rsid w:val="000020C1"/>
    <w:rPr>
      <w:rFonts w:ascii="Arial" w:hAnsi="Arial" w:cs="Arial"/>
      <w:sz w:val="18"/>
      <w:szCs w:val="18"/>
    </w:rPr>
  </w:style>
  <w:style w:type="character" w:customStyle="1" w:styleId="UnresolvedMention">
    <w:name w:val="Unresolved Mention"/>
    <w:basedOn w:val="DefaultParagraphFont"/>
    <w:uiPriority w:val="99"/>
    <w:semiHidden/>
    <w:unhideWhenUsed/>
    <w:rsid w:val="00F50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64344">
      <w:bodyDiv w:val="1"/>
      <w:marLeft w:val="0"/>
      <w:marRight w:val="0"/>
      <w:marTop w:val="0"/>
      <w:marBottom w:val="0"/>
      <w:divBdr>
        <w:top w:val="none" w:sz="0" w:space="0" w:color="auto"/>
        <w:left w:val="none" w:sz="0" w:space="0" w:color="auto"/>
        <w:bottom w:val="none" w:sz="0" w:space="0" w:color="auto"/>
        <w:right w:val="none" w:sz="0" w:space="0" w:color="auto"/>
      </w:divBdr>
    </w:div>
    <w:div w:id="1065376055">
      <w:bodyDiv w:val="1"/>
      <w:marLeft w:val="0"/>
      <w:marRight w:val="0"/>
      <w:marTop w:val="0"/>
      <w:marBottom w:val="0"/>
      <w:divBdr>
        <w:top w:val="none" w:sz="0" w:space="0" w:color="auto"/>
        <w:left w:val="none" w:sz="0" w:space="0" w:color="auto"/>
        <w:bottom w:val="none" w:sz="0" w:space="0" w:color="auto"/>
        <w:right w:val="none" w:sz="0" w:space="0" w:color="auto"/>
      </w:divBdr>
    </w:div>
    <w:div w:id="126965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ifa/t/2017/sg9/temp/" TargetMode="External"/><Relationship Id="rId18" Type="http://schemas.openxmlformats.org/officeDocument/2006/relationships/image" Target="media/image3.png"/><Relationship Id="rId26" Type="http://schemas.openxmlformats.org/officeDocument/2006/relationships/hyperlink" Target="http://www.itu.int/itu-t/workprog/wp_item.aspx?isn=14179" TargetMode="External"/><Relationship Id="rId39" Type="http://schemas.openxmlformats.org/officeDocument/2006/relationships/hyperlink" Target="http://www.itu.int/itu-t/workprog/wp_item.aspx?isn=14927" TargetMode="External"/><Relationship Id="rId21" Type="http://schemas.openxmlformats.org/officeDocument/2006/relationships/hyperlink" Target="https://www.itu.int/md/T17-SG09-190606-TD-GEN-0523/en" TargetMode="External"/><Relationship Id="rId34" Type="http://schemas.openxmlformats.org/officeDocument/2006/relationships/hyperlink" Target="http://www.itu.int/itu-t/workprog/wp_item.aspx?isn=13717" TargetMode="External"/><Relationship Id="rId42" Type="http://schemas.openxmlformats.org/officeDocument/2006/relationships/hyperlink" Target="http://www.itu.int/itu-t/workprog/wp_item.aspx?isn=15167" TargetMode="External"/><Relationship Id="rId47" Type="http://schemas.openxmlformats.org/officeDocument/2006/relationships/hyperlink" Target="http://www.itu.int/itu-t/workprog/wp_item.aspx?isn=14032" TargetMode="External"/><Relationship Id="rId50" Type="http://schemas.openxmlformats.org/officeDocument/2006/relationships/hyperlink" Target="http://www.itu.int/itu-t/workprog/wp_item.aspx?isn=15171" TargetMode="External"/><Relationship Id="rId55"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itu.int/go/39KQ" TargetMode="External"/><Relationship Id="rId17" Type="http://schemas.openxmlformats.org/officeDocument/2006/relationships/hyperlink" Target="https://www.itu.int/en/ITU-T/Workshops-and-Seminars/20190903/Pages/default.aspx" TargetMode="External"/><Relationship Id="rId25" Type="http://schemas.openxmlformats.org/officeDocument/2006/relationships/hyperlink" Target="http://www.itu.int/itu-t/workprog/wp_item.aspx?isn=13992" TargetMode="External"/><Relationship Id="rId33" Type="http://schemas.openxmlformats.org/officeDocument/2006/relationships/hyperlink" Target="http://www.itu.int/itu-t/workprog/wp_item.aspx?isn=14182" TargetMode="External"/><Relationship Id="rId38" Type="http://schemas.openxmlformats.org/officeDocument/2006/relationships/hyperlink" Target="http://www.itu.int/itu-t/workprog/wp_item.aspx?isn=15166" TargetMode="External"/><Relationship Id="rId46" Type="http://schemas.openxmlformats.org/officeDocument/2006/relationships/hyperlink" Target="http://www.itu.int/itu-t/workprog/wp_item.aspx?isn=15169" TargetMode="External"/><Relationship Id="rId2" Type="http://schemas.openxmlformats.org/officeDocument/2006/relationships/customXml" Target="../customXml/item2.xml"/><Relationship Id="rId16" Type="http://schemas.openxmlformats.org/officeDocument/2006/relationships/hyperlink" Target="https://extranet.itu.int/meetings/ITU-T/T17-SG09RGM/17486-190904/_layouts/15/start.aspx" TargetMode="External"/><Relationship Id="rId20" Type="http://schemas.openxmlformats.org/officeDocument/2006/relationships/hyperlink" Target="https://www.itu.int/md/T17-SG09-190606-TD-GEN-0523/en" TargetMode="External"/><Relationship Id="rId29" Type="http://schemas.openxmlformats.org/officeDocument/2006/relationships/hyperlink" Target="http://www.itu.int/itu-t/workprog/wp_item.aspx?isn=14935" TargetMode="External"/><Relationship Id="rId41" Type="http://schemas.openxmlformats.org/officeDocument/2006/relationships/hyperlink" Target="http://www.itu.int/itu-t/workprog/wp_item.aspx?isn=1517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en/ITU-T/Workshops-and-Seminars/20190607/Pages/default.aspx" TargetMode="External"/><Relationship Id="rId24" Type="http://schemas.openxmlformats.org/officeDocument/2006/relationships/hyperlink" Target="http://www.itu.int/itu-t/workprog/wp_item.aspx?isn=15165" TargetMode="External"/><Relationship Id="rId32" Type="http://schemas.openxmlformats.org/officeDocument/2006/relationships/hyperlink" Target="http://www.itu.int/itu-t/workprog/wp_item.aspx?isn=14922" TargetMode="External"/><Relationship Id="rId37" Type="http://schemas.openxmlformats.org/officeDocument/2006/relationships/hyperlink" Target="http://www.itu.int/itu-t/workprog/wp_item.aspx?isn=14923" TargetMode="External"/><Relationship Id="rId40" Type="http://schemas.openxmlformats.org/officeDocument/2006/relationships/hyperlink" Target="http://www.itu.int/itu-t/workprog/wp_item.aspx?isn=14926" TargetMode="External"/><Relationship Id="rId45" Type="http://schemas.openxmlformats.org/officeDocument/2006/relationships/hyperlink" Target="http://www.itu.int/itu-t/workprog/wp_item.aspx?isn=14999" TargetMode="External"/><Relationship Id="rId53"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itu.int/md/T17-TSB-CIR-0079/en" TargetMode="External"/><Relationship Id="rId23" Type="http://schemas.openxmlformats.org/officeDocument/2006/relationships/hyperlink" Target="https://itu.int/en/irg/ava" TargetMode="External"/><Relationship Id="rId28" Type="http://schemas.openxmlformats.org/officeDocument/2006/relationships/hyperlink" Target="http://www.itu.int/itu-t/workprog/wp_item.aspx?isn=14181" TargetMode="External"/><Relationship Id="rId36" Type="http://schemas.openxmlformats.org/officeDocument/2006/relationships/hyperlink" Target="http://www.itu.int/itu-t/workprog/wp_item.aspx?isn=14924" TargetMode="External"/><Relationship Id="rId49" Type="http://schemas.openxmlformats.org/officeDocument/2006/relationships/hyperlink" Target="http://www.itu.int/itu-t/workprog/wp_item.aspx?isn=14931" TargetMode="External"/><Relationship Id="rId10" Type="http://schemas.openxmlformats.org/officeDocument/2006/relationships/image" Target="media/image1.gif"/><Relationship Id="rId19" Type="http://schemas.openxmlformats.org/officeDocument/2006/relationships/hyperlink" Target="https://www.itu.int/ifa/t/2017/sg9/temp/" TargetMode="External"/><Relationship Id="rId31" Type="http://schemas.openxmlformats.org/officeDocument/2006/relationships/hyperlink" Target="http://www.itu.int/itu-t/workprog/wp_item.aspx?isn=14921" TargetMode="External"/><Relationship Id="rId44" Type="http://schemas.openxmlformats.org/officeDocument/2006/relationships/hyperlink" Target="http://www.itu.int/itu-t/workprog/wp_item.aspx?isn=14928" TargetMode="External"/><Relationship Id="rId52" Type="http://schemas.openxmlformats.org/officeDocument/2006/relationships/hyperlink" Target="http://www.itu.int/itu-t/workprog/wp_item.aspx?isn=1517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itu.int/en/irg/ibb" TargetMode="External"/><Relationship Id="rId27" Type="http://schemas.openxmlformats.org/officeDocument/2006/relationships/hyperlink" Target="http://www.itu.int/itu-t/workprog/wp_item.aspx?isn=14180" TargetMode="External"/><Relationship Id="rId30" Type="http://schemas.openxmlformats.org/officeDocument/2006/relationships/hyperlink" Target="http://www.itu.int/itu-t/workprog/wp_item.aspx?isn=14920" TargetMode="External"/><Relationship Id="rId35" Type="http://schemas.openxmlformats.org/officeDocument/2006/relationships/hyperlink" Target="http://www.itu.int/itu-t/workprog/wp_item.aspx?isn=13722" TargetMode="External"/><Relationship Id="rId43" Type="http://schemas.openxmlformats.org/officeDocument/2006/relationships/hyperlink" Target="http://www.itu.int/itu-t/workprog/wp_item.aspx?isn=15168" TargetMode="External"/><Relationship Id="rId48" Type="http://schemas.openxmlformats.org/officeDocument/2006/relationships/hyperlink" Target="http://www.itu.int/itu-t/workprog/wp_item.aspx?isn=14930"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itu.int/itu-t/workprog/wp_item.aspx?isn=14932"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r\campos\_acloud\Dropbox\Work\T17-Templates\StudyGroup_Document-v201704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C135D938300474AAD5C47A2EBE8ABF0"/>
        <w:category>
          <w:name w:val="General"/>
          <w:gallery w:val="placeholder"/>
        </w:category>
        <w:types>
          <w:type w:val="bbPlcHdr"/>
        </w:types>
        <w:behaviors>
          <w:behavior w:val="content"/>
        </w:behaviors>
        <w:guid w:val="{647FA4AF-08F9-9241-8182-2A738B864F0B}"/>
      </w:docPartPr>
      <w:docPartBody>
        <w:p w:rsidR="00C86F59" w:rsidRDefault="00755B6F" w:rsidP="00755B6F">
          <w:pPr>
            <w:pStyle w:val="9C135D938300474AAD5C47A2EBE8ABF0"/>
          </w:pPr>
          <w:r w:rsidRPr="001229A4">
            <w:rPr>
              <w:rStyle w:val="PlaceholderText"/>
            </w:rPr>
            <w:t>Click here to enter text.</w:t>
          </w:r>
        </w:p>
      </w:docPartBody>
    </w:docPart>
    <w:docPart>
      <w:docPartPr>
        <w:name w:val="97E42981590A4048A84C96283A4DBF21"/>
        <w:category>
          <w:name w:val="General"/>
          <w:gallery w:val="placeholder"/>
        </w:category>
        <w:types>
          <w:type w:val="bbPlcHdr"/>
        </w:types>
        <w:behaviors>
          <w:behavior w:val="content"/>
        </w:behaviors>
        <w:guid w:val="{A6099BD7-88DC-6442-9A3E-D77AED9E8CB9}"/>
      </w:docPartPr>
      <w:docPartBody>
        <w:p w:rsidR="00C86F59" w:rsidRDefault="00755B6F" w:rsidP="00755B6F">
          <w:pPr>
            <w:pStyle w:val="97E42981590A4048A84C96283A4DBF21"/>
          </w:pPr>
          <w:r w:rsidRPr="001229A4">
            <w:rPr>
              <w:rStyle w:val="PlaceholderText"/>
            </w:rPr>
            <w:t>Click here to enter text.</w:t>
          </w:r>
        </w:p>
      </w:docPartBody>
    </w:docPart>
    <w:docPart>
      <w:docPartPr>
        <w:name w:val="93871AB04511E74AB35DF98A34426B64"/>
        <w:category>
          <w:name w:val="General"/>
          <w:gallery w:val="placeholder"/>
        </w:category>
        <w:types>
          <w:type w:val="bbPlcHdr"/>
        </w:types>
        <w:behaviors>
          <w:behavior w:val="content"/>
        </w:behaviors>
        <w:guid w:val="{FA0B6E9F-54AC-7E43-991D-51143D0B208F}"/>
      </w:docPartPr>
      <w:docPartBody>
        <w:p w:rsidR="00C86F59" w:rsidRDefault="00755B6F" w:rsidP="00755B6F">
          <w:pPr>
            <w:pStyle w:val="93871AB04511E74AB35DF98A34426B64"/>
          </w:pPr>
          <w:r w:rsidRPr="00136DDD">
            <w:rPr>
              <w:rStyle w:val="PlaceholderText"/>
            </w:rPr>
            <w:t>Insert keywords separated by semicolon (;)</w:t>
          </w:r>
        </w:p>
      </w:docPartBody>
    </w:docPart>
    <w:docPart>
      <w:docPartPr>
        <w:name w:val="A95C959E3F36A54DAD07C43FA45B58C7"/>
        <w:category>
          <w:name w:val="General"/>
          <w:gallery w:val="placeholder"/>
        </w:category>
        <w:types>
          <w:type w:val="bbPlcHdr"/>
        </w:types>
        <w:behaviors>
          <w:behavior w:val="content"/>
        </w:behaviors>
        <w:guid w:val="{15E068B9-F4AB-3E4D-8C3C-96AF83BEB5B7}"/>
      </w:docPartPr>
      <w:docPartBody>
        <w:p w:rsidR="00C86F59" w:rsidRDefault="00755B6F" w:rsidP="00755B6F">
          <w:pPr>
            <w:pStyle w:val="A95C959E3F36A54DAD07C43FA45B58C7"/>
          </w:pPr>
          <w:r w:rsidRPr="00136DDD">
            <w:rPr>
              <w:rStyle w:val="PlaceholderText"/>
            </w:rPr>
            <w:t>Insert an abstract under 200 words that describes the content of the document, including a clear description of any proposals it may contain.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
    <w:altName w:val="Yu Gothic UI"/>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99B"/>
    <w:rsid w:val="000839CF"/>
    <w:rsid w:val="00102A26"/>
    <w:rsid w:val="001918A0"/>
    <w:rsid w:val="00223B0A"/>
    <w:rsid w:val="00261A60"/>
    <w:rsid w:val="002B0A16"/>
    <w:rsid w:val="003B18B1"/>
    <w:rsid w:val="003D3F76"/>
    <w:rsid w:val="004D0F73"/>
    <w:rsid w:val="00574105"/>
    <w:rsid w:val="006020D4"/>
    <w:rsid w:val="006B72B8"/>
    <w:rsid w:val="00723014"/>
    <w:rsid w:val="00755B6F"/>
    <w:rsid w:val="00791177"/>
    <w:rsid w:val="008F2B73"/>
    <w:rsid w:val="00AB580F"/>
    <w:rsid w:val="00AD4226"/>
    <w:rsid w:val="00C86F59"/>
    <w:rsid w:val="00CB54CC"/>
    <w:rsid w:val="00D91340"/>
    <w:rsid w:val="00E13CCC"/>
    <w:rsid w:val="00F76E91"/>
    <w:rsid w:val="00FE39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5B6F"/>
    <w:rPr>
      <w:rFonts w:ascii="Times New Roman" w:hAnsi="Times New Roman"/>
      <w:color w:val="808080"/>
    </w:rPr>
  </w:style>
  <w:style w:type="paragraph" w:customStyle="1" w:styleId="6BCFF663A1A4478B85DABE16B089F8C2">
    <w:name w:val="6BCFF663A1A4478B85DABE16B089F8C2"/>
  </w:style>
  <w:style w:type="paragraph" w:customStyle="1" w:styleId="F904D09AA5EE4A4489EE8DDBCD385FC6">
    <w:name w:val="F904D09AA5EE4A4489EE8DDBCD385FC6"/>
  </w:style>
  <w:style w:type="paragraph" w:customStyle="1" w:styleId="6D0FDD57E00E4FF994426B513F9C0CB9">
    <w:name w:val="6D0FDD57E00E4FF994426B513F9C0CB9"/>
  </w:style>
  <w:style w:type="paragraph" w:customStyle="1" w:styleId="9AB9E910FA0242D182C7C7D98CE5BDFA">
    <w:name w:val="9AB9E910FA0242D182C7C7D98CE5BDFA"/>
  </w:style>
  <w:style w:type="paragraph" w:customStyle="1" w:styleId="1778BD6C5D084ED7B76BC2C96783115B">
    <w:name w:val="1778BD6C5D084ED7B76BC2C96783115B"/>
  </w:style>
  <w:style w:type="paragraph" w:customStyle="1" w:styleId="2B4D4A15154A4F56A35A8A063E907690">
    <w:name w:val="2B4D4A15154A4F56A35A8A063E907690"/>
  </w:style>
  <w:style w:type="paragraph" w:customStyle="1" w:styleId="A91B5E6354D743CBB3191FC91212D428">
    <w:name w:val="A91B5E6354D743CBB3191FC91212D428"/>
  </w:style>
  <w:style w:type="paragraph" w:customStyle="1" w:styleId="437903216CDF42D8AFCFCB5DAA1ABCBD">
    <w:name w:val="437903216CDF42D8AFCFCB5DAA1ABCBD"/>
  </w:style>
  <w:style w:type="paragraph" w:customStyle="1" w:styleId="C259800AD439456F86001229E9F6B8CD">
    <w:name w:val="C259800AD439456F86001229E9F6B8CD"/>
  </w:style>
  <w:style w:type="paragraph" w:customStyle="1" w:styleId="492BE26494BC4227B909FEB578E10484">
    <w:name w:val="492BE26494BC4227B909FEB578E10484"/>
  </w:style>
  <w:style w:type="paragraph" w:customStyle="1" w:styleId="A24ACC63F76982449D1EA7DB4793B1C4">
    <w:name w:val="A24ACC63F76982449D1EA7DB4793B1C4"/>
    <w:rsid w:val="000839CF"/>
    <w:pPr>
      <w:widowControl w:val="0"/>
      <w:spacing w:after="0" w:line="240" w:lineRule="auto"/>
      <w:jc w:val="both"/>
    </w:pPr>
    <w:rPr>
      <w:kern w:val="2"/>
      <w:sz w:val="21"/>
      <w:szCs w:val="24"/>
      <w:lang w:eastAsia="ja-JP"/>
    </w:rPr>
  </w:style>
  <w:style w:type="paragraph" w:customStyle="1" w:styleId="8A09E47A36EA9F4293AC004BE4DBFA5E">
    <w:name w:val="8A09E47A36EA9F4293AC004BE4DBFA5E"/>
    <w:rsid w:val="000839CF"/>
    <w:pPr>
      <w:widowControl w:val="0"/>
      <w:spacing w:after="0" w:line="240" w:lineRule="auto"/>
      <w:jc w:val="both"/>
    </w:pPr>
    <w:rPr>
      <w:kern w:val="2"/>
      <w:sz w:val="21"/>
      <w:szCs w:val="24"/>
      <w:lang w:eastAsia="ja-JP"/>
    </w:rPr>
  </w:style>
  <w:style w:type="paragraph" w:customStyle="1" w:styleId="D9D3485B4C4C1647BBD0915091FDC4F1">
    <w:name w:val="D9D3485B4C4C1647BBD0915091FDC4F1"/>
    <w:rsid w:val="00AB580F"/>
    <w:pPr>
      <w:widowControl w:val="0"/>
      <w:spacing w:after="0" w:line="240" w:lineRule="auto"/>
      <w:jc w:val="both"/>
    </w:pPr>
    <w:rPr>
      <w:kern w:val="2"/>
      <w:sz w:val="21"/>
      <w:szCs w:val="24"/>
      <w:lang w:eastAsia="ja-JP"/>
    </w:rPr>
  </w:style>
  <w:style w:type="paragraph" w:customStyle="1" w:styleId="FC029E1AB96BF24D846C581D45007242">
    <w:name w:val="FC029E1AB96BF24D846C581D45007242"/>
    <w:rsid w:val="00AB580F"/>
    <w:pPr>
      <w:widowControl w:val="0"/>
      <w:spacing w:after="0" w:line="240" w:lineRule="auto"/>
      <w:jc w:val="both"/>
    </w:pPr>
    <w:rPr>
      <w:kern w:val="2"/>
      <w:sz w:val="21"/>
      <w:szCs w:val="24"/>
      <w:lang w:eastAsia="ja-JP"/>
    </w:rPr>
  </w:style>
  <w:style w:type="paragraph" w:customStyle="1" w:styleId="1CA5679676D04BB08D249EEE8B27F81C">
    <w:name w:val="1CA5679676D04BB08D249EEE8B27F81C"/>
    <w:rsid w:val="00102A26"/>
    <w:rPr>
      <w:lang w:eastAsia="zh-CN"/>
    </w:rPr>
  </w:style>
  <w:style w:type="paragraph" w:customStyle="1" w:styleId="C440471432858042AC8DD8CC6DA918FD">
    <w:name w:val="C440471432858042AC8DD8CC6DA918FD"/>
    <w:rsid w:val="00755B6F"/>
    <w:pPr>
      <w:widowControl w:val="0"/>
      <w:spacing w:after="0" w:line="240" w:lineRule="auto"/>
      <w:jc w:val="both"/>
    </w:pPr>
    <w:rPr>
      <w:kern w:val="2"/>
      <w:sz w:val="21"/>
      <w:szCs w:val="24"/>
      <w:lang w:eastAsia="ja-JP"/>
    </w:rPr>
  </w:style>
  <w:style w:type="paragraph" w:customStyle="1" w:styleId="B0E1E22F89BA014D94F0DDCF637B7E4C">
    <w:name w:val="B0E1E22F89BA014D94F0DDCF637B7E4C"/>
    <w:rsid w:val="00755B6F"/>
    <w:pPr>
      <w:widowControl w:val="0"/>
      <w:spacing w:after="0" w:line="240" w:lineRule="auto"/>
      <w:jc w:val="both"/>
    </w:pPr>
    <w:rPr>
      <w:kern w:val="2"/>
      <w:sz w:val="21"/>
      <w:szCs w:val="24"/>
      <w:lang w:eastAsia="ja-JP"/>
    </w:rPr>
  </w:style>
  <w:style w:type="paragraph" w:customStyle="1" w:styleId="9F92F9E941F71346B4024538E2921C50">
    <w:name w:val="9F92F9E941F71346B4024538E2921C50"/>
    <w:rsid w:val="00755B6F"/>
    <w:pPr>
      <w:widowControl w:val="0"/>
      <w:spacing w:after="0" w:line="240" w:lineRule="auto"/>
      <w:jc w:val="both"/>
    </w:pPr>
    <w:rPr>
      <w:kern w:val="2"/>
      <w:sz w:val="21"/>
      <w:szCs w:val="24"/>
      <w:lang w:eastAsia="ja-JP"/>
    </w:rPr>
  </w:style>
  <w:style w:type="paragraph" w:customStyle="1" w:styleId="19758CA19EE48642B5583F7180D1D54F">
    <w:name w:val="19758CA19EE48642B5583F7180D1D54F"/>
    <w:rsid w:val="00755B6F"/>
    <w:pPr>
      <w:widowControl w:val="0"/>
      <w:spacing w:after="0" w:line="240" w:lineRule="auto"/>
      <w:jc w:val="both"/>
    </w:pPr>
    <w:rPr>
      <w:kern w:val="2"/>
      <w:sz w:val="21"/>
      <w:szCs w:val="24"/>
      <w:lang w:eastAsia="ja-JP"/>
    </w:rPr>
  </w:style>
  <w:style w:type="paragraph" w:customStyle="1" w:styleId="D6A640F2D0BC9C40BAB579C1D460A59D">
    <w:name w:val="D6A640F2D0BC9C40BAB579C1D460A59D"/>
    <w:rsid w:val="00755B6F"/>
    <w:pPr>
      <w:widowControl w:val="0"/>
      <w:spacing w:after="0" w:line="240" w:lineRule="auto"/>
      <w:jc w:val="both"/>
    </w:pPr>
    <w:rPr>
      <w:kern w:val="2"/>
      <w:sz w:val="21"/>
      <w:szCs w:val="24"/>
      <w:lang w:eastAsia="ja-JP"/>
    </w:rPr>
  </w:style>
  <w:style w:type="paragraph" w:customStyle="1" w:styleId="58C3A3B2BD85C048AB877CA04C135518">
    <w:name w:val="58C3A3B2BD85C048AB877CA04C135518"/>
    <w:rsid w:val="00755B6F"/>
    <w:pPr>
      <w:widowControl w:val="0"/>
      <w:spacing w:after="0" w:line="240" w:lineRule="auto"/>
      <w:jc w:val="both"/>
    </w:pPr>
    <w:rPr>
      <w:kern w:val="2"/>
      <w:sz w:val="21"/>
      <w:szCs w:val="24"/>
      <w:lang w:eastAsia="ja-JP"/>
    </w:rPr>
  </w:style>
  <w:style w:type="paragraph" w:customStyle="1" w:styleId="9C135D938300474AAD5C47A2EBE8ABF0">
    <w:name w:val="9C135D938300474AAD5C47A2EBE8ABF0"/>
    <w:rsid w:val="00755B6F"/>
    <w:pPr>
      <w:widowControl w:val="0"/>
      <w:spacing w:after="0" w:line="240" w:lineRule="auto"/>
      <w:jc w:val="both"/>
    </w:pPr>
    <w:rPr>
      <w:kern w:val="2"/>
      <w:sz w:val="21"/>
      <w:szCs w:val="24"/>
      <w:lang w:eastAsia="ja-JP"/>
    </w:rPr>
  </w:style>
  <w:style w:type="paragraph" w:customStyle="1" w:styleId="97E42981590A4048A84C96283A4DBF21">
    <w:name w:val="97E42981590A4048A84C96283A4DBF21"/>
    <w:rsid w:val="00755B6F"/>
    <w:pPr>
      <w:widowControl w:val="0"/>
      <w:spacing w:after="0" w:line="240" w:lineRule="auto"/>
      <w:jc w:val="both"/>
    </w:pPr>
    <w:rPr>
      <w:kern w:val="2"/>
      <w:sz w:val="21"/>
      <w:szCs w:val="24"/>
      <w:lang w:eastAsia="ja-JP"/>
    </w:rPr>
  </w:style>
  <w:style w:type="paragraph" w:customStyle="1" w:styleId="93871AB04511E74AB35DF98A34426B64">
    <w:name w:val="93871AB04511E74AB35DF98A34426B64"/>
    <w:rsid w:val="00755B6F"/>
    <w:pPr>
      <w:widowControl w:val="0"/>
      <w:spacing w:after="0" w:line="240" w:lineRule="auto"/>
      <w:jc w:val="both"/>
    </w:pPr>
    <w:rPr>
      <w:kern w:val="2"/>
      <w:sz w:val="21"/>
      <w:szCs w:val="24"/>
      <w:lang w:eastAsia="ja-JP"/>
    </w:rPr>
  </w:style>
  <w:style w:type="paragraph" w:customStyle="1" w:styleId="A95C959E3F36A54DAD07C43FA45B58C7">
    <w:name w:val="A95C959E3F36A54DAD07C43FA45B58C7"/>
    <w:rsid w:val="00755B6F"/>
    <w:pPr>
      <w:widowControl w:val="0"/>
      <w:spacing w:after="0" w:line="240" w:lineRule="auto"/>
      <w:jc w:val="both"/>
    </w:pPr>
    <w:rPr>
      <w:kern w:val="2"/>
      <w:sz w:val="21"/>
      <w:szCs w:val="24"/>
      <w:lang w:eastAsia="ja-JP"/>
    </w:rPr>
  </w:style>
  <w:style w:type="paragraph" w:customStyle="1" w:styleId="67BE997FAB29E34283570578F610E695">
    <w:name w:val="67BE997FAB29E34283570578F610E695"/>
    <w:rsid w:val="00755B6F"/>
    <w:pPr>
      <w:widowControl w:val="0"/>
      <w:spacing w:after="0" w:line="240" w:lineRule="auto"/>
      <w:jc w:val="both"/>
    </w:pPr>
    <w:rPr>
      <w:kern w:val="2"/>
      <w:sz w:val="21"/>
      <w:szCs w:val="24"/>
      <w:lang w:eastAsia="ja-JP"/>
    </w:rPr>
  </w:style>
  <w:style w:type="paragraph" w:customStyle="1" w:styleId="065091FDDD91624F9DB3D74BF403E070">
    <w:name w:val="065091FDDD91624F9DB3D74BF403E070"/>
    <w:rsid w:val="00755B6F"/>
    <w:pPr>
      <w:widowControl w:val="0"/>
      <w:spacing w:after="0" w:line="240" w:lineRule="auto"/>
      <w:jc w:val="both"/>
    </w:pPr>
    <w:rPr>
      <w:kern w:val="2"/>
      <w:sz w:val="21"/>
      <w:szCs w:val="24"/>
      <w:lang w:eastAsia="ja-JP"/>
    </w:rPr>
  </w:style>
  <w:style w:type="paragraph" w:customStyle="1" w:styleId="B1806756AAFCDE45A1C793C65495BF7D">
    <w:name w:val="B1806756AAFCDE45A1C793C65495BF7D"/>
    <w:rsid w:val="00755B6F"/>
    <w:pPr>
      <w:widowControl w:val="0"/>
      <w:spacing w:after="0" w:line="240" w:lineRule="auto"/>
      <w:jc w:val="both"/>
    </w:pPr>
    <w:rPr>
      <w:kern w:val="2"/>
      <w:sz w:val="21"/>
      <w:szCs w:val="24"/>
      <w:lang w:eastAsia="ja-JP"/>
    </w:rPr>
  </w:style>
  <w:style w:type="paragraph" w:customStyle="1" w:styleId="1674E7C9CEC843488B7E09E774CBF9E2">
    <w:name w:val="1674E7C9CEC843488B7E09E774CBF9E2"/>
    <w:rsid w:val="00755B6F"/>
    <w:pPr>
      <w:widowControl w:val="0"/>
      <w:spacing w:after="0" w:line="240" w:lineRule="auto"/>
      <w:jc w:val="both"/>
    </w:pPr>
    <w:rPr>
      <w:kern w:val="2"/>
      <w:sz w:val="21"/>
      <w:szCs w:val="24"/>
      <w:lang w:eastAsia="ja-JP"/>
    </w:rPr>
  </w:style>
  <w:style w:type="paragraph" w:customStyle="1" w:styleId="987AEE08627DD84C83DF3D9F972A8C80">
    <w:name w:val="987AEE08627DD84C83DF3D9F972A8C80"/>
    <w:rsid w:val="00755B6F"/>
    <w:pPr>
      <w:widowControl w:val="0"/>
      <w:spacing w:after="0" w:line="240" w:lineRule="auto"/>
      <w:jc w:val="both"/>
    </w:pPr>
    <w:rPr>
      <w:kern w:val="2"/>
      <w:sz w:val="21"/>
      <w:szCs w:val="24"/>
      <w:lang w:eastAsia="ja-JP"/>
    </w:rPr>
  </w:style>
  <w:style w:type="paragraph" w:customStyle="1" w:styleId="5A57C8BC518822468AA380A3D95EB338">
    <w:name w:val="5A57C8BC518822468AA380A3D95EB338"/>
    <w:rsid w:val="00755B6F"/>
    <w:pPr>
      <w:widowControl w:val="0"/>
      <w:spacing w:after="0" w:line="240" w:lineRule="auto"/>
      <w:jc w:val="both"/>
    </w:pPr>
    <w:rPr>
      <w:kern w:val="2"/>
      <w:sz w:val="21"/>
      <w:szCs w:val="24"/>
      <w:lang w:eastAsia="ja-JP"/>
    </w:rPr>
  </w:style>
  <w:style w:type="paragraph" w:customStyle="1" w:styleId="32869E015BFE6F4F8631E273ED4996B4">
    <w:name w:val="32869E015BFE6F4F8631E273ED4996B4"/>
    <w:rsid w:val="00755B6F"/>
    <w:pPr>
      <w:widowControl w:val="0"/>
      <w:spacing w:after="0" w:line="240" w:lineRule="auto"/>
      <w:jc w:val="both"/>
    </w:pPr>
    <w:rPr>
      <w:kern w:val="2"/>
      <w:sz w:val="21"/>
      <w:szCs w:val="24"/>
      <w:lang w:eastAsia="ja-JP"/>
    </w:rPr>
  </w:style>
  <w:style w:type="paragraph" w:customStyle="1" w:styleId="28C9DBBFD4ACF642A37EFB44AE0CA1FC">
    <w:name w:val="28C9DBBFD4ACF642A37EFB44AE0CA1FC"/>
    <w:rsid w:val="00755B6F"/>
    <w:pPr>
      <w:widowControl w:val="0"/>
      <w:spacing w:after="0" w:line="240" w:lineRule="auto"/>
      <w:jc w:val="both"/>
    </w:pPr>
    <w:rPr>
      <w:kern w:val="2"/>
      <w:sz w:val="21"/>
      <w:szCs w:val="24"/>
      <w:lang w:eastAsia="ja-JP"/>
    </w:rPr>
  </w:style>
  <w:style w:type="paragraph" w:customStyle="1" w:styleId="9DDC37D940B89A4AA2FEB4043DC6E254">
    <w:name w:val="9DDC37D940B89A4AA2FEB4043DC6E254"/>
    <w:rsid w:val="00755B6F"/>
    <w:pPr>
      <w:widowControl w:val="0"/>
      <w:spacing w:after="0" w:line="240" w:lineRule="auto"/>
      <w:jc w:val="both"/>
    </w:pPr>
    <w:rPr>
      <w:kern w:val="2"/>
      <w:sz w:val="21"/>
      <w:szCs w:val="24"/>
      <w:lang w:eastAsia="ja-JP"/>
    </w:rPr>
  </w:style>
  <w:style w:type="paragraph" w:customStyle="1" w:styleId="D0FA0F6B75A7EC4B8BEE9F1C5344C545">
    <w:name w:val="D0FA0F6B75A7EC4B8BEE9F1C5344C545"/>
    <w:rsid w:val="00755B6F"/>
    <w:pPr>
      <w:widowControl w:val="0"/>
      <w:spacing w:after="0" w:line="240" w:lineRule="auto"/>
      <w:jc w:val="both"/>
    </w:pPr>
    <w:rPr>
      <w:kern w:val="2"/>
      <w:sz w:val="21"/>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gmtgdoc" ma:contentTypeID="0x01010072A901B997EC694AA911983CD90730E7007F0A6DBBFCF81C42B058037CF5C154B4" ma:contentTypeVersion="0" ma:contentTypeDescription="" ma:contentTypeScope="" ma:versionID="b38c0ae08faba23d7c6abeffb8399391">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5d3a130ecb8803d657ebbd11a257378a"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internalName="Meeting" ma:readOnly="false" ma:showField="Title">
      <xsd:simpleType>
        <xsd:restriction base="dms:Lookup"/>
      </xsd:simpleType>
    </xsd:element>
    <xsd:element name="StudyGroup" ma:index="23" nillable="true" ma:displayName="StudyGroup" ma:internalName="StudyGroup" ma:readOnly="false" ma:showField="Title">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DocStatusText" ma:index="36"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When xmlns="3f6fad35-1f81-480e-a4e5-6e5474dcfb96" xsi:nil="true"/>
    <Meeting xmlns="3f6fad35-1f81-480e-a4e5-6e5474dcfb96" xsi:nil="true"/>
    <IsReservedDoc xmlns="3f6fad35-1f81-480e-a4e5-6e5474dcfb96">false</IsReservedDoc>
    <SgText xmlns="3f6fad35-1f81-480e-a4e5-6e5474dcfb96">TSAG</SgText>
    <IsRevision xmlns="3f6fad35-1f81-480e-a4e5-6e5474dcfb96">false</IsRevision>
    <Purpose1 xmlns="3f6fad35-1f81-480e-a4e5-6e5474dcfb96">Information</Purpose1>
    <Abstract xmlns="3f6fad35-1f81-480e-a4e5-6e5474dcfb96">This document provides the SG9 report for lead study group activities on integrated broadband cable and television networks.</Abstract>
    <SourceRGM xmlns="3f6fad35-1f81-480e-a4e5-6e5474dcfb96" xsi:nil="true"/>
    <DocStatus xmlns="3f6fad35-1f81-480e-a4e5-6e5474dcfb96">pending</DocStatus>
    <IsAttachment xmlns="3f6fad35-1f81-480e-a4e5-6e5474dcfb96">false</IsAttachment>
    <StudyGroup xmlns="3f6fad35-1f81-480e-a4e5-6e5474dcfb96" xsi:nil="true"/>
    <DocType xmlns="3f6fad35-1f81-480e-a4e5-6e5474dcfb96">TD</DocType>
    <QuestionText xmlns="3f6fad35-1f81-480e-a4e5-6e5474dcfb96" xsi:nil="true"/>
    <DocTypeText xmlns="3f6fad35-1f81-480e-a4e5-6e5474dcfb96">CONTRIBUTION</DocTypeText>
    <CategoryDescription xmlns="http://schemas.microsoft.com/sharepoint.v3" xsi:nil="true"/>
    <ShortName xmlns="3f6fad35-1f81-480e-a4e5-6e5474dcfb96"/>
    <Place xmlns="3f6fad35-1f81-480e-a4e5-6e5474dcfb96">Geneva,  23 – 27 September 2019</Place>
    <IsTooLateSubmitted xmlns="3f6fad35-1f81-480e-a4e5-6e5474dcfb96">false</IsTooLateSubmitted>
    <Observations xmlns="3f6fad35-1f81-480e-a4e5-6e5474dcfb96" xsi:nil="true"/>
    <DocumentSource xmlns="3f6fad35-1f81-480e-a4e5-6e5474dcfb96">Chairman, ITU-T SG9</DocumentSource>
    <IsUpdated xmlns="3f6fad35-1f81-480e-a4e5-6e5474dcfb96">false</IsUpdated>
    <DocStatusText xmlns="3f6fad35-1f81-480e-a4e5-6e5474dcfb96" xsi:nil="true"/>
  </documentManagement>
</p:properties>
</file>

<file path=customXml/itemProps1.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2.xml><?xml version="1.0" encoding="utf-8"?>
<ds:datastoreItem xmlns:ds="http://schemas.openxmlformats.org/officeDocument/2006/customXml" ds:itemID="{15D33395-2A06-47C4-8E8C-930225F1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8523CC-DEB2-463D-9A27-DF0B8D2CAEC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3f6fad35-1f81-480e-a4e5-6e5474dcfb9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StudyGroup_Document-v20170405.dotx</Template>
  <TotalTime>3</TotalTime>
  <Pages>6</Pages>
  <Words>2315</Words>
  <Characters>13890</Characters>
  <Application>Microsoft Office Word</Application>
  <DocSecurity>0</DocSecurity>
  <Lines>578</Lines>
  <Paragraphs>437</Paragraphs>
  <ScaleCrop>false</ScaleCrop>
  <HeadingPairs>
    <vt:vector size="2" baseType="variant">
      <vt:variant>
        <vt:lpstr>Title</vt:lpstr>
      </vt:variant>
      <vt:variant>
        <vt:i4>1</vt:i4>
      </vt:variant>
    </vt:vector>
  </HeadingPairs>
  <TitlesOfParts>
    <vt:vector size="1" baseType="lpstr">
      <vt:lpstr>SG9 lead study group report</vt:lpstr>
    </vt:vector>
  </TitlesOfParts>
  <Manager>ITU-T</Manager>
  <Company>International Telecommunication Union (ITU)</Company>
  <LinksUpToDate>false</LinksUpToDate>
  <CharactersWithSpaces>15768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SG9 lead study group report</dc:title>
  <dc:subject/>
  <dc:creator>Chairman, ITU-T SG9</dc:creator>
  <cp:keywords>Study Group 9; report;</cp:keywords>
  <dc:description>TSAG-TD480  For: Geneva, 23-27 September 2019_x000d_Document date: _x000d_Saved by ITU51011769 at 09:23:11 on 19/09/2019</dc:description>
  <cp:lastModifiedBy>Al-Mnini, Lara</cp:lastModifiedBy>
  <cp:revision>3</cp:revision>
  <cp:lastPrinted>2016-12-23T12:52:00Z</cp:lastPrinted>
  <dcterms:created xsi:type="dcterms:W3CDTF">2019-09-19T07:24:00Z</dcterms:created>
  <dcterms:modified xsi:type="dcterms:W3CDTF">2019-09-19T07:26:00Z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TSAG-TD480</vt:lpwstr>
  </property>
  <property fmtid="{D5CDD505-2E9C-101B-9397-08002B2CF9AE}" pid="3" name="Docdate">
    <vt:lpwstr/>
  </property>
  <property fmtid="{D5CDD505-2E9C-101B-9397-08002B2CF9AE}" pid="4" name="Docorlang">
    <vt:lpwstr/>
  </property>
  <property fmtid="{D5CDD505-2E9C-101B-9397-08002B2CF9AE}" pid="5" name="Docbluepink">
    <vt:lpwstr>[Question(s) number(s)]</vt:lpwstr>
  </property>
  <property fmtid="{D5CDD505-2E9C-101B-9397-08002B2CF9AE}" pid="6" name="Docdest">
    <vt:lpwstr>Geneva, 23-27 September 2019</vt:lpwstr>
  </property>
  <property fmtid="{D5CDD505-2E9C-101B-9397-08002B2CF9AE}" pid="7" name="Docauthor">
    <vt:lpwstr>Chairman, ITU-T SG9</vt:lpwstr>
  </property>
</Properties>
</file>