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gif" ContentType="image/gif"/>
  <Default Extension="png" ContentType="image/png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0.xml" ContentType="application/vnd.openxmlformats-officedocument.wordprocessingml.header+xml"/>
  <Override PartName="/docProps/core.xml" ContentType="application/vnd.openxmlformats-package.core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Id2" /><Relationship Type="http://schemas.openxmlformats.org/package/2006/relationships/metadata/core-properties" Target="/docProps/core.xml" Id="rId17" /></Relationships>
</file>

<file path=word/document.xml><?xml version="1.0" encoding="utf-8"?>
<w:document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body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207"/>
        <w:gridCol w:w="13969"/>
        <w:gridCol w:w="408"/>
      </w:tblGrid>
      <w:tr>
        <w:trPr>
          <w:trHeight w:val="37" w:hRule="atLeast"/>
        </w:trPr>
        <w:tc>
          <w:tcPr>
            <w:tcW w:w="207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207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69" w:type="dxa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449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1 - Produced texts per meeting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12" w:hRule="atLeast"/>
        </w:trPr>
        <w:tc>
          <w:tcPr>
            <w:tcW w:w="207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6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207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13969" w:type="dxa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12"/>
              <w:gridCol w:w="13382"/>
              <w:gridCol w:w="275"/>
            </w:tblGrid>
            <w:tr>
              <w:trPr>
                <w:trHeight w:val="235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5774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497803" cy="3666902"/>
                        <wp:docPr id="2" name="img4.png"/>
                        <a:graphic>
                          <a:graphicData uri="http://schemas.openxmlformats.org/drawingml/2006/picture">
                            <pic:pic>
                              <pic:nvPicPr>
                                <pic:cNvPr id="3" name="img4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497803" cy="366690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92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38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  <w:rPr>
          <w:sz w:val="0"/>
        </w:rPr>
      </w:pPr>
      <w:r>
        <w:br w:type="page"/>
      </w:r>
    </w:p>
    <w:tbl>
      <w:tblPr>
        <w:tblCellMar>
          <w:top w:w="0" w:type="dxa"/>
          <w:left w:w="0" w:type="dxa"/>
          <w:bottom w:w="0" w:type="dxa"/>
          <w:right w:w="0" w:type="dxa"/>
        </w:tblCellMar>
      </w:tblPr>
      <w:tblGrid>
        <w:gridCol w:w="203"/>
        <w:gridCol w:w="3"/>
        <w:gridCol w:w="6709"/>
        <w:gridCol w:w="492"/>
        <w:gridCol w:w="6738"/>
        <w:gridCol w:w="24"/>
        <w:gridCol w:w="408"/>
      </w:tblGrid>
      <w:tr>
        <w:trPr>
          <w:trHeight w:val="109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449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2 - Contributions &amp; TDs at SG/WP meetings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0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274"/>
              <w:gridCol w:w="13419"/>
              <w:gridCol w:w="275"/>
            </w:tblGrid>
            <w:tr>
              <w:trPr>
                <w:trHeight w:val="241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6128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8" cy="3891283"/>
                        <wp:docPr id="4" name="img5.png"/>
                        <a:graphic>
                          <a:graphicData uri="http://schemas.openxmlformats.org/drawingml/2006/picture">
                            <pic:pic>
                              <pic:nvPicPr>
                                <pic:cNvPr id="5" name="img5.png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8" cy="389128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490" w:hRule="atLeast"/>
              </w:trPr>
              <w:tc>
                <w:tcPr>
                  <w:tcW w:w="2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75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778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73"/>
            </w:tblGrid>
            <w:tr>
              <w:trPr>
                <w:trHeight w:val="449" w:hRule="atLeast"/>
              </w:trPr>
              <w:tc>
                <w:tcPr>
                  <w:tcW w:w="13973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3- Contributions &amp; TDs at Regional group meetings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6709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00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74"/>
              <w:gridCol w:w="13419"/>
              <w:gridCol w:w="447"/>
            </w:tblGrid>
            <w:tr>
              <w:trPr>
                <w:trHeight w:val="241" w:hRule="atLeast"/>
              </w:trPr>
              <w:tc>
                <w:tcPr>
                  <w:tcW w:w="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4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6128" w:hRule="atLeast"/>
              </w:trPr>
              <w:tc>
                <w:tcPr>
                  <w:tcW w:w="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8" cy="3891283"/>
                        <wp:docPr id="6" name="img6.png"/>
                        <a:graphic>
                          <a:graphicData uri="http://schemas.openxmlformats.org/drawingml/2006/picture">
                            <pic:pic>
                              <pic:nvPicPr>
                                <pic:cNvPr id="7" name="img6.png"/>
                                <pic:cNvPicPr/>
                              </pic:nvPicPr>
                              <pic:blipFill>
                                <a:blip r:embed="rId9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8" cy="389128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4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99" w:hRule="atLeast"/>
              </w:trPr>
              <w:tc>
                <w:tcPr>
                  <w:tcW w:w="74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4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960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449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4 - Liaisons statements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175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15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737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0"/>
                    </w:rPr>
                    <w:t xml:space="preserve">Important Note : </w:t>
                  </w:r>
                </w:p>
                <w:p>
                  <w:pPr>
                    <w:spacing w:after="0" w:line="240" w:lineRule="auto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20"/>
                    </w:rPr>
                    <w:t xml:space="preserve">Only incoming liaisons statements attached to their respective meeting are displayed in this report.</w:t>
                  </w:r>
                </w:p>
                <w:p>
                  <w:pPr>
                    <w:spacing w:after="0" w:line="240" w:lineRule="auto"/>
                    <w:ind w:right="0"/>
                    <w:jc w:val="left"/>
                  </w:pPr>
                  <w:r>
                    <w:rPr>
                      <w:rFonts w:ascii="arial" w:hAnsi="arial" w:eastAsia="arial"/>
                      <w:color w:val="000000"/>
                      <w:sz w:val="20"/>
                    </w:rPr>
                    <w:t xml:space="preserve">This linkage is systematic since April 2010, prior to this date the statistics of ILS may not be accurate.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03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312"/>
              <w:gridCol w:w="13419"/>
              <w:gridCol w:w="237"/>
            </w:tblGrid>
            <w:tr>
              <w:trPr>
                <w:trHeight w:val="80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4032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5" cy="2560320"/>
                        <wp:docPr id="8" name="img7.png"/>
                        <a:graphic>
                          <a:graphicData uri="http://schemas.openxmlformats.org/drawingml/2006/picture">
                            <pic:pic>
                              <pic:nvPicPr>
                                <pic:cNvPr id="9" name="img7.png"/>
                                <pic:cNvPicPr/>
                              </pic:nvPicPr>
                              <pic:blipFill>
                                <a:blip r:embed="rId10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5" cy="256032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12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4104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521675" cy="2606044"/>
                        <wp:docPr id="10" name="img8.png"/>
                        <a:graphic>
                          <a:graphicData uri="http://schemas.openxmlformats.org/drawingml/2006/picture">
                            <pic:pic>
                              <pic:nvPicPr>
                                <pic:cNvPr id="11" name="img8.png"/>
                                <pic:cNvPicPr/>
                              </pic:nvPicPr>
                              <pic:blipFill>
                                <a:blip r:embed="rId11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521675" cy="260604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93" w:hRule="atLeast"/>
              </w:trPr>
              <w:tc>
                <w:tcPr>
                  <w:tcW w:w="312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419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37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19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08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  <w:hMerge w:val="restart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63052" cy="5135876"/>
                  <wp:docPr id="12" name="img9.png"/>
                  <a:graphic>
                    <a:graphicData uri="http://schemas.openxmlformats.org/drawingml/2006/picture">
                      <pic:pic>
                        <pic:nvPicPr>
                          <pic:cNvPr id="13" name="img9.png"/>
                          <pic:cNvPicPr/>
                        </pic:nvPicPr>
                        <pic:blipFill>
                          <a:blip r:embed="rId12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63052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09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restart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96834" cy="5135876"/>
                  <wp:docPr id="14" name="img10.png"/>
                  <a:graphic>
                    <a:graphicData uri="http://schemas.openxmlformats.org/drawingml/2006/picture">
                      <pic:pic>
                        <pic:nvPicPr>
                          <pic:cNvPr id="15" name="img10.png"/>
                          <pic:cNvPicPr/>
                        </pic:nvPicPr>
                        <pic:blipFill>
                          <a:blip r:embed="rId13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96834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355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808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  <w:hMerge w:val="restart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63052" cy="5135876"/>
                  <wp:docPr id="16" name="img11.png"/>
                  <a:graphic>
                    <a:graphicData uri="http://schemas.openxmlformats.org/drawingml/2006/picture">
                      <pic:pic>
                        <pic:nvPicPr>
                          <pic:cNvPr id="17" name="img11.png"/>
                          <pic:cNvPicPr/>
                        </pic:nvPicPr>
                        <pic:blipFill>
                          <a:blip r:embed="rId14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63052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restart"/>
            <w:tcBorders>
              <w:top w:val="single" w:color="D3D3D3" w:sz="7"/>
              <w:left w:val="single" w:color="D3D3D3" w:sz="7"/>
              <w:bottom w:val="single" w:color="D3D3D3" w:sz="7"/>
              <w:right w:val="single" w:color="D3D3D3" w:sz="7"/>
            </w:tcBorders>
            <w:shd w:val="clear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after="0" w:line="240" w:lineRule="auto"/>
            </w:pPr>
            <w:r w:rsidRPr="" w:rsidDel="" w:rsidR="">
              <w:drawing>
                <wp:inline>
                  <wp:extent cx="4296834" cy="5135876"/>
                  <wp:docPr id="18" name="img12.png"/>
                  <a:graphic>
                    <a:graphicData uri="http://schemas.openxmlformats.org/drawingml/2006/picture">
                      <pic:pic>
                        <pic:nvPicPr>
                          <pic:cNvPr id="19" name="img12.png"/>
                          <pic:cNvPicPr/>
                        </pic:nvPicPr>
                        <pic:blipFill>
                          <a:blip r:embed="rId15" cstate="print"/>
                          <a:stretch>
                            <a:fillRect r="0" b="0"/>
                          </a:stretch>
                        </pic:blipFill>
                        <pic:spPr>
                          <a:xfrm>
                            <a:off x="0" y="0"/>
                            <a:ext cx="4296834" cy="51358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18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527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restart"/>
          </w:tcPr>
          <w:tbl>
            <w:tblPr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3969"/>
            </w:tblGrid>
            <w:tr>
              <w:trPr>
                <w:trHeight w:val="449" w:hRule="atLeast"/>
              </w:trPr>
              <w:tc>
                <w:tcPr>
                  <w:tcW w:w="13969" w:type="dxa"/>
                  <w:tcBorders>
                    <w:top w:val="nil" w:color="000000" w:sz="7"/>
                    <w:left w:val="nil" w:color="000000" w:sz="7"/>
                    <w:bottom w:val="nil" w:color="000000" w:sz="7"/>
                    <w:right w:val="nil" w:color="000000" w:sz="7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>
                  <w:pPr>
                    <w:spacing w:after="0" w:line="240" w:lineRule="auto"/>
                    <w:jc w:val="center"/>
                  </w:pPr>
                  <w:r>
                    <w:rPr>
                      <w:rFonts w:ascii="Arial" w:hAnsi="Arial" w:eastAsia="Arial"/>
                      <w:b/>
                      <w:color w:val="000000"/>
                      <w:sz w:val="28"/>
                    </w:rPr>
                    <w:t xml:space="preserve">PART 5 - Work items</w:t>
                  </w: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>
          <w:trHeight w:val="251" w:hRule="atLeast"/>
        </w:trPr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92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  <w:tr>
        <w:trPr/>
        <w:tc>
          <w:tcPr>
            <w:tcW w:w="20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0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3" w:type="dxa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09" w:type="dxa"/>
            <w:hMerge w:val="restart"/>
          </w:tcPr>
          <w:tbl>
            <w:tblPr>
              <w:tblBorders>
                <w:top w:val="nil" w:color="000000" w:sz="7"/>
                <w:left w:val="nil" w:color="000000" w:sz="7"/>
                <w:bottom w:val="nil" w:color="000000" w:sz="7"/>
                <w:right w:val="nil" w:color="000000" w:sz="7"/>
              </w:tblBorders>
              <w:shd w:val="clear" w:fill="F5F5F5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61"/>
              <w:gridCol w:w="258"/>
              <w:gridCol w:w="13111"/>
              <w:gridCol w:w="430"/>
            </w:tblGrid>
            <w:tr>
              <w:trPr>
                <w:trHeight w:val="239" w:hRule="atLeast"/>
              </w:trPr>
              <w:tc>
                <w:tcPr>
                  <w:tcW w:w="16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11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30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6210" w:hRule="atLeast"/>
              </w:trPr>
              <w:tc>
                <w:tcPr>
                  <w:tcW w:w="16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111" w:type="dxa"/>
                  <w:tcBorders>
                    <w:top w:val="single" w:color="D3D3D3" w:sz="7"/>
                    <w:left w:val="single" w:color="D3D3D3" w:sz="7"/>
                    <w:bottom w:val="single" w:color="D3D3D3" w:sz="7"/>
                    <w:right w:val="single" w:color="D3D3D3" w:sz="7"/>
                  </w:tcBorders>
                  <w:shd w:val="clear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>
                  <w:pPr>
                    <w:spacing w:after="0" w:line="240" w:lineRule="auto"/>
                  </w:pPr>
                  <w:r w:rsidRPr="" w:rsidDel="" w:rsidR="">
                    <w:drawing>
                      <wp:inline>
                        <wp:extent cx="8325724" cy="3943350"/>
                        <wp:docPr id="20" name="img13.png"/>
                        <a:graphic>
                          <a:graphicData uri="http://schemas.openxmlformats.org/drawingml/2006/picture">
                            <pic:pic>
                              <pic:nvPicPr>
                                <pic:cNvPr id="21" name="img13.png"/>
                                <pic:cNvPicPr/>
                              </pic:nvPicPr>
                              <pic:blipFill>
                                <a:blip r:embed="rId16" cstate="print"/>
                                <a:stretch>
                                  <a:fillRect r="0" b="0"/>
                                </a:stretch>
                              </pic:blipFill>
                              <pic:spPr>
                                <a:xfrm>
                                  <a:off x="0" y="0"/>
                                  <a:ext cx="8325724" cy="39433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30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205" w:hRule="atLeast"/>
              </w:trPr>
              <w:tc>
                <w:tcPr>
                  <w:tcW w:w="16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11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30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382" w:hRule="atLeast"/>
              </w:trPr>
              <w:tc>
                <w:tcPr>
                  <w:tcW w:w="16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hMerge w:val="restart"/>
                  <w:shd w:val="clear" w:fill="F5F5F5"/>
                </w:tcPr>
                <w:tbl>
                  <w:tblPr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13377"/>
                  </w:tblGrid>
                  <w:tr>
                    <w:trPr>
                      <w:trHeight w:val="304" w:hRule="atLeast"/>
                    </w:trPr>
                    <w:tc>
                      <w:tcPr>
                        <w:tcW w:w="13377" w:type="dxa"/>
                        <w:tcBorders>
                          <w:top w:val="nil" w:color="000000" w:sz="7"/>
                          <w:left w:val="nil" w:color="000000" w:sz="7"/>
                          <w:bottom w:val="nil" w:color="000000" w:sz="7"/>
                          <w:right w:val="nil" w:color="000000" w:sz="7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>
                        <w:pPr>
                          <w:spacing w:after="0" w:line="240" w:lineRule="auto"/>
                          <w:jc w:val="left"/>
                        </w:pPr>
                        <w:r>
                          <w:rPr>
                            <w:rFonts w:ascii="Arial" w:hAnsi="Arial" w:eastAsia="Arial"/>
                            <w:color w:val="000000"/>
                            <w:sz w:val="22"/>
                          </w:rPr>
                          <w:t xml:space="preserve">(*) Data collected since 12th of June 2012 from the Work Programme</w:t>
                        </w:r>
                      </w:p>
                    </w:tc>
                  </w:tr>
                </w:tbl>
                <w:p>
                  <w:pPr>
                    <w:spacing w:after="0" w:line="240" w:lineRule="auto"/>
                  </w:pPr>
                </w:p>
              </w:tc>
              <w:tc>
                <w:tcPr>
                  <w:tcW w:w="13111" w:type="dxa"/>
                  <w:hMerge w:val="continue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30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  <w:tr>
              <w:trPr>
                <w:trHeight w:val="122" w:hRule="atLeast"/>
              </w:trPr>
              <w:tc>
                <w:tcPr>
                  <w:tcW w:w="16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258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13111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430" w:type="dxa"/>
                  <w:shd w:val="clear" w:fill="F5F5F5"/>
                </w:tcPr>
                <w:p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>
            <w:pPr>
              <w:spacing w:after="0" w:line="240" w:lineRule="auto"/>
            </w:pPr>
          </w:p>
        </w:tc>
        <w:tc>
          <w:tcPr>
            <w:tcW w:w="492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6738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24" w:type="dxa"/>
            <w:hMerge w:val="continue"/>
          </w:tcPr>
          <w:p>
            <w:pPr>
              <w:pStyle w:val="EmptyCellLayoutStyle"/>
              <w:spacing w:after="0" w:line="240" w:lineRule="auto"/>
            </w:pPr>
          </w:p>
        </w:tc>
        <w:tc>
          <w:tcPr>
            <w:tcW w:w="408" w:type="dxa"/>
          </w:tcPr>
          <w:p>
            <w:pPr>
              <w:pStyle w:val="EmptyCellLayoutStyle"/>
              <w:spacing w:after="0" w:line="240" w:lineRule="auto"/>
            </w:pPr>
          </w:p>
        </w:tc>
      </w:tr>
    </w:tbl>
    <w:p>
      <w:pPr>
        <w:spacing w:after="0" w:line="240" w:lineRule="auto"/>
      </w:pPr>
    </w:p>
    <w:sectPr w:rsidRPr="" w:rsidDel="" w:rsidR="" w:rsidSect="">
      <w:headerReference r:id="rId5" w:type="default"/>
      <w:pgSz w:w="16837" w:h="11905" w:orient="landscape"/>
      <w:pgMar w:top="2574" w:right="566" w:bottom="566" w:left="566" w:header="566" w:footer="0" w:gutter=""/>
    </w:sectPr>
  </w:body>
</w:document>
</file>

<file path=word/header0.xml><?xml version="1.0" encoding="utf-8"?>
<w:hdr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tbl>
    <w:tblPr>
      <w:tblCellMar>
        <w:top w:w="0" w:type="dxa"/>
        <w:left w:w="0" w:type="dxa"/>
        <w:bottom w:w="0" w:type="dxa"/>
        <w:right w:w="0" w:type="dxa"/>
      </w:tblCellMar>
    </w:tblPr>
    <w:tblGrid>
      <w:gridCol w:w="207"/>
      <w:gridCol w:w="1661"/>
      <w:gridCol w:w="100"/>
      <w:gridCol w:w="79"/>
      <w:gridCol w:w="153"/>
      <w:gridCol w:w="7702"/>
      <w:gridCol w:w="268"/>
      <w:gridCol w:w="1368"/>
      <w:gridCol w:w="79"/>
      <w:gridCol w:w="2665"/>
      <w:gridCol w:w="299"/>
    </w:tblGrid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restart"/>
          <w:tcBorders>
            <w:top w:val="nil" w:color="000000" w:sz="7"/>
            <w:left w:val="nil" w:color="000000" w:sz="7"/>
            <w:bottom w:val="nil" w:color="000000" w:sz="7"/>
            <w:right w:val="nil" w:color="000000" w:sz="7"/>
          </w:tcBorders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spacing w:after="0" w:line="240" w:lineRule="auto"/>
          </w:pPr>
          <w:r w:rsidRPr="" w:rsidDel="" w:rsidR="">
            <w:drawing>
              <wp:inline>
                <wp:extent cx="1055243" cy="1055243"/>
                <wp:docPr id="0" name="img3.gif"/>
                <a:graphic>
                  <a:graphicData uri="http://schemas.openxmlformats.org/drawingml/2006/picture">
                    <pic:pic>
                      <pic:nvPicPr>
                        <pic:cNvPr id="1" name="img3.gif"/>
                        <pic:cNvPicPr/>
                      </pic:nvPicPr>
                      <pic:blipFill>
                        <a:blip r:embed="rId6" cstate="print"/>
                        <a:stretch>
                          <a:fillRect r="0" b="0"/>
                        </a:stretch>
                      </pic:blipFill>
                      <pic:spPr>
                        <a:xfrm>
                          <a:off x="0" y="0"/>
                          <a:ext cx="1055243" cy="105524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hMerge w:val="restart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7935"/>
          </w:tblGrid>
          <w:tr>
            <w:trPr>
              <w:trHeight w:val="422" w:hRule="atLeast"/>
            </w:trPr>
            <w:tc>
              <w:tcPr>
                <w:tcW w:w="793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8"/>
                  </w:rPr>
                  <w:t xml:space="preserve">ITU-T Study Group, Working Party and Regional Group meeting results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153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4113"/>
          </w:tblGrid>
          <w:tr>
            <w:trPr>
              <w:trHeight w:val="371" w:hRule="atLeast"/>
            </w:trPr>
            <w:tc>
              <w:tcPr>
                <w:tcW w:w="4113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Generated by </w:t>
                </w: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ITU_USERS\londo</w:t>
                </w: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 using the TSB DB Query Center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As-of </w:t>
                </w:r>
                <w:r>
                  <w:rPr>
                    <w:rFonts w:ascii="Arial" w:hAnsi="Arial" w:eastAsia="Arial"/>
                    <w:color w:val="000000"/>
                    <w:sz w:val="14"/>
                  </w:rPr>
                  <w:t xml:space="preserve">1/22/2020 9:13:45 AM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79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  <w:h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  <w:tcBorders>
            <w:top w:val="single" w:color="000000" w:sz="7"/>
          </w:tcBorders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restart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9492"/>
          </w:tblGrid>
          <w:tr>
            <w:trPr/>
            <w:tc>
              <w:tcPr>
                <w:tcW w:w="9492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Search Criteria : 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2"/>
                  </w:rPr>
                  <w:t xml:space="preserve">Study Group </w:t>
                </w: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: </w:t>
                </w: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SG3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b/>
                    <w:color w:val="000000"/>
                    <w:sz w:val="22"/>
                  </w:rPr>
                  <w:t xml:space="preserve">From </w:t>
                </w: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01-Dec-2016</w:t>
                </w: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 </w:t>
                </w:r>
                <w:r>
                  <w:rPr>
                    <w:rFonts w:ascii="Arial" w:hAnsi="Arial" w:eastAsia="Arial"/>
                    <w:b/>
                    <w:color w:val="000000"/>
                    <w:sz w:val="22"/>
                  </w:rPr>
                  <w:t xml:space="preserve">To </w:t>
                </w:r>
                <w:r>
                  <w:rPr>
                    <w:rFonts w:ascii="Arial" w:hAnsi="Arial" w:eastAsia="Arial"/>
                    <w:color w:val="000000"/>
                    <w:sz w:val="22"/>
                  </w:rPr>
                  <w:t xml:space="preserve">22-Jan-2020</w:t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7702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restart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tbl>
          <w:tblPr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2665"/>
          </w:tblGrid>
          <w:tr>
            <w:trPr>
              <w:trHeight w:val="422" w:hRule="atLeast"/>
            </w:trPr>
            <w:tc>
              <w:tcPr>
                <w:tcW w:w="2665" w:type="dxa"/>
                <w:tcBorders>
                  <w:top w:val="nil" w:color="000000" w:sz="7"/>
                  <w:left w:val="nil" w:color="000000" w:sz="7"/>
                  <w:bottom w:val="nil" w:color="000000" w:sz="7"/>
                  <w:right w:val="nil" w:color="000000" w:sz="7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Page</w:t>
                </w:r>
              </w:p>
              <w:p>
                <w:pPr>
                  <w:spacing w:after="0" w:line="240" w:lineRule="auto"/>
                  <w:jc w:val="left"/>
                </w:pP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PAGE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 /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begin" w:fldLock="0" w:dirty="0"/>
                </w:r>
                <w:r>
                  <w:rPr>
                    <w:rFonts w:ascii="Arial" w:hAnsi="Arial" w:eastAsia="Arial"/>
                    <w:noProof/>
                    <w:color w:val="000000"/>
                    <w:sz w:val="20"/>
                  </w:rPr>
                  <w:instrText xml:space="preserve"> NUMPAGES </w:instrTex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separate" w:fldLock="0" w:dirty="0"/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t xml:space="preserve">1</w:t>
                </w:r>
                <w:r>
                  <w:rPr>
                    <w:rFonts w:ascii="Arial" w:hAnsi="Arial" w:eastAsia="Arial"/>
                    <w:color w:val="000000"/>
                    <w:sz w:val="20"/>
                  </w:rPr>
                  <w:fldChar w:fldCharType="end" w:fldLock="0" w:dirty="0"/>
                </w:r>
              </w:p>
            </w:tc>
          </w:tr>
        </w:tbl>
        <w:p>
          <w:pPr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  <w:hMerge w:val="restart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  <w:hMerge w:val="continue"/>
          <w:vMerge w:val="continue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  <w:tr>
      <w:trPr/>
      <w:tc>
        <w:tcPr>
          <w:tcW w:w="207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661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00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53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702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1368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79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665" w:type="dxa"/>
        </w:tcPr>
        <w:p>
          <w:pPr>
            <w:pStyle w:val="EmptyCellLayoutStyle"/>
            <w:spacing w:after="0" w:line="240" w:lineRule="auto"/>
          </w:pPr>
        </w:p>
      </w:tc>
      <w:tc>
        <w:tcPr>
          <w:tcW w:w="299" w:type="dxa"/>
        </w:tcPr>
        <w:p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1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4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hAnsi="Symbol" w:eastAsia="Symbol" w:cs="Symbol"/>
        <w:sz w:val="20"/>
      </w:rPr>
    </w:lvl>
    <w:lvl w:ilvl="7">
      <w:start w:val="1"/>
      <w:numFmt w:val="bullet"/>
      <w:lvlText w:val="o"/>
      <w:lvlJc w:val="left"/>
      <w:rPr>
        <w:rFonts w:ascii="Courier New" w:hAnsi="Courier New" w:eastAsia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hAnsi="Wingdings" w:eastAsia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6">
    <w:nsid w:val="00000007"/>
    <w:multiLevelType w:val="multilevel"/>
    <w:tmpl w:val="00000007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7">
    <w:nsid w:val="00000008"/>
    <w:multiLevelType w:val="multilevel"/>
    <w:tmpl w:val="00000008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8">
    <w:nsid w:val="00000009"/>
    <w:multiLevelType w:val="multilevel"/>
    <w:tmpl w:val="00000009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9">
    <w:nsid w:val="0000000A"/>
    <w:multiLevelType w:val="multilevel"/>
    <w:tmpl w:val="0000000A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0">
    <w:nsid w:val="0000000B"/>
    <w:multiLevelType w:val="multilevel"/>
    <w:tmpl w:val="0000000B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abstractNum w:abstractNumId="11">
    <w:nsid w:val="0000000C"/>
    <w:multiLevelType w:val="multilevel"/>
    <w:tmpl w:val="0000000C"/>
    <w:lvl w:ilvl="0">
      <w:start w:val="1"/>
      <w:numFmt w:val="decimal"/>
      <w:lvlText w:val="%1."/>
      <w:lvlJc w:val="left"/>
      <w:rPr>
        <w:rFonts w:ascii="Arial" w:hAnsi="Arial" w:eastAsia="Arial" w:cs="Arial"/>
        <w:sz w:val="20"/>
      </w:rPr>
    </w:lvl>
    <w:lvl w:ilvl="1">
      <w:start w:val="1"/>
      <w:numFmt w:val="lowerRoman"/>
      <w:lvlText w:val="%2."/>
      <w:lvlJc w:val="left"/>
      <w:rPr>
        <w:rFonts w:ascii="Arial" w:hAnsi="Arial" w:eastAsia="Arial" w:cs="Arial"/>
        <w:sz w:val="20"/>
      </w:rPr>
    </w:lvl>
    <w:lvl w:ilvl="2">
      <w:start w:val="1"/>
      <w:numFmt w:val="lowerLetter"/>
      <w:lvlText w:val="%3."/>
      <w:lvlJc w:val="left"/>
      <w:rPr>
        <w:rFonts w:ascii="Arial" w:hAnsi="Arial" w:eastAsia="Arial" w:cs="Arial"/>
        <w:sz w:val="20"/>
      </w:rPr>
    </w:lvl>
    <w:lvl w:ilvl="3">
      <w:start w:val="1"/>
      <w:numFmt w:val="decimal"/>
      <w:lvlText w:val="%4."/>
      <w:lvlJc w:val="left"/>
      <w:rPr>
        <w:rFonts w:ascii="Arial" w:hAnsi="Arial" w:eastAsia="Arial" w:cs="Arial"/>
        <w:sz w:val="20"/>
      </w:rPr>
    </w:lvl>
    <w:lvl w:ilvl="4">
      <w:start w:val="1"/>
      <w:numFmt w:val="lowerRoman"/>
      <w:lvlText w:val="%5."/>
      <w:lvlJc w:val="left"/>
      <w:rPr>
        <w:rFonts w:ascii="Arial" w:hAnsi="Arial" w:eastAsia="Arial" w:cs="Arial"/>
        <w:sz w:val="20"/>
      </w:rPr>
    </w:lvl>
    <w:lvl w:ilvl="5">
      <w:start w:val="1"/>
      <w:numFmt w:val="lowerLetter"/>
      <w:lvlText w:val="%6."/>
      <w:lvlJc w:val="left"/>
      <w:rPr>
        <w:rFonts w:ascii="Arial" w:hAnsi="Arial" w:eastAsia="Arial" w:cs="Arial"/>
        <w:sz w:val="20"/>
      </w:rPr>
    </w:lvl>
    <w:lvl w:ilvl="6">
      <w:start w:val="1"/>
      <w:numFmt w:val="decimal"/>
      <w:lvlText w:val="%7."/>
      <w:lvlJc w:val="left"/>
      <w:rPr>
        <w:rFonts w:ascii="Arial" w:hAnsi="Arial" w:eastAsia="Arial" w:cs="Arial"/>
        <w:sz w:val="20"/>
      </w:rPr>
    </w:lvl>
    <w:lvl w:ilvl="7">
      <w:start w:val="1"/>
      <w:numFmt w:val="lowerRoman"/>
      <w:lvlText w:val="%8."/>
      <w:lvlJc w:val="left"/>
      <w:rPr>
        <w:rFonts w:ascii="Arial" w:hAnsi="Arial" w:eastAsia="Arial" w:cs="Arial"/>
        <w:sz w:val="20"/>
      </w:rPr>
    </w:lvl>
    <w:lvl w:ilvl="8">
      <w:start w:val="1"/>
      <w:numFmt w:val="lowerLetter"/>
      <w:lvlText w:val="%9."/>
      <w:lvlJc w:val="left"/>
      <w:rPr>
        <w:rFonts w:ascii="Arial" w:hAnsi="Arial" w:eastAsia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</w:numbering>
</file>

<file path=word/settings.xml><?xml version="1.0" encoding="utf-8"?>
<w:setting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</w:settings>
</file>

<file path=word/styles.xml><?xml version="1.0" encoding="utf-8"?>
<w:styl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w:docDefaults>
    <w:rPrDefault>
      <w:rPr>
        <w:rFonts w:ascii="Times New Roman" w:hAnsi="Times New Roman" w:eastAsia="Times New Roman" w:cs="Times New Roman"/>
      </w:rPr>
    </w:rPrDefault>
  </w:docDefaults>
  <w:style>
    <w:name w:val="EmptyCellLayoutStyle"/>
    <w:basedOn w:val="Normal"/>
    <w:rPr>
      <w:sz w:val="2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Id3" /><Relationship Type="http://schemas.openxmlformats.org/officeDocument/2006/relationships/settings" Target="/word/settings.xml" Id="rId4" /><Relationship Type="http://schemas.openxmlformats.org/officeDocument/2006/relationships/header" Target="/word/header0.xml" Id="rId5" /><Relationship Type="http://schemas.openxmlformats.org/officeDocument/2006/relationships/image" Target="/word/media/img4.png" Id="rId7" /><Relationship Type="http://schemas.openxmlformats.org/officeDocument/2006/relationships/image" Target="/word/media/img5.png" Id="rId8" /><Relationship Type="http://schemas.openxmlformats.org/officeDocument/2006/relationships/image" Target="/word/media/img6.png" Id="rId9" /><Relationship Type="http://schemas.openxmlformats.org/officeDocument/2006/relationships/image" Target="/word/media/img7.png" Id="rId10" /><Relationship Type="http://schemas.openxmlformats.org/officeDocument/2006/relationships/image" Target="/word/media/img8.png" Id="rId11" /><Relationship Type="http://schemas.openxmlformats.org/officeDocument/2006/relationships/image" Target="/word/media/img9.png" Id="rId12" /><Relationship Type="http://schemas.openxmlformats.org/officeDocument/2006/relationships/image" Target="/word/media/img10.png" Id="rId13" /><Relationship Type="http://schemas.openxmlformats.org/officeDocument/2006/relationships/image" Target="/word/media/img11.png" Id="rId14" /><Relationship Type="http://schemas.openxmlformats.org/officeDocument/2006/relationships/image" Target="/word/media/img12.png" Id="rId15" /><Relationship Type="http://schemas.openxmlformats.org/officeDocument/2006/relationships/image" Target="/word/media/img13.png" Id="rId16" /><Relationship Type="http://schemas.openxmlformats.org/officeDocument/2006/relationships/numbering" Target="/word/numbering.xml" Id="rId18" /></Relationships>
</file>

<file path=word/_rels/header0.xml.rels>&#65279;<?xml version="1.0" encoding="utf-8"?><Relationships xmlns="http://schemas.openxmlformats.org/package/2006/relationships"><Relationship Type="http://schemas.openxmlformats.org/officeDocument/2006/relationships/image" Target="/word/media/img3.gif" Id="rId6" /></Relationships>
</file>

<file path=docProps/core.xml><?xml version="1.0" encoding="utf-8"?>
<cp:coreProperties xmlns:ve="http://schemas.openxmlformats.org/markup-compatibility/2006" xmlns:o="urn:schemas-microsoft-com:office:office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r="http://schemas.openxmlformats.org/officeDocument/2006/relationships" xmlns:cp="http://schemas.openxmlformats.org/package/2006/metadata/core-properties" xmlns:dc="http://purl.org/dc/elements/1.1/" xmlns:a="http://schemas.openxmlformats.org/drawingml/2006/main" xmlns:pic="http://schemas.openxmlformats.org/drawingml/2006/picture" xmlns="http://www.w3.org/2001/XMLSchema">
  <dc:creator/>
  <dc:description/>
  <dc:title>Rev_Com_SG_Activities</dc:title>
</cp:coreProperties>
</file>