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BE3959" w:rsidRPr="00BE3959" w14:paraId="51063D7B" w14:textId="77777777" w:rsidTr="003671A2">
        <w:trPr>
          <w:cantSplit/>
        </w:trPr>
        <w:tc>
          <w:tcPr>
            <w:tcW w:w="1191" w:type="dxa"/>
            <w:vMerge w:val="restart"/>
          </w:tcPr>
          <w:p w14:paraId="2A46D3EA" w14:textId="77777777" w:rsidR="00BE3959" w:rsidRPr="00BE3959" w:rsidRDefault="00BE3959" w:rsidP="00BE3959">
            <w:pPr>
              <w:rPr>
                <w:sz w:val="20"/>
                <w:szCs w:val="20"/>
              </w:rPr>
            </w:pPr>
            <w:bookmarkStart w:id="0" w:name="dnum" w:colFirst="2" w:colLast="2"/>
            <w:bookmarkStart w:id="1" w:name="dtableau"/>
            <w:r w:rsidRPr="00BE3959">
              <w:rPr>
                <w:noProof/>
                <w:sz w:val="20"/>
                <w:szCs w:val="20"/>
                <w:lang w:eastAsia="zh-CN"/>
              </w:rPr>
              <w:drawing>
                <wp:inline distT="0" distB="0" distL="0" distR="0" wp14:anchorId="1683E896" wp14:editId="5D7E89B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7A3C7F1D" w14:textId="77777777" w:rsidR="00BE3959" w:rsidRPr="00BE3959" w:rsidRDefault="00BE3959" w:rsidP="00BE3959">
            <w:pPr>
              <w:rPr>
                <w:sz w:val="16"/>
                <w:szCs w:val="16"/>
              </w:rPr>
            </w:pPr>
            <w:r w:rsidRPr="00BE3959">
              <w:rPr>
                <w:sz w:val="16"/>
                <w:szCs w:val="16"/>
              </w:rPr>
              <w:t>INTERNATIONAL TELECOMMUNICATION UNION</w:t>
            </w:r>
          </w:p>
          <w:p w14:paraId="7DE563D5" w14:textId="77777777" w:rsidR="00BE3959" w:rsidRPr="00BE3959" w:rsidRDefault="00BE3959" w:rsidP="00BE3959">
            <w:pPr>
              <w:rPr>
                <w:b/>
                <w:bCs/>
                <w:sz w:val="26"/>
                <w:szCs w:val="26"/>
              </w:rPr>
            </w:pPr>
            <w:r w:rsidRPr="00BE3959">
              <w:rPr>
                <w:b/>
                <w:bCs/>
                <w:sz w:val="26"/>
                <w:szCs w:val="26"/>
              </w:rPr>
              <w:t>TELECOMMUNICATION</w:t>
            </w:r>
            <w:r w:rsidRPr="00BE3959">
              <w:rPr>
                <w:b/>
                <w:bCs/>
                <w:sz w:val="26"/>
                <w:szCs w:val="26"/>
              </w:rPr>
              <w:br/>
              <w:t>STANDARDIZATION SECTOR</w:t>
            </w:r>
          </w:p>
          <w:p w14:paraId="6433DC96" w14:textId="77777777" w:rsidR="00BE3959" w:rsidRPr="00BE3959" w:rsidRDefault="00BE3959" w:rsidP="00BE3959">
            <w:pPr>
              <w:rPr>
                <w:sz w:val="20"/>
                <w:szCs w:val="20"/>
              </w:rPr>
            </w:pPr>
            <w:r w:rsidRPr="00BE3959">
              <w:rPr>
                <w:sz w:val="20"/>
                <w:szCs w:val="20"/>
              </w:rPr>
              <w:t xml:space="preserve">STUDY PERIOD </w:t>
            </w:r>
            <w:bookmarkStart w:id="2" w:name="dstudyperiod"/>
            <w:r w:rsidRPr="00BE3959">
              <w:rPr>
                <w:sz w:val="20"/>
                <w:szCs w:val="20"/>
              </w:rPr>
              <w:t>2017-2020</w:t>
            </w:r>
            <w:bookmarkEnd w:id="2"/>
          </w:p>
        </w:tc>
        <w:tc>
          <w:tcPr>
            <w:tcW w:w="4681" w:type="dxa"/>
            <w:gridSpan w:val="2"/>
            <w:vAlign w:val="center"/>
          </w:tcPr>
          <w:p w14:paraId="34A24A39" w14:textId="15DF6FC9" w:rsidR="00BE3959" w:rsidRPr="00A73C42" w:rsidRDefault="00BE3959" w:rsidP="009F474C">
            <w:pPr>
              <w:pStyle w:val="Docnumber"/>
              <w:rPr>
                <w:szCs w:val="32"/>
              </w:rPr>
            </w:pPr>
            <w:r w:rsidRPr="00A73C42">
              <w:rPr>
                <w:szCs w:val="32"/>
              </w:rPr>
              <w:t>T</w:t>
            </w:r>
            <w:r w:rsidR="00A73C42" w:rsidRPr="00A73C42">
              <w:rPr>
                <w:szCs w:val="32"/>
              </w:rPr>
              <w:t>SAG-</w:t>
            </w:r>
            <w:r w:rsidR="002608C1">
              <w:rPr>
                <w:szCs w:val="32"/>
              </w:rPr>
              <w:t>TD</w:t>
            </w:r>
            <w:r w:rsidR="00052AA2">
              <w:rPr>
                <w:szCs w:val="32"/>
              </w:rPr>
              <w:t>674</w:t>
            </w:r>
            <w:bookmarkStart w:id="3" w:name="_GoBack"/>
            <w:bookmarkEnd w:id="3"/>
            <w:r w:rsidRPr="00A73C42">
              <w:rPr>
                <w:szCs w:val="32"/>
              </w:rPr>
              <w:t xml:space="preserve"> </w:t>
            </w:r>
          </w:p>
        </w:tc>
      </w:tr>
      <w:tr w:rsidR="00BE3959" w:rsidRPr="00BE3959" w14:paraId="62506F58" w14:textId="77777777" w:rsidTr="003671A2">
        <w:trPr>
          <w:cantSplit/>
        </w:trPr>
        <w:tc>
          <w:tcPr>
            <w:tcW w:w="1191" w:type="dxa"/>
            <w:vMerge/>
          </w:tcPr>
          <w:p w14:paraId="77716A2D" w14:textId="77777777" w:rsidR="00BE3959" w:rsidRPr="00BE3959" w:rsidRDefault="00BE3959" w:rsidP="00BE3959">
            <w:pPr>
              <w:rPr>
                <w:smallCaps/>
                <w:sz w:val="20"/>
              </w:rPr>
            </w:pPr>
            <w:bookmarkStart w:id="4" w:name="dsg" w:colFirst="2" w:colLast="2"/>
            <w:bookmarkEnd w:id="0"/>
          </w:p>
        </w:tc>
        <w:tc>
          <w:tcPr>
            <w:tcW w:w="4051" w:type="dxa"/>
            <w:gridSpan w:val="3"/>
            <w:vMerge/>
          </w:tcPr>
          <w:p w14:paraId="55034006" w14:textId="77777777" w:rsidR="00BE3959" w:rsidRPr="00BE3959" w:rsidRDefault="00BE3959" w:rsidP="00BE3959">
            <w:pPr>
              <w:rPr>
                <w:smallCaps/>
                <w:sz w:val="20"/>
              </w:rPr>
            </w:pPr>
          </w:p>
        </w:tc>
        <w:tc>
          <w:tcPr>
            <w:tcW w:w="4681" w:type="dxa"/>
            <w:gridSpan w:val="2"/>
          </w:tcPr>
          <w:p w14:paraId="78BC13CC" w14:textId="77777777" w:rsidR="00BE3959" w:rsidRPr="00BE3959" w:rsidRDefault="00BE3959" w:rsidP="00BE3959">
            <w:pPr>
              <w:jc w:val="right"/>
              <w:rPr>
                <w:b/>
                <w:bCs/>
                <w:smallCaps/>
                <w:sz w:val="28"/>
                <w:szCs w:val="28"/>
              </w:rPr>
            </w:pPr>
            <w:r>
              <w:rPr>
                <w:b/>
                <w:bCs/>
                <w:smallCaps/>
                <w:sz w:val="28"/>
                <w:szCs w:val="28"/>
              </w:rPr>
              <w:t>TSAG</w:t>
            </w:r>
          </w:p>
        </w:tc>
      </w:tr>
      <w:bookmarkEnd w:id="4"/>
      <w:tr w:rsidR="00BE3959" w:rsidRPr="00BE3959" w14:paraId="2BDF4557" w14:textId="77777777" w:rsidTr="003671A2">
        <w:trPr>
          <w:cantSplit/>
        </w:trPr>
        <w:tc>
          <w:tcPr>
            <w:tcW w:w="1191" w:type="dxa"/>
            <w:vMerge/>
            <w:tcBorders>
              <w:bottom w:val="single" w:sz="12" w:space="0" w:color="auto"/>
            </w:tcBorders>
          </w:tcPr>
          <w:p w14:paraId="42CC7516" w14:textId="77777777" w:rsidR="00BE3959" w:rsidRPr="00BE3959" w:rsidRDefault="00BE3959" w:rsidP="00BE3959">
            <w:pPr>
              <w:rPr>
                <w:b/>
                <w:bCs/>
                <w:sz w:val="26"/>
              </w:rPr>
            </w:pPr>
          </w:p>
        </w:tc>
        <w:tc>
          <w:tcPr>
            <w:tcW w:w="4051" w:type="dxa"/>
            <w:gridSpan w:val="3"/>
            <w:vMerge/>
            <w:tcBorders>
              <w:bottom w:val="single" w:sz="12" w:space="0" w:color="auto"/>
            </w:tcBorders>
          </w:tcPr>
          <w:p w14:paraId="38B498F8" w14:textId="77777777" w:rsidR="00BE3959" w:rsidRPr="00BE3959" w:rsidRDefault="00BE3959" w:rsidP="00BE3959">
            <w:pPr>
              <w:rPr>
                <w:b/>
                <w:bCs/>
                <w:sz w:val="26"/>
              </w:rPr>
            </w:pPr>
          </w:p>
        </w:tc>
        <w:tc>
          <w:tcPr>
            <w:tcW w:w="4681" w:type="dxa"/>
            <w:gridSpan w:val="2"/>
            <w:tcBorders>
              <w:bottom w:val="single" w:sz="12" w:space="0" w:color="auto"/>
            </w:tcBorders>
            <w:vAlign w:val="center"/>
          </w:tcPr>
          <w:p w14:paraId="035D42FB" w14:textId="77777777" w:rsidR="00BE3959" w:rsidRPr="00BE3959" w:rsidRDefault="00BE3959" w:rsidP="00BE3959">
            <w:pPr>
              <w:jc w:val="right"/>
              <w:rPr>
                <w:b/>
                <w:bCs/>
                <w:sz w:val="28"/>
                <w:szCs w:val="28"/>
              </w:rPr>
            </w:pPr>
            <w:r w:rsidRPr="00BE3959">
              <w:rPr>
                <w:b/>
                <w:bCs/>
                <w:sz w:val="28"/>
                <w:szCs w:val="28"/>
              </w:rPr>
              <w:t>Original: English</w:t>
            </w:r>
          </w:p>
        </w:tc>
      </w:tr>
      <w:tr w:rsidR="00BE3959" w:rsidRPr="003633EE" w14:paraId="73AE8678" w14:textId="77777777" w:rsidTr="003671A2">
        <w:trPr>
          <w:cantSplit/>
        </w:trPr>
        <w:tc>
          <w:tcPr>
            <w:tcW w:w="1617" w:type="dxa"/>
            <w:gridSpan w:val="3"/>
          </w:tcPr>
          <w:p w14:paraId="2F73F040" w14:textId="77777777" w:rsidR="00BE3959" w:rsidRPr="003633EE" w:rsidRDefault="00BE3959" w:rsidP="00BE3959">
            <w:pPr>
              <w:rPr>
                <w:rFonts w:asciiTheme="majorBidi" w:hAnsiTheme="majorBidi" w:cstheme="majorBidi"/>
                <w:b/>
                <w:bCs/>
              </w:rPr>
            </w:pPr>
            <w:bookmarkStart w:id="5" w:name="dbluepink" w:colFirst="1" w:colLast="1"/>
            <w:bookmarkStart w:id="6" w:name="dmeeting" w:colFirst="2" w:colLast="2"/>
            <w:r w:rsidRPr="003633EE">
              <w:rPr>
                <w:rFonts w:asciiTheme="majorBidi" w:hAnsiTheme="majorBidi" w:cstheme="majorBidi"/>
                <w:b/>
                <w:bCs/>
              </w:rPr>
              <w:t>Question(s):</w:t>
            </w:r>
          </w:p>
        </w:tc>
        <w:tc>
          <w:tcPr>
            <w:tcW w:w="3625" w:type="dxa"/>
          </w:tcPr>
          <w:p w14:paraId="0DD49255" w14:textId="77777777" w:rsidR="00BE3959" w:rsidRPr="003633EE" w:rsidRDefault="00BE3959" w:rsidP="00BE3959">
            <w:pPr>
              <w:rPr>
                <w:rFonts w:asciiTheme="majorBidi" w:hAnsiTheme="majorBidi" w:cstheme="majorBidi"/>
              </w:rPr>
            </w:pPr>
            <w:r w:rsidRPr="003633EE">
              <w:rPr>
                <w:rFonts w:asciiTheme="majorBidi" w:hAnsiTheme="majorBidi" w:cstheme="majorBidi"/>
              </w:rPr>
              <w:t>N/A</w:t>
            </w:r>
          </w:p>
        </w:tc>
        <w:tc>
          <w:tcPr>
            <w:tcW w:w="4681" w:type="dxa"/>
            <w:gridSpan w:val="2"/>
          </w:tcPr>
          <w:p w14:paraId="2EFE7A82" w14:textId="40F4D43F" w:rsidR="00BE3959" w:rsidRPr="003633EE" w:rsidRDefault="00BE3959" w:rsidP="006B7AEF">
            <w:pPr>
              <w:ind w:left="720" w:hanging="720"/>
              <w:jc w:val="right"/>
              <w:rPr>
                <w:rFonts w:asciiTheme="majorBidi" w:hAnsiTheme="majorBidi" w:cstheme="majorBidi"/>
              </w:rPr>
            </w:pPr>
            <w:r w:rsidRPr="003633EE">
              <w:rPr>
                <w:rFonts w:asciiTheme="majorBidi" w:hAnsiTheme="majorBidi" w:cstheme="majorBidi"/>
              </w:rPr>
              <w:t>Geneva</w:t>
            </w:r>
            <w:r w:rsidRPr="009F474C">
              <w:rPr>
                <w:rFonts w:asciiTheme="majorBidi" w:hAnsiTheme="majorBidi" w:cstheme="majorBidi"/>
              </w:rPr>
              <w:t xml:space="preserve">, </w:t>
            </w:r>
            <w:r w:rsidR="00364146">
              <w:rPr>
                <w:rFonts w:asciiTheme="majorBidi" w:hAnsiTheme="majorBidi" w:cstheme="majorBidi"/>
              </w:rPr>
              <w:t>10</w:t>
            </w:r>
            <w:r w:rsidR="003633EE" w:rsidRPr="009F474C">
              <w:rPr>
                <w:rFonts w:asciiTheme="majorBidi" w:hAnsiTheme="majorBidi" w:cstheme="majorBidi"/>
              </w:rPr>
              <w:t>-</w:t>
            </w:r>
            <w:r w:rsidR="00364146">
              <w:rPr>
                <w:rFonts w:asciiTheme="majorBidi" w:hAnsiTheme="majorBidi" w:cstheme="majorBidi"/>
              </w:rPr>
              <w:t>14</w:t>
            </w:r>
            <w:r w:rsidR="006B7AEF" w:rsidRPr="009F474C">
              <w:rPr>
                <w:rFonts w:asciiTheme="majorBidi" w:hAnsiTheme="majorBidi" w:cstheme="majorBidi"/>
              </w:rPr>
              <w:t xml:space="preserve"> </w:t>
            </w:r>
            <w:r w:rsidR="00364146">
              <w:rPr>
                <w:rFonts w:asciiTheme="majorBidi" w:hAnsiTheme="majorBidi" w:cstheme="majorBidi"/>
              </w:rPr>
              <w:t>February</w:t>
            </w:r>
            <w:r w:rsidR="00A73C42" w:rsidRPr="009F474C">
              <w:rPr>
                <w:rFonts w:asciiTheme="majorBidi" w:hAnsiTheme="majorBidi" w:cstheme="majorBidi"/>
              </w:rPr>
              <w:t xml:space="preserve"> 20</w:t>
            </w:r>
            <w:r w:rsidR="00364146">
              <w:rPr>
                <w:rFonts w:asciiTheme="majorBidi" w:hAnsiTheme="majorBidi" w:cstheme="majorBidi"/>
              </w:rPr>
              <w:t>20</w:t>
            </w:r>
          </w:p>
        </w:tc>
      </w:tr>
      <w:tr w:rsidR="00BE3959" w:rsidRPr="003633EE" w14:paraId="345657DC" w14:textId="77777777" w:rsidTr="003671A2">
        <w:trPr>
          <w:cantSplit/>
        </w:trPr>
        <w:tc>
          <w:tcPr>
            <w:tcW w:w="9923" w:type="dxa"/>
            <w:gridSpan w:val="6"/>
          </w:tcPr>
          <w:p w14:paraId="0969A11C" w14:textId="77777777" w:rsidR="00BE3959" w:rsidRPr="003633EE" w:rsidRDefault="00BE3959" w:rsidP="00BE3959">
            <w:pPr>
              <w:jc w:val="center"/>
              <w:rPr>
                <w:rFonts w:asciiTheme="majorBidi" w:hAnsiTheme="majorBidi" w:cstheme="majorBidi"/>
                <w:b/>
                <w:bCs/>
              </w:rPr>
            </w:pPr>
            <w:bookmarkStart w:id="7" w:name="ddoctype" w:colFirst="0" w:colLast="0"/>
            <w:bookmarkEnd w:id="5"/>
            <w:bookmarkEnd w:id="6"/>
            <w:r w:rsidRPr="003633EE">
              <w:rPr>
                <w:rFonts w:asciiTheme="majorBidi" w:hAnsiTheme="majorBidi" w:cstheme="majorBidi"/>
                <w:b/>
                <w:bCs/>
              </w:rPr>
              <w:t>TD</w:t>
            </w:r>
          </w:p>
        </w:tc>
      </w:tr>
      <w:tr w:rsidR="00BE3959" w:rsidRPr="003633EE" w14:paraId="14D3BBB9" w14:textId="77777777" w:rsidTr="003671A2">
        <w:trPr>
          <w:cantSplit/>
        </w:trPr>
        <w:tc>
          <w:tcPr>
            <w:tcW w:w="1617" w:type="dxa"/>
            <w:gridSpan w:val="3"/>
          </w:tcPr>
          <w:p w14:paraId="6F755E99" w14:textId="77777777" w:rsidR="00BE3959" w:rsidRPr="003633EE" w:rsidRDefault="00BE3959" w:rsidP="00BE3959">
            <w:pPr>
              <w:rPr>
                <w:rFonts w:asciiTheme="majorBidi" w:hAnsiTheme="majorBidi" w:cstheme="majorBidi"/>
                <w:b/>
                <w:bCs/>
              </w:rPr>
            </w:pPr>
            <w:bookmarkStart w:id="8" w:name="dsource" w:colFirst="1" w:colLast="1"/>
            <w:bookmarkEnd w:id="7"/>
            <w:r w:rsidRPr="003633EE">
              <w:rPr>
                <w:rFonts w:asciiTheme="majorBidi" w:hAnsiTheme="majorBidi" w:cstheme="majorBidi"/>
                <w:b/>
                <w:bCs/>
              </w:rPr>
              <w:t>Source:</w:t>
            </w:r>
          </w:p>
        </w:tc>
        <w:tc>
          <w:tcPr>
            <w:tcW w:w="8306" w:type="dxa"/>
            <w:gridSpan w:val="3"/>
          </w:tcPr>
          <w:p w14:paraId="04BAFEF5" w14:textId="77777777" w:rsidR="00BE3959" w:rsidRPr="003633EE" w:rsidRDefault="00BE3959" w:rsidP="00BE3959">
            <w:pPr>
              <w:rPr>
                <w:rFonts w:asciiTheme="majorBidi" w:hAnsiTheme="majorBidi" w:cstheme="majorBidi"/>
              </w:rPr>
            </w:pPr>
            <w:r w:rsidRPr="003633EE">
              <w:rPr>
                <w:rFonts w:asciiTheme="majorBidi" w:hAnsiTheme="majorBidi" w:cstheme="majorBidi"/>
              </w:rPr>
              <w:t>Chairman, Collaboration on ITS Communication Standards</w:t>
            </w:r>
          </w:p>
        </w:tc>
      </w:tr>
      <w:tr w:rsidR="00BE3959" w:rsidRPr="003633EE" w14:paraId="4847C46B" w14:textId="77777777" w:rsidTr="003671A2">
        <w:trPr>
          <w:cantSplit/>
        </w:trPr>
        <w:tc>
          <w:tcPr>
            <w:tcW w:w="1617" w:type="dxa"/>
            <w:gridSpan w:val="3"/>
          </w:tcPr>
          <w:p w14:paraId="19D55CF6" w14:textId="77777777" w:rsidR="00BE3959" w:rsidRPr="003633EE" w:rsidRDefault="00BE3959" w:rsidP="00BE3959">
            <w:pPr>
              <w:rPr>
                <w:rFonts w:asciiTheme="majorBidi" w:hAnsiTheme="majorBidi" w:cstheme="majorBidi"/>
              </w:rPr>
            </w:pPr>
            <w:bookmarkStart w:id="9" w:name="dtitle1" w:colFirst="1" w:colLast="1"/>
            <w:bookmarkEnd w:id="8"/>
            <w:r w:rsidRPr="003633EE">
              <w:rPr>
                <w:rFonts w:asciiTheme="majorBidi" w:hAnsiTheme="majorBidi" w:cstheme="majorBidi"/>
                <w:b/>
                <w:bCs/>
              </w:rPr>
              <w:t>Title:</w:t>
            </w:r>
          </w:p>
        </w:tc>
        <w:tc>
          <w:tcPr>
            <w:tcW w:w="8306" w:type="dxa"/>
            <w:gridSpan w:val="3"/>
          </w:tcPr>
          <w:p w14:paraId="295BF80D" w14:textId="77777777" w:rsidR="00BE3959" w:rsidRPr="003633EE" w:rsidRDefault="00BE3959" w:rsidP="00BE3959">
            <w:pPr>
              <w:rPr>
                <w:rFonts w:asciiTheme="majorBidi" w:hAnsiTheme="majorBidi" w:cstheme="majorBidi"/>
              </w:rPr>
            </w:pPr>
            <w:r w:rsidRPr="003633EE">
              <w:rPr>
                <w:rFonts w:asciiTheme="majorBidi" w:hAnsiTheme="majorBidi" w:cstheme="majorBidi"/>
              </w:rPr>
              <w:t>Report on Collaboration on ITS Communication Standards and ITS-related activities</w:t>
            </w:r>
          </w:p>
        </w:tc>
      </w:tr>
      <w:tr w:rsidR="00BE3959" w:rsidRPr="003633EE" w14:paraId="05F2CB6E" w14:textId="77777777" w:rsidTr="003671A2">
        <w:trPr>
          <w:cantSplit/>
        </w:trPr>
        <w:tc>
          <w:tcPr>
            <w:tcW w:w="1617" w:type="dxa"/>
            <w:gridSpan w:val="3"/>
            <w:tcBorders>
              <w:bottom w:val="single" w:sz="8" w:space="0" w:color="auto"/>
            </w:tcBorders>
          </w:tcPr>
          <w:p w14:paraId="04471178" w14:textId="77777777" w:rsidR="00BE3959" w:rsidRPr="003633EE" w:rsidRDefault="00BE3959" w:rsidP="00BE3959">
            <w:pPr>
              <w:rPr>
                <w:rFonts w:asciiTheme="majorBidi" w:hAnsiTheme="majorBidi" w:cstheme="majorBidi"/>
                <w:b/>
                <w:bCs/>
              </w:rPr>
            </w:pPr>
            <w:bookmarkStart w:id="10" w:name="dpurpose" w:colFirst="1" w:colLast="1"/>
            <w:bookmarkEnd w:id="9"/>
            <w:r w:rsidRPr="003633EE">
              <w:rPr>
                <w:rFonts w:asciiTheme="majorBidi" w:hAnsiTheme="majorBidi" w:cstheme="majorBidi"/>
                <w:b/>
                <w:bCs/>
              </w:rPr>
              <w:t>Purpose:</w:t>
            </w:r>
          </w:p>
        </w:tc>
        <w:tc>
          <w:tcPr>
            <w:tcW w:w="8306" w:type="dxa"/>
            <w:gridSpan w:val="3"/>
            <w:tcBorders>
              <w:bottom w:val="single" w:sz="8" w:space="0" w:color="auto"/>
            </w:tcBorders>
          </w:tcPr>
          <w:p w14:paraId="3575DED8" w14:textId="77777777" w:rsidR="00BE3959" w:rsidRPr="003633EE" w:rsidRDefault="00BE3959" w:rsidP="00BE3959">
            <w:pPr>
              <w:rPr>
                <w:rFonts w:asciiTheme="majorBidi" w:hAnsiTheme="majorBidi" w:cstheme="majorBidi"/>
              </w:rPr>
            </w:pPr>
            <w:r w:rsidRPr="003633EE">
              <w:rPr>
                <w:rFonts w:asciiTheme="majorBidi" w:hAnsiTheme="majorBidi" w:cstheme="majorBidi"/>
              </w:rPr>
              <w:t>Information</w:t>
            </w:r>
          </w:p>
        </w:tc>
      </w:tr>
      <w:bookmarkEnd w:id="1"/>
      <w:bookmarkEnd w:id="10"/>
      <w:tr w:rsidR="00856C7A" w:rsidRPr="00052AA2" w14:paraId="06199536" w14:textId="77777777" w:rsidTr="00856C7A">
        <w:trPr>
          <w:cantSplit/>
        </w:trPr>
        <w:tc>
          <w:tcPr>
            <w:tcW w:w="1608" w:type="dxa"/>
            <w:gridSpan w:val="2"/>
            <w:tcBorders>
              <w:top w:val="single" w:sz="8" w:space="0" w:color="auto"/>
              <w:bottom w:val="single" w:sz="8" w:space="0" w:color="auto"/>
            </w:tcBorders>
          </w:tcPr>
          <w:p w14:paraId="4E72EEF6" w14:textId="77777777" w:rsidR="00856C7A" w:rsidRPr="003633EE" w:rsidRDefault="00856C7A" w:rsidP="00856C7A">
            <w:pPr>
              <w:rPr>
                <w:rFonts w:asciiTheme="majorBidi" w:hAnsiTheme="majorBidi" w:cstheme="majorBidi"/>
                <w:b/>
                <w:bCs/>
              </w:rPr>
            </w:pPr>
            <w:r w:rsidRPr="003633EE">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A462F75" w14:textId="77777777" w:rsidR="00856C7A" w:rsidRPr="008E3C05" w:rsidRDefault="00052AA2" w:rsidP="0047439E">
            <w:pPr>
              <w:rPr>
                <w:rFonts w:asciiTheme="majorBidi" w:hAnsiTheme="majorBidi" w:cstheme="majorBidi"/>
                <w:lang w:val="de-CH"/>
              </w:rPr>
            </w:pPr>
            <w:sdt>
              <w:sdtPr>
                <w:rPr>
                  <w:rFonts w:asciiTheme="majorBidi" w:hAnsiTheme="majorBidi" w:cstheme="majorBidi"/>
                  <w:lang w:val="de-CH"/>
                </w:rPr>
                <w:alias w:val="ContactNameOrgCountry"/>
                <w:tag w:val="ContactNameOrgCountry"/>
                <w:id w:val="-130639986"/>
                <w:placeholder>
                  <w:docPart w:val="A91B5E6354D743CBB3191FC91212D428"/>
                </w:placeholder>
                <w:text w:multiLine="1"/>
              </w:sdtPr>
              <w:sdtEndPr/>
              <w:sdtContent>
                <w:r w:rsidR="00196A97">
                  <w:rPr>
                    <w:rFonts w:asciiTheme="majorBidi" w:hAnsiTheme="majorBidi" w:cstheme="majorBidi"/>
                    <w:lang w:val="de-CH"/>
                  </w:rPr>
                  <w:t>T. Russell Shields</w:t>
                </w:r>
                <w:r w:rsidR="00196A97">
                  <w:rPr>
                    <w:rFonts w:asciiTheme="majorBidi" w:hAnsiTheme="majorBidi" w:cstheme="majorBidi"/>
                    <w:lang w:val="de-CH"/>
                  </w:rPr>
                  <w:br/>
                  <w:t>Ygomi</w:t>
                </w:r>
                <w:r w:rsidR="00196A97">
                  <w:rPr>
                    <w:rFonts w:asciiTheme="majorBidi" w:hAnsiTheme="majorBidi" w:cstheme="majorBidi"/>
                    <w:lang w:val="de-CH"/>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197580B" w14:textId="3057AC16" w:rsidR="00856C7A" w:rsidRPr="003633EE" w:rsidRDefault="00856C7A" w:rsidP="00BE3959">
                <w:pPr>
                  <w:rPr>
                    <w:rFonts w:asciiTheme="majorBidi" w:hAnsiTheme="majorBidi" w:cstheme="majorBidi"/>
                    <w:lang w:val="pt-BR"/>
                  </w:rPr>
                </w:pPr>
                <w:r w:rsidRPr="003633EE">
                  <w:rPr>
                    <w:rFonts w:asciiTheme="majorBidi" w:hAnsiTheme="majorBidi" w:cstheme="majorBidi"/>
                    <w:lang w:val="pt-BR"/>
                  </w:rPr>
                  <w:t xml:space="preserve">E-mail: </w:t>
                </w:r>
                <w:hyperlink r:id="rId12" w:history="1">
                  <w:r w:rsidR="0037562C" w:rsidRPr="005D756D">
                    <w:rPr>
                      <w:rStyle w:val="Hyperlink"/>
                      <w:rFonts w:ascii="Times New Roman" w:hAnsi="Times New Roman"/>
                      <w:lang w:val="it-IT"/>
                    </w:rPr>
                    <w:t>trs@roaddb.com</w:t>
                  </w:r>
                </w:hyperlink>
                <w:r w:rsidR="0037562C" w:rsidRPr="005D756D">
                  <w:rPr>
                    <w:lang w:val="it-IT"/>
                  </w:rPr>
                  <w:t xml:space="preserve"> </w:t>
                </w:r>
              </w:p>
            </w:tc>
          </w:sdtContent>
        </w:sdt>
      </w:tr>
    </w:tbl>
    <w:p w14:paraId="1E7DEBB8" w14:textId="77777777" w:rsidR="00DB0706" w:rsidRPr="003633EE"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3633EE" w14:paraId="7660070D" w14:textId="77777777" w:rsidTr="005571A4">
        <w:trPr>
          <w:cantSplit/>
        </w:trPr>
        <w:tc>
          <w:tcPr>
            <w:tcW w:w="1616" w:type="dxa"/>
          </w:tcPr>
          <w:p w14:paraId="5FC8C709"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Keywords:</w:t>
            </w:r>
          </w:p>
        </w:tc>
        <w:tc>
          <w:tcPr>
            <w:tcW w:w="8363" w:type="dxa"/>
          </w:tcPr>
          <w:p w14:paraId="34889244" w14:textId="77777777" w:rsidR="0089088E" w:rsidRPr="003633EE" w:rsidRDefault="00052AA2" w:rsidP="0047439E">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196A97">
                  <w:rPr>
                    <w:rFonts w:asciiTheme="majorBidi" w:hAnsiTheme="majorBidi" w:cstheme="majorBidi"/>
                  </w:rPr>
                  <w:t>ITS; collaboration; standards; SDOs; connected vehicles;</w:t>
                </w:r>
              </w:sdtContent>
            </w:sdt>
          </w:p>
        </w:tc>
      </w:tr>
      <w:tr w:rsidR="0089088E" w:rsidRPr="003633EE" w14:paraId="5708958F" w14:textId="77777777" w:rsidTr="005571A4">
        <w:trPr>
          <w:cantSplit/>
        </w:trPr>
        <w:tc>
          <w:tcPr>
            <w:tcW w:w="1616" w:type="dxa"/>
          </w:tcPr>
          <w:p w14:paraId="5CFB8172" w14:textId="77777777" w:rsidR="0089088E" w:rsidRPr="003633EE" w:rsidRDefault="0089088E" w:rsidP="005976A1">
            <w:pPr>
              <w:rPr>
                <w:rFonts w:asciiTheme="majorBidi" w:hAnsiTheme="majorBidi" w:cstheme="majorBidi"/>
                <w:b/>
                <w:bCs/>
              </w:rPr>
            </w:pPr>
            <w:r w:rsidRPr="003633EE">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37A1D8D8" w14:textId="74B863CE" w:rsidR="0089088E" w:rsidRPr="003633EE" w:rsidRDefault="00196A97" w:rsidP="0047439E">
                <w:pPr>
                  <w:rPr>
                    <w:rFonts w:asciiTheme="majorBidi" w:hAnsiTheme="majorBidi" w:cstheme="majorBidi"/>
                  </w:rPr>
                </w:pPr>
                <w:r>
                  <w:rPr>
                    <w:rFonts w:asciiTheme="majorBidi" w:hAnsiTheme="majorBidi" w:cstheme="majorBidi"/>
                  </w:rPr>
                  <w:t>The document summarizes ITU-T activities in the field of ITS communications since the last meeting of TSAG in September 2019.</w:t>
                </w:r>
              </w:p>
            </w:tc>
          </w:sdtContent>
        </w:sdt>
      </w:tr>
    </w:tbl>
    <w:p w14:paraId="7F5E6689" w14:textId="77777777" w:rsidR="0047439E" w:rsidRPr="003633EE" w:rsidRDefault="0047439E" w:rsidP="0047439E">
      <w:pPr>
        <w:pStyle w:val="Heading1"/>
        <w:rPr>
          <w:rFonts w:asciiTheme="majorBidi" w:hAnsiTheme="majorBidi" w:cstheme="majorBidi"/>
          <w:szCs w:val="24"/>
        </w:rPr>
      </w:pPr>
      <w:bookmarkStart w:id="11" w:name="_Toc31268249"/>
      <w:r w:rsidRPr="003633EE">
        <w:rPr>
          <w:rFonts w:asciiTheme="majorBidi" w:hAnsiTheme="majorBidi" w:cstheme="majorBidi"/>
          <w:szCs w:val="24"/>
        </w:rPr>
        <w:t>Action required</w:t>
      </w:r>
      <w:bookmarkEnd w:id="11"/>
    </w:p>
    <w:p w14:paraId="6390A2EF" w14:textId="77777777" w:rsidR="0047439E" w:rsidRPr="003633EE" w:rsidRDefault="0047439E" w:rsidP="0047439E">
      <w:pPr>
        <w:rPr>
          <w:rFonts w:asciiTheme="majorBidi" w:hAnsiTheme="majorBidi" w:cstheme="majorBidi"/>
        </w:rPr>
      </w:pPr>
      <w:r w:rsidRPr="003633EE">
        <w:rPr>
          <w:rFonts w:asciiTheme="majorBidi" w:hAnsiTheme="majorBidi" w:cstheme="majorBidi"/>
        </w:rPr>
        <w:t xml:space="preserve">TSAG is invited to note the report. </w:t>
      </w:r>
    </w:p>
    <w:p w14:paraId="3EC78CC2" w14:textId="570F799C" w:rsidR="0089088E" w:rsidRPr="003633EE" w:rsidRDefault="0047439E" w:rsidP="0047439E">
      <w:pPr>
        <w:rPr>
          <w:rFonts w:asciiTheme="majorBidi" w:hAnsiTheme="majorBidi" w:cstheme="majorBidi"/>
        </w:rPr>
      </w:pPr>
      <w:r w:rsidRPr="003633EE">
        <w:rPr>
          <w:rFonts w:asciiTheme="majorBidi" w:hAnsiTheme="majorBidi" w:cstheme="majorBidi"/>
        </w:rPr>
        <w:t>ITU-T Study Groups with activities related to ITS communications (</w:t>
      </w:r>
      <w:r w:rsidR="002B2E1E">
        <w:rPr>
          <w:rFonts w:asciiTheme="majorBidi" w:hAnsiTheme="majorBidi" w:cstheme="majorBidi"/>
        </w:rPr>
        <w:t xml:space="preserve">especially </w:t>
      </w:r>
      <w:r w:rsidR="00C122EC">
        <w:rPr>
          <w:rFonts w:asciiTheme="majorBidi" w:hAnsiTheme="majorBidi" w:cstheme="majorBidi"/>
        </w:rPr>
        <w:t xml:space="preserve">SG2, </w:t>
      </w:r>
      <w:r w:rsidRPr="003633EE">
        <w:rPr>
          <w:rFonts w:asciiTheme="majorBidi" w:hAnsiTheme="majorBidi" w:cstheme="majorBidi"/>
        </w:rPr>
        <w:t>SG12, SG16, SG17, SG20) are invited to provide regular updates on their ITS work items to the Collaboration on ITS Communication Standards (CITS).</w:t>
      </w:r>
    </w:p>
    <w:p w14:paraId="01A3BA37" w14:textId="36D2186A" w:rsidR="00592102" w:rsidRDefault="00592102">
      <w:pPr>
        <w:pStyle w:val="TOCHeading"/>
        <w:rPr>
          <w:rFonts w:asciiTheme="majorBidi" w:hAnsiTheme="majorBidi"/>
          <w:szCs w:val="24"/>
        </w:rPr>
      </w:pPr>
    </w:p>
    <w:sdt>
      <w:sdtPr>
        <w:rPr>
          <w:rFonts w:ascii="Times New Roman" w:eastAsiaTheme="minorEastAsia" w:hAnsi="Times New Roman" w:cs="Times New Roman"/>
          <w:color w:val="auto"/>
          <w:sz w:val="24"/>
          <w:szCs w:val="24"/>
          <w:lang w:val="en-GB" w:eastAsia="ja-JP"/>
        </w:rPr>
        <w:id w:val="844750018"/>
        <w:docPartObj>
          <w:docPartGallery w:val="Table of Contents"/>
          <w:docPartUnique/>
        </w:docPartObj>
      </w:sdtPr>
      <w:sdtEndPr>
        <w:rPr>
          <w:b/>
          <w:bCs/>
          <w:noProof/>
        </w:rPr>
      </w:sdtEndPr>
      <w:sdtContent>
        <w:p w14:paraId="6BB07C63" w14:textId="49E2B455" w:rsidR="00617E0A" w:rsidRDefault="00617E0A">
          <w:pPr>
            <w:pStyle w:val="TOCHeading"/>
          </w:pPr>
          <w:r>
            <w:t>Contents</w:t>
          </w:r>
        </w:p>
        <w:p w14:paraId="56135DFF" w14:textId="0266BDE2" w:rsidR="00617E0A" w:rsidRDefault="00617E0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1268249" w:history="1">
            <w:r w:rsidRPr="003B7E8D">
              <w:rPr>
                <w:rStyle w:val="Hyperlink"/>
                <w:rFonts w:cstheme="majorBidi"/>
              </w:rPr>
              <w:t>Action required</w:t>
            </w:r>
            <w:r>
              <w:rPr>
                <w:webHidden/>
              </w:rPr>
              <w:tab/>
            </w:r>
            <w:r>
              <w:rPr>
                <w:webHidden/>
              </w:rPr>
              <w:fldChar w:fldCharType="begin"/>
            </w:r>
            <w:r>
              <w:rPr>
                <w:webHidden/>
              </w:rPr>
              <w:instrText xml:space="preserve"> PAGEREF _Toc31268249 \h </w:instrText>
            </w:r>
            <w:r>
              <w:rPr>
                <w:webHidden/>
              </w:rPr>
            </w:r>
            <w:r>
              <w:rPr>
                <w:webHidden/>
              </w:rPr>
              <w:fldChar w:fldCharType="separate"/>
            </w:r>
            <w:r>
              <w:rPr>
                <w:webHidden/>
              </w:rPr>
              <w:t>1</w:t>
            </w:r>
            <w:r>
              <w:rPr>
                <w:webHidden/>
              </w:rPr>
              <w:fldChar w:fldCharType="end"/>
            </w:r>
          </w:hyperlink>
        </w:p>
        <w:p w14:paraId="4009DBCD" w14:textId="053ECF19" w:rsidR="00617E0A" w:rsidRDefault="00052AA2">
          <w:pPr>
            <w:pStyle w:val="TOC1"/>
            <w:rPr>
              <w:rFonts w:asciiTheme="minorHAnsi" w:eastAsiaTheme="minorEastAsia" w:hAnsiTheme="minorHAnsi" w:cstheme="minorBidi"/>
              <w:sz w:val="22"/>
              <w:szCs w:val="22"/>
              <w:lang w:eastAsia="en-GB"/>
            </w:rPr>
          </w:pPr>
          <w:hyperlink w:anchor="_Toc31268250" w:history="1">
            <w:r w:rsidR="00617E0A" w:rsidRPr="003B7E8D">
              <w:rPr>
                <w:rStyle w:val="Hyperlink"/>
                <w:rFonts w:cstheme="majorBidi"/>
              </w:rPr>
              <w:t>1</w:t>
            </w:r>
            <w:r w:rsidR="00617E0A">
              <w:rPr>
                <w:rFonts w:asciiTheme="minorHAnsi" w:eastAsiaTheme="minorEastAsia" w:hAnsiTheme="minorHAnsi" w:cstheme="minorBidi"/>
                <w:sz w:val="22"/>
                <w:szCs w:val="22"/>
                <w:lang w:eastAsia="en-GB"/>
              </w:rPr>
              <w:tab/>
            </w:r>
            <w:r w:rsidR="00617E0A" w:rsidRPr="003B7E8D">
              <w:rPr>
                <w:rStyle w:val="Hyperlink"/>
                <w:rFonts w:cstheme="majorBidi"/>
              </w:rPr>
              <w:t>Collaboration on ITS Communication Standards (CITS)</w:t>
            </w:r>
            <w:r w:rsidR="00617E0A">
              <w:rPr>
                <w:webHidden/>
              </w:rPr>
              <w:tab/>
            </w:r>
            <w:r w:rsidR="00617E0A">
              <w:rPr>
                <w:webHidden/>
              </w:rPr>
              <w:fldChar w:fldCharType="begin"/>
            </w:r>
            <w:r w:rsidR="00617E0A">
              <w:rPr>
                <w:webHidden/>
              </w:rPr>
              <w:instrText xml:space="preserve"> PAGEREF _Toc31268250 \h </w:instrText>
            </w:r>
            <w:r w:rsidR="00617E0A">
              <w:rPr>
                <w:webHidden/>
              </w:rPr>
            </w:r>
            <w:r w:rsidR="00617E0A">
              <w:rPr>
                <w:webHidden/>
              </w:rPr>
              <w:fldChar w:fldCharType="separate"/>
            </w:r>
            <w:r w:rsidR="00617E0A">
              <w:rPr>
                <w:webHidden/>
              </w:rPr>
              <w:t>2</w:t>
            </w:r>
            <w:r w:rsidR="00617E0A">
              <w:rPr>
                <w:webHidden/>
              </w:rPr>
              <w:fldChar w:fldCharType="end"/>
            </w:r>
          </w:hyperlink>
        </w:p>
        <w:p w14:paraId="55420AFB" w14:textId="74E2E187" w:rsidR="00617E0A" w:rsidRDefault="00052AA2">
          <w:pPr>
            <w:pStyle w:val="TOC1"/>
            <w:rPr>
              <w:rFonts w:asciiTheme="minorHAnsi" w:eastAsiaTheme="minorEastAsia" w:hAnsiTheme="minorHAnsi" w:cstheme="minorBidi"/>
              <w:sz w:val="22"/>
              <w:szCs w:val="22"/>
              <w:lang w:eastAsia="en-GB"/>
            </w:rPr>
          </w:pPr>
          <w:hyperlink w:anchor="_Toc31268251" w:history="1">
            <w:r w:rsidR="00617E0A" w:rsidRPr="003B7E8D">
              <w:rPr>
                <w:rStyle w:val="Hyperlink"/>
                <w:rFonts w:cstheme="majorBidi"/>
              </w:rPr>
              <w:t>1.1</w:t>
            </w:r>
            <w:r w:rsidR="00617E0A">
              <w:rPr>
                <w:rFonts w:asciiTheme="minorHAnsi" w:eastAsiaTheme="minorEastAsia" w:hAnsiTheme="minorHAnsi" w:cstheme="minorBidi"/>
                <w:sz w:val="22"/>
                <w:szCs w:val="22"/>
                <w:lang w:eastAsia="en-GB"/>
              </w:rPr>
              <w:tab/>
            </w:r>
            <w:r w:rsidR="00617E0A" w:rsidRPr="003B7E8D">
              <w:rPr>
                <w:rStyle w:val="Hyperlink"/>
                <w:rFonts w:cstheme="majorBidi"/>
              </w:rPr>
              <w:t>CITS-related events</w:t>
            </w:r>
            <w:r w:rsidR="00617E0A">
              <w:rPr>
                <w:webHidden/>
              </w:rPr>
              <w:tab/>
            </w:r>
            <w:r w:rsidR="00617E0A">
              <w:rPr>
                <w:webHidden/>
              </w:rPr>
              <w:fldChar w:fldCharType="begin"/>
            </w:r>
            <w:r w:rsidR="00617E0A">
              <w:rPr>
                <w:webHidden/>
              </w:rPr>
              <w:instrText xml:space="preserve"> PAGEREF _Toc31268251 \h </w:instrText>
            </w:r>
            <w:r w:rsidR="00617E0A">
              <w:rPr>
                <w:webHidden/>
              </w:rPr>
            </w:r>
            <w:r w:rsidR="00617E0A">
              <w:rPr>
                <w:webHidden/>
              </w:rPr>
              <w:fldChar w:fldCharType="separate"/>
            </w:r>
            <w:r w:rsidR="00617E0A">
              <w:rPr>
                <w:webHidden/>
              </w:rPr>
              <w:t>2</w:t>
            </w:r>
            <w:r w:rsidR="00617E0A">
              <w:rPr>
                <w:webHidden/>
              </w:rPr>
              <w:fldChar w:fldCharType="end"/>
            </w:r>
          </w:hyperlink>
        </w:p>
        <w:p w14:paraId="61AC3246" w14:textId="55EA1C2B" w:rsidR="00617E0A" w:rsidRDefault="00052AA2">
          <w:pPr>
            <w:pStyle w:val="TOC1"/>
            <w:rPr>
              <w:rFonts w:asciiTheme="minorHAnsi" w:eastAsiaTheme="minorEastAsia" w:hAnsiTheme="minorHAnsi" w:cstheme="minorBidi"/>
              <w:sz w:val="22"/>
              <w:szCs w:val="22"/>
              <w:lang w:eastAsia="en-GB"/>
            </w:rPr>
          </w:pPr>
          <w:hyperlink w:anchor="_Toc31268252" w:history="1">
            <w:r w:rsidR="00617E0A" w:rsidRPr="003B7E8D">
              <w:rPr>
                <w:rStyle w:val="Hyperlink"/>
                <w:rFonts w:cstheme="majorBidi"/>
              </w:rPr>
              <w:t>1.1.1</w:t>
            </w:r>
            <w:r w:rsidR="00617E0A">
              <w:rPr>
                <w:rFonts w:asciiTheme="minorHAnsi" w:eastAsiaTheme="minorEastAsia" w:hAnsiTheme="minorHAnsi" w:cstheme="minorBidi"/>
                <w:sz w:val="22"/>
                <w:szCs w:val="22"/>
                <w:lang w:eastAsia="en-GB"/>
              </w:rPr>
              <w:tab/>
            </w:r>
            <w:r w:rsidR="00617E0A" w:rsidRPr="003B7E8D">
              <w:rPr>
                <w:rStyle w:val="Hyperlink"/>
                <w:rFonts w:cstheme="majorBidi"/>
              </w:rPr>
              <w:t>Concluded meetings and events:</w:t>
            </w:r>
            <w:r w:rsidR="00617E0A">
              <w:rPr>
                <w:webHidden/>
              </w:rPr>
              <w:tab/>
            </w:r>
            <w:r w:rsidR="00617E0A">
              <w:rPr>
                <w:webHidden/>
              </w:rPr>
              <w:fldChar w:fldCharType="begin"/>
            </w:r>
            <w:r w:rsidR="00617E0A">
              <w:rPr>
                <w:webHidden/>
              </w:rPr>
              <w:instrText xml:space="preserve"> PAGEREF _Toc31268252 \h </w:instrText>
            </w:r>
            <w:r w:rsidR="00617E0A">
              <w:rPr>
                <w:webHidden/>
              </w:rPr>
            </w:r>
            <w:r w:rsidR="00617E0A">
              <w:rPr>
                <w:webHidden/>
              </w:rPr>
              <w:fldChar w:fldCharType="separate"/>
            </w:r>
            <w:r w:rsidR="00617E0A">
              <w:rPr>
                <w:webHidden/>
              </w:rPr>
              <w:t>2</w:t>
            </w:r>
            <w:r w:rsidR="00617E0A">
              <w:rPr>
                <w:webHidden/>
              </w:rPr>
              <w:fldChar w:fldCharType="end"/>
            </w:r>
          </w:hyperlink>
        </w:p>
        <w:p w14:paraId="26118145" w14:textId="1BFCD26E" w:rsidR="00617E0A" w:rsidRDefault="00052AA2">
          <w:pPr>
            <w:pStyle w:val="TOC1"/>
            <w:rPr>
              <w:rFonts w:asciiTheme="minorHAnsi" w:eastAsiaTheme="minorEastAsia" w:hAnsiTheme="minorHAnsi" w:cstheme="minorBidi"/>
              <w:sz w:val="22"/>
              <w:szCs w:val="22"/>
              <w:lang w:eastAsia="en-GB"/>
            </w:rPr>
          </w:pPr>
          <w:hyperlink w:anchor="_Toc31268253" w:history="1">
            <w:r w:rsidR="00617E0A" w:rsidRPr="003B7E8D">
              <w:rPr>
                <w:rStyle w:val="Hyperlink"/>
                <w:rFonts w:cstheme="majorBidi"/>
              </w:rPr>
              <w:t>1.1.2</w:t>
            </w:r>
            <w:r w:rsidR="00617E0A">
              <w:rPr>
                <w:rFonts w:asciiTheme="minorHAnsi" w:eastAsiaTheme="minorEastAsia" w:hAnsiTheme="minorHAnsi" w:cstheme="minorBidi"/>
                <w:sz w:val="22"/>
                <w:szCs w:val="22"/>
                <w:lang w:eastAsia="en-GB"/>
              </w:rPr>
              <w:tab/>
            </w:r>
            <w:r w:rsidR="00617E0A" w:rsidRPr="003B7E8D">
              <w:rPr>
                <w:rStyle w:val="Hyperlink"/>
                <w:rFonts w:cstheme="majorBidi"/>
              </w:rPr>
              <w:t>Planned meetings and events:</w:t>
            </w:r>
            <w:r w:rsidR="00617E0A">
              <w:rPr>
                <w:webHidden/>
              </w:rPr>
              <w:tab/>
            </w:r>
            <w:r w:rsidR="00617E0A">
              <w:rPr>
                <w:webHidden/>
              </w:rPr>
              <w:fldChar w:fldCharType="begin"/>
            </w:r>
            <w:r w:rsidR="00617E0A">
              <w:rPr>
                <w:webHidden/>
              </w:rPr>
              <w:instrText xml:space="preserve"> PAGEREF _Toc31268253 \h </w:instrText>
            </w:r>
            <w:r w:rsidR="00617E0A">
              <w:rPr>
                <w:webHidden/>
              </w:rPr>
            </w:r>
            <w:r w:rsidR="00617E0A">
              <w:rPr>
                <w:webHidden/>
              </w:rPr>
              <w:fldChar w:fldCharType="separate"/>
            </w:r>
            <w:r w:rsidR="00617E0A">
              <w:rPr>
                <w:webHidden/>
              </w:rPr>
              <w:t>3</w:t>
            </w:r>
            <w:r w:rsidR="00617E0A">
              <w:rPr>
                <w:webHidden/>
              </w:rPr>
              <w:fldChar w:fldCharType="end"/>
            </w:r>
          </w:hyperlink>
        </w:p>
        <w:p w14:paraId="089905BE" w14:textId="7929478B" w:rsidR="00617E0A" w:rsidRDefault="00052AA2">
          <w:pPr>
            <w:pStyle w:val="TOC1"/>
            <w:rPr>
              <w:rFonts w:asciiTheme="minorHAnsi" w:eastAsiaTheme="minorEastAsia" w:hAnsiTheme="minorHAnsi" w:cstheme="minorBidi"/>
              <w:sz w:val="22"/>
              <w:szCs w:val="22"/>
              <w:lang w:eastAsia="en-GB"/>
            </w:rPr>
          </w:pPr>
          <w:hyperlink w:anchor="_Toc31268254" w:history="1">
            <w:r w:rsidR="00617E0A" w:rsidRPr="003B7E8D">
              <w:rPr>
                <w:rStyle w:val="Hyperlink"/>
                <w:rFonts w:cstheme="majorBidi"/>
              </w:rPr>
              <w:t>2</w:t>
            </w:r>
            <w:r w:rsidR="00617E0A">
              <w:rPr>
                <w:rFonts w:asciiTheme="minorHAnsi" w:eastAsiaTheme="minorEastAsia" w:hAnsiTheme="minorHAnsi" w:cstheme="minorBidi"/>
                <w:sz w:val="22"/>
                <w:szCs w:val="22"/>
                <w:lang w:eastAsia="en-GB"/>
              </w:rPr>
              <w:tab/>
            </w:r>
            <w:r w:rsidR="00617E0A" w:rsidRPr="003B7E8D">
              <w:rPr>
                <w:rStyle w:val="Hyperlink"/>
                <w:rFonts w:cstheme="majorBidi"/>
              </w:rPr>
              <w:t>ITU-T Focus Group on Vehicular Multimedia (FG-VM)</w:t>
            </w:r>
            <w:r w:rsidR="00617E0A">
              <w:rPr>
                <w:webHidden/>
              </w:rPr>
              <w:tab/>
            </w:r>
            <w:r w:rsidR="00617E0A">
              <w:rPr>
                <w:webHidden/>
              </w:rPr>
              <w:fldChar w:fldCharType="begin"/>
            </w:r>
            <w:r w:rsidR="00617E0A">
              <w:rPr>
                <w:webHidden/>
              </w:rPr>
              <w:instrText xml:space="preserve"> PAGEREF _Toc31268254 \h </w:instrText>
            </w:r>
            <w:r w:rsidR="00617E0A">
              <w:rPr>
                <w:webHidden/>
              </w:rPr>
            </w:r>
            <w:r w:rsidR="00617E0A">
              <w:rPr>
                <w:webHidden/>
              </w:rPr>
              <w:fldChar w:fldCharType="separate"/>
            </w:r>
            <w:r w:rsidR="00617E0A">
              <w:rPr>
                <w:webHidden/>
              </w:rPr>
              <w:t>3</w:t>
            </w:r>
            <w:r w:rsidR="00617E0A">
              <w:rPr>
                <w:webHidden/>
              </w:rPr>
              <w:fldChar w:fldCharType="end"/>
            </w:r>
          </w:hyperlink>
        </w:p>
        <w:p w14:paraId="717DFD0C" w14:textId="38C3B636" w:rsidR="00617E0A" w:rsidRDefault="00052AA2">
          <w:pPr>
            <w:pStyle w:val="TOC1"/>
            <w:rPr>
              <w:rFonts w:asciiTheme="minorHAnsi" w:eastAsiaTheme="minorEastAsia" w:hAnsiTheme="minorHAnsi" w:cstheme="minorBidi"/>
              <w:sz w:val="22"/>
              <w:szCs w:val="22"/>
              <w:lang w:eastAsia="en-GB"/>
            </w:rPr>
          </w:pPr>
          <w:hyperlink w:anchor="_Toc31268255" w:history="1">
            <w:r w:rsidR="00617E0A" w:rsidRPr="003B7E8D">
              <w:rPr>
                <w:rStyle w:val="Hyperlink"/>
                <w:rFonts w:cstheme="majorBidi"/>
              </w:rPr>
              <w:t>3</w:t>
            </w:r>
            <w:r w:rsidR="00617E0A">
              <w:rPr>
                <w:rFonts w:asciiTheme="minorHAnsi" w:eastAsiaTheme="minorEastAsia" w:hAnsiTheme="minorHAnsi" w:cstheme="minorBidi"/>
                <w:sz w:val="22"/>
                <w:szCs w:val="22"/>
                <w:lang w:eastAsia="en-GB"/>
              </w:rPr>
              <w:tab/>
            </w:r>
            <w:r w:rsidR="00617E0A" w:rsidRPr="003B7E8D">
              <w:rPr>
                <w:rStyle w:val="Hyperlink"/>
                <w:rFonts w:cstheme="majorBidi"/>
              </w:rPr>
              <w:t>ITU-T Focus Group on AI for Autonomous and Assisted Driving (FG-AI4AD)</w:t>
            </w:r>
            <w:r w:rsidR="00617E0A">
              <w:rPr>
                <w:webHidden/>
              </w:rPr>
              <w:tab/>
            </w:r>
            <w:r w:rsidR="00617E0A">
              <w:rPr>
                <w:webHidden/>
              </w:rPr>
              <w:fldChar w:fldCharType="begin"/>
            </w:r>
            <w:r w:rsidR="00617E0A">
              <w:rPr>
                <w:webHidden/>
              </w:rPr>
              <w:instrText xml:space="preserve"> PAGEREF _Toc31268255 \h </w:instrText>
            </w:r>
            <w:r w:rsidR="00617E0A">
              <w:rPr>
                <w:webHidden/>
              </w:rPr>
            </w:r>
            <w:r w:rsidR="00617E0A">
              <w:rPr>
                <w:webHidden/>
              </w:rPr>
              <w:fldChar w:fldCharType="separate"/>
            </w:r>
            <w:r w:rsidR="00617E0A">
              <w:rPr>
                <w:webHidden/>
              </w:rPr>
              <w:t>4</w:t>
            </w:r>
            <w:r w:rsidR="00617E0A">
              <w:rPr>
                <w:webHidden/>
              </w:rPr>
              <w:fldChar w:fldCharType="end"/>
            </w:r>
          </w:hyperlink>
        </w:p>
        <w:p w14:paraId="6CA0E2C4" w14:textId="463066C0" w:rsidR="00617E0A" w:rsidRDefault="00617E0A">
          <w:r>
            <w:rPr>
              <w:b/>
              <w:bCs/>
              <w:noProof/>
            </w:rPr>
            <w:fldChar w:fldCharType="end"/>
          </w:r>
        </w:p>
      </w:sdtContent>
    </w:sdt>
    <w:p w14:paraId="30717C24" w14:textId="57F2DCE7" w:rsidR="002B2E1E" w:rsidRDefault="002B2E1E" w:rsidP="002B2E1E">
      <w:pPr>
        <w:rPr>
          <w:lang w:eastAsia="en-US"/>
        </w:rPr>
      </w:pPr>
    </w:p>
    <w:p w14:paraId="1B117166" w14:textId="1C9AC34C" w:rsidR="002B2E1E" w:rsidRDefault="002B2E1E" w:rsidP="002B2E1E">
      <w:pPr>
        <w:rPr>
          <w:lang w:eastAsia="en-US"/>
        </w:rPr>
      </w:pPr>
    </w:p>
    <w:p w14:paraId="7842EB3C" w14:textId="77777777" w:rsidR="002B2E1E" w:rsidRPr="00163A97" w:rsidRDefault="002B2E1E" w:rsidP="00163A97">
      <w:pPr>
        <w:rPr>
          <w:lang w:eastAsia="en-US"/>
        </w:rPr>
      </w:pPr>
    </w:p>
    <w:p w14:paraId="54E18CB3" w14:textId="77777777" w:rsidR="00AE2815" w:rsidRDefault="00AE2815" w:rsidP="00CA5DD4">
      <w:pPr>
        <w:pStyle w:val="enumlev1"/>
        <w:spacing w:before="120"/>
        <w:rPr>
          <w:rFonts w:asciiTheme="majorBidi" w:hAnsiTheme="majorBidi" w:cstheme="majorBidi"/>
          <w:b/>
          <w:szCs w:val="24"/>
        </w:rPr>
      </w:pPr>
    </w:p>
    <w:p w14:paraId="19BB7186" w14:textId="6D728012" w:rsidR="00B856B8" w:rsidRPr="00592102" w:rsidRDefault="008702B6" w:rsidP="00163A97">
      <w:pPr>
        <w:pStyle w:val="Heading1"/>
        <w:rPr>
          <w:rFonts w:asciiTheme="majorBidi" w:hAnsiTheme="majorBidi" w:cstheme="majorBidi"/>
          <w:szCs w:val="24"/>
        </w:rPr>
      </w:pPr>
      <w:bookmarkStart w:id="12" w:name="_Toc31268250"/>
      <w:r>
        <w:rPr>
          <w:rFonts w:asciiTheme="majorBidi" w:hAnsiTheme="majorBidi" w:cstheme="majorBidi"/>
          <w:szCs w:val="24"/>
        </w:rPr>
        <w:t>1</w:t>
      </w:r>
      <w:r>
        <w:rPr>
          <w:rFonts w:asciiTheme="majorBidi" w:hAnsiTheme="majorBidi" w:cstheme="majorBidi"/>
          <w:szCs w:val="24"/>
        </w:rPr>
        <w:tab/>
      </w:r>
      <w:r w:rsidR="00AE2815">
        <w:rPr>
          <w:rFonts w:asciiTheme="majorBidi" w:hAnsiTheme="majorBidi" w:cstheme="majorBidi"/>
          <w:szCs w:val="24"/>
        </w:rPr>
        <w:t xml:space="preserve">Collaboration on </w:t>
      </w:r>
      <w:r w:rsidR="00B856B8" w:rsidRPr="003633EE">
        <w:rPr>
          <w:rFonts w:asciiTheme="majorBidi" w:hAnsiTheme="majorBidi" w:cstheme="majorBidi"/>
          <w:szCs w:val="24"/>
        </w:rPr>
        <w:t>ITS Commun</w:t>
      </w:r>
      <w:r w:rsidR="00B856B8" w:rsidRPr="00DA284D">
        <w:rPr>
          <w:rFonts w:asciiTheme="majorBidi" w:hAnsiTheme="majorBidi" w:cstheme="majorBidi"/>
          <w:szCs w:val="24"/>
        </w:rPr>
        <w:t>ication Standards</w:t>
      </w:r>
      <w:r w:rsidR="00AE2815">
        <w:rPr>
          <w:rFonts w:asciiTheme="majorBidi" w:hAnsiTheme="majorBidi" w:cstheme="majorBidi"/>
          <w:szCs w:val="24"/>
        </w:rPr>
        <w:t xml:space="preserve"> (CITS)</w:t>
      </w:r>
      <w:bookmarkEnd w:id="12"/>
    </w:p>
    <w:p w14:paraId="5C8FE532" w14:textId="322229EA" w:rsidR="00AE2815" w:rsidRDefault="00AE2815" w:rsidP="00AE2815">
      <w:pPr>
        <w:pStyle w:val="enumlev1"/>
        <w:ind w:left="0" w:firstLine="0"/>
        <w:rPr>
          <w:rFonts w:asciiTheme="majorBidi" w:hAnsiTheme="majorBidi" w:cstheme="majorBidi"/>
          <w:szCs w:val="24"/>
        </w:rPr>
      </w:pPr>
      <w:r>
        <w:rPr>
          <w:rFonts w:asciiTheme="majorBidi" w:hAnsiTheme="majorBidi" w:cstheme="majorBidi"/>
          <w:szCs w:val="24"/>
        </w:rPr>
        <w:t xml:space="preserve">A </w:t>
      </w:r>
      <w:r w:rsidRPr="003633EE">
        <w:rPr>
          <w:rFonts w:asciiTheme="majorBidi" w:hAnsiTheme="majorBidi" w:cstheme="majorBidi"/>
          <w:szCs w:val="24"/>
        </w:rPr>
        <w:t xml:space="preserve">CITS </w:t>
      </w:r>
      <w:r w:rsidR="005343F7">
        <w:rPr>
          <w:rFonts w:asciiTheme="majorBidi" w:hAnsiTheme="majorBidi" w:cstheme="majorBidi"/>
          <w:szCs w:val="24"/>
        </w:rPr>
        <w:t xml:space="preserve">e- </w:t>
      </w:r>
      <w:r w:rsidRPr="003633EE">
        <w:rPr>
          <w:rFonts w:asciiTheme="majorBidi" w:hAnsiTheme="majorBidi" w:cstheme="majorBidi"/>
          <w:szCs w:val="24"/>
        </w:rPr>
        <w:t xml:space="preserve">meeting was held </w:t>
      </w:r>
      <w:r w:rsidR="005343F7">
        <w:rPr>
          <w:rFonts w:asciiTheme="majorBidi" w:hAnsiTheme="majorBidi" w:cstheme="majorBidi"/>
          <w:szCs w:val="24"/>
        </w:rPr>
        <w:t xml:space="preserve">electronically on 28 October 2019. </w:t>
      </w:r>
      <w:r w:rsidRPr="003633EE">
        <w:rPr>
          <w:rFonts w:asciiTheme="majorBidi" w:hAnsiTheme="majorBidi" w:cstheme="majorBidi"/>
          <w:szCs w:val="24"/>
        </w:rPr>
        <w:t xml:space="preserve">The meeting of the Collaboration on ITS Communication Standards </w:t>
      </w:r>
      <w:r w:rsidR="005343F7">
        <w:rPr>
          <w:rFonts w:asciiTheme="majorBidi" w:hAnsiTheme="majorBidi" w:cstheme="majorBidi"/>
          <w:szCs w:val="24"/>
        </w:rPr>
        <w:t xml:space="preserve">discussed the various ITS-related </w:t>
      </w:r>
      <w:r>
        <w:rPr>
          <w:rFonts w:asciiTheme="majorBidi" w:hAnsiTheme="majorBidi" w:cstheme="majorBidi"/>
          <w:szCs w:val="24"/>
        </w:rPr>
        <w:t xml:space="preserve">standardization activities in the </w:t>
      </w:r>
      <w:r w:rsidR="005343F7">
        <w:rPr>
          <w:rFonts w:asciiTheme="majorBidi" w:hAnsiTheme="majorBidi" w:cstheme="majorBidi"/>
          <w:szCs w:val="24"/>
        </w:rPr>
        <w:t xml:space="preserve">different </w:t>
      </w:r>
      <w:r>
        <w:rPr>
          <w:rFonts w:asciiTheme="majorBidi" w:hAnsiTheme="majorBidi" w:cstheme="majorBidi"/>
          <w:szCs w:val="24"/>
        </w:rPr>
        <w:t>SDOs</w:t>
      </w:r>
      <w:r w:rsidR="005343F7">
        <w:rPr>
          <w:rFonts w:asciiTheme="majorBidi" w:hAnsiTheme="majorBidi" w:cstheme="majorBidi"/>
          <w:szCs w:val="24"/>
        </w:rPr>
        <w:t>,</w:t>
      </w:r>
      <w:r>
        <w:rPr>
          <w:rFonts w:asciiTheme="majorBidi" w:hAnsiTheme="majorBidi" w:cstheme="majorBidi"/>
          <w:szCs w:val="24"/>
        </w:rPr>
        <w:t xml:space="preserve"> through progress reports submitted for the occasion</w:t>
      </w:r>
      <w:r w:rsidRPr="003633EE">
        <w:rPr>
          <w:rFonts w:asciiTheme="majorBidi" w:hAnsiTheme="majorBidi" w:cstheme="majorBidi"/>
          <w:szCs w:val="24"/>
        </w:rPr>
        <w:t>. The documents of the meeting</w:t>
      </w:r>
      <w:r>
        <w:rPr>
          <w:rFonts w:asciiTheme="majorBidi" w:hAnsiTheme="majorBidi" w:cstheme="majorBidi"/>
          <w:szCs w:val="24"/>
        </w:rPr>
        <w:t xml:space="preserve"> </w:t>
      </w:r>
      <w:r w:rsidRPr="003633EE">
        <w:rPr>
          <w:rFonts w:asciiTheme="majorBidi" w:hAnsiTheme="majorBidi" w:cstheme="majorBidi"/>
          <w:szCs w:val="24"/>
        </w:rPr>
        <w:t xml:space="preserve">are available </w:t>
      </w:r>
      <w:hyperlink r:id="rId13" w:history="1">
        <w:r w:rsidRPr="003633EE">
          <w:rPr>
            <w:rStyle w:val="Hyperlink"/>
            <w:rFonts w:cstheme="majorBidi"/>
            <w:szCs w:val="24"/>
          </w:rPr>
          <w:t>here</w:t>
        </w:r>
      </w:hyperlink>
      <w:r w:rsidRPr="003633EE">
        <w:rPr>
          <w:rFonts w:asciiTheme="majorBidi" w:hAnsiTheme="majorBidi" w:cstheme="majorBidi"/>
          <w:szCs w:val="24"/>
        </w:rPr>
        <w:t>.</w:t>
      </w:r>
    </w:p>
    <w:p w14:paraId="7713D865" w14:textId="7FA36EFD" w:rsidR="008702B6" w:rsidRDefault="005343F7" w:rsidP="008702B6">
      <w:pPr>
        <w:pStyle w:val="enumlev1"/>
        <w:ind w:left="0" w:firstLine="0"/>
        <w:rPr>
          <w:rFonts w:asciiTheme="majorBidi" w:hAnsiTheme="majorBidi" w:cstheme="majorBidi"/>
          <w:szCs w:val="24"/>
        </w:rPr>
      </w:pPr>
      <w:r>
        <w:rPr>
          <w:rFonts w:asciiTheme="majorBidi" w:hAnsiTheme="majorBidi" w:cstheme="majorBidi"/>
          <w:szCs w:val="24"/>
        </w:rPr>
        <w:t xml:space="preserve">As per the discussions during the previous CITS meeting in March 2019, </w:t>
      </w:r>
      <w:r w:rsidR="00B82C1A">
        <w:rPr>
          <w:rFonts w:asciiTheme="majorBidi" w:hAnsiTheme="majorBidi" w:cstheme="majorBidi"/>
          <w:szCs w:val="24"/>
        </w:rPr>
        <w:t>certain</w:t>
      </w:r>
      <w:r>
        <w:rPr>
          <w:rFonts w:asciiTheme="majorBidi" w:hAnsiTheme="majorBidi" w:cstheme="majorBidi"/>
          <w:szCs w:val="24"/>
        </w:rPr>
        <w:t xml:space="preserve"> SDOs</w:t>
      </w:r>
      <w:r w:rsidR="00B82C1A">
        <w:rPr>
          <w:rFonts w:asciiTheme="majorBidi" w:hAnsiTheme="majorBidi" w:cstheme="majorBidi"/>
          <w:szCs w:val="24"/>
        </w:rPr>
        <w:t xml:space="preserve"> including </w:t>
      </w:r>
      <w:r w:rsidR="00477F42">
        <w:rPr>
          <w:rFonts w:asciiTheme="majorBidi" w:hAnsiTheme="majorBidi" w:cstheme="majorBidi"/>
          <w:szCs w:val="24"/>
        </w:rPr>
        <w:t xml:space="preserve">3GPP </w:t>
      </w:r>
      <w:r w:rsidR="008D7D4E">
        <w:rPr>
          <w:rFonts w:asciiTheme="majorBidi" w:hAnsiTheme="majorBidi" w:cstheme="majorBidi"/>
          <w:szCs w:val="24"/>
        </w:rPr>
        <w:t>(</w:t>
      </w:r>
      <w:r w:rsidR="00477F42">
        <w:rPr>
          <w:rFonts w:asciiTheme="majorBidi" w:hAnsiTheme="majorBidi" w:cstheme="majorBidi"/>
          <w:szCs w:val="24"/>
        </w:rPr>
        <w:t xml:space="preserve">through </w:t>
      </w:r>
      <w:r w:rsidR="00B82C1A">
        <w:rPr>
          <w:rFonts w:asciiTheme="majorBidi" w:hAnsiTheme="majorBidi" w:cstheme="majorBidi"/>
          <w:szCs w:val="24"/>
        </w:rPr>
        <w:t>5GAA</w:t>
      </w:r>
      <w:r w:rsidR="008D7D4E">
        <w:rPr>
          <w:rFonts w:asciiTheme="majorBidi" w:hAnsiTheme="majorBidi" w:cstheme="majorBidi"/>
          <w:szCs w:val="24"/>
        </w:rPr>
        <w:t>)</w:t>
      </w:r>
      <w:r w:rsidR="00477F42">
        <w:rPr>
          <w:rFonts w:asciiTheme="majorBidi" w:hAnsiTheme="majorBidi" w:cstheme="majorBidi"/>
          <w:szCs w:val="24"/>
        </w:rPr>
        <w:t>,</w:t>
      </w:r>
      <w:r>
        <w:rPr>
          <w:rFonts w:asciiTheme="majorBidi" w:hAnsiTheme="majorBidi" w:cstheme="majorBidi"/>
          <w:szCs w:val="24"/>
        </w:rPr>
        <w:t xml:space="preserve"> submitted relevant ITS standards</w:t>
      </w:r>
      <w:r w:rsidR="00C122EC">
        <w:rPr>
          <w:rFonts w:asciiTheme="majorBidi" w:hAnsiTheme="majorBidi" w:cstheme="majorBidi"/>
          <w:szCs w:val="24"/>
        </w:rPr>
        <w:t xml:space="preserve"> (prior to the e-meeting)</w:t>
      </w:r>
      <w:r>
        <w:rPr>
          <w:rFonts w:asciiTheme="majorBidi" w:hAnsiTheme="majorBidi" w:cstheme="majorBidi"/>
          <w:szCs w:val="24"/>
        </w:rPr>
        <w:t xml:space="preserve"> </w:t>
      </w:r>
      <w:r w:rsidR="00364146">
        <w:rPr>
          <w:rFonts w:asciiTheme="majorBidi" w:hAnsiTheme="majorBidi" w:cstheme="majorBidi"/>
          <w:szCs w:val="24"/>
        </w:rPr>
        <w:t xml:space="preserve">for </w:t>
      </w:r>
      <w:r>
        <w:rPr>
          <w:rFonts w:asciiTheme="majorBidi" w:hAnsiTheme="majorBidi" w:cstheme="majorBidi"/>
          <w:szCs w:val="24"/>
        </w:rPr>
        <w:t>inclu</w:t>
      </w:r>
      <w:r w:rsidR="00364146">
        <w:rPr>
          <w:rFonts w:asciiTheme="majorBidi" w:hAnsiTheme="majorBidi" w:cstheme="majorBidi"/>
          <w:szCs w:val="24"/>
        </w:rPr>
        <w:t>sion</w:t>
      </w:r>
      <w:r>
        <w:rPr>
          <w:rFonts w:asciiTheme="majorBidi" w:hAnsiTheme="majorBidi" w:cstheme="majorBidi"/>
          <w:szCs w:val="24"/>
        </w:rPr>
        <w:t xml:space="preserve"> in the </w:t>
      </w:r>
      <w:hyperlink r:id="rId14" w:anchor="?topic=0.131&amp;workgroup=1&amp;searchValue=&amp;page=1&amp;sort=Revelance" w:history="1">
        <w:r w:rsidR="00340571" w:rsidRPr="00DA284D">
          <w:rPr>
            <w:rStyle w:val="Hyperlink"/>
            <w:rFonts w:cstheme="majorBidi"/>
            <w:szCs w:val="24"/>
          </w:rPr>
          <w:t>online database</w:t>
        </w:r>
      </w:hyperlink>
      <w:r w:rsidR="00340571" w:rsidRPr="00DA284D">
        <w:rPr>
          <w:rFonts w:asciiTheme="majorBidi" w:hAnsiTheme="majorBidi" w:cstheme="majorBidi"/>
          <w:szCs w:val="24"/>
        </w:rPr>
        <w:t xml:space="preserve"> for ITS Communication Standar</w:t>
      </w:r>
      <w:r w:rsidR="001252BB" w:rsidRPr="00DA284D">
        <w:rPr>
          <w:rFonts w:asciiTheme="majorBidi" w:hAnsiTheme="majorBidi" w:cstheme="majorBidi"/>
          <w:szCs w:val="24"/>
        </w:rPr>
        <w:t>ds</w:t>
      </w:r>
      <w:r w:rsidR="00961070" w:rsidRPr="00DA284D">
        <w:rPr>
          <w:rFonts w:asciiTheme="majorBidi" w:hAnsiTheme="majorBidi" w:cstheme="majorBidi"/>
          <w:szCs w:val="24"/>
        </w:rPr>
        <w:t>.</w:t>
      </w:r>
      <w:r w:rsidR="00B82C1A">
        <w:rPr>
          <w:rFonts w:asciiTheme="majorBidi" w:hAnsiTheme="majorBidi" w:cstheme="majorBidi"/>
          <w:szCs w:val="24"/>
        </w:rPr>
        <w:t xml:space="preserve"> The CITS e-meeting held in October</w:t>
      </w:r>
      <w:r w:rsidR="00364146">
        <w:rPr>
          <w:rFonts w:asciiTheme="majorBidi" w:hAnsiTheme="majorBidi" w:cstheme="majorBidi"/>
          <w:szCs w:val="24"/>
        </w:rPr>
        <w:t xml:space="preserve"> 2019</w:t>
      </w:r>
      <w:r w:rsidR="00B82C1A">
        <w:rPr>
          <w:rFonts w:asciiTheme="majorBidi" w:hAnsiTheme="majorBidi" w:cstheme="majorBidi"/>
          <w:szCs w:val="24"/>
        </w:rPr>
        <w:t xml:space="preserve"> was attended by SDOs including IETF, CCSA, IEEE, TIAA, 5GAA, CEN W3C, ETSI, Car2Car Communication Consortium participated, TTC, WWRF, UNECE, among others. </w:t>
      </w:r>
      <w:r w:rsidR="00364146">
        <w:rPr>
          <w:rFonts w:asciiTheme="majorBidi" w:hAnsiTheme="majorBidi" w:cstheme="majorBidi"/>
          <w:szCs w:val="24"/>
        </w:rPr>
        <w:t>The</w:t>
      </w:r>
      <w:r w:rsidR="00C610E0">
        <w:rPr>
          <w:rFonts w:asciiTheme="majorBidi" w:hAnsiTheme="majorBidi" w:cstheme="majorBidi"/>
          <w:szCs w:val="24"/>
        </w:rPr>
        <w:t>se</w:t>
      </w:r>
      <w:r w:rsidR="00364146">
        <w:rPr>
          <w:rFonts w:asciiTheme="majorBidi" w:hAnsiTheme="majorBidi" w:cstheme="majorBidi"/>
          <w:szCs w:val="24"/>
        </w:rPr>
        <w:t xml:space="preserve"> </w:t>
      </w:r>
      <w:r w:rsidR="00B82C1A">
        <w:rPr>
          <w:rFonts w:asciiTheme="majorBidi" w:hAnsiTheme="majorBidi" w:cstheme="majorBidi"/>
          <w:szCs w:val="24"/>
        </w:rPr>
        <w:t>entities and their related groups provided progress reports to CITS</w:t>
      </w:r>
      <w:r w:rsidR="000A20B1">
        <w:rPr>
          <w:rFonts w:asciiTheme="majorBidi" w:hAnsiTheme="majorBidi" w:cstheme="majorBidi"/>
          <w:szCs w:val="24"/>
        </w:rPr>
        <w:t xml:space="preserve">, </w:t>
      </w:r>
      <w:r w:rsidR="00364146">
        <w:rPr>
          <w:rFonts w:asciiTheme="majorBidi" w:hAnsiTheme="majorBidi" w:cstheme="majorBidi"/>
          <w:szCs w:val="24"/>
        </w:rPr>
        <w:t>elaborating on the</w:t>
      </w:r>
      <w:r w:rsidR="001443D6">
        <w:rPr>
          <w:rFonts w:asciiTheme="majorBidi" w:hAnsiTheme="majorBidi" w:cstheme="majorBidi"/>
          <w:szCs w:val="24"/>
        </w:rPr>
        <w:t>ir</w:t>
      </w:r>
      <w:r w:rsidR="00364146">
        <w:rPr>
          <w:rFonts w:asciiTheme="majorBidi" w:hAnsiTheme="majorBidi" w:cstheme="majorBidi"/>
          <w:szCs w:val="24"/>
        </w:rPr>
        <w:t xml:space="preserve"> ITS standardization publications and activities. The relevant inputs from the progress reports will be included in the ITS communication database. CITS will continue to work with the designated expert from each </w:t>
      </w:r>
      <w:r w:rsidR="00FC2452" w:rsidRPr="00DA284D">
        <w:rPr>
          <w:rFonts w:asciiTheme="majorBidi" w:hAnsiTheme="majorBidi" w:cstheme="majorBidi"/>
          <w:szCs w:val="24"/>
        </w:rPr>
        <w:t xml:space="preserve">SDOs to </w:t>
      </w:r>
      <w:r w:rsidR="00364146">
        <w:rPr>
          <w:rFonts w:asciiTheme="majorBidi" w:hAnsiTheme="majorBidi" w:cstheme="majorBidi"/>
          <w:szCs w:val="24"/>
        </w:rPr>
        <w:t xml:space="preserve">populate </w:t>
      </w:r>
      <w:r w:rsidR="00FC2452" w:rsidRPr="00DA284D">
        <w:rPr>
          <w:rFonts w:asciiTheme="majorBidi" w:hAnsiTheme="majorBidi" w:cstheme="majorBidi"/>
          <w:szCs w:val="24"/>
        </w:rPr>
        <w:t xml:space="preserve">the database with updates on </w:t>
      </w:r>
      <w:r w:rsidR="00364146">
        <w:rPr>
          <w:rFonts w:asciiTheme="majorBidi" w:hAnsiTheme="majorBidi" w:cstheme="majorBidi"/>
          <w:szCs w:val="24"/>
        </w:rPr>
        <w:t xml:space="preserve">the </w:t>
      </w:r>
      <w:r w:rsidR="00FC2452" w:rsidRPr="00DA284D">
        <w:rPr>
          <w:rFonts w:asciiTheme="majorBidi" w:hAnsiTheme="majorBidi" w:cstheme="majorBidi"/>
          <w:szCs w:val="24"/>
        </w:rPr>
        <w:t>standards</w:t>
      </w:r>
      <w:r w:rsidR="00364146">
        <w:rPr>
          <w:rFonts w:asciiTheme="majorBidi" w:hAnsiTheme="majorBidi" w:cstheme="majorBidi"/>
          <w:szCs w:val="24"/>
        </w:rPr>
        <w:t xml:space="preserve"> from the respective SDOs</w:t>
      </w:r>
      <w:r w:rsidR="00961070" w:rsidRPr="00DA284D">
        <w:rPr>
          <w:rFonts w:asciiTheme="majorBidi" w:hAnsiTheme="majorBidi" w:cstheme="majorBidi"/>
          <w:szCs w:val="24"/>
        </w:rPr>
        <w:t xml:space="preserve">. </w:t>
      </w:r>
    </w:p>
    <w:p w14:paraId="43CA5F96" w14:textId="51A1427E" w:rsidR="00081E16" w:rsidRDefault="008702B6" w:rsidP="0076345B">
      <w:pPr>
        <w:pStyle w:val="enumlev1"/>
        <w:ind w:left="0" w:firstLine="0"/>
        <w:rPr>
          <w:rFonts w:asciiTheme="majorBidi" w:hAnsiTheme="majorBidi" w:cstheme="majorBidi"/>
        </w:rPr>
      </w:pPr>
      <w:r w:rsidRPr="008702B6">
        <w:rPr>
          <w:rFonts w:asciiTheme="majorBidi" w:hAnsiTheme="majorBidi" w:cstheme="majorBidi"/>
        </w:rPr>
        <w:t>CITS continue</w:t>
      </w:r>
      <w:r w:rsidR="00364146">
        <w:rPr>
          <w:rFonts w:asciiTheme="majorBidi" w:hAnsiTheme="majorBidi" w:cstheme="majorBidi"/>
        </w:rPr>
        <w:t>s</w:t>
      </w:r>
      <w:r w:rsidRPr="008702B6">
        <w:rPr>
          <w:rFonts w:asciiTheme="majorBidi" w:hAnsiTheme="majorBidi" w:cstheme="majorBidi"/>
        </w:rPr>
        <w:t xml:space="preserve"> to provide the link between ITU and the </w:t>
      </w:r>
      <w:hyperlink r:id="rId15" w:history="1">
        <w:r w:rsidRPr="008702B6">
          <w:rPr>
            <w:rStyle w:val="Hyperlink"/>
            <w:rFonts w:cstheme="majorBidi"/>
          </w:rPr>
          <w:t>UNECE World Forum for Harmonization of Vehicle Regulations (WP.29)</w:t>
        </w:r>
      </w:hyperlink>
      <w:r w:rsidRPr="008702B6">
        <w:rPr>
          <w:rFonts w:asciiTheme="majorBidi" w:hAnsiTheme="majorBidi" w:cstheme="majorBidi"/>
        </w:rPr>
        <w:t xml:space="preserve">. </w:t>
      </w:r>
      <w:r w:rsidR="0076345B">
        <w:rPr>
          <w:rFonts w:asciiTheme="majorBidi" w:hAnsiTheme="majorBidi" w:cstheme="majorBidi"/>
          <w:szCs w:val="24"/>
        </w:rPr>
        <w:t>T</w:t>
      </w:r>
      <w:r w:rsidR="0076345B">
        <w:rPr>
          <w:rFonts w:asciiTheme="majorBidi" w:hAnsiTheme="majorBidi" w:cstheme="majorBidi"/>
        </w:rPr>
        <w:t>o this end,</w:t>
      </w:r>
      <w:r w:rsidR="00C67CB3">
        <w:rPr>
          <w:rFonts w:asciiTheme="majorBidi" w:hAnsiTheme="majorBidi" w:cstheme="majorBidi"/>
        </w:rPr>
        <w:t xml:space="preserve"> </w:t>
      </w:r>
      <w:r w:rsidR="00496035">
        <w:rPr>
          <w:rFonts w:asciiTheme="majorBidi" w:hAnsiTheme="majorBidi" w:cstheme="majorBidi"/>
        </w:rPr>
        <w:t>as done on</w:t>
      </w:r>
      <w:r w:rsidR="00496035" w:rsidRPr="008702B6">
        <w:rPr>
          <w:rFonts w:asciiTheme="majorBidi" w:hAnsiTheme="majorBidi" w:cstheme="majorBidi"/>
        </w:rPr>
        <w:t xml:space="preserve"> 26 August 2019</w:t>
      </w:r>
      <w:r w:rsidR="00421512">
        <w:rPr>
          <w:rFonts w:asciiTheme="majorBidi" w:hAnsiTheme="majorBidi" w:cstheme="majorBidi"/>
        </w:rPr>
        <w:t xml:space="preserve">, </w:t>
      </w:r>
      <w:bookmarkStart w:id="13" w:name="_Hlk31215239"/>
      <w:r w:rsidR="001234BE">
        <w:rPr>
          <w:rFonts w:asciiTheme="majorBidi" w:hAnsiTheme="majorBidi" w:cstheme="majorBidi"/>
        </w:rPr>
        <w:t xml:space="preserve">ITU </w:t>
      </w:r>
      <w:r w:rsidR="00C67CB3">
        <w:rPr>
          <w:rFonts w:asciiTheme="majorBidi" w:hAnsiTheme="majorBidi" w:cstheme="majorBidi"/>
        </w:rPr>
        <w:t xml:space="preserve">is planning to </w:t>
      </w:r>
      <w:r w:rsidR="002C1FFE">
        <w:rPr>
          <w:rFonts w:asciiTheme="majorBidi" w:hAnsiTheme="majorBidi" w:cstheme="majorBidi"/>
        </w:rPr>
        <w:t xml:space="preserve">again </w:t>
      </w:r>
      <w:r w:rsidR="00C67CB3">
        <w:rPr>
          <w:rFonts w:asciiTheme="majorBidi" w:hAnsiTheme="majorBidi" w:cstheme="majorBidi"/>
        </w:rPr>
        <w:t>host the meeting of the UNECE Task Force on Cybersecurity and Over the Air issues, during the SG17 meeting in March 2020</w:t>
      </w:r>
      <w:r w:rsidR="008D3E44">
        <w:rPr>
          <w:rFonts w:asciiTheme="majorBidi" w:hAnsiTheme="majorBidi" w:cstheme="majorBidi"/>
        </w:rPr>
        <w:t xml:space="preserve"> (</w:t>
      </w:r>
      <w:r w:rsidR="00CB541E">
        <w:rPr>
          <w:rFonts w:asciiTheme="majorBidi" w:hAnsiTheme="majorBidi" w:cstheme="majorBidi"/>
        </w:rPr>
        <w:t>candidate</w:t>
      </w:r>
      <w:r w:rsidR="008D3E44">
        <w:rPr>
          <w:rFonts w:asciiTheme="majorBidi" w:hAnsiTheme="majorBidi" w:cstheme="majorBidi"/>
        </w:rPr>
        <w:t xml:space="preserve"> date </w:t>
      </w:r>
      <w:r w:rsidR="00CB541E">
        <w:rPr>
          <w:rFonts w:asciiTheme="majorBidi" w:hAnsiTheme="majorBidi" w:cstheme="majorBidi"/>
        </w:rPr>
        <w:t>2</w:t>
      </w:r>
      <w:r w:rsidR="0043323E">
        <w:rPr>
          <w:rFonts w:asciiTheme="majorBidi" w:hAnsiTheme="majorBidi" w:cstheme="majorBidi"/>
        </w:rPr>
        <w:t>4-26 March 2020</w:t>
      </w:r>
      <w:r w:rsidR="008D3E44">
        <w:rPr>
          <w:rFonts w:asciiTheme="majorBidi" w:hAnsiTheme="majorBidi" w:cstheme="majorBidi"/>
        </w:rPr>
        <w:t>)</w:t>
      </w:r>
      <w:bookmarkEnd w:id="13"/>
      <w:r w:rsidR="000B209B">
        <w:rPr>
          <w:rFonts w:asciiTheme="majorBidi" w:hAnsiTheme="majorBidi" w:cstheme="majorBidi"/>
        </w:rPr>
        <w:t>.</w:t>
      </w:r>
      <w:r w:rsidR="0076345B">
        <w:rPr>
          <w:rFonts w:asciiTheme="majorBidi" w:hAnsiTheme="majorBidi" w:cstheme="majorBidi"/>
        </w:rPr>
        <w:t xml:space="preserve"> </w:t>
      </w:r>
      <w:r w:rsidR="000B209B">
        <w:rPr>
          <w:rFonts w:asciiTheme="majorBidi" w:hAnsiTheme="majorBidi" w:cstheme="majorBidi"/>
        </w:rPr>
        <w:t>A</w:t>
      </w:r>
      <w:r w:rsidRPr="008702B6">
        <w:rPr>
          <w:rFonts w:asciiTheme="majorBidi" w:hAnsiTheme="majorBidi" w:cstheme="majorBidi"/>
        </w:rPr>
        <w:t xml:space="preserve"> </w:t>
      </w:r>
      <w:r w:rsidR="008D3E44">
        <w:rPr>
          <w:rFonts w:asciiTheme="majorBidi" w:hAnsiTheme="majorBidi" w:cstheme="majorBidi"/>
        </w:rPr>
        <w:t xml:space="preserve">joint </w:t>
      </w:r>
      <w:r w:rsidR="000B209B" w:rsidRPr="008702B6">
        <w:rPr>
          <w:rFonts w:asciiTheme="majorBidi" w:hAnsiTheme="majorBidi" w:cstheme="majorBidi"/>
        </w:rPr>
        <w:t>mini workshop</w:t>
      </w:r>
      <w:r w:rsidRPr="008702B6">
        <w:rPr>
          <w:rFonts w:asciiTheme="majorBidi" w:hAnsiTheme="majorBidi" w:cstheme="majorBidi"/>
        </w:rPr>
        <w:t xml:space="preserve"> on “Cyber Security Challenges in Automated Driving”</w:t>
      </w:r>
      <w:r w:rsidR="008D3E44">
        <w:rPr>
          <w:rFonts w:asciiTheme="majorBidi" w:hAnsiTheme="majorBidi" w:cstheme="majorBidi"/>
        </w:rPr>
        <w:t xml:space="preserve"> is also under discussion</w:t>
      </w:r>
      <w:r w:rsidRPr="008702B6">
        <w:rPr>
          <w:rFonts w:asciiTheme="majorBidi" w:hAnsiTheme="majorBidi" w:cstheme="majorBidi"/>
        </w:rPr>
        <w:t>. This mini</w:t>
      </w:r>
      <w:r w:rsidR="00AA0D5F">
        <w:rPr>
          <w:rFonts w:asciiTheme="majorBidi" w:hAnsiTheme="majorBidi" w:cstheme="majorBidi"/>
        </w:rPr>
        <w:t xml:space="preserve"> </w:t>
      </w:r>
      <w:r w:rsidRPr="008702B6">
        <w:rPr>
          <w:rFonts w:asciiTheme="majorBidi" w:hAnsiTheme="majorBidi" w:cstheme="majorBidi"/>
        </w:rPr>
        <w:t xml:space="preserve">workshop </w:t>
      </w:r>
      <w:r w:rsidR="00193DA2">
        <w:rPr>
          <w:rFonts w:asciiTheme="majorBidi" w:hAnsiTheme="majorBidi" w:cstheme="majorBidi"/>
        </w:rPr>
        <w:t xml:space="preserve">is useful to </w:t>
      </w:r>
      <w:r w:rsidR="00D22B9D">
        <w:rPr>
          <w:rFonts w:asciiTheme="majorBidi" w:hAnsiTheme="majorBidi" w:cstheme="majorBidi"/>
        </w:rPr>
        <w:t xml:space="preserve">discuss related topics in both organizations </w:t>
      </w:r>
      <w:r w:rsidR="00F440D7">
        <w:rPr>
          <w:rFonts w:asciiTheme="majorBidi" w:hAnsiTheme="majorBidi" w:cstheme="majorBidi"/>
        </w:rPr>
        <w:t xml:space="preserve">and is targeting </w:t>
      </w:r>
      <w:r w:rsidR="00857CA2">
        <w:rPr>
          <w:rFonts w:asciiTheme="majorBidi" w:hAnsiTheme="majorBidi" w:cstheme="majorBidi"/>
        </w:rPr>
        <w:t>delegates</w:t>
      </w:r>
      <w:r w:rsidR="00F440D7">
        <w:rPr>
          <w:rFonts w:asciiTheme="majorBidi" w:hAnsiTheme="majorBidi" w:cstheme="majorBidi"/>
        </w:rPr>
        <w:t xml:space="preserve"> of both</w:t>
      </w:r>
      <w:r w:rsidRPr="008702B6">
        <w:rPr>
          <w:rFonts w:asciiTheme="majorBidi" w:hAnsiTheme="majorBidi" w:cstheme="majorBidi"/>
        </w:rPr>
        <w:t xml:space="preserve"> UNECE WP29 and Q13/17</w:t>
      </w:r>
      <w:r w:rsidR="00C74034">
        <w:rPr>
          <w:rFonts w:asciiTheme="majorBidi" w:hAnsiTheme="majorBidi" w:cstheme="majorBidi"/>
        </w:rPr>
        <w:t>, as well as CITS in general</w:t>
      </w:r>
      <w:r w:rsidRPr="008702B6">
        <w:rPr>
          <w:rFonts w:asciiTheme="majorBidi" w:hAnsiTheme="majorBidi" w:cstheme="majorBidi"/>
        </w:rPr>
        <w:t>.</w:t>
      </w:r>
      <w:r w:rsidR="00364146">
        <w:rPr>
          <w:rFonts w:asciiTheme="majorBidi" w:hAnsiTheme="majorBidi" w:cstheme="majorBidi"/>
        </w:rPr>
        <w:t xml:space="preserve"> </w:t>
      </w:r>
    </w:p>
    <w:p w14:paraId="543479B4" w14:textId="63E2BDCE" w:rsidR="008702B6" w:rsidRDefault="008702B6" w:rsidP="0076345B">
      <w:pPr>
        <w:pStyle w:val="enumlev1"/>
        <w:ind w:left="0" w:firstLine="0"/>
        <w:rPr>
          <w:rFonts w:asciiTheme="majorBidi" w:hAnsiTheme="majorBidi" w:cstheme="majorBidi"/>
        </w:rPr>
      </w:pPr>
      <w:r w:rsidRPr="008702B6">
        <w:rPr>
          <w:rFonts w:asciiTheme="majorBidi" w:hAnsiTheme="majorBidi" w:cstheme="majorBidi"/>
        </w:rPr>
        <w:t xml:space="preserve">ITU delegates interested in participating in </w:t>
      </w:r>
      <w:r w:rsidR="0076345B">
        <w:rPr>
          <w:rFonts w:asciiTheme="majorBidi" w:hAnsiTheme="majorBidi" w:cstheme="majorBidi"/>
        </w:rPr>
        <w:t xml:space="preserve">UNECE </w:t>
      </w:r>
      <w:r w:rsidRPr="008702B6">
        <w:rPr>
          <w:rFonts w:asciiTheme="majorBidi" w:hAnsiTheme="majorBidi" w:cstheme="majorBidi"/>
        </w:rPr>
        <w:t xml:space="preserve">WP.29 activities are invited to consult the meeting schedule at </w:t>
      </w:r>
      <w:hyperlink r:id="rId16" w:history="1">
        <w:r w:rsidRPr="008702B6">
          <w:rPr>
            <w:rStyle w:val="Hyperlink"/>
            <w:rFonts w:cstheme="majorBidi"/>
          </w:rPr>
          <w:t>http://www.unece.org/trans/main/wp29/meetings_events.html</w:t>
        </w:r>
      </w:hyperlink>
      <w:r w:rsidRPr="008702B6">
        <w:rPr>
          <w:rFonts w:asciiTheme="majorBidi" w:hAnsiTheme="majorBidi" w:cstheme="majorBidi"/>
        </w:rPr>
        <w:t xml:space="preserve"> and to contact Mr Stefano Polidori (ITU/TSB) at </w:t>
      </w:r>
      <w:hyperlink r:id="rId17" w:history="1">
        <w:r w:rsidR="00271CE4" w:rsidRPr="00D00E7E">
          <w:rPr>
            <w:rStyle w:val="Hyperlink"/>
            <w:rFonts w:cstheme="majorBidi"/>
          </w:rPr>
          <w:t>tsbcits@itu.int</w:t>
        </w:r>
      </w:hyperlink>
      <w:r w:rsidRPr="008702B6">
        <w:rPr>
          <w:rFonts w:asciiTheme="majorBidi" w:hAnsiTheme="majorBidi" w:cstheme="majorBidi"/>
        </w:rPr>
        <w:t xml:space="preserve"> for additional information and coordination. CITS will continue reviewing and discussing the progress in WP.29 and coordinate any ITS communications related input.</w:t>
      </w:r>
    </w:p>
    <w:p w14:paraId="16058C03" w14:textId="58F549BE" w:rsidR="008702B6" w:rsidRPr="00592102" w:rsidRDefault="008702B6" w:rsidP="00592102">
      <w:pPr>
        <w:pStyle w:val="Heading1"/>
        <w:rPr>
          <w:rFonts w:asciiTheme="majorBidi" w:hAnsiTheme="majorBidi" w:cstheme="majorBidi"/>
          <w:szCs w:val="24"/>
        </w:rPr>
      </w:pPr>
      <w:bookmarkStart w:id="14" w:name="_Toc31268251"/>
      <w:bookmarkStart w:id="15" w:name="Section11"/>
      <w:r w:rsidRPr="00592102">
        <w:rPr>
          <w:rFonts w:asciiTheme="majorBidi" w:hAnsiTheme="majorBidi" w:cstheme="majorBidi"/>
          <w:szCs w:val="24"/>
        </w:rPr>
        <w:t>1.1</w:t>
      </w:r>
      <w:r w:rsidRPr="00592102">
        <w:rPr>
          <w:rFonts w:asciiTheme="majorBidi" w:hAnsiTheme="majorBidi" w:cstheme="majorBidi"/>
          <w:szCs w:val="24"/>
        </w:rPr>
        <w:tab/>
        <w:t>CITS-related events</w:t>
      </w:r>
      <w:bookmarkEnd w:id="14"/>
    </w:p>
    <w:p w14:paraId="54ADD0A5" w14:textId="1616BA92" w:rsidR="008214E4" w:rsidRPr="007026F0" w:rsidRDefault="00F741DB" w:rsidP="007026F0">
      <w:pPr>
        <w:pStyle w:val="Heading1"/>
        <w:rPr>
          <w:rFonts w:asciiTheme="majorBidi" w:hAnsiTheme="majorBidi" w:cstheme="majorBidi"/>
          <w:szCs w:val="24"/>
        </w:rPr>
      </w:pPr>
      <w:bookmarkStart w:id="16" w:name="_Toc31268252"/>
      <w:bookmarkEnd w:id="15"/>
      <w:r w:rsidRPr="007026F0">
        <w:rPr>
          <w:rFonts w:asciiTheme="majorBidi" w:hAnsiTheme="majorBidi" w:cstheme="majorBidi"/>
          <w:szCs w:val="24"/>
        </w:rPr>
        <w:t>1.1.1</w:t>
      </w:r>
      <w:r w:rsidRPr="007026F0">
        <w:rPr>
          <w:rFonts w:asciiTheme="majorBidi" w:hAnsiTheme="majorBidi" w:cstheme="majorBidi"/>
          <w:szCs w:val="24"/>
        </w:rPr>
        <w:tab/>
        <w:t>Concluded meetings and events:</w:t>
      </w:r>
      <w:bookmarkEnd w:id="16"/>
    </w:p>
    <w:p w14:paraId="6DD9178B" w14:textId="2F43BCC6" w:rsidR="008702B6" w:rsidRDefault="008702B6" w:rsidP="008702B6">
      <w:pPr>
        <w:rPr>
          <w:rFonts w:asciiTheme="majorBidi" w:hAnsiTheme="majorBidi" w:cstheme="majorBidi"/>
        </w:rPr>
      </w:pPr>
      <w:r w:rsidRPr="003633EE">
        <w:rPr>
          <w:rFonts w:asciiTheme="majorBidi" w:hAnsiTheme="majorBidi" w:cstheme="majorBidi"/>
        </w:rPr>
        <w:t>CITS has convened</w:t>
      </w:r>
      <w:r>
        <w:rPr>
          <w:rFonts w:asciiTheme="majorBidi" w:hAnsiTheme="majorBidi" w:cstheme="majorBidi"/>
        </w:rPr>
        <w:t xml:space="preserve"> one </w:t>
      </w:r>
      <w:r w:rsidR="00C122EC">
        <w:rPr>
          <w:rFonts w:asciiTheme="majorBidi" w:hAnsiTheme="majorBidi" w:cstheme="majorBidi"/>
        </w:rPr>
        <w:t>(e-)</w:t>
      </w:r>
      <w:r>
        <w:rPr>
          <w:rFonts w:asciiTheme="majorBidi" w:hAnsiTheme="majorBidi" w:cstheme="majorBidi"/>
        </w:rPr>
        <w:t>meeting</w:t>
      </w:r>
      <w:r w:rsidRPr="003633EE">
        <w:rPr>
          <w:rFonts w:asciiTheme="majorBidi" w:hAnsiTheme="majorBidi" w:cstheme="majorBidi"/>
        </w:rPr>
        <w:t xml:space="preserve"> </w:t>
      </w:r>
      <w:r w:rsidR="00364146">
        <w:rPr>
          <w:rFonts w:asciiTheme="majorBidi" w:hAnsiTheme="majorBidi" w:cstheme="majorBidi"/>
        </w:rPr>
        <w:t xml:space="preserve">since </w:t>
      </w:r>
      <w:r>
        <w:rPr>
          <w:rFonts w:asciiTheme="majorBidi" w:hAnsiTheme="majorBidi" w:cstheme="majorBidi"/>
        </w:rPr>
        <w:t>the last TSAG</w:t>
      </w:r>
      <w:r w:rsidRPr="003633EE">
        <w:rPr>
          <w:rFonts w:asciiTheme="majorBidi" w:hAnsiTheme="majorBidi" w:cstheme="majorBidi"/>
        </w:rPr>
        <w:t>:</w:t>
      </w:r>
    </w:p>
    <w:p w14:paraId="20429021" w14:textId="36DBF801" w:rsidR="008E27F8" w:rsidRDefault="00BE4C8B"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rPr>
      </w:pPr>
      <w:r>
        <w:rPr>
          <w:rFonts w:asciiTheme="majorBidi" w:hAnsiTheme="majorBidi" w:cstheme="majorBidi"/>
          <w:b/>
          <w:bCs/>
        </w:rPr>
        <w:t xml:space="preserve">E-meeting, </w:t>
      </w:r>
      <w:r w:rsidRPr="00BE4C8B">
        <w:rPr>
          <w:rFonts w:asciiTheme="majorBidi" w:hAnsiTheme="majorBidi" w:cstheme="majorBidi"/>
          <w:b/>
          <w:bCs/>
        </w:rPr>
        <w:t>28 October 2019</w:t>
      </w:r>
      <w:r w:rsidRPr="003633EE">
        <w:rPr>
          <w:rFonts w:asciiTheme="majorBidi" w:hAnsiTheme="majorBidi" w:cstheme="majorBidi"/>
          <w:b/>
          <w:bCs/>
        </w:rPr>
        <w:t>:</w:t>
      </w:r>
      <w:r w:rsidRPr="003633EE">
        <w:rPr>
          <w:rFonts w:asciiTheme="majorBidi" w:hAnsiTheme="majorBidi" w:cstheme="majorBidi"/>
        </w:rPr>
        <w:t xml:space="preserve"> </w:t>
      </w:r>
      <w:r w:rsidR="00B82C1A">
        <w:rPr>
          <w:rFonts w:asciiTheme="majorBidi" w:hAnsiTheme="majorBidi" w:cstheme="majorBidi"/>
        </w:rPr>
        <w:t>Collaboration on ITS Communication Standards (CITS) e-meeting</w:t>
      </w:r>
    </w:p>
    <w:p w14:paraId="7BC6877D" w14:textId="233949D0" w:rsidR="005354EA" w:rsidRDefault="005354EA" w:rsidP="008E3C05">
      <w:pPr>
        <w:rPr>
          <w:rFonts w:eastAsia="Times New Roman"/>
          <w:bCs/>
          <w:color w:val="000000"/>
        </w:rPr>
      </w:pPr>
      <w:r w:rsidRPr="00FD1645">
        <w:rPr>
          <w:rFonts w:eastAsia="Times New Roman"/>
          <w:bCs/>
          <w:color w:val="000000"/>
        </w:rPr>
        <w:t>The following</w:t>
      </w:r>
      <w:r>
        <w:rPr>
          <w:rFonts w:eastAsia="Times New Roman"/>
          <w:bCs/>
          <w:color w:val="000000"/>
        </w:rPr>
        <w:t xml:space="preserve"> related events took place </w:t>
      </w:r>
      <w:r w:rsidR="00FD1645">
        <w:rPr>
          <w:rFonts w:eastAsia="Times New Roman"/>
          <w:bCs/>
          <w:color w:val="000000"/>
        </w:rPr>
        <w:t>since the last TSAG</w:t>
      </w:r>
      <w:r w:rsidR="003C4BDB">
        <w:rPr>
          <w:rFonts w:eastAsia="Times New Roman"/>
          <w:bCs/>
          <w:color w:val="000000"/>
        </w:rPr>
        <w:t>:</w:t>
      </w:r>
    </w:p>
    <w:p w14:paraId="6EAE7F63" w14:textId="06D9EAE5" w:rsidR="005F6444" w:rsidRPr="007558CB" w:rsidRDefault="005F6444" w:rsidP="00AC0EAD">
      <w:pPr>
        <w:pStyle w:val="enumlev1"/>
        <w:numPr>
          <w:ilvl w:val="0"/>
          <w:numId w:val="15"/>
        </w:numPr>
        <w:tabs>
          <w:tab w:val="clear" w:pos="794"/>
          <w:tab w:val="clear" w:pos="1191"/>
          <w:tab w:val="clear" w:pos="1588"/>
          <w:tab w:val="clear" w:pos="1985"/>
        </w:tabs>
        <w:ind w:hanging="720"/>
        <w:rPr>
          <w:rFonts w:asciiTheme="majorBidi" w:eastAsiaTheme="minorEastAsia" w:hAnsiTheme="majorBidi" w:cstheme="majorBidi"/>
        </w:rPr>
      </w:pPr>
      <w:r w:rsidRPr="007558CB">
        <w:rPr>
          <w:rFonts w:asciiTheme="majorBidi" w:hAnsiTheme="majorBidi" w:cstheme="majorBidi"/>
          <w:b/>
          <w:bCs/>
        </w:rPr>
        <w:t>Geneva, Switzerland, 12-13 December 2019</w:t>
      </w:r>
      <w:r w:rsidRPr="005F6444">
        <w:rPr>
          <w:rFonts w:asciiTheme="majorBidi" w:hAnsiTheme="majorBidi" w:cstheme="majorBidi"/>
        </w:rPr>
        <w:t>:</w:t>
      </w:r>
      <w:r>
        <w:rPr>
          <w:rFonts w:asciiTheme="majorBidi" w:hAnsiTheme="majorBidi" w:cstheme="majorBidi"/>
        </w:rPr>
        <w:t xml:space="preserve"> 7</w:t>
      </w:r>
      <w:r w:rsidRPr="007558CB">
        <w:rPr>
          <w:rFonts w:asciiTheme="majorBidi" w:hAnsiTheme="majorBidi" w:cstheme="majorBidi"/>
          <w:vertAlign w:val="superscript"/>
        </w:rPr>
        <w:t>th</w:t>
      </w:r>
      <w:r>
        <w:rPr>
          <w:rFonts w:asciiTheme="majorBidi" w:hAnsiTheme="majorBidi" w:cstheme="majorBidi"/>
        </w:rPr>
        <w:t xml:space="preserve"> meeting of Focus Group on Vehicular Multimedia </w:t>
      </w:r>
    </w:p>
    <w:p w14:paraId="01E5E67B" w14:textId="0AB94026" w:rsidR="005F6444" w:rsidRPr="00670D1D" w:rsidRDefault="005F6444"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rPr>
      </w:pPr>
      <w:r>
        <w:rPr>
          <w:b/>
          <w:color w:val="000000"/>
        </w:rPr>
        <w:t>London, United Kingdom, 21 January 2020</w:t>
      </w:r>
      <w:r w:rsidRPr="007558CB">
        <w:rPr>
          <w:bCs/>
          <w:color w:val="000000"/>
        </w:rPr>
        <w:t>:</w:t>
      </w:r>
      <w:r>
        <w:rPr>
          <w:b/>
          <w:color w:val="000000"/>
        </w:rPr>
        <w:t xml:space="preserve"> </w:t>
      </w:r>
      <w:r w:rsidRPr="007463FC">
        <w:rPr>
          <w:bCs/>
          <w:color w:val="000000"/>
        </w:rPr>
        <w:t>W</w:t>
      </w:r>
      <w:r w:rsidRPr="007463FC">
        <w:rPr>
          <w:rFonts w:asciiTheme="majorBidi" w:hAnsiTheme="majorBidi" w:cstheme="majorBidi"/>
          <w:bCs/>
        </w:rPr>
        <w:t>o</w:t>
      </w:r>
      <w:r>
        <w:rPr>
          <w:rFonts w:asciiTheme="majorBidi" w:hAnsiTheme="majorBidi" w:cstheme="majorBidi"/>
        </w:rPr>
        <w:t xml:space="preserve">rkshop </w:t>
      </w:r>
      <w:hyperlink r:id="rId18" w:history="1">
        <w:r w:rsidRPr="007463FC">
          <w:rPr>
            <w:rStyle w:val="Hyperlink"/>
            <w:rFonts w:cstheme="majorBidi"/>
            <w:color w:val="auto"/>
            <w:u w:val="none"/>
          </w:rPr>
          <w:t>o</w:t>
        </w:r>
        <w:r>
          <w:rPr>
            <w:rStyle w:val="Hyperlink"/>
            <w:rFonts w:cstheme="majorBidi"/>
            <w:color w:val="auto"/>
            <w:u w:val="none"/>
          </w:rPr>
          <w:t>n</w:t>
        </w:r>
        <w:r w:rsidRPr="007463FC">
          <w:rPr>
            <w:rStyle w:val="Hyperlink"/>
            <w:rFonts w:cstheme="majorBidi"/>
            <w:color w:val="auto"/>
            <w:u w:val="none"/>
          </w:rPr>
          <w:t xml:space="preserve"> </w:t>
        </w:r>
        <w:r w:rsidRPr="007463FC">
          <w:rPr>
            <w:rStyle w:val="Hyperlink"/>
            <w:rFonts w:cstheme="majorBidi"/>
            <w:u w:val="none"/>
          </w:rPr>
          <w:t xml:space="preserve"> </w:t>
        </w:r>
        <w:r w:rsidRPr="005C221D">
          <w:rPr>
            <w:rStyle w:val="Hyperlink"/>
            <w:rFonts w:cstheme="majorBidi"/>
          </w:rPr>
          <w:t>Explainable AI (XAI) for Autonomous and Assisted Driving</w:t>
        </w:r>
        <w:r w:rsidRPr="007463FC">
          <w:rPr>
            <w:rStyle w:val="Hyperlink"/>
            <w:rFonts w:cstheme="majorBidi"/>
            <w:color w:val="auto"/>
            <w:u w:val="none"/>
          </w:rPr>
          <w:t xml:space="preserve"> </w:t>
        </w:r>
      </w:hyperlink>
      <w:r>
        <w:rPr>
          <w:rFonts w:asciiTheme="majorBidi" w:hAnsiTheme="majorBidi" w:cstheme="majorBidi"/>
        </w:rPr>
        <w:t xml:space="preserve">, co-organized with Autonomous Drivers Alliance (ADA) </w:t>
      </w:r>
    </w:p>
    <w:p w14:paraId="4CE2A970" w14:textId="13F1F5BD" w:rsidR="00FD1645" w:rsidRPr="009F239D" w:rsidRDefault="005C221D" w:rsidP="00AC0EAD">
      <w:pPr>
        <w:pStyle w:val="enumlev1"/>
        <w:numPr>
          <w:ilvl w:val="0"/>
          <w:numId w:val="15"/>
        </w:numPr>
        <w:tabs>
          <w:tab w:val="clear" w:pos="794"/>
          <w:tab w:val="clear" w:pos="1191"/>
          <w:tab w:val="clear" w:pos="1588"/>
          <w:tab w:val="clear" w:pos="1985"/>
        </w:tabs>
        <w:ind w:hanging="720"/>
        <w:rPr>
          <w:bCs/>
          <w:color w:val="000000"/>
        </w:rPr>
      </w:pPr>
      <w:r w:rsidRPr="009F239D">
        <w:rPr>
          <w:b/>
          <w:color w:val="000000"/>
        </w:rPr>
        <w:t>L</w:t>
      </w:r>
      <w:r w:rsidRPr="009F239D">
        <w:rPr>
          <w:rFonts w:asciiTheme="majorBidi" w:hAnsiTheme="majorBidi" w:cstheme="majorBidi"/>
          <w:b/>
          <w:bCs/>
        </w:rPr>
        <w:t>ondon, United Kingdom</w:t>
      </w:r>
      <w:r w:rsidR="009E63CE" w:rsidRPr="009F239D">
        <w:rPr>
          <w:rFonts w:asciiTheme="majorBidi" w:hAnsiTheme="majorBidi" w:cstheme="majorBidi"/>
          <w:b/>
          <w:bCs/>
        </w:rPr>
        <w:t xml:space="preserve">, </w:t>
      </w:r>
      <w:r w:rsidRPr="009F239D">
        <w:rPr>
          <w:rFonts w:asciiTheme="majorBidi" w:hAnsiTheme="majorBidi" w:cstheme="majorBidi"/>
          <w:b/>
          <w:bCs/>
        </w:rPr>
        <w:t>21-22 January 2020</w:t>
      </w:r>
      <w:r w:rsidRPr="009F239D">
        <w:rPr>
          <w:rFonts w:asciiTheme="majorBidi" w:hAnsiTheme="majorBidi" w:cstheme="majorBidi"/>
        </w:rPr>
        <w:t xml:space="preserve">: </w:t>
      </w:r>
      <w:r w:rsidR="005F6444" w:rsidRPr="009F239D">
        <w:rPr>
          <w:rFonts w:asciiTheme="majorBidi" w:hAnsiTheme="majorBidi" w:cstheme="majorBidi"/>
        </w:rPr>
        <w:t>1</w:t>
      </w:r>
      <w:r w:rsidR="005F6444" w:rsidRPr="009F239D">
        <w:rPr>
          <w:rFonts w:asciiTheme="majorBidi" w:hAnsiTheme="majorBidi" w:cstheme="majorBidi"/>
          <w:vertAlign w:val="superscript"/>
        </w:rPr>
        <w:t>st</w:t>
      </w:r>
      <w:r w:rsidR="005F6444" w:rsidRPr="009F239D">
        <w:rPr>
          <w:rFonts w:asciiTheme="majorBidi" w:hAnsiTheme="majorBidi" w:cstheme="majorBidi"/>
        </w:rPr>
        <w:t xml:space="preserve"> meeting of </w:t>
      </w:r>
      <w:r w:rsidRPr="009F239D">
        <w:rPr>
          <w:rFonts w:asciiTheme="majorBidi" w:hAnsiTheme="majorBidi" w:cstheme="majorBidi"/>
        </w:rPr>
        <w:t>Focus Group on AI and Autonomous and Assisted Driving</w:t>
      </w:r>
    </w:p>
    <w:p w14:paraId="57102B46" w14:textId="4E481EBB" w:rsidR="008E3C05" w:rsidRPr="007026F0" w:rsidRDefault="00F741DB" w:rsidP="007026F0">
      <w:pPr>
        <w:pStyle w:val="Heading1"/>
        <w:rPr>
          <w:rFonts w:asciiTheme="majorBidi" w:hAnsiTheme="majorBidi" w:cstheme="majorBidi"/>
          <w:szCs w:val="24"/>
        </w:rPr>
      </w:pPr>
      <w:bookmarkStart w:id="17" w:name="_Toc31268253"/>
      <w:r w:rsidRPr="007026F0">
        <w:rPr>
          <w:rFonts w:asciiTheme="majorBidi" w:hAnsiTheme="majorBidi" w:cstheme="majorBidi"/>
          <w:szCs w:val="24"/>
        </w:rPr>
        <w:lastRenderedPageBreak/>
        <w:t>1.1.2</w:t>
      </w:r>
      <w:r w:rsidRPr="007026F0">
        <w:rPr>
          <w:rFonts w:asciiTheme="majorBidi" w:hAnsiTheme="majorBidi" w:cstheme="majorBidi"/>
          <w:szCs w:val="24"/>
        </w:rPr>
        <w:tab/>
      </w:r>
      <w:r w:rsidR="008E3C05" w:rsidRPr="007026F0">
        <w:rPr>
          <w:rFonts w:asciiTheme="majorBidi" w:hAnsiTheme="majorBidi" w:cstheme="majorBidi"/>
          <w:szCs w:val="24"/>
        </w:rPr>
        <w:t xml:space="preserve">Planned </w:t>
      </w:r>
      <w:r w:rsidR="00B82C1A" w:rsidRPr="007026F0">
        <w:rPr>
          <w:rFonts w:asciiTheme="majorBidi" w:hAnsiTheme="majorBidi" w:cstheme="majorBidi"/>
          <w:szCs w:val="24"/>
        </w:rPr>
        <w:t xml:space="preserve">meetings and </w:t>
      </w:r>
      <w:r w:rsidR="008E3C05" w:rsidRPr="007026F0">
        <w:rPr>
          <w:rFonts w:asciiTheme="majorBidi" w:hAnsiTheme="majorBidi" w:cstheme="majorBidi"/>
          <w:szCs w:val="24"/>
        </w:rPr>
        <w:t>events:</w:t>
      </w:r>
      <w:bookmarkEnd w:id="17"/>
    </w:p>
    <w:p w14:paraId="7047BF6C" w14:textId="4C6E680F" w:rsidR="0072701F" w:rsidRDefault="00806C24" w:rsidP="00364146">
      <w:pPr>
        <w:pStyle w:val="enumlev1"/>
        <w:numPr>
          <w:ilvl w:val="0"/>
          <w:numId w:val="15"/>
        </w:numPr>
        <w:tabs>
          <w:tab w:val="clear" w:pos="794"/>
          <w:tab w:val="clear" w:pos="1191"/>
          <w:tab w:val="clear" w:pos="1588"/>
          <w:tab w:val="clear" w:pos="1985"/>
        </w:tabs>
        <w:ind w:hanging="720"/>
        <w:rPr>
          <w:color w:val="000000"/>
          <w:szCs w:val="24"/>
        </w:rPr>
      </w:pPr>
      <w:r w:rsidRPr="0072701F">
        <w:rPr>
          <w:b/>
          <w:bCs/>
          <w:color w:val="000000"/>
          <w:szCs w:val="24"/>
        </w:rPr>
        <w:t>Geneva, Switzerland</w:t>
      </w:r>
      <w:r w:rsidR="009E63CE">
        <w:rPr>
          <w:b/>
          <w:bCs/>
          <w:color w:val="000000"/>
          <w:szCs w:val="24"/>
        </w:rPr>
        <w:t>,</w:t>
      </w:r>
      <w:r w:rsidR="005C221D">
        <w:rPr>
          <w:b/>
          <w:bCs/>
          <w:color w:val="000000"/>
          <w:szCs w:val="24"/>
        </w:rPr>
        <w:t xml:space="preserve"> </w:t>
      </w:r>
      <w:r w:rsidRPr="0072701F">
        <w:rPr>
          <w:b/>
          <w:bCs/>
          <w:color w:val="000000"/>
          <w:szCs w:val="24"/>
        </w:rPr>
        <w:t>5 March 2020</w:t>
      </w:r>
      <w:r>
        <w:rPr>
          <w:color w:val="000000"/>
          <w:szCs w:val="24"/>
        </w:rPr>
        <w:t xml:space="preserve">: </w:t>
      </w:r>
      <w:hyperlink r:id="rId19" w:history="1">
        <w:r w:rsidR="008E3C05" w:rsidRPr="00364146">
          <w:rPr>
            <w:rStyle w:val="Hyperlink"/>
            <w:rFonts w:ascii="Times New Roman" w:hAnsi="Times New Roman"/>
            <w:szCs w:val="24"/>
          </w:rPr>
          <w:t>Symposium on the Future Networked Car (FNC-2020)</w:t>
        </w:r>
      </w:hyperlink>
      <w:r w:rsidR="0087584E">
        <w:rPr>
          <w:color w:val="000000"/>
          <w:szCs w:val="24"/>
        </w:rPr>
        <w:t>, co-organized by ITU and UNECE</w:t>
      </w:r>
      <w:r w:rsidR="008E3C05">
        <w:rPr>
          <w:color w:val="000000"/>
          <w:szCs w:val="24"/>
        </w:rPr>
        <w:t xml:space="preserve"> </w:t>
      </w:r>
    </w:p>
    <w:p w14:paraId="5581B342" w14:textId="4E9BD9E3" w:rsidR="00B82C1A" w:rsidRDefault="0072701F" w:rsidP="00364146">
      <w:pPr>
        <w:pStyle w:val="enumlev1"/>
        <w:numPr>
          <w:ilvl w:val="0"/>
          <w:numId w:val="15"/>
        </w:numPr>
        <w:tabs>
          <w:tab w:val="clear" w:pos="794"/>
          <w:tab w:val="clear" w:pos="1191"/>
          <w:tab w:val="clear" w:pos="1588"/>
          <w:tab w:val="clear" w:pos="1985"/>
        </w:tabs>
        <w:ind w:hanging="720"/>
        <w:rPr>
          <w:color w:val="000000"/>
          <w:szCs w:val="24"/>
        </w:rPr>
      </w:pPr>
      <w:bookmarkStart w:id="18" w:name="_Hlk31213902"/>
      <w:r w:rsidRPr="0072701F">
        <w:rPr>
          <w:b/>
          <w:bCs/>
          <w:color w:val="000000"/>
          <w:szCs w:val="24"/>
        </w:rPr>
        <w:t>Geneva, Switzerland</w:t>
      </w:r>
      <w:r w:rsidR="005C221D">
        <w:rPr>
          <w:b/>
          <w:bCs/>
          <w:color w:val="000000"/>
          <w:szCs w:val="24"/>
        </w:rPr>
        <w:t xml:space="preserve"> </w:t>
      </w:r>
      <w:r>
        <w:rPr>
          <w:b/>
          <w:bCs/>
          <w:color w:val="000000"/>
          <w:szCs w:val="24"/>
        </w:rPr>
        <w:t>6</w:t>
      </w:r>
      <w:r w:rsidRPr="0072701F">
        <w:rPr>
          <w:b/>
          <w:bCs/>
          <w:color w:val="000000"/>
          <w:szCs w:val="24"/>
        </w:rPr>
        <w:t> March 2020</w:t>
      </w:r>
      <w:r>
        <w:rPr>
          <w:color w:val="000000"/>
          <w:szCs w:val="24"/>
        </w:rPr>
        <w:t xml:space="preserve">: </w:t>
      </w:r>
      <w:r w:rsidR="008E3C05">
        <w:rPr>
          <w:color w:val="000000"/>
          <w:szCs w:val="24"/>
        </w:rPr>
        <w:t>Collaboration on ITS Communication Standards (CITS) meeting</w:t>
      </w:r>
    </w:p>
    <w:p w14:paraId="57280DEB" w14:textId="14A6D6E4" w:rsidR="005C221D" w:rsidRDefault="005C221D" w:rsidP="00364146">
      <w:pPr>
        <w:pStyle w:val="enumlev1"/>
        <w:numPr>
          <w:ilvl w:val="0"/>
          <w:numId w:val="15"/>
        </w:numPr>
        <w:tabs>
          <w:tab w:val="clear" w:pos="794"/>
          <w:tab w:val="clear" w:pos="1191"/>
          <w:tab w:val="clear" w:pos="1588"/>
          <w:tab w:val="clear" w:pos="1985"/>
        </w:tabs>
        <w:ind w:hanging="720"/>
        <w:rPr>
          <w:color w:val="000000"/>
          <w:szCs w:val="24"/>
        </w:rPr>
      </w:pPr>
      <w:bookmarkStart w:id="19" w:name="_Hlk31213421"/>
      <w:bookmarkEnd w:id="18"/>
      <w:r>
        <w:rPr>
          <w:b/>
          <w:bCs/>
          <w:color w:val="000000"/>
          <w:szCs w:val="24"/>
        </w:rPr>
        <w:t>Singapore, 12</w:t>
      </w:r>
      <w:r w:rsidRPr="007558CB">
        <w:rPr>
          <w:color w:val="000000"/>
          <w:szCs w:val="24"/>
        </w:rPr>
        <w:t>-</w:t>
      </w:r>
      <w:r w:rsidRPr="007558CB">
        <w:rPr>
          <w:b/>
          <w:bCs/>
          <w:color w:val="000000"/>
          <w:szCs w:val="24"/>
        </w:rPr>
        <w:t>13 March 2020</w:t>
      </w:r>
      <w:r>
        <w:rPr>
          <w:color w:val="000000"/>
          <w:szCs w:val="24"/>
        </w:rPr>
        <w:t xml:space="preserve">: </w:t>
      </w:r>
      <w:r w:rsidR="005F6444">
        <w:rPr>
          <w:color w:val="000000"/>
          <w:szCs w:val="24"/>
        </w:rPr>
        <w:t>8</w:t>
      </w:r>
      <w:r w:rsidR="005F6444" w:rsidRPr="007558CB">
        <w:rPr>
          <w:color w:val="000000"/>
          <w:szCs w:val="24"/>
          <w:vertAlign w:val="superscript"/>
        </w:rPr>
        <w:t>th</w:t>
      </w:r>
      <w:r w:rsidR="005F6444">
        <w:rPr>
          <w:color w:val="000000"/>
          <w:szCs w:val="24"/>
        </w:rPr>
        <w:t xml:space="preserve"> meeting of </w:t>
      </w:r>
      <w:r>
        <w:rPr>
          <w:color w:val="000000"/>
          <w:szCs w:val="24"/>
        </w:rPr>
        <w:t>Focus Group on Vehicular Multimedia</w:t>
      </w:r>
    </w:p>
    <w:p w14:paraId="6149DB59" w14:textId="299D65E9" w:rsidR="00DF4B47" w:rsidRDefault="00DF4B47" w:rsidP="00364146">
      <w:pPr>
        <w:pStyle w:val="enumlev1"/>
        <w:numPr>
          <w:ilvl w:val="0"/>
          <w:numId w:val="15"/>
        </w:numPr>
        <w:tabs>
          <w:tab w:val="clear" w:pos="794"/>
          <w:tab w:val="clear" w:pos="1191"/>
          <w:tab w:val="clear" w:pos="1588"/>
          <w:tab w:val="clear" w:pos="1985"/>
        </w:tabs>
        <w:ind w:hanging="720"/>
        <w:rPr>
          <w:color w:val="000000"/>
          <w:szCs w:val="24"/>
        </w:rPr>
      </w:pPr>
      <w:r w:rsidRPr="007558CB">
        <w:rPr>
          <w:rFonts w:asciiTheme="majorBidi" w:hAnsiTheme="majorBidi" w:cstheme="majorBidi"/>
          <w:b/>
          <w:bCs/>
        </w:rPr>
        <w:t>Geneva, Switzerland, 24-26 March 2020</w:t>
      </w:r>
      <w:r>
        <w:rPr>
          <w:rFonts w:asciiTheme="majorBidi" w:hAnsiTheme="majorBidi" w:cstheme="majorBidi"/>
        </w:rPr>
        <w:t>: UNECE Task Force on Cybersecurity and Over the Air issues</w:t>
      </w:r>
      <w:r w:rsidR="002C1FFE">
        <w:rPr>
          <w:rFonts w:asciiTheme="majorBidi" w:hAnsiTheme="majorBidi" w:cstheme="majorBidi"/>
        </w:rPr>
        <w:t xml:space="preserve">, collocated with a </w:t>
      </w:r>
      <w:r w:rsidR="002C1FFE" w:rsidRPr="002C1FFE">
        <w:rPr>
          <w:rFonts w:asciiTheme="majorBidi" w:hAnsiTheme="majorBidi" w:cstheme="majorBidi"/>
        </w:rPr>
        <w:t>joint mini workshop on “Cyber Security Challenges in Automated Driving”</w:t>
      </w:r>
      <w:r w:rsidR="002C1FFE">
        <w:rPr>
          <w:rFonts w:asciiTheme="majorBidi" w:hAnsiTheme="majorBidi" w:cstheme="majorBidi"/>
        </w:rPr>
        <w:t xml:space="preserve"> (TBC), during ITU-T Study Group 17 meeting</w:t>
      </w:r>
    </w:p>
    <w:p w14:paraId="0B2ABD82" w14:textId="0E19BCC9" w:rsidR="005C221D" w:rsidRDefault="005C221D" w:rsidP="00364146">
      <w:pPr>
        <w:pStyle w:val="enumlev1"/>
        <w:numPr>
          <w:ilvl w:val="0"/>
          <w:numId w:val="15"/>
        </w:numPr>
        <w:tabs>
          <w:tab w:val="clear" w:pos="794"/>
          <w:tab w:val="clear" w:pos="1191"/>
          <w:tab w:val="clear" w:pos="1588"/>
          <w:tab w:val="clear" w:pos="1985"/>
        </w:tabs>
        <w:ind w:hanging="720"/>
        <w:rPr>
          <w:color w:val="000000"/>
          <w:szCs w:val="24"/>
        </w:rPr>
      </w:pPr>
      <w:bookmarkStart w:id="20" w:name="_Hlk31213548"/>
      <w:bookmarkEnd w:id="19"/>
      <w:r w:rsidRPr="007558CB">
        <w:rPr>
          <w:b/>
          <w:bCs/>
          <w:color w:val="000000"/>
          <w:szCs w:val="24"/>
        </w:rPr>
        <w:t>Geneva, Switzerland</w:t>
      </w:r>
      <w:r w:rsidR="009E63CE">
        <w:rPr>
          <w:b/>
          <w:bCs/>
          <w:color w:val="000000"/>
          <w:szCs w:val="24"/>
        </w:rPr>
        <w:t>,</w:t>
      </w:r>
      <w:r>
        <w:rPr>
          <w:b/>
          <w:bCs/>
          <w:color w:val="000000"/>
          <w:szCs w:val="24"/>
        </w:rPr>
        <w:t xml:space="preserve"> </w:t>
      </w:r>
      <w:r w:rsidRPr="007558CB">
        <w:rPr>
          <w:b/>
          <w:bCs/>
          <w:color w:val="000000"/>
          <w:szCs w:val="24"/>
        </w:rPr>
        <w:t>4-5 May 2020</w:t>
      </w:r>
      <w:r>
        <w:rPr>
          <w:color w:val="000000"/>
          <w:szCs w:val="24"/>
        </w:rPr>
        <w:t xml:space="preserve">: </w:t>
      </w:r>
      <w:r w:rsidR="005F6444">
        <w:rPr>
          <w:color w:val="000000"/>
          <w:szCs w:val="24"/>
        </w:rPr>
        <w:t>2</w:t>
      </w:r>
      <w:r w:rsidR="005F6444" w:rsidRPr="007558CB">
        <w:rPr>
          <w:color w:val="000000"/>
          <w:szCs w:val="24"/>
          <w:vertAlign w:val="superscript"/>
        </w:rPr>
        <w:t>nd</w:t>
      </w:r>
      <w:r w:rsidR="005F6444">
        <w:rPr>
          <w:color w:val="000000"/>
          <w:szCs w:val="24"/>
        </w:rPr>
        <w:t xml:space="preserve"> meeting of </w:t>
      </w:r>
      <w:r>
        <w:rPr>
          <w:color w:val="000000"/>
          <w:szCs w:val="24"/>
        </w:rPr>
        <w:t xml:space="preserve">Focus Group on AI for Autonomous and Assisted </w:t>
      </w:r>
      <w:r w:rsidRPr="005473E5">
        <w:rPr>
          <w:color w:val="000000"/>
          <w:szCs w:val="24"/>
        </w:rPr>
        <w:t xml:space="preserve">Driving (followed by the workshop on smart mobility on </w:t>
      </w:r>
      <w:r w:rsidRPr="002A018D">
        <w:rPr>
          <w:b/>
          <w:bCs/>
          <w:color w:val="000000"/>
          <w:szCs w:val="24"/>
        </w:rPr>
        <w:t>6 May 2020</w:t>
      </w:r>
      <w:r w:rsidRPr="005473E5">
        <w:rPr>
          <w:color w:val="000000"/>
          <w:szCs w:val="24"/>
        </w:rPr>
        <w:t>),</w:t>
      </w:r>
      <w:r>
        <w:rPr>
          <w:color w:val="000000"/>
          <w:szCs w:val="24"/>
        </w:rPr>
        <w:t xml:space="preserve"> collocated with the </w:t>
      </w:r>
      <w:hyperlink r:id="rId20" w:history="1">
        <w:r w:rsidRPr="005C221D">
          <w:rPr>
            <w:rStyle w:val="Hyperlink"/>
            <w:rFonts w:ascii="Times New Roman" w:hAnsi="Times New Roman"/>
            <w:szCs w:val="24"/>
          </w:rPr>
          <w:t>AI for Global Good Summit</w:t>
        </w:r>
      </w:hyperlink>
    </w:p>
    <w:p w14:paraId="7207F9D3" w14:textId="6F7D79DF" w:rsidR="005C221D" w:rsidRDefault="005C221D" w:rsidP="005C221D">
      <w:pPr>
        <w:pStyle w:val="enumlev1"/>
        <w:numPr>
          <w:ilvl w:val="0"/>
          <w:numId w:val="15"/>
        </w:numPr>
        <w:tabs>
          <w:tab w:val="clear" w:pos="794"/>
          <w:tab w:val="clear" w:pos="1191"/>
          <w:tab w:val="clear" w:pos="1588"/>
          <w:tab w:val="clear" w:pos="1985"/>
        </w:tabs>
        <w:ind w:hanging="720"/>
        <w:rPr>
          <w:color w:val="000000"/>
          <w:szCs w:val="24"/>
        </w:rPr>
      </w:pPr>
      <w:bookmarkStart w:id="21" w:name="_Hlk31213744"/>
      <w:bookmarkEnd w:id="20"/>
      <w:r>
        <w:rPr>
          <w:b/>
          <w:bCs/>
          <w:color w:val="000000"/>
          <w:szCs w:val="24"/>
        </w:rPr>
        <w:t>Geneva, Switzerland</w:t>
      </w:r>
      <w:r w:rsidR="009E63CE">
        <w:rPr>
          <w:b/>
          <w:bCs/>
          <w:color w:val="000000"/>
          <w:szCs w:val="24"/>
        </w:rPr>
        <w:t xml:space="preserve">, </w:t>
      </w:r>
      <w:r>
        <w:rPr>
          <w:b/>
          <w:bCs/>
          <w:color w:val="000000"/>
          <w:szCs w:val="24"/>
        </w:rPr>
        <w:t xml:space="preserve">June </w:t>
      </w:r>
      <w:r w:rsidRPr="003628DD">
        <w:rPr>
          <w:b/>
          <w:bCs/>
          <w:color w:val="000000"/>
          <w:szCs w:val="24"/>
        </w:rPr>
        <w:t>2020</w:t>
      </w:r>
      <w:r>
        <w:rPr>
          <w:color w:val="000000"/>
          <w:szCs w:val="24"/>
        </w:rPr>
        <w:t xml:space="preserve">: </w:t>
      </w:r>
      <w:r w:rsidR="005F6444">
        <w:rPr>
          <w:color w:val="000000"/>
          <w:szCs w:val="24"/>
        </w:rPr>
        <w:t>9</w:t>
      </w:r>
      <w:r w:rsidR="005F6444" w:rsidRPr="007558CB">
        <w:rPr>
          <w:color w:val="000000"/>
          <w:szCs w:val="24"/>
          <w:vertAlign w:val="superscript"/>
        </w:rPr>
        <w:t>th</w:t>
      </w:r>
      <w:r w:rsidR="005F6444">
        <w:rPr>
          <w:color w:val="000000"/>
          <w:szCs w:val="24"/>
        </w:rPr>
        <w:t xml:space="preserve"> meeting of </w:t>
      </w:r>
      <w:r>
        <w:rPr>
          <w:color w:val="000000"/>
          <w:szCs w:val="24"/>
        </w:rPr>
        <w:t>Focus Group on Vehicular Multimedia</w:t>
      </w:r>
      <w:r w:rsidR="009354CF">
        <w:rPr>
          <w:color w:val="000000"/>
          <w:szCs w:val="24"/>
        </w:rPr>
        <w:t xml:space="preserve">, </w:t>
      </w:r>
      <w:r>
        <w:rPr>
          <w:color w:val="000000"/>
          <w:szCs w:val="24"/>
        </w:rPr>
        <w:t>collocated with</w:t>
      </w:r>
      <w:r w:rsidR="00122CA9" w:rsidRPr="00122CA9">
        <w:rPr>
          <w:color w:val="000000"/>
          <w:szCs w:val="24"/>
        </w:rPr>
        <w:t xml:space="preserve"> </w:t>
      </w:r>
      <w:r w:rsidR="00122CA9">
        <w:rPr>
          <w:color w:val="000000"/>
          <w:szCs w:val="24"/>
        </w:rPr>
        <w:t>Study Group 16 meeting</w:t>
      </w:r>
      <w:r>
        <w:rPr>
          <w:color w:val="000000"/>
          <w:szCs w:val="24"/>
        </w:rPr>
        <w:t xml:space="preserve"> </w:t>
      </w:r>
      <w:r w:rsidR="00DA67DE">
        <w:rPr>
          <w:color w:val="000000"/>
          <w:szCs w:val="24"/>
        </w:rPr>
        <w:t xml:space="preserve">and </w:t>
      </w:r>
      <w:r>
        <w:rPr>
          <w:color w:val="000000"/>
          <w:szCs w:val="24"/>
        </w:rPr>
        <w:t>a workshop</w:t>
      </w:r>
      <w:r w:rsidR="009354CF">
        <w:rPr>
          <w:color w:val="000000"/>
          <w:szCs w:val="24"/>
        </w:rPr>
        <w:t xml:space="preserve"> </w:t>
      </w:r>
      <w:r>
        <w:rPr>
          <w:color w:val="000000"/>
          <w:szCs w:val="24"/>
        </w:rPr>
        <w:t>on the topic</w:t>
      </w:r>
      <w:r w:rsidR="00122CA9">
        <w:rPr>
          <w:color w:val="000000"/>
          <w:szCs w:val="24"/>
        </w:rPr>
        <w:t xml:space="preserve"> (TBC)</w:t>
      </w:r>
    </w:p>
    <w:p w14:paraId="64317E73" w14:textId="2CAF6A03" w:rsidR="009E63CE" w:rsidRDefault="003E4994" w:rsidP="009E63CE">
      <w:pPr>
        <w:pStyle w:val="enumlev1"/>
        <w:numPr>
          <w:ilvl w:val="0"/>
          <w:numId w:val="15"/>
        </w:numPr>
        <w:tabs>
          <w:tab w:val="clear" w:pos="794"/>
          <w:tab w:val="clear" w:pos="1191"/>
          <w:tab w:val="clear" w:pos="1588"/>
          <w:tab w:val="clear" w:pos="1985"/>
        </w:tabs>
        <w:ind w:hanging="720"/>
        <w:rPr>
          <w:color w:val="000000"/>
          <w:szCs w:val="24"/>
        </w:rPr>
      </w:pPr>
      <w:bookmarkStart w:id="22" w:name="_Hlk31213788"/>
      <w:bookmarkEnd w:id="21"/>
      <w:r>
        <w:rPr>
          <w:b/>
          <w:bCs/>
          <w:color w:val="000000"/>
          <w:szCs w:val="24"/>
        </w:rPr>
        <w:t xml:space="preserve">Beijing, </w:t>
      </w:r>
      <w:r w:rsidR="009E63CE">
        <w:rPr>
          <w:b/>
          <w:bCs/>
          <w:color w:val="000000"/>
          <w:szCs w:val="24"/>
        </w:rPr>
        <w:t xml:space="preserve">China, September </w:t>
      </w:r>
      <w:r w:rsidR="009E63CE" w:rsidRPr="003628DD">
        <w:rPr>
          <w:b/>
          <w:bCs/>
          <w:color w:val="000000"/>
          <w:szCs w:val="24"/>
        </w:rPr>
        <w:t>2020</w:t>
      </w:r>
      <w:r w:rsidR="009E63CE">
        <w:rPr>
          <w:color w:val="000000"/>
          <w:szCs w:val="24"/>
        </w:rPr>
        <w:t xml:space="preserve">: </w:t>
      </w:r>
      <w:r w:rsidR="005F6444">
        <w:rPr>
          <w:color w:val="000000"/>
          <w:szCs w:val="24"/>
        </w:rPr>
        <w:t>10</w:t>
      </w:r>
      <w:r w:rsidR="005F6444" w:rsidRPr="007558CB">
        <w:rPr>
          <w:color w:val="000000"/>
          <w:szCs w:val="24"/>
          <w:vertAlign w:val="superscript"/>
        </w:rPr>
        <w:t>th</w:t>
      </w:r>
      <w:r w:rsidR="005F6444">
        <w:rPr>
          <w:color w:val="000000"/>
          <w:szCs w:val="24"/>
        </w:rPr>
        <w:t xml:space="preserve"> meeting of </w:t>
      </w:r>
      <w:r w:rsidR="009E63CE">
        <w:rPr>
          <w:color w:val="000000"/>
          <w:szCs w:val="24"/>
        </w:rPr>
        <w:t>Focus Group on Vehicular Multimedia</w:t>
      </w:r>
      <w:r w:rsidR="009354CF">
        <w:rPr>
          <w:color w:val="000000"/>
          <w:szCs w:val="24"/>
        </w:rPr>
        <w:t xml:space="preserve">, </w:t>
      </w:r>
      <w:r w:rsidR="009E63CE">
        <w:rPr>
          <w:color w:val="000000"/>
          <w:szCs w:val="24"/>
        </w:rPr>
        <w:t>collocated with a workshop</w:t>
      </w:r>
      <w:r w:rsidR="009354CF">
        <w:rPr>
          <w:color w:val="000000"/>
          <w:szCs w:val="24"/>
        </w:rPr>
        <w:t xml:space="preserve"> </w:t>
      </w:r>
      <w:r w:rsidR="009E63CE">
        <w:rPr>
          <w:color w:val="000000"/>
          <w:szCs w:val="24"/>
        </w:rPr>
        <w:t>on the topic</w:t>
      </w:r>
      <w:r>
        <w:rPr>
          <w:color w:val="000000"/>
          <w:szCs w:val="24"/>
        </w:rPr>
        <w:t xml:space="preserve"> (TBC)</w:t>
      </w:r>
    </w:p>
    <w:p w14:paraId="3FC7F9A3" w14:textId="2D46AA11" w:rsidR="009354CF" w:rsidRDefault="009354CF" w:rsidP="009354CF">
      <w:pPr>
        <w:pStyle w:val="enumlev1"/>
        <w:numPr>
          <w:ilvl w:val="0"/>
          <w:numId w:val="15"/>
        </w:numPr>
        <w:tabs>
          <w:tab w:val="clear" w:pos="794"/>
          <w:tab w:val="clear" w:pos="1191"/>
          <w:tab w:val="clear" w:pos="1588"/>
          <w:tab w:val="clear" w:pos="1985"/>
        </w:tabs>
        <w:ind w:hanging="720"/>
        <w:rPr>
          <w:color w:val="000000"/>
          <w:szCs w:val="24"/>
        </w:rPr>
      </w:pPr>
      <w:r>
        <w:rPr>
          <w:b/>
          <w:bCs/>
          <w:color w:val="000000"/>
          <w:szCs w:val="24"/>
        </w:rPr>
        <w:t xml:space="preserve">China, </w:t>
      </w:r>
      <w:r w:rsidR="00AE0C8E">
        <w:rPr>
          <w:b/>
          <w:bCs/>
          <w:color w:val="000000"/>
          <w:szCs w:val="24"/>
        </w:rPr>
        <w:t>Q3</w:t>
      </w:r>
      <w:r w:rsidRPr="0072701F">
        <w:rPr>
          <w:b/>
          <w:bCs/>
          <w:color w:val="000000"/>
          <w:szCs w:val="24"/>
        </w:rPr>
        <w:t>2020</w:t>
      </w:r>
      <w:r>
        <w:rPr>
          <w:color w:val="000000"/>
          <w:szCs w:val="24"/>
        </w:rPr>
        <w:t xml:space="preserve">: Collaboration on ITS Communication Standards (CITS) meeting </w:t>
      </w:r>
      <w:r w:rsidR="00AE0C8E">
        <w:rPr>
          <w:color w:val="000000"/>
          <w:szCs w:val="24"/>
        </w:rPr>
        <w:t>(</w:t>
      </w:r>
      <w:r w:rsidRPr="007558CB">
        <w:rPr>
          <w:color w:val="000000"/>
          <w:szCs w:val="24"/>
        </w:rPr>
        <w:t>TBC</w:t>
      </w:r>
      <w:r w:rsidR="00AE0C8E">
        <w:rPr>
          <w:color w:val="000000"/>
          <w:szCs w:val="24"/>
        </w:rPr>
        <w:t>)</w:t>
      </w:r>
    </w:p>
    <w:p w14:paraId="208DE8C1" w14:textId="79D83728" w:rsidR="009354CF" w:rsidRPr="002C1FFE" w:rsidRDefault="009354CF" w:rsidP="002C1FFE">
      <w:pPr>
        <w:pStyle w:val="enumlev1"/>
        <w:numPr>
          <w:ilvl w:val="0"/>
          <w:numId w:val="15"/>
        </w:numPr>
        <w:tabs>
          <w:tab w:val="clear" w:pos="794"/>
          <w:tab w:val="clear" w:pos="1191"/>
          <w:tab w:val="clear" w:pos="1588"/>
          <w:tab w:val="clear" w:pos="1985"/>
        </w:tabs>
        <w:ind w:hanging="720"/>
        <w:rPr>
          <w:color w:val="000000"/>
          <w:szCs w:val="24"/>
        </w:rPr>
      </w:pPr>
      <w:r w:rsidRPr="003628DD">
        <w:rPr>
          <w:b/>
          <w:bCs/>
          <w:color w:val="000000"/>
          <w:szCs w:val="24"/>
        </w:rPr>
        <w:t xml:space="preserve">China, </w:t>
      </w:r>
      <w:r w:rsidR="00FF4FF7">
        <w:rPr>
          <w:b/>
          <w:bCs/>
          <w:color w:val="000000"/>
          <w:szCs w:val="24"/>
        </w:rPr>
        <w:t>Q3</w:t>
      </w:r>
      <w:r w:rsidR="00FF4FF7" w:rsidRPr="003628DD">
        <w:rPr>
          <w:b/>
          <w:bCs/>
          <w:color w:val="000000"/>
          <w:szCs w:val="24"/>
        </w:rPr>
        <w:t xml:space="preserve"> </w:t>
      </w:r>
      <w:r w:rsidRPr="003628DD">
        <w:rPr>
          <w:b/>
          <w:bCs/>
          <w:color w:val="000000"/>
          <w:szCs w:val="24"/>
        </w:rPr>
        <w:t>2020:</w:t>
      </w:r>
      <w:r>
        <w:rPr>
          <w:color w:val="000000"/>
          <w:szCs w:val="24"/>
        </w:rPr>
        <w:t xml:space="preserve"> </w:t>
      </w:r>
      <w:r w:rsidRPr="009E63CE">
        <w:rPr>
          <w:color w:val="000000"/>
          <w:szCs w:val="24"/>
        </w:rPr>
        <w:t xml:space="preserve">International Forum on Intelligent Transport Systems </w:t>
      </w:r>
      <w:r>
        <w:rPr>
          <w:color w:val="000000"/>
          <w:szCs w:val="24"/>
        </w:rPr>
        <w:t xml:space="preserve"> </w:t>
      </w:r>
      <w:r w:rsidR="00AE0C8E">
        <w:rPr>
          <w:color w:val="000000"/>
          <w:szCs w:val="24"/>
        </w:rPr>
        <w:t>(</w:t>
      </w:r>
      <w:r w:rsidRPr="007558CB">
        <w:rPr>
          <w:color w:val="000000"/>
          <w:szCs w:val="24"/>
        </w:rPr>
        <w:t>TBC</w:t>
      </w:r>
      <w:r w:rsidR="00AE0C8E">
        <w:rPr>
          <w:color w:val="000000"/>
          <w:szCs w:val="24"/>
        </w:rPr>
        <w:t>)</w:t>
      </w:r>
    </w:p>
    <w:bookmarkEnd w:id="22"/>
    <w:p w14:paraId="5A085A76" w14:textId="4F88096C" w:rsidR="009E63CE" w:rsidRPr="002C1FFE" w:rsidRDefault="00700CDE" w:rsidP="002C1FFE">
      <w:pPr>
        <w:pStyle w:val="enumlev1"/>
        <w:numPr>
          <w:ilvl w:val="0"/>
          <w:numId w:val="15"/>
        </w:numPr>
        <w:tabs>
          <w:tab w:val="clear" w:pos="794"/>
          <w:tab w:val="clear" w:pos="1191"/>
          <w:tab w:val="clear" w:pos="1588"/>
          <w:tab w:val="clear" w:pos="1985"/>
        </w:tabs>
        <w:ind w:hanging="720"/>
        <w:rPr>
          <w:color w:val="000000"/>
          <w:szCs w:val="24"/>
        </w:rPr>
      </w:pPr>
      <w:r w:rsidRPr="00700CDE">
        <w:rPr>
          <w:b/>
          <w:bCs/>
          <w:color w:val="000000"/>
          <w:szCs w:val="24"/>
        </w:rPr>
        <w:t>Pittsburgh, Pennsylvania</w:t>
      </w:r>
      <w:r>
        <w:rPr>
          <w:b/>
          <w:bCs/>
          <w:color w:val="000000"/>
          <w:szCs w:val="24"/>
        </w:rPr>
        <w:t>,</w:t>
      </w:r>
      <w:r w:rsidRPr="00700CDE">
        <w:rPr>
          <w:b/>
          <w:bCs/>
          <w:color w:val="000000"/>
          <w:szCs w:val="24"/>
        </w:rPr>
        <w:t xml:space="preserve"> </w:t>
      </w:r>
      <w:r w:rsidR="009E63CE" w:rsidRPr="002C1FFE">
        <w:rPr>
          <w:b/>
          <w:bCs/>
          <w:color w:val="000000"/>
          <w:szCs w:val="24"/>
        </w:rPr>
        <w:t>United States</w:t>
      </w:r>
      <w:r w:rsidR="009E63CE">
        <w:rPr>
          <w:b/>
          <w:bCs/>
          <w:color w:val="000000"/>
          <w:szCs w:val="24"/>
        </w:rPr>
        <w:t xml:space="preserve">, </w:t>
      </w:r>
      <w:r>
        <w:rPr>
          <w:b/>
          <w:bCs/>
          <w:color w:val="000000"/>
          <w:szCs w:val="24"/>
        </w:rPr>
        <w:t>Q</w:t>
      </w:r>
      <w:r w:rsidR="00962C88">
        <w:rPr>
          <w:b/>
          <w:bCs/>
          <w:color w:val="000000"/>
          <w:szCs w:val="24"/>
        </w:rPr>
        <w:t>3</w:t>
      </w:r>
      <w:r w:rsidRPr="002C1FFE">
        <w:rPr>
          <w:b/>
          <w:bCs/>
          <w:color w:val="000000"/>
          <w:szCs w:val="24"/>
        </w:rPr>
        <w:t xml:space="preserve"> </w:t>
      </w:r>
      <w:r w:rsidR="009E63CE" w:rsidRPr="002C1FFE">
        <w:rPr>
          <w:b/>
          <w:bCs/>
          <w:color w:val="000000"/>
          <w:szCs w:val="24"/>
        </w:rPr>
        <w:t>2020</w:t>
      </w:r>
      <w:r w:rsidR="009E63CE" w:rsidRPr="002C1FFE">
        <w:rPr>
          <w:color w:val="000000"/>
          <w:szCs w:val="24"/>
        </w:rPr>
        <w:t xml:space="preserve">: </w:t>
      </w:r>
      <w:r w:rsidR="005F6444">
        <w:rPr>
          <w:color w:val="000000"/>
          <w:szCs w:val="24"/>
        </w:rPr>
        <w:t>3</w:t>
      </w:r>
      <w:r w:rsidR="005F6444" w:rsidRPr="007558CB">
        <w:rPr>
          <w:color w:val="000000"/>
          <w:szCs w:val="24"/>
          <w:vertAlign w:val="superscript"/>
        </w:rPr>
        <w:t>rd</w:t>
      </w:r>
      <w:r w:rsidR="005F6444">
        <w:rPr>
          <w:color w:val="000000"/>
          <w:szCs w:val="24"/>
        </w:rPr>
        <w:t xml:space="preserve"> meeting of </w:t>
      </w:r>
      <w:r w:rsidR="009E63CE" w:rsidRPr="002C1FFE">
        <w:rPr>
          <w:color w:val="000000"/>
          <w:szCs w:val="24"/>
        </w:rPr>
        <w:t>F</w:t>
      </w:r>
      <w:r w:rsidR="009E63CE" w:rsidRPr="005F6444">
        <w:rPr>
          <w:color w:val="000000"/>
          <w:szCs w:val="24"/>
        </w:rPr>
        <w:t xml:space="preserve">ocus </w:t>
      </w:r>
      <w:r w:rsidR="009E63CE" w:rsidRPr="003C4BDB">
        <w:rPr>
          <w:color w:val="000000"/>
          <w:szCs w:val="24"/>
        </w:rPr>
        <w:t>Grou</w:t>
      </w:r>
      <w:r w:rsidR="009E63CE" w:rsidRPr="009E63CE">
        <w:rPr>
          <w:color w:val="000000"/>
          <w:szCs w:val="24"/>
        </w:rPr>
        <w:t>p on AI for Autonomous and Assisted Driving</w:t>
      </w:r>
      <w:r w:rsidR="003C4BDB">
        <w:rPr>
          <w:color w:val="000000"/>
          <w:szCs w:val="24"/>
        </w:rPr>
        <w:t xml:space="preserve">, </w:t>
      </w:r>
      <w:r w:rsidR="002C1FFE">
        <w:rPr>
          <w:color w:val="000000"/>
          <w:szCs w:val="24"/>
        </w:rPr>
        <w:t>collocated with</w:t>
      </w:r>
      <w:r w:rsidR="009E63CE" w:rsidRPr="002C1FFE">
        <w:rPr>
          <w:color w:val="000000"/>
          <w:szCs w:val="24"/>
        </w:rPr>
        <w:t xml:space="preserve"> </w:t>
      </w:r>
      <w:r w:rsidR="009E63CE">
        <w:rPr>
          <w:color w:val="000000"/>
          <w:szCs w:val="24"/>
        </w:rPr>
        <w:t>a</w:t>
      </w:r>
      <w:r w:rsidR="009E63CE" w:rsidRPr="002C1FFE">
        <w:rPr>
          <w:color w:val="000000"/>
          <w:szCs w:val="24"/>
        </w:rPr>
        <w:t xml:space="preserve"> workshop on </w:t>
      </w:r>
      <w:r w:rsidR="009E63CE">
        <w:rPr>
          <w:color w:val="000000"/>
          <w:szCs w:val="24"/>
        </w:rPr>
        <w:t>the topic</w:t>
      </w:r>
      <w:r w:rsidR="006A01AE">
        <w:rPr>
          <w:color w:val="000000"/>
          <w:szCs w:val="24"/>
        </w:rPr>
        <w:t xml:space="preserve"> (TBC)</w:t>
      </w:r>
    </w:p>
    <w:p w14:paraId="14227228" w14:textId="176124BE" w:rsidR="005C221D" w:rsidRDefault="009E63CE" w:rsidP="009E63CE">
      <w:pPr>
        <w:pStyle w:val="enumlev1"/>
        <w:numPr>
          <w:ilvl w:val="0"/>
          <w:numId w:val="15"/>
        </w:numPr>
        <w:tabs>
          <w:tab w:val="clear" w:pos="794"/>
          <w:tab w:val="clear" w:pos="1191"/>
          <w:tab w:val="clear" w:pos="1588"/>
          <w:tab w:val="clear" w:pos="1985"/>
        </w:tabs>
        <w:ind w:hanging="720"/>
        <w:rPr>
          <w:color w:val="000000"/>
          <w:szCs w:val="24"/>
        </w:rPr>
      </w:pPr>
      <w:r>
        <w:rPr>
          <w:b/>
          <w:bCs/>
          <w:color w:val="000000"/>
          <w:szCs w:val="24"/>
        </w:rPr>
        <w:t>Singapore, December</w:t>
      </w:r>
      <w:r w:rsidRPr="003628DD">
        <w:rPr>
          <w:b/>
          <w:bCs/>
          <w:color w:val="000000"/>
          <w:szCs w:val="24"/>
        </w:rPr>
        <w:t xml:space="preserve"> 2020</w:t>
      </w:r>
      <w:r w:rsidRPr="003628DD">
        <w:rPr>
          <w:color w:val="000000"/>
          <w:szCs w:val="24"/>
        </w:rPr>
        <w:t xml:space="preserve">: </w:t>
      </w:r>
      <w:r w:rsidR="005F6444">
        <w:rPr>
          <w:color w:val="000000"/>
          <w:szCs w:val="24"/>
        </w:rPr>
        <w:t>4</w:t>
      </w:r>
      <w:r w:rsidR="005F6444" w:rsidRPr="007558CB">
        <w:rPr>
          <w:color w:val="000000"/>
          <w:szCs w:val="24"/>
          <w:vertAlign w:val="superscript"/>
        </w:rPr>
        <w:t>th</w:t>
      </w:r>
      <w:r w:rsidR="005F6444">
        <w:rPr>
          <w:color w:val="000000"/>
          <w:szCs w:val="24"/>
        </w:rPr>
        <w:t xml:space="preserve"> meeting of </w:t>
      </w:r>
      <w:r w:rsidRPr="003628DD">
        <w:rPr>
          <w:color w:val="000000"/>
          <w:szCs w:val="24"/>
        </w:rPr>
        <w:t>Focus Group on AI for Autonomous and Assisted Driving</w:t>
      </w:r>
      <w:r w:rsidR="009354CF">
        <w:rPr>
          <w:color w:val="000000"/>
          <w:szCs w:val="24"/>
        </w:rPr>
        <w:t xml:space="preserve">, </w:t>
      </w:r>
      <w:r w:rsidR="002C1FFE">
        <w:rPr>
          <w:color w:val="000000"/>
          <w:szCs w:val="24"/>
        </w:rPr>
        <w:t>collocated</w:t>
      </w:r>
      <w:r w:rsidRPr="003628DD">
        <w:rPr>
          <w:color w:val="000000"/>
          <w:szCs w:val="24"/>
        </w:rPr>
        <w:t xml:space="preserve"> </w:t>
      </w:r>
      <w:r w:rsidR="002C1FFE">
        <w:rPr>
          <w:color w:val="000000"/>
          <w:szCs w:val="24"/>
        </w:rPr>
        <w:t>with</w:t>
      </w:r>
      <w:r w:rsidRPr="003628DD">
        <w:rPr>
          <w:color w:val="000000"/>
          <w:szCs w:val="24"/>
        </w:rPr>
        <w:t xml:space="preserve"> </w:t>
      </w:r>
      <w:r>
        <w:rPr>
          <w:color w:val="000000"/>
          <w:szCs w:val="24"/>
        </w:rPr>
        <w:t>a</w:t>
      </w:r>
      <w:r w:rsidRPr="003628DD">
        <w:rPr>
          <w:color w:val="000000"/>
          <w:szCs w:val="24"/>
        </w:rPr>
        <w:t xml:space="preserve"> workshop</w:t>
      </w:r>
      <w:r w:rsidR="009354CF">
        <w:rPr>
          <w:color w:val="000000"/>
          <w:szCs w:val="24"/>
        </w:rPr>
        <w:t xml:space="preserve"> </w:t>
      </w:r>
      <w:r w:rsidRPr="003628DD">
        <w:rPr>
          <w:color w:val="000000"/>
          <w:szCs w:val="24"/>
        </w:rPr>
        <w:t xml:space="preserve">on </w:t>
      </w:r>
      <w:r>
        <w:rPr>
          <w:color w:val="000000"/>
          <w:szCs w:val="24"/>
        </w:rPr>
        <w:t>the topic</w:t>
      </w:r>
      <w:r w:rsidR="006A01AE">
        <w:rPr>
          <w:color w:val="000000"/>
          <w:szCs w:val="24"/>
        </w:rPr>
        <w:t xml:space="preserve"> (TBC)</w:t>
      </w:r>
    </w:p>
    <w:p w14:paraId="5EB7A98D" w14:textId="58226B0E" w:rsidR="008702B6" w:rsidRPr="009E63CE" w:rsidRDefault="002E393E" w:rsidP="00634E68">
      <w:pPr>
        <w:pStyle w:val="enumlev1"/>
        <w:tabs>
          <w:tab w:val="clear" w:pos="794"/>
          <w:tab w:val="clear" w:pos="1191"/>
          <w:tab w:val="clear" w:pos="1588"/>
          <w:tab w:val="clear" w:pos="1985"/>
        </w:tabs>
        <w:spacing w:before="240"/>
        <w:ind w:left="0" w:firstLine="0"/>
        <w:rPr>
          <w:rFonts w:asciiTheme="majorBidi" w:hAnsiTheme="majorBidi" w:cstheme="majorBidi"/>
          <w:szCs w:val="24"/>
        </w:rPr>
      </w:pPr>
      <w:r w:rsidRPr="00634E68">
        <w:rPr>
          <w:b/>
          <w:bCs/>
          <w:color w:val="000000"/>
          <w:szCs w:val="24"/>
        </w:rPr>
        <w:t>TBD</w:t>
      </w:r>
      <w:r w:rsidR="009E63CE" w:rsidRPr="00634E68">
        <w:rPr>
          <w:b/>
          <w:bCs/>
          <w:color w:val="000000"/>
          <w:szCs w:val="24"/>
        </w:rPr>
        <w:t xml:space="preserve"> December 2020</w:t>
      </w:r>
      <w:r w:rsidR="009E63CE" w:rsidRPr="00634E68">
        <w:rPr>
          <w:color w:val="000000"/>
          <w:szCs w:val="24"/>
        </w:rPr>
        <w:t xml:space="preserve">: </w:t>
      </w:r>
      <w:r w:rsidR="005F6444" w:rsidRPr="00634E68">
        <w:rPr>
          <w:color w:val="000000"/>
          <w:szCs w:val="24"/>
        </w:rPr>
        <w:t>11</w:t>
      </w:r>
      <w:r w:rsidR="005F6444" w:rsidRPr="00634E68">
        <w:rPr>
          <w:color w:val="000000"/>
          <w:szCs w:val="24"/>
          <w:vertAlign w:val="superscript"/>
        </w:rPr>
        <w:t>th</w:t>
      </w:r>
      <w:r w:rsidR="005F6444" w:rsidRPr="00634E68">
        <w:rPr>
          <w:color w:val="000000"/>
          <w:szCs w:val="24"/>
        </w:rPr>
        <w:t xml:space="preserve"> meeting of </w:t>
      </w:r>
      <w:r w:rsidR="009E63CE" w:rsidRPr="00634E68">
        <w:rPr>
          <w:color w:val="000000"/>
          <w:szCs w:val="24"/>
        </w:rPr>
        <w:t>Focus Group on Vehicular Multimedia</w:t>
      </w:r>
      <w:r w:rsidR="005F6444" w:rsidRPr="00634E68">
        <w:rPr>
          <w:color w:val="000000"/>
          <w:szCs w:val="24"/>
        </w:rPr>
        <w:t xml:space="preserve">- </w:t>
      </w:r>
      <w:r w:rsidR="009A41DB" w:rsidRPr="00634E68">
        <w:rPr>
          <w:color w:val="000000"/>
          <w:szCs w:val="24"/>
        </w:rPr>
        <w:t>(TBC)</w:t>
      </w:r>
      <w:r w:rsidR="008702B6" w:rsidRPr="009E63CE">
        <w:rPr>
          <w:rFonts w:asciiTheme="majorBidi" w:hAnsiTheme="majorBidi" w:cstheme="majorBidi"/>
          <w:szCs w:val="24"/>
        </w:rPr>
        <w:t xml:space="preserve">Delegates are invited to consult the CITS website for further updates and information: </w:t>
      </w:r>
      <w:hyperlink r:id="rId21" w:history="1">
        <w:r w:rsidR="008702B6" w:rsidRPr="009E63CE">
          <w:rPr>
            <w:rStyle w:val="Hyperlink"/>
            <w:rFonts w:cstheme="majorBidi"/>
            <w:szCs w:val="24"/>
          </w:rPr>
          <w:t>http://itu.int/go/ITScomms</w:t>
        </w:r>
      </w:hyperlink>
      <w:r w:rsidR="008702B6" w:rsidRPr="009E63CE">
        <w:rPr>
          <w:rFonts w:asciiTheme="majorBidi" w:hAnsiTheme="majorBidi" w:cstheme="majorBidi"/>
          <w:szCs w:val="24"/>
        </w:rPr>
        <w:t>.</w:t>
      </w:r>
    </w:p>
    <w:p w14:paraId="39EAB851" w14:textId="31E4642E" w:rsidR="00FC2452" w:rsidRPr="00592102" w:rsidRDefault="00634E68" w:rsidP="00183054">
      <w:pPr>
        <w:pStyle w:val="Heading1"/>
        <w:rPr>
          <w:rFonts w:asciiTheme="majorBidi" w:hAnsiTheme="majorBidi" w:cstheme="majorBidi"/>
          <w:szCs w:val="24"/>
        </w:rPr>
      </w:pPr>
      <w:bookmarkStart w:id="23" w:name="_Toc31268254"/>
      <w:bookmarkStart w:id="24" w:name="_Hlk31110449"/>
      <w:r w:rsidRPr="00592102">
        <w:rPr>
          <w:rFonts w:asciiTheme="majorBidi" w:hAnsiTheme="majorBidi" w:cstheme="majorBidi"/>
          <w:szCs w:val="24"/>
        </w:rPr>
        <w:t>2</w:t>
      </w:r>
      <w:r>
        <w:rPr>
          <w:rFonts w:asciiTheme="majorBidi" w:hAnsiTheme="majorBidi" w:cstheme="majorBidi"/>
          <w:szCs w:val="24"/>
        </w:rPr>
        <w:tab/>
      </w:r>
      <w:r w:rsidR="00FC2452" w:rsidRPr="003633EE">
        <w:rPr>
          <w:rFonts w:asciiTheme="majorBidi" w:hAnsiTheme="majorBidi" w:cstheme="majorBidi"/>
          <w:szCs w:val="24"/>
        </w:rPr>
        <w:t>ITU-T Focus Group on Vehicular Multimedia (FG-VM)</w:t>
      </w:r>
      <w:bookmarkEnd w:id="23"/>
    </w:p>
    <w:bookmarkEnd w:id="24"/>
    <w:p w14:paraId="32AD34F2" w14:textId="59F69EDA" w:rsidR="00FC2452" w:rsidRPr="003633EE" w:rsidRDefault="00FC2452" w:rsidP="00D318E8">
      <w:pPr>
        <w:pStyle w:val="enumlev1"/>
        <w:tabs>
          <w:tab w:val="clear" w:pos="794"/>
          <w:tab w:val="clear" w:pos="1191"/>
          <w:tab w:val="clear" w:pos="1588"/>
          <w:tab w:val="clear" w:pos="1985"/>
        </w:tabs>
        <w:ind w:left="0" w:firstLine="0"/>
        <w:rPr>
          <w:rFonts w:asciiTheme="majorBidi" w:hAnsiTheme="majorBidi" w:cstheme="majorBidi"/>
          <w:szCs w:val="24"/>
          <w:lang w:val="en-US" w:eastAsia="en-GB"/>
        </w:rPr>
      </w:pPr>
      <w:r w:rsidRPr="003633EE">
        <w:rPr>
          <w:rFonts w:asciiTheme="majorBidi" w:hAnsiTheme="majorBidi" w:cstheme="majorBidi"/>
          <w:szCs w:val="24"/>
          <w:lang w:val="en-US"/>
        </w:rPr>
        <w:t xml:space="preserve">The </w:t>
      </w:r>
      <w:hyperlink r:id="rId22" w:history="1">
        <w:r w:rsidRPr="003633EE">
          <w:rPr>
            <w:rStyle w:val="Hyperlink"/>
            <w:rFonts w:cstheme="majorBidi"/>
            <w:szCs w:val="24"/>
            <w:lang w:val="en-US"/>
          </w:rPr>
          <w:t>ITU-T Focus Group on Vehicular Multimedia (FG-VM)</w:t>
        </w:r>
      </w:hyperlink>
      <w:r w:rsidR="00364146">
        <w:rPr>
          <w:rFonts w:asciiTheme="majorBidi" w:hAnsiTheme="majorBidi" w:cstheme="majorBidi"/>
          <w:szCs w:val="24"/>
          <w:lang w:val="en-US"/>
        </w:rPr>
        <w:t xml:space="preserve">, </w:t>
      </w:r>
      <w:r w:rsidRPr="003633EE">
        <w:rPr>
          <w:rFonts w:asciiTheme="majorBidi" w:hAnsiTheme="majorBidi" w:cstheme="majorBidi"/>
          <w:szCs w:val="24"/>
          <w:lang w:val="en-US"/>
        </w:rPr>
        <w:t>established by ITU-T Study Group 16 at its meeting in Ljubljana, 9-20 July 2018</w:t>
      </w:r>
      <w:r w:rsidR="00364146">
        <w:rPr>
          <w:rFonts w:asciiTheme="majorBidi" w:hAnsiTheme="majorBidi" w:cstheme="majorBidi"/>
          <w:szCs w:val="24"/>
          <w:lang w:val="en-US"/>
        </w:rPr>
        <w:t xml:space="preserve">, </w:t>
      </w:r>
      <w:r w:rsidRPr="003633EE">
        <w:rPr>
          <w:rFonts w:asciiTheme="majorBidi" w:hAnsiTheme="majorBidi" w:cstheme="majorBidi"/>
          <w:szCs w:val="24"/>
          <w:lang w:val="en-US"/>
        </w:rPr>
        <w:t>analyze</w:t>
      </w:r>
      <w:r>
        <w:rPr>
          <w:rFonts w:asciiTheme="majorBidi" w:hAnsiTheme="majorBidi" w:cstheme="majorBidi"/>
          <w:szCs w:val="24"/>
          <w:lang w:val="en-US"/>
        </w:rPr>
        <w:t>s and identifies</w:t>
      </w:r>
      <w:r w:rsidRPr="003633EE">
        <w:rPr>
          <w:rFonts w:asciiTheme="majorBidi" w:hAnsiTheme="majorBidi" w:cstheme="majorBidi"/>
          <w:szCs w:val="24"/>
          <w:lang w:val="en-US"/>
        </w:rPr>
        <w:t xml:space="preserve"> gaps in the vehicular multimedia standardization landscape and draft technical reports and specifications covering, among others, vehicular multimedia use cases, requirements, applications, interfaces, protocols, architectures and security. </w:t>
      </w:r>
    </w:p>
    <w:p w14:paraId="39D4E3A2" w14:textId="2C6D909C" w:rsidR="00FC2452" w:rsidRPr="003633EE" w:rsidRDefault="00FC2452" w:rsidP="00FC2452">
      <w:pPr>
        <w:rPr>
          <w:rFonts w:asciiTheme="majorBidi" w:hAnsiTheme="majorBidi" w:cstheme="majorBidi"/>
          <w:lang w:val="en-US"/>
        </w:rPr>
      </w:pPr>
      <w:r>
        <w:rPr>
          <w:rFonts w:asciiTheme="majorBidi" w:hAnsiTheme="majorBidi" w:cstheme="majorBidi"/>
          <w:lang w:val="en-US"/>
        </w:rPr>
        <w:t>Following the</w:t>
      </w:r>
      <w:r w:rsidRPr="003633EE">
        <w:rPr>
          <w:rFonts w:asciiTheme="majorBidi" w:hAnsiTheme="majorBidi" w:cstheme="majorBidi"/>
          <w:lang w:val="en-US"/>
        </w:rPr>
        <w:t xml:space="preserve"> </w:t>
      </w:r>
      <w:r w:rsidRPr="000C368C">
        <w:rPr>
          <w:rFonts w:asciiTheme="majorBidi" w:hAnsiTheme="majorBidi" w:cstheme="majorBidi"/>
          <w:lang w:val="en-US"/>
        </w:rPr>
        <w:t>1</w:t>
      </w:r>
      <w:r w:rsidRPr="000C368C">
        <w:rPr>
          <w:rFonts w:asciiTheme="majorBidi" w:hAnsiTheme="majorBidi" w:cstheme="majorBidi"/>
          <w:vertAlign w:val="superscript"/>
          <w:lang w:val="en-US"/>
        </w:rPr>
        <w:t>st</w:t>
      </w:r>
      <w:r w:rsidRPr="000C368C">
        <w:rPr>
          <w:rFonts w:asciiTheme="majorBidi" w:hAnsiTheme="majorBidi" w:cstheme="majorBidi"/>
          <w:lang w:val="en-US"/>
        </w:rPr>
        <w:t xml:space="preserve"> meeting of the ITU-T FG-VM</w:t>
      </w:r>
      <w:r w:rsidRPr="003633EE">
        <w:rPr>
          <w:rFonts w:asciiTheme="majorBidi" w:hAnsiTheme="majorBidi" w:cstheme="majorBidi"/>
          <w:lang w:val="en-US"/>
        </w:rPr>
        <w:t xml:space="preserve"> held on 11 October 2018 in Ottawa, Canada</w:t>
      </w:r>
      <w:r>
        <w:rPr>
          <w:rFonts w:asciiTheme="majorBidi" w:hAnsiTheme="majorBidi" w:cstheme="majorBidi"/>
          <w:lang w:val="en-US"/>
        </w:rPr>
        <w:t xml:space="preserve">, </w:t>
      </w:r>
      <w:r w:rsidR="00CA2B99">
        <w:rPr>
          <w:rFonts w:asciiTheme="majorBidi" w:hAnsiTheme="majorBidi" w:cstheme="majorBidi"/>
          <w:lang w:val="en-US"/>
        </w:rPr>
        <w:t>s</w:t>
      </w:r>
      <w:r w:rsidR="002C1FFE">
        <w:rPr>
          <w:rFonts w:asciiTheme="majorBidi" w:hAnsiTheme="majorBidi" w:cstheme="majorBidi"/>
          <w:lang w:val="en-US"/>
        </w:rPr>
        <w:t>ix</w:t>
      </w:r>
      <w:r>
        <w:rPr>
          <w:rFonts w:asciiTheme="majorBidi" w:hAnsiTheme="majorBidi" w:cstheme="majorBidi"/>
          <w:lang w:val="en-US"/>
        </w:rPr>
        <w:t xml:space="preserve"> </w:t>
      </w:r>
      <w:r w:rsidR="00B13C67">
        <w:rPr>
          <w:rFonts w:asciiTheme="majorBidi" w:hAnsiTheme="majorBidi" w:cstheme="majorBidi"/>
          <w:lang w:val="en-US"/>
        </w:rPr>
        <w:t xml:space="preserve">additional </w:t>
      </w:r>
      <w:r>
        <w:rPr>
          <w:rFonts w:asciiTheme="majorBidi" w:hAnsiTheme="majorBidi" w:cstheme="majorBidi"/>
          <w:lang w:val="en-US"/>
        </w:rPr>
        <w:t>meetings of the FG-VM were convened:</w:t>
      </w:r>
    </w:p>
    <w:p w14:paraId="372D8EC6" w14:textId="24D2BC1F"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2</w:t>
      </w:r>
      <w:r w:rsidRPr="001252BB">
        <w:rPr>
          <w:rFonts w:asciiTheme="majorBidi" w:hAnsiTheme="majorBidi" w:cstheme="majorBidi"/>
          <w:szCs w:val="24"/>
          <w:vertAlign w:val="superscript"/>
          <w:lang w:val="en-US"/>
        </w:rPr>
        <w:t>nd</w:t>
      </w:r>
      <w:r>
        <w:rPr>
          <w:rFonts w:asciiTheme="majorBidi" w:hAnsiTheme="majorBidi" w:cstheme="majorBidi"/>
          <w:szCs w:val="24"/>
          <w:lang w:val="en-US"/>
        </w:rPr>
        <w:t xml:space="preserve"> </w:t>
      </w:r>
      <w:r w:rsidRPr="006B7AEF">
        <w:rPr>
          <w:rFonts w:asciiTheme="majorBidi" w:hAnsiTheme="majorBidi" w:cstheme="majorBidi"/>
          <w:szCs w:val="24"/>
          <w:lang w:val="en-US"/>
        </w:rPr>
        <w:t>FG-VM Meeting</w:t>
      </w:r>
      <w:r>
        <w:rPr>
          <w:rFonts w:asciiTheme="majorBidi" w:hAnsiTheme="majorBidi" w:cstheme="majorBidi"/>
          <w:szCs w:val="24"/>
          <w:lang w:val="en-US"/>
        </w:rPr>
        <w:t xml:space="preserve">, </w:t>
      </w:r>
      <w:r w:rsidRPr="00CF0592">
        <w:rPr>
          <w:rFonts w:asciiTheme="majorBidi" w:hAnsiTheme="majorBidi" w:cstheme="majorBidi"/>
          <w:szCs w:val="24"/>
          <w:lang w:val="en-US"/>
        </w:rPr>
        <w:t>23-25 January 2019, Tokyo, Japan</w:t>
      </w:r>
      <w:r>
        <w:rPr>
          <w:rFonts w:asciiTheme="majorBidi" w:hAnsiTheme="majorBidi" w:cstheme="majorBidi"/>
          <w:szCs w:val="24"/>
          <w:lang w:val="en-US"/>
        </w:rPr>
        <w:t xml:space="preserve"> </w:t>
      </w:r>
    </w:p>
    <w:p w14:paraId="69CB225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3</w:t>
      </w:r>
      <w:r w:rsidRPr="001252BB">
        <w:rPr>
          <w:rFonts w:asciiTheme="majorBidi" w:hAnsiTheme="majorBidi" w:cstheme="majorBidi"/>
          <w:szCs w:val="24"/>
          <w:vertAlign w:val="superscript"/>
          <w:lang w:val="en-US"/>
        </w:rPr>
        <w:t>rd</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18-19 March 2019, Geneva, Switzerland</w:t>
      </w:r>
    </w:p>
    <w:p w14:paraId="30F21ADC"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4</w:t>
      </w:r>
      <w:r w:rsidRPr="001252BB">
        <w:rPr>
          <w:rFonts w:asciiTheme="majorBidi" w:hAnsiTheme="majorBidi" w:cstheme="majorBidi"/>
          <w:szCs w:val="24"/>
          <w:vertAlign w:val="superscript"/>
          <w:lang w:val="en-US"/>
        </w:rPr>
        <w:t>th</w:t>
      </w:r>
      <w:r>
        <w:rPr>
          <w:rFonts w:asciiTheme="majorBidi" w:hAnsiTheme="majorBidi" w:cstheme="majorBidi"/>
          <w:szCs w:val="24"/>
          <w:lang w:val="en-US"/>
        </w:rPr>
        <w:t xml:space="preserve"> </w:t>
      </w:r>
      <w:r w:rsidRPr="00CF0592">
        <w:rPr>
          <w:rFonts w:asciiTheme="majorBidi" w:hAnsiTheme="majorBidi" w:cstheme="majorBidi"/>
          <w:szCs w:val="24"/>
          <w:lang w:val="en-US"/>
        </w:rPr>
        <w:t>FG-VM Meeting</w:t>
      </w:r>
      <w:r>
        <w:rPr>
          <w:rFonts w:asciiTheme="majorBidi" w:hAnsiTheme="majorBidi" w:cstheme="majorBidi"/>
          <w:szCs w:val="24"/>
          <w:lang w:val="en-US"/>
        </w:rPr>
        <w:t>, 16-17 May 2019, e-Meeting</w:t>
      </w:r>
    </w:p>
    <w:p w14:paraId="52FD31ED" w14:textId="77777777"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5</w:t>
      </w:r>
      <w:r w:rsidRPr="001252BB">
        <w:rPr>
          <w:rFonts w:asciiTheme="majorBidi" w:hAnsiTheme="majorBidi" w:cstheme="majorBidi"/>
          <w:szCs w:val="24"/>
          <w:vertAlign w:val="superscript"/>
          <w:lang w:val="en-US"/>
        </w:rPr>
        <w:t xml:space="preserve">th </w:t>
      </w:r>
      <w:r>
        <w:rPr>
          <w:rFonts w:asciiTheme="majorBidi" w:hAnsiTheme="majorBidi" w:cstheme="majorBidi"/>
          <w:szCs w:val="24"/>
          <w:lang w:val="en-US"/>
        </w:rPr>
        <w:t xml:space="preserve">FG-VM Meeting, 11-12 July 2019, </w:t>
      </w:r>
      <w:r w:rsidRPr="00CF0592">
        <w:rPr>
          <w:rFonts w:asciiTheme="majorBidi" w:hAnsiTheme="majorBidi" w:cstheme="majorBidi"/>
          <w:szCs w:val="24"/>
          <w:lang w:val="en-US"/>
        </w:rPr>
        <w:t>Changchun, China</w:t>
      </w:r>
    </w:p>
    <w:p w14:paraId="5671404A" w14:textId="699BD4CD" w:rsidR="00FC2452" w:rsidRDefault="00FC2452"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CF0592">
        <w:rPr>
          <w:rFonts w:asciiTheme="majorBidi" w:hAnsiTheme="majorBidi" w:cstheme="majorBidi"/>
          <w:szCs w:val="24"/>
          <w:lang w:val="en-US"/>
        </w:rPr>
        <w:t>6</w:t>
      </w:r>
      <w:r w:rsidRPr="001252BB">
        <w:rPr>
          <w:rFonts w:asciiTheme="majorBidi" w:hAnsiTheme="majorBidi" w:cstheme="majorBidi"/>
          <w:szCs w:val="24"/>
          <w:vertAlign w:val="superscript"/>
          <w:lang w:val="en-US"/>
        </w:rPr>
        <w:t xml:space="preserve">th </w:t>
      </w:r>
      <w:r w:rsidRPr="00CF0592">
        <w:rPr>
          <w:rFonts w:asciiTheme="majorBidi" w:hAnsiTheme="majorBidi" w:cstheme="majorBidi"/>
          <w:szCs w:val="24"/>
          <w:lang w:val="en-US"/>
        </w:rPr>
        <w:t>FG-VM Meeting</w:t>
      </w:r>
      <w:r>
        <w:rPr>
          <w:rFonts w:asciiTheme="majorBidi" w:hAnsiTheme="majorBidi" w:cstheme="majorBidi"/>
          <w:szCs w:val="24"/>
          <w:lang w:val="en-US"/>
        </w:rPr>
        <w:t>, 11-12 September 2019, Budapest, Hungary</w:t>
      </w:r>
    </w:p>
    <w:p w14:paraId="1A3FAB25" w14:textId="380D609E" w:rsidR="00CA2B99" w:rsidRDefault="00CA2B99" w:rsidP="00FC2452">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7</w:t>
      </w:r>
      <w:r w:rsidRPr="00D318E8">
        <w:rPr>
          <w:rFonts w:asciiTheme="majorBidi" w:hAnsiTheme="majorBidi" w:cstheme="majorBidi"/>
          <w:szCs w:val="24"/>
          <w:vertAlign w:val="superscript"/>
          <w:lang w:val="en-US"/>
        </w:rPr>
        <w:t>th</w:t>
      </w:r>
      <w:r>
        <w:rPr>
          <w:rFonts w:asciiTheme="majorBidi" w:hAnsiTheme="majorBidi" w:cstheme="majorBidi"/>
          <w:szCs w:val="24"/>
          <w:lang w:val="en-US"/>
        </w:rPr>
        <w:t xml:space="preserve"> FG-VM Meeting, 12-13 December 2019, Geneva, Switzerland</w:t>
      </w:r>
    </w:p>
    <w:p w14:paraId="3ED65627" w14:textId="26CF309B" w:rsidR="00FC2452" w:rsidRDefault="00FC2452" w:rsidP="00E34E20">
      <w:pPr>
        <w:pStyle w:val="enumlev1"/>
        <w:tabs>
          <w:tab w:val="clear" w:pos="794"/>
          <w:tab w:val="clear" w:pos="1191"/>
          <w:tab w:val="clear" w:pos="1588"/>
          <w:tab w:val="clear" w:pos="1985"/>
        </w:tabs>
        <w:spacing w:before="120"/>
        <w:ind w:left="0" w:firstLine="0"/>
        <w:rPr>
          <w:rFonts w:asciiTheme="majorBidi" w:hAnsiTheme="majorBidi" w:cstheme="majorBidi"/>
          <w:szCs w:val="24"/>
          <w:lang w:val="en-US"/>
        </w:rPr>
      </w:pPr>
      <w:r>
        <w:rPr>
          <w:rFonts w:asciiTheme="majorBidi" w:hAnsiTheme="majorBidi" w:cstheme="majorBidi"/>
          <w:szCs w:val="24"/>
          <w:lang w:val="en-US"/>
        </w:rPr>
        <w:t xml:space="preserve">All the documents of the FG-VM meetings are available </w:t>
      </w:r>
      <w:hyperlink r:id="rId23" w:anchor="//sites/itu-t/focusgroups/vm" w:history="1">
        <w:r w:rsidRPr="00876C9F">
          <w:rPr>
            <w:rStyle w:val="Hyperlink"/>
            <w:rFonts w:cstheme="majorBidi"/>
            <w:szCs w:val="24"/>
            <w:lang w:val="en-US"/>
          </w:rPr>
          <w:t>here</w:t>
        </w:r>
      </w:hyperlink>
      <w:r>
        <w:rPr>
          <w:rFonts w:asciiTheme="majorBidi" w:hAnsiTheme="majorBidi" w:cstheme="majorBidi"/>
          <w:szCs w:val="24"/>
          <w:lang w:val="en-US"/>
        </w:rPr>
        <w:t>.</w:t>
      </w:r>
    </w:p>
    <w:p w14:paraId="3FB3DC14" w14:textId="77777777" w:rsidR="00FC2452" w:rsidRDefault="00FC2452" w:rsidP="00FC2452">
      <w:pPr>
        <w:pStyle w:val="enumlev1"/>
        <w:tabs>
          <w:tab w:val="clear" w:pos="794"/>
          <w:tab w:val="clear" w:pos="1191"/>
          <w:tab w:val="clear" w:pos="1588"/>
          <w:tab w:val="clear" w:pos="1985"/>
        </w:tabs>
        <w:ind w:left="0" w:firstLine="0"/>
        <w:rPr>
          <w:rFonts w:asciiTheme="majorBidi" w:hAnsiTheme="majorBidi" w:cstheme="majorBidi"/>
          <w:szCs w:val="24"/>
          <w:lang w:val="en-US"/>
        </w:rPr>
      </w:pPr>
      <w:r>
        <w:rPr>
          <w:rFonts w:asciiTheme="majorBidi" w:hAnsiTheme="majorBidi" w:cstheme="majorBidi"/>
          <w:szCs w:val="24"/>
          <w:lang w:val="en-US"/>
        </w:rPr>
        <w:t>The main achievements of the FG-VM since the 1</w:t>
      </w:r>
      <w:r w:rsidRPr="000C368C">
        <w:rPr>
          <w:rFonts w:asciiTheme="majorBidi" w:hAnsiTheme="majorBidi" w:cstheme="majorBidi"/>
          <w:szCs w:val="24"/>
          <w:vertAlign w:val="superscript"/>
          <w:lang w:val="en-US"/>
        </w:rPr>
        <w:t>s</w:t>
      </w:r>
      <w:r>
        <w:rPr>
          <w:rFonts w:asciiTheme="majorBidi" w:hAnsiTheme="majorBidi" w:cstheme="majorBidi"/>
          <w:szCs w:val="24"/>
          <w:vertAlign w:val="superscript"/>
          <w:lang w:val="en-US"/>
        </w:rPr>
        <w:t xml:space="preserve">t </w:t>
      </w:r>
      <w:r>
        <w:rPr>
          <w:rFonts w:asciiTheme="majorBidi" w:hAnsiTheme="majorBidi" w:cstheme="majorBidi"/>
          <w:szCs w:val="24"/>
          <w:lang w:val="en-US"/>
        </w:rPr>
        <w:t xml:space="preserve">meeting include: </w:t>
      </w:r>
    </w:p>
    <w:p w14:paraId="720EB0CC" w14:textId="11E2C3C8" w:rsidR="00FC2452" w:rsidRDefault="00FC2452"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lastRenderedPageBreak/>
        <w:t xml:space="preserve">The Technical Report on </w:t>
      </w:r>
      <w:r w:rsidRPr="00FE1015">
        <w:rPr>
          <w:rFonts w:asciiTheme="majorBidi" w:hAnsiTheme="majorBidi" w:cstheme="majorBidi"/>
          <w:szCs w:val="24"/>
          <w:lang w:val="en-US"/>
        </w:rPr>
        <w:t>“</w:t>
      </w:r>
      <w:hyperlink r:id="rId24" w:history="1">
        <w:r w:rsidRPr="009354CF">
          <w:rPr>
            <w:rStyle w:val="Hyperlink"/>
            <w:rFonts w:cstheme="majorBidi"/>
            <w:szCs w:val="24"/>
            <w:lang w:val="en-US"/>
          </w:rPr>
          <w:t>Use Cases and Requirements for the Vehicular Multimedia Networks</w:t>
        </w:r>
      </w:hyperlink>
      <w:r>
        <w:rPr>
          <w:rFonts w:asciiTheme="majorBidi" w:hAnsiTheme="majorBidi" w:cstheme="majorBidi"/>
          <w:szCs w:val="24"/>
          <w:lang w:val="en-US"/>
        </w:rPr>
        <w:t xml:space="preserve">” has been finalized under </w:t>
      </w:r>
      <w:r w:rsidR="00393D42">
        <w:rPr>
          <w:rFonts w:asciiTheme="majorBidi" w:hAnsiTheme="majorBidi" w:cstheme="majorBidi"/>
          <w:szCs w:val="24"/>
          <w:lang w:val="en-US"/>
        </w:rPr>
        <w:t>FG-VM/</w:t>
      </w:r>
      <w:r w:rsidR="009A6D7D">
        <w:rPr>
          <w:rFonts w:asciiTheme="majorBidi" w:hAnsiTheme="majorBidi" w:cstheme="majorBidi"/>
          <w:szCs w:val="24"/>
          <w:lang w:val="en-US"/>
        </w:rPr>
        <w:t>WG</w:t>
      </w:r>
      <w:r>
        <w:rPr>
          <w:rFonts w:asciiTheme="majorBidi" w:hAnsiTheme="majorBidi" w:cstheme="majorBidi"/>
          <w:szCs w:val="24"/>
          <w:lang w:val="en-US"/>
        </w:rPr>
        <w:t>1.</w:t>
      </w:r>
    </w:p>
    <w:p w14:paraId="38A17187" w14:textId="05D723A2" w:rsidR="00FC2452" w:rsidRDefault="00FC2452"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Pr>
          <w:rFonts w:asciiTheme="majorBidi" w:hAnsiTheme="majorBidi" w:cstheme="majorBidi"/>
          <w:szCs w:val="24"/>
          <w:lang w:val="en-US"/>
        </w:rPr>
        <w:t xml:space="preserve">The </w:t>
      </w:r>
      <w:hyperlink r:id="rId25" w:history="1">
        <w:r w:rsidRPr="001252BB">
          <w:rPr>
            <w:rStyle w:val="Hyperlink"/>
            <w:rFonts w:cstheme="majorBidi"/>
            <w:szCs w:val="24"/>
            <w:lang w:val="en-US"/>
          </w:rPr>
          <w:t>Call for proposals for a VM Architecture</w:t>
        </w:r>
      </w:hyperlink>
      <w:r>
        <w:rPr>
          <w:rFonts w:asciiTheme="majorBidi" w:hAnsiTheme="majorBidi" w:cstheme="majorBidi"/>
          <w:szCs w:val="24"/>
          <w:lang w:val="en-US"/>
        </w:rPr>
        <w:t xml:space="preserve"> has been published </w:t>
      </w:r>
      <w:r w:rsidR="00CA2B99">
        <w:rPr>
          <w:rFonts w:asciiTheme="majorBidi" w:hAnsiTheme="majorBidi" w:cstheme="majorBidi"/>
          <w:szCs w:val="24"/>
          <w:lang w:val="en-US"/>
        </w:rPr>
        <w:t xml:space="preserve">and </w:t>
      </w:r>
      <w:r w:rsidR="006970B6">
        <w:rPr>
          <w:rFonts w:asciiTheme="majorBidi" w:hAnsiTheme="majorBidi" w:cstheme="majorBidi"/>
          <w:szCs w:val="24"/>
          <w:lang w:val="en-US"/>
        </w:rPr>
        <w:t xml:space="preserve">later </w:t>
      </w:r>
      <w:r w:rsidR="00CA2B99">
        <w:rPr>
          <w:rFonts w:asciiTheme="majorBidi" w:hAnsiTheme="majorBidi" w:cstheme="majorBidi"/>
          <w:szCs w:val="24"/>
          <w:lang w:val="en-US"/>
        </w:rPr>
        <w:t>updated to invite</w:t>
      </w:r>
      <w:r>
        <w:rPr>
          <w:rFonts w:asciiTheme="majorBidi" w:hAnsiTheme="majorBidi" w:cstheme="majorBidi"/>
          <w:szCs w:val="24"/>
          <w:lang w:val="en-US"/>
        </w:rPr>
        <w:t xml:space="preserve"> contributions to the activities of </w:t>
      </w:r>
      <w:r w:rsidR="009A6D7D">
        <w:rPr>
          <w:rFonts w:asciiTheme="majorBidi" w:hAnsiTheme="majorBidi" w:cstheme="majorBidi"/>
          <w:szCs w:val="24"/>
          <w:lang w:val="en-US"/>
        </w:rPr>
        <w:t>WG</w:t>
      </w:r>
      <w:r>
        <w:rPr>
          <w:rFonts w:asciiTheme="majorBidi" w:hAnsiTheme="majorBidi" w:cstheme="majorBidi"/>
          <w:szCs w:val="24"/>
          <w:lang w:val="en-US"/>
        </w:rPr>
        <w:t xml:space="preserve">2. </w:t>
      </w:r>
    </w:p>
    <w:p w14:paraId="4A954C92" w14:textId="718AC269" w:rsidR="00CA2B99" w:rsidRPr="00AC0EAD" w:rsidRDefault="00267783"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lang w:val="en-US"/>
        </w:rPr>
      </w:pPr>
      <w:r w:rsidRPr="00AC0EAD">
        <w:rPr>
          <w:rFonts w:asciiTheme="majorBidi" w:hAnsiTheme="majorBidi" w:cstheme="majorBidi"/>
          <w:szCs w:val="24"/>
          <w:lang w:val="en-US"/>
        </w:rPr>
        <w:t>FG-VM/</w:t>
      </w:r>
      <w:r w:rsidR="009A6D7D" w:rsidRPr="00AC0EAD">
        <w:rPr>
          <w:rFonts w:asciiTheme="majorBidi" w:hAnsiTheme="majorBidi" w:cstheme="majorBidi"/>
          <w:szCs w:val="24"/>
          <w:lang w:val="en-US"/>
        </w:rPr>
        <w:t>WG</w:t>
      </w:r>
      <w:r w:rsidR="00FC2452" w:rsidRPr="00AC0EAD">
        <w:rPr>
          <w:rFonts w:asciiTheme="majorBidi" w:hAnsiTheme="majorBidi" w:cstheme="majorBidi"/>
          <w:szCs w:val="24"/>
          <w:lang w:val="en-US"/>
        </w:rPr>
        <w:t xml:space="preserve">2 </w:t>
      </w:r>
      <w:r w:rsidR="0045334A" w:rsidRPr="00AC0EAD">
        <w:rPr>
          <w:rFonts w:asciiTheme="majorBidi" w:hAnsiTheme="majorBidi" w:cstheme="majorBidi"/>
          <w:szCs w:val="24"/>
          <w:lang w:val="en-US"/>
        </w:rPr>
        <w:t>started</w:t>
      </w:r>
      <w:r w:rsidR="00CA2B99" w:rsidRPr="00AC0EAD">
        <w:rPr>
          <w:rFonts w:asciiTheme="majorBidi" w:hAnsiTheme="majorBidi" w:cstheme="majorBidi"/>
          <w:szCs w:val="24"/>
          <w:lang w:val="en-US"/>
        </w:rPr>
        <w:t xml:space="preserve"> develop</w:t>
      </w:r>
      <w:r w:rsidR="0045334A" w:rsidRPr="00AC0EAD">
        <w:rPr>
          <w:rFonts w:asciiTheme="majorBidi" w:hAnsiTheme="majorBidi" w:cstheme="majorBidi"/>
          <w:szCs w:val="24"/>
          <w:lang w:val="en-US"/>
        </w:rPr>
        <w:t>ing</w:t>
      </w:r>
      <w:r w:rsidR="00CA2B99" w:rsidRPr="00AC0EAD">
        <w:rPr>
          <w:rFonts w:asciiTheme="majorBidi" w:hAnsiTheme="majorBidi" w:cstheme="majorBidi"/>
          <w:szCs w:val="24"/>
          <w:lang w:val="en-US"/>
        </w:rPr>
        <w:t xml:space="preserve"> a draft Technical Report on </w:t>
      </w:r>
      <w:r w:rsidR="002C1FFE" w:rsidRPr="00AC0EAD">
        <w:rPr>
          <w:rFonts w:asciiTheme="majorBidi" w:hAnsiTheme="majorBidi" w:cstheme="majorBidi"/>
          <w:szCs w:val="24"/>
          <w:lang w:val="en-US"/>
        </w:rPr>
        <w:t>“</w:t>
      </w:r>
      <w:r w:rsidR="00CA2B99" w:rsidRPr="00AC0EAD">
        <w:rPr>
          <w:rFonts w:asciiTheme="majorBidi" w:hAnsiTheme="majorBidi" w:cstheme="majorBidi"/>
          <w:szCs w:val="24"/>
          <w:lang w:val="en-US"/>
        </w:rPr>
        <w:t>Vehicular Multimedia Architecture</w:t>
      </w:r>
      <w:r w:rsidR="002C1FFE" w:rsidRPr="00AC0EAD">
        <w:rPr>
          <w:rFonts w:asciiTheme="majorBidi" w:hAnsiTheme="majorBidi" w:cstheme="majorBidi"/>
          <w:szCs w:val="24"/>
          <w:lang w:val="en-US"/>
        </w:rPr>
        <w:t>”</w:t>
      </w:r>
      <w:r w:rsidR="00E4368B" w:rsidRPr="00AC0EAD">
        <w:rPr>
          <w:rFonts w:asciiTheme="majorBidi" w:hAnsiTheme="majorBidi" w:cstheme="majorBidi"/>
          <w:szCs w:val="24"/>
          <w:lang w:val="en-US"/>
        </w:rPr>
        <w:t>, whic</w:t>
      </w:r>
      <w:r w:rsidR="00F93855" w:rsidRPr="00AC0EAD">
        <w:rPr>
          <w:rFonts w:asciiTheme="majorBidi" w:hAnsiTheme="majorBidi" w:cstheme="majorBidi"/>
          <w:szCs w:val="24"/>
          <w:lang w:val="en-US"/>
        </w:rPr>
        <w:t xml:space="preserve">h will be progressed at next meeting planned in Singapore </w:t>
      </w:r>
      <w:r w:rsidR="002C1FFE" w:rsidRPr="00AC0EAD">
        <w:rPr>
          <w:rFonts w:asciiTheme="majorBidi" w:hAnsiTheme="majorBidi" w:cstheme="majorBidi"/>
          <w:szCs w:val="24"/>
          <w:lang w:val="en-US"/>
        </w:rPr>
        <w:t>from</w:t>
      </w:r>
      <w:r w:rsidR="00F93855" w:rsidRPr="00AC0EAD">
        <w:rPr>
          <w:rFonts w:asciiTheme="majorBidi" w:hAnsiTheme="majorBidi" w:cstheme="majorBidi"/>
          <w:szCs w:val="24"/>
          <w:lang w:val="en-US"/>
        </w:rPr>
        <w:t xml:space="preserve"> 12-13 March 2020</w:t>
      </w:r>
      <w:r w:rsidR="00FC2452" w:rsidRPr="00AC0EAD">
        <w:rPr>
          <w:rFonts w:asciiTheme="majorBidi" w:hAnsiTheme="majorBidi" w:cstheme="majorBidi"/>
          <w:szCs w:val="24"/>
          <w:lang w:val="en-US"/>
        </w:rPr>
        <w:t>.</w:t>
      </w:r>
    </w:p>
    <w:p w14:paraId="529383A2" w14:textId="2083E6C1" w:rsidR="00FC2452" w:rsidRPr="00FE1015" w:rsidRDefault="00FC2452" w:rsidP="00225C8F">
      <w:pPr>
        <w:keepNext/>
        <w:keepLines/>
        <w:rPr>
          <w:rFonts w:asciiTheme="majorBidi" w:hAnsiTheme="majorBidi" w:cstheme="majorBidi"/>
          <w:bCs/>
          <w:lang w:val="en-US"/>
        </w:rPr>
      </w:pPr>
      <w:r w:rsidRPr="00FE1015">
        <w:rPr>
          <w:rFonts w:asciiTheme="majorBidi" w:hAnsiTheme="majorBidi" w:cstheme="majorBidi"/>
          <w:bCs/>
          <w:lang w:val="en-US"/>
        </w:rPr>
        <w:t>The current management team 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FC2452" w:rsidRPr="00E34E20" w14:paraId="1BC40DBD" w14:textId="77777777" w:rsidTr="00B13C67">
        <w:trPr>
          <w:trHeight w:val="175"/>
        </w:trPr>
        <w:tc>
          <w:tcPr>
            <w:tcW w:w="1702" w:type="pct"/>
            <w:shd w:val="clear" w:color="auto" w:fill="DEEAF6" w:themeFill="accent1" w:themeFillTint="33"/>
          </w:tcPr>
          <w:p w14:paraId="002DBF90" w14:textId="77777777" w:rsidR="00FC2452" w:rsidRPr="00E34E20" w:rsidRDefault="00FC2452" w:rsidP="00225C8F">
            <w:pPr>
              <w:pStyle w:val="ListParagraph"/>
              <w:keepNext/>
              <w:keepLines/>
              <w:spacing w:before="0"/>
              <w:ind w:left="0"/>
              <w:rPr>
                <w:rFonts w:asciiTheme="majorBidi" w:hAnsiTheme="majorBidi" w:cstheme="majorBidi"/>
                <w:b/>
                <w:lang w:val="en-US"/>
              </w:rPr>
            </w:pPr>
            <w:r w:rsidRPr="00E34E20">
              <w:rPr>
                <w:rFonts w:asciiTheme="majorBidi" w:hAnsiTheme="majorBidi" w:cstheme="majorBidi"/>
                <w:b/>
                <w:lang w:val="en-US"/>
              </w:rPr>
              <w:t>Position</w:t>
            </w:r>
          </w:p>
        </w:tc>
        <w:tc>
          <w:tcPr>
            <w:tcW w:w="1771" w:type="pct"/>
            <w:shd w:val="clear" w:color="auto" w:fill="DEEAF6" w:themeFill="accent1" w:themeFillTint="33"/>
          </w:tcPr>
          <w:p w14:paraId="761AA564" w14:textId="77777777" w:rsidR="00FC2452" w:rsidRPr="00E34E20" w:rsidRDefault="00FC2452" w:rsidP="00225C8F">
            <w:pPr>
              <w:pStyle w:val="ListParagraph"/>
              <w:keepNext/>
              <w:keepLines/>
              <w:spacing w:before="0"/>
              <w:ind w:left="0"/>
              <w:rPr>
                <w:rFonts w:asciiTheme="majorBidi" w:hAnsiTheme="majorBidi" w:cstheme="majorBidi"/>
                <w:b/>
                <w:lang w:val="en-US"/>
              </w:rPr>
            </w:pPr>
            <w:r w:rsidRPr="00E34E20">
              <w:rPr>
                <w:rFonts w:asciiTheme="majorBidi" w:hAnsiTheme="majorBidi" w:cstheme="majorBidi"/>
                <w:b/>
                <w:lang w:val="en-US"/>
              </w:rPr>
              <w:t>Name</w:t>
            </w:r>
          </w:p>
        </w:tc>
        <w:tc>
          <w:tcPr>
            <w:tcW w:w="1528" w:type="pct"/>
            <w:shd w:val="clear" w:color="auto" w:fill="DEEAF6" w:themeFill="accent1" w:themeFillTint="33"/>
          </w:tcPr>
          <w:p w14:paraId="7747E25D" w14:textId="77777777" w:rsidR="00FC2452" w:rsidRPr="00E34E20" w:rsidRDefault="00FC2452" w:rsidP="00225C8F">
            <w:pPr>
              <w:pStyle w:val="ListParagraph"/>
              <w:keepNext/>
              <w:keepLines/>
              <w:spacing w:before="0"/>
              <w:ind w:left="0"/>
              <w:rPr>
                <w:rFonts w:asciiTheme="majorBidi" w:hAnsiTheme="majorBidi" w:cstheme="majorBidi"/>
                <w:b/>
                <w:lang w:val="en-US"/>
              </w:rPr>
            </w:pPr>
            <w:r w:rsidRPr="00E34E20">
              <w:rPr>
                <w:rFonts w:asciiTheme="majorBidi" w:hAnsiTheme="majorBidi" w:cstheme="majorBidi"/>
                <w:b/>
                <w:lang w:val="en-US"/>
              </w:rPr>
              <w:t>Organization</w:t>
            </w:r>
          </w:p>
        </w:tc>
      </w:tr>
      <w:tr w:rsidR="00FC2452" w:rsidRPr="00E34E20" w14:paraId="703BA1E6" w14:textId="77777777" w:rsidTr="00B13C67">
        <w:trPr>
          <w:trHeight w:val="346"/>
        </w:trPr>
        <w:tc>
          <w:tcPr>
            <w:tcW w:w="1702" w:type="pct"/>
          </w:tcPr>
          <w:p w14:paraId="4B4FBA31" w14:textId="77777777" w:rsidR="00FC2452" w:rsidRPr="00E34E20" w:rsidRDefault="00FC2452" w:rsidP="00225C8F">
            <w:pPr>
              <w:pStyle w:val="ListParagraph"/>
              <w:keepNext/>
              <w:keepLines/>
              <w:spacing w:before="0"/>
              <w:ind w:left="0"/>
              <w:rPr>
                <w:rFonts w:asciiTheme="majorBidi" w:hAnsiTheme="majorBidi" w:cstheme="majorBidi"/>
                <w:lang w:val="en-US"/>
              </w:rPr>
            </w:pPr>
            <w:r w:rsidRPr="00E34E20">
              <w:rPr>
                <w:rFonts w:asciiTheme="majorBidi" w:hAnsiTheme="majorBidi" w:cstheme="majorBidi"/>
                <w:bCs/>
                <w:lang w:val="en-US"/>
              </w:rPr>
              <w:t>FG-VM Chair</w:t>
            </w:r>
            <w:r w:rsidRPr="00E34E20">
              <w:rPr>
                <w:rFonts w:asciiTheme="majorBidi" w:hAnsiTheme="majorBidi" w:cstheme="majorBidi"/>
                <w:lang w:val="en-US"/>
              </w:rPr>
              <w:t>:</w:t>
            </w:r>
          </w:p>
        </w:tc>
        <w:tc>
          <w:tcPr>
            <w:tcW w:w="1771" w:type="pct"/>
          </w:tcPr>
          <w:p w14:paraId="4CA6BBEC" w14:textId="77777777" w:rsidR="00FC2452" w:rsidRPr="00E34E20" w:rsidRDefault="00FC2452" w:rsidP="00225C8F">
            <w:pPr>
              <w:pStyle w:val="ListParagraph"/>
              <w:keepNext/>
              <w:keepLines/>
              <w:spacing w:before="0"/>
              <w:ind w:left="0"/>
              <w:rPr>
                <w:rFonts w:asciiTheme="majorBidi" w:hAnsiTheme="majorBidi" w:cstheme="majorBidi"/>
                <w:lang w:val="en-US"/>
              </w:rPr>
            </w:pPr>
            <w:r w:rsidRPr="00E34E20">
              <w:rPr>
                <w:rFonts w:asciiTheme="majorBidi" w:hAnsiTheme="majorBidi" w:cstheme="majorBidi"/>
                <w:lang w:val="en-US"/>
              </w:rPr>
              <w:t xml:space="preserve">Jun (Harry) Li </w:t>
            </w:r>
          </w:p>
        </w:tc>
        <w:tc>
          <w:tcPr>
            <w:tcW w:w="1528" w:type="pct"/>
          </w:tcPr>
          <w:p w14:paraId="33842992" w14:textId="77777777" w:rsidR="00FC2452" w:rsidRPr="00E34E20" w:rsidRDefault="00FC2452" w:rsidP="00225C8F">
            <w:pPr>
              <w:pStyle w:val="ListParagraph"/>
              <w:keepNext/>
              <w:keepLines/>
              <w:spacing w:before="0"/>
              <w:ind w:left="0"/>
              <w:rPr>
                <w:rFonts w:asciiTheme="majorBidi" w:hAnsiTheme="majorBidi" w:cstheme="majorBidi"/>
                <w:lang w:val="en-US"/>
              </w:rPr>
            </w:pPr>
            <w:r w:rsidRPr="00E34E20">
              <w:rPr>
                <w:rFonts w:asciiTheme="majorBidi" w:hAnsiTheme="majorBidi" w:cstheme="majorBidi"/>
                <w:lang w:val="en-US"/>
              </w:rPr>
              <w:t>TIAA, People's Republic of China</w:t>
            </w:r>
          </w:p>
        </w:tc>
      </w:tr>
      <w:tr w:rsidR="00FC2452" w:rsidRPr="00E34E20" w14:paraId="64327D3E" w14:textId="77777777" w:rsidTr="00B13C67">
        <w:trPr>
          <w:trHeight w:val="422"/>
        </w:trPr>
        <w:tc>
          <w:tcPr>
            <w:tcW w:w="1702" w:type="pct"/>
          </w:tcPr>
          <w:p w14:paraId="3ABEE8EB" w14:textId="585189FC"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FG-VM Vice-Chair/</w:t>
            </w:r>
            <w:r w:rsidR="009A6D7D">
              <w:rPr>
                <w:rFonts w:asciiTheme="majorBidi" w:hAnsiTheme="majorBidi" w:cstheme="majorBidi"/>
                <w:bCs/>
                <w:lang w:val="en-US"/>
              </w:rPr>
              <w:t>WG</w:t>
            </w:r>
            <w:r w:rsidRPr="00E34E20">
              <w:rPr>
                <w:rFonts w:asciiTheme="majorBidi" w:hAnsiTheme="majorBidi" w:cstheme="majorBidi"/>
                <w:bCs/>
                <w:lang w:val="en-US"/>
              </w:rPr>
              <w:t>1 Chair</w:t>
            </w:r>
            <w:r w:rsidRPr="00E34E20">
              <w:rPr>
                <w:rFonts w:asciiTheme="majorBidi" w:hAnsiTheme="majorBidi" w:cstheme="majorBidi"/>
                <w:lang w:val="en-US"/>
              </w:rPr>
              <w:t xml:space="preserve">:  </w:t>
            </w:r>
          </w:p>
        </w:tc>
        <w:tc>
          <w:tcPr>
            <w:tcW w:w="1771" w:type="pct"/>
          </w:tcPr>
          <w:p w14:paraId="48FA5CA8"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 xml:space="preserve">Gaëlle Martin-Cocher </w:t>
            </w:r>
          </w:p>
        </w:tc>
        <w:tc>
          <w:tcPr>
            <w:tcW w:w="1528" w:type="pct"/>
          </w:tcPr>
          <w:p w14:paraId="47C17857"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Blackberry, Canada</w:t>
            </w:r>
          </w:p>
        </w:tc>
      </w:tr>
      <w:tr w:rsidR="00FC2452" w:rsidRPr="00E34E20" w14:paraId="338D0592" w14:textId="77777777" w:rsidTr="00B13C67">
        <w:trPr>
          <w:trHeight w:val="422"/>
        </w:trPr>
        <w:tc>
          <w:tcPr>
            <w:tcW w:w="1702" w:type="pct"/>
          </w:tcPr>
          <w:p w14:paraId="7FFB92FA" w14:textId="73DD656B" w:rsidR="00FC2452" w:rsidRPr="00E34E20" w:rsidRDefault="009A6D7D" w:rsidP="00B13C67">
            <w:pPr>
              <w:pStyle w:val="ListParagraph"/>
              <w:spacing w:before="0"/>
              <w:ind w:left="0"/>
              <w:rPr>
                <w:rFonts w:asciiTheme="majorBidi" w:hAnsiTheme="majorBidi" w:cstheme="majorBidi"/>
                <w:lang w:val="en-US"/>
              </w:rPr>
            </w:pPr>
            <w:r>
              <w:rPr>
                <w:rFonts w:asciiTheme="majorBidi" w:hAnsiTheme="majorBidi" w:cstheme="majorBidi"/>
                <w:bCs/>
                <w:lang w:val="en-US"/>
              </w:rPr>
              <w:t xml:space="preserve">FG-VM </w:t>
            </w:r>
            <w:r w:rsidR="00FC2452" w:rsidRPr="00E34E20">
              <w:rPr>
                <w:rFonts w:asciiTheme="majorBidi" w:hAnsiTheme="majorBidi" w:cstheme="majorBidi"/>
                <w:bCs/>
                <w:lang w:val="en-US"/>
              </w:rPr>
              <w:t>Vice-Chair/</w:t>
            </w:r>
            <w:r>
              <w:rPr>
                <w:rFonts w:asciiTheme="majorBidi" w:hAnsiTheme="majorBidi" w:cstheme="majorBidi"/>
                <w:bCs/>
                <w:lang w:val="en-US"/>
              </w:rPr>
              <w:t>WG</w:t>
            </w:r>
            <w:r w:rsidR="00FC2452" w:rsidRPr="00E34E20">
              <w:rPr>
                <w:rFonts w:asciiTheme="majorBidi" w:hAnsiTheme="majorBidi" w:cstheme="majorBidi"/>
                <w:bCs/>
                <w:lang w:val="en-US"/>
              </w:rPr>
              <w:t>1 Vice-Chair</w:t>
            </w:r>
            <w:r w:rsidR="00FC2452" w:rsidRPr="00E34E20">
              <w:rPr>
                <w:rFonts w:asciiTheme="majorBidi" w:hAnsiTheme="majorBidi" w:cstheme="majorBidi"/>
                <w:lang w:val="en-US"/>
              </w:rPr>
              <w:t>:</w:t>
            </w:r>
          </w:p>
        </w:tc>
        <w:tc>
          <w:tcPr>
            <w:tcW w:w="1771" w:type="pct"/>
          </w:tcPr>
          <w:p w14:paraId="714290C1"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 xml:space="preserve">Kaname Tokita </w:t>
            </w:r>
          </w:p>
        </w:tc>
        <w:tc>
          <w:tcPr>
            <w:tcW w:w="1528" w:type="pct"/>
          </w:tcPr>
          <w:p w14:paraId="21B839C5" w14:textId="77777777" w:rsidR="00FC2452" w:rsidRPr="00E34E20" w:rsidRDefault="00FC2452" w:rsidP="00B13C67">
            <w:pPr>
              <w:pStyle w:val="ListParagraph"/>
              <w:spacing w:before="0"/>
              <w:ind w:left="0"/>
              <w:rPr>
                <w:rFonts w:asciiTheme="majorBidi" w:hAnsiTheme="majorBidi" w:cstheme="majorBidi"/>
                <w:lang w:val="en-US"/>
              </w:rPr>
            </w:pPr>
            <w:r w:rsidRPr="00E34E20">
              <w:rPr>
                <w:rFonts w:asciiTheme="majorBidi" w:hAnsiTheme="majorBidi" w:cstheme="majorBidi"/>
                <w:lang w:val="en-US"/>
              </w:rPr>
              <w:t>Honda, Japan</w:t>
            </w:r>
          </w:p>
        </w:tc>
      </w:tr>
      <w:tr w:rsidR="00FC2452" w:rsidRPr="00E34E20" w14:paraId="7992398C" w14:textId="77777777" w:rsidTr="00B13C67">
        <w:trPr>
          <w:trHeight w:val="522"/>
        </w:trPr>
        <w:tc>
          <w:tcPr>
            <w:tcW w:w="1702" w:type="pct"/>
          </w:tcPr>
          <w:p w14:paraId="441B850F" w14:textId="30190841" w:rsidR="00FC2452" w:rsidRPr="00E34E20" w:rsidRDefault="009A6D7D" w:rsidP="00B13C67">
            <w:pPr>
              <w:pStyle w:val="ListParagraph"/>
              <w:spacing w:before="0"/>
              <w:ind w:left="0"/>
              <w:rPr>
                <w:rFonts w:asciiTheme="majorBidi" w:hAnsiTheme="majorBidi" w:cstheme="majorBidi"/>
                <w:lang w:val="en-US"/>
              </w:rPr>
            </w:pPr>
            <w:r>
              <w:rPr>
                <w:rFonts w:asciiTheme="majorBidi" w:hAnsiTheme="majorBidi" w:cstheme="majorBidi"/>
                <w:bCs/>
                <w:lang w:val="en-US"/>
              </w:rPr>
              <w:t>WG</w:t>
            </w:r>
            <w:r w:rsidR="00FC2452" w:rsidRPr="00E34E20">
              <w:rPr>
                <w:rFonts w:asciiTheme="majorBidi" w:hAnsiTheme="majorBidi" w:cstheme="majorBidi"/>
                <w:bCs/>
                <w:lang w:val="en-US"/>
              </w:rPr>
              <w:t>1 Vice</w:t>
            </w:r>
            <w:r w:rsidR="00FC2452" w:rsidRPr="00E34E20">
              <w:rPr>
                <w:rFonts w:asciiTheme="majorBidi" w:hAnsiTheme="majorBidi" w:cstheme="majorBidi"/>
                <w:lang w:val="en-US"/>
              </w:rPr>
              <w:t>-Chair</w:t>
            </w:r>
          </w:p>
        </w:tc>
        <w:tc>
          <w:tcPr>
            <w:tcW w:w="1771" w:type="pct"/>
          </w:tcPr>
          <w:p w14:paraId="6ECC742D" w14:textId="77777777" w:rsidR="00FC2452" w:rsidRPr="00E34E20" w:rsidRDefault="00FC2452" w:rsidP="00B13C67">
            <w:pPr>
              <w:spacing w:before="0"/>
              <w:rPr>
                <w:rFonts w:asciiTheme="majorBidi" w:hAnsiTheme="majorBidi" w:cstheme="majorBidi"/>
                <w:b/>
                <w:lang w:val="en-US"/>
              </w:rPr>
            </w:pPr>
            <w:r w:rsidRPr="00E34E20">
              <w:rPr>
                <w:rFonts w:asciiTheme="majorBidi" w:hAnsiTheme="majorBidi" w:cstheme="majorBidi"/>
                <w:lang w:val="en-US"/>
              </w:rPr>
              <w:t xml:space="preserve">Lu Yu </w:t>
            </w:r>
          </w:p>
          <w:p w14:paraId="3491D97C"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5A513CB1"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Changan Automobile Co, LTD, China</w:t>
            </w:r>
          </w:p>
        </w:tc>
      </w:tr>
      <w:tr w:rsidR="00FC2452" w:rsidRPr="00E34E20" w14:paraId="77A7A48C" w14:textId="77777777" w:rsidTr="00B13C67">
        <w:trPr>
          <w:trHeight w:val="522"/>
        </w:trPr>
        <w:tc>
          <w:tcPr>
            <w:tcW w:w="1702" w:type="pct"/>
          </w:tcPr>
          <w:p w14:paraId="79B6BB99" w14:textId="06FF0D6A" w:rsidR="00FC2452" w:rsidRPr="00E34E20" w:rsidRDefault="009A6D7D" w:rsidP="00B13C67">
            <w:pPr>
              <w:pStyle w:val="ListParagraph"/>
              <w:spacing w:before="0"/>
              <w:ind w:left="0"/>
              <w:rPr>
                <w:rFonts w:asciiTheme="majorBidi" w:hAnsiTheme="majorBidi" w:cstheme="majorBidi"/>
                <w:lang w:val="en-US"/>
              </w:rPr>
            </w:pPr>
            <w:r>
              <w:rPr>
                <w:rFonts w:asciiTheme="majorBidi" w:hAnsiTheme="majorBidi" w:cstheme="majorBidi"/>
                <w:lang w:val="en-US"/>
              </w:rPr>
              <w:t>WG</w:t>
            </w:r>
            <w:r w:rsidR="00FC2452" w:rsidRPr="00E34E20">
              <w:rPr>
                <w:rFonts w:asciiTheme="majorBidi" w:hAnsiTheme="majorBidi" w:cstheme="majorBidi"/>
                <w:lang w:val="en-US"/>
              </w:rPr>
              <w:t>1 Vice-Chair</w:t>
            </w:r>
          </w:p>
        </w:tc>
        <w:tc>
          <w:tcPr>
            <w:tcW w:w="1771" w:type="pct"/>
          </w:tcPr>
          <w:p w14:paraId="7247D3A4" w14:textId="77777777" w:rsidR="00FC2452" w:rsidRPr="00E34E20" w:rsidRDefault="00FC2452" w:rsidP="00B13C67">
            <w:pPr>
              <w:spacing w:before="0"/>
              <w:rPr>
                <w:rFonts w:asciiTheme="majorBidi" w:hAnsiTheme="majorBidi" w:cstheme="majorBidi"/>
                <w:b/>
                <w:lang w:val="en-US"/>
              </w:rPr>
            </w:pPr>
            <w:r w:rsidRPr="00E34E20">
              <w:rPr>
                <w:rFonts w:asciiTheme="majorBidi" w:hAnsiTheme="majorBidi" w:cstheme="majorBidi"/>
                <w:lang w:val="en-US"/>
              </w:rPr>
              <w:t xml:space="preserve">Guo Yansong </w:t>
            </w:r>
          </w:p>
          <w:p w14:paraId="488F2C8B"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7ACB4FA"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Great Wall Motor Co, LTD, China​</w:t>
            </w:r>
          </w:p>
        </w:tc>
      </w:tr>
      <w:tr w:rsidR="00CA2B99" w:rsidRPr="00E34E20" w14:paraId="44BA8AA6" w14:textId="77777777" w:rsidTr="00B13C67">
        <w:trPr>
          <w:trHeight w:val="522"/>
        </w:trPr>
        <w:tc>
          <w:tcPr>
            <w:tcW w:w="1702" w:type="pct"/>
          </w:tcPr>
          <w:p w14:paraId="1541B536" w14:textId="16BB572C" w:rsidR="00CA2B99" w:rsidRPr="00E34E20" w:rsidRDefault="00CA2B99" w:rsidP="00B13C67">
            <w:pPr>
              <w:pStyle w:val="ListParagraph"/>
              <w:spacing w:before="0"/>
              <w:ind w:left="0"/>
              <w:rPr>
                <w:rFonts w:asciiTheme="majorBidi" w:hAnsiTheme="majorBidi" w:cstheme="majorBidi"/>
                <w:lang w:val="en-US"/>
              </w:rPr>
            </w:pPr>
            <w:r>
              <w:rPr>
                <w:rFonts w:asciiTheme="majorBidi" w:hAnsiTheme="majorBidi" w:cstheme="majorBidi"/>
                <w:lang w:val="en-US"/>
              </w:rPr>
              <w:t>Editor</w:t>
            </w:r>
          </w:p>
        </w:tc>
        <w:tc>
          <w:tcPr>
            <w:tcW w:w="1771" w:type="pct"/>
          </w:tcPr>
          <w:p w14:paraId="14D19BE8" w14:textId="5F7747A6" w:rsidR="00CA2B99" w:rsidRPr="00E34E20" w:rsidRDefault="00CA2B99" w:rsidP="00B13C67">
            <w:pPr>
              <w:spacing w:before="0"/>
              <w:rPr>
                <w:rFonts w:asciiTheme="majorBidi" w:hAnsiTheme="majorBidi" w:cstheme="majorBidi"/>
                <w:lang w:val="en-US"/>
              </w:rPr>
            </w:pPr>
            <w:r>
              <w:rPr>
                <w:rFonts w:asciiTheme="majorBidi" w:hAnsiTheme="majorBidi" w:cstheme="majorBidi"/>
                <w:lang w:val="en-US"/>
              </w:rPr>
              <w:t>James Lepp</w:t>
            </w:r>
          </w:p>
        </w:tc>
        <w:tc>
          <w:tcPr>
            <w:tcW w:w="1528" w:type="pct"/>
          </w:tcPr>
          <w:p w14:paraId="4856CB1A" w14:textId="04F2BD80" w:rsidR="00CA2B99" w:rsidRPr="00E34E20" w:rsidRDefault="00CA2B99" w:rsidP="00B13C67">
            <w:pPr>
              <w:spacing w:before="0"/>
              <w:rPr>
                <w:rFonts w:asciiTheme="majorBidi" w:hAnsiTheme="majorBidi" w:cstheme="majorBidi"/>
                <w:lang w:val="en-US"/>
              </w:rPr>
            </w:pPr>
            <w:r>
              <w:rPr>
                <w:rFonts w:asciiTheme="majorBidi" w:hAnsiTheme="majorBidi" w:cstheme="majorBidi"/>
                <w:lang w:val="en-US"/>
              </w:rPr>
              <w:t>Blackberry, Canada</w:t>
            </w:r>
          </w:p>
        </w:tc>
      </w:tr>
      <w:tr w:rsidR="00FC2452" w:rsidRPr="00E34E20" w14:paraId="23D8DAAC" w14:textId="77777777" w:rsidTr="00B13C67">
        <w:trPr>
          <w:trHeight w:val="693"/>
        </w:trPr>
        <w:tc>
          <w:tcPr>
            <w:tcW w:w="1702" w:type="pct"/>
          </w:tcPr>
          <w:p w14:paraId="756084DE" w14:textId="6240503A" w:rsidR="00FC2452" w:rsidRPr="00E34E20" w:rsidRDefault="009A6D7D" w:rsidP="00B13C67">
            <w:pPr>
              <w:pStyle w:val="ListParagraph"/>
              <w:spacing w:before="0"/>
              <w:ind w:left="0"/>
              <w:rPr>
                <w:rFonts w:asciiTheme="majorBidi" w:hAnsiTheme="majorBidi" w:cstheme="majorBidi"/>
                <w:lang w:val="en-US"/>
              </w:rPr>
            </w:pPr>
            <w:r>
              <w:rPr>
                <w:rFonts w:asciiTheme="majorBidi" w:hAnsiTheme="majorBidi" w:cstheme="majorBidi"/>
                <w:bCs/>
                <w:lang w:val="en-US"/>
              </w:rPr>
              <w:t>WG</w:t>
            </w:r>
            <w:r w:rsidR="00FC2452" w:rsidRPr="00E34E20">
              <w:rPr>
                <w:rFonts w:asciiTheme="majorBidi" w:hAnsiTheme="majorBidi" w:cstheme="majorBidi"/>
                <w:bCs/>
                <w:lang w:val="en-US"/>
              </w:rPr>
              <w:t>2 Chair</w:t>
            </w:r>
          </w:p>
        </w:tc>
        <w:tc>
          <w:tcPr>
            <w:tcW w:w="1771" w:type="pct"/>
          </w:tcPr>
          <w:p w14:paraId="12D63C27"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Yajun Kou</w:t>
            </w:r>
          </w:p>
          <w:p w14:paraId="3FCE4F41"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68C33518"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Global Fusion Media Technology and Development Co. Ltd, China</w:t>
            </w:r>
          </w:p>
        </w:tc>
      </w:tr>
      <w:tr w:rsidR="00FC2452" w:rsidRPr="00E34E20" w14:paraId="2B8DA18E" w14:textId="77777777" w:rsidTr="00B13C67">
        <w:trPr>
          <w:trHeight w:val="522"/>
        </w:trPr>
        <w:tc>
          <w:tcPr>
            <w:tcW w:w="1702" w:type="pct"/>
          </w:tcPr>
          <w:p w14:paraId="5149C31D" w14:textId="4B433733" w:rsidR="00FC2452" w:rsidRPr="00E34E20" w:rsidRDefault="009A6D7D" w:rsidP="00B13C67">
            <w:pPr>
              <w:pStyle w:val="ListParagraph"/>
              <w:spacing w:before="0"/>
              <w:ind w:left="0"/>
              <w:rPr>
                <w:rFonts w:asciiTheme="majorBidi" w:hAnsiTheme="majorBidi" w:cstheme="majorBidi"/>
                <w:bCs/>
                <w:lang w:val="en-US"/>
              </w:rPr>
            </w:pPr>
            <w:r>
              <w:rPr>
                <w:rFonts w:asciiTheme="majorBidi" w:hAnsiTheme="majorBidi" w:cstheme="majorBidi"/>
                <w:lang w:val="en-US"/>
              </w:rPr>
              <w:t>WG</w:t>
            </w:r>
            <w:r w:rsidR="00FC2452" w:rsidRPr="00E34E20">
              <w:rPr>
                <w:rFonts w:asciiTheme="majorBidi" w:hAnsiTheme="majorBidi" w:cstheme="majorBidi"/>
                <w:lang w:val="en-US"/>
              </w:rPr>
              <w:t>2 Vice-Chair:</w:t>
            </w:r>
          </w:p>
        </w:tc>
        <w:tc>
          <w:tcPr>
            <w:tcW w:w="1771" w:type="pct"/>
          </w:tcPr>
          <w:p w14:paraId="15CF0615"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 xml:space="preserve">Dimitri Konstantas </w:t>
            </w:r>
          </w:p>
          <w:p w14:paraId="4228FF3D"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9D4960F"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University of Geneva, Switzerland</w:t>
            </w:r>
          </w:p>
        </w:tc>
      </w:tr>
      <w:tr w:rsidR="00FC2452" w:rsidRPr="00E34E20" w14:paraId="641DFE79" w14:textId="77777777" w:rsidTr="00B13C67">
        <w:trPr>
          <w:trHeight w:val="346"/>
        </w:trPr>
        <w:tc>
          <w:tcPr>
            <w:tcW w:w="1702" w:type="pct"/>
          </w:tcPr>
          <w:p w14:paraId="737B91D6" w14:textId="70D8802E" w:rsidR="00FC2452" w:rsidRPr="00E34E20" w:rsidRDefault="009A6D7D" w:rsidP="00B13C67">
            <w:pPr>
              <w:pStyle w:val="ListParagraph"/>
              <w:spacing w:before="0"/>
              <w:ind w:left="0"/>
              <w:rPr>
                <w:rFonts w:asciiTheme="majorBidi" w:hAnsiTheme="majorBidi" w:cstheme="majorBidi"/>
                <w:lang w:val="en-US"/>
              </w:rPr>
            </w:pPr>
            <w:r>
              <w:rPr>
                <w:rFonts w:asciiTheme="majorBidi" w:hAnsiTheme="majorBidi" w:cstheme="majorBidi"/>
                <w:lang w:val="en-US"/>
              </w:rPr>
              <w:t>WG</w:t>
            </w:r>
            <w:r w:rsidR="00FC2452" w:rsidRPr="00E34E20">
              <w:rPr>
                <w:rFonts w:asciiTheme="majorBidi" w:hAnsiTheme="majorBidi" w:cstheme="majorBidi"/>
                <w:lang w:val="en-US"/>
              </w:rPr>
              <w:t>2 Vice-Chair</w:t>
            </w:r>
          </w:p>
        </w:tc>
        <w:tc>
          <w:tcPr>
            <w:tcW w:w="1771" w:type="pct"/>
          </w:tcPr>
          <w:p w14:paraId="6696A2FF"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Jie Li</w:t>
            </w:r>
          </w:p>
          <w:p w14:paraId="3BF7EBFA" w14:textId="77777777" w:rsidR="00FC2452" w:rsidRPr="00E34E20" w:rsidRDefault="00FC2452" w:rsidP="00B13C67">
            <w:pPr>
              <w:pStyle w:val="ListParagraph"/>
              <w:spacing w:before="0"/>
              <w:ind w:left="0"/>
              <w:rPr>
                <w:rFonts w:asciiTheme="majorBidi" w:hAnsiTheme="majorBidi" w:cstheme="majorBidi"/>
                <w:lang w:val="en-US"/>
              </w:rPr>
            </w:pPr>
          </w:p>
        </w:tc>
        <w:tc>
          <w:tcPr>
            <w:tcW w:w="1528" w:type="pct"/>
          </w:tcPr>
          <w:p w14:paraId="31249968" w14:textId="77777777" w:rsidR="00FC2452" w:rsidRPr="00E34E20" w:rsidRDefault="00FC2452" w:rsidP="00B13C67">
            <w:pPr>
              <w:spacing w:before="0"/>
              <w:rPr>
                <w:rFonts w:asciiTheme="majorBidi" w:hAnsiTheme="majorBidi" w:cstheme="majorBidi"/>
                <w:lang w:val="en-US"/>
              </w:rPr>
            </w:pPr>
            <w:r w:rsidRPr="00E34E20">
              <w:rPr>
                <w:rFonts w:asciiTheme="majorBidi" w:hAnsiTheme="majorBidi" w:cstheme="majorBidi"/>
                <w:lang w:val="en-US"/>
              </w:rPr>
              <w:t>China Telecom, China</w:t>
            </w:r>
          </w:p>
        </w:tc>
      </w:tr>
      <w:tr w:rsidR="00CA2B99" w:rsidRPr="00E34E20" w14:paraId="690ADD05" w14:textId="77777777" w:rsidTr="00B13C67">
        <w:trPr>
          <w:trHeight w:val="346"/>
        </w:trPr>
        <w:tc>
          <w:tcPr>
            <w:tcW w:w="1702" w:type="pct"/>
          </w:tcPr>
          <w:p w14:paraId="4E636019" w14:textId="4C817140" w:rsidR="00CA2B99" w:rsidRPr="00E34E20" w:rsidRDefault="00CA2B99" w:rsidP="00B13C67">
            <w:pPr>
              <w:pStyle w:val="ListParagraph"/>
              <w:spacing w:before="0"/>
              <w:ind w:left="0"/>
              <w:rPr>
                <w:rFonts w:asciiTheme="majorBidi" w:hAnsiTheme="majorBidi" w:cstheme="majorBidi"/>
                <w:lang w:val="en-US"/>
              </w:rPr>
            </w:pPr>
            <w:r>
              <w:rPr>
                <w:rFonts w:asciiTheme="majorBidi" w:hAnsiTheme="majorBidi" w:cstheme="majorBidi"/>
                <w:lang w:val="en-US"/>
              </w:rPr>
              <w:t>Editor</w:t>
            </w:r>
          </w:p>
        </w:tc>
        <w:tc>
          <w:tcPr>
            <w:tcW w:w="1771" w:type="pct"/>
          </w:tcPr>
          <w:p w14:paraId="556A8A27" w14:textId="3DC1D579" w:rsidR="00CA2B99" w:rsidRPr="00E34E20" w:rsidRDefault="00CA2B99" w:rsidP="00B13C67">
            <w:pPr>
              <w:spacing w:before="0"/>
              <w:rPr>
                <w:rFonts w:asciiTheme="majorBidi" w:hAnsiTheme="majorBidi" w:cstheme="majorBidi"/>
                <w:lang w:val="en-US"/>
              </w:rPr>
            </w:pPr>
            <w:r w:rsidRPr="00CA2B99">
              <w:rPr>
                <w:rFonts w:asciiTheme="majorBidi" w:hAnsiTheme="majorBidi" w:cstheme="majorBidi"/>
                <w:lang w:val="en-US"/>
              </w:rPr>
              <w:t>Srinivasagan Ayyappan</w:t>
            </w:r>
          </w:p>
        </w:tc>
        <w:tc>
          <w:tcPr>
            <w:tcW w:w="1528" w:type="pct"/>
          </w:tcPr>
          <w:p w14:paraId="7342E9A9" w14:textId="466486C6" w:rsidR="00CA2B99" w:rsidRPr="00E34E20" w:rsidRDefault="00CA2B99" w:rsidP="00B13C67">
            <w:pPr>
              <w:spacing w:before="0"/>
              <w:rPr>
                <w:rFonts w:asciiTheme="majorBidi" w:hAnsiTheme="majorBidi" w:cstheme="majorBidi"/>
                <w:lang w:val="en-US"/>
              </w:rPr>
            </w:pPr>
            <w:r w:rsidRPr="00CA2B99">
              <w:rPr>
                <w:rFonts w:asciiTheme="majorBidi" w:hAnsiTheme="majorBidi" w:cstheme="majorBidi"/>
                <w:lang w:val="en-US"/>
              </w:rPr>
              <w:t>Great Wall Motors, Co, LTD, China</w:t>
            </w:r>
          </w:p>
        </w:tc>
      </w:tr>
      <w:tr w:rsidR="00B13C67" w:rsidRPr="00E34E20" w14:paraId="002472D8" w14:textId="77777777" w:rsidTr="00B13C67">
        <w:trPr>
          <w:trHeight w:val="346"/>
        </w:trPr>
        <w:tc>
          <w:tcPr>
            <w:tcW w:w="1702" w:type="pct"/>
          </w:tcPr>
          <w:p w14:paraId="263AB553" w14:textId="5E5EAEF7" w:rsidR="00B13C67" w:rsidRPr="00E34E20" w:rsidRDefault="00B13C67" w:rsidP="00B13C67">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Cs w:val="24"/>
                <w:lang w:val="en-US"/>
              </w:rPr>
            </w:pPr>
            <w:r w:rsidRPr="00E34E20">
              <w:rPr>
                <w:rFonts w:asciiTheme="majorBidi" w:hAnsiTheme="majorBidi" w:cstheme="majorBidi"/>
                <w:szCs w:val="24"/>
                <w:lang w:val="en-US"/>
              </w:rPr>
              <w:t>FG-VM Advisor</w:t>
            </w:r>
          </w:p>
        </w:tc>
        <w:tc>
          <w:tcPr>
            <w:tcW w:w="1771" w:type="pct"/>
          </w:tcPr>
          <w:p w14:paraId="354AEB77" w14:textId="2226B9D0" w:rsidR="00B13C67" w:rsidRPr="00E34E20" w:rsidRDefault="00052AA2" w:rsidP="00B13C67">
            <w:pPr>
              <w:spacing w:before="0"/>
              <w:rPr>
                <w:rFonts w:asciiTheme="majorBidi" w:hAnsiTheme="majorBidi" w:cstheme="majorBidi"/>
                <w:lang w:val="en-US"/>
              </w:rPr>
            </w:pPr>
            <w:hyperlink r:id="rId26" w:history="1">
              <w:r w:rsidR="00B13C67" w:rsidRPr="00E34E20">
                <w:rPr>
                  <w:rStyle w:val="Hyperlink"/>
                  <w:rFonts w:cstheme="majorBidi"/>
                  <w:lang w:val="en-US"/>
                </w:rPr>
                <w:t>Stefano Polidori</w:t>
              </w:r>
            </w:hyperlink>
          </w:p>
        </w:tc>
        <w:tc>
          <w:tcPr>
            <w:tcW w:w="1528" w:type="pct"/>
          </w:tcPr>
          <w:p w14:paraId="16381258" w14:textId="3324C73A" w:rsidR="00B13C67" w:rsidRPr="00E34E20" w:rsidRDefault="00B13C67" w:rsidP="00B13C67">
            <w:pPr>
              <w:spacing w:before="0"/>
              <w:rPr>
                <w:rFonts w:asciiTheme="majorBidi" w:hAnsiTheme="majorBidi" w:cstheme="majorBidi"/>
                <w:lang w:val="en-US"/>
              </w:rPr>
            </w:pPr>
            <w:r w:rsidRPr="00E34E20">
              <w:rPr>
                <w:rFonts w:asciiTheme="majorBidi" w:hAnsiTheme="majorBidi" w:cstheme="majorBidi"/>
                <w:lang w:val="en-US"/>
              </w:rPr>
              <w:t>ITU/TSB</w:t>
            </w:r>
          </w:p>
        </w:tc>
      </w:tr>
    </w:tbl>
    <w:p w14:paraId="0AAB03BE" w14:textId="615B5304" w:rsidR="005356EA" w:rsidRDefault="00B13C67" w:rsidP="00183054">
      <w:pPr>
        <w:pStyle w:val="enumlev1"/>
        <w:spacing w:before="240"/>
        <w:ind w:left="0" w:firstLine="0"/>
        <w:rPr>
          <w:rFonts w:asciiTheme="majorBidi" w:hAnsiTheme="majorBidi" w:cstheme="majorBidi"/>
          <w:szCs w:val="24"/>
        </w:rPr>
      </w:pPr>
      <w:r>
        <w:rPr>
          <w:rFonts w:asciiTheme="majorBidi" w:hAnsiTheme="majorBidi" w:cstheme="majorBidi"/>
          <w:szCs w:val="24"/>
        </w:rPr>
        <w:t>The next FG-VM meeting is planned in</w:t>
      </w:r>
      <w:r w:rsidR="00CA2B99">
        <w:rPr>
          <w:rFonts w:asciiTheme="majorBidi" w:hAnsiTheme="majorBidi" w:cstheme="majorBidi"/>
          <w:szCs w:val="24"/>
        </w:rPr>
        <w:t xml:space="preserve"> Singapore</w:t>
      </w:r>
      <w:r>
        <w:rPr>
          <w:rFonts w:asciiTheme="majorBidi" w:hAnsiTheme="majorBidi" w:cstheme="majorBidi"/>
          <w:szCs w:val="24"/>
        </w:rPr>
        <w:t xml:space="preserve">, 12-13 </w:t>
      </w:r>
      <w:r w:rsidR="00CA2B99">
        <w:rPr>
          <w:rFonts w:asciiTheme="majorBidi" w:hAnsiTheme="majorBidi" w:cstheme="majorBidi"/>
          <w:szCs w:val="24"/>
        </w:rPr>
        <w:t>March</w:t>
      </w:r>
      <w:r>
        <w:rPr>
          <w:rFonts w:asciiTheme="majorBidi" w:hAnsiTheme="majorBidi" w:cstheme="majorBidi"/>
          <w:szCs w:val="24"/>
        </w:rPr>
        <w:t xml:space="preserve"> 20</w:t>
      </w:r>
      <w:r w:rsidR="00CA2B99">
        <w:rPr>
          <w:rFonts w:asciiTheme="majorBidi" w:hAnsiTheme="majorBidi" w:cstheme="majorBidi"/>
          <w:szCs w:val="24"/>
        </w:rPr>
        <w:t>20</w:t>
      </w:r>
      <w:r>
        <w:rPr>
          <w:rFonts w:asciiTheme="majorBidi" w:hAnsiTheme="majorBidi" w:cstheme="majorBidi"/>
          <w:szCs w:val="24"/>
        </w:rPr>
        <w:t xml:space="preserve">. </w:t>
      </w:r>
      <w:r w:rsidR="001E01D7">
        <w:rPr>
          <w:rFonts w:asciiTheme="majorBidi" w:hAnsiTheme="majorBidi" w:cstheme="majorBidi"/>
          <w:szCs w:val="24"/>
        </w:rPr>
        <w:t xml:space="preserve">See also </w:t>
      </w:r>
      <w:hyperlink w:anchor="Section11" w:history="1">
        <w:r w:rsidR="001E01D7" w:rsidRPr="00DF4B47">
          <w:rPr>
            <w:rStyle w:val="Hyperlink"/>
            <w:rFonts w:cstheme="majorBidi"/>
            <w:szCs w:val="24"/>
          </w:rPr>
          <w:t>section 1.1</w:t>
        </w:r>
      </w:hyperlink>
      <w:r w:rsidR="001E01D7">
        <w:rPr>
          <w:rFonts w:asciiTheme="majorBidi" w:hAnsiTheme="majorBidi" w:cstheme="majorBidi"/>
          <w:szCs w:val="24"/>
        </w:rPr>
        <w:t xml:space="preserve"> above </w:t>
      </w:r>
      <w:r w:rsidR="001547C7">
        <w:rPr>
          <w:rFonts w:asciiTheme="majorBidi" w:hAnsiTheme="majorBidi" w:cstheme="majorBidi"/>
          <w:szCs w:val="24"/>
        </w:rPr>
        <w:t xml:space="preserve">and </w:t>
      </w:r>
      <w:r>
        <w:rPr>
          <w:rFonts w:asciiTheme="majorBidi" w:hAnsiTheme="majorBidi" w:cstheme="majorBidi"/>
          <w:szCs w:val="24"/>
        </w:rPr>
        <w:t>FG-VM webpage</w:t>
      </w:r>
      <w:r w:rsidR="00D00ABE">
        <w:rPr>
          <w:rFonts w:asciiTheme="majorBidi" w:hAnsiTheme="majorBidi" w:cstheme="majorBidi"/>
          <w:szCs w:val="24"/>
        </w:rPr>
        <w:t>:</w:t>
      </w:r>
    </w:p>
    <w:p w14:paraId="34BB088D" w14:textId="3F489027" w:rsidR="00D00ABE" w:rsidRDefault="00052AA2" w:rsidP="00061B4A">
      <w:pPr>
        <w:pStyle w:val="enumlev1"/>
        <w:ind w:left="0" w:firstLine="0"/>
        <w:rPr>
          <w:rStyle w:val="Hyperlink"/>
        </w:rPr>
      </w:pPr>
      <w:hyperlink r:id="rId27" w:history="1">
        <w:r w:rsidR="001668D5" w:rsidRPr="001668D5">
          <w:rPr>
            <w:rStyle w:val="Hyperlink"/>
          </w:rPr>
          <w:t>https://www.itu.int/en/ITU-T/focusgroups/vm</w:t>
        </w:r>
      </w:hyperlink>
      <w:r w:rsidR="001668D5">
        <w:rPr>
          <w:rFonts w:asciiTheme="majorBidi" w:hAnsiTheme="majorBidi"/>
        </w:rPr>
        <w:t xml:space="preserve"> </w:t>
      </w:r>
    </w:p>
    <w:p w14:paraId="5DBA4A60" w14:textId="5D94D0D7" w:rsidR="00CA2B99" w:rsidRPr="00592102" w:rsidRDefault="00634E68" w:rsidP="00183054">
      <w:pPr>
        <w:pStyle w:val="Heading1"/>
        <w:rPr>
          <w:rFonts w:asciiTheme="majorBidi" w:hAnsiTheme="majorBidi" w:cstheme="majorBidi"/>
          <w:szCs w:val="24"/>
        </w:rPr>
      </w:pPr>
      <w:bookmarkStart w:id="25" w:name="_Toc31268255"/>
      <w:bookmarkStart w:id="26" w:name="_Hlk31111060"/>
      <w:r w:rsidRPr="00592102">
        <w:rPr>
          <w:rFonts w:asciiTheme="majorBidi" w:hAnsiTheme="majorBidi" w:cstheme="majorBidi"/>
          <w:szCs w:val="24"/>
        </w:rPr>
        <w:t>3</w:t>
      </w:r>
      <w:r w:rsidRPr="00592102">
        <w:rPr>
          <w:rFonts w:asciiTheme="majorBidi" w:hAnsiTheme="majorBidi" w:cstheme="majorBidi"/>
          <w:szCs w:val="24"/>
        </w:rPr>
        <w:tab/>
      </w:r>
      <w:r w:rsidR="00CA2B99" w:rsidRPr="003633EE">
        <w:rPr>
          <w:rFonts w:asciiTheme="majorBidi" w:hAnsiTheme="majorBidi" w:cstheme="majorBidi"/>
          <w:szCs w:val="24"/>
        </w:rPr>
        <w:t xml:space="preserve">ITU-T Focus Group on </w:t>
      </w:r>
      <w:r w:rsidR="00CA2B99">
        <w:rPr>
          <w:rFonts w:asciiTheme="majorBidi" w:hAnsiTheme="majorBidi" w:cstheme="majorBidi"/>
          <w:szCs w:val="24"/>
        </w:rPr>
        <w:t>AI for Autonomous and Assisted Driving (FG-AI4AD)</w:t>
      </w:r>
      <w:bookmarkEnd w:id="25"/>
    </w:p>
    <w:bookmarkEnd w:id="26"/>
    <w:p w14:paraId="44402E9A" w14:textId="72998318" w:rsidR="00991F39" w:rsidRDefault="00CA2B99" w:rsidP="00061B4A">
      <w:pPr>
        <w:pStyle w:val="enumlev1"/>
        <w:ind w:left="0" w:firstLine="0"/>
        <w:rPr>
          <w:rFonts w:asciiTheme="majorBidi" w:hAnsiTheme="majorBidi" w:cstheme="majorBidi"/>
          <w:szCs w:val="24"/>
        </w:rPr>
      </w:pPr>
      <w:r>
        <w:rPr>
          <w:rFonts w:asciiTheme="majorBidi" w:hAnsiTheme="majorBidi" w:cstheme="majorBidi"/>
          <w:szCs w:val="24"/>
        </w:rPr>
        <w:t>The ITU-T Focus Group on AI for Autonomous and Assisted Driving (FG-AI4AD) was established by ITU-T SG16</w:t>
      </w:r>
      <w:r w:rsidR="00991F39">
        <w:rPr>
          <w:rFonts w:asciiTheme="majorBidi" w:hAnsiTheme="majorBidi" w:cstheme="majorBidi"/>
          <w:szCs w:val="24"/>
        </w:rPr>
        <w:t xml:space="preserve"> at its meeting in Geneva, Switzerland, 7-17 October 2019. This Focus Group</w:t>
      </w:r>
      <w:r w:rsidR="00991F39" w:rsidRPr="00991F39">
        <w:rPr>
          <w:rFonts w:asciiTheme="majorBidi" w:hAnsiTheme="majorBidi" w:cstheme="majorBidi"/>
          <w:szCs w:val="24"/>
        </w:rPr>
        <w:t xml:space="preserve"> </w:t>
      </w:r>
      <w:r w:rsidR="00991F39">
        <w:rPr>
          <w:rFonts w:asciiTheme="majorBidi" w:hAnsiTheme="majorBidi" w:cstheme="majorBidi"/>
          <w:szCs w:val="24"/>
        </w:rPr>
        <w:t xml:space="preserve">delves into </w:t>
      </w:r>
      <w:r w:rsidR="00991F39" w:rsidRPr="00991F39">
        <w:rPr>
          <w:rFonts w:asciiTheme="majorBidi" w:hAnsiTheme="majorBidi" w:cstheme="majorBidi"/>
          <w:szCs w:val="24"/>
        </w:rPr>
        <w:t xml:space="preserve">the behavioural evaluation of </w:t>
      </w:r>
      <w:r w:rsidR="006420A3">
        <w:rPr>
          <w:rFonts w:asciiTheme="majorBidi" w:hAnsiTheme="majorBidi" w:cstheme="majorBidi"/>
          <w:szCs w:val="24"/>
        </w:rPr>
        <w:t xml:space="preserve">the </w:t>
      </w:r>
      <w:r w:rsidR="00991F39" w:rsidRPr="00991F39">
        <w:rPr>
          <w:rFonts w:asciiTheme="majorBidi" w:hAnsiTheme="majorBidi" w:cstheme="majorBidi"/>
          <w:szCs w:val="24"/>
        </w:rPr>
        <w:t xml:space="preserve">AI responsible for the dynamic driving task </w:t>
      </w:r>
      <w:r w:rsidR="00165266">
        <w:rPr>
          <w:rFonts w:asciiTheme="majorBidi" w:hAnsiTheme="majorBidi" w:cstheme="majorBidi"/>
          <w:szCs w:val="24"/>
        </w:rPr>
        <w:t>of a vehicle</w:t>
      </w:r>
      <w:r w:rsidR="00E678ED">
        <w:rPr>
          <w:rFonts w:asciiTheme="majorBidi" w:hAnsiTheme="majorBidi" w:cstheme="majorBidi"/>
          <w:szCs w:val="24"/>
        </w:rPr>
        <w:t>,</w:t>
      </w:r>
      <w:r w:rsidR="00165266">
        <w:rPr>
          <w:rFonts w:asciiTheme="majorBidi" w:hAnsiTheme="majorBidi" w:cstheme="majorBidi"/>
          <w:szCs w:val="24"/>
        </w:rPr>
        <w:t xml:space="preserve"> </w:t>
      </w:r>
      <w:r w:rsidR="00991F39" w:rsidRPr="00991F39">
        <w:rPr>
          <w:rFonts w:asciiTheme="majorBidi" w:hAnsiTheme="majorBidi" w:cstheme="majorBidi"/>
          <w:szCs w:val="24"/>
        </w:rPr>
        <w:t>in accordance with the 1949 and 1968 Convention on Road Traffic of the UNECE Global Forum for Road Safety</w:t>
      </w:r>
      <w:r w:rsidR="00EB016D">
        <w:rPr>
          <w:rFonts w:asciiTheme="majorBidi" w:hAnsiTheme="majorBidi" w:cstheme="majorBidi"/>
          <w:szCs w:val="24"/>
        </w:rPr>
        <w:t xml:space="preserve">. </w:t>
      </w:r>
      <w:r w:rsidR="00991F39">
        <w:rPr>
          <w:rFonts w:asciiTheme="majorBidi" w:hAnsiTheme="majorBidi" w:cstheme="majorBidi"/>
          <w:szCs w:val="24"/>
        </w:rPr>
        <w:t xml:space="preserve"> </w:t>
      </w:r>
      <w:r w:rsidR="00EB016D">
        <w:rPr>
          <w:rFonts w:asciiTheme="majorBidi" w:hAnsiTheme="majorBidi" w:cstheme="majorBidi"/>
          <w:szCs w:val="24"/>
        </w:rPr>
        <w:t>It</w:t>
      </w:r>
      <w:r w:rsidR="00991F39">
        <w:rPr>
          <w:rFonts w:asciiTheme="majorBidi" w:hAnsiTheme="majorBidi" w:cstheme="majorBidi"/>
          <w:szCs w:val="24"/>
        </w:rPr>
        <w:t xml:space="preserve"> </w:t>
      </w:r>
      <w:r w:rsidR="00991F39" w:rsidRPr="00991F39">
        <w:rPr>
          <w:rFonts w:asciiTheme="majorBidi" w:hAnsiTheme="majorBidi" w:cstheme="majorBidi"/>
          <w:szCs w:val="24"/>
        </w:rPr>
        <w:t xml:space="preserve">aims to </w:t>
      </w:r>
      <w:r w:rsidR="00FD7AB6">
        <w:rPr>
          <w:rFonts w:asciiTheme="majorBidi" w:hAnsiTheme="majorBidi" w:cstheme="majorBidi"/>
          <w:szCs w:val="24"/>
        </w:rPr>
        <w:t xml:space="preserve">facilitate </w:t>
      </w:r>
      <w:r w:rsidR="00991F39" w:rsidRPr="00991F39">
        <w:rPr>
          <w:rFonts w:asciiTheme="majorBidi" w:hAnsiTheme="majorBidi" w:cstheme="majorBidi"/>
          <w:szCs w:val="24"/>
        </w:rPr>
        <w:t xml:space="preserve">international harmonisation on the definition of a minimal performance threshold for these </w:t>
      </w:r>
      <w:r w:rsidR="005E5E16">
        <w:rPr>
          <w:rFonts w:asciiTheme="majorBidi" w:hAnsiTheme="majorBidi" w:cstheme="majorBidi"/>
          <w:szCs w:val="24"/>
        </w:rPr>
        <w:t>AD vehicles</w:t>
      </w:r>
      <w:r w:rsidR="00991F39" w:rsidRPr="00991F39">
        <w:rPr>
          <w:rFonts w:asciiTheme="majorBidi" w:hAnsiTheme="majorBidi" w:cstheme="majorBidi"/>
          <w:szCs w:val="24"/>
        </w:rPr>
        <w:t>.</w:t>
      </w:r>
    </w:p>
    <w:p w14:paraId="68A92351" w14:textId="76FF6A3D" w:rsidR="00991F39" w:rsidRDefault="00991F39" w:rsidP="00AC0EAD">
      <w:pPr>
        <w:pStyle w:val="enumlev1"/>
        <w:keepNext/>
        <w:ind w:left="0" w:firstLine="0"/>
        <w:rPr>
          <w:rFonts w:asciiTheme="majorBidi" w:hAnsiTheme="majorBidi" w:cstheme="majorBidi"/>
          <w:szCs w:val="24"/>
        </w:rPr>
      </w:pPr>
      <w:r>
        <w:rPr>
          <w:rFonts w:asciiTheme="majorBidi" w:hAnsiTheme="majorBidi" w:cstheme="majorBidi"/>
          <w:szCs w:val="24"/>
        </w:rPr>
        <w:t xml:space="preserve">The first meeting of FG-AI4AD was held in London, United Kingdom from 21-22 January 2020. </w:t>
      </w:r>
    </w:p>
    <w:p w14:paraId="112D7499" w14:textId="776B8AEA" w:rsidR="00991F39" w:rsidRDefault="00991F39" w:rsidP="00061B4A">
      <w:pPr>
        <w:pStyle w:val="enumlev1"/>
        <w:ind w:left="0" w:firstLine="0"/>
        <w:rPr>
          <w:rFonts w:asciiTheme="majorBidi" w:hAnsiTheme="majorBidi" w:cstheme="majorBidi"/>
          <w:szCs w:val="24"/>
        </w:rPr>
      </w:pPr>
      <w:r>
        <w:rPr>
          <w:rFonts w:asciiTheme="majorBidi" w:hAnsiTheme="majorBidi" w:cstheme="majorBidi"/>
          <w:szCs w:val="24"/>
        </w:rPr>
        <w:t xml:space="preserve">All the documentation </w:t>
      </w:r>
      <w:bookmarkStart w:id="27" w:name="_Hlk31111109"/>
      <w:r>
        <w:rPr>
          <w:rFonts w:asciiTheme="majorBidi" w:hAnsiTheme="majorBidi" w:cstheme="majorBidi"/>
          <w:szCs w:val="24"/>
        </w:rPr>
        <w:t xml:space="preserve">pertaining to FG-AI4AD can </w:t>
      </w:r>
      <w:bookmarkEnd w:id="27"/>
      <w:r>
        <w:rPr>
          <w:rFonts w:asciiTheme="majorBidi" w:hAnsiTheme="majorBidi" w:cstheme="majorBidi"/>
          <w:szCs w:val="24"/>
        </w:rPr>
        <w:t xml:space="preserve">be found </w:t>
      </w:r>
      <w:hyperlink r:id="rId28" w:anchor="//sites/itu-t/focusgroups/ai4ad" w:history="1">
        <w:r w:rsidRPr="00991F39">
          <w:rPr>
            <w:rStyle w:val="Hyperlink"/>
            <w:rFonts w:cstheme="majorBidi"/>
            <w:szCs w:val="24"/>
          </w:rPr>
          <w:t>here</w:t>
        </w:r>
      </w:hyperlink>
      <w:r>
        <w:rPr>
          <w:rFonts w:asciiTheme="majorBidi" w:hAnsiTheme="majorBidi" w:cstheme="majorBidi"/>
          <w:szCs w:val="24"/>
        </w:rPr>
        <w:t xml:space="preserve">. </w:t>
      </w:r>
    </w:p>
    <w:p w14:paraId="73BD2FFC" w14:textId="22209F79" w:rsidR="00991F39" w:rsidRDefault="00991F39" w:rsidP="00061B4A">
      <w:pPr>
        <w:pStyle w:val="enumlev1"/>
        <w:ind w:left="0" w:firstLine="0"/>
        <w:rPr>
          <w:rFonts w:asciiTheme="majorBidi" w:hAnsiTheme="majorBidi" w:cstheme="majorBidi"/>
          <w:szCs w:val="24"/>
        </w:rPr>
      </w:pPr>
      <w:r>
        <w:rPr>
          <w:rFonts w:asciiTheme="majorBidi" w:hAnsiTheme="majorBidi" w:cstheme="majorBidi"/>
          <w:szCs w:val="24"/>
        </w:rPr>
        <w:lastRenderedPageBreak/>
        <w:t>At its first meeting, FG-AI4AD agreed on the workstreams under which future activities will be carried out:</w:t>
      </w:r>
    </w:p>
    <w:p w14:paraId="016A2135" w14:textId="7F491AB2" w:rsidR="00991F39" w:rsidRDefault="0098553E"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Pr>
          <w:rFonts w:asciiTheme="majorBidi" w:hAnsiTheme="majorBidi" w:cstheme="majorBidi"/>
          <w:szCs w:val="24"/>
        </w:rPr>
        <w:t>1</w:t>
      </w:r>
      <w:r w:rsidRPr="000044C8">
        <w:rPr>
          <w:rFonts w:asciiTheme="majorBidi" w:hAnsiTheme="majorBidi" w:cstheme="majorBidi"/>
          <w:szCs w:val="24"/>
          <w:vertAlign w:val="superscript"/>
        </w:rPr>
        <w:t>st</w:t>
      </w:r>
      <w:r>
        <w:rPr>
          <w:rFonts w:asciiTheme="majorBidi" w:hAnsiTheme="majorBidi" w:cstheme="majorBidi"/>
          <w:szCs w:val="24"/>
        </w:rPr>
        <w:t xml:space="preserve"> Workstream: </w:t>
      </w:r>
      <w:r w:rsidRPr="0098553E">
        <w:rPr>
          <w:rFonts w:asciiTheme="majorBidi" w:hAnsiTheme="majorBidi" w:cstheme="majorBidi"/>
          <w:szCs w:val="24"/>
        </w:rPr>
        <w:t>Outreach through participation, collaborations and public engagement</w:t>
      </w:r>
    </w:p>
    <w:p w14:paraId="329209AA" w14:textId="3298A0DF" w:rsidR="0098553E" w:rsidRDefault="0098553E"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Pr>
          <w:rFonts w:asciiTheme="majorBidi" w:hAnsiTheme="majorBidi" w:cstheme="majorBidi"/>
          <w:szCs w:val="24"/>
        </w:rPr>
        <w:t>2</w:t>
      </w:r>
      <w:r w:rsidRPr="000044C8">
        <w:rPr>
          <w:rFonts w:asciiTheme="majorBidi" w:hAnsiTheme="majorBidi" w:cstheme="majorBidi"/>
          <w:szCs w:val="24"/>
          <w:vertAlign w:val="superscript"/>
        </w:rPr>
        <w:t>nd</w:t>
      </w:r>
      <w:r>
        <w:rPr>
          <w:rFonts w:asciiTheme="majorBidi" w:hAnsiTheme="majorBidi" w:cstheme="majorBidi"/>
          <w:szCs w:val="24"/>
        </w:rPr>
        <w:t xml:space="preserve"> Workstream: </w:t>
      </w:r>
      <w:r w:rsidRPr="0098553E">
        <w:rPr>
          <w:rFonts w:asciiTheme="majorBidi" w:hAnsiTheme="majorBidi" w:cstheme="majorBidi"/>
          <w:szCs w:val="24"/>
        </w:rPr>
        <w:t>Technical specification and demonstration</w:t>
      </w:r>
    </w:p>
    <w:p w14:paraId="1922716A" w14:textId="7B553826" w:rsidR="009A6D7D" w:rsidRDefault="0098553E" w:rsidP="00AC0EAD">
      <w:pPr>
        <w:pStyle w:val="enumlev1"/>
        <w:numPr>
          <w:ilvl w:val="0"/>
          <w:numId w:val="15"/>
        </w:numPr>
        <w:tabs>
          <w:tab w:val="clear" w:pos="794"/>
          <w:tab w:val="clear" w:pos="1191"/>
          <w:tab w:val="clear" w:pos="1588"/>
          <w:tab w:val="clear" w:pos="1985"/>
        </w:tabs>
        <w:ind w:hanging="720"/>
        <w:rPr>
          <w:rFonts w:asciiTheme="majorBidi" w:hAnsiTheme="majorBidi" w:cstheme="majorBidi"/>
          <w:szCs w:val="24"/>
        </w:rPr>
      </w:pPr>
      <w:r w:rsidRPr="009A6D7D">
        <w:rPr>
          <w:rFonts w:asciiTheme="majorBidi" w:hAnsiTheme="majorBidi" w:cstheme="majorBidi"/>
          <w:szCs w:val="24"/>
        </w:rPr>
        <w:t>3</w:t>
      </w:r>
      <w:r w:rsidRPr="009A6D7D">
        <w:rPr>
          <w:rFonts w:asciiTheme="majorBidi" w:hAnsiTheme="majorBidi" w:cstheme="majorBidi"/>
          <w:szCs w:val="24"/>
          <w:vertAlign w:val="superscript"/>
        </w:rPr>
        <w:t>rd</w:t>
      </w:r>
      <w:r w:rsidRPr="009A6D7D">
        <w:rPr>
          <w:rFonts w:asciiTheme="majorBidi" w:hAnsiTheme="majorBidi" w:cstheme="majorBidi"/>
          <w:szCs w:val="24"/>
        </w:rPr>
        <w:t xml:space="preserve"> Workstream: Research based guidance &amp; notices</w:t>
      </w:r>
    </w:p>
    <w:p w14:paraId="122DF15B" w14:textId="77777777" w:rsidR="009A6D7D" w:rsidRPr="00FE1015" w:rsidRDefault="009A6D7D" w:rsidP="009A6D7D">
      <w:pPr>
        <w:rPr>
          <w:rFonts w:asciiTheme="majorBidi" w:hAnsiTheme="majorBidi" w:cstheme="majorBidi"/>
          <w:bCs/>
          <w:lang w:val="en-US"/>
        </w:rPr>
      </w:pPr>
      <w:r w:rsidRPr="00FE1015">
        <w:rPr>
          <w:rFonts w:asciiTheme="majorBidi" w:hAnsiTheme="majorBidi" w:cstheme="majorBidi"/>
          <w:bCs/>
          <w:lang w:val="en-US"/>
        </w:rPr>
        <w:t>The current management team of the FG-VM includes:</w:t>
      </w:r>
    </w:p>
    <w:tbl>
      <w:tblPr>
        <w:tblStyle w:val="TableGrid"/>
        <w:tblpPr w:leftFromText="180" w:rightFromText="180" w:vertAnchor="text" w:horzAnchor="margin" w:tblpY="201"/>
        <w:tblW w:w="5000" w:type="pct"/>
        <w:tblLook w:val="04A0" w:firstRow="1" w:lastRow="0" w:firstColumn="1" w:lastColumn="0" w:noHBand="0" w:noVBand="1"/>
      </w:tblPr>
      <w:tblGrid>
        <w:gridCol w:w="3277"/>
        <w:gridCol w:w="3411"/>
        <w:gridCol w:w="2941"/>
      </w:tblGrid>
      <w:tr w:rsidR="009A6D7D" w:rsidRPr="00E34E20" w14:paraId="3819CE67" w14:textId="77777777" w:rsidTr="009A6D7D">
        <w:trPr>
          <w:trHeight w:val="175"/>
        </w:trPr>
        <w:tc>
          <w:tcPr>
            <w:tcW w:w="1702" w:type="pct"/>
            <w:shd w:val="clear" w:color="auto" w:fill="DEEAF6" w:themeFill="accent1" w:themeFillTint="33"/>
          </w:tcPr>
          <w:p w14:paraId="0790E6E9" w14:textId="77777777" w:rsidR="009A6D7D" w:rsidRPr="00E34E20" w:rsidRDefault="009A6D7D" w:rsidP="005C221D">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Position</w:t>
            </w:r>
          </w:p>
        </w:tc>
        <w:tc>
          <w:tcPr>
            <w:tcW w:w="1771" w:type="pct"/>
            <w:shd w:val="clear" w:color="auto" w:fill="DEEAF6" w:themeFill="accent1" w:themeFillTint="33"/>
          </w:tcPr>
          <w:p w14:paraId="5CF72A9F" w14:textId="77777777" w:rsidR="009A6D7D" w:rsidRPr="00E34E20" w:rsidRDefault="009A6D7D" w:rsidP="005C221D">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Name</w:t>
            </w:r>
          </w:p>
        </w:tc>
        <w:tc>
          <w:tcPr>
            <w:tcW w:w="1527" w:type="pct"/>
            <w:shd w:val="clear" w:color="auto" w:fill="DEEAF6" w:themeFill="accent1" w:themeFillTint="33"/>
          </w:tcPr>
          <w:p w14:paraId="112AF586" w14:textId="77777777" w:rsidR="009A6D7D" w:rsidRPr="00E34E20" w:rsidRDefault="009A6D7D" w:rsidP="005C221D">
            <w:pPr>
              <w:pStyle w:val="ListParagraph"/>
              <w:spacing w:before="0"/>
              <w:ind w:left="0"/>
              <w:rPr>
                <w:rFonts w:asciiTheme="majorBidi" w:hAnsiTheme="majorBidi" w:cstheme="majorBidi"/>
                <w:b/>
                <w:lang w:val="en-US"/>
              </w:rPr>
            </w:pPr>
            <w:r w:rsidRPr="00E34E20">
              <w:rPr>
                <w:rFonts w:asciiTheme="majorBidi" w:hAnsiTheme="majorBidi" w:cstheme="majorBidi"/>
                <w:b/>
                <w:lang w:val="en-US"/>
              </w:rPr>
              <w:t>Organization</w:t>
            </w:r>
          </w:p>
        </w:tc>
      </w:tr>
      <w:tr w:rsidR="009A6D7D" w:rsidRPr="00E34E20" w14:paraId="164B8456" w14:textId="77777777" w:rsidTr="009A6D7D">
        <w:trPr>
          <w:trHeight w:val="346"/>
        </w:trPr>
        <w:tc>
          <w:tcPr>
            <w:tcW w:w="1702" w:type="pct"/>
          </w:tcPr>
          <w:p w14:paraId="51100C26" w14:textId="45AF0122" w:rsidR="009A6D7D" w:rsidRPr="00E34E20" w:rsidRDefault="009A6D7D" w:rsidP="005C221D">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FG-</w:t>
            </w:r>
            <w:r>
              <w:rPr>
                <w:rFonts w:asciiTheme="majorBidi" w:hAnsiTheme="majorBidi" w:cstheme="majorBidi"/>
                <w:bCs/>
                <w:lang w:val="en-US"/>
              </w:rPr>
              <w:t>AI4AD</w:t>
            </w:r>
            <w:r w:rsidRPr="00E34E20">
              <w:rPr>
                <w:rFonts w:asciiTheme="majorBidi" w:hAnsiTheme="majorBidi" w:cstheme="majorBidi"/>
                <w:bCs/>
                <w:lang w:val="en-US"/>
              </w:rPr>
              <w:t xml:space="preserve"> Chair</w:t>
            </w:r>
          </w:p>
        </w:tc>
        <w:tc>
          <w:tcPr>
            <w:tcW w:w="1771" w:type="pct"/>
          </w:tcPr>
          <w:p w14:paraId="6FAEF9A0" w14:textId="03950988" w:rsidR="009A6D7D" w:rsidRPr="00E34E20" w:rsidRDefault="008E27F8" w:rsidP="005C221D">
            <w:pPr>
              <w:pStyle w:val="ListParagraph"/>
              <w:spacing w:before="0"/>
              <w:ind w:left="0"/>
              <w:rPr>
                <w:rFonts w:asciiTheme="majorBidi" w:hAnsiTheme="majorBidi" w:cstheme="majorBidi"/>
                <w:lang w:val="en-US"/>
              </w:rPr>
            </w:pPr>
            <w:r>
              <w:rPr>
                <w:rFonts w:asciiTheme="majorBidi" w:hAnsiTheme="majorBidi" w:cstheme="majorBidi"/>
                <w:lang w:val="en-US"/>
              </w:rPr>
              <w:t>Bryn Balcombe</w:t>
            </w:r>
          </w:p>
        </w:tc>
        <w:tc>
          <w:tcPr>
            <w:tcW w:w="1527" w:type="pct"/>
          </w:tcPr>
          <w:p w14:paraId="26AB5794" w14:textId="0A889A31" w:rsidR="009A6D7D" w:rsidRPr="00E34E20" w:rsidRDefault="008E27F8" w:rsidP="005C221D">
            <w:pPr>
              <w:pStyle w:val="ListParagraph"/>
              <w:spacing w:before="0"/>
              <w:ind w:left="0"/>
              <w:rPr>
                <w:rFonts w:asciiTheme="majorBidi" w:hAnsiTheme="majorBidi" w:cstheme="majorBidi"/>
                <w:lang w:val="en-US"/>
              </w:rPr>
            </w:pPr>
            <w:r>
              <w:rPr>
                <w:rFonts w:asciiTheme="majorBidi" w:hAnsiTheme="majorBidi" w:cstheme="majorBidi"/>
                <w:lang w:val="en-US"/>
              </w:rPr>
              <w:t>ADA Innovation Lab Limited</w:t>
            </w:r>
            <w:r w:rsidR="00D374B8">
              <w:rPr>
                <w:rFonts w:asciiTheme="majorBidi" w:hAnsiTheme="majorBidi" w:cstheme="majorBidi"/>
                <w:lang w:val="en-US"/>
              </w:rPr>
              <w:t>, UK</w:t>
            </w:r>
          </w:p>
        </w:tc>
      </w:tr>
      <w:tr w:rsidR="009A6D7D" w:rsidRPr="00E34E20" w14:paraId="758C8B2A" w14:textId="77777777" w:rsidTr="009A6D7D">
        <w:trPr>
          <w:trHeight w:val="422"/>
        </w:trPr>
        <w:tc>
          <w:tcPr>
            <w:tcW w:w="1702" w:type="pct"/>
          </w:tcPr>
          <w:p w14:paraId="6A209A3A" w14:textId="6C9F118B" w:rsidR="009A6D7D" w:rsidRPr="00E34E20" w:rsidRDefault="009A6D7D" w:rsidP="005C221D">
            <w:pPr>
              <w:pStyle w:val="ListParagraph"/>
              <w:spacing w:before="0"/>
              <w:ind w:left="0"/>
              <w:rPr>
                <w:rFonts w:asciiTheme="majorBidi" w:hAnsiTheme="majorBidi" w:cstheme="majorBidi"/>
                <w:lang w:val="en-US"/>
              </w:rPr>
            </w:pPr>
            <w:r w:rsidRPr="00E34E20">
              <w:rPr>
                <w:rFonts w:asciiTheme="majorBidi" w:hAnsiTheme="majorBidi" w:cstheme="majorBidi"/>
                <w:bCs/>
                <w:lang w:val="en-US"/>
              </w:rPr>
              <w:t>FG-</w:t>
            </w:r>
            <w:r w:rsidR="00250188">
              <w:rPr>
                <w:rFonts w:asciiTheme="majorBidi" w:hAnsiTheme="majorBidi" w:cstheme="majorBidi"/>
                <w:bCs/>
                <w:lang w:val="en-US"/>
              </w:rPr>
              <w:t>A</w:t>
            </w:r>
            <w:r>
              <w:rPr>
                <w:rFonts w:asciiTheme="majorBidi" w:hAnsiTheme="majorBidi" w:cstheme="majorBidi"/>
                <w:bCs/>
                <w:lang w:val="en-US"/>
              </w:rPr>
              <w:t>I4AD</w:t>
            </w:r>
            <w:r w:rsidRPr="00E34E20">
              <w:rPr>
                <w:rFonts w:asciiTheme="majorBidi" w:hAnsiTheme="majorBidi" w:cstheme="majorBidi"/>
                <w:bCs/>
                <w:lang w:val="en-US"/>
              </w:rPr>
              <w:t xml:space="preserve"> Vice-Chair</w:t>
            </w:r>
          </w:p>
        </w:tc>
        <w:tc>
          <w:tcPr>
            <w:tcW w:w="1771" w:type="pct"/>
          </w:tcPr>
          <w:p w14:paraId="7FC98BBE" w14:textId="085DC604" w:rsidR="009A6D7D" w:rsidRPr="00E34E20" w:rsidRDefault="008E27F8" w:rsidP="005C221D">
            <w:pPr>
              <w:pStyle w:val="ListParagraph"/>
              <w:spacing w:before="0"/>
              <w:ind w:left="0"/>
              <w:rPr>
                <w:rFonts w:asciiTheme="majorBidi" w:hAnsiTheme="majorBidi" w:cstheme="majorBidi"/>
                <w:lang w:val="en-US"/>
              </w:rPr>
            </w:pPr>
            <w:r>
              <w:rPr>
                <w:rFonts w:asciiTheme="majorBidi" w:hAnsiTheme="majorBidi" w:cstheme="majorBidi"/>
                <w:lang w:val="en-US"/>
              </w:rPr>
              <w:t>Yuan Zhang</w:t>
            </w:r>
          </w:p>
        </w:tc>
        <w:tc>
          <w:tcPr>
            <w:tcW w:w="1527" w:type="pct"/>
          </w:tcPr>
          <w:p w14:paraId="7202EEB5" w14:textId="4F4E7A99" w:rsidR="009A6D7D" w:rsidRPr="00E34E20" w:rsidRDefault="008E27F8" w:rsidP="005C221D">
            <w:pPr>
              <w:pStyle w:val="ListParagraph"/>
              <w:spacing w:before="0"/>
              <w:ind w:left="0"/>
              <w:rPr>
                <w:rFonts w:asciiTheme="majorBidi" w:hAnsiTheme="majorBidi" w:cstheme="majorBidi"/>
                <w:lang w:val="en-US"/>
              </w:rPr>
            </w:pPr>
            <w:r>
              <w:rPr>
                <w:rFonts w:asciiTheme="majorBidi" w:hAnsiTheme="majorBidi" w:cstheme="majorBidi"/>
                <w:lang w:val="en-US"/>
              </w:rPr>
              <w:t>China Telecom</w:t>
            </w:r>
            <w:r w:rsidR="00D374B8">
              <w:rPr>
                <w:rFonts w:asciiTheme="majorBidi" w:hAnsiTheme="majorBidi" w:cstheme="majorBidi"/>
                <w:lang w:val="en-US"/>
              </w:rPr>
              <w:t>, China</w:t>
            </w:r>
          </w:p>
        </w:tc>
      </w:tr>
      <w:tr w:rsidR="009A6D7D" w:rsidRPr="00E34E20" w14:paraId="7DF15638" w14:textId="77777777" w:rsidTr="009A6D7D">
        <w:trPr>
          <w:trHeight w:val="346"/>
        </w:trPr>
        <w:tc>
          <w:tcPr>
            <w:tcW w:w="1702" w:type="pct"/>
          </w:tcPr>
          <w:p w14:paraId="3286EF54" w14:textId="5F9BDC8F" w:rsidR="009A6D7D" w:rsidRPr="00E34E20" w:rsidRDefault="009A6D7D" w:rsidP="005C221D">
            <w:pPr>
              <w:pStyle w:val="enumlev1"/>
              <w:numPr>
                <w:ilvl w:val="0"/>
                <w:numId w:val="15"/>
              </w:numPr>
              <w:tabs>
                <w:tab w:val="clear" w:pos="794"/>
                <w:tab w:val="clear" w:pos="1191"/>
                <w:tab w:val="clear" w:pos="1588"/>
                <w:tab w:val="clear" w:pos="1985"/>
              </w:tabs>
              <w:spacing w:before="0"/>
              <w:ind w:left="0" w:hanging="720"/>
              <w:rPr>
                <w:rFonts w:asciiTheme="majorBidi" w:hAnsiTheme="majorBidi" w:cstheme="majorBidi"/>
                <w:szCs w:val="24"/>
                <w:lang w:val="en-US"/>
              </w:rPr>
            </w:pPr>
            <w:r w:rsidRPr="00E34E20">
              <w:rPr>
                <w:rFonts w:asciiTheme="majorBidi" w:hAnsiTheme="majorBidi" w:cstheme="majorBidi"/>
                <w:szCs w:val="24"/>
                <w:lang w:val="en-US"/>
              </w:rPr>
              <w:t>FG-</w:t>
            </w:r>
            <w:r>
              <w:rPr>
                <w:rFonts w:asciiTheme="majorBidi" w:hAnsiTheme="majorBidi" w:cstheme="majorBidi"/>
                <w:szCs w:val="24"/>
                <w:lang w:val="en-US"/>
              </w:rPr>
              <w:t>AI4AD</w:t>
            </w:r>
            <w:r w:rsidRPr="00E34E20">
              <w:rPr>
                <w:rFonts w:asciiTheme="majorBidi" w:hAnsiTheme="majorBidi" w:cstheme="majorBidi"/>
                <w:szCs w:val="24"/>
                <w:lang w:val="en-US"/>
              </w:rPr>
              <w:t xml:space="preserve"> Advisor</w:t>
            </w:r>
          </w:p>
        </w:tc>
        <w:tc>
          <w:tcPr>
            <w:tcW w:w="1771" w:type="pct"/>
          </w:tcPr>
          <w:p w14:paraId="7D9835B7" w14:textId="77777777" w:rsidR="009A6D7D" w:rsidRPr="00E34E20" w:rsidRDefault="00052AA2" w:rsidP="005C221D">
            <w:pPr>
              <w:spacing w:before="0"/>
              <w:rPr>
                <w:rFonts w:asciiTheme="majorBidi" w:hAnsiTheme="majorBidi" w:cstheme="majorBidi"/>
                <w:lang w:val="en-US"/>
              </w:rPr>
            </w:pPr>
            <w:hyperlink r:id="rId29" w:history="1">
              <w:r w:rsidR="009A6D7D" w:rsidRPr="00E34E20">
                <w:rPr>
                  <w:rStyle w:val="Hyperlink"/>
                  <w:rFonts w:cstheme="majorBidi"/>
                  <w:lang w:val="en-US"/>
                </w:rPr>
                <w:t>Stefano Polidori</w:t>
              </w:r>
            </w:hyperlink>
          </w:p>
        </w:tc>
        <w:tc>
          <w:tcPr>
            <w:tcW w:w="1527" w:type="pct"/>
          </w:tcPr>
          <w:p w14:paraId="5351A344" w14:textId="77777777" w:rsidR="009A6D7D" w:rsidRPr="00E34E20" w:rsidRDefault="009A6D7D" w:rsidP="005C221D">
            <w:pPr>
              <w:spacing w:before="0"/>
              <w:rPr>
                <w:rFonts w:asciiTheme="majorBidi" w:hAnsiTheme="majorBidi" w:cstheme="majorBidi"/>
                <w:lang w:val="en-US"/>
              </w:rPr>
            </w:pPr>
            <w:r w:rsidRPr="00E34E20">
              <w:rPr>
                <w:rFonts w:asciiTheme="majorBidi" w:hAnsiTheme="majorBidi" w:cstheme="majorBidi"/>
                <w:lang w:val="en-US"/>
              </w:rPr>
              <w:t>ITU/TSB</w:t>
            </w:r>
          </w:p>
        </w:tc>
      </w:tr>
    </w:tbl>
    <w:p w14:paraId="2EF0B628" w14:textId="764CEA76" w:rsidR="003856C5" w:rsidRPr="00C240B0" w:rsidRDefault="003856C5" w:rsidP="00183054">
      <w:pPr>
        <w:pStyle w:val="enumlev1"/>
        <w:spacing w:before="240"/>
        <w:ind w:left="0" w:firstLine="0"/>
        <w:rPr>
          <w:rFonts w:asciiTheme="majorBidi" w:hAnsiTheme="majorBidi" w:cstheme="majorBidi"/>
          <w:bCs/>
          <w:szCs w:val="24"/>
        </w:rPr>
      </w:pPr>
      <w:r w:rsidRPr="00C240B0">
        <w:rPr>
          <w:rFonts w:asciiTheme="majorBidi" w:hAnsiTheme="majorBidi" w:cstheme="majorBidi"/>
          <w:bCs/>
          <w:szCs w:val="24"/>
        </w:rPr>
        <w:t>The next FG-</w:t>
      </w:r>
      <w:r>
        <w:rPr>
          <w:rFonts w:asciiTheme="majorBidi" w:hAnsiTheme="majorBidi" w:cstheme="majorBidi"/>
          <w:bCs/>
          <w:szCs w:val="24"/>
        </w:rPr>
        <w:t xml:space="preserve">AI4AD </w:t>
      </w:r>
      <w:r w:rsidRPr="00C240B0">
        <w:rPr>
          <w:rFonts w:asciiTheme="majorBidi" w:hAnsiTheme="majorBidi" w:cstheme="majorBidi"/>
          <w:bCs/>
          <w:szCs w:val="24"/>
        </w:rPr>
        <w:t xml:space="preserve">meeting is planned in </w:t>
      </w:r>
      <w:r w:rsidR="00136A0D">
        <w:rPr>
          <w:rFonts w:asciiTheme="majorBidi" w:hAnsiTheme="majorBidi" w:cstheme="majorBidi"/>
          <w:bCs/>
          <w:szCs w:val="24"/>
        </w:rPr>
        <w:t>Geneva</w:t>
      </w:r>
      <w:r w:rsidRPr="00C240B0">
        <w:rPr>
          <w:rFonts w:asciiTheme="majorBidi" w:hAnsiTheme="majorBidi" w:cstheme="majorBidi"/>
          <w:bCs/>
          <w:szCs w:val="24"/>
        </w:rPr>
        <w:t xml:space="preserve">, </w:t>
      </w:r>
      <w:r w:rsidR="00136A0D">
        <w:rPr>
          <w:rFonts w:asciiTheme="majorBidi" w:hAnsiTheme="majorBidi" w:cstheme="majorBidi"/>
          <w:bCs/>
          <w:szCs w:val="24"/>
        </w:rPr>
        <w:t>4</w:t>
      </w:r>
      <w:r w:rsidRPr="00C240B0">
        <w:rPr>
          <w:rFonts w:asciiTheme="majorBidi" w:hAnsiTheme="majorBidi" w:cstheme="majorBidi"/>
          <w:bCs/>
          <w:szCs w:val="24"/>
        </w:rPr>
        <w:t>-</w:t>
      </w:r>
      <w:r w:rsidR="00136A0D">
        <w:rPr>
          <w:rFonts w:asciiTheme="majorBidi" w:hAnsiTheme="majorBidi" w:cstheme="majorBidi"/>
          <w:bCs/>
          <w:szCs w:val="24"/>
        </w:rPr>
        <w:t>5</w:t>
      </w:r>
      <w:r w:rsidRPr="00C240B0">
        <w:rPr>
          <w:rFonts w:asciiTheme="majorBidi" w:hAnsiTheme="majorBidi" w:cstheme="majorBidi"/>
          <w:bCs/>
          <w:szCs w:val="24"/>
        </w:rPr>
        <w:t xml:space="preserve"> </w:t>
      </w:r>
      <w:r w:rsidR="00136A0D">
        <w:rPr>
          <w:rFonts w:asciiTheme="majorBidi" w:hAnsiTheme="majorBidi" w:cstheme="majorBidi"/>
          <w:bCs/>
          <w:szCs w:val="24"/>
        </w:rPr>
        <w:t>May</w:t>
      </w:r>
      <w:r w:rsidRPr="00C240B0">
        <w:rPr>
          <w:rFonts w:asciiTheme="majorBidi" w:hAnsiTheme="majorBidi" w:cstheme="majorBidi"/>
          <w:bCs/>
          <w:szCs w:val="24"/>
        </w:rPr>
        <w:t xml:space="preserve"> 2020</w:t>
      </w:r>
      <w:r w:rsidR="00D32466">
        <w:rPr>
          <w:rFonts w:asciiTheme="majorBidi" w:hAnsiTheme="majorBidi" w:cstheme="majorBidi"/>
          <w:bCs/>
          <w:szCs w:val="24"/>
        </w:rPr>
        <w:t>, during AI for Good Global Summit</w:t>
      </w:r>
      <w:r w:rsidRPr="00C240B0">
        <w:rPr>
          <w:rFonts w:asciiTheme="majorBidi" w:hAnsiTheme="majorBidi" w:cstheme="majorBidi"/>
          <w:bCs/>
          <w:szCs w:val="24"/>
        </w:rPr>
        <w:t xml:space="preserve">. See also </w:t>
      </w:r>
      <w:hyperlink w:anchor="Section11" w:history="1">
        <w:r w:rsidRPr="00DF4B47">
          <w:rPr>
            <w:rStyle w:val="Hyperlink"/>
            <w:rFonts w:cstheme="majorBidi"/>
            <w:bCs/>
            <w:szCs w:val="24"/>
          </w:rPr>
          <w:t>section 1.1</w:t>
        </w:r>
      </w:hyperlink>
      <w:r w:rsidRPr="00C240B0">
        <w:rPr>
          <w:rFonts w:asciiTheme="majorBidi" w:hAnsiTheme="majorBidi" w:cstheme="majorBidi"/>
          <w:bCs/>
          <w:szCs w:val="24"/>
        </w:rPr>
        <w:t xml:space="preserve"> above and FG-</w:t>
      </w:r>
      <w:r w:rsidR="00C240B0">
        <w:rPr>
          <w:rFonts w:asciiTheme="majorBidi" w:hAnsiTheme="majorBidi" w:cstheme="majorBidi"/>
          <w:bCs/>
          <w:szCs w:val="24"/>
        </w:rPr>
        <w:t>AI4AD</w:t>
      </w:r>
      <w:r w:rsidRPr="00C240B0">
        <w:rPr>
          <w:rFonts w:asciiTheme="majorBidi" w:hAnsiTheme="majorBidi" w:cstheme="majorBidi"/>
          <w:bCs/>
          <w:szCs w:val="24"/>
        </w:rPr>
        <w:t xml:space="preserve"> webpage:</w:t>
      </w:r>
    </w:p>
    <w:p w14:paraId="003AF851" w14:textId="275F1900" w:rsidR="0098553E" w:rsidRPr="003633EE" w:rsidRDefault="00052AA2" w:rsidP="00183054">
      <w:pPr>
        <w:pStyle w:val="enumlev1"/>
        <w:widowControl w:val="0"/>
        <w:spacing w:before="120"/>
        <w:ind w:left="0" w:firstLine="0"/>
        <w:rPr>
          <w:rFonts w:asciiTheme="majorBidi" w:hAnsiTheme="majorBidi" w:cstheme="majorBidi"/>
          <w:szCs w:val="24"/>
        </w:rPr>
      </w:pPr>
      <w:hyperlink r:id="rId30" w:history="1">
        <w:r w:rsidR="00C240B0" w:rsidRPr="00C240B0">
          <w:rPr>
            <w:rStyle w:val="Hyperlink"/>
            <w:rFonts w:cstheme="majorBidi"/>
            <w:bCs/>
            <w:szCs w:val="24"/>
          </w:rPr>
          <w:t>https://www.itu.int/en/ITU-T/focusgroups/</w:t>
        </w:r>
        <w:r w:rsidR="00C240B0" w:rsidRPr="00D00E7E">
          <w:rPr>
            <w:rStyle w:val="Hyperlink"/>
            <w:rFonts w:cstheme="majorBidi"/>
            <w:bCs/>
            <w:szCs w:val="24"/>
          </w:rPr>
          <w:t>ai4ad</w:t>
        </w:r>
      </w:hyperlink>
    </w:p>
    <w:p w14:paraId="3BC52E09" w14:textId="77777777" w:rsidR="00794F4F" w:rsidRPr="003633EE" w:rsidRDefault="006723BA" w:rsidP="001200A6">
      <w:pPr>
        <w:jc w:val="center"/>
        <w:rPr>
          <w:rFonts w:asciiTheme="majorBidi" w:hAnsiTheme="majorBidi" w:cstheme="majorBidi"/>
        </w:rPr>
      </w:pPr>
      <w:r>
        <w:rPr>
          <w:rFonts w:asciiTheme="majorBidi" w:hAnsiTheme="majorBidi" w:cstheme="majorBidi"/>
        </w:rPr>
        <w:t>___________________</w:t>
      </w:r>
    </w:p>
    <w:sectPr w:rsidR="00794F4F" w:rsidRPr="003633EE" w:rsidSect="00BE3959">
      <w:headerReference w:type="default" r:id="rId31"/>
      <w:footerReference w:type="default" r:id="rId3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7368" w14:textId="77777777" w:rsidR="00396F69" w:rsidRDefault="00396F69" w:rsidP="00C42125">
      <w:pPr>
        <w:spacing w:before="0"/>
      </w:pPr>
      <w:r>
        <w:separator/>
      </w:r>
    </w:p>
  </w:endnote>
  <w:endnote w:type="continuationSeparator" w:id="0">
    <w:p w14:paraId="4D865F6F" w14:textId="77777777" w:rsidR="00396F69" w:rsidRDefault="00396F69" w:rsidP="00C42125">
      <w:pPr>
        <w:spacing w:before="0"/>
      </w:pPr>
      <w:r>
        <w:continuationSeparator/>
      </w:r>
    </w:p>
  </w:endnote>
  <w:endnote w:type="continuationNotice" w:id="1">
    <w:p w14:paraId="46D69263" w14:textId="77777777" w:rsidR="00396F69" w:rsidRDefault="00396F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1FB6" w14:textId="77777777" w:rsidR="005C221D" w:rsidRDefault="005C2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154D" w14:textId="77777777" w:rsidR="00396F69" w:rsidRDefault="00396F69" w:rsidP="00C42125">
      <w:pPr>
        <w:spacing w:before="0"/>
      </w:pPr>
      <w:r>
        <w:separator/>
      </w:r>
    </w:p>
  </w:footnote>
  <w:footnote w:type="continuationSeparator" w:id="0">
    <w:p w14:paraId="719B713B" w14:textId="77777777" w:rsidR="00396F69" w:rsidRDefault="00396F69" w:rsidP="00C42125">
      <w:pPr>
        <w:spacing w:before="0"/>
      </w:pPr>
      <w:r>
        <w:continuationSeparator/>
      </w:r>
    </w:p>
  </w:footnote>
  <w:footnote w:type="continuationNotice" w:id="1">
    <w:p w14:paraId="7465D3BC" w14:textId="77777777" w:rsidR="00396F69" w:rsidRDefault="00396F6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0C48" w14:textId="4F4D1096" w:rsidR="005C221D" w:rsidRPr="00BE3959" w:rsidRDefault="005C221D" w:rsidP="00BE3959">
    <w:pPr>
      <w:pStyle w:val="Header"/>
      <w:rPr>
        <w:sz w:val="18"/>
      </w:rPr>
    </w:pPr>
    <w:r w:rsidRPr="00BE3959">
      <w:rPr>
        <w:sz w:val="18"/>
      </w:rPr>
      <w:t xml:space="preserve">- </w:t>
    </w:r>
    <w:r w:rsidRPr="00BE3959">
      <w:rPr>
        <w:sz w:val="18"/>
      </w:rPr>
      <w:fldChar w:fldCharType="begin"/>
    </w:r>
    <w:r w:rsidRPr="00BE3959">
      <w:rPr>
        <w:sz w:val="18"/>
      </w:rPr>
      <w:instrText xml:space="preserve"> PAGE  \* MERGEFORMAT </w:instrText>
    </w:r>
    <w:r w:rsidRPr="00BE3959">
      <w:rPr>
        <w:sz w:val="18"/>
      </w:rPr>
      <w:fldChar w:fldCharType="separate"/>
    </w:r>
    <w:r>
      <w:rPr>
        <w:noProof/>
        <w:sz w:val="18"/>
      </w:rPr>
      <w:t>4</w:t>
    </w:r>
    <w:r w:rsidRPr="00BE3959">
      <w:rPr>
        <w:sz w:val="18"/>
      </w:rPr>
      <w:fldChar w:fldCharType="end"/>
    </w:r>
    <w:r w:rsidRPr="00BE3959">
      <w:rPr>
        <w:sz w:val="18"/>
      </w:rPr>
      <w:t xml:space="preserve"> -</w:t>
    </w:r>
  </w:p>
  <w:p w14:paraId="7FAFDF2C" w14:textId="40249B8E" w:rsidR="005C221D" w:rsidRPr="00BE3959" w:rsidRDefault="005C221D" w:rsidP="00BE3959">
    <w:pPr>
      <w:pStyle w:val="Header"/>
      <w:spacing w:after="240"/>
      <w:rPr>
        <w:sz w:val="18"/>
      </w:rPr>
    </w:pPr>
    <w:r w:rsidRPr="00BE3959">
      <w:rPr>
        <w:sz w:val="18"/>
      </w:rPr>
      <w:fldChar w:fldCharType="begin"/>
    </w:r>
    <w:r w:rsidRPr="00BE3959">
      <w:rPr>
        <w:sz w:val="18"/>
      </w:rPr>
      <w:instrText xml:space="preserve"> STYLEREF  Docnumber  </w:instrText>
    </w:r>
    <w:r w:rsidRPr="00BE3959">
      <w:rPr>
        <w:sz w:val="18"/>
      </w:rPr>
      <w:fldChar w:fldCharType="separate"/>
    </w:r>
    <w:r w:rsidR="00052AA2">
      <w:rPr>
        <w:noProof/>
        <w:sz w:val="18"/>
      </w:rPr>
      <w:t>TSAG-TD674</w:t>
    </w:r>
    <w:r w:rsidRPr="00BE3959">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922FB"/>
    <w:multiLevelType w:val="hybridMultilevel"/>
    <w:tmpl w:val="2F02CBCE"/>
    <w:lvl w:ilvl="0" w:tplc="8EC6BB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95C62"/>
    <w:multiLevelType w:val="hybridMultilevel"/>
    <w:tmpl w:val="E3B41788"/>
    <w:lvl w:ilvl="0" w:tplc="5FACE66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A6CBA"/>
    <w:multiLevelType w:val="hybridMultilevel"/>
    <w:tmpl w:val="4CEC72E8"/>
    <w:lvl w:ilvl="0" w:tplc="A5B0D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80681"/>
    <w:multiLevelType w:val="hybridMultilevel"/>
    <w:tmpl w:val="5DAC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A25AB"/>
    <w:multiLevelType w:val="hybridMultilevel"/>
    <w:tmpl w:val="802A3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A74C7"/>
    <w:multiLevelType w:val="multilevel"/>
    <w:tmpl w:val="7502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56941"/>
    <w:multiLevelType w:val="hybridMultilevel"/>
    <w:tmpl w:val="E10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33E3C"/>
    <w:multiLevelType w:val="hybridMultilevel"/>
    <w:tmpl w:val="74FC7D60"/>
    <w:lvl w:ilvl="0" w:tplc="5FACE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355EB"/>
    <w:multiLevelType w:val="hybridMultilevel"/>
    <w:tmpl w:val="3F2E300C"/>
    <w:lvl w:ilvl="0" w:tplc="4CCEDB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80408"/>
    <w:multiLevelType w:val="multilevel"/>
    <w:tmpl w:val="A7FA92A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50119C"/>
    <w:multiLevelType w:val="hybridMultilevel"/>
    <w:tmpl w:val="9618C3E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673F3582"/>
    <w:multiLevelType w:val="hybridMultilevel"/>
    <w:tmpl w:val="D3D417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01EA8"/>
    <w:multiLevelType w:val="hybridMultilevel"/>
    <w:tmpl w:val="9536A382"/>
    <w:lvl w:ilvl="0" w:tplc="5FACE66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6"/>
  </w:num>
  <w:num w:numId="15">
    <w:abstractNumId w:val="11"/>
  </w:num>
  <w:num w:numId="16">
    <w:abstractNumId w:val="17"/>
  </w:num>
  <w:num w:numId="17">
    <w:abstractNumId w:val="12"/>
  </w:num>
  <w:num w:numId="18">
    <w:abstractNumId w:val="21"/>
  </w:num>
  <w:num w:numId="19">
    <w:abstractNumId w:val="22"/>
  </w:num>
  <w:num w:numId="20">
    <w:abstractNumId w:val="19"/>
  </w:num>
  <w:num w:numId="21">
    <w:abstractNumId w:val="18"/>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S0MDA2NjW0NDRQ0lEKTi0uzszPAykwqgUAIjAqCSwAAAA="/>
  </w:docVars>
  <w:rsids>
    <w:rsidRoot w:val="00A96899"/>
    <w:rsid w:val="000044C8"/>
    <w:rsid w:val="0000752B"/>
    <w:rsid w:val="0001098D"/>
    <w:rsid w:val="00014F69"/>
    <w:rsid w:val="000171DB"/>
    <w:rsid w:val="00023D9A"/>
    <w:rsid w:val="000309BC"/>
    <w:rsid w:val="0003582E"/>
    <w:rsid w:val="000372A2"/>
    <w:rsid w:val="00037CD3"/>
    <w:rsid w:val="000407FF"/>
    <w:rsid w:val="00043D75"/>
    <w:rsid w:val="00052AA2"/>
    <w:rsid w:val="00057000"/>
    <w:rsid w:val="00061B4A"/>
    <w:rsid w:val="00063D7F"/>
    <w:rsid w:val="000640E0"/>
    <w:rsid w:val="0007498F"/>
    <w:rsid w:val="00081E16"/>
    <w:rsid w:val="00086D80"/>
    <w:rsid w:val="000966A8"/>
    <w:rsid w:val="000A0A5C"/>
    <w:rsid w:val="000A20B1"/>
    <w:rsid w:val="000A5CA2"/>
    <w:rsid w:val="000B209B"/>
    <w:rsid w:val="000C368C"/>
    <w:rsid w:val="000E3C61"/>
    <w:rsid w:val="000E3E55"/>
    <w:rsid w:val="000E6083"/>
    <w:rsid w:val="000E6125"/>
    <w:rsid w:val="000F2EA5"/>
    <w:rsid w:val="00100BAF"/>
    <w:rsid w:val="00113DBE"/>
    <w:rsid w:val="001200A6"/>
    <w:rsid w:val="00122CA9"/>
    <w:rsid w:val="001234BE"/>
    <w:rsid w:val="001251DA"/>
    <w:rsid w:val="001252BB"/>
    <w:rsid w:val="00125432"/>
    <w:rsid w:val="00126C95"/>
    <w:rsid w:val="001317C8"/>
    <w:rsid w:val="0013512B"/>
    <w:rsid w:val="00136A0D"/>
    <w:rsid w:val="00136DDD"/>
    <w:rsid w:val="00137F40"/>
    <w:rsid w:val="001443D6"/>
    <w:rsid w:val="00144BDF"/>
    <w:rsid w:val="001547C7"/>
    <w:rsid w:val="00155DDC"/>
    <w:rsid w:val="00163A97"/>
    <w:rsid w:val="00165266"/>
    <w:rsid w:val="001668D5"/>
    <w:rsid w:val="00183054"/>
    <w:rsid w:val="001871EC"/>
    <w:rsid w:val="0019003B"/>
    <w:rsid w:val="00190D69"/>
    <w:rsid w:val="00193DA2"/>
    <w:rsid w:val="00196A97"/>
    <w:rsid w:val="001A20C3"/>
    <w:rsid w:val="001A670F"/>
    <w:rsid w:val="001B018B"/>
    <w:rsid w:val="001B6A45"/>
    <w:rsid w:val="001C1003"/>
    <w:rsid w:val="001C62B8"/>
    <w:rsid w:val="001D22D8"/>
    <w:rsid w:val="001D3825"/>
    <w:rsid w:val="001D4296"/>
    <w:rsid w:val="001E01D7"/>
    <w:rsid w:val="001E6142"/>
    <w:rsid w:val="001E7B0E"/>
    <w:rsid w:val="001F141D"/>
    <w:rsid w:val="00200A06"/>
    <w:rsid w:val="00200A98"/>
    <w:rsid w:val="00201AFA"/>
    <w:rsid w:val="00201FA2"/>
    <w:rsid w:val="0020780E"/>
    <w:rsid w:val="002214D8"/>
    <w:rsid w:val="002229F1"/>
    <w:rsid w:val="00225C8F"/>
    <w:rsid w:val="002262C2"/>
    <w:rsid w:val="002268A9"/>
    <w:rsid w:val="00233EB7"/>
    <w:rsid w:val="00233F75"/>
    <w:rsid w:val="00243395"/>
    <w:rsid w:val="00250188"/>
    <w:rsid w:val="00253DBE"/>
    <w:rsid w:val="00253DC6"/>
    <w:rsid w:val="0025489C"/>
    <w:rsid w:val="00257A00"/>
    <w:rsid w:val="002608C1"/>
    <w:rsid w:val="00260EBE"/>
    <w:rsid w:val="002622FA"/>
    <w:rsid w:val="00263518"/>
    <w:rsid w:val="002655AA"/>
    <w:rsid w:val="00267783"/>
    <w:rsid w:val="00271CE4"/>
    <w:rsid w:val="002759E7"/>
    <w:rsid w:val="00277326"/>
    <w:rsid w:val="002922EF"/>
    <w:rsid w:val="002A018D"/>
    <w:rsid w:val="002A11C4"/>
    <w:rsid w:val="002A399B"/>
    <w:rsid w:val="002B2E1E"/>
    <w:rsid w:val="002C1FFE"/>
    <w:rsid w:val="002C26C0"/>
    <w:rsid w:val="002C2BC5"/>
    <w:rsid w:val="002E0407"/>
    <w:rsid w:val="002E393E"/>
    <w:rsid w:val="002E79CB"/>
    <w:rsid w:val="002F0471"/>
    <w:rsid w:val="002F1714"/>
    <w:rsid w:val="002F7F55"/>
    <w:rsid w:val="003036C9"/>
    <w:rsid w:val="003068C8"/>
    <w:rsid w:val="0030745F"/>
    <w:rsid w:val="00314630"/>
    <w:rsid w:val="0032090A"/>
    <w:rsid w:val="00321CDE"/>
    <w:rsid w:val="00330513"/>
    <w:rsid w:val="00333E15"/>
    <w:rsid w:val="00340571"/>
    <w:rsid w:val="003571BC"/>
    <w:rsid w:val="0036090C"/>
    <w:rsid w:val="003633EE"/>
    <w:rsid w:val="00364146"/>
    <w:rsid w:val="00364979"/>
    <w:rsid w:val="003671A2"/>
    <w:rsid w:val="0037562C"/>
    <w:rsid w:val="003856C5"/>
    <w:rsid w:val="00385B9C"/>
    <w:rsid w:val="00385FB5"/>
    <w:rsid w:val="0038715D"/>
    <w:rsid w:val="00392E84"/>
    <w:rsid w:val="00393D42"/>
    <w:rsid w:val="00394DBF"/>
    <w:rsid w:val="003956DE"/>
    <w:rsid w:val="003957A6"/>
    <w:rsid w:val="00396F69"/>
    <w:rsid w:val="003A08C2"/>
    <w:rsid w:val="003A43EF"/>
    <w:rsid w:val="003B60A2"/>
    <w:rsid w:val="003C4BDB"/>
    <w:rsid w:val="003C7445"/>
    <w:rsid w:val="003D142B"/>
    <w:rsid w:val="003E39A2"/>
    <w:rsid w:val="003E4994"/>
    <w:rsid w:val="003E57AB"/>
    <w:rsid w:val="003F2BED"/>
    <w:rsid w:val="003F3D3B"/>
    <w:rsid w:val="00400B49"/>
    <w:rsid w:val="00404818"/>
    <w:rsid w:val="00405F96"/>
    <w:rsid w:val="00407920"/>
    <w:rsid w:val="00416CBC"/>
    <w:rsid w:val="00421512"/>
    <w:rsid w:val="0043323E"/>
    <w:rsid w:val="00443878"/>
    <w:rsid w:val="00445173"/>
    <w:rsid w:val="00446BA0"/>
    <w:rsid w:val="004471A6"/>
    <w:rsid w:val="0045334A"/>
    <w:rsid w:val="004539A8"/>
    <w:rsid w:val="00457A87"/>
    <w:rsid w:val="004712CA"/>
    <w:rsid w:val="0047422E"/>
    <w:rsid w:val="0047439E"/>
    <w:rsid w:val="00475204"/>
    <w:rsid w:val="00477F42"/>
    <w:rsid w:val="004815CD"/>
    <w:rsid w:val="00496035"/>
    <w:rsid w:val="0049674B"/>
    <w:rsid w:val="004B0B4D"/>
    <w:rsid w:val="004C0673"/>
    <w:rsid w:val="004C4E4E"/>
    <w:rsid w:val="004F3816"/>
    <w:rsid w:val="004F500A"/>
    <w:rsid w:val="005126A0"/>
    <w:rsid w:val="00530AC3"/>
    <w:rsid w:val="00530E99"/>
    <w:rsid w:val="005343F7"/>
    <w:rsid w:val="005354EA"/>
    <w:rsid w:val="005356EA"/>
    <w:rsid w:val="00540F4B"/>
    <w:rsid w:val="00543D41"/>
    <w:rsid w:val="00543ED8"/>
    <w:rsid w:val="00545472"/>
    <w:rsid w:val="005473E5"/>
    <w:rsid w:val="00550B1A"/>
    <w:rsid w:val="005571A4"/>
    <w:rsid w:val="00566EDA"/>
    <w:rsid w:val="0056783D"/>
    <w:rsid w:val="0057081A"/>
    <w:rsid w:val="005708E5"/>
    <w:rsid w:val="00572654"/>
    <w:rsid w:val="00575E07"/>
    <w:rsid w:val="00576327"/>
    <w:rsid w:val="00576428"/>
    <w:rsid w:val="00592102"/>
    <w:rsid w:val="005976A1"/>
    <w:rsid w:val="005A2D6F"/>
    <w:rsid w:val="005A34E7"/>
    <w:rsid w:val="005B5629"/>
    <w:rsid w:val="005B6C09"/>
    <w:rsid w:val="005C0300"/>
    <w:rsid w:val="005C221D"/>
    <w:rsid w:val="005C27A2"/>
    <w:rsid w:val="005D4FEB"/>
    <w:rsid w:val="005D65ED"/>
    <w:rsid w:val="005D756D"/>
    <w:rsid w:val="005E0DBB"/>
    <w:rsid w:val="005E0E6C"/>
    <w:rsid w:val="005E5E16"/>
    <w:rsid w:val="005F4B6A"/>
    <w:rsid w:val="005F6444"/>
    <w:rsid w:val="006010F3"/>
    <w:rsid w:val="00610B5B"/>
    <w:rsid w:val="00615A0A"/>
    <w:rsid w:val="00617E0A"/>
    <w:rsid w:val="006333D4"/>
    <w:rsid w:val="0063358C"/>
    <w:rsid w:val="00634E68"/>
    <w:rsid w:val="006369B2"/>
    <w:rsid w:val="0063718D"/>
    <w:rsid w:val="006420A3"/>
    <w:rsid w:val="00647525"/>
    <w:rsid w:val="00647A71"/>
    <w:rsid w:val="006530A8"/>
    <w:rsid w:val="0065697C"/>
    <w:rsid w:val="006570B0"/>
    <w:rsid w:val="0066022F"/>
    <w:rsid w:val="006723BA"/>
    <w:rsid w:val="006823F3"/>
    <w:rsid w:val="00687846"/>
    <w:rsid w:val="0069210B"/>
    <w:rsid w:val="00695DD7"/>
    <w:rsid w:val="006970B6"/>
    <w:rsid w:val="006A01AE"/>
    <w:rsid w:val="006A4055"/>
    <w:rsid w:val="006A7C27"/>
    <w:rsid w:val="006B2FE4"/>
    <w:rsid w:val="006B37B0"/>
    <w:rsid w:val="006B7AEF"/>
    <w:rsid w:val="006C5641"/>
    <w:rsid w:val="006D1089"/>
    <w:rsid w:val="006D1B86"/>
    <w:rsid w:val="006D7355"/>
    <w:rsid w:val="006E4762"/>
    <w:rsid w:val="006F7DEE"/>
    <w:rsid w:val="00700CDE"/>
    <w:rsid w:val="00702519"/>
    <w:rsid w:val="007026F0"/>
    <w:rsid w:val="00715CA6"/>
    <w:rsid w:val="00721AFB"/>
    <w:rsid w:val="0072269D"/>
    <w:rsid w:val="0072701F"/>
    <w:rsid w:val="00731135"/>
    <w:rsid w:val="007324AF"/>
    <w:rsid w:val="00737154"/>
    <w:rsid w:val="007409B4"/>
    <w:rsid w:val="00741974"/>
    <w:rsid w:val="0075525E"/>
    <w:rsid w:val="007558CB"/>
    <w:rsid w:val="00756D3D"/>
    <w:rsid w:val="0076345B"/>
    <w:rsid w:val="007713D9"/>
    <w:rsid w:val="007806C2"/>
    <w:rsid w:val="00781FEE"/>
    <w:rsid w:val="00786141"/>
    <w:rsid w:val="007903F8"/>
    <w:rsid w:val="00790D46"/>
    <w:rsid w:val="00794F4F"/>
    <w:rsid w:val="00795527"/>
    <w:rsid w:val="007974BE"/>
    <w:rsid w:val="007A0916"/>
    <w:rsid w:val="007A0DFD"/>
    <w:rsid w:val="007A1643"/>
    <w:rsid w:val="007B7FAE"/>
    <w:rsid w:val="007C02F4"/>
    <w:rsid w:val="007C269C"/>
    <w:rsid w:val="007C7122"/>
    <w:rsid w:val="007D3F11"/>
    <w:rsid w:val="007E14F1"/>
    <w:rsid w:val="007E2C69"/>
    <w:rsid w:val="007E53E4"/>
    <w:rsid w:val="007E656A"/>
    <w:rsid w:val="007F0F82"/>
    <w:rsid w:val="007F3CAA"/>
    <w:rsid w:val="007F664D"/>
    <w:rsid w:val="007F6D2F"/>
    <w:rsid w:val="00806C24"/>
    <w:rsid w:val="008214E4"/>
    <w:rsid w:val="0082368B"/>
    <w:rsid w:val="00824EA9"/>
    <w:rsid w:val="008264E8"/>
    <w:rsid w:val="00827E82"/>
    <w:rsid w:val="00837203"/>
    <w:rsid w:val="00842137"/>
    <w:rsid w:val="00845F60"/>
    <w:rsid w:val="00853F5F"/>
    <w:rsid w:val="00856C7A"/>
    <w:rsid w:val="00857CA2"/>
    <w:rsid w:val="008623ED"/>
    <w:rsid w:val="008702B6"/>
    <w:rsid w:val="0087584E"/>
    <w:rsid w:val="00875AA6"/>
    <w:rsid w:val="00876C9F"/>
    <w:rsid w:val="00880944"/>
    <w:rsid w:val="00881427"/>
    <w:rsid w:val="0089088E"/>
    <w:rsid w:val="00892297"/>
    <w:rsid w:val="008964D6"/>
    <w:rsid w:val="0089661B"/>
    <w:rsid w:val="0089792D"/>
    <w:rsid w:val="008B46F9"/>
    <w:rsid w:val="008B5123"/>
    <w:rsid w:val="008B652F"/>
    <w:rsid w:val="008C66A7"/>
    <w:rsid w:val="008D3E44"/>
    <w:rsid w:val="008D7D4E"/>
    <w:rsid w:val="008E0172"/>
    <w:rsid w:val="008E27F8"/>
    <w:rsid w:val="008E3C05"/>
    <w:rsid w:val="00902B1B"/>
    <w:rsid w:val="0093162D"/>
    <w:rsid w:val="00932961"/>
    <w:rsid w:val="009329FF"/>
    <w:rsid w:val="009354CF"/>
    <w:rsid w:val="00936852"/>
    <w:rsid w:val="0094045D"/>
    <w:rsid w:val="009406B5"/>
    <w:rsid w:val="00946166"/>
    <w:rsid w:val="00961070"/>
    <w:rsid w:val="00962C88"/>
    <w:rsid w:val="00983164"/>
    <w:rsid w:val="0098553E"/>
    <w:rsid w:val="00991F39"/>
    <w:rsid w:val="009972D1"/>
    <w:rsid w:val="009972EF"/>
    <w:rsid w:val="009A41DB"/>
    <w:rsid w:val="009A6D7D"/>
    <w:rsid w:val="009B5035"/>
    <w:rsid w:val="009C3160"/>
    <w:rsid w:val="009D644B"/>
    <w:rsid w:val="009D6F2F"/>
    <w:rsid w:val="009E63CE"/>
    <w:rsid w:val="009E766E"/>
    <w:rsid w:val="009F1960"/>
    <w:rsid w:val="009F239D"/>
    <w:rsid w:val="009F2C0A"/>
    <w:rsid w:val="009F474C"/>
    <w:rsid w:val="009F4B1A"/>
    <w:rsid w:val="009F715E"/>
    <w:rsid w:val="00A10DBB"/>
    <w:rsid w:val="00A11720"/>
    <w:rsid w:val="00A21247"/>
    <w:rsid w:val="00A31D47"/>
    <w:rsid w:val="00A33145"/>
    <w:rsid w:val="00A3675C"/>
    <w:rsid w:val="00A4013E"/>
    <w:rsid w:val="00A4045F"/>
    <w:rsid w:val="00A427CD"/>
    <w:rsid w:val="00A437A3"/>
    <w:rsid w:val="00A44456"/>
    <w:rsid w:val="00A45FEE"/>
    <w:rsid w:val="00A4600B"/>
    <w:rsid w:val="00A50506"/>
    <w:rsid w:val="00A51EF0"/>
    <w:rsid w:val="00A67A81"/>
    <w:rsid w:val="00A70B27"/>
    <w:rsid w:val="00A730A6"/>
    <w:rsid w:val="00A73C42"/>
    <w:rsid w:val="00A87647"/>
    <w:rsid w:val="00A96899"/>
    <w:rsid w:val="00A971A0"/>
    <w:rsid w:val="00AA0D5F"/>
    <w:rsid w:val="00AA0F3F"/>
    <w:rsid w:val="00AA1186"/>
    <w:rsid w:val="00AA1F22"/>
    <w:rsid w:val="00AC0EAD"/>
    <w:rsid w:val="00AD26D2"/>
    <w:rsid w:val="00AE014A"/>
    <w:rsid w:val="00AE0C8E"/>
    <w:rsid w:val="00AE2815"/>
    <w:rsid w:val="00AF4251"/>
    <w:rsid w:val="00B05821"/>
    <w:rsid w:val="00B100D6"/>
    <w:rsid w:val="00B13C67"/>
    <w:rsid w:val="00B164C9"/>
    <w:rsid w:val="00B21C4D"/>
    <w:rsid w:val="00B25947"/>
    <w:rsid w:val="00B26C28"/>
    <w:rsid w:val="00B4174C"/>
    <w:rsid w:val="00B453F5"/>
    <w:rsid w:val="00B61624"/>
    <w:rsid w:val="00B66481"/>
    <w:rsid w:val="00B67F95"/>
    <w:rsid w:val="00B7189C"/>
    <w:rsid w:val="00B718A5"/>
    <w:rsid w:val="00B82C1A"/>
    <w:rsid w:val="00B856B8"/>
    <w:rsid w:val="00B97BBD"/>
    <w:rsid w:val="00BA788A"/>
    <w:rsid w:val="00BB4983"/>
    <w:rsid w:val="00BB7597"/>
    <w:rsid w:val="00BC62E2"/>
    <w:rsid w:val="00BD7268"/>
    <w:rsid w:val="00BE0F6B"/>
    <w:rsid w:val="00BE3959"/>
    <w:rsid w:val="00BE4C8B"/>
    <w:rsid w:val="00C122EC"/>
    <w:rsid w:val="00C240B0"/>
    <w:rsid w:val="00C32ED0"/>
    <w:rsid w:val="00C42125"/>
    <w:rsid w:val="00C610E0"/>
    <w:rsid w:val="00C62814"/>
    <w:rsid w:val="00C667B3"/>
    <w:rsid w:val="00C67B25"/>
    <w:rsid w:val="00C67CB3"/>
    <w:rsid w:val="00C74034"/>
    <w:rsid w:val="00C748F7"/>
    <w:rsid w:val="00C74937"/>
    <w:rsid w:val="00C80B11"/>
    <w:rsid w:val="00CA2B99"/>
    <w:rsid w:val="00CA5DD4"/>
    <w:rsid w:val="00CB2599"/>
    <w:rsid w:val="00CB541E"/>
    <w:rsid w:val="00CB7876"/>
    <w:rsid w:val="00CC386F"/>
    <w:rsid w:val="00CD2139"/>
    <w:rsid w:val="00CE5986"/>
    <w:rsid w:val="00CF0592"/>
    <w:rsid w:val="00CF5EBA"/>
    <w:rsid w:val="00D00ABE"/>
    <w:rsid w:val="00D22B9D"/>
    <w:rsid w:val="00D24F83"/>
    <w:rsid w:val="00D26477"/>
    <w:rsid w:val="00D318E8"/>
    <w:rsid w:val="00D32466"/>
    <w:rsid w:val="00D374B8"/>
    <w:rsid w:val="00D57B03"/>
    <w:rsid w:val="00D647EF"/>
    <w:rsid w:val="00D73137"/>
    <w:rsid w:val="00D8145D"/>
    <w:rsid w:val="00D84188"/>
    <w:rsid w:val="00D91AD7"/>
    <w:rsid w:val="00D977A2"/>
    <w:rsid w:val="00D97A98"/>
    <w:rsid w:val="00DA1D47"/>
    <w:rsid w:val="00DA284D"/>
    <w:rsid w:val="00DA67DE"/>
    <w:rsid w:val="00DB0706"/>
    <w:rsid w:val="00DD50DE"/>
    <w:rsid w:val="00DD7A20"/>
    <w:rsid w:val="00DE3062"/>
    <w:rsid w:val="00DF35CA"/>
    <w:rsid w:val="00DF4B47"/>
    <w:rsid w:val="00E0581D"/>
    <w:rsid w:val="00E1590B"/>
    <w:rsid w:val="00E204DD"/>
    <w:rsid w:val="00E228B7"/>
    <w:rsid w:val="00E34E20"/>
    <w:rsid w:val="00E353EC"/>
    <w:rsid w:val="00E37672"/>
    <w:rsid w:val="00E40FF8"/>
    <w:rsid w:val="00E4368B"/>
    <w:rsid w:val="00E44D15"/>
    <w:rsid w:val="00E51F61"/>
    <w:rsid w:val="00E53C24"/>
    <w:rsid w:val="00E56E77"/>
    <w:rsid w:val="00E678ED"/>
    <w:rsid w:val="00E735D0"/>
    <w:rsid w:val="00EA0BE7"/>
    <w:rsid w:val="00EA20CC"/>
    <w:rsid w:val="00EB016D"/>
    <w:rsid w:val="00EB444D"/>
    <w:rsid w:val="00EE1A06"/>
    <w:rsid w:val="00EE2008"/>
    <w:rsid w:val="00EE5C0D"/>
    <w:rsid w:val="00EF0750"/>
    <w:rsid w:val="00EF4792"/>
    <w:rsid w:val="00F02294"/>
    <w:rsid w:val="00F07F54"/>
    <w:rsid w:val="00F17A30"/>
    <w:rsid w:val="00F20D71"/>
    <w:rsid w:val="00F25D3D"/>
    <w:rsid w:val="00F30DE7"/>
    <w:rsid w:val="00F35F57"/>
    <w:rsid w:val="00F41844"/>
    <w:rsid w:val="00F440D7"/>
    <w:rsid w:val="00F50467"/>
    <w:rsid w:val="00F562A0"/>
    <w:rsid w:val="00F57FA4"/>
    <w:rsid w:val="00F741DB"/>
    <w:rsid w:val="00F85BC9"/>
    <w:rsid w:val="00F90763"/>
    <w:rsid w:val="00F93855"/>
    <w:rsid w:val="00FA02CB"/>
    <w:rsid w:val="00FA2177"/>
    <w:rsid w:val="00FA7723"/>
    <w:rsid w:val="00FB0783"/>
    <w:rsid w:val="00FB2FC0"/>
    <w:rsid w:val="00FB7A8B"/>
    <w:rsid w:val="00FC2452"/>
    <w:rsid w:val="00FC2485"/>
    <w:rsid w:val="00FC7368"/>
    <w:rsid w:val="00FD1645"/>
    <w:rsid w:val="00FD439E"/>
    <w:rsid w:val="00FD54AC"/>
    <w:rsid w:val="00FD76CB"/>
    <w:rsid w:val="00FD7AB6"/>
    <w:rsid w:val="00FE1015"/>
    <w:rsid w:val="00FE152B"/>
    <w:rsid w:val="00FE239E"/>
    <w:rsid w:val="00FF1151"/>
    <w:rsid w:val="00FF343B"/>
    <w:rsid w:val="00FF4546"/>
    <w:rsid w:val="00FF4FF7"/>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36B43"/>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styleId="FollowedHyperlink">
    <w:name w:val="FollowedHyperlink"/>
    <w:basedOn w:val="DefaultParagraphFont"/>
    <w:uiPriority w:val="99"/>
    <w:semiHidden/>
    <w:unhideWhenUsed/>
    <w:rsid w:val="00AD26D2"/>
    <w:rPr>
      <w:color w:val="954F72" w:themeColor="followedHyperlink"/>
      <w:u w:val="single"/>
    </w:rPr>
  </w:style>
  <w:style w:type="paragraph" w:styleId="ListParagraph">
    <w:name w:val="List Paragraph"/>
    <w:basedOn w:val="Normal"/>
    <w:uiPriority w:val="34"/>
    <w:qFormat/>
    <w:rsid w:val="00A87647"/>
    <w:pPr>
      <w:ind w:left="720"/>
      <w:contextualSpacing/>
    </w:pPr>
  </w:style>
  <w:style w:type="table" w:styleId="TableGrid">
    <w:name w:val="Table Grid"/>
    <w:basedOn w:val="TableNormal"/>
    <w:uiPriority w:val="39"/>
    <w:rsid w:val="00FE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02B6"/>
    <w:rPr>
      <w:color w:val="605E5C"/>
      <w:shd w:val="clear" w:color="auto" w:fill="E1DFDD"/>
    </w:rPr>
  </w:style>
  <w:style w:type="character" w:styleId="UnresolvedMention">
    <w:name w:val="Unresolved Mention"/>
    <w:basedOn w:val="DefaultParagraphFont"/>
    <w:uiPriority w:val="99"/>
    <w:semiHidden/>
    <w:unhideWhenUsed/>
    <w:rsid w:val="00364146"/>
    <w:rPr>
      <w:color w:val="605E5C"/>
      <w:shd w:val="clear" w:color="auto" w:fill="E1DFDD"/>
    </w:rPr>
  </w:style>
  <w:style w:type="character" w:styleId="CommentReference">
    <w:name w:val="annotation reference"/>
    <w:basedOn w:val="DefaultParagraphFont"/>
    <w:uiPriority w:val="99"/>
    <w:semiHidden/>
    <w:unhideWhenUsed/>
    <w:rsid w:val="007F6D2F"/>
    <w:rPr>
      <w:sz w:val="16"/>
      <w:szCs w:val="16"/>
    </w:rPr>
  </w:style>
  <w:style w:type="paragraph" w:styleId="CommentText">
    <w:name w:val="annotation text"/>
    <w:basedOn w:val="Normal"/>
    <w:link w:val="CommentTextChar"/>
    <w:uiPriority w:val="99"/>
    <w:semiHidden/>
    <w:unhideWhenUsed/>
    <w:rsid w:val="007F6D2F"/>
    <w:rPr>
      <w:sz w:val="20"/>
      <w:szCs w:val="20"/>
    </w:rPr>
  </w:style>
  <w:style w:type="character" w:customStyle="1" w:styleId="CommentTextChar">
    <w:name w:val="Comment Text Char"/>
    <w:basedOn w:val="DefaultParagraphFont"/>
    <w:link w:val="CommentText"/>
    <w:uiPriority w:val="99"/>
    <w:semiHidden/>
    <w:rsid w:val="007F6D2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F6D2F"/>
    <w:rPr>
      <w:b/>
      <w:bCs/>
    </w:rPr>
  </w:style>
  <w:style w:type="character" w:customStyle="1" w:styleId="CommentSubjectChar">
    <w:name w:val="Comment Subject Char"/>
    <w:basedOn w:val="CommentTextChar"/>
    <w:link w:val="CommentSubject"/>
    <w:uiPriority w:val="99"/>
    <w:semiHidden/>
    <w:rsid w:val="007F6D2F"/>
    <w:rPr>
      <w:rFonts w:ascii="Times New Roman" w:hAnsi="Times New Roman" w:cs="Times New Roman"/>
      <w:b/>
      <w:bCs/>
      <w:sz w:val="20"/>
      <w:szCs w:val="20"/>
      <w:lang w:val="en-GB" w:eastAsia="ja-JP"/>
    </w:rPr>
  </w:style>
  <w:style w:type="paragraph" w:styleId="TOCHeading">
    <w:name w:val="TOC Heading"/>
    <w:basedOn w:val="Heading1"/>
    <w:next w:val="Normal"/>
    <w:uiPriority w:val="39"/>
    <w:unhideWhenUsed/>
    <w:qFormat/>
    <w:rsid w:val="008B46F9"/>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6795">
      <w:bodyDiv w:val="1"/>
      <w:marLeft w:val="0"/>
      <w:marRight w:val="0"/>
      <w:marTop w:val="0"/>
      <w:marBottom w:val="0"/>
      <w:divBdr>
        <w:top w:val="none" w:sz="0" w:space="0" w:color="auto"/>
        <w:left w:val="none" w:sz="0" w:space="0" w:color="auto"/>
        <w:bottom w:val="none" w:sz="0" w:space="0" w:color="auto"/>
        <w:right w:val="none" w:sz="0" w:space="0" w:color="auto"/>
      </w:divBdr>
    </w:div>
    <w:div w:id="494881304">
      <w:bodyDiv w:val="1"/>
      <w:marLeft w:val="0"/>
      <w:marRight w:val="0"/>
      <w:marTop w:val="0"/>
      <w:marBottom w:val="0"/>
      <w:divBdr>
        <w:top w:val="none" w:sz="0" w:space="0" w:color="auto"/>
        <w:left w:val="none" w:sz="0" w:space="0" w:color="auto"/>
        <w:bottom w:val="none" w:sz="0" w:space="0" w:color="auto"/>
        <w:right w:val="none" w:sz="0" w:space="0" w:color="auto"/>
      </w:divBdr>
    </w:div>
    <w:div w:id="1005665331">
      <w:bodyDiv w:val="1"/>
      <w:marLeft w:val="0"/>
      <w:marRight w:val="0"/>
      <w:marTop w:val="0"/>
      <w:marBottom w:val="0"/>
      <w:divBdr>
        <w:top w:val="none" w:sz="0" w:space="0" w:color="auto"/>
        <w:left w:val="none" w:sz="0" w:space="0" w:color="auto"/>
        <w:bottom w:val="none" w:sz="0" w:space="0" w:color="auto"/>
        <w:right w:val="none" w:sz="0" w:space="0" w:color="auto"/>
      </w:divBdr>
    </w:div>
    <w:div w:id="1069428708">
      <w:bodyDiv w:val="1"/>
      <w:marLeft w:val="0"/>
      <w:marRight w:val="0"/>
      <w:marTop w:val="0"/>
      <w:marBottom w:val="0"/>
      <w:divBdr>
        <w:top w:val="none" w:sz="0" w:space="0" w:color="auto"/>
        <w:left w:val="none" w:sz="0" w:space="0" w:color="auto"/>
        <w:bottom w:val="none" w:sz="0" w:space="0" w:color="auto"/>
        <w:right w:val="none" w:sz="0" w:space="0" w:color="auto"/>
      </w:divBdr>
    </w:div>
    <w:div w:id="1389643208">
      <w:bodyDiv w:val="1"/>
      <w:marLeft w:val="0"/>
      <w:marRight w:val="0"/>
      <w:marTop w:val="0"/>
      <w:marBottom w:val="0"/>
      <w:divBdr>
        <w:top w:val="none" w:sz="0" w:space="0" w:color="auto"/>
        <w:left w:val="none" w:sz="0" w:space="0" w:color="auto"/>
        <w:bottom w:val="none" w:sz="0" w:space="0" w:color="auto"/>
        <w:right w:val="none" w:sz="0" w:space="0" w:color="auto"/>
      </w:divBdr>
    </w:div>
    <w:div w:id="1546794423">
      <w:bodyDiv w:val="1"/>
      <w:marLeft w:val="0"/>
      <w:marRight w:val="0"/>
      <w:marTop w:val="0"/>
      <w:marBottom w:val="0"/>
      <w:divBdr>
        <w:top w:val="none" w:sz="0" w:space="0" w:color="auto"/>
        <w:left w:val="none" w:sz="0" w:space="0" w:color="auto"/>
        <w:bottom w:val="none" w:sz="0" w:space="0" w:color="auto"/>
        <w:right w:val="none" w:sz="0" w:space="0" w:color="auto"/>
      </w:divBdr>
    </w:div>
    <w:div w:id="1772510471">
      <w:bodyDiv w:val="1"/>
      <w:marLeft w:val="0"/>
      <w:marRight w:val="0"/>
      <w:marTop w:val="0"/>
      <w:marBottom w:val="0"/>
      <w:divBdr>
        <w:top w:val="none" w:sz="0" w:space="0" w:color="auto"/>
        <w:left w:val="none" w:sz="0" w:space="0" w:color="auto"/>
        <w:bottom w:val="none" w:sz="0" w:space="0" w:color="auto"/>
        <w:right w:val="none" w:sz="0" w:space="0" w:color="auto"/>
      </w:divBdr>
    </w:div>
    <w:div w:id="1872500107">
      <w:bodyDiv w:val="1"/>
      <w:marLeft w:val="0"/>
      <w:marRight w:val="0"/>
      <w:marTop w:val="0"/>
      <w:marBottom w:val="0"/>
      <w:divBdr>
        <w:top w:val="none" w:sz="0" w:space="0" w:color="auto"/>
        <w:left w:val="none" w:sz="0" w:space="0" w:color="auto"/>
        <w:bottom w:val="none" w:sz="0" w:space="0" w:color="auto"/>
        <w:right w:val="none" w:sz="0" w:space="0" w:color="auto"/>
      </w:divBdr>
    </w:div>
    <w:div w:id="20146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cits/Pages/meeting-documents.aspx?RootFolder=%2Fen%2FITU-T%2Fextcoop%2Fcits%2FDocuments%2FMeeting-20190308-Geneva&amp;FolderCTID=0x0120008D91490DA7927C4D8A0BB5A73929B07D&amp;View=%7B73BE16B3-22C9-43D5-A9FD-D8BC067A87FF%7D" TargetMode="External"/><Relationship Id="rId18" Type="http://schemas.openxmlformats.org/officeDocument/2006/relationships/hyperlink" Target="https://www.itu.int/en/ITU-T/Workshops-and-Seminars/20200121/Pages/default.aspx" TargetMode="External"/><Relationship Id="rId26" Type="http://schemas.openxmlformats.org/officeDocument/2006/relationships/hyperlink" Target="mailto:tsbfgvm@itu.int" TargetMode="External"/><Relationship Id="rId3" Type="http://schemas.openxmlformats.org/officeDocument/2006/relationships/customXml" Target="../customXml/item3.xml"/><Relationship Id="rId21" Type="http://schemas.openxmlformats.org/officeDocument/2006/relationships/hyperlink" Target="http://itu.int/go/ITScomm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trs@roaddb.com" TargetMode="External"/><Relationship Id="rId17" Type="http://schemas.openxmlformats.org/officeDocument/2006/relationships/hyperlink" Target="mailto:tsbcits@itu.int" TargetMode="External"/><Relationship Id="rId25" Type="http://schemas.openxmlformats.org/officeDocument/2006/relationships/hyperlink" Target="https://www.itu.int/en/ITU-T/focusgroups/vm/Documents/FGVM-CallForProposals_v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ece.org/trans/main/wp29/meetings_events.html" TargetMode="External"/><Relationship Id="rId20" Type="http://schemas.openxmlformats.org/officeDocument/2006/relationships/hyperlink" Target="https://aiforgood.itu.int/" TargetMode="External"/><Relationship Id="rId29" Type="http://schemas.openxmlformats.org/officeDocument/2006/relationships/hyperlink" Target="mailto:tsbfgvm@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focusgroups/vm/Documents/FGVM-01R1.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ece.org/trans/main/welcwp29.html" TargetMode="External"/><Relationship Id="rId23" Type="http://schemas.openxmlformats.org/officeDocument/2006/relationships/hyperlink" Target="https://extranet.itu.int/sites/itu-t/focusgroups/vm/_layouts/15/start.aspx" TargetMode="External"/><Relationship Id="rId28" Type="http://schemas.openxmlformats.org/officeDocument/2006/relationships/hyperlink" Target="https://extranet.itu.int/sites/itu-t/focusgroups/ai4ad/_layouts/15/start.aspx" TargetMode="External"/><Relationship Id="rId10" Type="http://schemas.openxmlformats.org/officeDocument/2006/relationships/endnotes" Target="endnotes.xml"/><Relationship Id="rId19" Type="http://schemas.openxmlformats.org/officeDocument/2006/relationships/hyperlink" Target="https://www.itu.int/en/fnc/2020/Pages/default.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T/landscape" TargetMode="External"/><Relationship Id="rId22" Type="http://schemas.openxmlformats.org/officeDocument/2006/relationships/hyperlink" Target="https://www.itu.int/en/ITU-T/focusgroups/vm/Pages/default.aspx" TargetMode="External"/><Relationship Id="rId27" Type="http://schemas.openxmlformats.org/officeDocument/2006/relationships/hyperlink" Target="https://www.itu.int/en/ITU-T/focusgroups/vm" TargetMode="External"/><Relationship Id="rId30" Type="http://schemas.openxmlformats.org/officeDocument/2006/relationships/hyperlink" Target="https://www.itu.int/en/ITU-T/focusgroups/ai4ad"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D776C5"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D776C5"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776C5"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776C5"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1E0CEB"/>
    <w:rsid w:val="005E7EF5"/>
    <w:rsid w:val="00637432"/>
    <w:rsid w:val="00674E79"/>
    <w:rsid w:val="006D6D0D"/>
    <w:rsid w:val="00713605"/>
    <w:rsid w:val="007419E3"/>
    <w:rsid w:val="007E74A1"/>
    <w:rsid w:val="00AF5B68"/>
    <w:rsid w:val="00B3500D"/>
    <w:rsid w:val="00B52F69"/>
    <w:rsid w:val="00D445E7"/>
    <w:rsid w:val="00D776C5"/>
    <w:rsid w:val="00DB73CF"/>
    <w:rsid w:val="00E507F4"/>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23705934D944F3DB2D34AA5A575D266">
    <w:name w:val="F23705934D944F3DB2D34AA5A575D266"/>
    <w:rsid w:val="007E74A1"/>
    <w:rPr>
      <w:lang w:val="en-GB" w:eastAsia="en-GB"/>
    </w:rPr>
  </w:style>
  <w:style w:type="paragraph" w:customStyle="1" w:styleId="EDC04DE782CC44899A09513472B117BB">
    <w:name w:val="EDC04DE782CC44899A09513472B117BB"/>
    <w:rsid w:val="007E74A1"/>
    <w:rPr>
      <w:lang w:val="en-GB" w:eastAsia="en-GB"/>
    </w:rPr>
  </w:style>
  <w:style w:type="paragraph" w:customStyle="1" w:styleId="00B0896403F042D2887153C51BF47010">
    <w:name w:val="00B0896403F042D2887153C51BF47010"/>
    <w:rsid w:val="007E74A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purl.org/dc/elements/1.1/"/>
    <ds:schemaRef ds:uri="http://schemas.openxmlformats.org/package/2006/metadata/core-properties"/>
    <ds:schemaRef ds:uri="http://schemas.microsoft.com/office/infopath/2007/PartnerControls"/>
    <ds:schemaRef ds:uri="24aa669f-0257-4567-9ac2-1cbb111e64a7"/>
    <ds:schemaRef ds:uri="http://schemas.microsoft.com/office/2006/documentManagement/types"/>
    <ds:schemaRef ds:uri="aaf2cbe1-1f56-4dd9-bdab-6526eb218db6"/>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84E83AD-3AB1-4268-8C9E-CD09D960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3046888-4CB2-450D-94E8-D650C0AD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5</Pages>
  <Words>1757</Words>
  <Characters>10015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Report on Collaboration on ITS Communication Standards and ITS-related activities</vt:lpstr>
    </vt:vector>
  </TitlesOfParts>
  <Manager>ITU-T</Manager>
  <Company>International Telecommunication Union (ITU)</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Collaboration on ITS Communication Standards and ITS-related activities</dc:title>
  <dc:subject/>
  <dc:creator>Chairman, Collaboration on ITS Communication Standards</dc:creator>
  <cp:keywords>ITS; collaboration; standards; SDOs; connected vehicles;</cp:keywords>
  <dc:description>TD 106  For: Geneva, 1-4 May 2017_x000d_Document date: _x000d_Saved by ITU51011769 at 13:26:02 on 28/04/2017</dc:description>
  <cp:lastModifiedBy>Al-Mnini, Lara</cp:lastModifiedBy>
  <cp:revision>2</cp:revision>
  <cp:lastPrinted>2016-12-23T12:52:00Z</cp:lastPrinted>
  <dcterms:created xsi:type="dcterms:W3CDTF">2020-02-01T09:26:00Z</dcterms:created>
  <dcterms:modified xsi:type="dcterms:W3CDTF">2020-02-01T09:26:00Z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106</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Collaboration on ITS Communication Standards</vt:lpwstr>
  </property>
  <property fmtid="{D5CDD505-2E9C-101B-9397-08002B2CF9AE}" pid="8" name="ContentTypeId">
    <vt:lpwstr>0x010100670952DF99B54147A5930CB3F948E41C</vt:lpwstr>
  </property>
</Properties>
</file>