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7874D7" w14:paraId="21E570DD" w14:textId="77777777">
        <w:trPr>
          <w:cantSplit/>
        </w:trPr>
        <w:tc>
          <w:tcPr>
            <w:tcW w:w="1191" w:type="dxa"/>
            <w:vMerge w:val="restart"/>
          </w:tcPr>
          <w:p w14:paraId="3D24ED7D" w14:textId="77777777" w:rsidR="007874D7" w:rsidRDefault="00993735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7874D7">
              <w:rPr>
                <w:noProof/>
                <w:sz w:val="20"/>
                <w:lang w:val="en-US" w:eastAsia="zh-CN"/>
              </w:rPr>
              <w:drawing>
                <wp:inline distT="0" distB="0" distL="0" distR="0" wp14:anchorId="465B05FF" wp14:editId="2D01D291">
                  <wp:extent cx="645795" cy="83502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5795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4CB7A2DC" w14:textId="77777777" w:rsidR="007874D7" w:rsidRDefault="00993735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3BEFB294" w14:textId="77777777" w:rsidR="007874D7" w:rsidRDefault="00993735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75A2BDBD" w14:textId="77777777" w:rsidR="007874D7" w:rsidRDefault="00993735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7F560407" w14:textId="77777777" w:rsidR="007874D7" w:rsidRDefault="00993735">
            <w:pPr>
              <w:pStyle w:val="Docnumber"/>
            </w:pPr>
            <w:r>
              <w:rPr>
                <w:sz w:val="32"/>
              </w:rPr>
              <w:t>TSAG-TD845</w:t>
            </w:r>
          </w:p>
        </w:tc>
      </w:tr>
      <w:tr w:rsidR="007874D7" w14:paraId="08FEF95A" w14:textId="77777777">
        <w:trPr>
          <w:cantSplit/>
          <w:trHeight w:val="461"/>
        </w:trPr>
        <w:tc>
          <w:tcPr>
            <w:tcW w:w="1191" w:type="dxa"/>
            <w:vMerge/>
          </w:tcPr>
          <w:p w14:paraId="7A278C8C" w14:textId="77777777" w:rsidR="007874D7" w:rsidRDefault="007874D7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5A47D4E3" w14:textId="77777777" w:rsidR="007874D7" w:rsidRDefault="007874D7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10BEF663" w14:textId="77777777" w:rsidR="007874D7" w:rsidRDefault="0099373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7874D7" w14:paraId="7656CA37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8B0ACD1" w14:textId="77777777" w:rsidR="007874D7" w:rsidRDefault="007874D7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6CE28D76" w14:textId="77777777" w:rsidR="007874D7" w:rsidRDefault="007874D7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4A59E945" w14:textId="77777777" w:rsidR="007874D7" w:rsidRDefault="0099373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7874D7" w14:paraId="70D5BF31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A988B20" w14:textId="77777777" w:rsidR="007874D7" w:rsidRDefault="00993735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491E413C" w14:textId="40F4AF64" w:rsidR="007874D7" w:rsidRDefault="00B40AC5">
            <w:r>
              <w:t>N/A</w:t>
            </w:r>
          </w:p>
        </w:tc>
        <w:tc>
          <w:tcPr>
            <w:tcW w:w="3629" w:type="dxa"/>
          </w:tcPr>
          <w:p w14:paraId="28B98951" w14:textId="77777777" w:rsidR="007874D7" w:rsidRDefault="00993735">
            <w:pPr>
              <w:jc w:val="right"/>
            </w:pPr>
            <w:r>
              <w:t>E-Meeting, 21-25 September 2020</w:t>
            </w:r>
          </w:p>
        </w:tc>
      </w:tr>
      <w:tr w:rsidR="007874D7" w14:paraId="598B52D2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5314A1AD" w14:textId="05F95397" w:rsidR="007874D7" w:rsidRDefault="00993735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B40AC5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SG15-LS268</w:t>
              </w:r>
            </w:hyperlink>
            <w:r>
              <w:t>)</w:t>
            </w:r>
          </w:p>
        </w:tc>
      </w:tr>
      <w:tr w:rsidR="007874D7" w14:paraId="070E570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50F52E7C" w14:textId="77777777" w:rsidR="007874D7" w:rsidRDefault="00993735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69052FF9" w14:textId="77777777" w:rsidR="007874D7" w:rsidRDefault="00993735">
            <w:r>
              <w:t>ITU-T Study Group 15</w:t>
            </w:r>
          </w:p>
        </w:tc>
      </w:tr>
      <w:tr w:rsidR="007874D7" w14:paraId="1A3B43A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C2C51EC" w14:textId="77777777" w:rsidR="007874D7" w:rsidRDefault="00993735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5B4FAA0B" w14:textId="28A9580C" w:rsidR="007874D7" w:rsidRDefault="00B40AC5">
            <w:pPr>
              <w:spacing w:after="120"/>
            </w:pPr>
            <w:r w:rsidRPr="00B40AC5">
              <w:t>LS on OTNT Standardization Work Plan Issue 28 [from ITU-T SG15]</w:t>
            </w:r>
          </w:p>
        </w:tc>
      </w:tr>
      <w:bookmarkEnd w:id="7"/>
      <w:tr w:rsidR="007874D7" w14:paraId="3F4E39B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E9E7D4F" w14:textId="77777777" w:rsidR="007874D7" w:rsidRDefault="00993735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513A2946" w14:textId="56A010F6" w:rsidR="007874D7" w:rsidRDefault="00B40AC5">
            <w:r>
              <w:t>Action</w:t>
            </w:r>
          </w:p>
        </w:tc>
      </w:tr>
      <w:tr w:rsidR="007874D7" w14:paraId="77E1BFC4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37093923" w14:textId="77777777" w:rsidR="007874D7" w:rsidRDefault="0099373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874D7" w14:paraId="4B6349C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A86AA0E" w14:textId="77777777" w:rsidR="007874D7" w:rsidRDefault="0099373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0B36ABA3" w14:textId="3121C375" w:rsidR="007874D7" w:rsidRDefault="00993735">
            <w:r>
              <w:t xml:space="preserve">ATIS, IETF, IEC, MEF, IEEE 802.1, IEEE 802.3 Working Group, TIA, OIF, </w:t>
            </w:r>
            <w:r w:rsidR="00B40AC5">
              <w:t xml:space="preserve">ITU-T </w:t>
            </w:r>
            <w:r>
              <w:t>SG12, SG13, SG17, TSAG</w:t>
            </w:r>
          </w:p>
        </w:tc>
      </w:tr>
      <w:tr w:rsidR="007874D7" w14:paraId="61010D6E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B134984" w14:textId="77777777" w:rsidR="007874D7" w:rsidRDefault="00993735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6DF81315" w14:textId="77777777" w:rsidR="007874D7" w:rsidRDefault="00993735">
            <w:r>
              <w:t>-</w:t>
            </w:r>
          </w:p>
        </w:tc>
      </w:tr>
      <w:tr w:rsidR="007874D7" w14:paraId="2570CF47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06D1818" w14:textId="77777777" w:rsidR="007874D7" w:rsidRDefault="0099373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7442101B" w14:textId="77777777" w:rsidR="007874D7" w:rsidRDefault="00993735">
            <w:r>
              <w:t>-</w:t>
            </w:r>
          </w:p>
        </w:tc>
      </w:tr>
      <w:tr w:rsidR="007874D7" w14:paraId="4BB1BA6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3CC925C" w14:textId="77777777" w:rsidR="007874D7" w:rsidRDefault="0099373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0A17BCC6" w14:textId="77777777" w:rsidR="007874D7" w:rsidRDefault="00993735">
            <w:r>
              <w:t>ITU-T SG15 meeting (E-meeting, 18 September 2020)</w:t>
            </w:r>
          </w:p>
        </w:tc>
      </w:tr>
      <w:tr w:rsidR="007874D7" w14:paraId="58E57D42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C486C96" w14:textId="77777777" w:rsidR="007874D7" w:rsidRDefault="00993735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017AA3AB" w14:textId="77777777" w:rsidR="007874D7" w:rsidRDefault="00993735">
            <w:r>
              <w:t>1 May 2021</w:t>
            </w:r>
          </w:p>
        </w:tc>
      </w:tr>
      <w:tr w:rsidR="007874D7" w:rsidRPr="00B40AC5" w14:paraId="525D8E33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7033846" w14:textId="77777777" w:rsidR="007874D7" w:rsidRDefault="0099373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5192BEEE" w14:textId="77777777" w:rsidR="007874D7" w:rsidRDefault="00993735" w:rsidP="00B40AC5">
            <w:r>
              <w:t>Stephen Shew</w:t>
            </w:r>
            <w:r>
              <w:br/>
              <w:t>Rapporteur Q12/15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5B380B7" w14:textId="009FA23C" w:rsidR="007874D7" w:rsidRPr="00B40AC5" w:rsidRDefault="00993735" w:rsidP="00B40AC5">
            <w:pPr>
              <w:spacing w:after="40"/>
              <w:rPr>
                <w:lang w:val="fr-FR"/>
              </w:rPr>
            </w:pPr>
            <w:r w:rsidRPr="00B40AC5">
              <w:rPr>
                <w:lang w:val="fr-FR"/>
              </w:rPr>
              <w:t>Tel: +1 613-670-3211</w:t>
            </w:r>
            <w:r w:rsidRPr="00B40AC5">
              <w:rPr>
                <w:lang w:val="fr-FR"/>
              </w:rPr>
              <w:br/>
              <w:t xml:space="preserve">E-mail: </w:t>
            </w:r>
            <w:hyperlink r:id="rId9" w:history="1">
              <w:r w:rsidR="00B40AC5" w:rsidRPr="00A3654B">
                <w:rPr>
                  <w:rStyle w:val="Hyperlink"/>
                  <w:lang w:val="fr-FR"/>
                </w:rPr>
                <w:t>sshew@ciena.com</w:t>
              </w:r>
            </w:hyperlink>
            <w:r w:rsidR="00B40AC5">
              <w:rPr>
                <w:lang w:val="fr-FR"/>
              </w:rPr>
              <w:t xml:space="preserve"> </w:t>
            </w:r>
          </w:p>
        </w:tc>
      </w:tr>
    </w:tbl>
    <w:p w14:paraId="6A250A53" w14:textId="77777777" w:rsidR="007874D7" w:rsidRPr="00B40AC5" w:rsidRDefault="007874D7">
      <w:pPr>
        <w:rPr>
          <w:lang w:val="fr-FR"/>
        </w:rPr>
      </w:pPr>
    </w:p>
    <w:p w14:paraId="2A09FD27" w14:textId="77777777" w:rsidR="007874D7" w:rsidRDefault="00993735">
      <w:pPr>
        <w:rPr>
          <w:szCs w:val="24"/>
        </w:rPr>
      </w:pPr>
      <w:r>
        <w:t>A new liaison statement has been received from SG15.</w:t>
      </w:r>
    </w:p>
    <w:p w14:paraId="5C418354" w14:textId="77777777" w:rsidR="007874D7" w:rsidRDefault="00993735">
      <w:pPr>
        <w:rPr>
          <w:szCs w:val="24"/>
        </w:rPr>
      </w:pPr>
      <w:r>
        <w:t>This liaison statement is available in the attachment.</w:t>
      </w:r>
    </w:p>
    <w:p w14:paraId="58581644" w14:textId="55B78915" w:rsidR="007874D7" w:rsidRDefault="007874D7">
      <w:pPr>
        <w:spacing w:before="0"/>
        <w:jc w:val="center"/>
      </w:pPr>
    </w:p>
    <w:p w14:paraId="7D12C1B1" w14:textId="3B1A5F08" w:rsidR="00B40AC5" w:rsidRDefault="00B40AC5">
      <w:pPr>
        <w:spacing w:before="0"/>
        <w:jc w:val="center"/>
      </w:pPr>
      <w:r>
        <w:t>__________________</w:t>
      </w:r>
    </w:p>
    <w:sectPr w:rsidR="00B40AC5" w:rsidSect="007874D7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02870" w14:textId="77777777" w:rsidR="007874D7" w:rsidRDefault="00993735">
      <w:r>
        <w:separator/>
      </w:r>
    </w:p>
  </w:endnote>
  <w:endnote w:type="continuationSeparator" w:id="0">
    <w:p w14:paraId="10C936EC" w14:textId="77777777" w:rsidR="007874D7" w:rsidRDefault="0099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7D0BB" w14:textId="77777777" w:rsidR="007874D7" w:rsidRDefault="00993735">
      <w:r>
        <w:separator/>
      </w:r>
    </w:p>
  </w:footnote>
  <w:footnote w:type="continuationSeparator" w:id="0">
    <w:p w14:paraId="2E999AA2" w14:textId="77777777" w:rsidR="007874D7" w:rsidRDefault="0099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22D8C" w14:textId="77777777" w:rsidR="007874D7" w:rsidRDefault="00993735">
    <w:pPr>
      <w:pStyle w:val="Header"/>
    </w:pPr>
    <w:r>
      <w:t xml:space="preserve">- </w:t>
    </w:r>
    <w:r w:rsidR="007874D7">
      <w:fldChar w:fldCharType="begin"/>
    </w:r>
    <w:r w:rsidR="007874D7">
      <w:instrText xml:space="preserve"> PAGE \* MERGEFORMAT </w:instrText>
    </w:r>
    <w:r w:rsidR="007874D7">
      <w:fldChar w:fldCharType="separate"/>
    </w:r>
    <w:r>
      <w:rPr>
        <w:noProof/>
      </w:rPr>
      <w:t>1</w:t>
    </w:r>
    <w:r w:rsidR="007874D7">
      <w:rPr>
        <w:noProof/>
      </w:rPr>
      <w:fldChar w:fldCharType="end"/>
    </w:r>
    <w:r>
      <w:t xml:space="preserve"> -</w:t>
    </w:r>
  </w:p>
  <w:p w14:paraId="340A23CF" w14:textId="77777777" w:rsidR="007874D7" w:rsidRDefault="00993735">
    <w:pPr>
      <w:pStyle w:val="Header"/>
      <w:spacing w:after="240"/>
    </w:pPr>
    <w:r>
      <w:t>TSAG-TD845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4D7"/>
    <w:rsid w:val="007874D7"/>
    <w:rsid w:val="00993735"/>
    <w:rsid w:val="00B4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1F79621"/>
  <w15:docId w15:val="{6EEE26AD-2F12-4E0C-8D73-66C12EC30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B40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5-oLS-00268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shew@cien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830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</dc:title>
  <dc:subject/>
  <dc:creator>ITU-T Study Group 15</dc:creator>
  <cp:keywords>All/TSAG</cp:keywords>
  <dc:description>[TSAG-TD845]  For: E-Meeting, 21-25 September 2020
Document date: 2020-09-20
    </dc:description>
  <cp:lastModifiedBy>Al-Mnini, Lara</cp:lastModifiedBy>
  <cp:revision>3</cp:revision>
  <cp:lastPrinted>2009-11-11T07:20:00Z</cp:lastPrinted>
  <dcterms:created xsi:type="dcterms:W3CDTF">2020-09-20T12:40:00Z</dcterms:created>
  <dcterms:modified xsi:type="dcterms:W3CDTF">2020-09-20T13:04:00Z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[TSAG-TD845]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15</vt:lpwstr>
  </property>
</Properties>
</file>