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9E6045" w:rsidRPr="008F7D1F" w14:paraId="367946FC" w14:textId="77777777" w:rsidTr="000F01AC">
        <w:trPr>
          <w:cantSplit/>
          <w:jc w:val="center"/>
        </w:trPr>
        <w:tc>
          <w:tcPr>
            <w:tcW w:w="1134" w:type="dxa"/>
            <w:vMerge w:val="restart"/>
            <w:vAlign w:val="center"/>
          </w:tcPr>
          <w:p w14:paraId="06F4CDC6" w14:textId="77777777" w:rsidR="009E6045" w:rsidRPr="008F7D1F" w:rsidRDefault="009E6045" w:rsidP="009E6045">
            <w:pPr>
              <w:jc w:val="center"/>
              <w:rPr>
                <w:sz w:val="20"/>
                <w:szCs w:val="20"/>
              </w:rPr>
            </w:pPr>
            <w:bookmarkStart w:id="0" w:name="dtitle1" w:colFirst="1" w:colLast="1"/>
            <w:r w:rsidRPr="008F7D1F">
              <w:rPr>
                <w:noProof/>
                <w:sz w:val="20"/>
                <w:szCs w:val="20"/>
                <w:lang w:val="en-US" w:eastAsia="en-US"/>
              </w:rPr>
              <w:drawing>
                <wp:inline distT="0" distB="0" distL="0" distR="0" wp14:anchorId="3F61D9EF" wp14:editId="27F2849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7886EB36" w14:textId="77777777" w:rsidR="009E6045" w:rsidRPr="008F7D1F" w:rsidRDefault="009E6045" w:rsidP="009E6045">
            <w:pPr>
              <w:rPr>
                <w:sz w:val="16"/>
                <w:szCs w:val="16"/>
              </w:rPr>
            </w:pPr>
            <w:r w:rsidRPr="008F7D1F">
              <w:rPr>
                <w:sz w:val="16"/>
                <w:szCs w:val="16"/>
              </w:rPr>
              <w:t>INTERNATIONAL TELECOMMUNICATION UNION</w:t>
            </w:r>
          </w:p>
          <w:p w14:paraId="6AFA5EFD" w14:textId="77777777" w:rsidR="009E6045" w:rsidRPr="008F7D1F" w:rsidRDefault="009E6045" w:rsidP="009E6045">
            <w:pPr>
              <w:rPr>
                <w:b/>
                <w:bCs/>
                <w:sz w:val="26"/>
                <w:szCs w:val="26"/>
              </w:rPr>
            </w:pPr>
            <w:r w:rsidRPr="008F7D1F">
              <w:rPr>
                <w:b/>
                <w:bCs/>
                <w:sz w:val="26"/>
                <w:szCs w:val="26"/>
              </w:rPr>
              <w:t>TELECOMMUNICATION</w:t>
            </w:r>
            <w:r w:rsidRPr="008F7D1F">
              <w:rPr>
                <w:b/>
                <w:bCs/>
                <w:sz w:val="26"/>
                <w:szCs w:val="26"/>
              </w:rPr>
              <w:br/>
              <w:t>STANDARDIZATION SECTOR</w:t>
            </w:r>
          </w:p>
          <w:p w14:paraId="221B112A" w14:textId="77777777" w:rsidR="009E6045" w:rsidRPr="008F7D1F" w:rsidRDefault="009E6045" w:rsidP="009E6045">
            <w:pPr>
              <w:rPr>
                <w:sz w:val="20"/>
                <w:szCs w:val="20"/>
              </w:rPr>
            </w:pPr>
            <w:r w:rsidRPr="008F7D1F">
              <w:rPr>
                <w:sz w:val="20"/>
                <w:szCs w:val="20"/>
              </w:rPr>
              <w:t>STUDY PERIOD 2017-2020</w:t>
            </w:r>
          </w:p>
        </w:tc>
        <w:tc>
          <w:tcPr>
            <w:tcW w:w="4537" w:type="dxa"/>
            <w:gridSpan w:val="3"/>
            <w:vAlign w:val="center"/>
          </w:tcPr>
          <w:p w14:paraId="036E387A" w14:textId="28A48C24" w:rsidR="009E6045" w:rsidRPr="008F7D1F" w:rsidRDefault="00FE5688" w:rsidP="009E6045">
            <w:pPr>
              <w:pStyle w:val="Docnumber"/>
            </w:pPr>
            <w:sdt>
              <w:sdtPr>
                <w:alias w:val="ShortName"/>
                <w:tag w:val="ShortName"/>
                <w:id w:val="1668290677"/>
                <w:placeholder>
                  <w:docPart w:val="F756095C86D64B738C4F79EE02F633A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0F01AC" w:rsidRPr="008F7D1F">
                  <w:t>T</w:t>
                </w:r>
                <w:r w:rsidR="00835D2D">
                  <w:t>SAG-T</w:t>
                </w:r>
                <w:r w:rsidR="000F01AC" w:rsidRPr="008F7D1F">
                  <w:t>D1024</w:t>
                </w:r>
              </w:sdtContent>
            </w:sdt>
          </w:p>
        </w:tc>
      </w:tr>
      <w:tr w:rsidR="009E6045" w:rsidRPr="008F7D1F" w14:paraId="7C28F025" w14:textId="77777777" w:rsidTr="000F01AC">
        <w:trPr>
          <w:cantSplit/>
          <w:jc w:val="center"/>
        </w:trPr>
        <w:tc>
          <w:tcPr>
            <w:tcW w:w="1134" w:type="dxa"/>
            <w:vMerge/>
          </w:tcPr>
          <w:p w14:paraId="65A500E5" w14:textId="77777777" w:rsidR="009E6045" w:rsidRPr="008F7D1F" w:rsidRDefault="009E6045" w:rsidP="009E6045">
            <w:pPr>
              <w:rPr>
                <w:smallCaps/>
                <w:sz w:val="20"/>
              </w:rPr>
            </w:pPr>
          </w:p>
        </w:tc>
        <w:tc>
          <w:tcPr>
            <w:tcW w:w="3969" w:type="dxa"/>
            <w:gridSpan w:val="2"/>
            <w:vMerge/>
          </w:tcPr>
          <w:p w14:paraId="062038BF" w14:textId="77777777" w:rsidR="009E6045" w:rsidRPr="008F7D1F" w:rsidRDefault="009E6045" w:rsidP="009E6045">
            <w:pPr>
              <w:rPr>
                <w:smallCaps/>
                <w:sz w:val="20"/>
              </w:rPr>
            </w:pPr>
          </w:p>
        </w:tc>
        <w:sdt>
          <w:sdtPr>
            <w:rPr>
              <w:b/>
              <w:bCs/>
              <w:sz w:val="28"/>
              <w:szCs w:val="28"/>
            </w:rPr>
            <w:alias w:val="SgText"/>
            <w:tag w:val="SgText"/>
            <w:id w:val="-1696836303"/>
            <w:placeholder>
              <w:docPart w:val="1162172B23334A17B0691963370B5C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14:paraId="1D2DABEA" w14:textId="0D014A63" w:rsidR="009E6045" w:rsidRPr="008F7D1F" w:rsidRDefault="00BC24E3" w:rsidP="009E6045">
                <w:pPr>
                  <w:jc w:val="right"/>
                  <w:rPr>
                    <w:b/>
                    <w:bCs/>
                    <w:sz w:val="28"/>
                    <w:szCs w:val="28"/>
                  </w:rPr>
                </w:pPr>
                <w:r w:rsidRPr="008F7D1F">
                  <w:rPr>
                    <w:b/>
                    <w:bCs/>
                    <w:sz w:val="28"/>
                    <w:szCs w:val="28"/>
                  </w:rPr>
                  <w:t>TSAG</w:t>
                </w:r>
              </w:p>
            </w:tc>
          </w:sdtContent>
        </w:sdt>
      </w:tr>
      <w:tr w:rsidR="009E6045" w:rsidRPr="008F7D1F" w14:paraId="0D318256" w14:textId="77777777" w:rsidTr="000F01AC">
        <w:trPr>
          <w:cantSplit/>
          <w:jc w:val="center"/>
        </w:trPr>
        <w:tc>
          <w:tcPr>
            <w:tcW w:w="1134" w:type="dxa"/>
            <w:vMerge/>
            <w:tcBorders>
              <w:bottom w:val="single" w:sz="12" w:space="0" w:color="auto"/>
            </w:tcBorders>
          </w:tcPr>
          <w:p w14:paraId="4991A7DD" w14:textId="77777777" w:rsidR="009E6045" w:rsidRPr="008F7D1F" w:rsidRDefault="009E6045" w:rsidP="009E6045">
            <w:pPr>
              <w:rPr>
                <w:b/>
                <w:bCs/>
                <w:sz w:val="26"/>
              </w:rPr>
            </w:pPr>
          </w:p>
        </w:tc>
        <w:tc>
          <w:tcPr>
            <w:tcW w:w="3969" w:type="dxa"/>
            <w:gridSpan w:val="2"/>
            <w:vMerge/>
            <w:tcBorders>
              <w:bottom w:val="single" w:sz="12" w:space="0" w:color="auto"/>
            </w:tcBorders>
          </w:tcPr>
          <w:p w14:paraId="73E19CD4" w14:textId="77777777" w:rsidR="009E6045" w:rsidRPr="008F7D1F" w:rsidRDefault="009E6045" w:rsidP="009E6045">
            <w:pPr>
              <w:rPr>
                <w:b/>
                <w:bCs/>
                <w:sz w:val="26"/>
              </w:rPr>
            </w:pPr>
          </w:p>
        </w:tc>
        <w:tc>
          <w:tcPr>
            <w:tcW w:w="4537" w:type="dxa"/>
            <w:gridSpan w:val="3"/>
            <w:tcBorders>
              <w:bottom w:val="single" w:sz="12" w:space="0" w:color="auto"/>
            </w:tcBorders>
            <w:vAlign w:val="center"/>
          </w:tcPr>
          <w:p w14:paraId="314A5F29" w14:textId="54476667" w:rsidR="009E6045" w:rsidRPr="008F7D1F" w:rsidRDefault="009E6045" w:rsidP="009E6045">
            <w:pPr>
              <w:jc w:val="right"/>
              <w:rPr>
                <w:b/>
                <w:bCs/>
                <w:sz w:val="28"/>
                <w:szCs w:val="28"/>
              </w:rPr>
            </w:pPr>
            <w:r w:rsidRPr="008F7D1F">
              <w:rPr>
                <w:b/>
                <w:bCs/>
                <w:sz w:val="28"/>
                <w:szCs w:val="28"/>
              </w:rPr>
              <w:t>English only</w:t>
            </w:r>
          </w:p>
        </w:tc>
      </w:tr>
      <w:tr w:rsidR="009E6045" w:rsidRPr="008F7D1F" w14:paraId="712EC3C7" w14:textId="77777777" w:rsidTr="000F01AC">
        <w:trPr>
          <w:cantSplit/>
          <w:jc w:val="center"/>
        </w:trPr>
        <w:tc>
          <w:tcPr>
            <w:tcW w:w="1418" w:type="dxa"/>
            <w:gridSpan w:val="2"/>
          </w:tcPr>
          <w:p w14:paraId="5CD5CDC0" w14:textId="77777777" w:rsidR="009E6045" w:rsidRPr="008F7D1F" w:rsidRDefault="009E6045" w:rsidP="00EB6775">
            <w:pPr>
              <w:rPr>
                <w:b/>
                <w:bCs/>
              </w:rPr>
            </w:pPr>
            <w:bookmarkStart w:id="1" w:name="InsertLogo"/>
            <w:bookmarkStart w:id="2" w:name="dbluepink" w:colFirst="1" w:colLast="1"/>
            <w:bookmarkEnd w:id="1"/>
            <w:r w:rsidRPr="008F7D1F">
              <w:rPr>
                <w:b/>
                <w:bCs/>
              </w:rPr>
              <w:t>Question(s):</w:t>
            </w:r>
          </w:p>
        </w:tc>
        <w:sdt>
          <w:sdtPr>
            <w:alias w:val="QuestionText"/>
            <w:tag w:val="QuestionText"/>
            <w:id w:val="-1712875088"/>
            <w:placeholder>
              <w:docPart w:val="95F1A332F76E4B38A2F7D51E222701E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14:paraId="114322A2" w14:textId="26DA114C" w:rsidR="009E6045" w:rsidRPr="008F7D1F" w:rsidRDefault="000F01AC" w:rsidP="00EB6775">
                <w:r w:rsidRPr="008F7D1F">
                  <w:t>N/A</w:t>
                </w:r>
              </w:p>
            </w:tc>
          </w:sdtContent>
        </w:sdt>
        <w:tc>
          <w:tcPr>
            <w:tcW w:w="4395" w:type="dxa"/>
            <w:gridSpan w:val="2"/>
          </w:tcPr>
          <w:p w14:paraId="57945932" w14:textId="2DD9ACBB" w:rsidR="009E6045" w:rsidRPr="008F7D1F" w:rsidRDefault="000F01AC" w:rsidP="00EB6775">
            <w:pPr>
              <w:jc w:val="right"/>
            </w:pPr>
            <w:r w:rsidRPr="008F7D1F">
              <w:t>Virtual, 25-29 October 2021</w:t>
            </w:r>
          </w:p>
        </w:tc>
      </w:tr>
      <w:bookmarkEnd w:id="2"/>
      <w:tr w:rsidR="009E6045" w:rsidRPr="008F7D1F" w14:paraId="3590DE92" w14:textId="77777777" w:rsidTr="009E6045">
        <w:trPr>
          <w:cantSplit/>
          <w:jc w:val="center"/>
        </w:trPr>
        <w:tc>
          <w:tcPr>
            <w:tcW w:w="9640" w:type="dxa"/>
            <w:gridSpan w:val="6"/>
          </w:tcPr>
          <w:p w14:paraId="2A19A9B9" w14:textId="7E93FA45" w:rsidR="009E6045" w:rsidRPr="008F7D1F" w:rsidRDefault="00FE5688" w:rsidP="0089088E">
            <w:pPr>
              <w:jc w:val="center"/>
              <w:rPr>
                <w:b/>
                <w:bCs/>
              </w:rPr>
            </w:pPr>
            <w:sdt>
              <w:sdtPr>
                <w:rPr>
                  <w:b/>
                  <w:bCs/>
                </w:rPr>
                <w:alias w:val="DocTypeText"/>
                <w:tag w:val="DocTypeText"/>
                <w:id w:val="365648318"/>
                <w:placeholder>
                  <w:docPart w:val="C8AE9254D6BD4BBFB42BD61284010BB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BC24E3" w:rsidRPr="008F7D1F">
                  <w:rPr>
                    <w:b/>
                    <w:bCs/>
                  </w:rPr>
                  <w:t>TD</w:t>
                </w:r>
              </w:sdtContent>
            </w:sdt>
          </w:p>
        </w:tc>
      </w:tr>
      <w:tr w:rsidR="009E6045" w:rsidRPr="008F7D1F" w14:paraId="4454EEE5" w14:textId="77777777" w:rsidTr="000F01AC">
        <w:trPr>
          <w:cantSplit/>
          <w:jc w:val="center"/>
        </w:trPr>
        <w:tc>
          <w:tcPr>
            <w:tcW w:w="1418" w:type="dxa"/>
            <w:gridSpan w:val="2"/>
          </w:tcPr>
          <w:p w14:paraId="11B76201" w14:textId="77777777" w:rsidR="009E6045" w:rsidRPr="008F7D1F" w:rsidRDefault="009E6045" w:rsidP="00394DBF">
            <w:pPr>
              <w:rPr>
                <w:b/>
                <w:bCs/>
              </w:rPr>
            </w:pPr>
            <w:r w:rsidRPr="008F7D1F">
              <w:rPr>
                <w:b/>
                <w:bCs/>
              </w:rPr>
              <w:t>Source:</w:t>
            </w:r>
          </w:p>
        </w:tc>
        <w:sdt>
          <w:sdtPr>
            <w:alias w:val="DocumentSource"/>
            <w:tag w:val="DocumentSource"/>
            <w:id w:val="515811107"/>
            <w:placeholder>
              <w:docPart w:val="3C154BE8703341D380C5699E430DEA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14:paraId="43378778" w14:textId="1DB59163" w:rsidR="009E6045" w:rsidRPr="008F7D1F" w:rsidRDefault="00BC24E3" w:rsidP="00277326">
                <w:r w:rsidRPr="008F7D1F">
                  <w:t>Rapporteur, TSAG Rapporteur Group “Strengthening Collaboration”</w:t>
                </w:r>
              </w:p>
            </w:tc>
          </w:sdtContent>
        </w:sdt>
      </w:tr>
      <w:tr w:rsidR="009E6045" w:rsidRPr="008F7D1F" w14:paraId="2731CCE7" w14:textId="77777777" w:rsidTr="000F01AC">
        <w:trPr>
          <w:cantSplit/>
          <w:jc w:val="center"/>
        </w:trPr>
        <w:tc>
          <w:tcPr>
            <w:tcW w:w="1418" w:type="dxa"/>
            <w:gridSpan w:val="2"/>
          </w:tcPr>
          <w:p w14:paraId="095D9B0A" w14:textId="77777777" w:rsidR="009E6045" w:rsidRPr="008F7D1F" w:rsidRDefault="009E6045" w:rsidP="00EB6775">
            <w:r w:rsidRPr="008F7D1F">
              <w:rPr>
                <w:b/>
                <w:bCs/>
              </w:rPr>
              <w:t>Title:</w:t>
            </w:r>
          </w:p>
        </w:tc>
        <w:tc>
          <w:tcPr>
            <w:tcW w:w="8222" w:type="dxa"/>
            <w:gridSpan w:val="4"/>
          </w:tcPr>
          <w:p w14:paraId="67118BEC" w14:textId="2D18015C" w:rsidR="009E6045" w:rsidRPr="008F7D1F" w:rsidRDefault="00FE5688" w:rsidP="00EB6775">
            <w:sdt>
              <w:sdtPr>
                <w:alias w:val="Title"/>
                <w:id w:val="1327473359"/>
                <w:placeholder>
                  <w:docPart w:val="152233752A36430594637639465F6C2D"/>
                </w:placeholder>
                <w:dataBinding w:prefixMappings="xmlns:ns0='http://purl.org/dc/elements/1.1/' xmlns:ns1='http://schemas.openxmlformats.org/package/2006/metadata/core-properties' " w:xpath="/ns1:coreProperties[1]/ns0:title[1]" w:storeItemID="{6C3C8BC8-F283-45AE-878A-BAB7291924A1}"/>
                <w:text/>
              </w:sdtPr>
              <w:sdtEndPr/>
              <w:sdtContent>
                <w:r w:rsidR="00AC5C9C" w:rsidRPr="008F7D1F">
                  <w:t xml:space="preserve">Draft Agenda RG-SC “Strengthening Collaboration”, </w:t>
                </w:r>
                <w:r w:rsidR="000F01AC" w:rsidRPr="008F7D1F">
                  <w:t>27 October</w:t>
                </w:r>
                <w:r w:rsidR="00AC5C9C" w:rsidRPr="008F7D1F">
                  <w:t xml:space="preserve"> 2021, 1</w:t>
                </w:r>
                <w:r w:rsidR="000F01AC" w:rsidRPr="008F7D1F">
                  <w:t>3</w:t>
                </w:r>
                <w:r w:rsidR="00AC5C9C" w:rsidRPr="008F7D1F">
                  <w:t>:00 - 1</w:t>
                </w:r>
                <w:r w:rsidR="000F01AC" w:rsidRPr="008F7D1F">
                  <w:t>4</w:t>
                </w:r>
                <w:r w:rsidR="00AC5C9C" w:rsidRPr="008F7D1F">
                  <w:t>:</w:t>
                </w:r>
                <w:r w:rsidR="000F01AC" w:rsidRPr="008F7D1F">
                  <w:t>25</w:t>
                </w:r>
                <w:r w:rsidR="00AC5C9C" w:rsidRPr="008F7D1F">
                  <w:t xml:space="preserve"> hours Geneva time</w:t>
                </w:r>
              </w:sdtContent>
            </w:sdt>
          </w:p>
        </w:tc>
      </w:tr>
      <w:tr w:rsidR="009E6045" w:rsidRPr="008F7D1F" w14:paraId="26C700E6" w14:textId="77777777" w:rsidTr="000F01AC">
        <w:trPr>
          <w:cantSplit/>
          <w:jc w:val="center"/>
        </w:trPr>
        <w:tc>
          <w:tcPr>
            <w:tcW w:w="1418" w:type="dxa"/>
            <w:gridSpan w:val="2"/>
            <w:tcBorders>
              <w:bottom w:val="single" w:sz="6" w:space="0" w:color="auto"/>
            </w:tcBorders>
          </w:tcPr>
          <w:p w14:paraId="3C8E9089" w14:textId="77777777" w:rsidR="009E6045" w:rsidRPr="008F7D1F" w:rsidRDefault="009E6045" w:rsidP="00EB6775">
            <w:pPr>
              <w:rPr>
                <w:b/>
                <w:bCs/>
              </w:rPr>
            </w:pPr>
            <w:r w:rsidRPr="008F7D1F">
              <w:rPr>
                <w:b/>
                <w:bCs/>
              </w:rPr>
              <w:t>Purpose:</w:t>
            </w:r>
          </w:p>
        </w:tc>
        <w:sdt>
          <w:sdtPr>
            <w:alias w:val="Purpose"/>
            <w:tag w:val="Purpose1"/>
            <w:id w:val="841738108"/>
            <w:placeholder>
              <w:docPart w:val="24A8868B0E67424D8A89EEB1F8260BC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Admin">
              <w:listItem w:value="[Purpose]"/>
            </w:dropDownList>
          </w:sdtPr>
          <w:sdtEndPr/>
          <w:sdtContent>
            <w:tc>
              <w:tcPr>
                <w:tcW w:w="8222" w:type="dxa"/>
                <w:gridSpan w:val="4"/>
                <w:tcBorders>
                  <w:bottom w:val="single" w:sz="6" w:space="0" w:color="auto"/>
                </w:tcBorders>
              </w:tcPr>
              <w:p w14:paraId="444BB0B6" w14:textId="62E25597" w:rsidR="009E6045" w:rsidRPr="008F7D1F" w:rsidRDefault="00AC5C9C" w:rsidP="00EB6775">
                <w:r w:rsidRPr="008F7D1F">
                  <w:t>Admin</w:t>
                </w:r>
              </w:p>
            </w:tc>
          </w:sdtContent>
        </w:sdt>
      </w:tr>
      <w:tr w:rsidR="00AC5C9C" w:rsidRPr="00835D2D" w14:paraId="1D1ACF8D" w14:textId="77777777" w:rsidTr="000F01AC">
        <w:trPr>
          <w:cantSplit/>
          <w:jc w:val="center"/>
        </w:trPr>
        <w:tc>
          <w:tcPr>
            <w:tcW w:w="1418" w:type="dxa"/>
            <w:gridSpan w:val="2"/>
            <w:tcBorders>
              <w:top w:val="single" w:sz="6" w:space="0" w:color="auto"/>
              <w:bottom w:val="single" w:sz="6" w:space="0" w:color="auto"/>
            </w:tcBorders>
          </w:tcPr>
          <w:p w14:paraId="3B7A35AC" w14:textId="77777777" w:rsidR="00AC5C9C" w:rsidRPr="008F7D1F" w:rsidRDefault="00AC5C9C" w:rsidP="00AC5C9C">
            <w:pPr>
              <w:rPr>
                <w:b/>
                <w:bCs/>
              </w:rPr>
            </w:pPr>
            <w:r w:rsidRPr="008F7D1F">
              <w:rPr>
                <w:b/>
                <w:bCs/>
              </w:rPr>
              <w:t>Contact:</w:t>
            </w:r>
          </w:p>
        </w:tc>
        <w:tc>
          <w:tcPr>
            <w:tcW w:w="4111" w:type="dxa"/>
            <w:gridSpan w:val="3"/>
            <w:tcBorders>
              <w:top w:val="single" w:sz="6" w:space="0" w:color="auto"/>
              <w:bottom w:val="single" w:sz="6" w:space="0" w:color="auto"/>
            </w:tcBorders>
          </w:tcPr>
          <w:p w14:paraId="5A69D136" w14:textId="2FDDCC6E" w:rsidR="00AC5C9C" w:rsidRPr="00835D2D" w:rsidRDefault="00AC5C9C" w:rsidP="00AC5C9C">
            <w:pPr>
              <w:rPr>
                <w:lang w:val="fr-CH"/>
              </w:rPr>
            </w:pPr>
            <w:r w:rsidRPr="00835D2D">
              <w:rPr>
                <w:rFonts w:asciiTheme="majorBidi" w:hAnsiTheme="majorBidi" w:cstheme="majorBidi"/>
                <w:lang w:val="fr-CH"/>
              </w:rPr>
              <w:t>Glenn Parsons</w:t>
            </w:r>
            <w:r w:rsidRPr="00835D2D">
              <w:rPr>
                <w:rFonts w:asciiTheme="majorBidi" w:hAnsiTheme="majorBidi" w:cstheme="majorBidi"/>
                <w:lang w:val="fr-CH"/>
              </w:rPr>
              <w:br/>
              <w:t>Rapporteur TSAG RG-SC</w:t>
            </w:r>
          </w:p>
        </w:tc>
        <w:tc>
          <w:tcPr>
            <w:tcW w:w="4111" w:type="dxa"/>
            <w:tcBorders>
              <w:top w:val="single" w:sz="6" w:space="0" w:color="auto"/>
              <w:bottom w:val="single" w:sz="6" w:space="0" w:color="auto"/>
            </w:tcBorders>
          </w:tcPr>
          <w:p w14:paraId="288BFAA2" w14:textId="553E9928" w:rsidR="00AC5C9C" w:rsidRPr="00835D2D" w:rsidRDefault="00AC5C9C" w:rsidP="00AC5C9C">
            <w:pPr>
              <w:rPr>
                <w:lang w:val="fr-CH"/>
              </w:rPr>
            </w:pPr>
            <w:r w:rsidRPr="00835D2D">
              <w:rPr>
                <w:rFonts w:asciiTheme="majorBidi" w:hAnsiTheme="majorBidi" w:cstheme="majorBidi"/>
                <w:lang w:val="fr-CH"/>
              </w:rPr>
              <w:t>Tel:</w:t>
            </w:r>
            <w:r w:rsidRPr="00835D2D">
              <w:rPr>
                <w:rFonts w:asciiTheme="majorBidi" w:hAnsiTheme="majorBidi" w:cstheme="majorBidi"/>
                <w:lang w:val="fr-CH"/>
              </w:rPr>
              <w:tab/>
              <w:t>+1 514 379 9037</w:t>
            </w:r>
            <w:r w:rsidRPr="00835D2D">
              <w:rPr>
                <w:rFonts w:asciiTheme="majorBidi" w:hAnsiTheme="majorBidi" w:cstheme="majorBidi"/>
                <w:lang w:val="fr-CH"/>
              </w:rPr>
              <w:br/>
              <w:t xml:space="preserve">E-mail: </w:t>
            </w:r>
            <w:hyperlink r:id="rId11" w:history="1">
              <w:r w:rsidRPr="00835D2D">
                <w:rPr>
                  <w:rStyle w:val="Hyperlink"/>
                  <w:rFonts w:cstheme="majorBidi"/>
                  <w:lang w:val="fr-CH"/>
                </w:rPr>
                <w:t>glenn.parsons@ericsson.com</w:t>
              </w:r>
            </w:hyperlink>
          </w:p>
        </w:tc>
      </w:tr>
    </w:tbl>
    <w:p w14:paraId="37A53486" w14:textId="77777777" w:rsidR="009E6045" w:rsidRPr="00835D2D" w:rsidRDefault="009E6045" w:rsidP="0089088E">
      <w:pPr>
        <w:rPr>
          <w:lang w:val="fr-CH"/>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8F7D1F" w14:paraId="3B2E1AE1" w14:textId="77777777" w:rsidTr="00B53D1B">
        <w:trPr>
          <w:cantSplit/>
          <w:jc w:val="center"/>
        </w:trPr>
        <w:tc>
          <w:tcPr>
            <w:tcW w:w="1418" w:type="dxa"/>
          </w:tcPr>
          <w:p w14:paraId="705E8A11" w14:textId="77777777" w:rsidR="0089088E" w:rsidRPr="008F7D1F" w:rsidRDefault="0089088E" w:rsidP="00EB6775">
            <w:pPr>
              <w:rPr>
                <w:b/>
                <w:bCs/>
              </w:rPr>
            </w:pPr>
            <w:r w:rsidRPr="008F7D1F">
              <w:rPr>
                <w:b/>
                <w:bCs/>
              </w:rPr>
              <w:t>Keywords:</w:t>
            </w:r>
          </w:p>
        </w:tc>
        <w:tc>
          <w:tcPr>
            <w:tcW w:w="8221" w:type="dxa"/>
          </w:tcPr>
          <w:p w14:paraId="75E3B1EF" w14:textId="5074E9B5" w:rsidR="0089088E" w:rsidRPr="008F7D1F" w:rsidRDefault="00FE5688" w:rsidP="00EB6775">
            <w:sdt>
              <w:sdt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AC5C9C" w:rsidRPr="008F7D1F">
                  <w:t>RG-SC agenda;</w:t>
                </w:r>
              </w:sdtContent>
            </w:sdt>
          </w:p>
        </w:tc>
      </w:tr>
      <w:tr w:rsidR="0089088E" w:rsidRPr="008F7D1F" w14:paraId="7D0F8B1C" w14:textId="77777777" w:rsidTr="00B53D1B">
        <w:trPr>
          <w:cantSplit/>
          <w:jc w:val="center"/>
        </w:trPr>
        <w:tc>
          <w:tcPr>
            <w:tcW w:w="1418" w:type="dxa"/>
          </w:tcPr>
          <w:p w14:paraId="72CA09B8" w14:textId="77777777" w:rsidR="0089088E" w:rsidRPr="008F7D1F" w:rsidRDefault="0089088E" w:rsidP="00EB6775">
            <w:pPr>
              <w:rPr>
                <w:b/>
                <w:bCs/>
              </w:rPr>
            </w:pPr>
            <w:r w:rsidRPr="008F7D1F">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BE3CBD5" w14:textId="2CD9F6BF" w:rsidR="0089088E" w:rsidRPr="008F7D1F" w:rsidRDefault="00AC5C9C" w:rsidP="00EB6775">
                <w:r w:rsidRPr="008F7D1F">
                  <w:t xml:space="preserve">This TD provides the agenda for the RG-SC e-meeting on </w:t>
                </w:r>
                <w:r w:rsidR="000F01AC" w:rsidRPr="008F7D1F">
                  <w:t>27 October</w:t>
                </w:r>
                <w:r w:rsidRPr="008F7D1F">
                  <w:t xml:space="preserve"> 2021, 1</w:t>
                </w:r>
                <w:r w:rsidR="000F01AC" w:rsidRPr="008F7D1F">
                  <w:t>3</w:t>
                </w:r>
                <w:r w:rsidRPr="008F7D1F">
                  <w:t>:00 - 1</w:t>
                </w:r>
                <w:r w:rsidR="000F01AC" w:rsidRPr="008F7D1F">
                  <w:t>4</w:t>
                </w:r>
                <w:r w:rsidRPr="008F7D1F">
                  <w:t>:</w:t>
                </w:r>
                <w:r w:rsidR="000F01AC" w:rsidRPr="008F7D1F">
                  <w:t>25</w:t>
                </w:r>
                <w:r w:rsidRPr="008F7D1F">
                  <w:t xml:space="preserve"> hours Geneva time.</w:t>
                </w:r>
              </w:p>
            </w:tc>
          </w:sdtContent>
        </w:sdt>
      </w:tr>
      <w:bookmarkEnd w:id="0"/>
    </w:tbl>
    <w:p w14:paraId="58589E1E" w14:textId="77777777" w:rsidR="0089088E" w:rsidRPr="008F7D1F" w:rsidRDefault="0089088E" w:rsidP="0089088E"/>
    <w:p w14:paraId="7D774ED1" w14:textId="77777777" w:rsidR="00AC5C9C" w:rsidRPr="008F7D1F" w:rsidRDefault="00AC5C9C" w:rsidP="000F01AC">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t>TSAG RG-SC is invited to adopt this agenda.</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521"/>
        <w:gridCol w:w="844"/>
        <w:gridCol w:w="2383"/>
        <w:gridCol w:w="1856"/>
        <w:gridCol w:w="3453"/>
      </w:tblGrid>
      <w:tr w:rsidR="0003747F" w:rsidRPr="008F7D1F" w14:paraId="0503BFAE" w14:textId="77777777" w:rsidTr="00111D21">
        <w:trPr>
          <w:trHeight w:val="20"/>
          <w:tblHeader/>
        </w:trPr>
        <w:tc>
          <w:tcPr>
            <w:tcW w:w="1521" w:type="dxa"/>
          </w:tcPr>
          <w:p w14:paraId="55FAFFC2" w14:textId="77777777" w:rsidR="00DC1FCF" w:rsidRPr="008F7D1F" w:rsidRDefault="00DC1FCF" w:rsidP="007C354B">
            <w:pPr>
              <w:spacing w:before="40" w:after="40"/>
              <w:jc w:val="center"/>
              <w:rPr>
                <w:rFonts w:asciiTheme="majorBidi" w:eastAsia="SimSun" w:hAnsiTheme="majorBidi" w:cstheme="majorBidi"/>
                <w:b/>
              </w:rPr>
            </w:pPr>
            <w:r w:rsidRPr="008F7D1F">
              <w:rPr>
                <w:rFonts w:asciiTheme="majorBidi" w:eastAsia="SimSun" w:hAnsiTheme="majorBidi" w:cstheme="majorBidi"/>
                <w:b/>
              </w:rPr>
              <w:t>Timing</w:t>
            </w:r>
          </w:p>
        </w:tc>
        <w:tc>
          <w:tcPr>
            <w:tcW w:w="844" w:type="dxa"/>
          </w:tcPr>
          <w:p w14:paraId="1932ABB7" w14:textId="035BC664" w:rsidR="00DC1FCF" w:rsidRPr="008F7D1F" w:rsidRDefault="00DC1FCF" w:rsidP="007C354B">
            <w:pPr>
              <w:spacing w:before="40" w:after="40"/>
              <w:jc w:val="center"/>
              <w:rPr>
                <w:rFonts w:asciiTheme="majorBidi" w:eastAsia="SimSun" w:hAnsiTheme="majorBidi" w:cstheme="majorBidi"/>
                <w:b/>
              </w:rPr>
            </w:pPr>
            <w:r w:rsidRPr="008F7D1F">
              <w:rPr>
                <w:rFonts w:asciiTheme="majorBidi" w:eastAsia="SimSun" w:hAnsiTheme="majorBidi" w:cstheme="majorBidi"/>
                <w:b/>
              </w:rPr>
              <w:t>#</w:t>
            </w:r>
          </w:p>
        </w:tc>
        <w:tc>
          <w:tcPr>
            <w:tcW w:w="2383" w:type="dxa"/>
          </w:tcPr>
          <w:p w14:paraId="47F25715" w14:textId="77777777" w:rsidR="00DC1FCF" w:rsidRPr="008F7D1F" w:rsidRDefault="00DC1FCF" w:rsidP="007C354B">
            <w:pPr>
              <w:spacing w:before="40" w:after="40"/>
              <w:jc w:val="center"/>
              <w:rPr>
                <w:rFonts w:asciiTheme="majorBidi" w:eastAsia="SimSun" w:hAnsiTheme="majorBidi" w:cstheme="majorBidi"/>
              </w:rPr>
            </w:pPr>
            <w:r w:rsidRPr="008F7D1F">
              <w:rPr>
                <w:rFonts w:asciiTheme="majorBidi" w:eastAsia="SimSun" w:hAnsiTheme="majorBidi" w:cstheme="majorBidi"/>
                <w:b/>
              </w:rPr>
              <w:t>Agenda Item</w:t>
            </w:r>
          </w:p>
        </w:tc>
        <w:tc>
          <w:tcPr>
            <w:tcW w:w="1856" w:type="dxa"/>
          </w:tcPr>
          <w:p w14:paraId="3703A509" w14:textId="77777777" w:rsidR="00DC1FCF" w:rsidRPr="008F7D1F" w:rsidRDefault="00DC1FCF" w:rsidP="007C354B">
            <w:pPr>
              <w:spacing w:before="40" w:after="40"/>
              <w:jc w:val="center"/>
              <w:rPr>
                <w:rFonts w:asciiTheme="majorBidi" w:eastAsia="SimSun" w:hAnsiTheme="majorBidi" w:cstheme="majorBidi"/>
              </w:rPr>
            </w:pPr>
            <w:r w:rsidRPr="008F7D1F">
              <w:rPr>
                <w:rFonts w:asciiTheme="majorBidi" w:eastAsia="SimSun" w:hAnsiTheme="majorBidi" w:cstheme="majorBidi"/>
                <w:b/>
              </w:rPr>
              <w:t>Docs</w:t>
            </w:r>
          </w:p>
        </w:tc>
        <w:tc>
          <w:tcPr>
            <w:tcW w:w="3453" w:type="dxa"/>
          </w:tcPr>
          <w:p w14:paraId="21DF0D08" w14:textId="77777777" w:rsidR="00DC1FCF" w:rsidRPr="008F7D1F" w:rsidRDefault="00DC1FCF" w:rsidP="007C354B">
            <w:pPr>
              <w:spacing w:before="40" w:after="40"/>
              <w:jc w:val="center"/>
              <w:rPr>
                <w:rFonts w:asciiTheme="majorBidi" w:eastAsia="SimSun" w:hAnsiTheme="majorBidi" w:cstheme="majorBidi"/>
                <w:b/>
              </w:rPr>
            </w:pPr>
            <w:r w:rsidRPr="008F7D1F">
              <w:rPr>
                <w:rFonts w:asciiTheme="majorBidi" w:eastAsia="SimSun" w:hAnsiTheme="majorBidi" w:cstheme="majorBidi"/>
                <w:b/>
              </w:rPr>
              <w:t>Summary and Proposal</w:t>
            </w:r>
          </w:p>
        </w:tc>
      </w:tr>
      <w:tr w:rsidR="00AB6343" w:rsidRPr="008F7D1F" w14:paraId="458BFF47" w14:textId="77777777" w:rsidTr="00111D21">
        <w:trPr>
          <w:trHeight w:val="20"/>
        </w:trPr>
        <w:tc>
          <w:tcPr>
            <w:tcW w:w="1521" w:type="dxa"/>
          </w:tcPr>
          <w:p w14:paraId="7BDD2C88" w14:textId="48DF6DFD" w:rsidR="00DC1FCF" w:rsidRPr="008F7D1F" w:rsidRDefault="00DC1FCF" w:rsidP="007C354B">
            <w:pPr>
              <w:spacing w:before="40" w:after="40"/>
              <w:rPr>
                <w:rFonts w:asciiTheme="majorBidi" w:eastAsia="SimSun" w:hAnsiTheme="majorBidi" w:cstheme="majorBidi"/>
                <w:b/>
              </w:rPr>
            </w:pPr>
            <w:r w:rsidRPr="008F7D1F">
              <w:rPr>
                <w:rFonts w:asciiTheme="majorBidi" w:eastAsia="SimSun" w:hAnsiTheme="majorBidi" w:cstheme="majorBidi"/>
                <w:b/>
              </w:rPr>
              <w:t>Wednesday, 27 October 2021</w:t>
            </w:r>
          </w:p>
          <w:p w14:paraId="6F0251B1" w14:textId="0D21FD46" w:rsidR="00DC1FCF" w:rsidRPr="008F7D1F" w:rsidRDefault="00DC1FCF" w:rsidP="007C354B">
            <w:pPr>
              <w:spacing w:before="40" w:after="40"/>
              <w:rPr>
                <w:rFonts w:asciiTheme="majorBidi" w:eastAsia="SimSun" w:hAnsiTheme="majorBidi" w:cstheme="majorBidi"/>
                <w:bCs/>
              </w:rPr>
            </w:pPr>
            <w:r w:rsidRPr="008F7D1F">
              <w:rPr>
                <w:rFonts w:asciiTheme="majorBidi" w:eastAsia="SimSun" w:hAnsiTheme="majorBidi" w:cstheme="majorBidi"/>
                <w:b/>
              </w:rPr>
              <w:t>13:00 - 14:25 hours Geneva time</w:t>
            </w:r>
          </w:p>
        </w:tc>
        <w:tc>
          <w:tcPr>
            <w:tcW w:w="844" w:type="dxa"/>
          </w:tcPr>
          <w:p w14:paraId="4704EFE8" w14:textId="2DEC7F75" w:rsidR="00DC1FCF" w:rsidRPr="008F7D1F" w:rsidRDefault="00DC1FCF" w:rsidP="007C354B">
            <w:pPr>
              <w:spacing w:before="40" w:after="40"/>
              <w:rPr>
                <w:rFonts w:asciiTheme="majorBidi" w:eastAsia="SimSun" w:hAnsiTheme="majorBidi" w:cstheme="majorBidi"/>
                <w:b/>
              </w:rPr>
            </w:pPr>
          </w:p>
        </w:tc>
        <w:tc>
          <w:tcPr>
            <w:tcW w:w="7692" w:type="dxa"/>
            <w:gridSpan w:val="3"/>
          </w:tcPr>
          <w:p w14:paraId="237473D2" w14:textId="77777777" w:rsidR="00DC1FCF" w:rsidRPr="008F7D1F" w:rsidRDefault="00DC1FCF" w:rsidP="007C354B">
            <w:pPr>
              <w:spacing w:before="40" w:after="40"/>
              <w:rPr>
                <w:rFonts w:asciiTheme="majorBidi" w:hAnsiTheme="majorBidi" w:cstheme="majorBidi"/>
              </w:rPr>
            </w:pPr>
            <w:r w:rsidRPr="008F7D1F">
              <w:rPr>
                <w:rFonts w:asciiTheme="majorBidi" w:hAnsiTheme="majorBidi" w:cstheme="majorBidi"/>
                <w:b/>
                <w:bCs/>
              </w:rPr>
              <w:t>TSAG Rapporteur Group on Strengthening Collaboration (RG-SC)</w:t>
            </w:r>
          </w:p>
        </w:tc>
      </w:tr>
      <w:tr w:rsidR="0003747F" w:rsidRPr="008F7D1F" w14:paraId="462016EC" w14:textId="77777777" w:rsidTr="00111D21">
        <w:trPr>
          <w:trHeight w:val="20"/>
        </w:trPr>
        <w:tc>
          <w:tcPr>
            <w:tcW w:w="1521" w:type="dxa"/>
          </w:tcPr>
          <w:p w14:paraId="26CD2548" w14:textId="0C07040C" w:rsidR="00DC1FCF" w:rsidRPr="008F7D1F" w:rsidRDefault="00DC1FCF" w:rsidP="007C354B">
            <w:pPr>
              <w:spacing w:before="40" w:after="40"/>
              <w:rPr>
                <w:rFonts w:asciiTheme="majorBidi" w:eastAsia="SimSun" w:hAnsiTheme="majorBidi" w:cstheme="majorBidi"/>
                <w:b/>
              </w:rPr>
            </w:pPr>
            <w:r w:rsidRPr="008F7D1F">
              <w:rPr>
                <w:rFonts w:asciiTheme="majorBidi" w:eastAsia="SimSun" w:hAnsiTheme="majorBidi" w:cstheme="majorBidi"/>
                <w:b/>
              </w:rPr>
              <w:t>13:00 hours</w:t>
            </w:r>
          </w:p>
        </w:tc>
        <w:tc>
          <w:tcPr>
            <w:tcW w:w="844" w:type="dxa"/>
          </w:tcPr>
          <w:p w14:paraId="271BF082" w14:textId="60BAD74B" w:rsidR="00DC1FCF" w:rsidRPr="008F7D1F" w:rsidRDefault="00DC1FCF" w:rsidP="007C354B">
            <w:pPr>
              <w:spacing w:before="40" w:after="40"/>
              <w:rPr>
                <w:rFonts w:asciiTheme="majorBidi" w:eastAsia="SimSun" w:hAnsiTheme="majorBidi" w:cstheme="majorBidi"/>
                <w:b/>
              </w:rPr>
            </w:pPr>
            <w:r w:rsidRPr="008F7D1F">
              <w:rPr>
                <w:rFonts w:asciiTheme="majorBidi" w:eastAsia="SimSun" w:hAnsiTheme="majorBidi" w:cstheme="majorBidi"/>
                <w:b/>
              </w:rPr>
              <w:t>1</w:t>
            </w:r>
          </w:p>
        </w:tc>
        <w:tc>
          <w:tcPr>
            <w:tcW w:w="2383" w:type="dxa"/>
          </w:tcPr>
          <w:p w14:paraId="75E66B4A" w14:textId="77777777" w:rsidR="00DC1FCF" w:rsidRPr="008F7D1F" w:rsidRDefault="00DC1FCF" w:rsidP="007C354B">
            <w:pPr>
              <w:tabs>
                <w:tab w:val="left" w:pos="720"/>
              </w:tabs>
              <w:spacing w:before="40" w:after="40"/>
              <w:jc w:val="center"/>
              <w:rPr>
                <w:rFonts w:asciiTheme="majorBidi" w:hAnsiTheme="majorBidi" w:cstheme="majorBidi"/>
                <w:b/>
              </w:rPr>
            </w:pPr>
            <w:r w:rsidRPr="008F7D1F">
              <w:rPr>
                <w:rFonts w:asciiTheme="majorBidi" w:hAnsiTheme="majorBidi" w:cstheme="majorBidi"/>
                <w:b/>
              </w:rPr>
              <w:t>Opening and welcome</w:t>
            </w:r>
          </w:p>
        </w:tc>
        <w:tc>
          <w:tcPr>
            <w:tcW w:w="1856" w:type="dxa"/>
          </w:tcPr>
          <w:p w14:paraId="23AEDB56" w14:textId="6D7B4D0E" w:rsidR="00DC1FCF" w:rsidRPr="008F7D1F" w:rsidRDefault="00DC1FCF" w:rsidP="007C354B">
            <w:pPr>
              <w:spacing w:before="40" w:after="40"/>
              <w:jc w:val="center"/>
              <w:rPr>
                <w:rFonts w:asciiTheme="majorBidi" w:hAnsiTheme="majorBidi" w:cstheme="majorBidi"/>
              </w:rPr>
            </w:pPr>
          </w:p>
        </w:tc>
        <w:tc>
          <w:tcPr>
            <w:tcW w:w="3453" w:type="dxa"/>
          </w:tcPr>
          <w:p w14:paraId="062149FD" w14:textId="12E16F66" w:rsidR="00DC1FCF" w:rsidRPr="008F7D1F" w:rsidRDefault="00DC1FCF" w:rsidP="007C354B">
            <w:pPr>
              <w:pStyle w:val="ListParagraph"/>
              <w:spacing w:before="40" w:after="40" w:line="240" w:lineRule="auto"/>
              <w:ind w:left="34"/>
              <w:contextualSpacing w:val="0"/>
              <w:rPr>
                <w:rFonts w:asciiTheme="majorBidi" w:hAnsiTheme="majorBidi" w:cstheme="majorBidi"/>
                <w:sz w:val="24"/>
                <w:szCs w:val="24"/>
              </w:rPr>
            </w:pPr>
          </w:p>
        </w:tc>
      </w:tr>
      <w:tr w:rsidR="0003747F" w:rsidRPr="008F7D1F" w14:paraId="3551334B" w14:textId="77777777" w:rsidTr="00111D21">
        <w:trPr>
          <w:trHeight w:val="20"/>
        </w:trPr>
        <w:tc>
          <w:tcPr>
            <w:tcW w:w="1521" w:type="dxa"/>
          </w:tcPr>
          <w:p w14:paraId="581C356C" w14:textId="77777777" w:rsidR="00DC1FCF" w:rsidRPr="008F7D1F" w:rsidRDefault="00DC1FCF" w:rsidP="007C354B">
            <w:pPr>
              <w:spacing w:before="40" w:after="40"/>
              <w:rPr>
                <w:rFonts w:asciiTheme="majorBidi" w:eastAsia="SimSun" w:hAnsiTheme="majorBidi" w:cstheme="majorBidi"/>
                <w:bCs/>
              </w:rPr>
            </w:pPr>
          </w:p>
        </w:tc>
        <w:tc>
          <w:tcPr>
            <w:tcW w:w="844" w:type="dxa"/>
          </w:tcPr>
          <w:p w14:paraId="4D3A5A55" w14:textId="57934F05" w:rsidR="00DC1FCF" w:rsidRPr="008F7D1F" w:rsidRDefault="00DC1FCF" w:rsidP="007C354B">
            <w:pPr>
              <w:spacing w:before="40" w:after="40"/>
              <w:rPr>
                <w:rFonts w:asciiTheme="majorBidi" w:eastAsia="SimSun" w:hAnsiTheme="majorBidi" w:cstheme="majorBidi"/>
                <w:b/>
              </w:rPr>
            </w:pPr>
            <w:r w:rsidRPr="008F7D1F">
              <w:rPr>
                <w:rFonts w:asciiTheme="majorBidi" w:eastAsia="SimSun" w:hAnsiTheme="majorBidi" w:cstheme="majorBidi"/>
                <w:b/>
              </w:rPr>
              <w:t>2</w:t>
            </w:r>
          </w:p>
        </w:tc>
        <w:tc>
          <w:tcPr>
            <w:tcW w:w="2383" w:type="dxa"/>
          </w:tcPr>
          <w:p w14:paraId="52A85082" w14:textId="77777777" w:rsidR="00DC1FCF" w:rsidRPr="008F7D1F" w:rsidRDefault="00DC1FCF" w:rsidP="007C354B">
            <w:pPr>
              <w:tabs>
                <w:tab w:val="left" w:pos="720"/>
              </w:tabs>
              <w:spacing w:before="40" w:after="40"/>
              <w:jc w:val="center"/>
              <w:rPr>
                <w:rFonts w:asciiTheme="majorBidi" w:hAnsiTheme="majorBidi" w:cstheme="majorBidi"/>
                <w:b/>
              </w:rPr>
            </w:pPr>
            <w:r w:rsidRPr="008F7D1F">
              <w:rPr>
                <w:rFonts w:asciiTheme="majorBidi" w:hAnsiTheme="majorBidi" w:cstheme="majorBidi"/>
                <w:b/>
              </w:rPr>
              <w:t>Rapporteur, TSAG Rapporteur Group on Strengthening Collaboration</w:t>
            </w:r>
            <w:bookmarkStart w:id="3" w:name="_GoBack"/>
            <w:bookmarkEnd w:id="3"/>
            <w:r w:rsidRPr="008F7D1F">
              <w:rPr>
                <w:rFonts w:asciiTheme="majorBidi" w:hAnsiTheme="majorBidi" w:cstheme="majorBidi"/>
                <w:b/>
              </w:rPr>
              <w:t>: draft agenda</w:t>
            </w:r>
          </w:p>
        </w:tc>
        <w:tc>
          <w:tcPr>
            <w:tcW w:w="1856" w:type="dxa"/>
          </w:tcPr>
          <w:p w14:paraId="1E257F11" w14:textId="5703D021" w:rsidR="00DC1FCF" w:rsidRPr="008F7D1F" w:rsidRDefault="00FE5688" w:rsidP="007C354B">
            <w:pPr>
              <w:spacing w:before="40" w:after="40"/>
              <w:jc w:val="center"/>
              <w:rPr>
                <w:rFonts w:eastAsia="SimSun"/>
                <w:bCs/>
              </w:rPr>
            </w:pPr>
            <w:hyperlink r:id="rId12" w:history="1">
              <w:r w:rsidR="00DC1FCF" w:rsidRPr="008F7D1F">
                <w:rPr>
                  <w:rStyle w:val="Hyperlink"/>
                  <w:lang w:eastAsia="zh-CN"/>
                </w:rPr>
                <w:t>TD1024</w:t>
              </w:r>
            </w:hyperlink>
          </w:p>
        </w:tc>
        <w:tc>
          <w:tcPr>
            <w:tcW w:w="3453" w:type="dxa"/>
          </w:tcPr>
          <w:p w14:paraId="1F8881F9" w14:textId="273B38CE" w:rsidR="00DC1FCF" w:rsidRPr="008F7D1F" w:rsidRDefault="00DC1FCF" w:rsidP="007C354B">
            <w:pPr>
              <w:pStyle w:val="ListParagraph"/>
              <w:spacing w:before="40" w:after="40" w:line="240" w:lineRule="auto"/>
              <w:ind w:left="34"/>
              <w:contextualSpacing w:val="0"/>
              <w:rPr>
                <w:rFonts w:asciiTheme="majorBidi" w:hAnsiTheme="majorBidi" w:cstheme="majorBidi"/>
                <w:sz w:val="24"/>
                <w:szCs w:val="24"/>
              </w:rPr>
            </w:pPr>
            <w:r w:rsidRPr="008F7D1F">
              <w:rPr>
                <w:rFonts w:asciiTheme="majorBidi" w:hAnsiTheme="majorBidi" w:cstheme="majorBidi"/>
                <w:sz w:val="24"/>
                <w:szCs w:val="24"/>
              </w:rPr>
              <w:t>This TD provides the agenda.</w:t>
            </w:r>
          </w:p>
          <w:p w14:paraId="52EEFC48" w14:textId="77777777" w:rsidR="00DC1FCF" w:rsidRPr="008F7D1F" w:rsidRDefault="00DC1FCF" w:rsidP="007C354B">
            <w:pPr>
              <w:pStyle w:val="ListParagraph"/>
              <w:spacing w:before="40" w:after="40" w:line="240" w:lineRule="auto"/>
              <w:ind w:left="34"/>
              <w:contextualSpacing w:val="0"/>
              <w:rPr>
                <w:rFonts w:asciiTheme="majorBidi" w:hAnsiTheme="majorBidi" w:cstheme="majorBidi"/>
                <w:bCs/>
                <w:sz w:val="24"/>
                <w:szCs w:val="24"/>
              </w:rPr>
            </w:pPr>
            <w:r w:rsidRPr="008F7D1F">
              <w:rPr>
                <w:rFonts w:asciiTheme="majorBidi" w:hAnsiTheme="majorBidi" w:cstheme="majorBidi"/>
                <w:sz w:val="24"/>
                <w:szCs w:val="24"/>
              </w:rPr>
              <w:t>TSAG RG-SC is invited to adopt this agenda.</w:t>
            </w:r>
          </w:p>
        </w:tc>
      </w:tr>
      <w:tr w:rsidR="0003747F" w:rsidRPr="008F7D1F" w14:paraId="049A86F2" w14:textId="77777777" w:rsidTr="00111D21">
        <w:trPr>
          <w:trHeight w:val="20"/>
        </w:trPr>
        <w:tc>
          <w:tcPr>
            <w:tcW w:w="1521" w:type="dxa"/>
          </w:tcPr>
          <w:p w14:paraId="0729959F" w14:textId="77777777" w:rsidR="00DC1FCF" w:rsidRPr="008F7D1F" w:rsidRDefault="00DC1FCF" w:rsidP="007C354B">
            <w:pPr>
              <w:spacing w:before="40" w:after="40"/>
              <w:rPr>
                <w:rFonts w:asciiTheme="majorBidi" w:eastAsia="SimSun" w:hAnsiTheme="majorBidi" w:cstheme="majorBidi"/>
                <w:bCs/>
              </w:rPr>
            </w:pPr>
          </w:p>
        </w:tc>
        <w:tc>
          <w:tcPr>
            <w:tcW w:w="844" w:type="dxa"/>
          </w:tcPr>
          <w:p w14:paraId="615DB247" w14:textId="686C9ED7" w:rsidR="00DC1FCF" w:rsidRPr="008F7D1F" w:rsidRDefault="00DC1FCF" w:rsidP="007C354B">
            <w:pPr>
              <w:spacing w:before="40" w:after="40"/>
              <w:rPr>
                <w:rFonts w:asciiTheme="majorBidi" w:eastAsia="SimSun" w:hAnsiTheme="majorBidi" w:cstheme="majorBidi"/>
                <w:b/>
              </w:rPr>
            </w:pPr>
            <w:r w:rsidRPr="008F7D1F">
              <w:rPr>
                <w:rFonts w:asciiTheme="majorBidi" w:eastAsia="SimSun" w:hAnsiTheme="majorBidi" w:cstheme="majorBidi"/>
                <w:b/>
              </w:rPr>
              <w:t>3</w:t>
            </w:r>
          </w:p>
        </w:tc>
        <w:tc>
          <w:tcPr>
            <w:tcW w:w="2383" w:type="dxa"/>
          </w:tcPr>
          <w:p w14:paraId="628D2C80" w14:textId="50D5790C" w:rsidR="00DC1FCF" w:rsidRPr="008F7D1F" w:rsidRDefault="00DC1FCF" w:rsidP="007C354B">
            <w:pPr>
              <w:tabs>
                <w:tab w:val="left" w:pos="720"/>
              </w:tabs>
              <w:spacing w:before="40" w:after="40"/>
              <w:jc w:val="center"/>
              <w:rPr>
                <w:rFonts w:asciiTheme="majorBidi" w:hAnsiTheme="majorBidi" w:cstheme="majorBidi"/>
                <w:b/>
              </w:rPr>
            </w:pPr>
            <w:r w:rsidRPr="008F7D1F">
              <w:rPr>
                <w:rFonts w:asciiTheme="majorBidi" w:hAnsiTheme="majorBidi" w:cstheme="majorBidi"/>
                <w:b/>
              </w:rPr>
              <w:t xml:space="preserve">Rapporteur, TSAG Rapporteur Group on Strengthening Collaboration: </w:t>
            </w:r>
            <w:r w:rsidR="00F16B0E" w:rsidRPr="008F7D1F">
              <w:rPr>
                <w:rFonts w:asciiTheme="majorBidi" w:hAnsiTheme="majorBidi" w:cstheme="majorBidi"/>
                <w:b/>
              </w:rPr>
              <w:t>Progress report of RG-SC from interim meetings</w:t>
            </w:r>
          </w:p>
        </w:tc>
        <w:tc>
          <w:tcPr>
            <w:tcW w:w="1856" w:type="dxa"/>
          </w:tcPr>
          <w:p w14:paraId="5CF11B1E" w14:textId="1786C96D" w:rsidR="00DC1FCF" w:rsidRPr="008F7D1F" w:rsidRDefault="00FE5688" w:rsidP="007C354B">
            <w:pPr>
              <w:spacing w:before="40" w:after="40"/>
              <w:jc w:val="center"/>
            </w:pPr>
            <w:hyperlink r:id="rId13" w:history="1">
              <w:r w:rsidR="00F16B0E" w:rsidRPr="008F7D1F">
                <w:rPr>
                  <w:rStyle w:val="Hyperlink"/>
                  <w:lang w:eastAsia="zh-CN"/>
                </w:rPr>
                <w:t>TD1054</w:t>
              </w:r>
            </w:hyperlink>
          </w:p>
        </w:tc>
        <w:tc>
          <w:tcPr>
            <w:tcW w:w="3453" w:type="dxa"/>
          </w:tcPr>
          <w:p w14:paraId="77130253" w14:textId="442A0317" w:rsidR="00F16B0E" w:rsidRPr="008F7D1F" w:rsidRDefault="00F16B0E" w:rsidP="007C354B">
            <w:pPr>
              <w:pStyle w:val="ListParagraph"/>
              <w:spacing w:before="40" w:after="40" w:line="240" w:lineRule="auto"/>
              <w:ind w:left="34"/>
              <w:contextualSpacing w:val="0"/>
              <w:rPr>
                <w:rFonts w:asciiTheme="majorBidi" w:hAnsiTheme="majorBidi" w:cstheme="majorBidi"/>
                <w:sz w:val="24"/>
                <w:szCs w:val="24"/>
              </w:rPr>
            </w:pPr>
            <w:r w:rsidRPr="008F7D1F">
              <w:rPr>
                <w:rFonts w:asciiTheme="majorBidi" w:hAnsiTheme="majorBidi" w:cstheme="majorBidi"/>
                <w:sz w:val="24"/>
                <w:szCs w:val="24"/>
              </w:rPr>
              <w:t>This TD holds the progress report of RG-SC from its interim activities since the January 2021 TSAG meeting.</w:t>
            </w:r>
          </w:p>
          <w:p w14:paraId="22CBEEF2" w14:textId="3DC5E8D7" w:rsidR="00DC1FCF" w:rsidRPr="008F7D1F" w:rsidRDefault="00F16B0E" w:rsidP="007C354B">
            <w:pPr>
              <w:pStyle w:val="ListParagraph"/>
              <w:spacing w:before="40" w:after="40" w:line="240" w:lineRule="auto"/>
              <w:ind w:left="34"/>
              <w:contextualSpacing w:val="0"/>
              <w:rPr>
                <w:rFonts w:asciiTheme="majorBidi" w:hAnsiTheme="majorBidi" w:cstheme="majorBidi"/>
                <w:sz w:val="24"/>
                <w:szCs w:val="24"/>
              </w:rPr>
            </w:pPr>
            <w:r w:rsidRPr="008F7D1F">
              <w:rPr>
                <w:rFonts w:asciiTheme="majorBidi" w:hAnsiTheme="majorBidi" w:cstheme="majorBidi"/>
                <w:sz w:val="24"/>
                <w:szCs w:val="24"/>
              </w:rPr>
              <w:t>TSAG is invited to take note of this progress report.</w:t>
            </w:r>
          </w:p>
        </w:tc>
      </w:tr>
      <w:tr w:rsidR="004921A4" w:rsidRPr="008F7D1F" w14:paraId="424D931C" w14:textId="77777777" w:rsidTr="00111D21">
        <w:trPr>
          <w:trHeight w:val="20"/>
        </w:trPr>
        <w:tc>
          <w:tcPr>
            <w:tcW w:w="1521" w:type="dxa"/>
          </w:tcPr>
          <w:p w14:paraId="3EA7C12D" w14:textId="2580AABF" w:rsidR="002E0F22" w:rsidRPr="008F7D1F" w:rsidRDefault="00F948C9" w:rsidP="007C354B">
            <w:pPr>
              <w:pageBreakBefore/>
              <w:spacing w:before="40" w:after="40"/>
              <w:rPr>
                <w:rFonts w:asciiTheme="majorBidi" w:eastAsia="SimSun" w:hAnsiTheme="majorBidi" w:cstheme="majorBidi"/>
                <w:bCs/>
              </w:rPr>
            </w:pPr>
            <w:r w:rsidRPr="008F7D1F">
              <w:rPr>
                <w:rFonts w:asciiTheme="majorBidi" w:eastAsia="SimSun" w:hAnsiTheme="majorBidi" w:cstheme="majorBidi"/>
                <w:bCs/>
              </w:rPr>
              <w:lastRenderedPageBreak/>
              <w:t>Defer to a future e-meeting</w:t>
            </w:r>
          </w:p>
        </w:tc>
        <w:tc>
          <w:tcPr>
            <w:tcW w:w="844" w:type="dxa"/>
          </w:tcPr>
          <w:p w14:paraId="44AAB70F" w14:textId="320FFB3A" w:rsidR="002E0F22" w:rsidRPr="008F7D1F" w:rsidRDefault="002E0F22" w:rsidP="007C354B">
            <w:pPr>
              <w:spacing w:before="40" w:after="40"/>
              <w:rPr>
                <w:rFonts w:asciiTheme="majorBidi" w:eastAsia="SimSun" w:hAnsiTheme="majorBidi" w:cstheme="majorBidi"/>
                <w:b/>
              </w:rPr>
            </w:pPr>
            <w:r w:rsidRPr="008F7D1F">
              <w:rPr>
                <w:rFonts w:asciiTheme="majorBidi" w:eastAsia="SimSun" w:hAnsiTheme="majorBidi" w:cstheme="majorBidi"/>
                <w:b/>
              </w:rPr>
              <w:t>4</w:t>
            </w:r>
          </w:p>
        </w:tc>
        <w:tc>
          <w:tcPr>
            <w:tcW w:w="2383" w:type="dxa"/>
          </w:tcPr>
          <w:p w14:paraId="643DA0E0" w14:textId="2A25B006" w:rsidR="002E0F22" w:rsidRPr="008F7D1F" w:rsidRDefault="002E0F22" w:rsidP="007C354B">
            <w:pPr>
              <w:tabs>
                <w:tab w:val="left" w:pos="720"/>
              </w:tabs>
              <w:spacing w:before="40" w:after="40"/>
              <w:jc w:val="center"/>
              <w:rPr>
                <w:rFonts w:asciiTheme="majorBidi" w:hAnsiTheme="majorBidi" w:cstheme="majorBidi"/>
                <w:b/>
              </w:rPr>
            </w:pPr>
            <w:r w:rsidRPr="008F7D1F">
              <w:rPr>
                <w:b/>
                <w:bCs/>
              </w:rPr>
              <w:t>Inter-Sector coordination</w:t>
            </w:r>
          </w:p>
        </w:tc>
        <w:tc>
          <w:tcPr>
            <w:tcW w:w="1856" w:type="dxa"/>
          </w:tcPr>
          <w:p w14:paraId="2B5196D4" w14:textId="77E24572" w:rsidR="002E0F22" w:rsidRPr="008F7D1F" w:rsidRDefault="002E0F22" w:rsidP="007C354B">
            <w:pPr>
              <w:spacing w:before="40" w:after="40"/>
              <w:jc w:val="center"/>
            </w:pPr>
          </w:p>
        </w:tc>
        <w:tc>
          <w:tcPr>
            <w:tcW w:w="3453" w:type="dxa"/>
          </w:tcPr>
          <w:p w14:paraId="74141A9B" w14:textId="51F67B3A" w:rsidR="002E0F22" w:rsidRPr="008F7D1F" w:rsidRDefault="002E0F22" w:rsidP="007C354B">
            <w:pPr>
              <w:pStyle w:val="ListParagraph"/>
              <w:spacing w:before="40" w:after="40" w:line="240" w:lineRule="auto"/>
              <w:ind w:left="34"/>
              <w:contextualSpacing w:val="0"/>
              <w:rPr>
                <w:rFonts w:asciiTheme="majorBidi" w:hAnsiTheme="majorBidi" w:cstheme="majorBidi"/>
                <w:sz w:val="24"/>
                <w:szCs w:val="24"/>
              </w:rPr>
            </w:pPr>
          </w:p>
        </w:tc>
      </w:tr>
      <w:tr w:rsidR="004921A4" w:rsidRPr="008F7D1F" w14:paraId="49AF2496" w14:textId="77777777" w:rsidTr="00111D21">
        <w:trPr>
          <w:trHeight w:val="20"/>
        </w:trPr>
        <w:tc>
          <w:tcPr>
            <w:tcW w:w="1521" w:type="dxa"/>
          </w:tcPr>
          <w:p w14:paraId="5BB00A90" w14:textId="734126F6" w:rsidR="002E0F22" w:rsidRPr="008F7D1F" w:rsidRDefault="002E0F22" w:rsidP="007C354B">
            <w:pPr>
              <w:spacing w:before="40" w:after="40"/>
              <w:rPr>
                <w:rFonts w:asciiTheme="majorBidi" w:eastAsia="SimSun" w:hAnsiTheme="majorBidi" w:cstheme="majorBidi"/>
                <w:bCs/>
              </w:rPr>
            </w:pPr>
          </w:p>
        </w:tc>
        <w:tc>
          <w:tcPr>
            <w:tcW w:w="844" w:type="dxa"/>
          </w:tcPr>
          <w:p w14:paraId="0B9220A4" w14:textId="02DE9965" w:rsidR="002E0F22" w:rsidRPr="008F7D1F" w:rsidRDefault="002E0F22" w:rsidP="007C354B">
            <w:pPr>
              <w:spacing w:before="40" w:after="40"/>
              <w:rPr>
                <w:rFonts w:asciiTheme="majorBidi" w:eastAsia="SimSun" w:hAnsiTheme="majorBidi" w:cstheme="majorBidi"/>
                <w:b/>
              </w:rPr>
            </w:pPr>
            <w:r w:rsidRPr="008F7D1F">
              <w:rPr>
                <w:rFonts w:asciiTheme="majorBidi" w:eastAsia="SimSun" w:hAnsiTheme="majorBidi" w:cstheme="majorBidi"/>
                <w:bCs/>
              </w:rPr>
              <w:t>4.1</w:t>
            </w:r>
          </w:p>
        </w:tc>
        <w:tc>
          <w:tcPr>
            <w:tcW w:w="2383" w:type="dxa"/>
          </w:tcPr>
          <w:p w14:paraId="7FFADD62" w14:textId="14FD2E94" w:rsidR="002E0F22" w:rsidRPr="008F7D1F" w:rsidRDefault="002E0F22" w:rsidP="007C354B">
            <w:pPr>
              <w:tabs>
                <w:tab w:val="left" w:pos="720"/>
              </w:tabs>
              <w:spacing w:before="40" w:after="40"/>
              <w:rPr>
                <w:rFonts w:asciiTheme="majorBidi" w:hAnsiTheme="majorBidi" w:cstheme="majorBidi"/>
                <w:b/>
              </w:rPr>
            </w:pPr>
            <w:r w:rsidRPr="008F7D1F">
              <w:t>Chairman, Inter-Sector Coordination Group (ISCG): Progress Report of the ISCG</w:t>
            </w:r>
          </w:p>
        </w:tc>
        <w:tc>
          <w:tcPr>
            <w:tcW w:w="1856" w:type="dxa"/>
          </w:tcPr>
          <w:p w14:paraId="560C0671" w14:textId="3B6837C7" w:rsidR="002E0F22" w:rsidRPr="008F7D1F" w:rsidRDefault="00FE5688" w:rsidP="007C354B">
            <w:pPr>
              <w:spacing w:before="40" w:after="40"/>
              <w:jc w:val="center"/>
            </w:pPr>
            <w:hyperlink r:id="rId14" w:history="1">
              <w:r w:rsidR="002E0F22" w:rsidRPr="008F7D1F">
                <w:rPr>
                  <w:rStyle w:val="Hyperlink"/>
                </w:rPr>
                <w:t>TD1150</w:t>
              </w:r>
            </w:hyperlink>
          </w:p>
        </w:tc>
        <w:tc>
          <w:tcPr>
            <w:tcW w:w="3453" w:type="dxa"/>
          </w:tcPr>
          <w:p w14:paraId="1FC66F43" w14:textId="77777777" w:rsidR="002E0F22" w:rsidRPr="008F7D1F" w:rsidRDefault="002E0F22" w:rsidP="007C354B">
            <w:pPr>
              <w:pStyle w:val="ListParagraph"/>
              <w:spacing w:before="40" w:after="40" w:line="240" w:lineRule="auto"/>
              <w:ind w:left="34"/>
              <w:contextualSpacing w:val="0"/>
              <w:rPr>
                <w:rFonts w:asciiTheme="majorBidi" w:hAnsiTheme="majorBidi" w:cstheme="majorBidi"/>
                <w:sz w:val="24"/>
                <w:szCs w:val="24"/>
              </w:rPr>
            </w:pPr>
            <w:r w:rsidRPr="008F7D1F">
              <w:rPr>
                <w:rFonts w:asciiTheme="majorBidi" w:hAnsiTheme="majorBidi" w:cstheme="majorBidi"/>
                <w:sz w:val="24"/>
                <w:szCs w:val="24"/>
              </w:rPr>
              <w:t>This document presents the report of the Inter-Sector Coordination Group (ISCG) on Issues of Mutual Interest. Last meeting of the ISCG was held on 1st September 2021.</w:t>
            </w:r>
          </w:p>
          <w:p w14:paraId="3D0D6E11" w14:textId="77777777" w:rsidR="002E0F22" w:rsidRPr="008F7D1F" w:rsidRDefault="002E0F22" w:rsidP="007C354B">
            <w:pPr>
              <w:pStyle w:val="ListParagraph"/>
              <w:spacing w:before="40" w:after="40" w:line="240" w:lineRule="auto"/>
              <w:ind w:left="34"/>
              <w:contextualSpacing w:val="0"/>
              <w:rPr>
                <w:rFonts w:asciiTheme="majorBidi" w:hAnsiTheme="majorBidi" w:cstheme="majorBidi"/>
                <w:sz w:val="24"/>
                <w:szCs w:val="24"/>
              </w:rPr>
            </w:pPr>
            <w:r w:rsidRPr="008F7D1F">
              <w:rPr>
                <w:rFonts w:asciiTheme="majorBidi" w:hAnsiTheme="majorBidi" w:cstheme="majorBidi"/>
                <w:sz w:val="24"/>
                <w:szCs w:val="24"/>
              </w:rPr>
              <w:t>The ISCG was established jointly by the Radiocommunication Advisory Group (RAG), the Telecommunication Standardization Advisory Group (TSAG), and the Telecommunication Development Advisory Group (TDAG) to identifies subjects common to the three Sectors and the General Secretariat, as well as the necessary mechanisms to strengthen cooperation and joint activities among them, on issues of mutual interest.</w:t>
            </w:r>
          </w:p>
          <w:p w14:paraId="265FF10C" w14:textId="68848F2B" w:rsidR="002E0F22" w:rsidRPr="008F7D1F" w:rsidRDefault="002E0F22" w:rsidP="007C354B">
            <w:pPr>
              <w:pStyle w:val="ListParagraph"/>
              <w:spacing w:before="40" w:after="40" w:line="240" w:lineRule="auto"/>
              <w:ind w:left="34"/>
              <w:contextualSpacing w:val="0"/>
              <w:rPr>
                <w:rFonts w:asciiTheme="majorBidi" w:hAnsiTheme="majorBidi" w:cstheme="majorBidi"/>
                <w:sz w:val="24"/>
                <w:szCs w:val="24"/>
              </w:rPr>
            </w:pPr>
            <w:r w:rsidRPr="008F7D1F">
              <w:rPr>
                <w:rFonts w:asciiTheme="majorBidi" w:hAnsiTheme="majorBidi" w:cstheme="majorBidi"/>
                <w:sz w:val="24"/>
                <w:szCs w:val="24"/>
              </w:rPr>
              <w:t>TSAG to note this report.</w:t>
            </w:r>
          </w:p>
        </w:tc>
      </w:tr>
      <w:tr w:rsidR="004921A4" w:rsidRPr="008F7D1F" w14:paraId="31791065" w14:textId="77777777" w:rsidTr="00111D21">
        <w:trPr>
          <w:trHeight w:val="20"/>
        </w:trPr>
        <w:tc>
          <w:tcPr>
            <w:tcW w:w="1521" w:type="dxa"/>
            <w:vMerge w:val="restart"/>
          </w:tcPr>
          <w:p w14:paraId="10CEECFA" w14:textId="3482FC2A" w:rsidR="005B5454" w:rsidRPr="008F7D1F" w:rsidRDefault="005B5454" w:rsidP="00E068C4">
            <w:pPr>
              <w:spacing w:before="40" w:after="40"/>
              <w:rPr>
                <w:rFonts w:asciiTheme="majorBidi" w:eastAsia="SimSun" w:hAnsiTheme="majorBidi" w:cstheme="majorBidi"/>
                <w:bCs/>
              </w:rPr>
            </w:pPr>
            <w:r w:rsidRPr="008F7D1F">
              <w:rPr>
                <w:rFonts w:asciiTheme="majorBidi" w:eastAsia="SimSun" w:hAnsiTheme="majorBidi" w:cstheme="majorBidi"/>
                <w:bCs/>
              </w:rPr>
              <w:t>Were covered at the RG-SC e-meeting on 22 July 2021 and forwarded to ISCG</w:t>
            </w:r>
          </w:p>
        </w:tc>
        <w:tc>
          <w:tcPr>
            <w:tcW w:w="844" w:type="dxa"/>
          </w:tcPr>
          <w:p w14:paraId="6D65F26F" w14:textId="55E1E52F" w:rsidR="005B5454" w:rsidRPr="008F7D1F" w:rsidRDefault="005B5454" w:rsidP="005B5454">
            <w:pPr>
              <w:spacing w:before="40" w:after="40"/>
              <w:rPr>
                <w:rFonts w:asciiTheme="majorBidi" w:eastAsia="SimSun" w:hAnsiTheme="majorBidi" w:cstheme="majorBidi"/>
                <w:bCs/>
              </w:rPr>
            </w:pPr>
            <w:r w:rsidRPr="008F7D1F">
              <w:rPr>
                <w:rFonts w:asciiTheme="majorBidi" w:eastAsia="SimSun" w:hAnsiTheme="majorBidi" w:cstheme="majorBidi"/>
                <w:bCs/>
              </w:rPr>
              <w:t>4.</w:t>
            </w:r>
            <w:r w:rsidR="00C37E00" w:rsidRPr="008F7D1F">
              <w:rPr>
                <w:rFonts w:asciiTheme="majorBidi" w:eastAsia="SimSun" w:hAnsiTheme="majorBidi" w:cstheme="majorBidi"/>
                <w:bCs/>
              </w:rPr>
              <w:t>2</w:t>
            </w:r>
          </w:p>
        </w:tc>
        <w:tc>
          <w:tcPr>
            <w:tcW w:w="2383" w:type="dxa"/>
          </w:tcPr>
          <w:p w14:paraId="7B126E54" w14:textId="1F23DFD8" w:rsidR="005B5454" w:rsidRPr="008F7D1F" w:rsidRDefault="005B5454" w:rsidP="005B5454">
            <w:pPr>
              <w:spacing w:before="0"/>
            </w:pPr>
            <w:r w:rsidRPr="008F7D1F">
              <w:t>ITU-T SG9: LS on Updated mapping tables of common interest areas of work between the ITU-D and ITU-T study groups and between the ITU-R and ITU-T study groups [from ITU-T SG9]</w:t>
            </w:r>
          </w:p>
        </w:tc>
        <w:tc>
          <w:tcPr>
            <w:tcW w:w="1856" w:type="dxa"/>
          </w:tcPr>
          <w:p w14:paraId="0D1F7CD6" w14:textId="1C52AEBA" w:rsidR="005B5454" w:rsidRPr="008F7D1F" w:rsidRDefault="00FE5688" w:rsidP="005B5454">
            <w:pPr>
              <w:spacing w:before="40" w:after="40"/>
              <w:jc w:val="center"/>
            </w:pPr>
            <w:hyperlink r:id="rId15" w:history="1">
              <w:r w:rsidR="005B5454" w:rsidRPr="008F7D1F">
                <w:rPr>
                  <w:rStyle w:val="Hyperlink"/>
                </w:rPr>
                <w:t>TD1103</w:t>
              </w:r>
            </w:hyperlink>
          </w:p>
        </w:tc>
        <w:tc>
          <w:tcPr>
            <w:tcW w:w="3453" w:type="dxa"/>
          </w:tcPr>
          <w:p w14:paraId="0C04DC03" w14:textId="532E40E2" w:rsidR="00035A0C" w:rsidRPr="008F7D1F" w:rsidRDefault="005B5454" w:rsidP="004A68B0">
            <w:pPr>
              <w:pStyle w:val="ListParagraph"/>
              <w:spacing w:before="40" w:after="40" w:line="240" w:lineRule="auto"/>
              <w:ind w:left="34"/>
              <w:contextualSpacing w:val="0"/>
              <w:rPr>
                <w:rFonts w:ascii="Times New Roman" w:hAnsi="Times New Roman" w:cs="Times New Roman"/>
                <w:sz w:val="24"/>
                <w:szCs w:val="24"/>
              </w:rPr>
            </w:pPr>
            <w:r w:rsidRPr="008F7D1F">
              <w:rPr>
                <w:rFonts w:ascii="Times New Roman" w:hAnsi="Times New Roman" w:cs="Times New Roman"/>
                <w:sz w:val="24"/>
                <w:szCs w:val="24"/>
              </w:rPr>
              <w:t xml:space="preserve">ITU-T Study Group 9 reviewed the information provided by TSB on request of TSAG RG-SC (Ref: </w:t>
            </w:r>
            <w:hyperlink r:id="rId16" w:history="1">
              <w:r w:rsidRPr="008F7D1F">
                <w:rPr>
                  <w:rStyle w:val="Hyperlink"/>
                  <w:rFonts w:ascii="Times New Roman" w:hAnsi="Times New Roman" w:cs="Times New Roman"/>
                  <w:sz w:val="24"/>
                  <w:szCs w:val="24"/>
                </w:rPr>
                <w:t>SG9-TD1015</w:t>
              </w:r>
            </w:hyperlink>
            <w:r w:rsidRPr="008F7D1F">
              <w:rPr>
                <w:rFonts w:ascii="Times New Roman" w:hAnsi="Times New Roman" w:cs="Times New Roman"/>
                <w:sz w:val="24"/>
                <w:szCs w:val="24"/>
              </w:rPr>
              <w:t>) on mappings of common interest areas of work between the ITU-D and ITU-T study groups and between the ITU-R and ITU-T study groups for ITU inter-Sector coordination and would like to update the related mappings.</w:t>
            </w:r>
          </w:p>
        </w:tc>
      </w:tr>
      <w:tr w:rsidR="004921A4" w:rsidRPr="008F7D1F" w14:paraId="64061626" w14:textId="77777777" w:rsidTr="00111D21">
        <w:trPr>
          <w:trHeight w:val="20"/>
        </w:trPr>
        <w:tc>
          <w:tcPr>
            <w:tcW w:w="1521" w:type="dxa"/>
            <w:vMerge/>
          </w:tcPr>
          <w:p w14:paraId="547806A6" w14:textId="122870FB" w:rsidR="005B5454" w:rsidRPr="008F7D1F" w:rsidRDefault="005B5454" w:rsidP="00E068C4">
            <w:pPr>
              <w:spacing w:before="40" w:after="40"/>
              <w:rPr>
                <w:rFonts w:asciiTheme="majorBidi" w:eastAsia="SimSun" w:hAnsiTheme="majorBidi" w:cstheme="majorBidi"/>
                <w:bCs/>
              </w:rPr>
            </w:pPr>
          </w:p>
        </w:tc>
        <w:tc>
          <w:tcPr>
            <w:tcW w:w="844" w:type="dxa"/>
          </w:tcPr>
          <w:p w14:paraId="1BA3EFF0" w14:textId="11747BBE" w:rsidR="005B5454" w:rsidRPr="008F7D1F" w:rsidRDefault="005B5454" w:rsidP="007C354B">
            <w:pPr>
              <w:spacing w:before="40" w:after="40"/>
              <w:rPr>
                <w:rFonts w:asciiTheme="majorBidi" w:eastAsia="SimSun" w:hAnsiTheme="majorBidi" w:cstheme="majorBidi"/>
                <w:bCs/>
              </w:rPr>
            </w:pPr>
            <w:r w:rsidRPr="008F7D1F">
              <w:rPr>
                <w:rFonts w:asciiTheme="majorBidi" w:eastAsia="SimSun" w:hAnsiTheme="majorBidi" w:cstheme="majorBidi"/>
                <w:bCs/>
              </w:rPr>
              <w:t>4.</w:t>
            </w:r>
            <w:r w:rsidR="00C37E00" w:rsidRPr="008F7D1F">
              <w:rPr>
                <w:rFonts w:asciiTheme="majorBidi" w:eastAsia="SimSun" w:hAnsiTheme="majorBidi" w:cstheme="majorBidi"/>
                <w:bCs/>
              </w:rPr>
              <w:t>3</w:t>
            </w:r>
          </w:p>
        </w:tc>
        <w:tc>
          <w:tcPr>
            <w:tcW w:w="2383" w:type="dxa"/>
          </w:tcPr>
          <w:p w14:paraId="7B3897A9" w14:textId="7ADF8DE6" w:rsidR="005B5454" w:rsidRPr="008F7D1F" w:rsidRDefault="005B5454" w:rsidP="002D4A87">
            <w:pPr>
              <w:spacing w:before="0"/>
            </w:pPr>
            <w:r w:rsidRPr="008F7D1F">
              <w:t>ITU-T SG15: LS to TSAG Inter-Sector Coordination Group (ISCG) to respond to ISCG request addressed to TSB Counsellors to review and update the inter-Sector mapping tables [from ITU-T SG15]</w:t>
            </w:r>
          </w:p>
        </w:tc>
        <w:tc>
          <w:tcPr>
            <w:tcW w:w="1856" w:type="dxa"/>
          </w:tcPr>
          <w:p w14:paraId="451F278E" w14:textId="7340654F" w:rsidR="005B5454" w:rsidRPr="008F7D1F" w:rsidRDefault="00FE5688" w:rsidP="007C354B">
            <w:pPr>
              <w:spacing w:before="40" w:after="40"/>
              <w:jc w:val="center"/>
            </w:pPr>
            <w:hyperlink r:id="rId17" w:history="1">
              <w:r w:rsidR="005B5454" w:rsidRPr="008F7D1F">
                <w:rPr>
                  <w:rStyle w:val="Hyperlink"/>
                </w:rPr>
                <w:t>TD1098</w:t>
              </w:r>
            </w:hyperlink>
          </w:p>
        </w:tc>
        <w:tc>
          <w:tcPr>
            <w:tcW w:w="3453" w:type="dxa"/>
          </w:tcPr>
          <w:p w14:paraId="573D417C" w14:textId="2141FB79" w:rsidR="005B5454" w:rsidRPr="008F7D1F" w:rsidRDefault="005B5454" w:rsidP="007C354B">
            <w:pPr>
              <w:pStyle w:val="ListParagraph"/>
              <w:spacing w:before="40" w:after="40" w:line="240" w:lineRule="auto"/>
              <w:ind w:left="34"/>
              <w:contextualSpacing w:val="0"/>
              <w:rPr>
                <w:rFonts w:asciiTheme="majorBidi" w:hAnsiTheme="majorBidi" w:cstheme="majorBidi"/>
                <w:sz w:val="24"/>
                <w:szCs w:val="24"/>
              </w:rPr>
            </w:pPr>
            <w:r w:rsidRPr="008F7D1F">
              <w:rPr>
                <w:rFonts w:asciiTheme="majorBidi" w:hAnsiTheme="majorBidi" w:cstheme="majorBidi"/>
                <w:sz w:val="24"/>
                <w:szCs w:val="24"/>
              </w:rPr>
              <w:t xml:space="preserve">This LS contains the reply of ITU-T SG15 to TSAG Inter-Sector Coordination Group (ISCG) request to review and update the inter-Sector mappings of common interest areas of work between the ITU-D and ITU-T study groups and between the ITU-R and ITU-T study </w:t>
            </w:r>
            <w:r w:rsidRPr="008F7D1F">
              <w:rPr>
                <w:rFonts w:asciiTheme="majorBidi" w:hAnsiTheme="majorBidi" w:cstheme="majorBidi"/>
                <w:sz w:val="24"/>
                <w:szCs w:val="24"/>
              </w:rPr>
              <w:lastRenderedPageBreak/>
              <w:t>groups for ITU inter-Sector coordination.</w:t>
            </w:r>
          </w:p>
        </w:tc>
      </w:tr>
      <w:tr w:rsidR="004921A4" w:rsidRPr="008F7D1F" w14:paraId="4C7CCCD2" w14:textId="77777777" w:rsidTr="00111D21">
        <w:trPr>
          <w:trHeight w:val="20"/>
        </w:trPr>
        <w:tc>
          <w:tcPr>
            <w:tcW w:w="1521" w:type="dxa"/>
            <w:vMerge/>
          </w:tcPr>
          <w:p w14:paraId="147C9561" w14:textId="0E10CAD7" w:rsidR="005B5454" w:rsidRPr="008F7D1F" w:rsidRDefault="005B5454" w:rsidP="00E068C4">
            <w:pPr>
              <w:spacing w:before="40" w:after="40"/>
              <w:rPr>
                <w:rFonts w:asciiTheme="majorBidi" w:eastAsia="SimSun" w:hAnsiTheme="majorBidi" w:cstheme="majorBidi"/>
                <w:bCs/>
              </w:rPr>
            </w:pPr>
          </w:p>
        </w:tc>
        <w:tc>
          <w:tcPr>
            <w:tcW w:w="844" w:type="dxa"/>
          </w:tcPr>
          <w:p w14:paraId="0A7B770B" w14:textId="3FF0142B" w:rsidR="005B5454" w:rsidRPr="008F7D1F" w:rsidRDefault="005B5454" w:rsidP="00E068C4">
            <w:pPr>
              <w:spacing w:before="40" w:after="40"/>
              <w:rPr>
                <w:rFonts w:asciiTheme="majorBidi" w:eastAsia="SimSun" w:hAnsiTheme="majorBidi" w:cstheme="majorBidi"/>
                <w:bCs/>
              </w:rPr>
            </w:pPr>
            <w:r w:rsidRPr="008F7D1F">
              <w:rPr>
                <w:rFonts w:asciiTheme="majorBidi" w:eastAsia="SimSun" w:hAnsiTheme="majorBidi" w:cstheme="majorBidi"/>
                <w:bCs/>
              </w:rPr>
              <w:t>4.</w:t>
            </w:r>
            <w:r w:rsidR="00C37E00" w:rsidRPr="008F7D1F">
              <w:rPr>
                <w:rFonts w:asciiTheme="majorBidi" w:eastAsia="SimSun" w:hAnsiTheme="majorBidi" w:cstheme="majorBidi"/>
                <w:bCs/>
              </w:rPr>
              <w:t>4</w:t>
            </w:r>
          </w:p>
        </w:tc>
        <w:tc>
          <w:tcPr>
            <w:tcW w:w="2383" w:type="dxa"/>
          </w:tcPr>
          <w:p w14:paraId="3D929B71" w14:textId="619A017B" w:rsidR="005B5454" w:rsidRPr="008F7D1F" w:rsidRDefault="005B5454" w:rsidP="00E068C4">
            <w:pPr>
              <w:spacing w:before="0"/>
            </w:pPr>
            <w:r w:rsidRPr="008F7D1F">
              <w:t>ITU-T SG16: LS on updated mapping tables of common interest areas of work between the ITU-D and ITU-T study groups and between the ITU-R and ITU-T study groups [from ITU-T SG16]</w:t>
            </w:r>
          </w:p>
        </w:tc>
        <w:tc>
          <w:tcPr>
            <w:tcW w:w="1856" w:type="dxa"/>
          </w:tcPr>
          <w:p w14:paraId="3C620B9A" w14:textId="61A14653" w:rsidR="005B5454" w:rsidRPr="008F7D1F" w:rsidRDefault="00FE5688" w:rsidP="00E068C4">
            <w:pPr>
              <w:spacing w:before="40" w:after="40"/>
              <w:jc w:val="center"/>
            </w:pPr>
            <w:hyperlink r:id="rId18" w:history="1">
              <w:r w:rsidR="005B5454" w:rsidRPr="008F7D1F">
                <w:rPr>
                  <w:rStyle w:val="Hyperlink"/>
                </w:rPr>
                <w:t>TD1100</w:t>
              </w:r>
            </w:hyperlink>
          </w:p>
        </w:tc>
        <w:tc>
          <w:tcPr>
            <w:tcW w:w="3453" w:type="dxa"/>
          </w:tcPr>
          <w:p w14:paraId="1863ECB6" w14:textId="2F1D889C" w:rsidR="005B5454" w:rsidRPr="008F7D1F" w:rsidRDefault="005B5454" w:rsidP="00E068C4">
            <w:pPr>
              <w:pStyle w:val="ListParagraph"/>
              <w:spacing w:before="40" w:after="40" w:line="240" w:lineRule="auto"/>
              <w:ind w:left="34"/>
              <w:contextualSpacing w:val="0"/>
              <w:rPr>
                <w:rFonts w:asciiTheme="majorBidi" w:hAnsiTheme="majorBidi" w:cstheme="majorBidi"/>
                <w:sz w:val="24"/>
                <w:szCs w:val="24"/>
              </w:rPr>
            </w:pPr>
            <w:r w:rsidRPr="008F7D1F">
              <w:rPr>
                <w:rFonts w:asciiTheme="majorBidi" w:hAnsiTheme="majorBidi" w:cstheme="majorBidi"/>
                <w:sz w:val="24"/>
                <w:szCs w:val="24"/>
              </w:rPr>
              <w:t>This LS provides mapping tables update for ITU-T SG16 questions.</w:t>
            </w:r>
          </w:p>
        </w:tc>
      </w:tr>
      <w:tr w:rsidR="004921A4" w:rsidRPr="008F7D1F" w14:paraId="392CC469" w14:textId="77777777" w:rsidTr="00111D21">
        <w:trPr>
          <w:trHeight w:val="20"/>
        </w:trPr>
        <w:tc>
          <w:tcPr>
            <w:tcW w:w="1521" w:type="dxa"/>
          </w:tcPr>
          <w:p w14:paraId="29947CF9" w14:textId="77777777" w:rsidR="002E0F22" w:rsidRPr="008F7D1F" w:rsidRDefault="002E0F22" w:rsidP="007C354B">
            <w:pPr>
              <w:spacing w:before="40" w:after="40"/>
              <w:rPr>
                <w:rFonts w:asciiTheme="majorBidi" w:eastAsia="SimSun" w:hAnsiTheme="majorBidi" w:cstheme="majorBidi"/>
                <w:bCs/>
              </w:rPr>
            </w:pPr>
          </w:p>
        </w:tc>
        <w:tc>
          <w:tcPr>
            <w:tcW w:w="844" w:type="dxa"/>
          </w:tcPr>
          <w:p w14:paraId="408B2A3C" w14:textId="3C6A64F8" w:rsidR="002E0F22" w:rsidRPr="008F7D1F" w:rsidRDefault="00F948C9" w:rsidP="007C354B">
            <w:pPr>
              <w:spacing w:before="40" w:after="40"/>
              <w:rPr>
                <w:rFonts w:asciiTheme="majorBidi" w:eastAsia="SimSun" w:hAnsiTheme="majorBidi" w:cstheme="majorBidi"/>
                <w:b/>
              </w:rPr>
            </w:pPr>
            <w:r w:rsidRPr="008F7D1F">
              <w:rPr>
                <w:rFonts w:asciiTheme="majorBidi" w:eastAsia="SimSun" w:hAnsiTheme="majorBidi" w:cstheme="majorBidi"/>
                <w:b/>
              </w:rPr>
              <w:t>5</w:t>
            </w:r>
          </w:p>
        </w:tc>
        <w:tc>
          <w:tcPr>
            <w:tcW w:w="2383" w:type="dxa"/>
          </w:tcPr>
          <w:p w14:paraId="35E0081B" w14:textId="38953F2E" w:rsidR="002E0F22" w:rsidRPr="008F7D1F" w:rsidRDefault="002E0F22" w:rsidP="007C354B">
            <w:pPr>
              <w:tabs>
                <w:tab w:val="left" w:pos="720"/>
              </w:tabs>
              <w:spacing w:before="40" w:after="40"/>
              <w:jc w:val="center"/>
              <w:rPr>
                <w:rFonts w:asciiTheme="majorBidi" w:hAnsiTheme="majorBidi" w:cstheme="majorBidi"/>
                <w:b/>
              </w:rPr>
            </w:pPr>
            <w:r w:rsidRPr="008F7D1F">
              <w:rPr>
                <w:rFonts w:asciiTheme="majorBidi" w:hAnsiTheme="majorBidi" w:cstheme="majorBidi"/>
                <w:b/>
                <w:bCs/>
              </w:rPr>
              <w:t>External relations</w:t>
            </w:r>
          </w:p>
        </w:tc>
        <w:tc>
          <w:tcPr>
            <w:tcW w:w="1856" w:type="dxa"/>
          </w:tcPr>
          <w:p w14:paraId="6EA3B225" w14:textId="77777777" w:rsidR="002E0F22" w:rsidRPr="008F7D1F" w:rsidRDefault="002E0F22" w:rsidP="007C354B">
            <w:pPr>
              <w:spacing w:before="40" w:after="40"/>
              <w:jc w:val="center"/>
            </w:pPr>
          </w:p>
        </w:tc>
        <w:tc>
          <w:tcPr>
            <w:tcW w:w="3453" w:type="dxa"/>
          </w:tcPr>
          <w:p w14:paraId="18F63A71" w14:textId="77777777" w:rsidR="002E0F22" w:rsidRPr="008F7D1F" w:rsidRDefault="002E0F22" w:rsidP="007C354B">
            <w:pPr>
              <w:pStyle w:val="ListParagraph"/>
              <w:spacing w:before="40" w:after="40" w:line="240" w:lineRule="auto"/>
              <w:ind w:left="34"/>
              <w:contextualSpacing w:val="0"/>
              <w:rPr>
                <w:rFonts w:asciiTheme="majorBidi" w:hAnsiTheme="majorBidi" w:cstheme="majorBidi"/>
                <w:sz w:val="24"/>
                <w:szCs w:val="24"/>
              </w:rPr>
            </w:pPr>
          </w:p>
        </w:tc>
      </w:tr>
      <w:tr w:rsidR="004921A4" w:rsidRPr="008F7D1F" w14:paraId="01D466DB" w14:textId="77777777" w:rsidTr="00111D21">
        <w:trPr>
          <w:trHeight w:val="20"/>
        </w:trPr>
        <w:tc>
          <w:tcPr>
            <w:tcW w:w="1521" w:type="dxa"/>
          </w:tcPr>
          <w:p w14:paraId="0F4D9BCB" w14:textId="77777777" w:rsidR="00220EBD" w:rsidRPr="008F7D1F" w:rsidRDefault="00220EBD" w:rsidP="00220EBD">
            <w:pPr>
              <w:spacing w:before="40" w:after="40"/>
              <w:rPr>
                <w:rFonts w:asciiTheme="majorBidi" w:eastAsia="SimSun" w:hAnsiTheme="majorBidi" w:cstheme="majorBidi"/>
                <w:bCs/>
              </w:rPr>
            </w:pPr>
          </w:p>
        </w:tc>
        <w:tc>
          <w:tcPr>
            <w:tcW w:w="844" w:type="dxa"/>
          </w:tcPr>
          <w:p w14:paraId="2F5E6CBA" w14:textId="58B05B87" w:rsidR="00220EBD" w:rsidRPr="008F7D1F" w:rsidRDefault="00F948C9" w:rsidP="00AB050F">
            <w:pPr>
              <w:spacing w:before="40" w:after="40"/>
              <w:jc w:val="center"/>
              <w:rPr>
                <w:rFonts w:asciiTheme="majorBidi" w:eastAsia="SimSun" w:hAnsiTheme="majorBidi" w:cstheme="majorBidi"/>
                <w:bCs/>
              </w:rPr>
            </w:pPr>
            <w:r w:rsidRPr="008F7D1F">
              <w:rPr>
                <w:rFonts w:asciiTheme="majorBidi" w:eastAsia="SimSun" w:hAnsiTheme="majorBidi" w:cstheme="majorBidi"/>
                <w:bCs/>
              </w:rPr>
              <w:t>5</w:t>
            </w:r>
            <w:r w:rsidR="00220EBD" w:rsidRPr="008F7D1F">
              <w:rPr>
                <w:rFonts w:asciiTheme="majorBidi" w:eastAsia="SimSun" w:hAnsiTheme="majorBidi" w:cstheme="majorBidi"/>
                <w:bCs/>
              </w:rPr>
              <w:t>.1</w:t>
            </w:r>
          </w:p>
        </w:tc>
        <w:tc>
          <w:tcPr>
            <w:tcW w:w="2383" w:type="dxa"/>
          </w:tcPr>
          <w:p w14:paraId="547DD4F7" w14:textId="1D70DDB0" w:rsidR="00220EBD" w:rsidRPr="008F7D1F" w:rsidRDefault="00220EBD" w:rsidP="00220EBD">
            <w:pPr>
              <w:keepNext/>
              <w:keepLines/>
              <w:spacing w:before="40" w:after="40"/>
            </w:pPr>
            <w:r w:rsidRPr="008F7D1F">
              <w:rPr>
                <w:lang w:eastAsia="zh-CN"/>
              </w:rPr>
              <w:t>TSB: Report of the 20th meeting of the IEC/ISO/ITU World Standards Cooperation (WSC), 26 February 2021, virtual</w:t>
            </w:r>
          </w:p>
        </w:tc>
        <w:tc>
          <w:tcPr>
            <w:tcW w:w="1856" w:type="dxa"/>
          </w:tcPr>
          <w:p w14:paraId="7A5FE6D0" w14:textId="678B7FC0" w:rsidR="00220EBD" w:rsidRPr="008F7D1F" w:rsidRDefault="00FE5688" w:rsidP="00220EBD">
            <w:pPr>
              <w:spacing w:before="40" w:after="40"/>
              <w:jc w:val="center"/>
            </w:pPr>
            <w:hyperlink r:id="rId19" w:history="1">
              <w:r w:rsidR="00220EBD" w:rsidRPr="008F7D1F">
                <w:rPr>
                  <w:rStyle w:val="Hyperlink"/>
                  <w:lang w:eastAsia="zh-CN"/>
                </w:rPr>
                <w:t>TD1062</w:t>
              </w:r>
            </w:hyperlink>
          </w:p>
        </w:tc>
        <w:tc>
          <w:tcPr>
            <w:tcW w:w="3453" w:type="dxa"/>
          </w:tcPr>
          <w:p w14:paraId="1ABE8EE6" w14:textId="77777777" w:rsidR="00220EBD" w:rsidRPr="008F7D1F" w:rsidRDefault="00220EBD" w:rsidP="00220EBD">
            <w:pPr>
              <w:pStyle w:val="ListParagraph"/>
              <w:spacing w:before="40" w:after="40" w:line="240" w:lineRule="auto"/>
              <w:ind w:left="34"/>
              <w:contextualSpacing w:val="0"/>
              <w:rPr>
                <w:rFonts w:asciiTheme="majorBidi" w:hAnsiTheme="majorBidi" w:cstheme="majorBidi"/>
                <w:sz w:val="24"/>
                <w:szCs w:val="24"/>
              </w:rPr>
            </w:pPr>
            <w:r w:rsidRPr="008F7D1F">
              <w:rPr>
                <w:rFonts w:asciiTheme="majorBidi" w:hAnsiTheme="majorBidi" w:cstheme="majorBidi"/>
                <w:sz w:val="24"/>
                <w:szCs w:val="24"/>
              </w:rPr>
              <w:t>Report of the 20th meeting of the IEC/ISO/ITU World Standards Cooperation (WSC), meeting hosted by IEC online on Friday, 26 February 2021, 10:00-12:00 (WSC201).</w:t>
            </w:r>
          </w:p>
          <w:p w14:paraId="4C26A6A8" w14:textId="0CF17FB4" w:rsidR="00220EBD" w:rsidRPr="008F7D1F" w:rsidRDefault="00220EBD" w:rsidP="00220EBD">
            <w:pPr>
              <w:pStyle w:val="ListParagraph"/>
              <w:spacing w:before="40" w:after="40" w:line="240" w:lineRule="auto"/>
              <w:ind w:left="34"/>
              <w:contextualSpacing w:val="0"/>
              <w:rPr>
                <w:rFonts w:asciiTheme="majorBidi" w:hAnsiTheme="majorBidi" w:cstheme="majorBidi"/>
                <w:sz w:val="24"/>
                <w:szCs w:val="24"/>
              </w:rPr>
            </w:pPr>
            <w:r w:rsidRPr="008F7D1F">
              <w:rPr>
                <w:rFonts w:asciiTheme="majorBidi" w:hAnsiTheme="majorBidi" w:cstheme="majorBidi"/>
                <w:sz w:val="24"/>
                <w:szCs w:val="24"/>
              </w:rPr>
              <w:t>TSAG to note.</w:t>
            </w:r>
          </w:p>
        </w:tc>
      </w:tr>
      <w:tr w:rsidR="00EF108B" w:rsidRPr="008F7D1F" w14:paraId="5AB57174" w14:textId="77777777" w:rsidTr="00111D21">
        <w:trPr>
          <w:trHeight w:val="20"/>
        </w:trPr>
        <w:tc>
          <w:tcPr>
            <w:tcW w:w="1521" w:type="dxa"/>
          </w:tcPr>
          <w:p w14:paraId="09CFFDBD" w14:textId="77777777" w:rsidR="00EF108B" w:rsidRPr="008F7D1F" w:rsidRDefault="00EF108B" w:rsidP="00220EBD">
            <w:pPr>
              <w:spacing w:before="40" w:after="40"/>
              <w:rPr>
                <w:rFonts w:asciiTheme="majorBidi" w:eastAsia="SimSun" w:hAnsiTheme="majorBidi" w:cstheme="majorBidi"/>
                <w:bCs/>
              </w:rPr>
            </w:pPr>
          </w:p>
        </w:tc>
        <w:tc>
          <w:tcPr>
            <w:tcW w:w="844" w:type="dxa"/>
          </w:tcPr>
          <w:p w14:paraId="0B45DF08" w14:textId="6691CF0B" w:rsidR="00EF108B" w:rsidRPr="008F7D1F" w:rsidRDefault="00F948C9" w:rsidP="00AB050F">
            <w:pPr>
              <w:spacing w:before="40" w:after="40"/>
              <w:jc w:val="center"/>
              <w:rPr>
                <w:rFonts w:asciiTheme="majorBidi" w:eastAsia="SimSun" w:hAnsiTheme="majorBidi" w:cstheme="majorBidi"/>
                <w:bCs/>
              </w:rPr>
            </w:pPr>
            <w:r w:rsidRPr="008F7D1F">
              <w:rPr>
                <w:rFonts w:asciiTheme="majorBidi" w:eastAsia="SimSun" w:hAnsiTheme="majorBidi" w:cstheme="majorBidi"/>
                <w:bCs/>
              </w:rPr>
              <w:t>5</w:t>
            </w:r>
            <w:r w:rsidR="00EF108B" w:rsidRPr="008F7D1F">
              <w:rPr>
                <w:rFonts w:asciiTheme="majorBidi" w:eastAsia="SimSun" w:hAnsiTheme="majorBidi" w:cstheme="majorBidi"/>
                <w:bCs/>
              </w:rPr>
              <w:t>.2</w:t>
            </w:r>
          </w:p>
        </w:tc>
        <w:tc>
          <w:tcPr>
            <w:tcW w:w="2383" w:type="dxa"/>
          </w:tcPr>
          <w:p w14:paraId="1289DF32" w14:textId="77777777" w:rsidR="00EF108B" w:rsidRPr="008F7D1F" w:rsidRDefault="00EF108B" w:rsidP="00220EBD">
            <w:pPr>
              <w:spacing w:before="40" w:after="40"/>
            </w:pPr>
            <w:r w:rsidRPr="008F7D1F">
              <w:t>TSAG representatives to SPCG: Report on progress made by the IEC SMB/ISO TMB/ITU-T TSAG Standardization Programme Coordination Group (SPCG)</w:t>
            </w:r>
          </w:p>
        </w:tc>
        <w:bookmarkStart w:id="4" w:name="_Hlk85650764"/>
        <w:tc>
          <w:tcPr>
            <w:tcW w:w="1856" w:type="dxa"/>
          </w:tcPr>
          <w:p w14:paraId="4E4437DC" w14:textId="77777777" w:rsidR="00EF108B" w:rsidRPr="008F7D1F" w:rsidRDefault="00EF108B" w:rsidP="00220EBD">
            <w:pPr>
              <w:spacing w:before="40" w:after="40"/>
              <w:jc w:val="center"/>
            </w:pPr>
            <w:r w:rsidRPr="008F7D1F">
              <w:fldChar w:fldCharType="begin"/>
            </w:r>
            <w:r w:rsidRPr="008F7D1F">
              <w:instrText xml:space="preserve"> HYPERLINK "https://www.itu.int/md/T17-TSAG-211025-TD-GEN-1059" </w:instrText>
            </w:r>
            <w:r w:rsidRPr="008F7D1F">
              <w:fldChar w:fldCharType="separate"/>
            </w:r>
            <w:r w:rsidRPr="008F7D1F">
              <w:rPr>
                <w:rStyle w:val="Hyperlink"/>
                <w:lang w:eastAsia="zh-CN"/>
              </w:rPr>
              <w:t>TD1059</w:t>
            </w:r>
            <w:r w:rsidRPr="008F7D1F">
              <w:rPr>
                <w:rStyle w:val="Hyperlink"/>
                <w:lang w:eastAsia="zh-CN"/>
              </w:rPr>
              <w:fldChar w:fldCharType="end"/>
            </w:r>
            <w:bookmarkEnd w:id="4"/>
          </w:p>
        </w:tc>
        <w:tc>
          <w:tcPr>
            <w:tcW w:w="3453" w:type="dxa"/>
          </w:tcPr>
          <w:p w14:paraId="2A1FE3B1" w14:textId="77777777" w:rsidR="00EF108B" w:rsidRPr="008F7D1F" w:rsidRDefault="00EF108B" w:rsidP="00220EBD">
            <w:pPr>
              <w:pStyle w:val="ListParagraph"/>
              <w:spacing w:before="40" w:after="40" w:line="240" w:lineRule="auto"/>
              <w:ind w:left="34"/>
              <w:contextualSpacing w:val="0"/>
              <w:rPr>
                <w:rFonts w:asciiTheme="majorBidi" w:hAnsiTheme="majorBidi" w:cstheme="majorBidi"/>
                <w:sz w:val="24"/>
                <w:szCs w:val="24"/>
              </w:rPr>
            </w:pPr>
            <w:r w:rsidRPr="008F7D1F">
              <w:rPr>
                <w:rFonts w:asciiTheme="majorBidi" w:hAnsiTheme="majorBidi" w:cstheme="majorBidi"/>
                <w:sz w:val="24"/>
                <w:szCs w:val="24"/>
              </w:rPr>
              <w:t>This TD reports on the progress made by the IEC SMB/ISO TMB/ITU-T TSAG Standardization Programme Coordination Group (SPCG) since the last TSAG meeting.</w:t>
            </w:r>
          </w:p>
          <w:p w14:paraId="246EBEF1" w14:textId="77777777" w:rsidR="00EF108B" w:rsidRPr="008F7D1F" w:rsidRDefault="00EF108B" w:rsidP="00220EBD">
            <w:pPr>
              <w:pStyle w:val="ListParagraph"/>
              <w:spacing w:before="40" w:after="40" w:line="240" w:lineRule="auto"/>
              <w:ind w:left="34"/>
              <w:contextualSpacing w:val="0"/>
              <w:rPr>
                <w:rFonts w:asciiTheme="majorBidi" w:hAnsiTheme="majorBidi" w:cstheme="majorBidi"/>
                <w:sz w:val="24"/>
                <w:szCs w:val="24"/>
              </w:rPr>
            </w:pPr>
            <w:r w:rsidRPr="008F7D1F">
              <w:rPr>
                <w:rFonts w:asciiTheme="majorBidi" w:hAnsiTheme="majorBidi" w:cstheme="majorBidi"/>
                <w:sz w:val="24"/>
                <w:szCs w:val="24"/>
              </w:rPr>
              <w:t>1)</w:t>
            </w:r>
            <w:r w:rsidRPr="008F7D1F">
              <w:rPr>
                <w:rFonts w:asciiTheme="majorBidi" w:hAnsiTheme="majorBidi" w:cstheme="majorBidi"/>
                <w:sz w:val="24"/>
                <w:szCs w:val="24"/>
              </w:rPr>
              <w:tab/>
              <w:t>TSAG is invited to take note of this report.</w:t>
            </w:r>
          </w:p>
          <w:p w14:paraId="479FDB86" w14:textId="77777777" w:rsidR="00EF108B" w:rsidRPr="008F7D1F" w:rsidRDefault="00EF108B" w:rsidP="00220EBD">
            <w:pPr>
              <w:pStyle w:val="ListParagraph"/>
              <w:spacing w:before="40" w:after="40" w:line="240" w:lineRule="auto"/>
              <w:ind w:left="34"/>
              <w:contextualSpacing w:val="0"/>
              <w:rPr>
                <w:rFonts w:asciiTheme="majorBidi" w:hAnsiTheme="majorBidi" w:cstheme="majorBidi"/>
                <w:sz w:val="24"/>
                <w:szCs w:val="24"/>
              </w:rPr>
            </w:pPr>
            <w:r w:rsidRPr="008F7D1F">
              <w:rPr>
                <w:rFonts w:asciiTheme="majorBidi" w:hAnsiTheme="majorBidi" w:cstheme="majorBidi"/>
                <w:sz w:val="24"/>
                <w:szCs w:val="24"/>
              </w:rPr>
              <w:t>2)</w:t>
            </w:r>
            <w:r w:rsidRPr="008F7D1F">
              <w:rPr>
                <w:rFonts w:asciiTheme="majorBidi" w:hAnsiTheme="majorBidi" w:cstheme="majorBidi"/>
                <w:sz w:val="24"/>
                <w:szCs w:val="24"/>
              </w:rPr>
              <w:tab/>
              <w:t xml:space="preserve">TSAG is invited to </w:t>
            </w:r>
            <w:bookmarkStart w:id="5" w:name="_Hlk85650822"/>
            <w:r w:rsidRPr="008F7D1F">
              <w:rPr>
                <w:rFonts w:asciiTheme="majorBidi" w:hAnsiTheme="majorBidi" w:cstheme="majorBidi"/>
                <w:sz w:val="24"/>
                <w:szCs w:val="24"/>
              </w:rPr>
              <w:t>endorse the SPCG recommendation to appoint the existing SPCG Chair, Ms Amanda Richardson, for an additional (two year) term</w:t>
            </w:r>
            <w:bookmarkEnd w:id="5"/>
            <w:r w:rsidRPr="008F7D1F">
              <w:rPr>
                <w:rFonts w:asciiTheme="majorBidi" w:hAnsiTheme="majorBidi" w:cstheme="majorBidi"/>
                <w:sz w:val="24"/>
                <w:szCs w:val="24"/>
              </w:rPr>
              <w:t>.</w:t>
            </w:r>
          </w:p>
        </w:tc>
      </w:tr>
      <w:tr w:rsidR="00EF108B" w:rsidRPr="008F7D1F" w14:paraId="2A85D3A4" w14:textId="77777777" w:rsidTr="00111D21">
        <w:trPr>
          <w:trHeight w:val="20"/>
        </w:trPr>
        <w:tc>
          <w:tcPr>
            <w:tcW w:w="1521" w:type="dxa"/>
          </w:tcPr>
          <w:p w14:paraId="7DCE5DCE" w14:textId="363394EF" w:rsidR="00EF108B" w:rsidRPr="008F7D1F" w:rsidRDefault="005142A5" w:rsidP="00220EBD">
            <w:pPr>
              <w:spacing w:before="40" w:after="40"/>
              <w:rPr>
                <w:rFonts w:asciiTheme="majorBidi" w:eastAsia="SimSun" w:hAnsiTheme="majorBidi" w:cstheme="majorBidi"/>
                <w:bCs/>
              </w:rPr>
            </w:pPr>
            <w:r w:rsidRPr="008F7D1F">
              <w:rPr>
                <w:rFonts w:asciiTheme="majorBidi" w:eastAsia="SimSun" w:hAnsiTheme="majorBidi" w:cstheme="majorBidi"/>
                <w:bCs/>
              </w:rPr>
              <w:t>Defer to a future e-meeting</w:t>
            </w:r>
          </w:p>
        </w:tc>
        <w:tc>
          <w:tcPr>
            <w:tcW w:w="844" w:type="dxa"/>
          </w:tcPr>
          <w:p w14:paraId="70F1B2E6" w14:textId="02C0BB02" w:rsidR="00EF108B" w:rsidRPr="008F7D1F" w:rsidRDefault="00F948C9" w:rsidP="00AB050F">
            <w:pPr>
              <w:spacing w:before="40" w:after="40"/>
              <w:jc w:val="center"/>
              <w:rPr>
                <w:rFonts w:asciiTheme="majorBidi" w:eastAsia="SimSun" w:hAnsiTheme="majorBidi" w:cstheme="majorBidi"/>
                <w:bCs/>
              </w:rPr>
            </w:pPr>
            <w:r w:rsidRPr="008F7D1F">
              <w:rPr>
                <w:rFonts w:asciiTheme="majorBidi" w:eastAsia="SimSun" w:hAnsiTheme="majorBidi" w:cstheme="majorBidi"/>
                <w:bCs/>
              </w:rPr>
              <w:t>5</w:t>
            </w:r>
            <w:r w:rsidR="00EF108B" w:rsidRPr="008F7D1F">
              <w:rPr>
                <w:rFonts w:asciiTheme="majorBidi" w:eastAsia="SimSun" w:hAnsiTheme="majorBidi" w:cstheme="majorBidi"/>
                <w:bCs/>
              </w:rPr>
              <w:t>.3</w:t>
            </w:r>
          </w:p>
        </w:tc>
        <w:tc>
          <w:tcPr>
            <w:tcW w:w="2383" w:type="dxa"/>
          </w:tcPr>
          <w:p w14:paraId="0369268E" w14:textId="77777777" w:rsidR="00EF108B" w:rsidRPr="008F7D1F" w:rsidRDefault="00EF108B" w:rsidP="00220EBD">
            <w:pPr>
              <w:spacing w:before="40" w:after="40"/>
              <w:rPr>
                <w:rFonts w:asciiTheme="majorBidi" w:hAnsiTheme="majorBidi" w:cstheme="majorBidi"/>
                <w:bCs/>
              </w:rPr>
            </w:pPr>
            <w:r w:rsidRPr="008F7D1F">
              <w:t>ITU-T Liaison Officer to JTC 1: Report of the ISO/IEC JTC 1 Plenary, (Virtual, 10-17 May 2021)</w:t>
            </w:r>
          </w:p>
        </w:tc>
        <w:bookmarkStart w:id="6" w:name="_Hlk85650886"/>
        <w:tc>
          <w:tcPr>
            <w:tcW w:w="1856" w:type="dxa"/>
          </w:tcPr>
          <w:p w14:paraId="73F8D8F2" w14:textId="77777777" w:rsidR="00EF108B" w:rsidRPr="008F7D1F" w:rsidRDefault="00EF108B" w:rsidP="00220EBD">
            <w:pPr>
              <w:spacing w:before="40" w:after="40"/>
              <w:jc w:val="center"/>
            </w:pPr>
            <w:r w:rsidRPr="008F7D1F">
              <w:fldChar w:fldCharType="begin"/>
            </w:r>
            <w:r w:rsidRPr="008F7D1F">
              <w:instrText xml:space="preserve"> HYPERLINK "https://www.itu.int/md/T17-TSAG-211025-TD-GEN-1057" </w:instrText>
            </w:r>
            <w:r w:rsidRPr="008F7D1F">
              <w:fldChar w:fldCharType="separate"/>
            </w:r>
            <w:r w:rsidRPr="008F7D1F">
              <w:rPr>
                <w:rStyle w:val="Hyperlink"/>
                <w:lang w:eastAsia="zh-CN"/>
              </w:rPr>
              <w:t>TD1057</w:t>
            </w:r>
            <w:r w:rsidRPr="008F7D1F">
              <w:rPr>
                <w:rStyle w:val="Hyperlink"/>
                <w:lang w:eastAsia="zh-CN"/>
              </w:rPr>
              <w:fldChar w:fldCharType="end"/>
            </w:r>
            <w:bookmarkEnd w:id="6"/>
          </w:p>
        </w:tc>
        <w:tc>
          <w:tcPr>
            <w:tcW w:w="3453" w:type="dxa"/>
          </w:tcPr>
          <w:p w14:paraId="2CA7A112" w14:textId="77777777" w:rsidR="00EF108B" w:rsidRPr="008F7D1F" w:rsidRDefault="00EF108B" w:rsidP="00220EBD">
            <w:pPr>
              <w:pStyle w:val="ListParagraph"/>
              <w:spacing w:before="40" w:after="40" w:line="240" w:lineRule="auto"/>
              <w:ind w:left="34"/>
              <w:contextualSpacing w:val="0"/>
              <w:rPr>
                <w:rFonts w:asciiTheme="majorBidi" w:hAnsiTheme="majorBidi" w:cstheme="majorBidi"/>
                <w:sz w:val="24"/>
                <w:szCs w:val="24"/>
              </w:rPr>
            </w:pPr>
            <w:r w:rsidRPr="008F7D1F">
              <w:rPr>
                <w:rFonts w:asciiTheme="majorBidi" w:hAnsiTheme="majorBidi" w:cstheme="majorBidi"/>
                <w:sz w:val="24"/>
                <w:szCs w:val="24"/>
              </w:rPr>
              <w:t xml:space="preserve">ISO/IEC JTC 1 held its last Plenary virtual meeting on </w:t>
            </w:r>
            <w:bookmarkStart w:id="7" w:name="_Hlk85650948"/>
            <w:r w:rsidRPr="008F7D1F">
              <w:rPr>
                <w:rFonts w:asciiTheme="majorBidi" w:hAnsiTheme="majorBidi" w:cstheme="majorBidi"/>
                <w:sz w:val="24"/>
                <w:szCs w:val="24"/>
              </w:rPr>
              <w:t>10-17 May 2021</w:t>
            </w:r>
            <w:bookmarkEnd w:id="7"/>
            <w:r w:rsidRPr="008F7D1F">
              <w:rPr>
                <w:rFonts w:asciiTheme="majorBidi" w:hAnsiTheme="majorBidi" w:cstheme="majorBidi"/>
                <w:sz w:val="24"/>
                <w:szCs w:val="24"/>
              </w:rPr>
              <w:t>. This document gathers items discussed and decided in the last JTC 1 meeting which are relevant to TSAG and proposes actions when appropriate.</w:t>
            </w:r>
          </w:p>
          <w:p w14:paraId="35DAEB68" w14:textId="77777777" w:rsidR="00EF108B" w:rsidRPr="008F7D1F" w:rsidRDefault="00EF108B" w:rsidP="00220EBD">
            <w:pPr>
              <w:pStyle w:val="ListParagraph"/>
              <w:spacing w:before="40" w:after="40" w:line="240" w:lineRule="auto"/>
              <w:ind w:left="34"/>
              <w:contextualSpacing w:val="0"/>
              <w:rPr>
                <w:rFonts w:asciiTheme="majorBidi" w:hAnsiTheme="majorBidi" w:cstheme="majorBidi"/>
                <w:sz w:val="24"/>
                <w:szCs w:val="24"/>
              </w:rPr>
            </w:pPr>
            <w:r w:rsidRPr="008F7D1F">
              <w:rPr>
                <w:rFonts w:asciiTheme="majorBidi" w:hAnsiTheme="majorBidi" w:cstheme="majorBidi"/>
                <w:sz w:val="24"/>
                <w:szCs w:val="24"/>
              </w:rPr>
              <w:t>TSAG is invited to take actions as proposed.</w:t>
            </w:r>
          </w:p>
        </w:tc>
      </w:tr>
      <w:tr w:rsidR="004921A4" w:rsidRPr="008F7D1F" w14:paraId="082545E0" w14:textId="77777777" w:rsidTr="00111D21">
        <w:trPr>
          <w:trHeight w:val="20"/>
        </w:trPr>
        <w:tc>
          <w:tcPr>
            <w:tcW w:w="1521" w:type="dxa"/>
          </w:tcPr>
          <w:p w14:paraId="27022CCC" w14:textId="747A0653" w:rsidR="00D92843" w:rsidRPr="008F7D1F" w:rsidRDefault="001E300C" w:rsidP="00220EBD">
            <w:pPr>
              <w:spacing w:before="40" w:after="40"/>
              <w:rPr>
                <w:rFonts w:asciiTheme="majorBidi" w:eastAsia="SimSun" w:hAnsiTheme="majorBidi" w:cstheme="majorBidi"/>
                <w:bCs/>
              </w:rPr>
            </w:pPr>
            <w:r w:rsidRPr="008F7D1F">
              <w:rPr>
                <w:rFonts w:asciiTheme="majorBidi" w:eastAsia="SimSun" w:hAnsiTheme="majorBidi" w:cstheme="majorBidi"/>
                <w:bCs/>
              </w:rPr>
              <w:t>Defer to a future e-meeting</w:t>
            </w:r>
          </w:p>
        </w:tc>
        <w:tc>
          <w:tcPr>
            <w:tcW w:w="844" w:type="dxa"/>
          </w:tcPr>
          <w:p w14:paraId="197D5645" w14:textId="4637BD5A" w:rsidR="00D92843" w:rsidRPr="008F7D1F" w:rsidRDefault="00F948C9" w:rsidP="00AB050F">
            <w:pPr>
              <w:spacing w:before="40" w:after="40"/>
              <w:jc w:val="center"/>
              <w:rPr>
                <w:rFonts w:asciiTheme="majorBidi" w:eastAsia="SimSun" w:hAnsiTheme="majorBidi" w:cstheme="majorBidi"/>
                <w:bCs/>
              </w:rPr>
            </w:pPr>
            <w:r w:rsidRPr="008F7D1F">
              <w:rPr>
                <w:rFonts w:asciiTheme="majorBidi" w:eastAsia="SimSun" w:hAnsiTheme="majorBidi" w:cstheme="majorBidi"/>
                <w:bCs/>
              </w:rPr>
              <w:t>5</w:t>
            </w:r>
            <w:r w:rsidR="00D92843" w:rsidRPr="008F7D1F">
              <w:rPr>
                <w:rFonts w:asciiTheme="majorBidi" w:eastAsia="SimSun" w:hAnsiTheme="majorBidi" w:cstheme="majorBidi"/>
                <w:bCs/>
              </w:rPr>
              <w:t>.4</w:t>
            </w:r>
          </w:p>
        </w:tc>
        <w:tc>
          <w:tcPr>
            <w:tcW w:w="2383" w:type="dxa"/>
          </w:tcPr>
          <w:p w14:paraId="78634578" w14:textId="4AFB51DC" w:rsidR="00D92843" w:rsidRPr="008F7D1F" w:rsidRDefault="00D92843" w:rsidP="00D92843">
            <w:pPr>
              <w:spacing w:before="40" w:after="40"/>
            </w:pPr>
            <w:r w:rsidRPr="008F7D1F">
              <w:t xml:space="preserve">ITU-T SG17: </w:t>
            </w:r>
            <w:bookmarkStart w:id="8" w:name="_Hlk85652233"/>
            <w:r w:rsidRPr="008F7D1F">
              <w:t xml:space="preserve">LS on Candidacy for Registration Authority for Annex C of Rec. </w:t>
            </w:r>
            <w:r w:rsidRPr="008F7D1F">
              <w:lastRenderedPageBreak/>
              <w:t>ITU-T X.666 ISO/IEC 9834-7 [from ITU-T SG17]</w:t>
            </w:r>
            <w:bookmarkEnd w:id="8"/>
          </w:p>
        </w:tc>
        <w:bookmarkStart w:id="9" w:name="_Hlk85652218"/>
        <w:tc>
          <w:tcPr>
            <w:tcW w:w="1856" w:type="dxa"/>
          </w:tcPr>
          <w:p w14:paraId="136CF379" w14:textId="667127BE" w:rsidR="00D92843" w:rsidRPr="008F7D1F" w:rsidRDefault="003628AE" w:rsidP="00220EBD">
            <w:pPr>
              <w:spacing w:before="40" w:after="40"/>
              <w:jc w:val="center"/>
            </w:pPr>
            <w:r w:rsidRPr="008F7D1F">
              <w:lastRenderedPageBreak/>
              <w:fldChar w:fldCharType="begin"/>
            </w:r>
            <w:r w:rsidRPr="008F7D1F">
              <w:instrText xml:space="preserve"> HYPERLINK "https://www.itu.int/md/T17-TSAG-211025-TD-GEN-1075" </w:instrText>
            </w:r>
            <w:r w:rsidRPr="008F7D1F">
              <w:fldChar w:fldCharType="separate"/>
            </w:r>
            <w:r w:rsidR="00D92843" w:rsidRPr="008F7D1F">
              <w:rPr>
                <w:rStyle w:val="Hyperlink"/>
              </w:rPr>
              <w:t>TD1075</w:t>
            </w:r>
            <w:r w:rsidRPr="008F7D1F">
              <w:rPr>
                <w:rStyle w:val="Hyperlink"/>
              </w:rPr>
              <w:fldChar w:fldCharType="end"/>
            </w:r>
            <w:bookmarkEnd w:id="9"/>
          </w:p>
        </w:tc>
        <w:tc>
          <w:tcPr>
            <w:tcW w:w="3453" w:type="dxa"/>
          </w:tcPr>
          <w:p w14:paraId="509B1E2C" w14:textId="77777777" w:rsidR="00D92843" w:rsidRPr="008F7D1F" w:rsidRDefault="002F7316" w:rsidP="00220EBD">
            <w:pPr>
              <w:pStyle w:val="ListParagraph"/>
              <w:spacing w:before="40" w:after="40" w:line="240" w:lineRule="auto"/>
              <w:ind w:left="34"/>
              <w:contextualSpacing w:val="0"/>
              <w:rPr>
                <w:rFonts w:asciiTheme="majorBidi" w:hAnsiTheme="majorBidi" w:cstheme="majorBidi"/>
                <w:sz w:val="24"/>
                <w:szCs w:val="24"/>
              </w:rPr>
            </w:pPr>
            <w:r w:rsidRPr="008F7D1F">
              <w:rPr>
                <w:rFonts w:asciiTheme="majorBidi" w:hAnsiTheme="majorBidi" w:cstheme="majorBidi"/>
                <w:sz w:val="24"/>
                <w:szCs w:val="24"/>
              </w:rPr>
              <w:t>A new liaison statement has been received from SG17.</w:t>
            </w:r>
          </w:p>
          <w:p w14:paraId="515181E2" w14:textId="082104B1" w:rsidR="00166841" w:rsidRPr="008F7D1F" w:rsidRDefault="00166841" w:rsidP="00166841">
            <w:pPr>
              <w:rPr>
                <w:shd w:val="clear" w:color="auto" w:fill="FFFFFF"/>
              </w:rPr>
            </w:pPr>
            <w:bookmarkStart w:id="10" w:name="_Hlk85652251"/>
            <w:r w:rsidRPr="008F7D1F">
              <w:lastRenderedPageBreak/>
              <w:t>With reference to Canadian NB candidacy as Registration Authority for ISO/IEC 9834-7, and the a</w:t>
            </w:r>
            <w:r w:rsidRPr="008F7D1F">
              <w:rPr>
                <w:shd w:val="clear" w:color="auto" w:fill="FFFFFF"/>
              </w:rPr>
              <w:t xml:space="preserve">ppointment of Registration Authorities per </w:t>
            </w:r>
            <w:r w:rsidRPr="008F7D1F">
              <w:t xml:space="preserve">Rec. ITU-T X.666 | ISO/IEC 9834-7, </w:t>
            </w:r>
            <w:r w:rsidRPr="008F7D1F">
              <w:rPr>
                <w:shd w:val="clear" w:color="auto" w:fill="FFFFFF"/>
              </w:rPr>
              <w:t>SG17 proposes that, for future call for candidates for operating a registration authority for a common text, both organizations collaborate together in soliciting candidates to act as registration authorities.</w:t>
            </w:r>
          </w:p>
          <w:p w14:paraId="75BDC261" w14:textId="16FC29C9" w:rsidR="00166841" w:rsidRPr="008F7D1F" w:rsidRDefault="00166841" w:rsidP="00166841">
            <w:r w:rsidRPr="008F7D1F">
              <w:t>SG17 recognizes the single candidacy of Standards Council of Canada (SCC) – see SC6 N17566 – for the Registration Authority for Annex C of the common text Rec. ITU-T X.666 | ISO/IEC 9834-7 and agreed to accept it,</w:t>
            </w:r>
            <w:r w:rsidRPr="008F7D1F">
              <w:rPr>
                <w:rFonts w:eastAsia="Batang"/>
                <w:lang w:eastAsia="ko-KR"/>
              </w:rPr>
              <w:t xml:space="preserve"> while </w:t>
            </w:r>
            <w:r w:rsidRPr="008F7D1F">
              <w:t>recognizing the reservation of a Member State</w:t>
            </w:r>
            <w:r w:rsidRPr="008F7D1F">
              <w:rPr>
                <w:rFonts w:eastAsia="Batang"/>
                <w:lang w:eastAsia="ko-KR"/>
              </w:rPr>
              <w:t>, pending a similar agreement by ISO/IEC JTC 1/SC 6.</w:t>
            </w:r>
          </w:p>
          <w:bookmarkEnd w:id="10"/>
          <w:p w14:paraId="55C52B91" w14:textId="62B3BD76" w:rsidR="00166841" w:rsidRPr="008F7D1F" w:rsidRDefault="00166841" w:rsidP="00166841">
            <w:r w:rsidRPr="008F7D1F">
              <w:t>TSAG to take note of.</w:t>
            </w:r>
          </w:p>
        </w:tc>
      </w:tr>
      <w:tr w:rsidR="004921A4" w:rsidRPr="008F7D1F" w14:paraId="356757AE" w14:textId="77777777" w:rsidTr="00111D21">
        <w:trPr>
          <w:trHeight w:val="20"/>
        </w:trPr>
        <w:tc>
          <w:tcPr>
            <w:tcW w:w="1521" w:type="dxa"/>
          </w:tcPr>
          <w:p w14:paraId="296F49B4" w14:textId="0895ED5B" w:rsidR="005E6692" w:rsidRPr="008F7D1F" w:rsidRDefault="008A144F" w:rsidP="005E6692">
            <w:pPr>
              <w:spacing w:before="40" w:after="40"/>
              <w:rPr>
                <w:rFonts w:asciiTheme="majorBidi" w:eastAsia="SimSun" w:hAnsiTheme="majorBidi" w:cstheme="majorBidi"/>
                <w:bCs/>
              </w:rPr>
            </w:pPr>
            <w:r w:rsidRPr="008F7D1F">
              <w:rPr>
                <w:rFonts w:asciiTheme="majorBidi" w:eastAsia="SimSun" w:hAnsiTheme="majorBidi" w:cstheme="majorBidi"/>
                <w:bCs/>
              </w:rPr>
              <w:lastRenderedPageBreak/>
              <w:t xml:space="preserve">Was covered </w:t>
            </w:r>
            <w:bookmarkStart w:id="11" w:name="_Hlk85652432"/>
            <w:r w:rsidRPr="008F7D1F">
              <w:rPr>
                <w:rFonts w:asciiTheme="majorBidi" w:eastAsia="SimSun" w:hAnsiTheme="majorBidi" w:cstheme="majorBidi"/>
                <w:bCs/>
              </w:rPr>
              <w:t>at the RG-SC e-meeting on 22 July 2021</w:t>
            </w:r>
            <w:bookmarkEnd w:id="11"/>
          </w:p>
        </w:tc>
        <w:tc>
          <w:tcPr>
            <w:tcW w:w="844" w:type="dxa"/>
          </w:tcPr>
          <w:p w14:paraId="2D6B4007" w14:textId="636808F9" w:rsidR="005E6692" w:rsidRPr="008F7D1F" w:rsidRDefault="00F948C9" w:rsidP="00AB050F">
            <w:pPr>
              <w:spacing w:before="40" w:after="40"/>
              <w:jc w:val="center"/>
              <w:rPr>
                <w:rFonts w:asciiTheme="majorBidi" w:eastAsia="SimSun" w:hAnsiTheme="majorBidi" w:cstheme="majorBidi"/>
                <w:bCs/>
              </w:rPr>
            </w:pPr>
            <w:r w:rsidRPr="008F7D1F">
              <w:rPr>
                <w:rFonts w:asciiTheme="majorBidi" w:eastAsia="SimSun" w:hAnsiTheme="majorBidi" w:cstheme="majorBidi"/>
                <w:bCs/>
              </w:rPr>
              <w:t>5</w:t>
            </w:r>
            <w:r w:rsidR="005E6692" w:rsidRPr="008F7D1F">
              <w:rPr>
                <w:rFonts w:asciiTheme="majorBidi" w:eastAsia="SimSun" w:hAnsiTheme="majorBidi" w:cstheme="majorBidi"/>
                <w:bCs/>
              </w:rPr>
              <w:t>.</w:t>
            </w:r>
            <w:r w:rsidR="00C3234B" w:rsidRPr="008F7D1F">
              <w:rPr>
                <w:rFonts w:asciiTheme="majorBidi" w:eastAsia="SimSun" w:hAnsiTheme="majorBidi" w:cstheme="majorBidi"/>
                <w:bCs/>
              </w:rPr>
              <w:t>5</w:t>
            </w:r>
          </w:p>
        </w:tc>
        <w:tc>
          <w:tcPr>
            <w:tcW w:w="2383" w:type="dxa"/>
          </w:tcPr>
          <w:p w14:paraId="06842AE2" w14:textId="2DC30AA3" w:rsidR="005E6692" w:rsidRPr="008F7D1F" w:rsidRDefault="005E6692" w:rsidP="005E6692">
            <w:pPr>
              <w:spacing w:before="40" w:after="40"/>
            </w:pPr>
            <w:r w:rsidRPr="008F7D1F">
              <w:rPr>
                <w:rFonts w:asciiTheme="majorBidi" w:eastAsia="SimSun" w:hAnsiTheme="majorBidi" w:cstheme="majorBidi"/>
                <w:bCs/>
              </w:rPr>
              <w:t xml:space="preserve">ITU-T SG20: </w:t>
            </w:r>
            <w:bookmarkStart w:id="12" w:name="_Hlk85652397"/>
            <w:r w:rsidRPr="008F7D1F">
              <w:rPr>
                <w:rFonts w:asciiTheme="majorBidi" w:eastAsia="SimSun" w:hAnsiTheme="majorBidi" w:cstheme="majorBidi"/>
                <w:bCs/>
              </w:rPr>
              <w:t>LS on collaboration between ITU-T and IEEE [from ITU-T Study Group 20]</w:t>
            </w:r>
            <w:bookmarkEnd w:id="12"/>
          </w:p>
        </w:tc>
        <w:bookmarkStart w:id="13" w:name="_Hlk85652415"/>
        <w:tc>
          <w:tcPr>
            <w:tcW w:w="1856" w:type="dxa"/>
          </w:tcPr>
          <w:p w14:paraId="176DC784" w14:textId="02D4D189" w:rsidR="005E6692" w:rsidRPr="008F7D1F" w:rsidRDefault="003628AE" w:rsidP="005E6692">
            <w:pPr>
              <w:spacing w:before="40" w:after="40"/>
              <w:jc w:val="center"/>
            </w:pPr>
            <w:r w:rsidRPr="008F7D1F">
              <w:fldChar w:fldCharType="begin"/>
            </w:r>
            <w:r w:rsidRPr="008F7D1F">
              <w:instrText xml:space="preserve"> HYPERLINK "https://www.itu.int/md/T17-TSAG-211025-TD-GEN-1105" </w:instrText>
            </w:r>
            <w:r w:rsidRPr="008F7D1F">
              <w:fldChar w:fldCharType="separate"/>
            </w:r>
            <w:r w:rsidR="005E6692" w:rsidRPr="008F7D1F">
              <w:rPr>
                <w:rStyle w:val="Hyperlink"/>
              </w:rPr>
              <w:t>TD1105</w:t>
            </w:r>
            <w:r w:rsidRPr="008F7D1F">
              <w:rPr>
                <w:rStyle w:val="Hyperlink"/>
              </w:rPr>
              <w:fldChar w:fldCharType="end"/>
            </w:r>
            <w:bookmarkEnd w:id="13"/>
          </w:p>
        </w:tc>
        <w:tc>
          <w:tcPr>
            <w:tcW w:w="3453" w:type="dxa"/>
          </w:tcPr>
          <w:p w14:paraId="72301F28" w14:textId="77777777" w:rsidR="005E6692" w:rsidRPr="008F7D1F" w:rsidRDefault="005E6692" w:rsidP="005E6692">
            <w:pPr>
              <w:pStyle w:val="ListParagraph"/>
              <w:spacing w:before="40" w:after="40" w:line="240" w:lineRule="auto"/>
              <w:ind w:left="34"/>
              <w:contextualSpacing w:val="0"/>
              <w:rPr>
                <w:rFonts w:asciiTheme="majorBidi" w:hAnsiTheme="majorBidi" w:cstheme="majorBidi"/>
                <w:sz w:val="24"/>
                <w:szCs w:val="24"/>
              </w:rPr>
            </w:pPr>
            <w:r w:rsidRPr="008F7D1F">
              <w:rPr>
                <w:rFonts w:asciiTheme="majorBidi" w:hAnsiTheme="majorBidi" w:cstheme="majorBidi"/>
                <w:sz w:val="24"/>
                <w:szCs w:val="24"/>
              </w:rPr>
              <w:t>ITU-T Study Group 20 would like to inform ITU-T SGs and TSAG on a collaboration activity between ITU and IEEE concerning the development of a Global Observatory for Urban Intelligence (GOUI).</w:t>
            </w:r>
          </w:p>
          <w:p w14:paraId="698BDB42" w14:textId="23C434DF" w:rsidR="006364FE" w:rsidRPr="008F7D1F" w:rsidRDefault="006364FE" w:rsidP="005E6692">
            <w:pPr>
              <w:pStyle w:val="ListParagraph"/>
              <w:spacing w:before="40" w:after="40" w:line="240" w:lineRule="auto"/>
              <w:ind w:left="34"/>
              <w:contextualSpacing w:val="0"/>
              <w:rPr>
                <w:rFonts w:asciiTheme="majorBidi" w:hAnsiTheme="majorBidi" w:cstheme="majorBidi"/>
                <w:sz w:val="24"/>
                <w:szCs w:val="24"/>
              </w:rPr>
            </w:pPr>
            <w:r w:rsidRPr="008F7D1F">
              <w:rPr>
                <w:rFonts w:asciiTheme="majorBidi" w:hAnsiTheme="majorBidi" w:cstheme="majorBidi"/>
                <w:sz w:val="24"/>
                <w:szCs w:val="24"/>
              </w:rPr>
              <w:t>TSAG to take note of.</w:t>
            </w:r>
          </w:p>
        </w:tc>
      </w:tr>
      <w:tr w:rsidR="00DD3A8C" w:rsidRPr="008F7D1F" w14:paraId="734D4BA2" w14:textId="77777777" w:rsidTr="00796289">
        <w:trPr>
          <w:trHeight w:val="20"/>
        </w:trPr>
        <w:tc>
          <w:tcPr>
            <w:tcW w:w="1521" w:type="dxa"/>
          </w:tcPr>
          <w:p w14:paraId="0560C8E0" w14:textId="77777777" w:rsidR="00DD3A8C" w:rsidRPr="008F7D1F" w:rsidRDefault="00DD3A8C" w:rsidP="007C354B">
            <w:pPr>
              <w:spacing w:before="40" w:after="40"/>
              <w:rPr>
                <w:rFonts w:asciiTheme="majorBidi" w:eastAsia="SimSun" w:hAnsiTheme="majorBidi" w:cstheme="majorBidi"/>
                <w:bCs/>
              </w:rPr>
            </w:pPr>
          </w:p>
        </w:tc>
        <w:tc>
          <w:tcPr>
            <w:tcW w:w="844" w:type="dxa"/>
          </w:tcPr>
          <w:p w14:paraId="6D06FD55" w14:textId="320E5EB2" w:rsidR="00DD3A8C" w:rsidRPr="008F7D1F" w:rsidRDefault="00333A40" w:rsidP="00AB050F">
            <w:pPr>
              <w:spacing w:before="40" w:after="40"/>
              <w:jc w:val="center"/>
              <w:rPr>
                <w:rFonts w:asciiTheme="majorBidi" w:eastAsia="SimSun" w:hAnsiTheme="majorBidi" w:cstheme="majorBidi"/>
                <w:b/>
              </w:rPr>
            </w:pPr>
            <w:r w:rsidRPr="008F7D1F">
              <w:rPr>
                <w:rFonts w:asciiTheme="majorBidi" w:eastAsia="SimSun" w:hAnsiTheme="majorBidi" w:cstheme="majorBidi"/>
                <w:bCs/>
              </w:rPr>
              <w:t>5</w:t>
            </w:r>
            <w:r w:rsidR="00DD3A8C" w:rsidRPr="008F7D1F">
              <w:rPr>
                <w:rFonts w:asciiTheme="majorBidi" w:eastAsia="SimSun" w:hAnsiTheme="majorBidi" w:cstheme="majorBidi"/>
                <w:bCs/>
              </w:rPr>
              <w:t>.6</w:t>
            </w:r>
          </w:p>
        </w:tc>
        <w:tc>
          <w:tcPr>
            <w:tcW w:w="7692" w:type="dxa"/>
            <w:gridSpan w:val="3"/>
          </w:tcPr>
          <w:p w14:paraId="25A2D836" w14:textId="50F1356B" w:rsidR="00DD3A8C" w:rsidRPr="008F7D1F" w:rsidRDefault="00DD3A8C" w:rsidP="00DD3A8C">
            <w:pPr>
              <w:tabs>
                <w:tab w:val="left" w:pos="720"/>
              </w:tabs>
              <w:spacing w:before="40" w:after="40"/>
              <w:jc w:val="center"/>
            </w:pPr>
            <w:bookmarkStart w:id="14" w:name="_Hlk85652486"/>
            <w:r w:rsidRPr="008F7D1F">
              <w:rPr>
                <w:rFonts w:asciiTheme="majorBidi" w:hAnsiTheme="majorBidi" w:cstheme="majorBidi"/>
                <w:bCs/>
              </w:rPr>
              <w:t>Collaboration with oneM2M</w:t>
            </w:r>
            <w:bookmarkEnd w:id="14"/>
            <w:r w:rsidRPr="008F7D1F">
              <w:rPr>
                <w:rFonts w:asciiTheme="majorBidi" w:hAnsiTheme="majorBidi" w:cstheme="majorBidi"/>
                <w:bCs/>
              </w:rPr>
              <w:t xml:space="preserve"> </w:t>
            </w:r>
            <w:r w:rsidRPr="008F7D1F">
              <w:t xml:space="preserve">(ref. </w:t>
            </w:r>
            <w:bookmarkStart w:id="15" w:name="_Hlk85652519"/>
            <w:r w:rsidR="003628AE" w:rsidRPr="008F7D1F">
              <w:fldChar w:fldCharType="begin"/>
            </w:r>
            <w:r w:rsidR="003628AE" w:rsidRPr="008F7D1F">
              <w:instrText xml:space="preserve"> HYPERLINK "https://www.itu.int/ifa/t/2017/ls/tsag/sp16-tsag-oLS-00043.zip" </w:instrText>
            </w:r>
            <w:r w:rsidR="003628AE" w:rsidRPr="008F7D1F">
              <w:fldChar w:fldCharType="separate"/>
            </w:r>
            <w:r w:rsidRPr="008F7D1F">
              <w:rPr>
                <w:rStyle w:val="Hyperlink"/>
                <w:rFonts w:ascii="Times New Roman" w:hAnsi="Times New Roman"/>
              </w:rPr>
              <w:t>TSAG-OLS43</w:t>
            </w:r>
            <w:r w:rsidR="003628AE" w:rsidRPr="008F7D1F">
              <w:rPr>
                <w:rStyle w:val="Hyperlink"/>
                <w:rFonts w:ascii="Times New Roman" w:hAnsi="Times New Roman"/>
              </w:rPr>
              <w:fldChar w:fldCharType="end"/>
            </w:r>
            <w:bookmarkEnd w:id="15"/>
            <w:r w:rsidRPr="008F7D1F">
              <w:t>)</w:t>
            </w:r>
          </w:p>
        </w:tc>
      </w:tr>
      <w:tr w:rsidR="004921A4" w:rsidRPr="008F7D1F" w14:paraId="7992A98D" w14:textId="77777777" w:rsidTr="00111D21">
        <w:trPr>
          <w:trHeight w:val="20"/>
        </w:trPr>
        <w:tc>
          <w:tcPr>
            <w:tcW w:w="1521" w:type="dxa"/>
          </w:tcPr>
          <w:p w14:paraId="6AFF3AB6" w14:textId="2E3B15F3" w:rsidR="00AB050F" w:rsidRPr="008F7D1F" w:rsidRDefault="00AB050F" w:rsidP="00AB050F">
            <w:pPr>
              <w:spacing w:before="40" w:after="40"/>
              <w:rPr>
                <w:rFonts w:asciiTheme="majorBidi" w:eastAsia="SimSun" w:hAnsiTheme="majorBidi" w:cstheme="majorBidi"/>
                <w:bCs/>
              </w:rPr>
            </w:pPr>
            <w:r w:rsidRPr="008F7D1F">
              <w:rPr>
                <w:rFonts w:asciiTheme="majorBidi" w:eastAsia="SimSun" w:hAnsiTheme="majorBidi" w:cstheme="majorBidi"/>
                <w:bCs/>
              </w:rPr>
              <w:t xml:space="preserve">Was covered at the RG-SC e-meeting on </w:t>
            </w:r>
            <w:bookmarkStart w:id="16" w:name="_Hlk85652613"/>
            <w:r w:rsidRPr="008F7D1F">
              <w:rPr>
                <w:rFonts w:asciiTheme="majorBidi" w:eastAsia="SimSun" w:hAnsiTheme="majorBidi" w:cstheme="majorBidi"/>
                <w:bCs/>
              </w:rPr>
              <w:t>22 July 2021</w:t>
            </w:r>
            <w:bookmarkEnd w:id="16"/>
          </w:p>
        </w:tc>
        <w:tc>
          <w:tcPr>
            <w:tcW w:w="844" w:type="dxa"/>
          </w:tcPr>
          <w:p w14:paraId="5C7C5253" w14:textId="5DEE867C" w:rsidR="00AB050F" w:rsidRPr="008F7D1F" w:rsidRDefault="00333A40" w:rsidP="00AB050F">
            <w:pPr>
              <w:spacing w:before="40" w:after="40"/>
              <w:jc w:val="right"/>
              <w:rPr>
                <w:rFonts w:asciiTheme="majorBidi" w:eastAsia="SimSun" w:hAnsiTheme="majorBidi" w:cstheme="majorBidi"/>
                <w:bCs/>
              </w:rPr>
            </w:pPr>
            <w:r w:rsidRPr="008F7D1F">
              <w:rPr>
                <w:rFonts w:asciiTheme="majorBidi" w:eastAsia="SimSun" w:hAnsiTheme="majorBidi" w:cstheme="majorBidi"/>
                <w:bCs/>
              </w:rPr>
              <w:t>5</w:t>
            </w:r>
            <w:r w:rsidR="00AB050F" w:rsidRPr="008F7D1F">
              <w:rPr>
                <w:rFonts w:asciiTheme="majorBidi" w:eastAsia="SimSun" w:hAnsiTheme="majorBidi" w:cstheme="majorBidi"/>
                <w:bCs/>
              </w:rPr>
              <w:t>.</w:t>
            </w:r>
            <w:r w:rsidR="00C3234B" w:rsidRPr="008F7D1F">
              <w:rPr>
                <w:rFonts w:asciiTheme="majorBidi" w:eastAsia="SimSun" w:hAnsiTheme="majorBidi" w:cstheme="majorBidi"/>
                <w:bCs/>
              </w:rPr>
              <w:t>6</w:t>
            </w:r>
            <w:r w:rsidR="00AB050F" w:rsidRPr="008F7D1F">
              <w:rPr>
                <w:rFonts w:asciiTheme="majorBidi" w:eastAsia="SimSun" w:hAnsiTheme="majorBidi" w:cstheme="majorBidi"/>
                <w:bCs/>
              </w:rPr>
              <w:t>.1</w:t>
            </w:r>
          </w:p>
        </w:tc>
        <w:tc>
          <w:tcPr>
            <w:tcW w:w="2383" w:type="dxa"/>
          </w:tcPr>
          <w:p w14:paraId="286F296C" w14:textId="4804601A" w:rsidR="00AB050F" w:rsidRPr="008F7D1F" w:rsidRDefault="00AB050F" w:rsidP="00AB050F">
            <w:pPr>
              <w:tabs>
                <w:tab w:val="left" w:pos="720"/>
              </w:tabs>
              <w:spacing w:before="40" w:after="40"/>
              <w:rPr>
                <w:rFonts w:asciiTheme="majorBidi" w:hAnsiTheme="majorBidi" w:cstheme="majorBidi"/>
                <w:bCs/>
              </w:rPr>
            </w:pPr>
            <w:r w:rsidRPr="008F7D1F">
              <w:rPr>
                <w:rFonts w:asciiTheme="majorBidi" w:hAnsiTheme="majorBidi" w:cstheme="majorBidi"/>
                <w:bCs/>
              </w:rPr>
              <w:t xml:space="preserve">ITU-T Study Group 20: </w:t>
            </w:r>
            <w:bookmarkStart w:id="17" w:name="_Hlk85652587"/>
            <w:r w:rsidRPr="008F7D1F">
              <w:rPr>
                <w:rFonts w:asciiTheme="majorBidi" w:hAnsiTheme="majorBidi" w:cstheme="majorBidi"/>
                <w:bCs/>
              </w:rPr>
              <w:t>LS/r on a draft submission and maintenance process for oneM2M specifications incorporated as ITU-T Recommendations (reply to TSAG-LS43) [from ITU-T SG20]</w:t>
            </w:r>
            <w:bookmarkEnd w:id="17"/>
          </w:p>
        </w:tc>
        <w:bookmarkStart w:id="18" w:name="_Hlk85652544"/>
        <w:tc>
          <w:tcPr>
            <w:tcW w:w="1856" w:type="dxa"/>
          </w:tcPr>
          <w:p w14:paraId="4B94E3F5" w14:textId="22F543BA" w:rsidR="00AB050F" w:rsidRPr="008F7D1F" w:rsidRDefault="003628AE" w:rsidP="00AB050F">
            <w:pPr>
              <w:spacing w:before="40" w:after="40"/>
              <w:jc w:val="center"/>
            </w:pPr>
            <w:r w:rsidRPr="008F7D1F">
              <w:fldChar w:fldCharType="begin"/>
            </w:r>
            <w:r w:rsidRPr="008F7D1F">
              <w:instrText xml:space="preserve"> HYPERLINK "https://www.itu.int/md/T17-TSAG-211025-TD-GEN-1111" </w:instrText>
            </w:r>
            <w:r w:rsidRPr="008F7D1F">
              <w:fldChar w:fldCharType="separate"/>
            </w:r>
            <w:r w:rsidR="00AB050F" w:rsidRPr="008F7D1F">
              <w:rPr>
                <w:rStyle w:val="Hyperlink"/>
              </w:rPr>
              <w:t>TD1111</w:t>
            </w:r>
            <w:r w:rsidRPr="008F7D1F">
              <w:rPr>
                <w:rStyle w:val="Hyperlink"/>
              </w:rPr>
              <w:fldChar w:fldCharType="end"/>
            </w:r>
            <w:bookmarkEnd w:id="18"/>
          </w:p>
        </w:tc>
        <w:tc>
          <w:tcPr>
            <w:tcW w:w="3453" w:type="dxa"/>
          </w:tcPr>
          <w:p w14:paraId="4A1286B3" w14:textId="77777777" w:rsidR="00AB050F" w:rsidRPr="008F7D1F" w:rsidRDefault="00AB050F" w:rsidP="00AB050F">
            <w:pPr>
              <w:pStyle w:val="ListParagraph"/>
              <w:spacing w:before="40" w:after="40" w:line="240" w:lineRule="auto"/>
              <w:ind w:left="34"/>
              <w:contextualSpacing w:val="0"/>
              <w:rPr>
                <w:rFonts w:asciiTheme="majorBidi" w:hAnsiTheme="majorBidi" w:cstheme="majorBidi"/>
                <w:sz w:val="24"/>
                <w:szCs w:val="24"/>
              </w:rPr>
            </w:pPr>
            <w:r w:rsidRPr="008F7D1F">
              <w:rPr>
                <w:rFonts w:asciiTheme="majorBidi" w:hAnsiTheme="majorBidi" w:cstheme="majorBidi"/>
                <w:sz w:val="24"/>
                <w:szCs w:val="24"/>
              </w:rPr>
              <w:t>This liaison statement is a reply from ITU-T Study Group 20 to TSAG on a draft submission and maintenance process for oneM2M specifications incorporated as ITU-T Recommendations.</w:t>
            </w:r>
          </w:p>
          <w:p w14:paraId="29FA1209" w14:textId="43C66D39" w:rsidR="00AB050F" w:rsidRPr="008F7D1F" w:rsidRDefault="00AB050F" w:rsidP="00AB050F">
            <w:pPr>
              <w:pStyle w:val="ListParagraph"/>
              <w:spacing w:before="40" w:after="40" w:line="240" w:lineRule="auto"/>
              <w:ind w:left="34"/>
              <w:contextualSpacing w:val="0"/>
              <w:rPr>
                <w:rFonts w:asciiTheme="majorBidi" w:hAnsiTheme="majorBidi" w:cstheme="majorBidi"/>
                <w:sz w:val="24"/>
                <w:szCs w:val="24"/>
              </w:rPr>
            </w:pPr>
            <w:r w:rsidRPr="008F7D1F">
              <w:rPr>
                <w:rFonts w:asciiTheme="majorBidi" w:hAnsiTheme="majorBidi" w:cstheme="majorBidi"/>
                <w:sz w:val="24"/>
                <w:szCs w:val="24"/>
              </w:rPr>
              <w:t>TSAG to take note of.</w:t>
            </w:r>
          </w:p>
        </w:tc>
      </w:tr>
      <w:tr w:rsidR="00111D21" w:rsidRPr="008F7D1F" w14:paraId="41733904" w14:textId="77777777" w:rsidTr="00111D21">
        <w:trPr>
          <w:trHeight w:val="20"/>
        </w:trPr>
        <w:tc>
          <w:tcPr>
            <w:tcW w:w="1521" w:type="dxa"/>
          </w:tcPr>
          <w:p w14:paraId="19B9B565" w14:textId="77777777" w:rsidR="0003747F" w:rsidRPr="008F7D1F" w:rsidRDefault="0003747F" w:rsidP="00AB050F">
            <w:pPr>
              <w:spacing w:before="40" w:after="40"/>
              <w:rPr>
                <w:rFonts w:asciiTheme="majorBidi" w:eastAsia="SimSun" w:hAnsiTheme="majorBidi" w:cstheme="majorBidi"/>
                <w:bCs/>
              </w:rPr>
            </w:pPr>
          </w:p>
        </w:tc>
        <w:tc>
          <w:tcPr>
            <w:tcW w:w="844" w:type="dxa"/>
          </w:tcPr>
          <w:p w14:paraId="0470B61E" w14:textId="780849BF" w:rsidR="0003747F" w:rsidRPr="008F7D1F" w:rsidRDefault="00333A40" w:rsidP="00AB050F">
            <w:pPr>
              <w:spacing w:before="40" w:after="40"/>
              <w:jc w:val="right"/>
              <w:rPr>
                <w:rFonts w:asciiTheme="majorBidi" w:eastAsia="SimSun" w:hAnsiTheme="majorBidi" w:cstheme="majorBidi"/>
                <w:bCs/>
              </w:rPr>
            </w:pPr>
            <w:r w:rsidRPr="008F7D1F">
              <w:rPr>
                <w:rFonts w:asciiTheme="majorBidi" w:eastAsia="SimSun" w:hAnsiTheme="majorBidi" w:cstheme="majorBidi"/>
                <w:bCs/>
              </w:rPr>
              <w:t>5</w:t>
            </w:r>
            <w:r w:rsidR="0003747F" w:rsidRPr="008F7D1F">
              <w:rPr>
                <w:rFonts w:asciiTheme="majorBidi" w:eastAsia="SimSun" w:hAnsiTheme="majorBidi" w:cstheme="majorBidi"/>
                <w:bCs/>
              </w:rPr>
              <w:t>.</w:t>
            </w:r>
            <w:r w:rsidR="00C3234B" w:rsidRPr="008F7D1F">
              <w:rPr>
                <w:rFonts w:asciiTheme="majorBidi" w:eastAsia="SimSun" w:hAnsiTheme="majorBidi" w:cstheme="majorBidi"/>
                <w:bCs/>
              </w:rPr>
              <w:t>6</w:t>
            </w:r>
            <w:r w:rsidR="0003747F" w:rsidRPr="008F7D1F">
              <w:rPr>
                <w:rFonts w:asciiTheme="majorBidi" w:eastAsia="SimSun" w:hAnsiTheme="majorBidi" w:cstheme="majorBidi"/>
                <w:bCs/>
              </w:rPr>
              <w:t>.2</w:t>
            </w:r>
          </w:p>
        </w:tc>
        <w:tc>
          <w:tcPr>
            <w:tcW w:w="2383" w:type="dxa"/>
          </w:tcPr>
          <w:p w14:paraId="730748E1" w14:textId="05ADD318" w:rsidR="0003747F" w:rsidRPr="008F7D1F" w:rsidRDefault="0003747F" w:rsidP="0003747F">
            <w:pPr>
              <w:spacing w:before="0"/>
              <w:rPr>
                <w:rFonts w:asciiTheme="majorBidi" w:hAnsiTheme="majorBidi" w:cstheme="majorBidi"/>
                <w:bCs/>
              </w:rPr>
            </w:pPr>
            <w:r w:rsidRPr="008F7D1F">
              <w:t xml:space="preserve">oneM2M: </w:t>
            </w:r>
            <w:bookmarkStart w:id="19" w:name="_Hlk85652718"/>
            <w:r w:rsidRPr="008F7D1F">
              <w:t>LS on information on the draft submission and maintenance process for oneM2M specifications incorporated as ITU-T Recommendations [from oneM2M]</w:t>
            </w:r>
            <w:bookmarkEnd w:id="19"/>
          </w:p>
        </w:tc>
        <w:bookmarkStart w:id="20" w:name="_Hlk85652701"/>
        <w:tc>
          <w:tcPr>
            <w:tcW w:w="1856" w:type="dxa"/>
          </w:tcPr>
          <w:p w14:paraId="7983D17A" w14:textId="0D68D405" w:rsidR="0003747F" w:rsidRPr="008F7D1F" w:rsidRDefault="003628AE" w:rsidP="00AB050F">
            <w:pPr>
              <w:spacing w:before="40" w:after="40"/>
              <w:jc w:val="center"/>
              <w:rPr>
                <w:rFonts w:asciiTheme="minorHAnsi" w:hAnsiTheme="minorHAnsi" w:cstheme="minorBidi"/>
              </w:rPr>
            </w:pPr>
            <w:r w:rsidRPr="008F7D1F">
              <w:fldChar w:fldCharType="begin"/>
            </w:r>
            <w:r w:rsidRPr="008F7D1F">
              <w:instrText xml:space="preserve"> HYPERLINK "https://www.itu.int/md/T17-TSAG-211025-TD-GEN-1136" </w:instrText>
            </w:r>
            <w:r w:rsidRPr="008F7D1F">
              <w:fldChar w:fldCharType="separate"/>
            </w:r>
            <w:r w:rsidR="0003747F" w:rsidRPr="008F7D1F">
              <w:rPr>
                <w:rStyle w:val="Hyperlink"/>
              </w:rPr>
              <w:t>TD1136</w:t>
            </w:r>
            <w:r w:rsidRPr="008F7D1F">
              <w:rPr>
                <w:rStyle w:val="Hyperlink"/>
              </w:rPr>
              <w:fldChar w:fldCharType="end"/>
            </w:r>
            <w:bookmarkEnd w:id="20"/>
          </w:p>
        </w:tc>
        <w:tc>
          <w:tcPr>
            <w:tcW w:w="3453" w:type="dxa"/>
          </w:tcPr>
          <w:p w14:paraId="51082B55" w14:textId="4381B56F" w:rsidR="0003747F" w:rsidRPr="008F7D1F" w:rsidRDefault="0003747F" w:rsidP="0003747F">
            <w:pPr>
              <w:spacing w:before="40"/>
            </w:pPr>
            <w:r w:rsidRPr="008F7D1F">
              <w:t>A new liaison statement has been received from oneM2M for action by TSAG.</w:t>
            </w:r>
          </w:p>
        </w:tc>
      </w:tr>
      <w:tr w:rsidR="004921A4" w:rsidRPr="008F7D1F" w14:paraId="546791DC" w14:textId="77777777" w:rsidTr="00111D21">
        <w:trPr>
          <w:trHeight w:val="20"/>
        </w:trPr>
        <w:tc>
          <w:tcPr>
            <w:tcW w:w="1521" w:type="dxa"/>
          </w:tcPr>
          <w:p w14:paraId="2AB4F8B1" w14:textId="77777777" w:rsidR="0019277B" w:rsidRPr="008F7D1F" w:rsidRDefault="0019277B" w:rsidP="00AB050F">
            <w:pPr>
              <w:spacing w:before="40" w:after="40"/>
              <w:rPr>
                <w:rFonts w:asciiTheme="majorBidi" w:eastAsia="SimSun" w:hAnsiTheme="majorBidi" w:cstheme="majorBidi"/>
                <w:bCs/>
              </w:rPr>
            </w:pPr>
          </w:p>
        </w:tc>
        <w:tc>
          <w:tcPr>
            <w:tcW w:w="844" w:type="dxa"/>
          </w:tcPr>
          <w:p w14:paraId="7BB55D50" w14:textId="63CCA433" w:rsidR="0019277B" w:rsidRPr="008F7D1F" w:rsidRDefault="00333A40" w:rsidP="00AB050F">
            <w:pPr>
              <w:spacing w:before="40" w:after="40"/>
              <w:jc w:val="right"/>
              <w:rPr>
                <w:rFonts w:asciiTheme="majorBidi" w:eastAsia="SimSun" w:hAnsiTheme="majorBidi" w:cstheme="majorBidi"/>
                <w:bCs/>
              </w:rPr>
            </w:pPr>
            <w:r w:rsidRPr="008F7D1F">
              <w:rPr>
                <w:rFonts w:asciiTheme="majorBidi" w:eastAsia="SimSun" w:hAnsiTheme="majorBidi" w:cstheme="majorBidi"/>
                <w:bCs/>
              </w:rPr>
              <w:t>5</w:t>
            </w:r>
            <w:r w:rsidR="0019277B" w:rsidRPr="008F7D1F">
              <w:rPr>
                <w:rFonts w:asciiTheme="majorBidi" w:eastAsia="SimSun" w:hAnsiTheme="majorBidi" w:cstheme="majorBidi"/>
                <w:bCs/>
              </w:rPr>
              <w:t>.</w:t>
            </w:r>
            <w:r w:rsidR="00C3234B" w:rsidRPr="008F7D1F">
              <w:rPr>
                <w:rFonts w:asciiTheme="majorBidi" w:eastAsia="SimSun" w:hAnsiTheme="majorBidi" w:cstheme="majorBidi"/>
                <w:bCs/>
              </w:rPr>
              <w:t>6</w:t>
            </w:r>
            <w:r w:rsidR="0019277B" w:rsidRPr="008F7D1F">
              <w:rPr>
                <w:rFonts w:asciiTheme="majorBidi" w:eastAsia="SimSun" w:hAnsiTheme="majorBidi" w:cstheme="majorBidi"/>
                <w:bCs/>
              </w:rPr>
              <w:t>.</w:t>
            </w:r>
            <w:r w:rsidR="00C3234B" w:rsidRPr="008F7D1F">
              <w:rPr>
                <w:rFonts w:asciiTheme="majorBidi" w:eastAsia="SimSun" w:hAnsiTheme="majorBidi" w:cstheme="majorBidi"/>
                <w:bCs/>
              </w:rPr>
              <w:t>3</w:t>
            </w:r>
          </w:p>
        </w:tc>
        <w:tc>
          <w:tcPr>
            <w:tcW w:w="2383" w:type="dxa"/>
          </w:tcPr>
          <w:p w14:paraId="77C9BD0C" w14:textId="450372AA" w:rsidR="0019277B" w:rsidRPr="008F7D1F" w:rsidRDefault="00DE772B" w:rsidP="00AB050F">
            <w:pPr>
              <w:tabs>
                <w:tab w:val="left" w:pos="720"/>
              </w:tabs>
              <w:spacing w:before="40" w:after="40"/>
              <w:rPr>
                <w:bCs/>
              </w:rPr>
            </w:pPr>
            <w:r w:rsidRPr="008F7D1F">
              <w:t>ITU-T SG20: LS/r on a draft submission and maintenance process for oneM2M specifications (reply to TSAG-LS43 and oneM2M-LS18) [from ITU-T SG20]</w:t>
            </w:r>
          </w:p>
        </w:tc>
        <w:bookmarkStart w:id="21" w:name="_Hlk85652852"/>
        <w:tc>
          <w:tcPr>
            <w:tcW w:w="1856" w:type="dxa"/>
          </w:tcPr>
          <w:p w14:paraId="11666049" w14:textId="3052BAD3" w:rsidR="0019277B" w:rsidRPr="008F7D1F" w:rsidRDefault="00DE772B" w:rsidP="00AB050F">
            <w:pPr>
              <w:spacing w:before="40" w:after="40"/>
              <w:jc w:val="center"/>
            </w:pPr>
            <w:r w:rsidRPr="008F7D1F">
              <w:fldChar w:fldCharType="begin"/>
            </w:r>
            <w:r w:rsidRPr="008F7D1F">
              <w:instrText xml:space="preserve"> HYPERLINK "https://www.itu.int/md/T17-TSAG-211025-TD-GEN-1162" </w:instrText>
            </w:r>
            <w:r w:rsidRPr="008F7D1F">
              <w:fldChar w:fldCharType="separate"/>
            </w:r>
            <w:r w:rsidRPr="008F7D1F">
              <w:rPr>
                <w:rStyle w:val="Hyperlink"/>
              </w:rPr>
              <w:t>TD1162</w:t>
            </w:r>
            <w:r w:rsidRPr="008F7D1F">
              <w:fldChar w:fldCharType="end"/>
            </w:r>
            <w:bookmarkEnd w:id="21"/>
          </w:p>
        </w:tc>
        <w:tc>
          <w:tcPr>
            <w:tcW w:w="3453" w:type="dxa"/>
          </w:tcPr>
          <w:p w14:paraId="1F888BCA" w14:textId="35E77F66" w:rsidR="0019277B" w:rsidRPr="008F7D1F" w:rsidRDefault="00DE772B" w:rsidP="00AB050F">
            <w:pPr>
              <w:pStyle w:val="ListParagraph"/>
              <w:spacing w:before="40" w:after="40" w:line="240" w:lineRule="auto"/>
              <w:ind w:left="34"/>
              <w:contextualSpacing w:val="0"/>
              <w:rPr>
                <w:rFonts w:asciiTheme="majorBidi" w:hAnsiTheme="majorBidi" w:cstheme="majorBidi"/>
                <w:sz w:val="24"/>
                <w:szCs w:val="24"/>
              </w:rPr>
            </w:pPr>
            <w:r w:rsidRPr="008F7D1F">
              <w:rPr>
                <w:rFonts w:asciiTheme="majorBidi" w:hAnsiTheme="majorBidi" w:cstheme="majorBidi"/>
                <w:sz w:val="24"/>
                <w:szCs w:val="24"/>
              </w:rPr>
              <w:t>This liaison statement is a reply from ITU-T Study Group 20 to TSAG and to oneM2M on a draft submission and maintenance process for oneM2M specifications.</w:t>
            </w:r>
          </w:p>
        </w:tc>
      </w:tr>
      <w:tr w:rsidR="004921A4" w:rsidRPr="008F7D1F" w14:paraId="11FD5958" w14:textId="77777777" w:rsidTr="00111D21">
        <w:trPr>
          <w:trHeight w:val="20"/>
        </w:trPr>
        <w:tc>
          <w:tcPr>
            <w:tcW w:w="1521" w:type="dxa"/>
          </w:tcPr>
          <w:p w14:paraId="2AB2899D" w14:textId="18543DEB" w:rsidR="007C354B" w:rsidRPr="008F7D1F" w:rsidRDefault="00476D90" w:rsidP="00162F9F">
            <w:pPr>
              <w:spacing w:before="40"/>
              <w:rPr>
                <w:rFonts w:asciiTheme="majorBidi" w:eastAsia="SimSun" w:hAnsiTheme="majorBidi" w:cstheme="majorBidi"/>
                <w:bCs/>
              </w:rPr>
            </w:pPr>
            <w:r w:rsidRPr="008F7D1F">
              <w:rPr>
                <w:rFonts w:asciiTheme="majorBidi" w:eastAsia="SimSun" w:hAnsiTheme="majorBidi" w:cstheme="majorBidi"/>
                <w:bCs/>
              </w:rPr>
              <w:t>Defer to next e-meeting</w:t>
            </w:r>
          </w:p>
        </w:tc>
        <w:tc>
          <w:tcPr>
            <w:tcW w:w="844" w:type="dxa"/>
          </w:tcPr>
          <w:p w14:paraId="1E560E46" w14:textId="4C378CD5" w:rsidR="007C354B" w:rsidRPr="008F7D1F" w:rsidRDefault="00333A40" w:rsidP="00C3234B">
            <w:pPr>
              <w:spacing w:before="40"/>
              <w:jc w:val="center"/>
              <w:rPr>
                <w:rFonts w:asciiTheme="majorBidi" w:eastAsia="SimSun" w:hAnsiTheme="majorBidi" w:cstheme="majorBidi"/>
                <w:bCs/>
              </w:rPr>
            </w:pPr>
            <w:r w:rsidRPr="008F7D1F">
              <w:rPr>
                <w:rFonts w:asciiTheme="majorBidi" w:eastAsia="SimSun" w:hAnsiTheme="majorBidi" w:cstheme="majorBidi"/>
                <w:bCs/>
              </w:rPr>
              <w:t>5</w:t>
            </w:r>
            <w:r w:rsidR="007C354B" w:rsidRPr="008F7D1F">
              <w:rPr>
                <w:rFonts w:asciiTheme="majorBidi" w:eastAsia="SimSun" w:hAnsiTheme="majorBidi" w:cstheme="majorBidi"/>
                <w:bCs/>
              </w:rPr>
              <w:t>.</w:t>
            </w:r>
            <w:r w:rsidR="00C3234B" w:rsidRPr="008F7D1F">
              <w:rPr>
                <w:rFonts w:asciiTheme="majorBidi" w:eastAsia="SimSun" w:hAnsiTheme="majorBidi" w:cstheme="majorBidi"/>
                <w:bCs/>
              </w:rPr>
              <w:t>7</w:t>
            </w:r>
          </w:p>
        </w:tc>
        <w:tc>
          <w:tcPr>
            <w:tcW w:w="2383" w:type="dxa"/>
          </w:tcPr>
          <w:p w14:paraId="666E5CC8" w14:textId="04C607E5" w:rsidR="007C354B" w:rsidRPr="008F7D1F" w:rsidRDefault="007C354B" w:rsidP="00162F9F">
            <w:pPr>
              <w:spacing w:before="40"/>
              <w:rPr>
                <w:rFonts w:asciiTheme="majorBidi" w:hAnsiTheme="majorBidi" w:cstheme="majorBidi"/>
                <w:bCs/>
              </w:rPr>
            </w:pPr>
            <w:r w:rsidRPr="008F7D1F">
              <w:rPr>
                <w:rFonts w:asciiTheme="majorBidi" w:hAnsiTheme="majorBidi" w:cstheme="majorBidi"/>
                <w:bCs/>
              </w:rPr>
              <w:t xml:space="preserve">Chairman, </w:t>
            </w:r>
            <w:bookmarkStart w:id="22" w:name="_Hlk85652894"/>
            <w:r w:rsidRPr="008F7D1F">
              <w:rPr>
                <w:rFonts w:asciiTheme="majorBidi" w:hAnsiTheme="majorBidi" w:cstheme="majorBidi"/>
                <w:bCs/>
              </w:rPr>
              <w:t>Collaboration on ITS Communication Standards</w:t>
            </w:r>
            <w:bookmarkEnd w:id="22"/>
            <w:r w:rsidRPr="008F7D1F">
              <w:rPr>
                <w:rFonts w:asciiTheme="majorBidi" w:hAnsiTheme="majorBidi" w:cstheme="majorBidi"/>
                <w:bCs/>
              </w:rPr>
              <w:t xml:space="preserve">: </w:t>
            </w:r>
            <w:bookmarkStart w:id="23" w:name="_Hlk85652962"/>
            <w:r w:rsidRPr="008F7D1F">
              <w:rPr>
                <w:rFonts w:asciiTheme="majorBidi" w:hAnsiTheme="majorBidi" w:cstheme="majorBidi"/>
                <w:bCs/>
              </w:rPr>
              <w:t>Report on Collaboration on ITS Communication Standards and ITS-related activities</w:t>
            </w:r>
            <w:bookmarkEnd w:id="23"/>
          </w:p>
        </w:tc>
        <w:bookmarkStart w:id="24" w:name="_Hlk85652950"/>
        <w:tc>
          <w:tcPr>
            <w:tcW w:w="1856" w:type="dxa"/>
          </w:tcPr>
          <w:p w14:paraId="32EA5E31" w14:textId="20DD6833" w:rsidR="007C354B" w:rsidRPr="008F7D1F" w:rsidRDefault="003628AE" w:rsidP="00162F9F">
            <w:pPr>
              <w:spacing w:before="40"/>
              <w:jc w:val="center"/>
            </w:pPr>
            <w:r w:rsidRPr="008F7D1F">
              <w:fldChar w:fldCharType="begin"/>
            </w:r>
            <w:r w:rsidRPr="008F7D1F">
              <w:instrText xml:space="preserve"> HYPERLINK "https://www.itu.int/md/T17-TSAG-211025-TD-GEN-1051" </w:instrText>
            </w:r>
            <w:r w:rsidRPr="008F7D1F">
              <w:fldChar w:fldCharType="separate"/>
            </w:r>
            <w:r w:rsidR="007C354B" w:rsidRPr="008F7D1F">
              <w:rPr>
                <w:rStyle w:val="Hyperlink"/>
                <w:lang w:eastAsia="zh-CN"/>
              </w:rPr>
              <w:t>TD1051</w:t>
            </w:r>
            <w:r w:rsidRPr="008F7D1F">
              <w:rPr>
                <w:rStyle w:val="Hyperlink"/>
                <w:lang w:eastAsia="zh-CN"/>
              </w:rPr>
              <w:fldChar w:fldCharType="end"/>
            </w:r>
            <w:bookmarkEnd w:id="24"/>
          </w:p>
        </w:tc>
        <w:tc>
          <w:tcPr>
            <w:tcW w:w="3453" w:type="dxa"/>
          </w:tcPr>
          <w:p w14:paraId="324EA0D1" w14:textId="62D6B713" w:rsidR="007C354B" w:rsidRPr="008F7D1F" w:rsidRDefault="007C354B" w:rsidP="00162F9F">
            <w:pPr>
              <w:pStyle w:val="ListParagraph"/>
              <w:spacing w:before="40" w:after="0" w:line="240" w:lineRule="auto"/>
              <w:ind w:left="34"/>
              <w:contextualSpacing w:val="0"/>
              <w:rPr>
                <w:rFonts w:asciiTheme="majorBidi" w:hAnsiTheme="majorBidi" w:cstheme="majorBidi"/>
                <w:sz w:val="24"/>
                <w:szCs w:val="24"/>
              </w:rPr>
            </w:pPr>
            <w:r w:rsidRPr="008F7D1F">
              <w:rPr>
                <w:rFonts w:asciiTheme="majorBidi" w:hAnsiTheme="majorBidi" w:cstheme="majorBidi"/>
                <w:sz w:val="24"/>
                <w:szCs w:val="24"/>
              </w:rPr>
              <w:t xml:space="preserve">The </w:t>
            </w:r>
            <w:bookmarkStart w:id="25" w:name="_Hlk85652984"/>
            <w:r w:rsidRPr="008F7D1F">
              <w:rPr>
                <w:rFonts w:asciiTheme="majorBidi" w:hAnsiTheme="majorBidi" w:cstheme="majorBidi"/>
                <w:sz w:val="24"/>
                <w:szCs w:val="24"/>
              </w:rPr>
              <w:t>document summarizes ITU-T activities in the field of ITS communications since the last meeting of TSAG in January 2021.</w:t>
            </w:r>
          </w:p>
          <w:bookmarkEnd w:id="25"/>
          <w:p w14:paraId="74651085" w14:textId="19482C33" w:rsidR="007C354B" w:rsidRPr="008F7D1F" w:rsidRDefault="007C354B" w:rsidP="00162F9F">
            <w:pPr>
              <w:pStyle w:val="ListParagraph"/>
              <w:spacing w:before="120" w:after="0" w:line="240" w:lineRule="auto"/>
              <w:ind w:left="34"/>
              <w:contextualSpacing w:val="0"/>
              <w:rPr>
                <w:rFonts w:asciiTheme="majorBidi" w:hAnsiTheme="majorBidi" w:cstheme="majorBidi"/>
                <w:sz w:val="24"/>
                <w:szCs w:val="24"/>
              </w:rPr>
            </w:pPr>
            <w:r w:rsidRPr="008F7D1F">
              <w:rPr>
                <w:rFonts w:asciiTheme="majorBidi" w:hAnsiTheme="majorBidi" w:cstheme="majorBidi"/>
                <w:sz w:val="24"/>
                <w:szCs w:val="24"/>
              </w:rPr>
              <w:t>TSAG is invited to note the report.</w:t>
            </w:r>
          </w:p>
          <w:p w14:paraId="642C491A" w14:textId="5511B32E" w:rsidR="00162F9F" w:rsidRPr="008F7D1F" w:rsidRDefault="007C354B" w:rsidP="00162F9F">
            <w:pPr>
              <w:pStyle w:val="ListParagraph"/>
              <w:spacing w:before="40" w:after="0" w:line="240" w:lineRule="auto"/>
              <w:ind w:left="34"/>
              <w:contextualSpacing w:val="0"/>
              <w:rPr>
                <w:rFonts w:asciiTheme="majorBidi" w:hAnsiTheme="majorBidi" w:cstheme="majorBidi"/>
                <w:sz w:val="24"/>
                <w:szCs w:val="24"/>
              </w:rPr>
            </w:pPr>
            <w:bookmarkStart w:id="26" w:name="_Hlk85653016"/>
            <w:r w:rsidRPr="008F7D1F">
              <w:rPr>
                <w:rFonts w:asciiTheme="majorBidi" w:hAnsiTheme="majorBidi" w:cstheme="majorBidi"/>
                <w:sz w:val="24"/>
                <w:szCs w:val="24"/>
              </w:rPr>
              <w:t>ITU Study Groups with activities related to ITS communications (especially SG2, SG12, SG13, SG16, SG17 and SG20 along with ITU-R SG5) are invited to provide regular updates on their ITS work items to the Collaboration on ITS Communication Standards (CITS).</w:t>
            </w:r>
            <w:bookmarkEnd w:id="26"/>
          </w:p>
        </w:tc>
      </w:tr>
      <w:tr w:rsidR="00AB6343" w:rsidRPr="008F7D1F" w14:paraId="543737E2" w14:textId="77777777" w:rsidTr="00111D21">
        <w:trPr>
          <w:trHeight w:val="402"/>
        </w:trPr>
        <w:tc>
          <w:tcPr>
            <w:tcW w:w="1521" w:type="dxa"/>
          </w:tcPr>
          <w:p w14:paraId="178AA998" w14:textId="77777777" w:rsidR="00DC1FCF" w:rsidRPr="008F7D1F" w:rsidRDefault="00DC1FCF" w:rsidP="007C354B">
            <w:pPr>
              <w:spacing w:before="40" w:after="40"/>
              <w:rPr>
                <w:rFonts w:asciiTheme="majorBidi" w:eastAsia="SimSun" w:hAnsiTheme="majorBidi" w:cstheme="majorBidi"/>
                <w:b/>
              </w:rPr>
            </w:pPr>
          </w:p>
        </w:tc>
        <w:tc>
          <w:tcPr>
            <w:tcW w:w="844" w:type="dxa"/>
          </w:tcPr>
          <w:p w14:paraId="3D98E0E5" w14:textId="6F16A16D" w:rsidR="00DC1FCF" w:rsidRPr="008F7D1F" w:rsidRDefault="00333A40" w:rsidP="007C354B">
            <w:pPr>
              <w:spacing w:before="40" w:after="40"/>
              <w:rPr>
                <w:rFonts w:asciiTheme="majorBidi" w:eastAsia="SimSun" w:hAnsiTheme="majorBidi" w:cstheme="majorBidi"/>
                <w:b/>
              </w:rPr>
            </w:pPr>
            <w:r w:rsidRPr="008F7D1F">
              <w:rPr>
                <w:rFonts w:asciiTheme="majorBidi" w:eastAsia="SimSun" w:hAnsiTheme="majorBidi" w:cstheme="majorBidi"/>
                <w:b/>
              </w:rPr>
              <w:t>6</w:t>
            </w:r>
          </w:p>
        </w:tc>
        <w:tc>
          <w:tcPr>
            <w:tcW w:w="7692" w:type="dxa"/>
            <w:gridSpan w:val="3"/>
          </w:tcPr>
          <w:p w14:paraId="2CF87F45" w14:textId="77777777" w:rsidR="00DC1FCF" w:rsidRPr="008F7D1F" w:rsidRDefault="00DC1FCF" w:rsidP="00E2726B">
            <w:pPr>
              <w:keepNext/>
              <w:keepLines/>
              <w:tabs>
                <w:tab w:val="left" w:pos="720"/>
              </w:tabs>
              <w:spacing w:before="40" w:after="40"/>
              <w:jc w:val="center"/>
              <w:rPr>
                <w:rFonts w:asciiTheme="majorBidi" w:hAnsiTheme="majorBidi" w:cstheme="majorBidi"/>
              </w:rPr>
            </w:pPr>
            <w:bookmarkStart w:id="27" w:name="_Hlk85653076"/>
            <w:r w:rsidRPr="008F7D1F">
              <w:rPr>
                <w:b/>
                <w:bCs/>
              </w:rPr>
              <w:t>ITU-T A.5 “Generic procedures for including references to documents of other organizations in ITU-T Recommendations”</w:t>
            </w:r>
            <w:bookmarkEnd w:id="27"/>
          </w:p>
        </w:tc>
      </w:tr>
      <w:tr w:rsidR="004921A4" w:rsidRPr="008F7D1F" w14:paraId="7A918D78" w14:textId="77777777" w:rsidTr="00111D21">
        <w:trPr>
          <w:trHeight w:val="402"/>
        </w:trPr>
        <w:tc>
          <w:tcPr>
            <w:tcW w:w="1521" w:type="dxa"/>
          </w:tcPr>
          <w:p w14:paraId="1762CF1C" w14:textId="77777777" w:rsidR="007D217F" w:rsidRPr="008F7D1F" w:rsidRDefault="007D217F" w:rsidP="00A90418">
            <w:pPr>
              <w:spacing w:before="40" w:after="40"/>
              <w:rPr>
                <w:rFonts w:asciiTheme="majorBidi" w:eastAsia="SimSun" w:hAnsiTheme="majorBidi" w:cstheme="majorBidi"/>
                <w:b/>
              </w:rPr>
            </w:pPr>
            <w:r w:rsidRPr="008F7D1F">
              <w:rPr>
                <w:rFonts w:asciiTheme="majorBidi" w:eastAsia="SimSun" w:hAnsiTheme="majorBidi" w:cstheme="majorBidi"/>
                <w:bCs/>
              </w:rPr>
              <w:t xml:space="preserve">Was covered at the RG-SC e-meeting on </w:t>
            </w:r>
            <w:bookmarkStart w:id="28" w:name="_Hlk85653217"/>
            <w:r w:rsidRPr="008F7D1F">
              <w:rPr>
                <w:rFonts w:asciiTheme="majorBidi" w:eastAsia="SimSun" w:hAnsiTheme="majorBidi" w:cstheme="majorBidi"/>
                <w:bCs/>
              </w:rPr>
              <w:t>22 July 2021</w:t>
            </w:r>
            <w:bookmarkEnd w:id="28"/>
          </w:p>
        </w:tc>
        <w:tc>
          <w:tcPr>
            <w:tcW w:w="844" w:type="dxa"/>
          </w:tcPr>
          <w:p w14:paraId="44B01713" w14:textId="5880BD58" w:rsidR="007D217F" w:rsidRPr="008F7D1F" w:rsidRDefault="00333A40" w:rsidP="00A90418">
            <w:pPr>
              <w:keepNext/>
              <w:keepLines/>
              <w:spacing w:before="40" w:after="40"/>
              <w:jc w:val="center"/>
              <w:rPr>
                <w:rFonts w:asciiTheme="majorBidi" w:eastAsia="SimSun" w:hAnsiTheme="majorBidi" w:cstheme="majorBidi"/>
                <w:bCs/>
              </w:rPr>
            </w:pPr>
            <w:r w:rsidRPr="008F7D1F">
              <w:rPr>
                <w:rFonts w:asciiTheme="majorBidi" w:eastAsia="SimSun" w:hAnsiTheme="majorBidi" w:cstheme="majorBidi"/>
                <w:bCs/>
              </w:rPr>
              <w:t>6</w:t>
            </w:r>
            <w:r w:rsidR="007D217F" w:rsidRPr="008F7D1F">
              <w:rPr>
                <w:rFonts w:asciiTheme="majorBidi" w:eastAsia="SimSun" w:hAnsiTheme="majorBidi" w:cstheme="majorBidi"/>
                <w:bCs/>
              </w:rPr>
              <w:t>.1</w:t>
            </w:r>
          </w:p>
        </w:tc>
        <w:tc>
          <w:tcPr>
            <w:tcW w:w="2383" w:type="dxa"/>
          </w:tcPr>
          <w:p w14:paraId="32720CB2" w14:textId="77777777" w:rsidR="007D217F" w:rsidRPr="00835D2D" w:rsidRDefault="007D217F" w:rsidP="00A90418">
            <w:pPr>
              <w:keepNext/>
              <w:keepLines/>
              <w:tabs>
                <w:tab w:val="left" w:pos="720"/>
              </w:tabs>
              <w:spacing w:before="40" w:after="40"/>
              <w:rPr>
                <w:lang w:val="fr-CH"/>
              </w:rPr>
            </w:pPr>
            <w:r w:rsidRPr="00835D2D">
              <w:rPr>
                <w:lang w:val="fr-CH"/>
              </w:rPr>
              <w:t xml:space="preserve">ITU-T SG15: </w:t>
            </w:r>
            <w:bookmarkStart w:id="29" w:name="_Hlk85653183"/>
            <w:r w:rsidRPr="00835D2D">
              <w:rPr>
                <w:lang w:val="fr-CH"/>
              </w:rPr>
              <w:t xml:space="preserve">LS on A.5 </w:t>
            </w:r>
            <w:proofErr w:type="spellStart"/>
            <w:r w:rsidRPr="00835D2D">
              <w:rPr>
                <w:lang w:val="fr-CH"/>
              </w:rPr>
              <w:t>implementation</w:t>
            </w:r>
            <w:proofErr w:type="spellEnd"/>
            <w:r w:rsidRPr="00835D2D">
              <w:rPr>
                <w:lang w:val="fr-CH"/>
              </w:rPr>
              <w:t xml:space="preserve"> [</w:t>
            </w:r>
            <w:proofErr w:type="spellStart"/>
            <w:r w:rsidRPr="00835D2D">
              <w:rPr>
                <w:lang w:val="fr-CH"/>
              </w:rPr>
              <w:t>from</w:t>
            </w:r>
            <w:proofErr w:type="spellEnd"/>
            <w:r w:rsidRPr="00835D2D">
              <w:rPr>
                <w:lang w:val="fr-CH"/>
              </w:rPr>
              <w:t xml:space="preserve"> ITU-T SG15]</w:t>
            </w:r>
            <w:bookmarkEnd w:id="29"/>
          </w:p>
        </w:tc>
        <w:bookmarkStart w:id="30" w:name="_Hlk85653204"/>
        <w:tc>
          <w:tcPr>
            <w:tcW w:w="1856" w:type="dxa"/>
          </w:tcPr>
          <w:p w14:paraId="5C5DC581" w14:textId="75261542" w:rsidR="007D217F" w:rsidRPr="008F7D1F" w:rsidRDefault="003628AE" w:rsidP="00A90418">
            <w:pPr>
              <w:keepNext/>
              <w:keepLines/>
              <w:spacing w:before="40" w:after="40"/>
              <w:jc w:val="center"/>
              <w:rPr>
                <w:rFonts w:asciiTheme="majorBidi" w:hAnsiTheme="majorBidi" w:cstheme="majorBidi"/>
              </w:rPr>
            </w:pPr>
            <w:r w:rsidRPr="008F7D1F">
              <w:fldChar w:fldCharType="begin"/>
            </w:r>
            <w:r w:rsidRPr="008F7D1F">
              <w:instrText xml:space="preserve"> HYPERLINK "https://www.itu.int/md/T17-TSAG-211025-TD-GEN-1099" </w:instrText>
            </w:r>
            <w:r w:rsidRPr="008F7D1F">
              <w:fldChar w:fldCharType="separate"/>
            </w:r>
            <w:r w:rsidR="007D217F" w:rsidRPr="008F7D1F">
              <w:rPr>
                <w:rStyle w:val="Hyperlink"/>
              </w:rPr>
              <w:t>TD1099</w:t>
            </w:r>
            <w:r w:rsidRPr="008F7D1F">
              <w:rPr>
                <w:rStyle w:val="Hyperlink"/>
              </w:rPr>
              <w:fldChar w:fldCharType="end"/>
            </w:r>
            <w:bookmarkEnd w:id="30"/>
          </w:p>
        </w:tc>
        <w:tc>
          <w:tcPr>
            <w:tcW w:w="3453" w:type="dxa"/>
          </w:tcPr>
          <w:p w14:paraId="146ED296" w14:textId="77777777" w:rsidR="007D217F" w:rsidRPr="008F7D1F" w:rsidRDefault="007D217F" w:rsidP="00A90418">
            <w:pPr>
              <w:keepNext/>
              <w:keepLines/>
              <w:tabs>
                <w:tab w:val="left" w:pos="720"/>
              </w:tabs>
              <w:spacing w:before="40" w:after="40"/>
              <w:rPr>
                <w:rFonts w:asciiTheme="majorBidi" w:hAnsiTheme="majorBidi" w:cstheme="majorBidi"/>
              </w:rPr>
            </w:pPr>
            <w:r w:rsidRPr="008F7D1F">
              <w:rPr>
                <w:rFonts w:asciiTheme="majorBidi" w:hAnsiTheme="majorBidi" w:cstheme="majorBidi"/>
              </w:rPr>
              <w:t>This liaison identifies two cases of adding references during the approval process that are not covered by Rec. A.5.</w:t>
            </w:r>
          </w:p>
        </w:tc>
      </w:tr>
      <w:tr w:rsidR="0003747F" w:rsidRPr="008F7D1F" w14:paraId="4C3D8329" w14:textId="77777777" w:rsidTr="00111D21">
        <w:trPr>
          <w:trHeight w:val="402"/>
        </w:trPr>
        <w:tc>
          <w:tcPr>
            <w:tcW w:w="1521" w:type="dxa"/>
          </w:tcPr>
          <w:p w14:paraId="3CED31A6" w14:textId="77777777" w:rsidR="007D217F" w:rsidRPr="008F7D1F" w:rsidRDefault="007D217F" w:rsidP="007C354B">
            <w:pPr>
              <w:spacing w:before="40" w:after="40"/>
              <w:rPr>
                <w:rFonts w:asciiTheme="majorBidi" w:eastAsia="SimSun" w:hAnsiTheme="majorBidi" w:cstheme="majorBidi"/>
                <w:b/>
              </w:rPr>
            </w:pPr>
          </w:p>
        </w:tc>
        <w:tc>
          <w:tcPr>
            <w:tcW w:w="844" w:type="dxa"/>
          </w:tcPr>
          <w:p w14:paraId="72968D49" w14:textId="5E7A4B03" w:rsidR="007D217F" w:rsidRPr="008F7D1F" w:rsidRDefault="00333A40" w:rsidP="007C354B">
            <w:pPr>
              <w:keepNext/>
              <w:keepLines/>
              <w:spacing w:before="40" w:after="40"/>
              <w:jc w:val="center"/>
              <w:rPr>
                <w:rFonts w:asciiTheme="majorBidi" w:eastAsia="SimSun" w:hAnsiTheme="majorBidi" w:cstheme="majorBidi"/>
                <w:bCs/>
              </w:rPr>
            </w:pPr>
            <w:r w:rsidRPr="008F7D1F">
              <w:rPr>
                <w:rFonts w:asciiTheme="majorBidi" w:eastAsia="SimSun" w:hAnsiTheme="majorBidi" w:cstheme="majorBidi"/>
                <w:bCs/>
              </w:rPr>
              <w:t>6</w:t>
            </w:r>
            <w:r w:rsidR="007D217F" w:rsidRPr="008F7D1F">
              <w:rPr>
                <w:rFonts w:asciiTheme="majorBidi" w:eastAsia="SimSun" w:hAnsiTheme="majorBidi" w:cstheme="majorBidi"/>
                <w:bCs/>
              </w:rPr>
              <w:t>.2</w:t>
            </w:r>
          </w:p>
        </w:tc>
        <w:tc>
          <w:tcPr>
            <w:tcW w:w="2383" w:type="dxa"/>
          </w:tcPr>
          <w:p w14:paraId="14B71D83" w14:textId="77777777" w:rsidR="007D217F" w:rsidRPr="008F7D1F" w:rsidRDefault="007D217F" w:rsidP="00E06428">
            <w:pPr>
              <w:keepNext/>
              <w:keepLines/>
              <w:tabs>
                <w:tab w:val="left" w:pos="720"/>
              </w:tabs>
              <w:spacing w:before="40" w:after="40"/>
            </w:pPr>
            <w:r w:rsidRPr="008F7D1F">
              <w:t>ITU-T A.5 Editor: Revised amendment to Rec. ITU-T A.5 to handle the liaison statement from SG15</w:t>
            </w:r>
          </w:p>
        </w:tc>
        <w:bookmarkStart w:id="31" w:name="_Hlk85653253"/>
        <w:tc>
          <w:tcPr>
            <w:tcW w:w="1856" w:type="dxa"/>
          </w:tcPr>
          <w:p w14:paraId="4FF3E4F5" w14:textId="77777777" w:rsidR="007D217F" w:rsidRPr="008F7D1F" w:rsidRDefault="003628AE" w:rsidP="007C354B">
            <w:pPr>
              <w:keepNext/>
              <w:keepLines/>
              <w:spacing w:before="40" w:after="40"/>
              <w:jc w:val="center"/>
              <w:rPr>
                <w:rFonts w:asciiTheme="majorBidi" w:hAnsiTheme="majorBidi" w:cstheme="majorBidi"/>
              </w:rPr>
            </w:pPr>
            <w:r w:rsidRPr="008F7D1F">
              <w:fldChar w:fldCharType="begin"/>
            </w:r>
            <w:r w:rsidRPr="008F7D1F">
              <w:instrText xml:space="preserve"> HYPERLINK "https://www.itu.int/md/T17-TSAG-211025-TD-GEN-1115" </w:instrText>
            </w:r>
            <w:r w:rsidRPr="008F7D1F">
              <w:fldChar w:fldCharType="separate"/>
            </w:r>
            <w:r w:rsidR="007D217F" w:rsidRPr="008F7D1F">
              <w:rPr>
                <w:rStyle w:val="Hyperlink"/>
              </w:rPr>
              <w:t>TD1115R1</w:t>
            </w:r>
            <w:r w:rsidRPr="008F7D1F">
              <w:rPr>
                <w:rStyle w:val="Hyperlink"/>
              </w:rPr>
              <w:fldChar w:fldCharType="end"/>
            </w:r>
            <w:bookmarkEnd w:id="31"/>
          </w:p>
        </w:tc>
        <w:tc>
          <w:tcPr>
            <w:tcW w:w="3453" w:type="dxa"/>
          </w:tcPr>
          <w:p w14:paraId="5AA377F3" w14:textId="77777777" w:rsidR="007D217F" w:rsidRPr="008F7D1F" w:rsidRDefault="007D217F" w:rsidP="007C354B">
            <w:pPr>
              <w:keepNext/>
              <w:keepLines/>
              <w:tabs>
                <w:tab w:val="left" w:pos="720"/>
              </w:tabs>
              <w:spacing w:before="40" w:after="40"/>
              <w:rPr>
                <w:rFonts w:asciiTheme="majorBidi" w:hAnsiTheme="majorBidi" w:cstheme="majorBidi"/>
              </w:rPr>
            </w:pPr>
            <w:r w:rsidRPr="008F7D1F">
              <w:rPr>
                <w:rFonts w:asciiTheme="majorBidi" w:hAnsiTheme="majorBidi" w:cstheme="majorBidi"/>
              </w:rPr>
              <w:t>The Editor is proposing some text to be added to Rec. ITU-T A.5 to solve the two cases of adding references during the approval process that SG15 identified as not covered by the Recommendation.</w:t>
            </w:r>
          </w:p>
        </w:tc>
      </w:tr>
      <w:tr w:rsidR="00E82D99" w:rsidRPr="008F7D1F" w14:paraId="6CB24FD8" w14:textId="77777777" w:rsidTr="00111D21">
        <w:trPr>
          <w:trHeight w:val="402"/>
        </w:trPr>
        <w:tc>
          <w:tcPr>
            <w:tcW w:w="1521" w:type="dxa"/>
          </w:tcPr>
          <w:p w14:paraId="4B799851" w14:textId="65FF377A" w:rsidR="00E82D99" w:rsidRPr="008F7D1F" w:rsidRDefault="00E82D99" w:rsidP="007C354B">
            <w:pPr>
              <w:spacing w:before="40" w:after="40"/>
              <w:rPr>
                <w:rFonts w:asciiTheme="majorBidi" w:eastAsia="SimSun" w:hAnsiTheme="majorBidi" w:cstheme="majorBidi"/>
                <w:b/>
              </w:rPr>
            </w:pPr>
          </w:p>
        </w:tc>
        <w:tc>
          <w:tcPr>
            <w:tcW w:w="844" w:type="dxa"/>
          </w:tcPr>
          <w:p w14:paraId="12D53531" w14:textId="597C63E9" w:rsidR="00E82D99" w:rsidRPr="008F7D1F" w:rsidRDefault="00333A40" w:rsidP="007C354B">
            <w:pPr>
              <w:keepNext/>
              <w:keepLines/>
              <w:spacing w:before="40" w:after="40"/>
              <w:jc w:val="center"/>
              <w:rPr>
                <w:rFonts w:asciiTheme="majorBidi" w:eastAsia="SimSun" w:hAnsiTheme="majorBidi" w:cstheme="majorBidi"/>
                <w:bCs/>
              </w:rPr>
            </w:pPr>
            <w:r w:rsidRPr="008F7D1F">
              <w:rPr>
                <w:rFonts w:asciiTheme="majorBidi" w:eastAsia="SimSun" w:hAnsiTheme="majorBidi" w:cstheme="majorBidi"/>
                <w:bCs/>
              </w:rPr>
              <w:t>6</w:t>
            </w:r>
            <w:r w:rsidR="00E82D99" w:rsidRPr="008F7D1F">
              <w:rPr>
                <w:rFonts w:asciiTheme="majorBidi" w:eastAsia="SimSun" w:hAnsiTheme="majorBidi" w:cstheme="majorBidi"/>
                <w:bCs/>
              </w:rPr>
              <w:t>.3</w:t>
            </w:r>
          </w:p>
        </w:tc>
        <w:tc>
          <w:tcPr>
            <w:tcW w:w="2383" w:type="dxa"/>
          </w:tcPr>
          <w:p w14:paraId="18666382" w14:textId="03215703" w:rsidR="00E82D99" w:rsidRPr="008F7D1F" w:rsidRDefault="00E82D99" w:rsidP="00E82D99">
            <w:pPr>
              <w:spacing w:before="0"/>
            </w:pPr>
            <w:r w:rsidRPr="008F7D1F">
              <w:t xml:space="preserve">Russian Federation: </w:t>
            </w:r>
            <w:bookmarkStart w:id="32" w:name="_Hlk85653332"/>
            <w:r w:rsidRPr="008F7D1F">
              <w:t>Proposals for transparent decision-making for compliance with ITU-T Recommendations A.5 Generalized procedures for including references to documents of other organizations in ITU-T Recommendations and A.25 Generalized procedures for including text in ITU-T and other organizations documents</w:t>
            </w:r>
            <w:bookmarkEnd w:id="32"/>
          </w:p>
        </w:tc>
        <w:bookmarkStart w:id="33" w:name="_Hlk85653316"/>
        <w:tc>
          <w:tcPr>
            <w:tcW w:w="1856" w:type="dxa"/>
          </w:tcPr>
          <w:p w14:paraId="2B042960" w14:textId="1D98B5D8" w:rsidR="00E82D99" w:rsidRPr="008F7D1F" w:rsidRDefault="003628AE" w:rsidP="007C354B">
            <w:pPr>
              <w:keepNext/>
              <w:keepLines/>
              <w:spacing w:before="40" w:after="40"/>
              <w:jc w:val="center"/>
            </w:pPr>
            <w:r w:rsidRPr="008F7D1F">
              <w:fldChar w:fldCharType="begin"/>
            </w:r>
            <w:r w:rsidRPr="008F7D1F">
              <w:instrText xml:space="preserve"> HYPERLINK "https://www.itu.int/md/T17-TSAG-C-0196" </w:instrText>
            </w:r>
            <w:r w:rsidRPr="008F7D1F">
              <w:fldChar w:fldCharType="separate"/>
            </w:r>
            <w:r w:rsidR="00E82D99" w:rsidRPr="008F7D1F">
              <w:rPr>
                <w:rStyle w:val="Hyperlink"/>
              </w:rPr>
              <w:t>C196</w:t>
            </w:r>
            <w:r w:rsidRPr="008F7D1F">
              <w:rPr>
                <w:rStyle w:val="Hyperlink"/>
              </w:rPr>
              <w:fldChar w:fldCharType="end"/>
            </w:r>
            <w:bookmarkEnd w:id="33"/>
          </w:p>
        </w:tc>
        <w:tc>
          <w:tcPr>
            <w:tcW w:w="3453" w:type="dxa"/>
          </w:tcPr>
          <w:p w14:paraId="26DB0307" w14:textId="77777777" w:rsidR="00E82D99" w:rsidRPr="008F7D1F" w:rsidRDefault="00E82D99" w:rsidP="00E82D99">
            <w:r w:rsidRPr="008F7D1F">
              <w:t xml:space="preserve">It is </w:t>
            </w:r>
            <w:bookmarkStart w:id="34" w:name="_Hlk85653347"/>
            <w:r w:rsidRPr="008F7D1F">
              <w:t>proposed to provide ITU members with access to the original documents defining the policies of intellectual property rights of organizations qualified for compliance with the requirements of Recommendations A.5 and A.25, as well as to include a requirement for free/non-restricted access to such documents on the websites of such organizations.</w:t>
            </w:r>
            <w:bookmarkEnd w:id="34"/>
          </w:p>
          <w:p w14:paraId="3B0FECAC" w14:textId="77777777" w:rsidR="00E82D99" w:rsidRPr="008F7D1F" w:rsidRDefault="00E82D99" w:rsidP="00E82D99">
            <w:pPr>
              <w:spacing w:after="120"/>
              <w:rPr>
                <w:rStyle w:val="jlqj4b"/>
              </w:rPr>
            </w:pPr>
            <w:r w:rsidRPr="008F7D1F">
              <w:rPr>
                <w:rStyle w:val="jlqj4b"/>
              </w:rPr>
              <w:t xml:space="preserve">In connection with the above, the Russian Federation proposes to amend the texts of the existing ITU-T Recommendations A.5 and A.25 as follows. </w:t>
            </w:r>
          </w:p>
          <w:p w14:paraId="6CF7671C" w14:textId="77777777" w:rsidR="00E82D99" w:rsidRPr="008F7D1F" w:rsidRDefault="00E82D99" w:rsidP="00E82D99">
            <w:pPr>
              <w:spacing w:after="120"/>
            </w:pPr>
            <w:r w:rsidRPr="008F7D1F">
              <w:rPr>
                <w:rStyle w:val="jlqj4b"/>
              </w:rPr>
              <w:t>A.5: Links to regulations on intellectual property rights (including patents, copyrights, marks) on the organization's website.</w:t>
            </w:r>
            <w:r w:rsidRPr="008F7D1F">
              <w:rPr>
                <w:rStyle w:val="viiyi"/>
              </w:rPr>
              <w:t xml:space="preserve"> </w:t>
            </w:r>
            <w:r w:rsidRPr="008F7D1F">
              <w:rPr>
                <w:rStyle w:val="jlqj4b"/>
              </w:rPr>
              <w:t>Access to documents must be open.</w:t>
            </w:r>
            <w:r w:rsidRPr="008F7D1F">
              <w:rPr>
                <w:rStyle w:val="viiyi"/>
              </w:rPr>
              <w:t xml:space="preserve"> </w:t>
            </w:r>
            <w:r w:rsidRPr="008F7D1F">
              <w:rPr>
                <w:rStyle w:val="jlqj4b"/>
              </w:rPr>
              <w:t>Normative documents has to be attached to Form A.5</w:t>
            </w:r>
          </w:p>
          <w:p w14:paraId="6A3B9B33" w14:textId="180300AF" w:rsidR="00E82D99" w:rsidRPr="008F7D1F" w:rsidRDefault="00E82D99" w:rsidP="00E82D99">
            <w:pPr>
              <w:spacing w:after="120"/>
            </w:pPr>
            <w:r w:rsidRPr="008F7D1F">
              <w:t>A.25 Annex A</w:t>
            </w:r>
          </w:p>
          <w:p w14:paraId="59B415B9" w14:textId="31290F74" w:rsidR="00E82D99" w:rsidRPr="008F7D1F" w:rsidRDefault="00E82D99" w:rsidP="00E82D99">
            <w:pPr>
              <w:pStyle w:val="enumlev1"/>
              <w:ind w:left="0" w:firstLine="0"/>
              <w:rPr>
                <w:szCs w:val="24"/>
              </w:rPr>
            </w:pPr>
            <w:r w:rsidRPr="008F7D1F">
              <w:rPr>
                <w:rStyle w:val="jlqj4b"/>
                <w:szCs w:val="24"/>
              </w:rPr>
              <w:t>Links to regulations on intellectual property rights (including patents, copyrights, marks) on the organization's website.</w:t>
            </w:r>
            <w:r w:rsidRPr="008F7D1F">
              <w:rPr>
                <w:rStyle w:val="viiyi"/>
                <w:szCs w:val="24"/>
              </w:rPr>
              <w:t xml:space="preserve"> </w:t>
            </w:r>
            <w:r w:rsidRPr="008F7D1F">
              <w:rPr>
                <w:rStyle w:val="jlqj4b"/>
                <w:szCs w:val="24"/>
              </w:rPr>
              <w:t>Access to documents must be open.</w:t>
            </w:r>
            <w:r w:rsidRPr="008F7D1F">
              <w:rPr>
                <w:rStyle w:val="viiyi"/>
                <w:szCs w:val="24"/>
              </w:rPr>
              <w:t xml:space="preserve"> </w:t>
            </w:r>
            <w:r w:rsidRPr="008F7D1F">
              <w:rPr>
                <w:rStyle w:val="jlqj4b"/>
                <w:szCs w:val="24"/>
              </w:rPr>
              <w:t>Normative documents has to be attached to Form A.5</w:t>
            </w:r>
          </w:p>
        </w:tc>
      </w:tr>
      <w:tr w:rsidR="0003747F" w:rsidRPr="008F7D1F" w14:paraId="015FAAB9" w14:textId="77777777" w:rsidTr="00111D21">
        <w:trPr>
          <w:trHeight w:val="402"/>
        </w:trPr>
        <w:tc>
          <w:tcPr>
            <w:tcW w:w="1521" w:type="dxa"/>
          </w:tcPr>
          <w:p w14:paraId="6EDDAC96" w14:textId="77777777" w:rsidR="007D217F" w:rsidRPr="008F7D1F" w:rsidRDefault="007D217F" w:rsidP="007C354B">
            <w:pPr>
              <w:spacing w:before="40" w:after="40"/>
              <w:rPr>
                <w:rFonts w:asciiTheme="majorBidi" w:eastAsia="SimSun" w:hAnsiTheme="majorBidi" w:cstheme="majorBidi"/>
                <w:b/>
              </w:rPr>
            </w:pPr>
          </w:p>
        </w:tc>
        <w:tc>
          <w:tcPr>
            <w:tcW w:w="844" w:type="dxa"/>
          </w:tcPr>
          <w:p w14:paraId="4932D786" w14:textId="0801ADD5" w:rsidR="007D217F" w:rsidRPr="008F7D1F" w:rsidRDefault="00333A40" w:rsidP="007C354B">
            <w:pPr>
              <w:keepNext/>
              <w:keepLines/>
              <w:spacing w:before="40" w:after="40"/>
              <w:jc w:val="center"/>
              <w:rPr>
                <w:rFonts w:asciiTheme="majorBidi" w:eastAsia="SimSun" w:hAnsiTheme="majorBidi" w:cstheme="majorBidi"/>
                <w:bCs/>
              </w:rPr>
            </w:pPr>
            <w:r w:rsidRPr="008F7D1F">
              <w:rPr>
                <w:rFonts w:asciiTheme="majorBidi" w:eastAsia="SimSun" w:hAnsiTheme="majorBidi" w:cstheme="majorBidi"/>
                <w:bCs/>
              </w:rPr>
              <w:t>6</w:t>
            </w:r>
            <w:r w:rsidR="007D217F" w:rsidRPr="008F7D1F">
              <w:rPr>
                <w:rFonts w:asciiTheme="majorBidi" w:eastAsia="SimSun" w:hAnsiTheme="majorBidi" w:cstheme="majorBidi"/>
                <w:bCs/>
              </w:rPr>
              <w:t>.</w:t>
            </w:r>
            <w:r w:rsidR="00E82D99" w:rsidRPr="008F7D1F">
              <w:rPr>
                <w:rFonts w:asciiTheme="majorBidi" w:eastAsia="SimSun" w:hAnsiTheme="majorBidi" w:cstheme="majorBidi"/>
                <w:bCs/>
              </w:rPr>
              <w:t>4</w:t>
            </w:r>
          </w:p>
        </w:tc>
        <w:tc>
          <w:tcPr>
            <w:tcW w:w="2383" w:type="dxa"/>
          </w:tcPr>
          <w:p w14:paraId="3E831236" w14:textId="463DFF2F" w:rsidR="007D217F" w:rsidRPr="008F7D1F" w:rsidRDefault="007D217F" w:rsidP="007C354B">
            <w:pPr>
              <w:keepNext/>
              <w:keepLines/>
              <w:tabs>
                <w:tab w:val="left" w:pos="720"/>
              </w:tabs>
              <w:spacing w:before="40" w:after="40"/>
            </w:pPr>
            <w:r w:rsidRPr="008F7D1F">
              <w:t xml:space="preserve">ITU-T A.5 Editor: </w:t>
            </w:r>
            <w:bookmarkStart w:id="35" w:name="_Hlk85653461"/>
            <w:r w:rsidRPr="008F7D1F">
              <w:t>ITU-T A.</w:t>
            </w:r>
            <w:r w:rsidR="00503380" w:rsidRPr="008F7D1F">
              <w:t>1</w:t>
            </w:r>
            <w:r w:rsidRPr="008F7D1F">
              <w:t xml:space="preserve"> justification for a new edition of Rec. ITU-T A.5</w:t>
            </w:r>
            <w:bookmarkEnd w:id="35"/>
          </w:p>
        </w:tc>
        <w:bookmarkStart w:id="36" w:name="_Hlk85653448"/>
        <w:tc>
          <w:tcPr>
            <w:tcW w:w="1856" w:type="dxa"/>
          </w:tcPr>
          <w:p w14:paraId="455E75FD" w14:textId="0902DDAC" w:rsidR="007D217F" w:rsidRPr="008F7D1F" w:rsidRDefault="003628AE" w:rsidP="007C354B">
            <w:pPr>
              <w:keepNext/>
              <w:keepLines/>
              <w:spacing w:before="40" w:after="40"/>
              <w:jc w:val="center"/>
              <w:rPr>
                <w:rFonts w:asciiTheme="majorBidi" w:hAnsiTheme="majorBidi" w:cstheme="majorBidi"/>
              </w:rPr>
            </w:pPr>
            <w:r w:rsidRPr="008F7D1F">
              <w:fldChar w:fldCharType="begin"/>
            </w:r>
            <w:r w:rsidRPr="008F7D1F">
              <w:instrText xml:space="preserve"> HYPERLINK "https://www.itu.int/md/T17-TSAG-211025-TD-GEN-1116" </w:instrText>
            </w:r>
            <w:r w:rsidRPr="008F7D1F">
              <w:fldChar w:fldCharType="separate"/>
            </w:r>
            <w:r w:rsidR="007D217F" w:rsidRPr="008F7D1F">
              <w:rPr>
                <w:rStyle w:val="Hyperlink"/>
              </w:rPr>
              <w:t>TD1116</w:t>
            </w:r>
            <w:r w:rsidRPr="008F7D1F">
              <w:rPr>
                <w:rStyle w:val="Hyperlink"/>
              </w:rPr>
              <w:fldChar w:fldCharType="end"/>
            </w:r>
            <w:bookmarkEnd w:id="36"/>
            <w:r w:rsidR="00DD2292" w:rsidRPr="008F7D1F">
              <w:rPr>
                <w:rStyle w:val="Hyperlink"/>
              </w:rPr>
              <w:t>R1</w:t>
            </w:r>
          </w:p>
        </w:tc>
        <w:tc>
          <w:tcPr>
            <w:tcW w:w="3453" w:type="dxa"/>
          </w:tcPr>
          <w:p w14:paraId="0365C249" w14:textId="77777777" w:rsidR="007D217F" w:rsidRPr="008F7D1F" w:rsidRDefault="007D217F" w:rsidP="00910C49">
            <w:pPr>
              <w:keepNext/>
              <w:keepLines/>
              <w:tabs>
                <w:tab w:val="left" w:pos="720"/>
              </w:tabs>
              <w:spacing w:before="40" w:after="40"/>
              <w:rPr>
                <w:rFonts w:asciiTheme="majorBidi" w:hAnsiTheme="majorBidi" w:cstheme="majorBidi"/>
              </w:rPr>
            </w:pPr>
            <w:r w:rsidRPr="008F7D1F">
              <w:rPr>
                <w:rFonts w:asciiTheme="majorBidi" w:hAnsiTheme="majorBidi" w:cstheme="majorBidi"/>
              </w:rPr>
              <w:t xml:space="preserve">This is </w:t>
            </w:r>
            <w:bookmarkStart w:id="37" w:name="_Hlk85653478"/>
            <w:r w:rsidRPr="008F7D1F">
              <w:rPr>
                <w:rFonts w:asciiTheme="majorBidi" w:hAnsiTheme="majorBidi" w:cstheme="majorBidi"/>
              </w:rPr>
              <w:t>the ITU-T A.1 justification for a revision of Rec. ITU-T A.5 that would solve the issues raised by Study Group 15</w:t>
            </w:r>
            <w:bookmarkEnd w:id="37"/>
            <w:r w:rsidRPr="008F7D1F">
              <w:rPr>
                <w:rFonts w:asciiTheme="majorBidi" w:hAnsiTheme="majorBidi" w:cstheme="majorBidi"/>
              </w:rPr>
              <w:t>.</w:t>
            </w:r>
          </w:p>
          <w:p w14:paraId="53E1329E" w14:textId="0EFE0298" w:rsidR="007D217F" w:rsidRPr="008F7D1F" w:rsidRDefault="007D217F" w:rsidP="00910C49">
            <w:pPr>
              <w:keepNext/>
              <w:keepLines/>
              <w:tabs>
                <w:tab w:val="left" w:pos="720"/>
              </w:tabs>
              <w:spacing w:before="40" w:after="40"/>
              <w:rPr>
                <w:rFonts w:asciiTheme="majorBidi" w:hAnsiTheme="majorBidi" w:cstheme="majorBidi"/>
              </w:rPr>
            </w:pPr>
            <w:r w:rsidRPr="008F7D1F">
              <w:rPr>
                <w:rFonts w:asciiTheme="majorBidi" w:hAnsiTheme="majorBidi" w:cstheme="majorBidi"/>
              </w:rPr>
              <w:t xml:space="preserve">For </w:t>
            </w:r>
            <w:r w:rsidR="00A34739" w:rsidRPr="008F7D1F">
              <w:rPr>
                <w:rFonts w:asciiTheme="majorBidi" w:hAnsiTheme="majorBidi" w:cstheme="majorBidi"/>
              </w:rPr>
              <w:t xml:space="preserve">agreement by </w:t>
            </w:r>
            <w:r w:rsidRPr="008F7D1F">
              <w:rPr>
                <w:rFonts w:asciiTheme="majorBidi" w:hAnsiTheme="majorBidi" w:cstheme="majorBidi"/>
              </w:rPr>
              <w:t>TSAG</w:t>
            </w:r>
            <w:r w:rsidR="00A34739" w:rsidRPr="008F7D1F">
              <w:rPr>
                <w:rFonts w:asciiTheme="majorBidi" w:hAnsiTheme="majorBidi" w:cstheme="majorBidi"/>
              </w:rPr>
              <w:t xml:space="preserve"> as new work item</w:t>
            </w:r>
            <w:r w:rsidRPr="008F7D1F">
              <w:rPr>
                <w:rFonts w:asciiTheme="majorBidi" w:hAnsiTheme="majorBidi" w:cstheme="majorBidi"/>
              </w:rPr>
              <w:t>.</w:t>
            </w:r>
          </w:p>
        </w:tc>
      </w:tr>
      <w:tr w:rsidR="004921A4" w:rsidRPr="008F7D1F" w14:paraId="2E74D894" w14:textId="77777777" w:rsidTr="00111D21">
        <w:trPr>
          <w:trHeight w:val="402"/>
        </w:trPr>
        <w:tc>
          <w:tcPr>
            <w:tcW w:w="1521" w:type="dxa"/>
          </w:tcPr>
          <w:p w14:paraId="19944826" w14:textId="77777777" w:rsidR="00540D0E" w:rsidRPr="008F7D1F" w:rsidRDefault="00540D0E" w:rsidP="007C354B">
            <w:pPr>
              <w:spacing w:before="40" w:after="40"/>
              <w:rPr>
                <w:rFonts w:asciiTheme="majorBidi" w:eastAsia="SimSun" w:hAnsiTheme="majorBidi" w:cstheme="majorBidi"/>
                <w:b/>
              </w:rPr>
            </w:pPr>
          </w:p>
        </w:tc>
        <w:tc>
          <w:tcPr>
            <w:tcW w:w="844" w:type="dxa"/>
          </w:tcPr>
          <w:p w14:paraId="68A09D2A" w14:textId="3561E164" w:rsidR="00540D0E" w:rsidRPr="008F7D1F" w:rsidRDefault="00333A40" w:rsidP="00540D0E">
            <w:pPr>
              <w:keepNext/>
              <w:keepLines/>
              <w:spacing w:before="40" w:after="40"/>
              <w:rPr>
                <w:rFonts w:asciiTheme="majorBidi" w:eastAsia="SimSun" w:hAnsiTheme="majorBidi" w:cstheme="majorBidi"/>
                <w:b/>
              </w:rPr>
            </w:pPr>
            <w:r w:rsidRPr="008F7D1F">
              <w:rPr>
                <w:rFonts w:asciiTheme="majorBidi" w:eastAsia="SimSun" w:hAnsiTheme="majorBidi" w:cstheme="majorBidi"/>
                <w:b/>
              </w:rPr>
              <w:t>7</w:t>
            </w:r>
          </w:p>
        </w:tc>
        <w:tc>
          <w:tcPr>
            <w:tcW w:w="2383" w:type="dxa"/>
          </w:tcPr>
          <w:p w14:paraId="74BA3968" w14:textId="3EC17019" w:rsidR="00540D0E" w:rsidRPr="008F7D1F" w:rsidRDefault="00540D0E" w:rsidP="00540D0E">
            <w:pPr>
              <w:spacing w:before="0"/>
              <w:rPr>
                <w:b/>
              </w:rPr>
            </w:pPr>
            <w:r w:rsidRPr="008F7D1F">
              <w:rPr>
                <w:b/>
                <w:lang w:eastAsia="zh-CN"/>
              </w:rPr>
              <w:t xml:space="preserve">TSB: </w:t>
            </w:r>
            <w:bookmarkStart w:id="38" w:name="_Hlk85653528"/>
            <w:bookmarkStart w:id="39" w:name="_Hlk85653571"/>
            <w:r w:rsidRPr="008F7D1F">
              <w:rPr>
                <w:b/>
                <w:lang w:eastAsia="zh-CN"/>
              </w:rPr>
              <w:t>Organizations newly qualified for ITU-T A.4, A.5 and A.6</w:t>
            </w:r>
            <w:bookmarkEnd w:id="38"/>
            <w:r w:rsidRPr="008F7D1F">
              <w:rPr>
                <w:b/>
                <w:lang w:eastAsia="zh-CN"/>
              </w:rPr>
              <w:t xml:space="preserve"> since the last TSAG</w:t>
            </w:r>
            <w:bookmarkEnd w:id="39"/>
          </w:p>
        </w:tc>
        <w:bookmarkStart w:id="40" w:name="_Hlk85653558"/>
        <w:tc>
          <w:tcPr>
            <w:tcW w:w="1856" w:type="dxa"/>
          </w:tcPr>
          <w:p w14:paraId="2739533A" w14:textId="4E01F324" w:rsidR="00540D0E" w:rsidRPr="008F7D1F" w:rsidRDefault="003628AE" w:rsidP="007C354B">
            <w:pPr>
              <w:keepNext/>
              <w:keepLines/>
              <w:spacing w:before="40" w:after="40"/>
              <w:jc w:val="center"/>
              <w:rPr>
                <w:rFonts w:asciiTheme="majorBidi" w:hAnsiTheme="majorBidi" w:cstheme="majorBidi"/>
                <w:b/>
              </w:rPr>
            </w:pPr>
            <w:r w:rsidRPr="008F7D1F">
              <w:fldChar w:fldCharType="begin"/>
            </w:r>
            <w:r w:rsidRPr="008F7D1F">
              <w:instrText xml:space="preserve"> HYPERLINK "https://www.itu.int/md/T17-TSAG-211025-TD-GEN-1058" </w:instrText>
            </w:r>
            <w:r w:rsidRPr="008F7D1F">
              <w:fldChar w:fldCharType="separate"/>
            </w:r>
            <w:r w:rsidR="00540D0E" w:rsidRPr="008F7D1F">
              <w:rPr>
                <w:rStyle w:val="Hyperlink"/>
                <w:b/>
                <w:lang w:eastAsia="zh-CN"/>
              </w:rPr>
              <w:t>TD1058</w:t>
            </w:r>
            <w:r w:rsidRPr="008F7D1F">
              <w:rPr>
                <w:rStyle w:val="Hyperlink"/>
                <w:b/>
                <w:lang w:eastAsia="zh-CN"/>
              </w:rPr>
              <w:fldChar w:fldCharType="end"/>
            </w:r>
            <w:bookmarkEnd w:id="40"/>
            <w:r w:rsidR="00DF473A" w:rsidRPr="008F7D1F">
              <w:rPr>
                <w:rStyle w:val="Hyperlink"/>
                <w:b/>
                <w:lang w:eastAsia="zh-CN"/>
              </w:rPr>
              <w:t>R1</w:t>
            </w:r>
          </w:p>
        </w:tc>
        <w:tc>
          <w:tcPr>
            <w:tcW w:w="3453" w:type="dxa"/>
          </w:tcPr>
          <w:p w14:paraId="50ACDDE7" w14:textId="77777777" w:rsidR="00540D0E" w:rsidRPr="008F7D1F" w:rsidRDefault="00540D0E" w:rsidP="007C354B">
            <w:pPr>
              <w:keepNext/>
              <w:keepLines/>
              <w:tabs>
                <w:tab w:val="left" w:pos="720"/>
              </w:tabs>
              <w:spacing w:before="40" w:after="40"/>
            </w:pPr>
            <w:r w:rsidRPr="008F7D1F">
              <w:t xml:space="preserve">This TD </w:t>
            </w:r>
            <w:bookmarkStart w:id="41" w:name="_Hlk85653590"/>
            <w:r w:rsidRPr="008F7D1F">
              <w:t>contains information on the decisions taken by ITU-T Study Groups since the last TSAG of the qualifications under ITU-T A.4, A.5 and A.6.</w:t>
            </w:r>
            <w:bookmarkEnd w:id="41"/>
          </w:p>
          <w:p w14:paraId="5D3AA911" w14:textId="7DB60EC7" w:rsidR="00540D0E" w:rsidRPr="008F7D1F" w:rsidRDefault="00540D0E" w:rsidP="007C354B">
            <w:pPr>
              <w:keepNext/>
              <w:keepLines/>
              <w:tabs>
                <w:tab w:val="left" w:pos="720"/>
              </w:tabs>
              <w:spacing w:before="40" w:after="40"/>
              <w:rPr>
                <w:rFonts w:asciiTheme="majorBidi" w:hAnsiTheme="majorBidi" w:cstheme="majorBidi"/>
              </w:rPr>
            </w:pPr>
            <w:r w:rsidRPr="008F7D1F">
              <w:t>TSAG to note.</w:t>
            </w:r>
          </w:p>
        </w:tc>
      </w:tr>
      <w:tr w:rsidR="00AB6343" w:rsidRPr="008F7D1F" w14:paraId="263DDED0" w14:textId="77777777" w:rsidTr="00111D21">
        <w:trPr>
          <w:trHeight w:val="402"/>
        </w:trPr>
        <w:tc>
          <w:tcPr>
            <w:tcW w:w="1521" w:type="dxa"/>
          </w:tcPr>
          <w:p w14:paraId="6F2EEF6A" w14:textId="77777777" w:rsidR="00DC1FCF" w:rsidRPr="008F7D1F" w:rsidRDefault="00DC1FCF" w:rsidP="007C354B">
            <w:pPr>
              <w:spacing w:before="40" w:after="40"/>
              <w:rPr>
                <w:rFonts w:asciiTheme="majorBidi" w:eastAsia="SimSun" w:hAnsiTheme="majorBidi" w:cstheme="majorBidi"/>
                <w:b/>
              </w:rPr>
            </w:pPr>
          </w:p>
        </w:tc>
        <w:tc>
          <w:tcPr>
            <w:tcW w:w="844" w:type="dxa"/>
          </w:tcPr>
          <w:p w14:paraId="76A39E41" w14:textId="221B8819" w:rsidR="00DC1FCF" w:rsidRPr="008F7D1F" w:rsidRDefault="00333A40" w:rsidP="007C354B">
            <w:pPr>
              <w:keepNext/>
              <w:keepLines/>
              <w:spacing w:before="40" w:after="40"/>
              <w:rPr>
                <w:rFonts w:asciiTheme="majorBidi" w:eastAsia="SimSun" w:hAnsiTheme="majorBidi" w:cstheme="majorBidi"/>
                <w:b/>
              </w:rPr>
            </w:pPr>
            <w:r w:rsidRPr="008F7D1F">
              <w:rPr>
                <w:rFonts w:asciiTheme="majorBidi" w:eastAsia="SimSun" w:hAnsiTheme="majorBidi" w:cstheme="majorBidi"/>
                <w:b/>
              </w:rPr>
              <w:t>8</w:t>
            </w:r>
          </w:p>
        </w:tc>
        <w:tc>
          <w:tcPr>
            <w:tcW w:w="7692" w:type="dxa"/>
            <w:gridSpan w:val="3"/>
          </w:tcPr>
          <w:p w14:paraId="7DFB216A" w14:textId="77777777" w:rsidR="00DC1FCF" w:rsidRPr="008F7D1F" w:rsidRDefault="00DC1FCF" w:rsidP="00E2726B">
            <w:pPr>
              <w:keepNext/>
              <w:keepLines/>
              <w:tabs>
                <w:tab w:val="left" w:pos="720"/>
              </w:tabs>
              <w:spacing w:before="40" w:after="40"/>
              <w:jc w:val="center"/>
              <w:rPr>
                <w:rFonts w:asciiTheme="majorBidi" w:hAnsiTheme="majorBidi" w:cstheme="majorBidi"/>
              </w:rPr>
            </w:pPr>
            <w:bookmarkStart w:id="42" w:name="_Hlk85653634"/>
            <w:r w:rsidRPr="008F7D1F">
              <w:rPr>
                <w:b/>
                <w:bCs/>
              </w:rPr>
              <w:t>ITU-T A.23 “Collaboration with the International Organization for Standardization (ISO) and the International Electrotechnical Commission (IEC) on information technology”</w:t>
            </w:r>
            <w:bookmarkEnd w:id="42"/>
          </w:p>
        </w:tc>
      </w:tr>
      <w:tr w:rsidR="0003747F" w:rsidRPr="008F7D1F" w14:paraId="689A8A56" w14:textId="77777777" w:rsidTr="00111D21">
        <w:trPr>
          <w:trHeight w:val="402"/>
        </w:trPr>
        <w:tc>
          <w:tcPr>
            <w:tcW w:w="1521" w:type="dxa"/>
          </w:tcPr>
          <w:p w14:paraId="6A2FA942" w14:textId="77777777" w:rsidR="00AB6343" w:rsidRPr="008F7D1F" w:rsidRDefault="00AB6343" w:rsidP="007C354B">
            <w:pPr>
              <w:spacing w:before="40" w:after="40"/>
              <w:rPr>
                <w:rFonts w:asciiTheme="majorBidi" w:eastAsia="SimSun" w:hAnsiTheme="majorBidi" w:cstheme="majorBidi"/>
                <w:b/>
              </w:rPr>
            </w:pPr>
          </w:p>
        </w:tc>
        <w:tc>
          <w:tcPr>
            <w:tcW w:w="844" w:type="dxa"/>
          </w:tcPr>
          <w:p w14:paraId="417D2A62" w14:textId="74FC06E2" w:rsidR="00AB6343" w:rsidRPr="008F7D1F" w:rsidRDefault="00333A40" w:rsidP="007C354B">
            <w:pPr>
              <w:keepNext/>
              <w:keepLines/>
              <w:spacing w:before="40" w:after="40"/>
              <w:jc w:val="center"/>
              <w:rPr>
                <w:rFonts w:asciiTheme="majorBidi" w:eastAsia="SimSun" w:hAnsiTheme="majorBidi" w:cstheme="majorBidi"/>
                <w:bCs/>
              </w:rPr>
            </w:pPr>
            <w:r w:rsidRPr="008F7D1F">
              <w:rPr>
                <w:rFonts w:asciiTheme="majorBidi" w:eastAsia="SimSun" w:hAnsiTheme="majorBidi" w:cstheme="majorBidi"/>
                <w:bCs/>
              </w:rPr>
              <w:t>8</w:t>
            </w:r>
            <w:r w:rsidR="00AB6343" w:rsidRPr="008F7D1F">
              <w:rPr>
                <w:rFonts w:asciiTheme="majorBidi" w:eastAsia="SimSun" w:hAnsiTheme="majorBidi" w:cstheme="majorBidi"/>
                <w:bCs/>
              </w:rPr>
              <w:t>.1</w:t>
            </w:r>
          </w:p>
        </w:tc>
        <w:tc>
          <w:tcPr>
            <w:tcW w:w="2383" w:type="dxa"/>
          </w:tcPr>
          <w:p w14:paraId="79CFD088" w14:textId="77777777" w:rsidR="00AB6343" w:rsidRPr="008F7D1F" w:rsidRDefault="00AB6343" w:rsidP="007C354B">
            <w:pPr>
              <w:keepNext/>
              <w:keepLines/>
              <w:tabs>
                <w:tab w:val="left" w:pos="720"/>
              </w:tabs>
              <w:spacing w:before="40" w:after="40"/>
            </w:pPr>
            <w:r w:rsidRPr="008F7D1F">
              <w:t xml:space="preserve">ITU-T A.23 Editor: </w:t>
            </w:r>
            <w:bookmarkStart w:id="43" w:name="_Hlk85653705"/>
            <w:r w:rsidRPr="008F7D1F">
              <w:t>Draft new Amendment 1 to Recommendation ITU-T A.23: Appendix II (A.23apx) "Best practices"</w:t>
            </w:r>
            <w:bookmarkEnd w:id="43"/>
          </w:p>
        </w:tc>
        <w:bookmarkStart w:id="44" w:name="_Hlk85653695"/>
        <w:tc>
          <w:tcPr>
            <w:tcW w:w="1856" w:type="dxa"/>
          </w:tcPr>
          <w:p w14:paraId="347FF6EE" w14:textId="77777777" w:rsidR="00AB6343" w:rsidRPr="008F7D1F" w:rsidRDefault="003628AE" w:rsidP="007C354B">
            <w:pPr>
              <w:keepNext/>
              <w:keepLines/>
              <w:spacing w:before="40" w:after="40"/>
              <w:jc w:val="center"/>
              <w:rPr>
                <w:rFonts w:asciiTheme="majorBidi" w:hAnsiTheme="majorBidi" w:cstheme="majorBidi"/>
              </w:rPr>
            </w:pPr>
            <w:r w:rsidRPr="008F7D1F">
              <w:fldChar w:fldCharType="begin"/>
            </w:r>
            <w:r w:rsidRPr="008F7D1F">
              <w:instrText xml:space="preserve"> HYPERLINK "https://www.itu.int/md/T17-TSAG-211025-TD-GEN-1117" </w:instrText>
            </w:r>
            <w:r w:rsidRPr="008F7D1F">
              <w:fldChar w:fldCharType="separate"/>
            </w:r>
            <w:r w:rsidR="00AB6343" w:rsidRPr="008F7D1F">
              <w:rPr>
                <w:rStyle w:val="Hyperlink"/>
              </w:rPr>
              <w:t>TD1117</w:t>
            </w:r>
            <w:r w:rsidRPr="008F7D1F">
              <w:rPr>
                <w:rStyle w:val="Hyperlink"/>
              </w:rPr>
              <w:fldChar w:fldCharType="end"/>
            </w:r>
            <w:bookmarkEnd w:id="44"/>
          </w:p>
        </w:tc>
        <w:tc>
          <w:tcPr>
            <w:tcW w:w="3453" w:type="dxa"/>
          </w:tcPr>
          <w:p w14:paraId="2C30D650" w14:textId="77777777" w:rsidR="00AB6343" w:rsidRPr="008F7D1F" w:rsidRDefault="00AB6343" w:rsidP="00C654AC">
            <w:pPr>
              <w:keepNext/>
              <w:keepLines/>
              <w:tabs>
                <w:tab w:val="left" w:pos="720"/>
              </w:tabs>
              <w:spacing w:before="40" w:after="40"/>
              <w:rPr>
                <w:sz w:val="20"/>
              </w:rPr>
            </w:pPr>
            <w:r w:rsidRPr="008F7D1F">
              <w:t xml:space="preserve">As agreed at the RG-SC interim meeting on 22 July 2021, this is </w:t>
            </w:r>
            <w:bookmarkStart w:id="45" w:name="_Hlk85653729"/>
            <w:r w:rsidRPr="008F7D1F">
              <w:t>the second draft of a new appendix "Best practices" to Rec. ITU-T A.23 "Collaboration with ISO and IEC on information technology" to solve the remaining items in RG-SC living list related to the cooperation with ISO/IEC JTC 1.</w:t>
            </w:r>
            <w:bookmarkEnd w:id="45"/>
          </w:p>
        </w:tc>
      </w:tr>
      <w:tr w:rsidR="004921A4" w:rsidRPr="008F7D1F" w14:paraId="2A96EA0C" w14:textId="77777777" w:rsidTr="00111D21">
        <w:trPr>
          <w:trHeight w:val="402"/>
        </w:trPr>
        <w:tc>
          <w:tcPr>
            <w:tcW w:w="1521" w:type="dxa"/>
          </w:tcPr>
          <w:p w14:paraId="581092C6" w14:textId="77777777" w:rsidR="004921A4" w:rsidRPr="008F7D1F" w:rsidRDefault="004921A4" w:rsidP="007C354B">
            <w:pPr>
              <w:spacing w:before="40" w:after="40"/>
              <w:rPr>
                <w:rFonts w:asciiTheme="majorBidi" w:eastAsia="SimSun" w:hAnsiTheme="majorBidi" w:cstheme="majorBidi"/>
                <w:b/>
              </w:rPr>
            </w:pPr>
          </w:p>
        </w:tc>
        <w:tc>
          <w:tcPr>
            <w:tcW w:w="844" w:type="dxa"/>
          </w:tcPr>
          <w:p w14:paraId="0EDB9C0F" w14:textId="20494CC2" w:rsidR="004921A4" w:rsidRPr="008F7D1F" w:rsidRDefault="00333A40" w:rsidP="007C354B">
            <w:pPr>
              <w:keepNext/>
              <w:keepLines/>
              <w:spacing w:before="40" w:after="40"/>
              <w:jc w:val="center"/>
              <w:rPr>
                <w:rFonts w:asciiTheme="majorBidi" w:eastAsia="SimSun" w:hAnsiTheme="majorBidi" w:cstheme="majorBidi"/>
                <w:bCs/>
              </w:rPr>
            </w:pPr>
            <w:r w:rsidRPr="008F7D1F">
              <w:rPr>
                <w:rFonts w:asciiTheme="majorBidi" w:eastAsia="SimSun" w:hAnsiTheme="majorBidi" w:cstheme="majorBidi"/>
                <w:bCs/>
              </w:rPr>
              <w:t>8</w:t>
            </w:r>
            <w:r w:rsidR="004921A4" w:rsidRPr="008F7D1F">
              <w:rPr>
                <w:rFonts w:asciiTheme="majorBidi" w:eastAsia="SimSun" w:hAnsiTheme="majorBidi" w:cstheme="majorBidi"/>
                <w:bCs/>
              </w:rPr>
              <w:t>.2</w:t>
            </w:r>
          </w:p>
        </w:tc>
        <w:tc>
          <w:tcPr>
            <w:tcW w:w="2383" w:type="dxa"/>
          </w:tcPr>
          <w:p w14:paraId="19FEB508" w14:textId="77777777" w:rsidR="004921A4" w:rsidRPr="008F7D1F" w:rsidRDefault="004921A4" w:rsidP="004921A4">
            <w:pPr>
              <w:spacing w:before="0"/>
            </w:pPr>
            <w:r w:rsidRPr="008F7D1F">
              <w:t xml:space="preserve">ITU-T representative to IEC SMB/ISO TMB/ITU-T TSAG Standardization Programme Coordination Group (SPCG), TSB: </w:t>
            </w:r>
            <w:bookmarkStart w:id="46" w:name="_Hlk85653776"/>
            <w:r w:rsidRPr="008F7D1F">
              <w:t>Outcome of consultations concerning proposed new ITU-T A.23 Appendix</w:t>
            </w:r>
            <w:bookmarkEnd w:id="46"/>
          </w:p>
        </w:tc>
        <w:bookmarkStart w:id="47" w:name="_Hlk85653754"/>
        <w:tc>
          <w:tcPr>
            <w:tcW w:w="1856" w:type="dxa"/>
          </w:tcPr>
          <w:p w14:paraId="5B73B59E" w14:textId="77777777" w:rsidR="004921A4" w:rsidRPr="008F7D1F" w:rsidRDefault="003628AE" w:rsidP="007C354B">
            <w:pPr>
              <w:keepNext/>
              <w:keepLines/>
              <w:spacing w:before="40" w:after="40"/>
              <w:jc w:val="center"/>
            </w:pPr>
            <w:r w:rsidRPr="008F7D1F">
              <w:fldChar w:fldCharType="begin"/>
            </w:r>
            <w:r w:rsidRPr="008F7D1F">
              <w:instrText xml:space="preserve"> HYPERLINK "https://www.itu.int/md/T17-TSAG-211025-TD-GEN-1147" </w:instrText>
            </w:r>
            <w:r w:rsidRPr="008F7D1F">
              <w:fldChar w:fldCharType="separate"/>
            </w:r>
            <w:r w:rsidR="004921A4" w:rsidRPr="008F7D1F">
              <w:rPr>
                <w:rStyle w:val="Hyperlink"/>
              </w:rPr>
              <w:t>TD1147</w:t>
            </w:r>
            <w:r w:rsidRPr="008F7D1F">
              <w:rPr>
                <w:rStyle w:val="Hyperlink"/>
              </w:rPr>
              <w:fldChar w:fldCharType="end"/>
            </w:r>
            <w:bookmarkEnd w:id="47"/>
          </w:p>
        </w:tc>
        <w:tc>
          <w:tcPr>
            <w:tcW w:w="3453" w:type="dxa"/>
          </w:tcPr>
          <w:p w14:paraId="4ACDF362" w14:textId="77777777" w:rsidR="004921A4" w:rsidRPr="008F7D1F" w:rsidRDefault="004921A4" w:rsidP="007C354B">
            <w:pPr>
              <w:keepNext/>
              <w:keepLines/>
              <w:tabs>
                <w:tab w:val="left" w:pos="720"/>
              </w:tabs>
              <w:spacing w:before="40" w:after="40"/>
              <w:rPr>
                <w:rFonts w:asciiTheme="majorBidi" w:hAnsiTheme="majorBidi" w:cstheme="majorBidi"/>
              </w:rPr>
            </w:pPr>
            <w:r w:rsidRPr="008F7D1F">
              <w:rPr>
                <w:rFonts w:asciiTheme="majorBidi" w:hAnsiTheme="majorBidi" w:cstheme="majorBidi"/>
              </w:rPr>
              <w:t xml:space="preserve">This TD provides the </w:t>
            </w:r>
            <w:bookmarkStart w:id="48" w:name="_Hlk85653802"/>
            <w:r w:rsidRPr="008F7D1F">
              <w:rPr>
                <w:rFonts w:asciiTheme="majorBidi" w:hAnsiTheme="majorBidi" w:cstheme="majorBidi"/>
              </w:rPr>
              <w:t>outcome of consultations concerning proposed new ITU-T A.23 Appendix.</w:t>
            </w:r>
            <w:bookmarkEnd w:id="48"/>
          </w:p>
          <w:p w14:paraId="010B53B5" w14:textId="0D51F5AF" w:rsidR="004921A4" w:rsidRPr="008F7D1F" w:rsidRDefault="004921A4" w:rsidP="007C354B">
            <w:pPr>
              <w:keepNext/>
              <w:keepLines/>
              <w:tabs>
                <w:tab w:val="left" w:pos="720"/>
              </w:tabs>
              <w:spacing w:before="40" w:after="40"/>
              <w:rPr>
                <w:rFonts w:asciiTheme="majorBidi" w:hAnsiTheme="majorBidi" w:cstheme="majorBidi"/>
              </w:rPr>
            </w:pPr>
            <w:r w:rsidRPr="008F7D1F">
              <w:rPr>
                <w:rFonts w:asciiTheme="majorBidi" w:hAnsiTheme="majorBidi" w:cstheme="majorBidi"/>
              </w:rPr>
              <w:t>TSAG to take note of.</w:t>
            </w:r>
          </w:p>
        </w:tc>
      </w:tr>
      <w:tr w:rsidR="004921A4" w:rsidRPr="008F7D1F" w14:paraId="1E13630D" w14:textId="77777777" w:rsidTr="00111D21">
        <w:trPr>
          <w:trHeight w:val="402"/>
        </w:trPr>
        <w:tc>
          <w:tcPr>
            <w:tcW w:w="1521" w:type="dxa"/>
          </w:tcPr>
          <w:p w14:paraId="7A9D970A" w14:textId="77777777" w:rsidR="004921A4" w:rsidRPr="008F7D1F" w:rsidRDefault="004921A4" w:rsidP="007C354B">
            <w:pPr>
              <w:spacing w:before="40" w:after="40"/>
              <w:rPr>
                <w:rFonts w:asciiTheme="majorBidi" w:eastAsia="SimSun" w:hAnsiTheme="majorBidi" w:cstheme="majorBidi"/>
                <w:b/>
              </w:rPr>
            </w:pPr>
          </w:p>
        </w:tc>
        <w:tc>
          <w:tcPr>
            <w:tcW w:w="844" w:type="dxa"/>
          </w:tcPr>
          <w:p w14:paraId="0AB84752" w14:textId="595E2721" w:rsidR="004921A4" w:rsidRPr="008F7D1F" w:rsidRDefault="00333A40" w:rsidP="007C354B">
            <w:pPr>
              <w:keepNext/>
              <w:keepLines/>
              <w:spacing w:before="40" w:after="40"/>
              <w:jc w:val="center"/>
              <w:rPr>
                <w:rFonts w:asciiTheme="majorBidi" w:eastAsia="SimSun" w:hAnsiTheme="majorBidi" w:cstheme="majorBidi"/>
                <w:bCs/>
              </w:rPr>
            </w:pPr>
            <w:r w:rsidRPr="008F7D1F">
              <w:rPr>
                <w:rFonts w:asciiTheme="majorBidi" w:eastAsia="SimSun" w:hAnsiTheme="majorBidi" w:cstheme="majorBidi"/>
                <w:bCs/>
              </w:rPr>
              <w:t>8</w:t>
            </w:r>
            <w:r w:rsidR="004921A4" w:rsidRPr="008F7D1F">
              <w:rPr>
                <w:rFonts w:asciiTheme="majorBidi" w:eastAsia="SimSun" w:hAnsiTheme="majorBidi" w:cstheme="majorBidi"/>
                <w:bCs/>
              </w:rPr>
              <w:t>.3</w:t>
            </w:r>
          </w:p>
        </w:tc>
        <w:tc>
          <w:tcPr>
            <w:tcW w:w="2383" w:type="dxa"/>
          </w:tcPr>
          <w:p w14:paraId="5A94C737" w14:textId="77777777" w:rsidR="004921A4" w:rsidRPr="008F7D1F" w:rsidRDefault="004921A4" w:rsidP="007C354B">
            <w:pPr>
              <w:keepNext/>
              <w:keepLines/>
              <w:tabs>
                <w:tab w:val="left" w:pos="720"/>
              </w:tabs>
              <w:spacing w:before="40" w:after="40"/>
            </w:pPr>
            <w:r w:rsidRPr="008F7D1F">
              <w:t xml:space="preserve">ITU-T A.23 Editor: </w:t>
            </w:r>
            <w:bookmarkStart w:id="49" w:name="_Hlk85653850"/>
            <w:r w:rsidRPr="008F7D1F">
              <w:t>Revised ITU-T A.13 justification for a new appendix to Rec. ITU-T A.23</w:t>
            </w:r>
            <w:bookmarkEnd w:id="49"/>
          </w:p>
        </w:tc>
        <w:bookmarkStart w:id="50" w:name="_Hlk85653836"/>
        <w:tc>
          <w:tcPr>
            <w:tcW w:w="1856" w:type="dxa"/>
          </w:tcPr>
          <w:p w14:paraId="18AB6C30" w14:textId="77777777" w:rsidR="004921A4" w:rsidRPr="008F7D1F" w:rsidRDefault="003628AE" w:rsidP="007C354B">
            <w:pPr>
              <w:keepNext/>
              <w:keepLines/>
              <w:spacing w:before="40" w:after="40"/>
              <w:jc w:val="center"/>
              <w:rPr>
                <w:rFonts w:asciiTheme="majorBidi" w:hAnsiTheme="majorBidi" w:cstheme="majorBidi"/>
              </w:rPr>
            </w:pPr>
            <w:r w:rsidRPr="008F7D1F">
              <w:fldChar w:fldCharType="begin"/>
            </w:r>
            <w:r w:rsidRPr="008F7D1F">
              <w:instrText xml:space="preserve"> HYPERLINK "https://www.itu.int/md/T17-TSAG-211025-TD-GEN-1118" </w:instrText>
            </w:r>
            <w:r w:rsidRPr="008F7D1F">
              <w:fldChar w:fldCharType="separate"/>
            </w:r>
            <w:r w:rsidR="004921A4" w:rsidRPr="008F7D1F">
              <w:rPr>
                <w:rStyle w:val="Hyperlink"/>
              </w:rPr>
              <w:t>TD1118</w:t>
            </w:r>
            <w:r w:rsidRPr="008F7D1F">
              <w:rPr>
                <w:rStyle w:val="Hyperlink"/>
              </w:rPr>
              <w:fldChar w:fldCharType="end"/>
            </w:r>
            <w:bookmarkEnd w:id="50"/>
          </w:p>
        </w:tc>
        <w:tc>
          <w:tcPr>
            <w:tcW w:w="3453" w:type="dxa"/>
          </w:tcPr>
          <w:p w14:paraId="036233CD" w14:textId="77777777" w:rsidR="004921A4" w:rsidRPr="008F7D1F" w:rsidRDefault="004921A4" w:rsidP="00AB6343">
            <w:pPr>
              <w:spacing w:before="40" w:after="40"/>
              <w:rPr>
                <w:rFonts w:asciiTheme="majorBidi" w:hAnsiTheme="majorBidi" w:cstheme="majorBidi"/>
              </w:rPr>
            </w:pPr>
            <w:r w:rsidRPr="008F7D1F">
              <w:rPr>
                <w:rFonts w:asciiTheme="majorBidi" w:hAnsiTheme="majorBidi" w:cstheme="majorBidi"/>
              </w:rPr>
              <w:t xml:space="preserve">This is </w:t>
            </w:r>
            <w:bookmarkStart w:id="51" w:name="_Hlk85653866"/>
            <w:r w:rsidRPr="008F7D1F">
              <w:rPr>
                <w:rFonts w:asciiTheme="majorBidi" w:hAnsiTheme="majorBidi" w:cstheme="majorBidi"/>
              </w:rPr>
              <w:t>the ITU-T A.13 justification for a new appendix to Rec. ITU-T A.23 that would solve the remaining items in RG-SC living list related to the cooperation with ISO/IEC JTC 1.</w:t>
            </w:r>
            <w:bookmarkEnd w:id="51"/>
          </w:p>
          <w:p w14:paraId="6969E216" w14:textId="77777777" w:rsidR="004921A4" w:rsidRPr="008F7D1F" w:rsidRDefault="004921A4" w:rsidP="00AB6343">
            <w:pPr>
              <w:spacing w:before="40" w:after="40"/>
              <w:rPr>
                <w:rFonts w:asciiTheme="majorBidi" w:hAnsiTheme="majorBidi" w:cstheme="majorBidi"/>
              </w:rPr>
            </w:pPr>
            <w:r w:rsidRPr="008F7D1F">
              <w:rPr>
                <w:rFonts w:asciiTheme="majorBidi" w:hAnsiTheme="majorBidi" w:cstheme="majorBidi"/>
              </w:rPr>
              <w:t>For agreement by TSAG as new work item.</w:t>
            </w:r>
          </w:p>
        </w:tc>
      </w:tr>
      <w:tr w:rsidR="008142C5" w:rsidRPr="008F7D1F" w14:paraId="2F87AA3F" w14:textId="77777777" w:rsidTr="00111D21">
        <w:trPr>
          <w:trHeight w:val="402"/>
        </w:trPr>
        <w:tc>
          <w:tcPr>
            <w:tcW w:w="1521" w:type="dxa"/>
          </w:tcPr>
          <w:p w14:paraId="46D57562" w14:textId="7E783224" w:rsidR="008142C5" w:rsidRPr="008F7D1F" w:rsidRDefault="0017766A" w:rsidP="007C354B">
            <w:pPr>
              <w:spacing w:before="40" w:after="40"/>
              <w:rPr>
                <w:rFonts w:asciiTheme="majorBidi" w:eastAsia="SimSun" w:hAnsiTheme="majorBidi" w:cstheme="majorBidi"/>
                <w:bCs/>
              </w:rPr>
            </w:pPr>
            <w:r w:rsidRPr="008F7D1F">
              <w:rPr>
                <w:rFonts w:asciiTheme="majorBidi" w:eastAsia="SimSun" w:hAnsiTheme="majorBidi" w:cstheme="majorBidi"/>
                <w:bCs/>
              </w:rPr>
              <w:t>Defer to next e-meeting</w:t>
            </w:r>
          </w:p>
        </w:tc>
        <w:tc>
          <w:tcPr>
            <w:tcW w:w="844" w:type="dxa"/>
          </w:tcPr>
          <w:p w14:paraId="060518E8" w14:textId="5AEA5B48" w:rsidR="008142C5" w:rsidRPr="008F7D1F" w:rsidRDefault="00333A40" w:rsidP="00402C63">
            <w:pPr>
              <w:keepNext/>
              <w:keepLines/>
              <w:spacing w:before="40" w:after="40"/>
              <w:rPr>
                <w:rFonts w:asciiTheme="majorBidi" w:eastAsia="SimSun" w:hAnsiTheme="majorBidi" w:cstheme="majorBidi"/>
                <w:b/>
              </w:rPr>
            </w:pPr>
            <w:r w:rsidRPr="008F7D1F">
              <w:rPr>
                <w:rFonts w:asciiTheme="majorBidi" w:eastAsia="SimSun" w:hAnsiTheme="majorBidi" w:cstheme="majorBidi"/>
                <w:b/>
              </w:rPr>
              <w:t>9</w:t>
            </w:r>
          </w:p>
        </w:tc>
        <w:tc>
          <w:tcPr>
            <w:tcW w:w="7692" w:type="dxa"/>
            <w:gridSpan w:val="3"/>
          </w:tcPr>
          <w:p w14:paraId="481A2EF1" w14:textId="717D5211" w:rsidR="008142C5" w:rsidRPr="008F7D1F" w:rsidRDefault="008142C5" w:rsidP="008142C5">
            <w:pPr>
              <w:spacing w:before="40" w:after="40"/>
              <w:jc w:val="center"/>
              <w:rPr>
                <w:rFonts w:asciiTheme="majorBidi" w:hAnsiTheme="majorBidi" w:cstheme="majorBidi"/>
              </w:rPr>
            </w:pPr>
            <w:bookmarkStart w:id="52" w:name="_Hlk85654004"/>
            <w:r w:rsidRPr="008F7D1F">
              <w:rPr>
                <w:b/>
                <w:bCs/>
              </w:rPr>
              <w:t>Preparations for WTSA-20</w:t>
            </w:r>
            <w:bookmarkEnd w:id="52"/>
          </w:p>
        </w:tc>
      </w:tr>
      <w:tr w:rsidR="00A057D0" w:rsidRPr="008F7D1F" w14:paraId="533BAA51" w14:textId="77777777" w:rsidTr="00111D21">
        <w:trPr>
          <w:trHeight w:val="402"/>
        </w:trPr>
        <w:tc>
          <w:tcPr>
            <w:tcW w:w="1521" w:type="dxa"/>
            <w:vMerge w:val="restart"/>
          </w:tcPr>
          <w:p w14:paraId="57425BB4" w14:textId="25D00D7B" w:rsidR="00A057D0" w:rsidRPr="008F7D1F" w:rsidRDefault="00A057D0" w:rsidP="008142C5">
            <w:pPr>
              <w:spacing w:before="40" w:after="40"/>
              <w:rPr>
                <w:rFonts w:asciiTheme="majorBidi" w:eastAsia="SimSun" w:hAnsiTheme="majorBidi" w:cstheme="majorBidi"/>
                <w:b/>
              </w:rPr>
            </w:pPr>
            <w:r w:rsidRPr="008F7D1F">
              <w:t>As a reference and for information only, not for presentation</w:t>
            </w:r>
          </w:p>
        </w:tc>
        <w:tc>
          <w:tcPr>
            <w:tcW w:w="844" w:type="dxa"/>
          </w:tcPr>
          <w:p w14:paraId="27C4EE12" w14:textId="43DAB366" w:rsidR="00A057D0" w:rsidRPr="008F7D1F" w:rsidRDefault="00333A40" w:rsidP="008059C5">
            <w:pPr>
              <w:keepNext/>
              <w:keepLines/>
              <w:spacing w:before="40" w:after="40"/>
              <w:jc w:val="center"/>
              <w:rPr>
                <w:rFonts w:asciiTheme="majorBidi" w:eastAsia="SimSun" w:hAnsiTheme="majorBidi" w:cstheme="majorBidi"/>
                <w:b/>
              </w:rPr>
            </w:pPr>
            <w:r w:rsidRPr="008F7D1F">
              <w:rPr>
                <w:rFonts w:asciiTheme="majorBidi" w:eastAsia="SimSun" w:hAnsiTheme="majorBidi" w:cstheme="majorBidi"/>
                <w:bCs/>
              </w:rPr>
              <w:t>9</w:t>
            </w:r>
            <w:r w:rsidR="00A057D0" w:rsidRPr="008F7D1F">
              <w:rPr>
                <w:rFonts w:asciiTheme="majorBidi" w:eastAsia="SimSun" w:hAnsiTheme="majorBidi" w:cstheme="majorBidi"/>
                <w:bCs/>
              </w:rPr>
              <w:t>.1</w:t>
            </w:r>
          </w:p>
        </w:tc>
        <w:tc>
          <w:tcPr>
            <w:tcW w:w="7692" w:type="dxa"/>
            <w:gridSpan w:val="3"/>
          </w:tcPr>
          <w:p w14:paraId="317E3ECA" w14:textId="2570B50C" w:rsidR="00A057D0" w:rsidRPr="008F7D1F" w:rsidRDefault="00A057D0" w:rsidP="008142C5">
            <w:pPr>
              <w:spacing w:before="40" w:after="40"/>
              <w:rPr>
                <w:rFonts w:asciiTheme="majorBidi" w:hAnsiTheme="majorBidi" w:cstheme="majorBidi"/>
              </w:rPr>
            </w:pPr>
            <w:r w:rsidRPr="008F7D1F">
              <w:t>Status reports and proposals to IRM#3 meeting</w:t>
            </w:r>
          </w:p>
        </w:tc>
      </w:tr>
      <w:tr w:rsidR="00A057D0" w:rsidRPr="008F7D1F" w14:paraId="31C39C11" w14:textId="77777777" w:rsidTr="00111D21">
        <w:trPr>
          <w:trHeight w:val="402"/>
        </w:trPr>
        <w:tc>
          <w:tcPr>
            <w:tcW w:w="1521" w:type="dxa"/>
            <w:vMerge/>
          </w:tcPr>
          <w:p w14:paraId="7E8D8811" w14:textId="77777777" w:rsidR="00A057D0" w:rsidRPr="008F7D1F" w:rsidRDefault="00A057D0" w:rsidP="008142C5">
            <w:pPr>
              <w:spacing w:before="40" w:after="40"/>
              <w:rPr>
                <w:rFonts w:asciiTheme="majorBidi" w:eastAsia="SimSun" w:hAnsiTheme="majorBidi" w:cstheme="majorBidi"/>
                <w:b/>
              </w:rPr>
            </w:pPr>
          </w:p>
        </w:tc>
        <w:tc>
          <w:tcPr>
            <w:tcW w:w="844" w:type="dxa"/>
          </w:tcPr>
          <w:p w14:paraId="16A9F6DB" w14:textId="6D22B2E9" w:rsidR="00A057D0" w:rsidRPr="008F7D1F" w:rsidRDefault="00333A40" w:rsidP="008059C5">
            <w:pPr>
              <w:keepNext/>
              <w:keepLines/>
              <w:spacing w:before="40" w:after="40"/>
              <w:jc w:val="right"/>
              <w:rPr>
                <w:rFonts w:asciiTheme="majorBidi" w:eastAsia="SimSun" w:hAnsiTheme="majorBidi" w:cstheme="majorBidi"/>
                <w:b/>
              </w:rPr>
            </w:pPr>
            <w:r w:rsidRPr="008F7D1F">
              <w:rPr>
                <w:rFonts w:eastAsia="SimSun"/>
                <w:bCs/>
              </w:rPr>
              <w:t>9</w:t>
            </w:r>
            <w:r w:rsidR="00A057D0" w:rsidRPr="008F7D1F">
              <w:rPr>
                <w:rFonts w:eastAsia="SimSun"/>
                <w:bCs/>
              </w:rPr>
              <w:t>.1.1</w:t>
            </w:r>
          </w:p>
        </w:tc>
        <w:tc>
          <w:tcPr>
            <w:tcW w:w="2383" w:type="dxa"/>
            <w:vAlign w:val="center"/>
          </w:tcPr>
          <w:p w14:paraId="116FDAA5" w14:textId="0A17C12A" w:rsidR="00A057D0" w:rsidRPr="008F7D1F" w:rsidRDefault="00A057D0" w:rsidP="008059C5">
            <w:pPr>
              <w:keepNext/>
              <w:keepLines/>
              <w:tabs>
                <w:tab w:val="left" w:pos="720"/>
              </w:tabs>
              <w:spacing w:before="40" w:after="40"/>
              <w:rPr>
                <w:b/>
                <w:bCs/>
              </w:rPr>
            </w:pPr>
            <w:r w:rsidRPr="008F7D1F">
              <w:t xml:space="preserve">Arab Standardization Team (AST): </w:t>
            </w:r>
            <w:bookmarkStart w:id="53" w:name="_Hlk85654263"/>
            <w:r w:rsidRPr="008F7D1F">
              <w:t>IRM: Arab Standardization Team (AST) Preparation for WTSA-20</w:t>
            </w:r>
            <w:bookmarkEnd w:id="53"/>
          </w:p>
        </w:tc>
        <w:bookmarkStart w:id="54" w:name="_Hlk85654216"/>
        <w:tc>
          <w:tcPr>
            <w:tcW w:w="1856" w:type="dxa"/>
          </w:tcPr>
          <w:p w14:paraId="0B23B06E" w14:textId="4C5A289F" w:rsidR="00A057D0" w:rsidRPr="008F7D1F" w:rsidRDefault="003628AE" w:rsidP="008142C5">
            <w:pPr>
              <w:keepNext/>
              <w:keepLines/>
              <w:spacing w:before="40" w:after="40"/>
              <w:jc w:val="center"/>
            </w:pPr>
            <w:r w:rsidRPr="008F7D1F">
              <w:fldChar w:fldCharType="begin"/>
            </w:r>
            <w:r w:rsidRPr="008F7D1F">
              <w:instrText xml:space="preserve"> HYPERLINK "https://www.itu.int/md/T17-TSAG-C-0200" </w:instrText>
            </w:r>
            <w:r w:rsidRPr="008F7D1F">
              <w:fldChar w:fldCharType="separate"/>
            </w:r>
            <w:r w:rsidR="00A057D0" w:rsidRPr="008F7D1F">
              <w:rPr>
                <w:rStyle w:val="Hyperlink"/>
              </w:rPr>
              <w:t>C200</w:t>
            </w:r>
            <w:r w:rsidRPr="008F7D1F">
              <w:rPr>
                <w:rStyle w:val="Hyperlink"/>
              </w:rPr>
              <w:fldChar w:fldCharType="end"/>
            </w:r>
            <w:bookmarkEnd w:id="54"/>
          </w:p>
        </w:tc>
        <w:tc>
          <w:tcPr>
            <w:tcW w:w="3453" w:type="dxa"/>
          </w:tcPr>
          <w:p w14:paraId="7334202F" w14:textId="77777777" w:rsidR="00A057D0" w:rsidRPr="008F7D1F" w:rsidRDefault="00A057D0" w:rsidP="008142C5">
            <w:pPr>
              <w:spacing w:before="40" w:after="40"/>
              <w:rPr>
                <w:rFonts w:asciiTheme="majorBidi" w:hAnsiTheme="majorBidi" w:cstheme="majorBidi"/>
              </w:rPr>
            </w:pPr>
          </w:p>
        </w:tc>
      </w:tr>
      <w:tr w:rsidR="00A057D0" w:rsidRPr="008F7D1F" w14:paraId="086F1186" w14:textId="77777777" w:rsidTr="00111D21">
        <w:trPr>
          <w:trHeight w:val="402"/>
        </w:trPr>
        <w:tc>
          <w:tcPr>
            <w:tcW w:w="1521" w:type="dxa"/>
            <w:vMerge/>
          </w:tcPr>
          <w:p w14:paraId="798712E5" w14:textId="77777777" w:rsidR="00A057D0" w:rsidRPr="008F7D1F" w:rsidRDefault="00A057D0" w:rsidP="008142C5">
            <w:pPr>
              <w:spacing w:before="40" w:after="40"/>
              <w:rPr>
                <w:rFonts w:asciiTheme="majorBidi" w:eastAsia="SimSun" w:hAnsiTheme="majorBidi" w:cstheme="majorBidi"/>
                <w:b/>
              </w:rPr>
            </w:pPr>
          </w:p>
        </w:tc>
        <w:tc>
          <w:tcPr>
            <w:tcW w:w="844" w:type="dxa"/>
          </w:tcPr>
          <w:p w14:paraId="4DECE3B6" w14:textId="3197B5FF" w:rsidR="00A057D0" w:rsidRPr="008F7D1F" w:rsidRDefault="00333A40" w:rsidP="008059C5">
            <w:pPr>
              <w:keepNext/>
              <w:keepLines/>
              <w:spacing w:before="40" w:after="40"/>
              <w:jc w:val="right"/>
              <w:rPr>
                <w:rFonts w:asciiTheme="majorBidi" w:eastAsia="SimSun" w:hAnsiTheme="majorBidi" w:cstheme="majorBidi"/>
                <w:b/>
              </w:rPr>
            </w:pPr>
            <w:r w:rsidRPr="008F7D1F">
              <w:rPr>
                <w:rFonts w:eastAsia="SimSun"/>
                <w:bCs/>
              </w:rPr>
              <w:t>9</w:t>
            </w:r>
            <w:r w:rsidR="00A057D0" w:rsidRPr="008F7D1F">
              <w:rPr>
                <w:rFonts w:eastAsia="SimSun"/>
                <w:bCs/>
              </w:rPr>
              <w:t>.1.2</w:t>
            </w:r>
          </w:p>
        </w:tc>
        <w:tc>
          <w:tcPr>
            <w:tcW w:w="2383" w:type="dxa"/>
            <w:vAlign w:val="center"/>
          </w:tcPr>
          <w:p w14:paraId="13E89529" w14:textId="43A144AD" w:rsidR="00A057D0" w:rsidRPr="008F7D1F" w:rsidRDefault="00A057D0" w:rsidP="008059C5">
            <w:pPr>
              <w:keepNext/>
              <w:keepLines/>
              <w:tabs>
                <w:tab w:val="left" w:pos="720"/>
              </w:tabs>
              <w:spacing w:before="40" w:after="40"/>
              <w:rPr>
                <w:b/>
                <w:bCs/>
              </w:rPr>
            </w:pPr>
            <w:r w:rsidRPr="008F7D1F">
              <w:t xml:space="preserve">Asia-Pacific </w:t>
            </w:r>
            <w:proofErr w:type="spellStart"/>
            <w:r w:rsidRPr="008F7D1F">
              <w:t>Telecommunity</w:t>
            </w:r>
            <w:proofErr w:type="spellEnd"/>
            <w:r w:rsidRPr="008F7D1F">
              <w:t xml:space="preserve"> (Thailand): </w:t>
            </w:r>
            <w:bookmarkStart w:id="55" w:name="_Hlk85654280"/>
            <w:r w:rsidRPr="008F7D1F">
              <w:t>IRM: Preparation of APT for WTSA-20</w:t>
            </w:r>
            <w:bookmarkEnd w:id="55"/>
          </w:p>
        </w:tc>
        <w:bookmarkStart w:id="56" w:name="_Hlk85654238"/>
        <w:tc>
          <w:tcPr>
            <w:tcW w:w="1856" w:type="dxa"/>
          </w:tcPr>
          <w:p w14:paraId="5CAF09C7" w14:textId="1CD48926" w:rsidR="00A057D0" w:rsidRPr="008F7D1F" w:rsidRDefault="003628AE" w:rsidP="008142C5">
            <w:pPr>
              <w:keepNext/>
              <w:keepLines/>
              <w:spacing w:before="40" w:after="40"/>
              <w:jc w:val="center"/>
            </w:pPr>
            <w:r w:rsidRPr="008F7D1F">
              <w:fldChar w:fldCharType="begin"/>
            </w:r>
            <w:r w:rsidRPr="008F7D1F">
              <w:instrText xml:space="preserve"> HYPERLINK "https://www.itu.int/md/T17-TSAG-C-0178" </w:instrText>
            </w:r>
            <w:r w:rsidRPr="008F7D1F">
              <w:fldChar w:fldCharType="separate"/>
            </w:r>
            <w:r w:rsidR="00A057D0" w:rsidRPr="008F7D1F">
              <w:rPr>
                <w:rStyle w:val="Hyperlink"/>
              </w:rPr>
              <w:t>C178</w:t>
            </w:r>
            <w:r w:rsidRPr="008F7D1F">
              <w:rPr>
                <w:rStyle w:val="Hyperlink"/>
              </w:rPr>
              <w:fldChar w:fldCharType="end"/>
            </w:r>
            <w:bookmarkEnd w:id="56"/>
          </w:p>
        </w:tc>
        <w:tc>
          <w:tcPr>
            <w:tcW w:w="3453" w:type="dxa"/>
          </w:tcPr>
          <w:p w14:paraId="421706DD" w14:textId="77777777" w:rsidR="00A057D0" w:rsidRPr="008F7D1F" w:rsidRDefault="00A057D0" w:rsidP="008142C5">
            <w:pPr>
              <w:spacing w:before="40" w:after="40"/>
              <w:rPr>
                <w:rFonts w:asciiTheme="majorBidi" w:hAnsiTheme="majorBidi" w:cstheme="majorBidi"/>
              </w:rPr>
            </w:pPr>
          </w:p>
        </w:tc>
      </w:tr>
      <w:tr w:rsidR="00A057D0" w:rsidRPr="008F7D1F" w14:paraId="4DA0DEA2" w14:textId="77777777" w:rsidTr="00111D21">
        <w:trPr>
          <w:trHeight w:val="402"/>
        </w:trPr>
        <w:tc>
          <w:tcPr>
            <w:tcW w:w="1521" w:type="dxa"/>
            <w:vMerge/>
          </w:tcPr>
          <w:p w14:paraId="64FD56F8" w14:textId="77777777" w:rsidR="00A057D0" w:rsidRPr="008F7D1F" w:rsidRDefault="00A057D0" w:rsidP="008142C5">
            <w:pPr>
              <w:spacing w:before="40" w:after="40"/>
              <w:rPr>
                <w:rFonts w:asciiTheme="majorBidi" w:eastAsia="SimSun" w:hAnsiTheme="majorBidi" w:cstheme="majorBidi"/>
                <w:b/>
              </w:rPr>
            </w:pPr>
          </w:p>
        </w:tc>
        <w:tc>
          <w:tcPr>
            <w:tcW w:w="844" w:type="dxa"/>
          </w:tcPr>
          <w:p w14:paraId="65FE4C0C" w14:textId="0C76AABF" w:rsidR="00A057D0" w:rsidRPr="008F7D1F" w:rsidRDefault="00333A40" w:rsidP="008059C5">
            <w:pPr>
              <w:keepNext/>
              <w:keepLines/>
              <w:spacing w:before="40" w:after="40"/>
              <w:jc w:val="right"/>
              <w:rPr>
                <w:rFonts w:asciiTheme="majorBidi" w:eastAsia="SimSun" w:hAnsiTheme="majorBidi" w:cstheme="majorBidi"/>
                <w:b/>
              </w:rPr>
            </w:pPr>
            <w:r w:rsidRPr="008F7D1F">
              <w:rPr>
                <w:rFonts w:eastAsia="SimSun"/>
                <w:bCs/>
              </w:rPr>
              <w:t>9</w:t>
            </w:r>
            <w:r w:rsidR="00A057D0" w:rsidRPr="008F7D1F">
              <w:rPr>
                <w:rFonts w:eastAsia="SimSun"/>
                <w:bCs/>
              </w:rPr>
              <w:t>.1.3</w:t>
            </w:r>
          </w:p>
        </w:tc>
        <w:tc>
          <w:tcPr>
            <w:tcW w:w="2383" w:type="dxa"/>
            <w:vAlign w:val="center"/>
          </w:tcPr>
          <w:p w14:paraId="67B84E09" w14:textId="73A2A5F5" w:rsidR="00A057D0" w:rsidRPr="008F7D1F" w:rsidRDefault="00A057D0" w:rsidP="008059C5">
            <w:pPr>
              <w:keepNext/>
              <w:keepLines/>
              <w:tabs>
                <w:tab w:val="left" w:pos="720"/>
              </w:tabs>
              <w:spacing w:before="40" w:after="40"/>
              <w:rPr>
                <w:b/>
                <w:bCs/>
              </w:rPr>
            </w:pPr>
            <w:r w:rsidRPr="008F7D1F">
              <w:t>African Telecommunication Union (ATU)</w:t>
            </w:r>
          </w:p>
        </w:tc>
        <w:tc>
          <w:tcPr>
            <w:tcW w:w="1856" w:type="dxa"/>
          </w:tcPr>
          <w:p w14:paraId="24969BC5" w14:textId="3B473566" w:rsidR="00A057D0" w:rsidRPr="008F7D1F" w:rsidRDefault="00FE5688" w:rsidP="008142C5">
            <w:pPr>
              <w:keepNext/>
              <w:keepLines/>
              <w:spacing w:before="40" w:after="40"/>
              <w:jc w:val="center"/>
            </w:pPr>
            <w:hyperlink r:id="rId20" w:history="1">
              <w:r w:rsidR="007D1E2E" w:rsidRPr="008F7D1F">
                <w:rPr>
                  <w:rStyle w:val="Hyperlink"/>
                </w:rPr>
                <w:t>C203</w:t>
              </w:r>
            </w:hyperlink>
          </w:p>
        </w:tc>
        <w:tc>
          <w:tcPr>
            <w:tcW w:w="3453" w:type="dxa"/>
          </w:tcPr>
          <w:p w14:paraId="40E288A4" w14:textId="77777777" w:rsidR="00A057D0" w:rsidRPr="008F7D1F" w:rsidRDefault="00A057D0" w:rsidP="008142C5">
            <w:pPr>
              <w:spacing w:before="40" w:after="40"/>
              <w:rPr>
                <w:rFonts w:asciiTheme="majorBidi" w:hAnsiTheme="majorBidi" w:cstheme="majorBidi"/>
              </w:rPr>
            </w:pPr>
          </w:p>
        </w:tc>
      </w:tr>
      <w:tr w:rsidR="00A057D0" w:rsidRPr="008F7D1F" w14:paraId="11B6FB1F" w14:textId="77777777" w:rsidTr="00111D21">
        <w:trPr>
          <w:trHeight w:val="402"/>
        </w:trPr>
        <w:tc>
          <w:tcPr>
            <w:tcW w:w="1521" w:type="dxa"/>
            <w:vMerge/>
          </w:tcPr>
          <w:p w14:paraId="357E39B2" w14:textId="77777777" w:rsidR="00A057D0" w:rsidRPr="008F7D1F" w:rsidRDefault="00A057D0" w:rsidP="008142C5">
            <w:pPr>
              <w:spacing w:before="40" w:after="40"/>
              <w:rPr>
                <w:rFonts w:asciiTheme="majorBidi" w:eastAsia="SimSun" w:hAnsiTheme="majorBidi" w:cstheme="majorBidi"/>
                <w:b/>
              </w:rPr>
            </w:pPr>
          </w:p>
        </w:tc>
        <w:tc>
          <w:tcPr>
            <w:tcW w:w="844" w:type="dxa"/>
          </w:tcPr>
          <w:p w14:paraId="46784206" w14:textId="56A28D1A" w:rsidR="00A057D0" w:rsidRPr="008F7D1F" w:rsidRDefault="00333A40" w:rsidP="008059C5">
            <w:pPr>
              <w:keepNext/>
              <w:keepLines/>
              <w:spacing w:before="40" w:after="40"/>
              <w:jc w:val="right"/>
              <w:rPr>
                <w:rFonts w:asciiTheme="majorBidi" w:eastAsia="SimSun" w:hAnsiTheme="majorBidi" w:cstheme="majorBidi"/>
                <w:b/>
              </w:rPr>
            </w:pPr>
            <w:r w:rsidRPr="008F7D1F">
              <w:rPr>
                <w:rFonts w:eastAsia="SimSun"/>
                <w:bCs/>
              </w:rPr>
              <w:t>9</w:t>
            </w:r>
            <w:r w:rsidR="00A057D0" w:rsidRPr="008F7D1F">
              <w:rPr>
                <w:rFonts w:eastAsia="SimSun"/>
                <w:bCs/>
              </w:rPr>
              <w:t>.1.4</w:t>
            </w:r>
          </w:p>
        </w:tc>
        <w:tc>
          <w:tcPr>
            <w:tcW w:w="2383" w:type="dxa"/>
            <w:vAlign w:val="center"/>
          </w:tcPr>
          <w:p w14:paraId="0E89AA4A" w14:textId="40E61AC2" w:rsidR="00A057D0" w:rsidRPr="008F7D1F" w:rsidRDefault="00A057D0" w:rsidP="008059C5">
            <w:pPr>
              <w:keepNext/>
              <w:keepLines/>
              <w:tabs>
                <w:tab w:val="left" w:pos="720"/>
              </w:tabs>
              <w:spacing w:before="40" w:after="40"/>
              <w:rPr>
                <w:b/>
                <w:bCs/>
              </w:rPr>
            </w:pPr>
            <w:r w:rsidRPr="008F7D1F">
              <w:t xml:space="preserve">European Conference of Postal and Telecommunications Administrations (Denmark): IRM: Presentation of CEPT </w:t>
            </w:r>
            <w:proofErr w:type="spellStart"/>
            <w:r w:rsidRPr="008F7D1F">
              <w:t>ComITU</w:t>
            </w:r>
            <w:proofErr w:type="spellEnd"/>
            <w:r w:rsidRPr="008F7D1F">
              <w:t xml:space="preserve"> on WTSA-20 preparation</w:t>
            </w:r>
          </w:p>
        </w:tc>
        <w:tc>
          <w:tcPr>
            <w:tcW w:w="1856" w:type="dxa"/>
          </w:tcPr>
          <w:p w14:paraId="52567EA5" w14:textId="569D4B22" w:rsidR="00A057D0" w:rsidRPr="008F7D1F" w:rsidRDefault="00FE5688" w:rsidP="008142C5">
            <w:pPr>
              <w:keepNext/>
              <w:keepLines/>
              <w:spacing w:before="40" w:after="40"/>
              <w:jc w:val="center"/>
            </w:pPr>
            <w:hyperlink r:id="rId21" w:history="1">
              <w:r w:rsidR="00A057D0" w:rsidRPr="008F7D1F">
                <w:rPr>
                  <w:rStyle w:val="Hyperlink"/>
                </w:rPr>
                <w:t>C183</w:t>
              </w:r>
            </w:hyperlink>
          </w:p>
        </w:tc>
        <w:tc>
          <w:tcPr>
            <w:tcW w:w="3453" w:type="dxa"/>
          </w:tcPr>
          <w:p w14:paraId="5B456EC2" w14:textId="77777777" w:rsidR="00A057D0" w:rsidRPr="008F7D1F" w:rsidRDefault="00A057D0" w:rsidP="008142C5">
            <w:pPr>
              <w:spacing w:before="40" w:after="40"/>
              <w:rPr>
                <w:rFonts w:asciiTheme="majorBidi" w:hAnsiTheme="majorBidi" w:cstheme="majorBidi"/>
              </w:rPr>
            </w:pPr>
          </w:p>
        </w:tc>
      </w:tr>
      <w:tr w:rsidR="00A057D0" w:rsidRPr="008F7D1F" w14:paraId="44EA33DB" w14:textId="77777777" w:rsidTr="00111D21">
        <w:trPr>
          <w:trHeight w:val="402"/>
        </w:trPr>
        <w:tc>
          <w:tcPr>
            <w:tcW w:w="1521" w:type="dxa"/>
            <w:vMerge/>
          </w:tcPr>
          <w:p w14:paraId="427A6548" w14:textId="77777777" w:rsidR="00A057D0" w:rsidRPr="008F7D1F" w:rsidRDefault="00A057D0" w:rsidP="008142C5">
            <w:pPr>
              <w:spacing w:before="40" w:after="40"/>
              <w:rPr>
                <w:rFonts w:asciiTheme="majorBidi" w:eastAsia="SimSun" w:hAnsiTheme="majorBidi" w:cstheme="majorBidi"/>
                <w:b/>
              </w:rPr>
            </w:pPr>
          </w:p>
        </w:tc>
        <w:tc>
          <w:tcPr>
            <w:tcW w:w="844" w:type="dxa"/>
          </w:tcPr>
          <w:p w14:paraId="6C8C5298" w14:textId="28F2E6AA" w:rsidR="00A057D0" w:rsidRPr="008F7D1F" w:rsidRDefault="00333A40" w:rsidP="008059C5">
            <w:pPr>
              <w:keepNext/>
              <w:keepLines/>
              <w:spacing w:before="40" w:after="40"/>
              <w:jc w:val="right"/>
              <w:rPr>
                <w:rFonts w:asciiTheme="majorBidi" w:eastAsia="SimSun" w:hAnsiTheme="majorBidi" w:cstheme="majorBidi"/>
                <w:b/>
              </w:rPr>
            </w:pPr>
            <w:r w:rsidRPr="008F7D1F">
              <w:rPr>
                <w:rFonts w:eastAsia="SimSun"/>
                <w:bCs/>
              </w:rPr>
              <w:t>9</w:t>
            </w:r>
            <w:r w:rsidR="00A057D0" w:rsidRPr="008F7D1F">
              <w:rPr>
                <w:rFonts w:eastAsia="SimSun"/>
                <w:bCs/>
              </w:rPr>
              <w:t>.1.5</w:t>
            </w:r>
          </w:p>
        </w:tc>
        <w:tc>
          <w:tcPr>
            <w:tcW w:w="2383" w:type="dxa"/>
            <w:vAlign w:val="center"/>
          </w:tcPr>
          <w:p w14:paraId="5E499072" w14:textId="330A8376" w:rsidR="00A057D0" w:rsidRPr="008F7D1F" w:rsidRDefault="00A057D0" w:rsidP="008059C5">
            <w:pPr>
              <w:keepNext/>
              <w:keepLines/>
              <w:tabs>
                <w:tab w:val="left" w:pos="720"/>
              </w:tabs>
              <w:spacing w:before="40" w:after="40"/>
              <w:rPr>
                <w:b/>
                <w:bCs/>
              </w:rPr>
            </w:pPr>
            <w:r w:rsidRPr="008F7D1F">
              <w:t>Inter-American Telecommunication Commission (CITEL)</w:t>
            </w:r>
          </w:p>
        </w:tc>
        <w:tc>
          <w:tcPr>
            <w:tcW w:w="1856" w:type="dxa"/>
          </w:tcPr>
          <w:p w14:paraId="47374FBD" w14:textId="35D863E5" w:rsidR="00A057D0" w:rsidRPr="008F7D1F" w:rsidRDefault="00FE5688" w:rsidP="008142C5">
            <w:pPr>
              <w:keepNext/>
              <w:keepLines/>
              <w:spacing w:before="40" w:after="40"/>
              <w:jc w:val="center"/>
            </w:pPr>
            <w:hyperlink r:id="rId22" w:history="1">
              <w:r w:rsidR="00957600" w:rsidRPr="008F7D1F">
                <w:rPr>
                  <w:rStyle w:val="Hyperlink"/>
                </w:rPr>
                <w:t>C202</w:t>
              </w:r>
            </w:hyperlink>
          </w:p>
        </w:tc>
        <w:tc>
          <w:tcPr>
            <w:tcW w:w="3453" w:type="dxa"/>
          </w:tcPr>
          <w:p w14:paraId="2FFAD5D6" w14:textId="77777777" w:rsidR="00A057D0" w:rsidRPr="008F7D1F" w:rsidRDefault="00A057D0" w:rsidP="008142C5">
            <w:pPr>
              <w:spacing w:before="40" w:after="40"/>
              <w:rPr>
                <w:rFonts w:asciiTheme="majorBidi" w:hAnsiTheme="majorBidi" w:cstheme="majorBidi"/>
              </w:rPr>
            </w:pPr>
          </w:p>
        </w:tc>
      </w:tr>
      <w:tr w:rsidR="00A057D0" w:rsidRPr="008F7D1F" w14:paraId="1C3A5131" w14:textId="77777777" w:rsidTr="00111D21">
        <w:trPr>
          <w:trHeight w:val="402"/>
        </w:trPr>
        <w:tc>
          <w:tcPr>
            <w:tcW w:w="1521" w:type="dxa"/>
            <w:vMerge/>
          </w:tcPr>
          <w:p w14:paraId="2196DFD4" w14:textId="77777777" w:rsidR="00A057D0" w:rsidRPr="008F7D1F" w:rsidRDefault="00A057D0" w:rsidP="008142C5">
            <w:pPr>
              <w:spacing w:before="40" w:after="40"/>
              <w:rPr>
                <w:rFonts w:asciiTheme="majorBidi" w:eastAsia="SimSun" w:hAnsiTheme="majorBidi" w:cstheme="majorBidi"/>
                <w:b/>
              </w:rPr>
            </w:pPr>
          </w:p>
        </w:tc>
        <w:tc>
          <w:tcPr>
            <w:tcW w:w="844" w:type="dxa"/>
          </w:tcPr>
          <w:p w14:paraId="34158801" w14:textId="3B906BA5" w:rsidR="00A057D0" w:rsidRPr="008F7D1F" w:rsidRDefault="00333A40" w:rsidP="008059C5">
            <w:pPr>
              <w:keepNext/>
              <w:keepLines/>
              <w:spacing w:before="40" w:after="40"/>
              <w:jc w:val="right"/>
              <w:rPr>
                <w:rFonts w:asciiTheme="majorBidi" w:eastAsia="SimSun" w:hAnsiTheme="majorBidi" w:cstheme="majorBidi"/>
                <w:b/>
              </w:rPr>
            </w:pPr>
            <w:r w:rsidRPr="008F7D1F">
              <w:rPr>
                <w:rFonts w:eastAsia="SimSun"/>
                <w:bCs/>
              </w:rPr>
              <w:t>9</w:t>
            </w:r>
            <w:r w:rsidR="00A057D0" w:rsidRPr="008F7D1F">
              <w:rPr>
                <w:rFonts w:eastAsia="SimSun"/>
                <w:bCs/>
              </w:rPr>
              <w:t>.1.6</w:t>
            </w:r>
          </w:p>
        </w:tc>
        <w:tc>
          <w:tcPr>
            <w:tcW w:w="2383" w:type="dxa"/>
            <w:vAlign w:val="center"/>
          </w:tcPr>
          <w:p w14:paraId="390F6CD9" w14:textId="526143D5" w:rsidR="00A057D0" w:rsidRPr="008F7D1F" w:rsidRDefault="00A057D0" w:rsidP="008059C5">
            <w:pPr>
              <w:keepNext/>
              <w:keepLines/>
              <w:tabs>
                <w:tab w:val="left" w:pos="720"/>
              </w:tabs>
              <w:spacing w:before="40" w:after="40"/>
              <w:rPr>
                <w:b/>
                <w:bCs/>
              </w:rPr>
            </w:pPr>
            <w:r w:rsidRPr="008F7D1F">
              <w:t>Regional Commonwealth in the Field of Communications (Russian Federation): IRM: RCC Preparations for World Telecommunication Standardization Assembly (WTSA-20), and RCC draft proposals</w:t>
            </w:r>
          </w:p>
        </w:tc>
        <w:tc>
          <w:tcPr>
            <w:tcW w:w="1856" w:type="dxa"/>
          </w:tcPr>
          <w:p w14:paraId="787436D0" w14:textId="77777777" w:rsidR="00A057D0" w:rsidRPr="008F7D1F" w:rsidRDefault="00FE5688" w:rsidP="008142C5">
            <w:pPr>
              <w:spacing w:before="40" w:after="40"/>
              <w:jc w:val="center"/>
              <w:rPr>
                <w:rStyle w:val="Hyperlink"/>
              </w:rPr>
            </w:pPr>
            <w:hyperlink r:id="rId23" w:history="1">
              <w:r w:rsidR="00A057D0" w:rsidRPr="008F7D1F">
                <w:rPr>
                  <w:rStyle w:val="Hyperlink"/>
                </w:rPr>
                <w:t>C185</w:t>
              </w:r>
            </w:hyperlink>
          </w:p>
          <w:p w14:paraId="1D67D41B" w14:textId="7233E87A" w:rsidR="00A057D0" w:rsidRPr="008F7D1F" w:rsidRDefault="00FE5688" w:rsidP="008142C5">
            <w:pPr>
              <w:spacing w:before="40" w:after="40"/>
              <w:jc w:val="center"/>
              <w:rPr>
                <w:rStyle w:val="Hyperlink"/>
              </w:rPr>
            </w:pPr>
            <w:hyperlink r:id="rId24" w:history="1">
              <w:r w:rsidR="00A057D0" w:rsidRPr="008F7D1F">
                <w:rPr>
                  <w:rStyle w:val="Hyperlink"/>
                </w:rPr>
                <w:t>C186</w:t>
              </w:r>
            </w:hyperlink>
            <w:r w:rsidR="00B83AE8" w:rsidRPr="008F7D1F">
              <w:rPr>
                <w:rStyle w:val="Hyperlink"/>
              </w:rPr>
              <w:t>R1</w:t>
            </w:r>
          </w:p>
          <w:p w14:paraId="1FCF9C8C" w14:textId="3340E41B" w:rsidR="00A057D0" w:rsidRPr="008F7D1F" w:rsidRDefault="00FE5688" w:rsidP="008142C5">
            <w:pPr>
              <w:keepNext/>
              <w:keepLines/>
              <w:spacing w:before="40" w:after="40"/>
              <w:jc w:val="center"/>
            </w:pPr>
            <w:hyperlink r:id="rId25" w:history="1">
              <w:r w:rsidR="00A057D0" w:rsidRPr="008F7D1F">
                <w:rPr>
                  <w:rStyle w:val="Hyperlink"/>
                </w:rPr>
                <w:t>C187</w:t>
              </w:r>
            </w:hyperlink>
          </w:p>
        </w:tc>
        <w:tc>
          <w:tcPr>
            <w:tcW w:w="3453" w:type="dxa"/>
          </w:tcPr>
          <w:p w14:paraId="7AB566EB" w14:textId="77777777" w:rsidR="00A057D0" w:rsidRPr="008F7D1F" w:rsidRDefault="00A057D0" w:rsidP="008142C5">
            <w:pPr>
              <w:spacing w:before="40" w:after="40"/>
              <w:rPr>
                <w:rFonts w:asciiTheme="majorBidi" w:hAnsiTheme="majorBidi" w:cstheme="majorBidi"/>
              </w:rPr>
            </w:pPr>
          </w:p>
        </w:tc>
      </w:tr>
      <w:tr w:rsidR="00A057D0" w:rsidRPr="008F7D1F" w14:paraId="136B8B07" w14:textId="77777777" w:rsidTr="00111D21">
        <w:trPr>
          <w:trHeight w:val="402"/>
        </w:trPr>
        <w:tc>
          <w:tcPr>
            <w:tcW w:w="1521" w:type="dxa"/>
            <w:vMerge/>
          </w:tcPr>
          <w:p w14:paraId="25C72CF8" w14:textId="77777777" w:rsidR="00A057D0" w:rsidRPr="008F7D1F" w:rsidRDefault="00A057D0" w:rsidP="008142C5">
            <w:pPr>
              <w:spacing w:before="40" w:after="40"/>
              <w:rPr>
                <w:rFonts w:asciiTheme="majorBidi" w:eastAsia="SimSun" w:hAnsiTheme="majorBidi" w:cstheme="majorBidi"/>
                <w:b/>
              </w:rPr>
            </w:pPr>
          </w:p>
        </w:tc>
        <w:tc>
          <w:tcPr>
            <w:tcW w:w="844" w:type="dxa"/>
          </w:tcPr>
          <w:p w14:paraId="6514FECF" w14:textId="42B5E376" w:rsidR="00A057D0" w:rsidRPr="008F7D1F" w:rsidRDefault="00333A40" w:rsidP="008059C5">
            <w:pPr>
              <w:keepNext/>
              <w:keepLines/>
              <w:spacing w:before="40" w:after="40"/>
              <w:jc w:val="center"/>
              <w:rPr>
                <w:rFonts w:asciiTheme="majorBidi" w:eastAsia="SimSun" w:hAnsiTheme="majorBidi" w:cstheme="majorBidi"/>
                <w:b/>
              </w:rPr>
            </w:pPr>
            <w:r w:rsidRPr="008F7D1F">
              <w:rPr>
                <w:rFonts w:eastAsia="SimSun"/>
                <w:bCs/>
              </w:rPr>
              <w:t>9</w:t>
            </w:r>
            <w:r w:rsidR="00A057D0" w:rsidRPr="008F7D1F">
              <w:rPr>
                <w:rFonts w:eastAsia="SimSun"/>
                <w:bCs/>
              </w:rPr>
              <w:t>.2</w:t>
            </w:r>
          </w:p>
        </w:tc>
        <w:tc>
          <w:tcPr>
            <w:tcW w:w="2383" w:type="dxa"/>
          </w:tcPr>
          <w:p w14:paraId="7180276F" w14:textId="30CAF24D" w:rsidR="00A057D0" w:rsidRPr="008F7D1F" w:rsidRDefault="00A057D0" w:rsidP="00A057D0">
            <w:pPr>
              <w:keepNext/>
              <w:keepLines/>
              <w:tabs>
                <w:tab w:val="left" w:pos="720"/>
              </w:tabs>
              <w:spacing w:before="40" w:after="40"/>
              <w:rPr>
                <w:b/>
                <w:bCs/>
              </w:rPr>
            </w:pPr>
            <w:r w:rsidRPr="008F7D1F">
              <w:t>Rapporteur, TSAG RG-</w:t>
            </w:r>
            <w:proofErr w:type="spellStart"/>
            <w:r w:rsidRPr="008F7D1F">
              <w:t>ResReview</w:t>
            </w:r>
            <w:proofErr w:type="spellEnd"/>
            <w:r w:rsidRPr="008F7D1F">
              <w:t xml:space="preserve">: IRM: </w:t>
            </w:r>
            <w:bookmarkStart w:id="57" w:name="_Hlk85654793"/>
            <w:r w:rsidRPr="008F7D1F">
              <w:t>Collection of activities of the regional organizations in their preparation of WTSA-20 with a mapping onto the WTSA Resolutions and ITU-T A-Series Recommendations to TSAG Rapporteur groups</w:t>
            </w:r>
            <w:bookmarkEnd w:id="57"/>
          </w:p>
        </w:tc>
        <w:bookmarkStart w:id="58" w:name="_Hlk85654808"/>
        <w:tc>
          <w:tcPr>
            <w:tcW w:w="1856" w:type="dxa"/>
          </w:tcPr>
          <w:p w14:paraId="5C75BE2A" w14:textId="074543CA" w:rsidR="00A057D0" w:rsidRPr="008F7D1F" w:rsidRDefault="003628AE" w:rsidP="008142C5">
            <w:pPr>
              <w:keepNext/>
              <w:keepLines/>
              <w:spacing w:before="40" w:after="40"/>
              <w:jc w:val="center"/>
            </w:pPr>
            <w:r w:rsidRPr="008F7D1F">
              <w:fldChar w:fldCharType="begin"/>
            </w:r>
            <w:r w:rsidRPr="008F7D1F">
              <w:instrText xml:space="preserve"> HYPERLINK "https://www.itu.int/md/T17-TSAG-211025-TD-GEN-1124" </w:instrText>
            </w:r>
            <w:r w:rsidRPr="008F7D1F">
              <w:fldChar w:fldCharType="separate"/>
            </w:r>
            <w:r w:rsidR="00A057D0" w:rsidRPr="008F7D1F">
              <w:rPr>
                <w:rStyle w:val="Hyperlink"/>
              </w:rPr>
              <w:t>TD1124</w:t>
            </w:r>
            <w:r w:rsidRPr="008F7D1F">
              <w:rPr>
                <w:rStyle w:val="Hyperlink"/>
              </w:rPr>
              <w:fldChar w:fldCharType="end"/>
            </w:r>
            <w:bookmarkEnd w:id="58"/>
            <w:r w:rsidR="00545F34" w:rsidRPr="008F7D1F">
              <w:rPr>
                <w:rStyle w:val="Hyperlink"/>
              </w:rPr>
              <w:t>R</w:t>
            </w:r>
            <w:r w:rsidR="00E26137" w:rsidRPr="008F7D1F">
              <w:rPr>
                <w:rStyle w:val="Hyperlink"/>
              </w:rPr>
              <w:t>2</w:t>
            </w:r>
          </w:p>
        </w:tc>
        <w:tc>
          <w:tcPr>
            <w:tcW w:w="3453" w:type="dxa"/>
          </w:tcPr>
          <w:p w14:paraId="2C0D4061" w14:textId="439697EA" w:rsidR="00A057D0" w:rsidRPr="008F7D1F" w:rsidRDefault="00A057D0" w:rsidP="008142C5">
            <w:pPr>
              <w:spacing w:before="40" w:after="40"/>
              <w:rPr>
                <w:rFonts w:asciiTheme="majorBidi" w:hAnsiTheme="majorBidi" w:cstheme="majorBidi"/>
              </w:rPr>
            </w:pPr>
            <w:r w:rsidRPr="008F7D1F">
              <w:t>This TD (updates TSAG-TD1007R7) provides a collection of activities of the regional organizations in their preparation of WTSA-20 with a mapping onto the WTSA Resolutions and ITU-T A-Series Recommendations to TSAG Rapporteur groups.</w:t>
            </w:r>
          </w:p>
        </w:tc>
      </w:tr>
      <w:tr w:rsidR="00E72B94" w:rsidRPr="008F7D1F" w14:paraId="7B076A65" w14:textId="77777777" w:rsidTr="009E7746">
        <w:trPr>
          <w:trHeight w:val="402"/>
        </w:trPr>
        <w:tc>
          <w:tcPr>
            <w:tcW w:w="1521" w:type="dxa"/>
          </w:tcPr>
          <w:p w14:paraId="5A35439E" w14:textId="77777777" w:rsidR="00E72B94" w:rsidRPr="008F7D1F" w:rsidRDefault="00E72B94" w:rsidP="008142C5">
            <w:pPr>
              <w:spacing w:before="40" w:after="40"/>
              <w:rPr>
                <w:rFonts w:asciiTheme="majorBidi" w:eastAsia="SimSun" w:hAnsiTheme="majorBidi" w:cstheme="majorBidi"/>
                <w:b/>
              </w:rPr>
            </w:pPr>
          </w:p>
        </w:tc>
        <w:tc>
          <w:tcPr>
            <w:tcW w:w="844" w:type="dxa"/>
          </w:tcPr>
          <w:p w14:paraId="486FE5BB" w14:textId="79EA841B" w:rsidR="00E72B94" w:rsidRPr="008F7D1F" w:rsidRDefault="00333A40" w:rsidP="008059C5">
            <w:pPr>
              <w:keepNext/>
              <w:keepLines/>
              <w:spacing w:before="40" w:after="40"/>
              <w:jc w:val="center"/>
              <w:rPr>
                <w:rFonts w:asciiTheme="majorBidi" w:eastAsia="SimSun" w:hAnsiTheme="majorBidi" w:cstheme="majorBidi"/>
                <w:b/>
              </w:rPr>
            </w:pPr>
            <w:r w:rsidRPr="008F7D1F">
              <w:t>9</w:t>
            </w:r>
            <w:r w:rsidR="00E72B94" w:rsidRPr="008F7D1F">
              <w:t>.3</w:t>
            </w:r>
          </w:p>
        </w:tc>
        <w:tc>
          <w:tcPr>
            <w:tcW w:w="7692" w:type="dxa"/>
            <w:gridSpan w:val="3"/>
          </w:tcPr>
          <w:p w14:paraId="3FB000B1" w14:textId="77777777" w:rsidR="00E72B94" w:rsidRPr="008F7D1F" w:rsidRDefault="00E72B94" w:rsidP="00E72B94">
            <w:pPr>
              <w:keepNext/>
              <w:keepLines/>
              <w:tabs>
                <w:tab w:val="left" w:pos="720"/>
              </w:tabs>
              <w:spacing w:before="40" w:after="40"/>
              <w:jc w:val="center"/>
              <w:rPr>
                <w:b/>
                <w:bCs/>
              </w:rPr>
            </w:pPr>
            <w:bookmarkStart w:id="59" w:name="_Hlk85654833"/>
            <w:r w:rsidRPr="008F7D1F">
              <w:t>Analysis of WTSA Resolutions in scope of RG-SC</w:t>
            </w:r>
          </w:p>
          <w:p w14:paraId="78128F11" w14:textId="11FA0574" w:rsidR="00E72B94" w:rsidRPr="008F7D1F" w:rsidRDefault="00E72B94" w:rsidP="00E72B94">
            <w:pPr>
              <w:spacing w:before="40" w:after="40"/>
              <w:jc w:val="center"/>
              <w:rPr>
                <w:rFonts w:asciiTheme="majorBidi" w:hAnsiTheme="majorBidi" w:cstheme="majorBidi"/>
              </w:rPr>
            </w:pPr>
            <w:r w:rsidRPr="008F7D1F">
              <w:t>(ref. WTSA Resolutions 7, 11, 18, 90)</w:t>
            </w:r>
            <w:bookmarkEnd w:id="59"/>
          </w:p>
        </w:tc>
      </w:tr>
      <w:tr w:rsidR="00111D21" w:rsidRPr="008F7D1F" w14:paraId="07A0DDD2" w14:textId="77777777" w:rsidTr="00111D21">
        <w:trPr>
          <w:trHeight w:val="402"/>
        </w:trPr>
        <w:tc>
          <w:tcPr>
            <w:tcW w:w="1521" w:type="dxa"/>
          </w:tcPr>
          <w:p w14:paraId="3186F9EC" w14:textId="77777777" w:rsidR="00111D21" w:rsidRPr="008F7D1F" w:rsidRDefault="00111D21" w:rsidP="00111D21">
            <w:pPr>
              <w:spacing w:before="40" w:after="40"/>
              <w:rPr>
                <w:rFonts w:asciiTheme="majorBidi" w:eastAsia="SimSun" w:hAnsiTheme="majorBidi" w:cstheme="majorBidi"/>
                <w:b/>
              </w:rPr>
            </w:pPr>
          </w:p>
        </w:tc>
        <w:tc>
          <w:tcPr>
            <w:tcW w:w="844" w:type="dxa"/>
          </w:tcPr>
          <w:p w14:paraId="222EACCD" w14:textId="4F4ED3D6" w:rsidR="00111D21" w:rsidRPr="008F7D1F" w:rsidRDefault="00333A40" w:rsidP="008059C5">
            <w:pPr>
              <w:keepNext/>
              <w:keepLines/>
              <w:spacing w:before="40" w:after="40"/>
              <w:jc w:val="right"/>
            </w:pPr>
            <w:r w:rsidRPr="008F7D1F">
              <w:t>9</w:t>
            </w:r>
            <w:r w:rsidR="00111D21" w:rsidRPr="008F7D1F">
              <w:t>.3.1</w:t>
            </w:r>
          </w:p>
        </w:tc>
        <w:tc>
          <w:tcPr>
            <w:tcW w:w="2383" w:type="dxa"/>
          </w:tcPr>
          <w:p w14:paraId="73A7F4AF" w14:textId="4653F0EF" w:rsidR="00111D21" w:rsidRPr="008F7D1F" w:rsidRDefault="00111D21" w:rsidP="00E72B94">
            <w:pPr>
              <w:keepNext/>
              <w:keepLines/>
              <w:tabs>
                <w:tab w:val="left" w:pos="720"/>
              </w:tabs>
              <w:spacing w:before="40" w:after="40"/>
            </w:pPr>
            <w:r w:rsidRPr="008F7D1F">
              <w:t xml:space="preserve">Res.7 (rev. </w:t>
            </w:r>
            <w:proofErr w:type="spellStart"/>
            <w:r w:rsidRPr="008F7D1F">
              <w:t>Hammamet</w:t>
            </w:r>
            <w:proofErr w:type="spellEnd"/>
            <w:r w:rsidRPr="008F7D1F">
              <w:t>, 2016) “Collaboration with the International Organization for Standardization and the International Electrotechnical Commission”</w:t>
            </w:r>
          </w:p>
        </w:tc>
        <w:tc>
          <w:tcPr>
            <w:tcW w:w="1856" w:type="dxa"/>
          </w:tcPr>
          <w:p w14:paraId="0D62D0F8" w14:textId="77777777" w:rsidR="00111D21" w:rsidRPr="008F7D1F" w:rsidRDefault="00111D21" w:rsidP="00111D21">
            <w:pPr>
              <w:keepNext/>
              <w:keepLines/>
              <w:spacing w:before="40" w:after="40"/>
              <w:jc w:val="center"/>
            </w:pPr>
          </w:p>
        </w:tc>
        <w:tc>
          <w:tcPr>
            <w:tcW w:w="3453" w:type="dxa"/>
          </w:tcPr>
          <w:p w14:paraId="22F76315" w14:textId="1DECA596" w:rsidR="00111D21" w:rsidRPr="008F7D1F" w:rsidRDefault="00111D21" w:rsidP="00111D21">
            <w:pPr>
              <w:spacing w:before="40" w:after="40"/>
            </w:pPr>
            <w:r w:rsidRPr="008F7D1F">
              <w:t>Planned proposed modification by A</w:t>
            </w:r>
            <w:r w:rsidR="004662A9" w:rsidRPr="008F7D1F">
              <w:t>ST</w:t>
            </w:r>
            <w:r w:rsidRPr="008F7D1F">
              <w:t>.</w:t>
            </w:r>
          </w:p>
        </w:tc>
      </w:tr>
      <w:tr w:rsidR="00111D21" w:rsidRPr="008F7D1F" w14:paraId="5354F92F" w14:textId="77777777" w:rsidTr="00111D21">
        <w:trPr>
          <w:trHeight w:val="402"/>
        </w:trPr>
        <w:tc>
          <w:tcPr>
            <w:tcW w:w="1521" w:type="dxa"/>
          </w:tcPr>
          <w:p w14:paraId="3179A726" w14:textId="77777777" w:rsidR="00111D21" w:rsidRPr="008F7D1F" w:rsidRDefault="00111D21" w:rsidP="00111D21">
            <w:pPr>
              <w:spacing w:before="40" w:after="40"/>
              <w:rPr>
                <w:rFonts w:asciiTheme="majorBidi" w:eastAsia="SimSun" w:hAnsiTheme="majorBidi" w:cstheme="majorBidi"/>
                <w:b/>
              </w:rPr>
            </w:pPr>
          </w:p>
        </w:tc>
        <w:tc>
          <w:tcPr>
            <w:tcW w:w="844" w:type="dxa"/>
          </w:tcPr>
          <w:p w14:paraId="230E318D" w14:textId="0CA1A608" w:rsidR="00111D21" w:rsidRPr="008F7D1F" w:rsidRDefault="00333A40" w:rsidP="008059C5">
            <w:pPr>
              <w:keepNext/>
              <w:keepLines/>
              <w:spacing w:before="40" w:after="40"/>
              <w:jc w:val="right"/>
            </w:pPr>
            <w:r w:rsidRPr="008F7D1F">
              <w:t>9</w:t>
            </w:r>
            <w:r w:rsidR="00111D21" w:rsidRPr="008F7D1F">
              <w:t>.3.2</w:t>
            </w:r>
          </w:p>
        </w:tc>
        <w:tc>
          <w:tcPr>
            <w:tcW w:w="2383" w:type="dxa"/>
          </w:tcPr>
          <w:p w14:paraId="728FB268" w14:textId="7646F07E" w:rsidR="00111D21" w:rsidRPr="008F7D1F" w:rsidRDefault="00111D21" w:rsidP="00E72B94">
            <w:pPr>
              <w:keepNext/>
              <w:keepLines/>
              <w:tabs>
                <w:tab w:val="left" w:pos="720"/>
              </w:tabs>
              <w:spacing w:before="40" w:after="40"/>
            </w:pPr>
            <w:r w:rsidRPr="008F7D1F">
              <w:t xml:space="preserve">Res.11 (rev. </w:t>
            </w:r>
            <w:proofErr w:type="spellStart"/>
            <w:r w:rsidRPr="008F7D1F">
              <w:t>Hammamet</w:t>
            </w:r>
            <w:proofErr w:type="spellEnd"/>
            <w:r w:rsidRPr="008F7D1F">
              <w:t>, 2016) “Collaboration with the Postal Operations Council of the Universal Postal Union in the study of services concerning both the postal and the telecommunication sectors”</w:t>
            </w:r>
          </w:p>
        </w:tc>
        <w:tc>
          <w:tcPr>
            <w:tcW w:w="1856" w:type="dxa"/>
          </w:tcPr>
          <w:p w14:paraId="0DBC24DD" w14:textId="1A851B6B" w:rsidR="00111D21" w:rsidRPr="008F7D1F" w:rsidRDefault="00FE5688" w:rsidP="00111D21">
            <w:pPr>
              <w:keepNext/>
              <w:keepLines/>
              <w:spacing w:before="40" w:after="40"/>
              <w:jc w:val="center"/>
              <w:rPr>
                <w:i/>
                <w:iCs/>
              </w:rPr>
            </w:pPr>
            <w:hyperlink r:id="rId26" w:history="1">
              <w:bookmarkStart w:id="60" w:name="_Hlk85654955"/>
              <w:r w:rsidR="00111D21" w:rsidRPr="008F7D1F">
                <w:rPr>
                  <w:rStyle w:val="Hyperlink"/>
                  <w:i/>
                  <w:iCs/>
                  <w:color w:val="0072C6"/>
                </w:rPr>
                <w:t>WTSA C-039_IAP_Add2</w:t>
              </w:r>
              <w:bookmarkEnd w:id="60"/>
              <w:r w:rsidR="00111D21" w:rsidRPr="008F7D1F">
                <w:rPr>
                  <w:rStyle w:val="Hyperlink"/>
                  <w:i/>
                  <w:iCs/>
                  <w:color w:val="0072C6"/>
                </w:rPr>
                <w:t>8</w:t>
              </w:r>
            </w:hyperlink>
          </w:p>
        </w:tc>
        <w:tc>
          <w:tcPr>
            <w:tcW w:w="3453" w:type="dxa"/>
          </w:tcPr>
          <w:p w14:paraId="05DEE71D" w14:textId="7F79A545" w:rsidR="00111D21" w:rsidRPr="008F7D1F" w:rsidRDefault="00111D21" w:rsidP="00111D21">
            <w:pPr>
              <w:spacing w:before="40" w:after="40"/>
            </w:pPr>
            <w:r w:rsidRPr="008F7D1F">
              <w:t>Proposed suppression by CITEL.</w:t>
            </w:r>
          </w:p>
        </w:tc>
      </w:tr>
      <w:tr w:rsidR="00111D21" w:rsidRPr="008F7D1F" w14:paraId="70F5941A" w14:textId="77777777" w:rsidTr="00111D21">
        <w:trPr>
          <w:trHeight w:val="402"/>
        </w:trPr>
        <w:tc>
          <w:tcPr>
            <w:tcW w:w="1521" w:type="dxa"/>
          </w:tcPr>
          <w:p w14:paraId="68427BDD" w14:textId="77777777" w:rsidR="00111D21" w:rsidRPr="008F7D1F" w:rsidRDefault="00111D21" w:rsidP="00111D21">
            <w:pPr>
              <w:spacing w:before="40" w:after="40"/>
              <w:rPr>
                <w:rFonts w:asciiTheme="majorBidi" w:eastAsia="SimSun" w:hAnsiTheme="majorBidi" w:cstheme="majorBidi"/>
                <w:b/>
              </w:rPr>
            </w:pPr>
          </w:p>
        </w:tc>
        <w:tc>
          <w:tcPr>
            <w:tcW w:w="844" w:type="dxa"/>
          </w:tcPr>
          <w:p w14:paraId="5996B01D" w14:textId="1D71B202" w:rsidR="00111D21" w:rsidRPr="008F7D1F" w:rsidRDefault="00333A40" w:rsidP="008059C5">
            <w:pPr>
              <w:keepNext/>
              <w:keepLines/>
              <w:spacing w:before="40" w:after="40"/>
              <w:jc w:val="right"/>
            </w:pPr>
            <w:r w:rsidRPr="008F7D1F">
              <w:t>9</w:t>
            </w:r>
            <w:r w:rsidR="00111D21" w:rsidRPr="008F7D1F">
              <w:t>.3.3</w:t>
            </w:r>
          </w:p>
        </w:tc>
        <w:tc>
          <w:tcPr>
            <w:tcW w:w="2383" w:type="dxa"/>
          </w:tcPr>
          <w:p w14:paraId="04EF38C8" w14:textId="78C63A41" w:rsidR="00111D21" w:rsidRPr="008F7D1F" w:rsidRDefault="00111D21" w:rsidP="00E72B94">
            <w:pPr>
              <w:keepNext/>
              <w:keepLines/>
              <w:tabs>
                <w:tab w:val="left" w:pos="720"/>
              </w:tabs>
              <w:spacing w:before="40" w:after="40"/>
            </w:pPr>
            <w:r w:rsidRPr="008F7D1F">
              <w:t xml:space="preserve">Res.18 (rev. </w:t>
            </w:r>
            <w:proofErr w:type="spellStart"/>
            <w:r w:rsidRPr="008F7D1F">
              <w:t>Hammamet</w:t>
            </w:r>
            <w:proofErr w:type="spellEnd"/>
            <w:r w:rsidRPr="008F7D1F">
              <w:t>, 2016) “Principles and procedures for the allocation of work to, and strengthening coordination and cooperation among, the ITU Radiocommunication, ITU Telecommunication”</w:t>
            </w:r>
          </w:p>
        </w:tc>
        <w:bookmarkStart w:id="61" w:name="_Hlk85654983"/>
        <w:tc>
          <w:tcPr>
            <w:tcW w:w="1856" w:type="dxa"/>
          </w:tcPr>
          <w:p w14:paraId="686207E0" w14:textId="797BAF67" w:rsidR="00111D21" w:rsidRPr="008F7D1F" w:rsidRDefault="003628AE" w:rsidP="00111D21">
            <w:pPr>
              <w:keepNext/>
              <w:keepLines/>
              <w:spacing w:before="40" w:after="40"/>
              <w:jc w:val="center"/>
            </w:pPr>
            <w:r w:rsidRPr="008F7D1F">
              <w:fldChar w:fldCharType="begin"/>
            </w:r>
            <w:r w:rsidRPr="008F7D1F">
              <w:instrText xml:space="preserve"> HYPERLINK "https://www.itu.int/md/T17-TSAG-211025-TD-GEN-1148" </w:instrText>
            </w:r>
            <w:r w:rsidRPr="008F7D1F">
              <w:fldChar w:fldCharType="separate"/>
            </w:r>
            <w:r w:rsidR="00E72B94" w:rsidRPr="008F7D1F">
              <w:rPr>
                <w:rStyle w:val="Hyperlink"/>
              </w:rPr>
              <w:t>TD1148</w:t>
            </w:r>
            <w:r w:rsidRPr="008F7D1F">
              <w:rPr>
                <w:rStyle w:val="Hyperlink"/>
              </w:rPr>
              <w:fldChar w:fldCharType="end"/>
            </w:r>
            <w:bookmarkEnd w:id="61"/>
          </w:p>
        </w:tc>
        <w:tc>
          <w:tcPr>
            <w:tcW w:w="3453" w:type="dxa"/>
          </w:tcPr>
          <w:p w14:paraId="3F94D69D" w14:textId="77777777" w:rsidR="00E72B94" w:rsidRPr="008F7D1F" w:rsidRDefault="00E72B94" w:rsidP="00111D21">
            <w:pPr>
              <w:spacing w:before="40" w:after="40"/>
            </w:pPr>
            <w:r w:rsidRPr="008F7D1F">
              <w:t>Side-by-side view</w:t>
            </w:r>
          </w:p>
          <w:p w14:paraId="13D5178F" w14:textId="5D41C7A4" w:rsidR="00111D21" w:rsidRPr="008F7D1F" w:rsidRDefault="00111D21" w:rsidP="00111D21">
            <w:pPr>
              <w:spacing w:before="40" w:after="40"/>
            </w:pPr>
            <w:bookmarkStart w:id="62" w:name="_Hlk85655008"/>
            <w:r w:rsidRPr="008F7D1F">
              <w:t>Proposed modification by APT, ATU, CITEL, RCC</w:t>
            </w:r>
            <w:bookmarkEnd w:id="62"/>
            <w:r w:rsidRPr="008F7D1F">
              <w:t>.</w:t>
            </w:r>
          </w:p>
        </w:tc>
      </w:tr>
      <w:tr w:rsidR="00111D21" w:rsidRPr="008F7D1F" w14:paraId="0E6C0F51" w14:textId="77777777" w:rsidTr="00111D21">
        <w:trPr>
          <w:trHeight w:val="402"/>
        </w:trPr>
        <w:tc>
          <w:tcPr>
            <w:tcW w:w="1521" w:type="dxa"/>
          </w:tcPr>
          <w:p w14:paraId="24649E70" w14:textId="77777777" w:rsidR="00111D21" w:rsidRPr="008F7D1F" w:rsidRDefault="00111D21" w:rsidP="00111D21">
            <w:pPr>
              <w:spacing w:before="40" w:after="40"/>
              <w:rPr>
                <w:rFonts w:asciiTheme="majorBidi" w:eastAsia="SimSun" w:hAnsiTheme="majorBidi" w:cstheme="majorBidi"/>
                <w:b/>
              </w:rPr>
            </w:pPr>
          </w:p>
        </w:tc>
        <w:tc>
          <w:tcPr>
            <w:tcW w:w="844" w:type="dxa"/>
          </w:tcPr>
          <w:p w14:paraId="431EFEDC" w14:textId="39627FBA" w:rsidR="00111D21" w:rsidRPr="008F7D1F" w:rsidRDefault="00333A40" w:rsidP="008059C5">
            <w:pPr>
              <w:keepNext/>
              <w:keepLines/>
              <w:spacing w:before="40" w:after="40"/>
              <w:jc w:val="right"/>
            </w:pPr>
            <w:r w:rsidRPr="008F7D1F">
              <w:t>9</w:t>
            </w:r>
            <w:r w:rsidR="00111D21" w:rsidRPr="008F7D1F">
              <w:t>.3.4</w:t>
            </w:r>
          </w:p>
        </w:tc>
        <w:tc>
          <w:tcPr>
            <w:tcW w:w="2383" w:type="dxa"/>
          </w:tcPr>
          <w:p w14:paraId="17242567" w14:textId="7EA5D6E6" w:rsidR="00111D21" w:rsidRPr="008F7D1F" w:rsidRDefault="00111D21" w:rsidP="00473F77">
            <w:pPr>
              <w:keepNext/>
              <w:keepLines/>
              <w:tabs>
                <w:tab w:val="left" w:pos="720"/>
              </w:tabs>
              <w:spacing w:before="40" w:after="40"/>
            </w:pPr>
            <w:r w:rsidRPr="008F7D1F">
              <w:t>Res.90 (</w:t>
            </w:r>
            <w:proofErr w:type="spellStart"/>
            <w:r w:rsidRPr="008F7D1F">
              <w:t>Hammamet</w:t>
            </w:r>
            <w:proofErr w:type="spellEnd"/>
            <w:r w:rsidRPr="008F7D1F">
              <w:t>, 2016) “Open source in the ITU Telecommunication Standardization Sector”</w:t>
            </w:r>
          </w:p>
        </w:tc>
        <w:bookmarkStart w:id="63" w:name="_Hlk85655077"/>
        <w:tc>
          <w:tcPr>
            <w:tcW w:w="1856" w:type="dxa"/>
          </w:tcPr>
          <w:p w14:paraId="60BB8DF9" w14:textId="6376776B" w:rsidR="00111D21" w:rsidRPr="008F7D1F" w:rsidRDefault="003628AE" w:rsidP="00111D21">
            <w:pPr>
              <w:keepNext/>
              <w:keepLines/>
              <w:spacing w:before="40" w:after="40"/>
              <w:jc w:val="center"/>
            </w:pPr>
            <w:r w:rsidRPr="008F7D1F">
              <w:fldChar w:fldCharType="begin"/>
            </w:r>
            <w:r w:rsidRPr="008F7D1F">
              <w:instrText xml:space="preserve"> HYPERLINK "https://www.itu.int/md/T17-TSAG-211025-TD-GEN-1149" </w:instrText>
            </w:r>
            <w:r w:rsidRPr="008F7D1F">
              <w:fldChar w:fldCharType="separate"/>
            </w:r>
            <w:r w:rsidR="00473F77" w:rsidRPr="008F7D1F">
              <w:rPr>
                <w:rStyle w:val="Hyperlink"/>
              </w:rPr>
              <w:t>TD1149</w:t>
            </w:r>
            <w:r w:rsidRPr="008F7D1F">
              <w:rPr>
                <w:rStyle w:val="Hyperlink"/>
              </w:rPr>
              <w:fldChar w:fldCharType="end"/>
            </w:r>
            <w:bookmarkEnd w:id="63"/>
          </w:p>
        </w:tc>
        <w:tc>
          <w:tcPr>
            <w:tcW w:w="3453" w:type="dxa"/>
          </w:tcPr>
          <w:p w14:paraId="6D4F25CA" w14:textId="77777777" w:rsidR="00473F77" w:rsidRPr="008F7D1F" w:rsidRDefault="00473F77" w:rsidP="00473F77">
            <w:pPr>
              <w:spacing w:before="40" w:after="40"/>
            </w:pPr>
            <w:r w:rsidRPr="008F7D1F">
              <w:t>Side-by-side view</w:t>
            </w:r>
          </w:p>
          <w:p w14:paraId="16427415" w14:textId="2536F638" w:rsidR="00111D21" w:rsidRPr="008F7D1F" w:rsidRDefault="00111D21" w:rsidP="00111D21">
            <w:pPr>
              <w:spacing w:before="40" w:after="40"/>
            </w:pPr>
            <w:r w:rsidRPr="008F7D1F">
              <w:t>Proposed suppression by CITEL;</w:t>
            </w:r>
            <w:r w:rsidRPr="008F7D1F">
              <w:br/>
              <w:t>proposed modification by RCC;</w:t>
            </w:r>
            <w:r w:rsidRPr="008F7D1F">
              <w:br/>
              <w:t>planned proposed suppression by SG15.</w:t>
            </w:r>
          </w:p>
        </w:tc>
      </w:tr>
      <w:tr w:rsidR="00111D21" w:rsidRPr="008F7D1F" w14:paraId="09117EBC" w14:textId="77777777" w:rsidTr="00111D21">
        <w:trPr>
          <w:trHeight w:val="402"/>
        </w:trPr>
        <w:tc>
          <w:tcPr>
            <w:tcW w:w="1521" w:type="dxa"/>
          </w:tcPr>
          <w:p w14:paraId="46F1856B" w14:textId="77777777" w:rsidR="00111D21" w:rsidRPr="008F7D1F" w:rsidRDefault="00111D21" w:rsidP="00111D21">
            <w:pPr>
              <w:spacing w:before="40" w:after="40"/>
              <w:rPr>
                <w:rFonts w:asciiTheme="majorBidi" w:eastAsia="SimSun" w:hAnsiTheme="majorBidi" w:cstheme="majorBidi"/>
                <w:b/>
              </w:rPr>
            </w:pPr>
          </w:p>
        </w:tc>
        <w:tc>
          <w:tcPr>
            <w:tcW w:w="844" w:type="dxa"/>
          </w:tcPr>
          <w:p w14:paraId="3A982972" w14:textId="0B345CCB" w:rsidR="00111D21" w:rsidRPr="008F7D1F" w:rsidRDefault="00333A40" w:rsidP="008059C5">
            <w:pPr>
              <w:keepNext/>
              <w:keepLines/>
              <w:spacing w:before="40" w:after="40"/>
              <w:jc w:val="right"/>
            </w:pPr>
            <w:r w:rsidRPr="008F7D1F">
              <w:t>9</w:t>
            </w:r>
            <w:r w:rsidR="00111D21" w:rsidRPr="008F7D1F">
              <w:t>.3.5</w:t>
            </w:r>
          </w:p>
        </w:tc>
        <w:tc>
          <w:tcPr>
            <w:tcW w:w="2383" w:type="dxa"/>
            <w:vAlign w:val="center"/>
          </w:tcPr>
          <w:p w14:paraId="7A7AD081" w14:textId="65A16036" w:rsidR="00111D21" w:rsidRPr="008F7D1F" w:rsidRDefault="00111D21" w:rsidP="00E56819">
            <w:pPr>
              <w:keepNext/>
              <w:keepLines/>
              <w:tabs>
                <w:tab w:val="left" w:pos="720"/>
              </w:tabs>
              <w:spacing w:before="40" w:after="40"/>
            </w:pPr>
            <w:r w:rsidRPr="008F7D1F">
              <w:t>New Resolution “</w:t>
            </w:r>
            <w:r w:rsidR="00E56819" w:rsidRPr="008F7D1F">
              <w:t>The importance of industry engagement in the work of the ITU Telecommunication Standardization Sector</w:t>
            </w:r>
            <w:r w:rsidRPr="008F7D1F">
              <w:t>”</w:t>
            </w:r>
          </w:p>
        </w:tc>
        <w:bookmarkStart w:id="64" w:name="_Hlk85655134"/>
        <w:tc>
          <w:tcPr>
            <w:tcW w:w="1856" w:type="dxa"/>
          </w:tcPr>
          <w:p w14:paraId="549DD9C0" w14:textId="6B9F1FDA" w:rsidR="00111D21" w:rsidRPr="008F7D1F" w:rsidRDefault="003628AE" w:rsidP="00111D21">
            <w:pPr>
              <w:keepNext/>
              <w:keepLines/>
              <w:spacing w:before="40" w:after="40"/>
              <w:jc w:val="center"/>
            </w:pPr>
            <w:r w:rsidRPr="008F7D1F">
              <w:fldChar w:fldCharType="begin"/>
            </w:r>
            <w:r w:rsidRPr="008F7D1F">
              <w:instrText xml:space="preserve"> HYPERLINK "https://www.itu.int/md/T17-TSAG-211025-TD-GEN-1157" </w:instrText>
            </w:r>
            <w:r w:rsidRPr="008F7D1F">
              <w:fldChar w:fldCharType="separate"/>
            </w:r>
            <w:r w:rsidR="00E56819" w:rsidRPr="008F7D1F">
              <w:rPr>
                <w:rStyle w:val="Hyperlink"/>
              </w:rPr>
              <w:t>TD1157</w:t>
            </w:r>
            <w:r w:rsidRPr="008F7D1F">
              <w:rPr>
                <w:rStyle w:val="Hyperlink"/>
              </w:rPr>
              <w:fldChar w:fldCharType="end"/>
            </w:r>
            <w:bookmarkEnd w:id="64"/>
          </w:p>
        </w:tc>
        <w:tc>
          <w:tcPr>
            <w:tcW w:w="3453" w:type="dxa"/>
          </w:tcPr>
          <w:p w14:paraId="0DF46D5C" w14:textId="77777777" w:rsidR="00E56819" w:rsidRPr="008F7D1F" w:rsidRDefault="00E56819" w:rsidP="00E56819">
            <w:pPr>
              <w:spacing w:before="40" w:after="40"/>
            </w:pPr>
            <w:r w:rsidRPr="008F7D1F">
              <w:t>Side-by-side view</w:t>
            </w:r>
          </w:p>
          <w:p w14:paraId="46B78260" w14:textId="676538F1" w:rsidR="00111D21" w:rsidRPr="008F7D1F" w:rsidRDefault="00111D21" w:rsidP="00111D21">
            <w:pPr>
              <w:spacing w:before="40" w:after="40"/>
            </w:pPr>
            <w:r w:rsidRPr="008F7D1F">
              <w:t xml:space="preserve">Proposed new Resolution by </w:t>
            </w:r>
            <w:r w:rsidR="00E56819" w:rsidRPr="008F7D1F">
              <w:t xml:space="preserve">CEPT and </w:t>
            </w:r>
            <w:r w:rsidRPr="008F7D1F">
              <w:t>CITEL.</w:t>
            </w:r>
          </w:p>
        </w:tc>
      </w:tr>
      <w:tr w:rsidR="00DB4079" w:rsidRPr="00835D2D" w14:paraId="0B6BD39F" w14:textId="77777777" w:rsidTr="00836290">
        <w:trPr>
          <w:trHeight w:val="402"/>
        </w:trPr>
        <w:tc>
          <w:tcPr>
            <w:tcW w:w="1521" w:type="dxa"/>
          </w:tcPr>
          <w:p w14:paraId="4F402E44" w14:textId="77777777" w:rsidR="00DB4079" w:rsidRPr="008F7D1F" w:rsidRDefault="00DB4079" w:rsidP="00111D21">
            <w:pPr>
              <w:spacing w:before="40" w:after="40"/>
              <w:rPr>
                <w:rFonts w:asciiTheme="majorBidi" w:eastAsia="SimSun" w:hAnsiTheme="majorBidi" w:cstheme="majorBidi"/>
                <w:b/>
              </w:rPr>
            </w:pPr>
          </w:p>
        </w:tc>
        <w:tc>
          <w:tcPr>
            <w:tcW w:w="844" w:type="dxa"/>
          </w:tcPr>
          <w:p w14:paraId="6C3BD0E0" w14:textId="7B055CFC" w:rsidR="00DB4079" w:rsidRPr="008F7D1F" w:rsidRDefault="00333A40" w:rsidP="00111D21">
            <w:pPr>
              <w:keepNext/>
              <w:keepLines/>
              <w:spacing w:before="40" w:after="40"/>
              <w:jc w:val="center"/>
            </w:pPr>
            <w:r w:rsidRPr="008F7D1F">
              <w:t>9</w:t>
            </w:r>
            <w:r w:rsidR="00DB4079" w:rsidRPr="008F7D1F">
              <w:t>.4</w:t>
            </w:r>
          </w:p>
        </w:tc>
        <w:tc>
          <w:tcPr>
            <w:tcW w:w="7692" w:type="dxa"/>
            <w:gridSpan w:val="3"/>
          </w:tcPr>
          <w:p w14:paraId="405B15AE" w14:textId="77777777" w:rsidR="00DB4079" w:rsidRPr="008F7D1F" w:rsidRDefault="00DB4079" w:rsidP="00111D21">
            <w:pPr>
              <w:keepNext/>
              <w:keepLines/>
              <w:tabs>
                <w:tab w:val="left" w:pos="720"/>
              </w:tabs>
              <w:spacing w:before="40" w:after="40"/>
              <w:jc w:val="center"/>
            </w:pPr>
            <w:r w:rsidRPr="008F7D1F">
              <w:t>ITU-T A-series texts in scope of RG-SC</w:t>
            </w:r>
          </w:p>
          <w:p w14:paraId="2751E285" w14:textId="318A8D34" w:rsidR="00DB4079" w:rsidRPr="00835D2D" w:rsidRDefault="00DB4079" w:rsidP="00DB4079">
            <w:pPr>
              <w:spacing w:before="40" w:after="40"/>
              <w:jc w:val="center"/>
              <w:rPr>
                <w:lang w:val="fr-CH"/>
              </w:rPr>
            </w:pPr>
            <w:r w:rsidRPr="00835D2D">
              <w:rPr>
                <w:lang w:val="fr-CH"/>
              </w:rPr>
              <w:t>(</w:t>
            </w:r>
            <w:proofErr w:type="spellStart"/>
            <w:r w:rsidRPr="00835D2D">
              <w:rPr>
                <w:lang w:val="fr-CH"/>
              </w:rPr>
              <w:t>ref</w:t>
            </w:r>
            <w:proofErr w:type="spellEnd"/>
            <w:r w:rsidRPr="00835D2D">
              <w:rPr>
                <w:lang w:val="fr-CH"/>
              </w:rPr>
              <w:t xml:space="preserve">. </w:t>
            </w:r>
            <w:proofErr w:type="spellStart"/>
            <w:r w:rsidRPr="00835D2D">
              <w:rPr>
                <w:lang w:val="fr-CH"/>
              </w:rPr>
              <w:t>Recs</w:t>
            </w:r>
            <w:proofErr w:type="spellEnd"/>
            <w:r w:rsidRPr="00835D2D">
              <w:rPr>
                <w:lang w:val="fr-CH"/>
              </w:rPr>
              <w:t xml:space="preserve"> ITU-T A.4, A.5, A.6, A.23, A.25; ITU-T A.Suppl.3, A.Suppl.5)</w:t>
            </w:r>
          </w:p>
        </w:tc>
      </w:tr>
      <w:tr w:rsidR="00111D21" w:rsidRPr="008F7D1F" w14:paraId="0A82B088" w14:textId="77777777" w:rsidTr="00111D21">
        <w:trPr>
          <w:trHeight w:val="402"/>
        </w:trPr>
        <w:tc>
          <w:tcPr>
            <w:tcW w:w="1521" w:type="dxa"/>
          </w:tcPr>
          <w:p w14:paraId="0FD61DC5" w14:textId="77777777" w:rsidR="00111D21" w:rsidRPr="00835D2D" w:rsidRDefault="00111D21" w:rsidP="00111D21">
            <w:pPr>
              <w:spacing w:before="40" w:after="40"/>
              <w:rPr>
                <w:rFonts w:asciiTheme="majorBidi" w:eastAsia="SimSun" w:hAnsiTheme="majorBidi" w:cstheme="majorBidi"/>
                <w:b/>
                <w:lang w:val="fr-CH"/>
              </w:rPr>
            </w:pPr>
          </w:p>
        </w:tc>
        <w:tc>
          <w:tcPr>
            <w:tcW w:w="844" w:type="dxa"/>
          </w:tcPr>
          <w:p w14:paraId="2440BC20" w14:textId="3437FB4F" w:rsidR="00111D21" w:rsidRPr="008F7D1F" w:rsidRDefault="00333A40" w:rsidP="00301ADE">
            <w:pPr>
              <w:keepNext/>
              <w:keepLines/>
              <w:spacing w:before="40" w:after="40"/>
              <w:jc w:val="right"/>
            </w:pPr>
            <w:r w:rsidRPr="008F7D1F">
              <w:t>9</w:t>
            </w:r>
            <w:r w:rsidR="00301ADE" w:rsidRPr="008F7D1F">
              <w:t>.4.1</w:t>
            </w:r>
          </w:p>
        </w:tc>
        <w:tc>
          <w:tcPr>
            <w:tcW w:w="2383" w:type="dxa"/>
            <w:vAlign w:val="center"/>
          </w:tcPr>
          <w:p w14:paraId="627DDBE2" w14:textId="4E0D7AA0" w:rsidR="00111D21" w:rsidRPr="008F7D1F" w:rsidRDefault="00111D21" w:rsidP="00DD31F1">
            <w:pPr>
              <w:keepNext/>
              <w:keepLines/>
              <w:tabs>
                <w:tab w:val="left" w:pos="720"/>
              </w:tabs>
              <w:spacing w:before="40" w:after="40"/>
            </w:pPr>
            <w:r w:rsidRPr="008F7D1F">
              <w:t>ITU-T A.4 “Communication process between the ITU Telecommunication Standardization Sector and forums and consortia”</w:t>
            </w:r>
          </w:p>
        </w:tc>
        <w:tc>
          <w:tcPr>
            <w:tcW w:w="1856" w:type="dxa"/>
          </w:tcPr>
          <w:p w14:paraId="11695927" w14:textId="77777777" w:rsidR="00111D21" w:rsidRPr="008F7D1F" w:rsidRDefault="00111D21" w:rsidP="00111D21">
            <w:pPr>
              <w:keepNext/>
              <w:keepLines/>
              <w:spacing w:before="40" w:after="40"/>
              <w:jc w:val="center"/>
            </w:pPr>
          </w:p>
        </w:tc>
        <w:tc>
          <w:tcPr>
            <w:tcW w:w="3453" w:type="dxa"/>
          </w:tcPr>
          <w:p w14:paraId="118DDDCD" w14:textId="76261C4C" w:rsidR="00111D21" w:rsidRPr="008F7D1F" w:rsidRDefault="00111D21" w:rsidP="00111D21">
            <w:pPr>
              <w:spacing w:before="40" w:after="40"/>
            </w:pPr>
            <w:r w:rsidRPr="008F7D1F">
              <w:t>No proposals yet.</w:t>
            </w:r>
          </w:p>
        </w:tc>
      </w:tr>
      <w:tr w:rsidR="00111D21" w:rsidRPr="008F7D1F" w14:paraId="67B99C1C" w14:textId="77777777" w:rsidTr="00111D21">
        <w:trPr>
          <w:trHeight w:val="402"/>
        </w:trPr>
        <w:tc>
          <w:tcPr>
            <w:tcW w:w="1521" w:type="dxa"/>
          </w:tcPr>
          <w:p w14:paraId="7F74AFD8" w14:textId="77777777" w:rsidR="00111D21" w:rsidRPr="008F7D1F" w:rsidRDefault="00111D21" w:rsidP="00111D21">
            <w:pPr>
              <w:spacing w:before="40" w:after="40"/>
              <w:rPr>
                <w:rFonts w:asciiTheme="majorBidi" w:eastAsia="SimSun" w:hAnsiTheme="majorBidi" w:cstheme="majorBidi"/>
                <w:b/>
              </w:rPr>
            </w:pPr>
          </w:p>
        </w:tc>
        <w:tc>
          <w:tcPr>
            <w:tcW w:w="844" w:type="dxa"/>
          </w:tcPr>
          <w:p w14:paraId="3A8AF5B8" w14:textId="3742D9E2" w:rsidR="00111D21" w:rsidRPr="008F7D1F" w:rsidRDefault="00333A40" w:rsidP="00301ADE">
            <w:pPr>
              <w:keepNext/>
              <w:keepLines/>
              <w:spacing w:before="40" w:after="40"/>
              <w:jc w:val="right"/>
            </w:pPr>
            <w:r w:rsidRPr="008F7D1F">
              <w:t>9</w:t>
            </w:r>
            <w:r w:rsidR="00301ADE" w:rsidRPr="008F7D1F">
              <w:t>.4.2</w:t>
            </w:r>
          </w:p>
        </w:tc>
        <w:tc>
          <w:tcPr>
            <w:tcW w:w="2383" w:type="dxa"/>
            <w:vAlign w:val="center"/>
          </w:tcPr>
          <w:p w14:paraId="00015E40" w14:textId="2F187716" w:rsidR="00111D21" w:rsidRPr="008F7D1F" w:rsidRDefault="00111D21" w:rsidP="00DD31F1">
            <w:pPr>
              <w:keepNext/>
              <w:keepLines/>
              <w:tabs>
                <w:tab w:val="left" w:pos="720"/>
              </w:tabs>
              <w:spacing w:before="40" w:after="40"/>
            </w:pPr>
            <w:r w:rsidRPr="008F7D1F">
              <w:t>ITU-T A.5 “Generic procedures for including references to documents of other organizations in ITU-T Recommendations”</w:t>
            </w:r>
          </w:p>
        </w:tc>
        <w:bookmarkStart w:id="65" w:name="_Hlk85655248"/>
        <w:tc>
          <w:tcPr>
            <w:tcW w:w="1856" w:type="dxa"/>
          </w:tcPr>
          <w:p w14:paraId="4F897EE3" w14:textId="5B6B5AFA" w:rsidR="00111D21" w:rsidRPr="008F7D1F" w:rsidRDefault="003628AE" w:rsidP="00111D21">
            <w:pPr>
              <w:keepNext/>
              <w:keepLines/>
              <w:spacing w:before="40" w:after="40"/>
              <w:jc w:val="center"/>
            </w:pPr>
            <w:r w:rsidRPr="008F7D1F">
              <w:fldChar w:fldCharType="begin"/>
            </w:r>
            <w:r w:rsidRPr="008F7D1F">
              <w:instrText xml:space="preserve"> HYPERLINK "https://www.itu.int/md/T17-TSAG-211025-TD-GEN-1153" </w:instrText>
            </w:r>
            <w:r w:rsidRPr="008F7D1F">
              <w:fldChar w:fldCharType="separate"/>
            </w:r>
            <w:r w:rsidR="000A017F" w:rsidRPr="008F7D1F">
              <w:rPr>
                <w:rStyle w:val="Hyperlink"/>
              </w:rPr>
              <w:t>TD1153</w:t>
            </w:r>
            <w:r w:rsidRPr="008F7D1F">
              <w:rPr>
                <w:rStyle w:val="Hyperlink"/>
              </w:rPr>
              <w:fldChar w:fldCharType="end"/>
            </w:r>
            <w:bookmarkEnd w:id="65"/>
          </w:p>
        </w:tc>
        <w:tc>
          <w:tcPr>
            <w:tcW w:w="3453" w:type="dxa"/>
          </w:tcPr>
          <w:p w14:paraId="23C44B07" w14:textId="77777777" w:rsidR="00DD31F1" w:rsidRPr="008F7D1F" w:rsidRDefault="00DD31F1" w:rsidP="00DD31F1">
            <w:pPr>
              <w:spacing w:before="40" w:after="40"/>
            </w:pPr>
            <w:r w:rsidRPr="008F7D1F">
              <w:t>Side-by-side view</w:t>
            </w:r>
          </w:p>
          <w:p w14:paraId="68D5A8CC" w14:textId="07EE71AC" w:rsidR="00111D21" w:rsidRPr="008F7D1F" w:rsidRDefault="008E1892" w:rsidP="00111D21">
            <w:pPr>
              <w:spacing w:before="40" w:after="40"/>
            </w:pPr>
            <w:bookmarkStart w:id="66" w:name="_Hlk85655268"/>
            <w:r w:rsidRPr="008F7D1F">
              <w:t>P</w:t>
            </w:r>
            <w:r w:rsidR="00111D21" w:rsidRPr="008F7D1F">
              <w:t>roposed modification by CEPT</w:t>
            </w:r>
            <w:r w:rsidR="000A017F" w:rsidRPr="008F7D1F">
              <w:t>, TSAG, Russian Federation</w:t>
            </w:r>
            <w:r w:rsidR="00111D21" w:rsidRPr="008F7D1F">
              <w:t>.</w:t>
            </w:r>
            <w:bookmarkEnd w:id="66"/>
          </w:p>
        </w:tc>
      </w:tr>
      <w:tr w:rsidR="00111D21" w:rsidRPr="008F7D1F" w14:paraId="145A8E6C" w14:textId="77777777" w:rsidTr="00111D21">
        <w:trPr>
          <w:trHeight w:val="402"/>
        </w:trPr>
        <w:tc>
          <w:tcPr>
            <w:tcW w:w="1521" w:type="dxa"/>
          </w:tcPr>
          <w:p w14:paraId="6A1B46A8" w14:textId="77777777" w:rsidR="00111D21" w:rsidRPr="008F7D1F" w:rsidRDefault="00111D21" w:rsidP="00111D21">
            <w:pPr>
              <w:spacing w:before="40" w:after="40"/>
              <w:rPr>
                <w:rFonts w:asciiTheme="majorBidi" w:eastAsia="SimSun" w:hAnsiTheme="majorBidi" w:cstheme="majorBidi"/>
                <w:b/>
              </w:rPr>
            </w:pPr>
          </w:p>
        </w:tc>
        <w:tc>
          <w:tcPr>
            <w:tcW w:w="844" w:type="dxa"/>
          </w:tcPr>
          <w:p w14:paraId="33727911" w14:textId="0C95074A" w:rsidR="00111D21" w:rsidRPr="008F7D1F" w:rsidRDefault="00333A40" w:rsidP="00301ADE">
            <w:pPr>
              <w:keepNext/>
              <w:keepLines/>
              <w:spacing w:before="40" w:after="40"/>
              <w:jc w:val="right"/>
            </w:pPr>
            <w:r w:rsidRPr="008F7D1F">
              <w:t>9</w:t>
            </w:r>
            <w:r w:rsidR="00301ADE" w:rsidRPr="008F7D1F">
              <w:t>.4.3</w:t>
            </w:r>
          </w:p>
        </w:tc>
        <w:tc>
          <w:tcPr>
            <w:tcW w:w="2383" w:type="dxa"/>
            <w:vAlign w:val="center"/>
          </w:tcPr>
          <w:p w14:paraId="499B5971" w14:textId="27B86724" w:rsidR="00111D21" w:rsidRPr="008F7D1F" w:rsidRDefault="00111D21" w:rsidP="00DD31F1">
            <w:pPr>
              <w:keepNext/>
              <w:keepLines/>
              <w:tabs>
                <w:tab w:val="left" w:pos="720"/>
              </w:tabs>
              <w:spacing w:before="40" w:after="40"/>
            </w:pPr>
            <w:r w:rsidRPr="008F7D1F">
              <w:t>ITU-T A.6 “Cooperation and exchange of information between the ITU Telecommunication Standardization Sector and national and regional standards development organizations”</w:t>
            </w:r>
          </w:p>
        </w:tc>
        <w:tc>
          <w:tcPr>
            <w:tcW w:w="1856" w:type="dxa"/>
          </w:tcPr>
          <w:p w14:paraId="67C31CD7" w14:textId="77777777" w:rsidR="00111D21" w:rsidRPr="008F7D1F" w:rsidRDefault="00111D21" w:rsidP="00111D21">
            <w:pPr>
              <w:keepNext/>
              <w:keepLines/>
              <w:spacing w:before="40" w:after="40"/>
              <w:jc w:val="center"/>
            </w:pPr>
          </w:p>
        </w:tc>
        <w:tc>
          <w:tcPr>
            <w:tcW w:w="3453" w:type="dxa"/>
          </w:tcPr>
          <w:p w14:paraId="43364750" w14:textId="685991A3" w:rsidR="00111D21" w:rsidRPr="008F7D1F" w:rsidRDefault="00111D21" w:rsidP="00111D21">
            <w:pPr>
              <w:spacing w:before="40" w:after="40"/>
            </w:pPr>
            <w:r w:rsidRPr="008F7D1F">
              <w:t>No proposals yet.</w:t>
            </w:r>
          </w:p>
        </w:tc>
      </w:tr>
      <w:tr w:rsidR="00111D21" w:rsidRPr="008F7D1F" w14:paraId="39A0DB95" w14:textId="77777777" w:rsidTr="00111D21">
        <w:trPr>
          <w:trHeight w:val="402"/>
        </w:trPr>
        <w:tc>
          <w:tcPr>
            <w:tcW w:w="1521" w:type="dxa"/>
          </w:tcPr>
          <w:p w14:paraId="0A2B0031" w14:textId="77777777" w:rsidR="00111D21" w:rsidRPr="008F7D1F" w:rsidRDefault="00111D21" w:rsidP="00111D21">
            <w:pPr>
              <w:spacing w:before="40" w:after="40"/>
              <w:rPr>
                <w:rFonts w:asciiTheme="majorBidi" w:eastAsia="SimSun" w:hAnsiTheme="majorBidi" w:cstheme="majorBidi"/>
                <w:b/>
              </w:rPr>
            </w:pPr>
          </w:p>
        </w:tc>
        <w:tc>
          <w:tcPr>
            <w:tcW w:w="844" w:type="dxa"/>
          </w:tcPr>
          <w:p w14:paraId="2EB3079B" w14:textId="1CA0484F" w:rsidR="00111D21" w:rsidRPr="008F7D1F" w:rsidRDefault="00333A40" w:rsidP="00301ADE">
            <w:pPr>
              <w:keepNext/>
              <w:keepLines/>
              <w:spacing w:before="40" w:after="40"/>
              <w:jc w:val="right"/>
            </w:pPr>
            <w:r w:rsidRPr="008F7D1F">
              <w:t>9</w:t>
            </w:r>
            <w:r w:rsidR="00301ADE" w:rsidRPr="008F7D1F">
              <w:t>.4.4</w:t>
            </w:r>
          </w:p>
        </w:tc>
        <w:tc>
          <w:tcPr>
            <w:tcW w:w="2383" w:type="dxa"/>
          </w:tcPr>
          <w:p w14:paraId="25379ACE" w14:textId="4F3517F2" w:rsidR="00111D21" w:rsidRPr="008F7D1F" w:rsidRDefault="00111D21" w:rsidP="00DD31F1">
            <w:pPr>
              <w:keepNext/>
              <w:keepLines/>
              <w:tabs>
                <w:tab w:val="left" w:pos="720"/>
              </w:tabs>
              <w:spacing w:before="40" w:after="40"/>
            </w:pPr>
            <w:r w:rsidRPr="008F7D1F">
              <w:t>ITU-T A.23 “Collaboration with the International Organization for Standardization (ISO) and the International Electrotechnical Commission (IEC) on information technology”</w:t>
            </w:r>
          </w:p>
        </w:tc>
        <w:tc>
          <w:tcPr>
            <w:tcW w:w="1856" w:type="dxa"/>
          </w:tcPr>
          <w:p w14:paraId="613A8DFA" w14:textId="77777777" w:rsidR="00111D21" w:rsidRPr="008F7D1F" w:rsidRDefault="00111D21" w:rsidP="00111D21">
            <w:pPr>
              <w:keepNext/>
              <w:keepLines/>
              <w:spacing w:before="40" w:after="40"/>
              <w:jc w:val="center"/>
            </w:pPr>
          </w:p>
        </w:tc>
        <w:tc>
          <w:tcPr>
            <w:tcW w:w="3453" w:type="dxa"/>
          </w:tcPr>
          <w:p w14:paraId="1E65920E" w14:textId="390AEB5D" w:rsidR="00111D21" w:rsidRPr="008F7D1F" w:rsidRDefault="00AA6C38" w:rsidP="00111D21">
            <w:pPr>
              <w:spacing w:before="40" w:after="40"/>
            </w:pPr>
            <w:r w:rsidRPr="008F7D1F">
              <w:t>No proposals yet.</w:t>
            </w:r>
          </w:p>
        </w:tc>
      </w:tr>
      <w:tr w:rsidR="00DD31F1" w:rsidRPr="008F7D1F" w14:paraId="3AE98DAD" w14:textId="77777777" w:rsidTr="005B133F">
        <w:trPr>
          <w:trHeight w:val="402"/>
        </w:trPr>
        <w:tc>
          <w:tcPr>
            <w:tcW w:w="1521" w:type="dxa"/>
            <w:tcBorders>
              <w:bottom w:val="single" w:sz="12" w:space="0" w:color="auto"/>
            </w:tcBorders>
          </w:tcPr>
          <w:p w14:paraId="0140C54A" w14:textId="77777777" w:rsidR="00DD31F1" w:rsidRPr="008F7D1F" w:rsidRDefault="00DD31F1" w:rsidP="00DD31F1">
            <w:pPr>
              <w:spacing w:before="40" w:after="40"/>
              <w:rPr>
                <w:rFonts w:asciiTheme="majorBidi" w:eastAsia="SimSun" w:hAnsiTheme="majorBidi" w:cstheme="majorBidi"/>
                <w:b/>
              </w:rPr>
            </w:pPr>
          </w:p>
        </w:tc>
        <w:tc>
          <w:tcPr>
            <w:tcW w:w="844" w:type="dxa"/>
            <w:tcBorders>
              <w:bottom w:val="single" w:sz="12" w:space="0" w:color="auto"/>
            </w:tcBorders>
          </w:tcPr>
          <w:p w14:paraId="2CDD58AA" w14:textId="21A7B56C" w:rsidR="00DD31F1" w:rsidRPr="008F7D1F" w:rsidRDefault="00333A40" w:rsidP="00301ADE">
            <w:pPr>
              <w:keepNext/>
              <w:keepLines/>
              <w:spacing w:before="40" w:after="40"/>
              <w:jc w:val="right"/>
            </w:pPr>
            <w:r w:rsidRPr="008F7D1F">
              <w:t>9</w:t>
            </w:r>
            <w:r w:rsidR="00301ADE" w:rsidRPr="008F7D1F">
              <w:t>.4.5</w:t>
            </w:r>
          </w:p>
        </w:tc>
        <w:tc>
          <w:tcPr>
            <w:tcW w:w="2383" w:type="dxa"/>
            <w:tcBorders>
              <w:bottom w:val="single" w:sz="12" w:space="0" w:color="auto"/>
            </w:tcBorders>
          </w:tcPr>
          <w:p w14:paraId="429F2EC0" w14:textId="50F0A1B9" w:rsidR="00DD31F1" w:rsidRPr="008F7D1F" w:rsidRDefault="00DD31F1" w:rsidP="00DD31F1">
            <w:pPr>
              <w:keepNext/>
              <w:keepLines/>
              <w:tabs>
                <w:tab w:val="left" w:pos="720"/>
              </w:tabs>
              <w:spacing w:before="40" w:after="40"/>
            </w:pPr>
            <w:r w:rsidRPr="008F7D1F">
              <w:t>ITU-T A.25 “Generic procedures for incorporating text between ITU-T and other organizations”</w:t>
            </w:r>
          </w:p>
        </w:tc>
        <w:tc>
          <w:tcPr>
            <w:tcW w:w="1856" w:type="dxa"/>
            <w:tcBorders>
              <w:bottom w:val="single" w:sz="12" w:space="0" w:color="auto"/>
            </w:tcBorders>
          </w:tcPr>
          <w:p w14:paraId="6FD15B8B" w14:textId="77777777" w:rsidR="00DD31F1" w:rsidRPr="008F7D1F" w:rsidRDefault="00DD31F1" w:rsidP="00DD31F1">
            <w:pPr>
              <w:keepNext/>
              <w:keepLines/>
              <w:spacing w:before="40" w:after="40"/>
              <w:jc w:val="center"/>
            </w:pPr>
          </w:p>
        </w:tc>
        <w:tc>
          <w:tcPr>
            <w:tcW w:w="3453" w:type="dxa"/>
            <w:tcBorders>
              <w:bottom w:val="single" w:sz="12" w:space="0" w:color="auto"/>
            </w:tcBorders>
          </w:tcPr>
          <w:p w14:paraId="4DB1D948" w14:textId="707CD097" w:rsidR="00DD31F1" w:rsidRPr="008F7D1F" w:rsidRDefault="00DD31F1" w:rsidP="00DD31F1">
            <w:pPr>
              <w:spacing w:before="40" w:after="40"/>
            </w:pPr>
            <w:r w:rsidRPr="008F7D1F">
              <w:t>Planned proposed modifications by ATU.</w:t>
            </w:r>
          </w:p>
        </w:tc>
      </w:tr>
      <w:tr w:rsidR="0003747F" w:rsidRPr="008F7D1F" w14:paraId="1DF2625A" w14:textId="77777777" w:rsidTr="005B133F">
        <w:trPr>
          <w:trHeight w:val="402"/>
        </w:trPr>
        <w:tc>
          <w:tcPr>
            <w:tcW w:w="1521" w:type="dxa"/>
            <w:tcBorders>
              <w:top w:val="single" w:sz="12" w:space="0" w:color="auto"/>
              <w:bottom w:val="single" w:sz="12" w:space="0" w:color="auto"/>
            </w:tcBorders>
          </w:tcPr>
          <w:p w14:paraId="2152E571" w14:textId="77777777" w:rsidR="00DC1FCF" w:rsidRPr="008F7D1F" w:rsidRDefault="00DC1FCF" w:rsidP="007C354B">
            <w:pPr>
              <w:spacing w:before="40" w:after="40"/>
              <w:rPr>
                <w:rFonts w:asciiTheme="majorBidi" w:eastAsia="SimSun" w:hAnsiTheme="majorBidi" w:cstheme="majorBidi"/>
                <w:b/>
              </w:rPr>
            </w:pPr>
          </w:p>
        </w:tc>
        <w:tc>
          <w:tcPr>
            <w:tcW w:w="844" w:type="dxa"/>
            <w:tcBorders>
              <w:top w:val="single" w:sz="12" w:space="0" w:color="auto"/>
              <w:bottom w:val="single" w:sz="12" w:space="0" w:color="auto"/>
            </w:tcBorders>
          </w:tcPr>
          <w:p w14:paraId="0438EA29" w14:textId="2C25F5DD" w:rsidR="00DC1FCF" w:rsidRPr="008F7D1F" w:rsidRDefault="00333A40" w:rsidP="007C354B">
            <w:pPr>
              <w:keepNext/>
              <w:keepLines/>
              <w:spacing w:before="40" w:after="40"/>
              <w:rPr>
                <w:rFonts w:asciiTheme="majorBidi" w:eastAsia="SimSun" w:hAnsiTheme="majorBidi" w:cstheme="majorBidi"/>
                <w:bCs/>
              </w:rPr>
            </w:pPr>
            <w:r w:rsidRPr="008F7D1F">
              <w:rPr>
                <w:rFonts w:asciiTheme="majorBidi" w:eastAsia="SimSun" w:hAnsiTheme="majorBidi" w:cstheme="majorBidi"/>
                <w:b/>
              </w:rPr>
              <w:t>10</w:t>
            </w:r>
          </w:p>
        </w:tc>
        <w:tc>
          <w:tcPr>
            <w:tcW w:w="2383" w:type="dxa"/>
            <w:tcBorders>
              <w:top w:val="single" w:sz="12" w:space="0" w:color="auto"/>
              <w:bottom w:val="single" w:sz="12" w:space="0" w:color="auto"/>
            </w:tcBorders>
          </w:tcPr>
          <w:p w14:paraId="167BCCA9" w14:textId="77777777" w:rsidR="00DC1FCF" w:rsidRPr="008F7D1F" w:rsidRDefault="00DC1FCF" w:rsidP="00E2726B">
            <w:pPr>
              <w:keepNext/>
              <w:keepLines/>
              <w:tabs>
                <w:tab w:val="left" w:pos="720"/>
              </w:tabs>
              <w:spacing w:before="40" w:after="40"/>
              <w:jc w:val="center"/>
            </w:pPr>
            <w:r w:rsidRPr="008F7D1F">
              <w:rPr>
                <w:rFonts w:asciiTheme="majorBidi" w:hAnsiTheme="majorBidi" w:cstheme="majorBidi"/>
                <w:b/>
                <w:bCs/>
              </w:rPr>
              <w:t>Open Source</w:t>
            </w:r>
          </w:p>
        </w:tc>
        <w:tc>
          <w:tcPr>
            <w:tcW w:w="1856" w:type="dxa"/>
            <w:tcBorders>
              <w:top w:val="single" w:sz="12" w:space="0" w:color="auto"/>
              <w:bottom w:val="single" w:sz="12" w:space="0" w:color="auto"/>
            </w:tcBorders>
          </w:tcPr>
          <w:p w14:paraId="266737DA" w14:textId="2E9433C2" w:rsidR="00DC1FCF" w:rsidRPr="008F7D1F" w:rsidRDefault="00DC1FCF" w:rsidP="007C354B">
            <w:pPr>
              <w:keepNext/>
              <w:keepLines/>
              <w:spacing w:before="40" w:after="40"/>
              <w:jc w:val="center"/>
            </w:pPr>
          </w:p>
        </w:tc>
        <w:tc>
          <w:tcPr>
            <w:tcW w:w="3453" w:type="dxa"/>
            <w:tcBorders>
              <w:top w:val="single" w:sz="12" w:space="0" w:color="auto"/>
              <w:bottom w:val="single" w:sz="12" w:space="0" w:color="auto"/>
            </w:tcBorders>
          </w:tcPr>
          <w:p w14:paraId="60D67278" w14:textId="0692768B" w:rsidR="00DC1FCF" w:rsidRPr="008F7D1F" w:rsidRDefault="00660C17" w:rsidP="007C354B">
            <w:pPr>
              <w:keepNext/>
              <w:keepLines/>
              <w:tabs>
                <w:tab w:val="left" w:pos="720"/>
              </w:tabs>
              <w:spacing w:before="40" w:after="40"/>
              <w:rPr>
                <w:rFonts w:asciiTheme="majorBidi" w:hAnsiTheme="majorBidi" w:cstheme="majorBidi"/>
              </w:rPr>
            </w:pPr>
            <w:r w:rsidRPr="008F7D1F">
              <w:rPr>
                <w:rFonts w:asciiTheme="majorBidi" w:hAnsiTheme="majorBidi" w:cstheme="majorBidi"/>
              </w:rPr>
              <w:t>(ref. WTSA-16 Res. 90)</w:t>
            </w:r>
          </w:p>
        </w:tc>
      </w:tr>
      <w:tr w:rsidR="0003747F" w:rsidRPr="008F7D1F" w14:paraId="5208EC28" w14:textId="77777777" w:rsidTr="005B133F">
        <w:trPr>
          <w:trHeight w:val="402"/>
        </w:trPr>
        <w:tc>
          <w:tcPr>
            <w:tcW w:w="1521" w:type="dxa"/>
            <w:tcBorders>
              <w:top w:val="single" w:sz="12" w:space="0" w:color="auto"/>
            </w:tcBorders>
          </w:tcPr>
          <w:p w14:paraId="76B3DABA" w14:textId="77777777" w:rsidR="00DC1FCF" w:rsidRPr="008F7D1F" w:rsidRDefault="00DC1FCF" w:rsidP="007C354B">
            <w:pPr>
              <w:spacing w:before="40" w:after="40"/>
              <w:rPr>
                <w:rFonts w:asciiTheme="majorBidi" w:eastAsia="SimSun" w:hAnsiTheme="majorBidi" w:cstheme="majorBidi"/>
                <w:b/>
              </w:rPr>
            </w:pPr>
          </w:p>
        </w:tc>
        <w:tc>
          <w:tcPr>
            <w:tcW w:w="844" w:type="dxa"/>
            <w:tcBorders>
              <w:top w:val="single" w:sz="12" w:space="0" w:color="auto"/>
            </w:tcBorders>
          </w:tcPr>
          <w:p w14:paraId="6CDB0F13" w14:textId="462C6A5A" w:rsidR="00DC1FCF" w:rsidRPr="008F7D1F" w:rsidRDefault="00402C63" w:rsidP="007C354B">
            <w:pPr>
              <w:keepNext/>
              <w:keepLines/>
              <w:spacing w:before="40" w:after="40"/>
              <w:rPr>
                <w:rFonts w:asciiTheme="majorBidi" w:eastAsia="SimSun" w:hAnsiTheme="majorBidi" w:cstheme="majorBidi"/>
                <w:bCs/>
              </w:rPr>
            </w:pPr>
            <w:r w:rsidRPr="008F7D1F">
              <w:rPr>
                <w:rFonts w:asciiTheme="majorBidi" w:eastAsia="SimSun" w:hAnsiTheme="majorBidi" w:cstheme="majorBidi"/>
                <w:b/>
              </w:rPr>
              <w:t>1</w:t>
            </w:r>
            <w:r w:rsidR="00333A40" w:rsidRPr="008F7D1F">
              <w:rPr>
                <w:rFonts w:asciiTheme="majorBidi" w:eastAsia="SimSun" w:hAnsiTheme="majorBidi" w:cstheme="majorBidi"/>
                <w:b/>
              </w:rPr>
              <w:t>1</w:t>
            </w:r>
          </w:p>
        </w:tc>
        <w:tc>
          <w:tcPr>
            <w:tcW w:w="2383" w:type="dxa"/>
            <w:tcBorders>
              <w:top w:val="single" w:sz="12" w:space="0" w:color="auto"/>
            </w:tcBorders>
          </w:tcPr>
          <w:p w14:paraId="2ADE2F55" w14:textId="77777777" w:rsidR="00DC1FCF" w:rsidRPr="008F7D1F" w:rsidRDefault="00DC1FCF" w:rsidP="00E2726B">
            <w:pPr>
              <w:keepNext/>
              <w:keepLines/>
              <w:tabs>
                <w:tab w:val="left" w:pos="720"/>
              </w:tabs>
              <w:spacing w:before="40" w:after="40"/>
              <w:jc w:val="center"/>
            </w:pPr>
            <w:r w:rsidRPr="008F7D1F">
              <w:rPr>
                <w:rFonts w:asciiTheme="majorBidi" w:hAnsiTheme="majorBidi" w:cstheme="majorBidi"/>
                <w:b/>
              </w:rPr>
              <w:t>Living List</w:t>
            </w:r>
          </w:p>
        </w:tc>
        <w:tc>
          <w:tcPr>
            <w:tcW w:w="1856" w:type="dxa"/>
            <w:tcBorders>
              <w:top w:val="single" w:sz="12" w:space="0" w:color="auto"/>
            </w:tcBorders>
          </w:tcPr>
          <w:p w14:paraId="28CAAB38" w14:textId="77777777" w:rsidR="00DC1FCF" w:rsidRPr="008F7D1F" w:rsidRDefault="00DC1FCF" w:rsidP="007C354B">
            <w:pPr>
              <w:keepNext/>
              <w:keepLines/>
              <w:spacing w:before="40" w:after="40"/>
              <w:jc w:val="center"/>
            </w:pPr>
          </w:p>
        </w:tc>
        <w:tc>
          <w:tcPr>
            <w:tcW w:w="3453" w:type="dxa"/>
            <w:tcBorders>
              <w:top w:val="single" w:sz="12" w:space="0" w:color="auto"/>
            </w:tcBorders>
          </w:tcPr>
          <w:p w14:paraId="021746EF" w14:textId="77777777" w:rsidR="00DC1FCF" w:rsidRPr="008F7D1F" w:rsidRDefault="00DC1FCF" w:rsidP="007C354B">
            <w:pPr>
              <w:keepNext/>
              <w:keepLines/>
              <w:tabs>
                <w:tab w:val="left" w:pos="720"/>
              </w:tabs>
              <w:spacing w:before="40" w:after="40"/>
              <w:rPr>
                <w:rFonts w:asciiTheme="majorBidi" w:hAnsiTheme="majorBidi" w:cstheme="majorBidi"/>
              </w:rPr>
            </w:pPr>
          </w:p>
        </w:tc>
      </w:tr>
      <w:tr w:rsidR="0003747F" w:rsidRPr="008F7D1F" w14:paraId="37CEFB75" w14:textId="77777777" w:rsidTr="005B133F">
        <w:trPr>
          <w:trHeight w:val="402"/>
        </w:trPr>
        <w:tc>
          <w:tcPr>
            <w:tcW w:w="1521" w:type="dxa"/>
            <w:tcBorders>
              <w:bottom w:val="single" w:sz="12" w:space="0" w:color="auto"/>
            </w:tcBorders>
          </w:tcPr>
          <w:p w14:paraId="3B589041" w14:textId="77777777" w:rsidR="00DC1FCF" w:rsidRPr="008F7D1F" w:rsidRDefault="00DC1FCF" w:rsidP="007C354B">
            <w:pPr>
              <w:spacing w:before="40" w:after="40"/>
              <w:rPr>
                <w:rFonts w:asciiTheme="majorBidi" w:eastAsia="SimSun" w:hAnsiTheme="majorBidi" w:cstheme="majorBidi"/>
                <w:b/>
              </w:rPr>
            </w:pPr>
          </w:p>
        </w:tc>
        <w:tc>
          <w:tcPr>
            <w:tcW w:w="844" w:type="dxa"/>
            <w:tcBorders>
              <w:bottom w:val="single" w:sz="12" w:space="0" w:color="auto"/>
            </w:tcBorders>
          </w:tcPr>
          <w:p w14:paraId="4FA2D04D" w14:textId="5569D382" w:rsidR="00DC1FCF" w:rsidRPr="008F7D1F" w:rsidRDefault="00402C63" w:rsidP="007C354B">
            <w:pPr>
              <w:keepNext/>
              <w:keepLines/>
              <w:spacing w:before="40" w:after="40"/>
              <w:jc w:val="center"/>
              <w:rPr>
                <w:rFonts w:asciiTheme="majorBidi" w:eastAsia="SimSun" w:hAnsiTheme="majorBidi" w:cstheme="majorBidi"/>
                <w:bCs/>
              </w:rPr>
            </w:pPr>
            <w:r w:rsidRPr="008F7D1F">
              <w:rPr>
                <w:rFonts w:asciiTheme="majorBidi" w:eastAsia="SimSun" w:hAnsiTheme="majorBidi" w:cstheme="majorBidi"/>
                <w:bCs/>
              </w:rPr>
              <w:t>1</w:t>
            </w:r>
            <w:r w:rsidR="00333A40" w:rsidRPr="008F7D1F">
              <w:rPr>
                <w:rFonts w:asciiTheme="majorBidi" w:eastAsia="SimSun" w:hAnsiTheme="majorBidi" w:cstheme="majorBidi"/>
                <w:bCs/>
              </w:rPr>
              <w:t>1</w:t>
            </w:r>
            <w:r w:rsidR="00DC1FCF" w:rsidRPr="008F7D1F">
              <w:rPr>
                <w:rFonts w:asciiTheme="majorBidi" w:eastAsia="SimSun" w:hAnsiTheme="majorBidi" w:cstheme="majorBidi"/>
                <w:bCs/>
              </w:rPr>
              <w:t>.1</w:t>
            </w:r>
          </w:p>
        </w:tc>
        <w:tc>
          <w:tcPr>
            <w:tcW w:w="2383" w:type="dxa"/>
            <w:tcBorders>
              <w:bottom w:val="single" w:sz="12" w:space="0" w:color="auto"/>
            </w:tcBorders>
          </w:tcPr>
          <w:p w14:paraId="341DE6C6" w14:textId="77777777" w:rsidR="00DC1FCF" w:rsidRPr="008F7D1F" w:rsidRDefault="00DC1FCF" w:rsidP="007C354B">
            <w:pPr>
              <w:keepNext/>
              <w:keepLines/>
              <w:tabs>
                <w:tab w:val="left" w:pos="720"/>
              </w:tabs>
              <w:spacing w:before="40" w:after="40"/>
            </w:pPr>
            <w:r w:rsidRPr="008F7D1F">
              <w:rPr>
                <w:rFonts w:asciiTheme="majorBidi" w:hAnsiTheme="majorBidi" w:cstheme="majorBidi"/>
                <w:bCs/>
              </w:rPr>
              <w:t>Rapporteur, RG-SC: Living List on issues regarding Strengthening Collaboration</w:t>
            </w:r>
          </w:p>
        </w:tc>
        <w:tc>
          <w:tcPr>
            <w:tcW w:w="1856" w:type="dxa"/>
            <w:tcBorders>
              <w:bottom w:val="single" w:sz="12" w:space="0" w:color="auto"/>
            </w:tcBorders>
          </w:tcPr>
          <w:p w14:paraId="7A2B1ABC" w14:textId="6B3ACE94" w:rsidR="00DC1FCF" w:rsidRPr="008F7D1F" w:rsidRDefault="00FE5688" w:rsidP="007C354B">
            <w:pPr>
              <w:keepNext/>
              <w:keepLines/>
              <w:spacing w:before="40" w:after="40"/>
              <w:jc w:val="center"/>
              <w:rPr>
                <w:i/>
                <w:iCs/>
              </w:rPr>
            </w:pPr>
            <w:hyperlink r:id="rId27" w:history="1">
              <w:r w:rsidR="002B64ED" w:rsidRPr="008F7D1F">
                <w:rPr>
                  <w:rStyle w:val="Hyperlink"/>
                </w:rPr>
                <w:t>TD1152</w:t>
              </w:r>
            </w:hyperlink>
          </w:p>
        </w:tc>
        <w:tc>
          <w:tcPr>
            <w:tcW w:w="3453" w:type="dxa"/>
          </w:tcPr>
          <w:p w14:paraId="1C2A8C7F" w14:textId="62A3C2A0" w:rsidR="00E37680" w:rsidRPr="008F7D1F" w:rsidRDefault="00E37680" w:rsidP="00E37680">
            <w:pPr>
              <w:keepNext/>
              <w:keepLines/>
              <w:tabs>
                <w:tab w:val="left" w:pos="720"/>
              </w:tabs>
              <w:spacing w:before="40" w:after="40"/>
              <w:rPr>
                <w:rFonts w:asciiTheme="majorBidi" w:hAnsiTheme="majorBidi" w:cstheme="majorBidi"/>
              </w:rPr>
            </w:pPr>
            <w:r w:rsidRPr="008F7D1F">
              <w:rPr>
                <w:rFonts w:asciiTheme="majorBidi" w:hAnsiTheme="majorBidi" w:cstheme="majorBidi"/>
              </w:rPr>
              <w:t>This TD contains an updated Living List on issues regarding Strengthening Collaboration.</w:t>
            </w:r>
          </w:p>
          <w:p w14:paraId="62AD9236" w14:textId="0AA18CEA" w:rsidR="00DC1FCF" w:rsidRPr="008F7D1F" w:rsidRDefault="00E37680" w:rsidP="00E37680">
            <w:pPr>
              <w:keepNext/>
              <w:keepLines/>
              <w:tabs>
                <w:tab w:val="left" w:pos="720"/>
              </w:tabs>
              <w:spacing w:before="40" w:after="40"/>
              <w:rPr>
                <w:rFonts w:asciiTheme="majorBidi" w:hAnsiTheme="majorBidi" w:cstheme="majorBidi"/>
              </w:rPr>
            </w:pPr>
            <w:r w:rsidRPr="008F7D1F">
              <w:rPr>
                <w:rFonts w:asciiTheme="majorBidi" w:hAnsiTheme="majorBidi" w:cstheme="majorBidi"/>
              </w:rPr>
              <w:t>TSAG RG-SC is invited to consider this TD.</w:t>
            </w:r>
          </w:p>
        </w:tc>
      </w:tr>
      <w:tr w:rsidR="00E2726B" w:rsidRPr="008F7D1F" w14:paraId="272AAC53" w14:textId="77777777" w:rsidTr="005B133F">
        <w:trPr>
          <w:trHeight w:val="272"/>
        </w:trPr>
        <w:tc>
          <w:tcPr>
            <w:tcW w:w="1521" w:type="dxa"/>
            <w:tcBorders>
              <w:top w:val="single" w:sz="12" w:space="0" w:color="auto"/>
              <w:bottom w:val="single" w:sz="12" w:space="0" w:color="auto"/>
            </w:tcBorders>
          </w:tcPr>
          <w:p w14:paraId="1A91892E" w14:textId="77777777" w:rsidR="00DC1FCF" w:rsidRPr="008F7D1F" w:rsidRDefault="00DC1FCF" w:rsidP="007C354B">
            <w:pPr>
              <w:spacing w:before="40" w:after="40"/>
              <w:rPr>
                <w:rFonts w:asciiTheme="majorBidi" w:eastAsia="SimSun" w:hAnsiTheme="majorBidi" w:cstheme="majorBidi"/>
                <w:b/>
              </w:rPr>
            </w:pPr>
          </w:p>
        </w:tc>
        <w:tc>
          <w:tcPr>
            <w:tcW w:w="844" w:type="dxa"/>
            <w:tcBorders>
              <w:top w:val="single" w:sz="12" w:space="0" w:color="auto"/>
              <w:bottom w:val="single" w:sz="12" w:space="0" w:color="auto"/>
            </w:tcBorders>
          </w:tcPr>
          <w:p w14:paraId="5C485CBC" w14:textId="645A7B08" w:rsidR="00DC1FCF" w:rsidRPr="008F7D1F" w:rsidRDefault="00402C63" w:rsidP="007C354B">
            <w:pPr>
              <w:keepNext/>
              <w:keepLines/>
              <w:spacing w:before="40" w:after="40"/>
              <w:rPr>
                <w:rFonts w:asciiTheme="majorBidi" w:eastAsia="SimSun" w:hAnsiTheme="majorBidi" w:cstheme="majorBidi"/>
                <w:bCs/>
              </w:rPr>
            </w:pPr>
            <w:r w:rsidRPr="008F7D1F">
              <w:rPr>
                <w:rFonts w:asciiTheme="majorBidi" w:eastAsia="SimSun" w:hAnsiTheme="majorBidi" w:cstheme="majorBidi"/>
                <w:b/>
              </w:rPr>
              <w:t>1</w:t>
            </w:r>
            <w:r w:rsidR="00333A40" w:rsidRPr="008F7D1F">
              <w:rPr>
                <w:rFonts w:asciiTheme="majorBidi" w:eastAsia="SimSun" w:hAnsiTheme="majorBidi" w:cstheme="majorBidi"/>
                <w:b/>
              </w:rPr>
              <w:t>2</w:t>
            </w:r>
          </w:p>
        </w:tc>
        <w:tc>
          <w:tcPr>
            <w:tcW w:w="4239" w:type="dxa"/>
            <w:gridSpan w:val="2"/>
            <w:tcBorders>
              <w:top w:val="single" w:sz="12" w:space="0" w:color="auto"/>
              <w:bottom w:val="single" w:sz="12" w:space="0" w:color="auto"/>
            </w:tcBorders>
          </w:tcPr>
          <w:p w14:paraId="5F1A8CE2" w14:textId="77777777" w:rsidR="00DC1FCF" w:rsidRPr="008F7D1F" w:rsidRDefault="00DC1FCF" w:rsidP="00E2726B">
            <w:pPr>
              <w:keepNext/>
              <w:keepLines/>
              <w:spacing w:before="40" w:after="40"/>
              <w:jc w:val="center"/>
            </w:pPr>
            <w:r w:rsidRPr="008F7D1F">
              <w:rPr>
                <w:rFonts w:asciiTheme="majorBidi" w:hAnsiTheme="majorBidi" w:cstheme="majorBidi"/>
                <w:b/>
              </w:rPr>
              <w:t>Outgoing liaison statements</w:t>
            </w:r>
          </w:p>
        </w:tc>
        <w:tc>
          <w:tcPr>
            <w:tcW w:w="3453" w:type="dxa"/>
            <w:tcBorders>
              <w:top w:val="single" w:sz="12" w:space="0" w:color="auto"/>
              <w:bottom w:val="single" w:sz="12" w:space="0" w:color="auto"/>
            </w:tcBorders>
          </w:tcPr>
          <w:p w14:paraId="189BAC38" w14:textId="77777777" w:rsidR="00DC1FCF" w:rsidRPr="008F7D1F" w:rsidRDefault="00DC1FCF" w:rsidP="007C354B">
            <w:pPr>
              <w:keepNext/>
              <w:keepLines/>
              <w:tabs>
                <w:tab w:val="left" w:pos="720"/>
              </w:tabs>
              <w:spacing w:before="40" w:after="40"/>
              <w:rPr>
                <w:rFonts w:asciiTheme="majorBidi" w:hAnsiTheme="majorBidi" w:cstheme="majorBidi"/>
              </w:rPr>
            </w:pPr>
          </w:p>
        </w:tc>
      </w:tr>
      <w:tr w:rsidR="0003747F" w:rsidRPr="008F7D1F" w14:paraId="3AF75D05" w14:textId="77777777" w:rsidTr="005B133F">
        <w:trPr>
          <w:trHeight w:val="20"/>
        </w:trPr>
        <w:tc>
          <w:tcPr>
            <w:tcW w:w="1521" w:type="dxa"/>
            <w:tcBorders>
              <w:top w:val="single" w:sz="12" w:space="0" w:color="auto"/>
              <w:bottom w:val="single" w:sz="12" w:space="0" w:color="auto"/>
            </w:tcBorders>
          </w:tcPr>
          <w:p w14:paraId="2B21A6AC" w14:textId="77777777" w:rsidR="00DC1FCF" w:rsidRPr="008F7D1F" w:rsidRDefault="00DC1FCF" w:rsidP="007C354B">
            <w:pPr>
              <w:spacing w:before="40" w:after="40"/>
              <w:rPr>
                <w:rFonts w:asciiTheme="majorBidi" w:eastAsia="SimSun" w:hAnsiTheme="majorBidi" w:cstheme="majorBidi"/>
                <w:b/>
              </w:rPr>
            </w:pPr>
          </w:p>
        </w:tc>
        <w:tc>
          <w:tcPr>
            <w:tcW w:w="844" w:type="dxa"/>
            <w:tcBorders>
              <w:top w:val="single" w:sz="12" w:space="0" w:color="auto"/>
              <w:bottom w:val="single" w:sz="12" w:space="0" w:color="auto"/>
            </w:tcBorders>
          </w:tcPr>
          <w:p w14:paraId="4503E901" w14:textId="627AD955" w:rsidR="00DC1FCF" w:rsidRPr="008F7D1F" w:rsidRDefault="00DC1FCF" w:rsidP="007C354B">
            <w:pPr>
              <w:spacing w:before="40" w:after="40"/>
              <w:rPr>
                <w:rFonts w:asciiTheme="majorBidi" w:eastAsia="SimSun" w:hAnsiTheme="majorBidi" w:cstheme="majorBidi"/>
                <w:b/>
              </w:rPr>
            </w:pPr>
            <w:r w:rsidRPr="008F7D1F">
              <w:rPr>
                <w:rFonts w:asciiTheme="majorBidi" w:eastAsia="SimSun" w:hAnsiTheme="majorBidi" w:cstheme="majorBidi"/>
                <w:b/>
              </w:rPr>
              <w:t>1</w:t>
            </w:r>
            <w:r w:rsidR="00333A40" w:rsidRPr="008F7D1F">
              <w:rPr>
                <w:rFonts w:asciiTheme="majorBidi" w:eastAsia="SimSun" w:hAnsiTheme="majorBidi" w:cstheme="majorBidi"/>
                <w:b/>
              </w:rPr>
              <w:t>3</w:t>
            </w:r>
          </w:p>
        </w:tc>
        <w:tc>
          <w:tcPr>
            <w:tcW w:w="2383" w:type="dxa"/>
            <w:tcBorders>
              <w:top w:val="single" w:sz="12" w:space="0" w:color="auto"/>
              <w:bottom w:val="single" w:sz="12" w:space="0" w:color="auto"/>
            </w:tcBorders>
          </w:tcPr>
          <w:p w14:paraId="420EA102" w14:textId="77777777" w:rsidR="00DC1FCF" w:rsidRPr="008F7D1F" w:rsidRDefault="00DC1FCF" w:rsidP="00E2726B">
            <w:pPr>
              <w:tabs>
                <w:tab w:val="left" w:pos="720"/>
              </w:tabs>
              <w:spacing w:before="40" w:after="40"/>
              <w:jc w:val="center"/>
              <w:rPr>
                <w:rFonts w:asciiTheme="majorBidi" w:hAnsiTheme="majorBidi" w:cstheme="majorBidi"/>
                <w:b/>
              </w:rPr>
            </w:pPr>
            <w:r w:rsidRPr="008F7D1F">
              <w:rPr>
                <w:rFonts w:asciiTheme="majorBidi" w:hAnsiTheme="majorBidi" w:cstheme="majorBidi"/>
                <w:b/>
              </w:rPr>
              <w:t>Future meetings</w:t>
            </w:r>
          </w:p>
        </w:tc>
        <w:tc>
          <w:tcPr>
            <w:tcW w:w="1856" w:type="dxa"/>
            <w:tcBorders>
              <w:top w:val="single" w:sz="12" w:space="0" w:color="auto"/>
              <w:bottom w:val="single" w:sz="12" w:space="0" w:color="auto"/>
            </w:tcBorders>
          </w:tcPr>
          <w:p w14:paraId="464394CE" w14:textId="77777777" w:rsidR="00DC1FCF" w:rsidRPr="008F7D1F" w:rsidRDefault="00DC1FCF" w:rsidP="007C354B">
            <w:pPr>
              <w:spacing w:before="40" w:after="40"/>
              <w:jc w:val="center"/>
              <w:rPr>
                <w:rFonts w:asciiTheme="majorBidi" w:hAnsiTheme="majorBidi" w:cstheme="majorBidi"/>
              </w:rPr>
            </w:pPr>
          </w:p>
        </w:tc>
        <w:tc>
          <w:tcPr>
            <w:tcW w:w="3453" w:type="dxa"/>
            <w:tcBorders>
              <w:top w:val="single" w:sz="12" w:space="0" w:color="auto"/>
              <w:bottom w:val="single" w:sz="12" w:space="0" w:color="auto"/>
            </w:tcBorders>
          </w:tcPr>
          <w:p w14:paraId="29B07CD4" w14:textId="2439CA59" w:rsidR="00DC1FCF" w:rsidRPr="008F7D1F" w:rsidRDefault="00DC1FCF" w:rsidP="007C354B">
            <w:pPr>
              <w:pStyle w:val="ListParagraph"/>
              <w:keepNext/>
              <w:keepLines/>
              <w:numPr>
                <w:ilvl w:val="0"/>
                <w:numId w:val="11"/>
              </w:numPr>
              <w:tabs>
                <w:tab w:val="left" w:pos="720"/>
              </w:tabs>
              <w:spacing w:before="40" w:after="40" w:line="240" w:lineRule="auto"/>
              <w:contextualSpacing w:val="0"/>
              <w:rPr>
                <w:rFonts w:asciiTheme="majorBidi" w:hAnsiTheme="majorBidi" w:cstheme="majorBidi"/>
                <w:sz w:val="24"/>
                <w:szCs w:val="24"/>
              </w:rPr>
            </w:pPr>
            <w:r w:rsidRPr="008F7D1F">
              <w:rPr>
                <w:rFonts w:asciiTheme="majorBidi" w:eastAsia="Batang" w:hAnsiTheme="majorBidi" w:cstheme="majorBidi"/>
                <w:sz w:val="24"/>
                <w:szCs w:val="24"/>
              </w:rPr>
              <w:t>Next RG-SC e-meeting</w:t>
            </w:r>
          </w:p>
          <w:p w14:paraId="1C128A6E" w14:textId="28F1F36C" w:rsidR="0017766A" w:rsidRPr="008F7D1F" w:rsidRDefault="0017766A" w:rsidP="00681E86">
            <w:pPr>
              <w:pStyle w:val="ListParagraph"/>
              <w:numPr>
                <w:ilvl w:val="1"/>
                <w:numId w:val="11"/>
              </w:numPr>
              <w:tabs>
                <w:tab w:val="left" w:pos="720"/>
              </w:tabs>
              <w:spacing w:before="40" w:after="40"/>
              <w:rPr>
                <w:rFonts w:asciiTheme="majorBidi" w:eastAsia="SimSun" w:hAnsiTheme="majorBidi" w:cstheme="majorBidi"/>
                <w:bCs/>
              </w:rPr>
            </w:pPr>
            <w:r w:rsidRPr="008F7D1F">
              <w:rPr>
                <w:rFonts w:asciiTheme="majorBidi" w:eastAsia="SimSun" w:hAnsiTheme="majorBidi" w:cstheme="majorBidi"/>
                <w:bCs/>
              </w:rPr>
              <w:t xml:space="preserve">24 November 2021, 15:00 </w:t>
            </w:r>
            <w:r w:rsidR="00650D31" w:rsidRPr="008F7D1F">
              <w:rPr>
                <w:rFonts w:asciiTheme="majorBidi" w:eastAsia="SimSun" w:hAnsiTheme="majorBidi" w:cstheme="majorBidi"/>
                <w:bCs/>
              </w:rPr>
              <w:t xml:space="preserve">- </w:t>
            </w:r>
            <w:r w:rsidRPr="008F7D1F">
              <w:rPr>
                <w:rFonts w:asciiTheme="majorBidi" w:eastAsia="SimSun" w:hAnsiTheme="majorBidi" w:cstheme="majorBidi"/>
                <w:bCs/>
              </w:rPr>
              <w:t>17:00 hours Geneva time</w:t>
            </w:r>
          </w:p>
          <w:p w14:paraId="72B18A42" w14:textId="27AF522D" w:rsidR="00DC1FCF" w:rsidRPr="008F7D1F" w:rsidRDefault="00DC1FCF" w:rsidP="007C354B">
            <w:pPr>
              <w:pStyle w:val="ListParagraph"/>
              <w:keepNext/>
              <w:keepLines/>
              <w:numPr>
                <w:ilvl w:val="0"/>
                <w:numId w:val="11"/>
              </w:numPr>
              <w:tabs>
                <w:tab w:val="left" w:pos="720"/>
              </w:tabs>
              <w:spacing w:before="40" w:after="40" w:line="240" w:lineRule="auto"/>
              <w:contextualSpacing w:val="0"/>
              <w:rPr>
                <w:rFonts w:asciiTheme="majorBidi" w:hAnsiTheme="majorBidi" w:cstheme="majorBidi"/>
                <w:sz w:val="24"/>
                <w:szCs w:val="24"/>
              </w:rPr>
            </w:pPr>
            <w:r w:rsidRPr="008F7D1F">
              <w:rPr>
                <w:rFonts w:asciiTheme="majorBidi" w:eastAsia="Batang" w:hAnsiTheme="majorBidi" w:cstheme="majorBidi"/>
                <w:sz w:val="24"/>
                <w:szCs w:val="24"/>
              </w:rPr>
              <w:t>Next TSAG meeting</w:t>
            </w:r>
          </w:p>
          <w:p w14:paraId="5CF8418B" w14:textId="5076A9F4" w:rsidR="00DC1FCF" w:rsidRPr="008F7D1F" w:rsidRDefault="00DC1FCF" w:rsidP="007C354B">
            <w:pPr>
              <w:pStyle w:val="ListParagraph"/>
              <w:numPr>
                <w:ilvl w:val="1"/>
                <w:numId w:val="11"/>
              </w:numPr>
              <w:tabs>
                <w:tab w:val="left" w:pos="720"/>
              </w:tabs>
              <w:spacing w:before="40" w:after="40" w:line="240" w:lineRule="auto"/>
              <w:contextualSpacing w:val="0"/>
              <w:rPr>
                <w:rFonts w:asciiTheme="majorBidi" w:eastAsia="Batang" w:hAnsiTheme="majorBidi" w:cstheme="majorBidi"/>
                <w:sz w:val="24"/>
                <w:szCs w:val="24"/>
              </w:rPr>
            </w:pPr>
            <w:r w:rsidRPr="008F7D1F">
              <w:rPr>
                <w:rFonts w:asciiTheme="majorBidi" w:eastAsia="SimSun" w:hAnsiTheme="majorBidi" w:cstheme="majorBidi"/>
                <w:bCs/>
              </w:rPr>
              <w:t xml:space="preserve">Monday 10 – Friday 14 January 2022, </w:t>
            </w:r>
            <w:r w:rsidR="00E2726B" w:rsidRPr="008F7D1F">
              <w:rPr>
                <w:rFonts w:asciiTheme="majorBidi" w:eastAsia="SimSun" w:hAnsiTheme="majorBidi" w:cstheme="majorBidi"/>
                <w:bCs/>
              </w:rPr>
              <w:t>virtual</w:t>
            </w:r>
            <w:r w:rsidRPr="008F7D1F">
              <w:rPr>
                <w:rFonts w:asciiTheme="majorBidi" w:eastAsia="SimSun" w:hAnsiTheme="majorBidi" w:cstheme="majorBidi"/>
                <w:bCs/>
              </w:rPr>
              <w:t xml:space="preserve"> (TBC).</w:t>
            </w:r>
          </w:p>
        </w:tc>
      </w:tr>
      <w:tr w:rsidR="00AB6343" w:rsidRPr="008F7D1F" w14:paraId="058EF4FF" w14:textId="77777777" w:rsidTr="005B133F">
        <w:trPr>
          <w:trHeight w:val="20"/>
        </w:trPr>
        <w:tc>
          <w:tcPr>
            <w:tcW w:w="1521" w:type="dxa"/>
            <w:tcBorders>
              <w:top w:val="single" w:sz="12" w:space="0" w:color="auto"/>
              <w:bottom w:val="single" w:sz="12" w:space="0" w:color="auto"/>
            </w:tcBorders>
          </w:tcPr>
          <w:p w14:paraId="3EB85565" w14:textId="77777777" w:rsidR="00DC1FCF" w:rsidRPr="008F7D1F" w:rsidRDefault="00DC1FCF" w:rsidP="007C354B">
            <w:pPr>
              <w:spacing w:before="40" w:after="40"/>
              <w:rPr>
                <w:rFonts w:asciiTheme="majorBidi" w:eastAsia="SimSun" w:hAnsiTheme="majorBidi" w:cstheme="majorBidi"/>
                <w:b/>
              </w:rPr>
            </w:pPr>
          </w:p>
        </w:tc>
        <w:tc>
          <w:tcPr>
            <w:tcW w:w="844" w:type="dxa"/>
            <w:tcBorders>
              <w:top w:val="single" w:sz="12" w:space="0" w:color="auto"/>
              <w:bottom w:val="single" w:sz="12" w:space="0" w:color="auto"/>
            </w:tcBorders>
          </w:tcPr>
          <w:p w14:paraId="40B0CF98" w14:textId="56B0405E" w:rsidR="00DC1FCF" w:rsidRPr="008F7D1F" w:rsidRDefault="00DC1FCF" w:rsidP="007C354B">
            <w:pPr>
              <w:spacing w:before="40" w:after="40"/>
              <w:rPr>
                <w:rFonts w:asciiTheme="majorBidi" w:eastAsia="SimSun" w:hAnsiTheme="majorBidi" w:cstheme="majorBidi"/>
                <w:b/>
              </w:rPr>
            </w:pPr>
            <w:r w:rsidRPr="008F7D1F">
              <w:rPr>
                <w:rFonts w:asciiTheme="majorBidi" w:eastAsia="SimSun" w:hAnsiTheme="majorBidi" w:cstheme="majorBidi"/>
                <w:b/>
              </w:rPr>
              <w:t>1</w:t>
            </w:r>
            <w:r w:rsidR="00333A40" w:rsidRPr="008F7D1F">
              <w:rPr>
                <w:rFonts w:asciiTheme="majorBidi" w:eastAsia="SimSun" w:hAnsiTheme="majorBidi" w:cstheme="majorBidi"/>
                <w:b/>
              </w:rPr>
              <w:t>4</w:t>
            </w:r>
          </w:p>
        </w:tc>
        <w:tc>
          <w:tcPr>
            <w:tcW w:w="7692" w:type="dxa"/>
            <w:gridSpan w:val="3"/>
            <w:tcBorders>
              <w:top w:val="single" w:sz="12" w:space="0" w:color="auto"/>
              <w:bottom w:val="single" w:sz="12" w:space="0" w:color="auto"/>
            </w:tcBorders>
          </w:tcPr>
          <w:p w14:paraId="5A18D422" w14:textId="77777777" w:rsidR="00DC1FCF" w:rsidRPr="008F7D1F" w:rsidRDefault="00DC1FCF" w:rsidP="007C354B">
            <w:pPr>
              <w:tabs>
                <w:tab w:val="left" w:pos="720"/>
              </w:tabs>
              <w:spacing w:before="40" w:after="40"/>
              <w:rPr>
                <w:rFonts w:asciiTheme="majorBidi" w:hAnsiTheme="majorBidi" w:cstheme="majorBidi"/>
              </w:rPr>
            </w:pPr>
            <w:r w:rsidRPr="008F7D1F">
              <w:rPr>
                <w:rFonts w:asciiTheme="majorBidi" w:hAnsiTheme="majorBidi" w:cstheme="majorBidi"/>
                <w:b/>
              </w:rPr>
              <w:t>AOB</w:t>
            </w:r>
          </w:p>
        </w:tc>
      </w:tr>
      <w:tr w:rsidR="00AB6343" w:rsidRPr="008F7D1F" w14:paraId="3BAB8DCC" w14:textId="77777777" w:rsidTr="005B133F">
        <w:trPr>
          <w:trHeight w:val="20"/>
        </w:trPr>
        <w:tc>
          <w:tcPr>
            <w:tcW w:w="1521" w:type="dxa"/>
            <w:tcBorders>
              <w:top w:val="single" w:sz="12" w:space="0" w:color="auto"/>
            </w:tcBorders>
          </w:tcPr>
          <w:p w14:paraId="5859898A" w14:textId="59E5DA5B" w:rsidR="00DC1FCF" w:rsidRPr="008F7D1F" w:rsidRDefault="00DC1FCF" w:rsidP="007C354B">
            <w:pPr>
              <w:spacing w:before="40" w:after="40"/>
              <w:rPr>
                <w:rFonts w:asciiTheme="majorBidi" w:eastAsia="SimSun" w:hAnsiTheme="majorBidi" w:cstheme="majorBidi"/>
                <w:b/>
              </w:rPr>
            </w:pPr>
            <w:r w:rsidRPr="008F7D1F">
              <w:rPr>
                <w:rFonts w:asciiTheme="majorBidi" w:eastAsia="SimSun" w:hAnsiTheme="majorBidi" w:cstheme="majorBidi"/>
                <w:b/>
              </w:rPr>
              <w:t>14:25 hours</w:t>
            </w:r>
          </w:p>
        </w:tc>
        <w:tc>
          <w:tcPr>
            <w:tcW w:w="844" w:type="dxa"/>
            <w:tcBorders>
              <w:top w:val="single" w:sz="12" w:space="0" w:color="auto"/>
            </w:tcBorders>
          </w:tcPr>
          <w:p w14:paraId="7DFE6818" w14:textId="66312AE3" w:rsidR="00DC1FCF" w:rsidRPr="008F7D1F" w:rsidRDefault="00DC1FCF" w:rsidP="007C354B">
            <w:pPr>
              <w:spacing w:before="40" w:after="40"/>
              <w:rPr>
                <w:rFonts w:asciiTheme="majorBidi" w:eastAsia="SimSun" w:hAnsiTheme="majorBidi" w:cstheme="majorBidi"/>
                <w:b/>
              </w:rPr>
            </w:pPr>
            <w:r w:rsidRPr="008F7D1F">
              <w:rPr>
                <w:rFonts w:asciiTheme="majorBidi" w:eastAsia="SimSun" w:hAnsiTheme="majorBidi" w:cstheme="majorBidi"/>
                <w:b/>
              </w:rPr>
              <w:t>1</w:t>
            </w:r>
            <w:r w:rsidR="00333A40" w:rsidRPr="008F7D1F">
              <w:rPr>
                <w:rFonts w:asciiTheme="majorBidi" w:eastAsia="SimSun" w:hAnsiTheme="majorBidi" w:cstheme="majorBidi"/>
                <w:b/>
              </w:rPr>
              <w:t>5</w:t>
            </w:r>
          </w:p>
        </w:tc>
        <w:tc>
          <w:tcPr>
            <w:tcW w:w="7692" w:type="dxa"/>
            <w:gridSpan w:val="3"/>
            <w:tcBorders>
              <w:top w:val="single" w:sz="12" w:space="0" w:color="auto"/>
            </w:tcBorders>
          </w:tcPr>
          <w:p w14:paraId="23EC4F51" w14:textId="77777777" w:rsidR="00DC1FCF" w:rsidRPr="008F7D1F" w:rsidRDefault="00DC1FCF" w:rsidP="007C354B">
            <w:pPr>
              <w:tabs>
                <w:tab w:val="left" w:pos="720"/>
              </w:tabs>
              <w:spacing w:before="40" w:after="40"/>
              <w:rPr>
                <w:rFonts w:asciiTheme="majorBidi" w:hAnsiTheme="majorBidi" w:cstheme="majorBidi"/>
              </w:rPr>
            </w:pPr>
            <w:r w:rsidRPr="008F7D1F">
              <w:rPr>
                <w:rFonts w:asciiTheme="majorBidi" w:hAnsiTheme="majorBidi" w:cstheme="majorBidi"/>
                <w:b/>
              </w:rPr>
              <w:t>Closure of the meeting</w:t>
            </w:r>
          </w:p>
        </w:tc>
      </w:tr>
    </w:tbl>
    <w:p w14:paraId="198C0226" w14:textId="77777777" w:rsidR="00394DBF" w:rsidRPr="008856E6" w:rsidRDefault="00394DBF" w:rsidP="00394DBF">
      <w:pPr>
        <w:jc w:val="center"/>
      </w:pPr>
      <w:r w:rsidRPr="008F7D1F">
        <w:t>_______________________</w:t>
      </w:r>
    </w:p>
    <w:p w14:paraId="2B3B28A6" w14:textId="77777777" w:rsidR="00794F4F" w:rsidRPr="008856E6" w:rsidRDefault="00794F4F" w:rsidP="0089088E"/>
    <w:sectPr w:rsidR="00794F4F" w:rsidRPr="008856E6" w:rsidSect="00C42125">
      <w:headerReference w:type="default" r:id="rId28"/>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8C2B6" w14:textId="77777777" w:rsidR="00034A01" w:rsidRDefault="00034A01" w:rsidP="00C42125">
      <w:pPr>
        <w:spacing w:before="0"/>
      </w:pPr>
      <w:r>
        <w:separator/>
      </w:r>
    </w:p>
  </w:endnote>
  <w:endnote w:type="continuationSeparator" w:id="0">
    <w:p w14:paraId="5B7A41F1" w14:textId="77777777" w:rsidR="00034A01" w:rsidRDefault="00034A01"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523AD" w14:textId="77777777" w:rsidR="00034A01" w:rsidRDefault="00034A01" w:rsidP="00C42125">
      <w:pPr>
        <w:spacing w:before="0"/>
      </w:pPr>
      <w:r>
        <w:separator/>
      </w:r>
    </w:p>
  </w:footnote>
  <w:footnote w:type="continuationSeparator" w:id="0">
    <w:p w14:paraId="09DC2480" w14:textId="77777777" w:rsidR="00034A01" w:rsidRDefault="00034A01"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02A413DA" w:rsidR="00C42125" w:rsidRPr="00FE5688" w:rsidRDefault="00C42125" w:rsidP="00C42125">
    <w:pPr>
      <w:pStyle w:val="Header"/>
      <w:rPr>
        <w:sz w:val="18"/>
        <w:szCs w:val="18"/>
      </w:rPr>
    </w:pPr>
    <w:r w:rsidRPr="00FE5688">
      <w:rPr>
        <w:sz w:val="18"/>
        <w:szCs w:val="18"/>
      </w:rPr>
      <w:t xml:space="preserve">- </w:t>
    </w:r>
    <w:r w:rsidRPr="00FE5688">
      <w:rPr>
        <w:sz w:val="18"/>
        <w:szCs w:val="18"/>
      </w:rPr>
      <w:fldChar w:fldCharType="begin"/>
    </w:r>
    <w:r w:rsidRPr="00FE5688">
      <w:rPr>
        <w:sz w:val="18"/>
        <w:szCs w:val="18"/>
      </w:rPr>
      <w:instrText xml:space="preserve"> PAGE  \* MERGEFORMAT </w:instrText>
    </w:r>
    <w:r w:rsidRPr="00FE5688">
      <w:rPr>
        <w:sz w:val="18"/>
        <w:szCs w:val="18"/>
      </w:rPr>
      <w:fldChar w:fldCharType="separate"/>
    </w:r>
    <w:r w:rsidR="00FE5688">
      <w:rPr>
        <w:noProof/>
        <w:sz w:val="18"/>
        <w:szCs w:val="18"/>
      </w:rPr>
      <w:t>2</w:t>
    </w:r>
    <w:r w:rsidRPr="00FE5688">
      <w:rPr>
        <w:sz w:val="18"/>
        <w:szCs w:val="18"/>
      </w:rPr>
      <w:fldChar w:fldCharType="end"/>
    </w:r>
    <w:r w:rsidRPr="00FE5688">
      <w:rPr>
        <w:sz w:val="18"/>
        <w:szCs w:val="18"/>
      </w:rPr>
      <w:t xml:space="preserve"> -</w:t>
    </w:r>
  </w:p>
  <w:p w14:paraId="2360415B" w14:textId="1650619B" w:rsidR="00C42125" w:rsidRPr="00FE5688" w:rsidRDefault="00C42125" w:rsidP="00C42125">
    <w:pPr>
      <w:pStyle w:val="Header"/>
      <w:spacing w:after="240"/>
      <w:rPr>
        <w:sz w:val="18"/>
        <w:szCs w:val="18"/>
      </w:rPr>
    </w:pPr>
    <w:r w:rsidRPr="00FE5688">
      <w:rPr>
        <w:sz w:val="18"/>
        <w:szCs w:val="18"/>
      </w:rPr>
      <w:fldChar w:fldCharType="begin"/>
    </w:r>
    <w:r w:rsidRPr="00FE5688">
      <w:rPr>
        <w:sz w:val="18"/>
        <w:szCs w:val="18"/>
      </w:rPr>
      <w:instrText xml:space="preserve"> STYLEREF  Docnumber  </w:instrText>
    </w:r>
    <w:r w:rsidRPr="00FE5688">
      <w:rPr>
        <w:sz w:val="18"/>
        <w:szCs w:val="18"/>
      </w:rPr>
      <w:fldChar w:fldCharType="separate"/>
    </w:r>
    <w:r w:rsidR="00FE5688">
      <w:rPr>
        <w:noProof/>
        <w:sz w:val="18"/>
        <w:szCs w:val="18"/>
      </w:rPr>
      <w:t>TSAG-TD1024</w:t>
    </w:r>
    <w:r w:rsidRPr="00FE5688">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2A5C47"/>
    <w:multiLevelType w:val="hybridMultilevel"/>
    <w:tmpl w:val="5E1E22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23D9A"/>
    <w:rsid w:val="00034A01"/>
    <w:rsid w:val="00035A0C"/>
    <w:rsid w:val="00036034"/>
    <w:rsid w:val="000360A2"/>
    <w:rsid w:val="0003673C"/>
    <w:rsid w:val="0003747F"/>
    <w:rsid w:val="00057000"/>
    <w:rsid w:val="000640E0"/>
    <w:rsid w:val="000A017F"/>
    <w:rsid w:val="000A5CA2"/>
    <w:rsid w:val="000E6A3A"/>
    <w:rsid w:val="000F01AC"/>
    <w:rsid w:val="00111D21"/>
    <w:rsid w:val="00125432"/>
    <w:rsid w:val="00137F40"/>
    <w:rsid w:val="00162F9F"/>
    <w:rsid w:val="00166841"/>
    <w:rsid w:val="0017766A"/>
    <w:rsid w:val="001871EC"/>
    <w:rsid w:val="0019277B"/>
    <w:rsid w:val="001A3897"/>
    <w:rsid w:val="001A670F"/>
    <w:rsid w:val="001C62B8"/>
    <w:rsid w:val="001D18F4"/>
    <w:rsid w:val="001E300C"/>
    <w:rsid w:val="001E7B0E"/>
    <w:rsid w:val="001F141D"/>
    <w:rsid w:val="001F7DA9"/>
    <w:rsid w:val="00200A06"/>
    <w:rsid w:val="00220EBD"/>
    <w:rsid w:val="002622FA"/>
    <w:rsid w:val="00263518"/>
    <w:rsid w:val="00277326"/>
    <w:rsid w:val="00277EC0"/>
    <w:rsid w:val="002A0542"/>
    <w:rsid w:val="002A401B"/>
    <w:rsid w:val="002B1B99"/>
    <w:rsid w:val="002B3C3D"/>
    <w:rsid w:val="002B64ED"/>
    <w:rsid w:val="002C26C0"/>
    <w:rsid w:val="002D4A87"/>
    <w:rsid w:val="002E0921"/>
    <w:rsid w:val="002E0F22"/>
    <w:rsid w:val="002E79CB"/>
    <w:rsid w:val="002F7316"/>
    <w:rsid w:val="002F7879"/>
    <w:rsid w:val="002F7F55"/>
    <w:rsid w:val="00301ADE"/>
    <w:rsid w:val="0030745F"/>
    <w:rsid w:val="003144F7"/>
    <w:rsid w:val="00314630"/>
    <w:rsid w:val="0032090A"/>
    <w:rsid w:val="00321CDE"/>
    <w:rsid w:val="00326504"/>
    <w:rsid w:val="00333A40"/>
    <w:rsid w:val="00333E15"/>
    <w:rsid w:val="003628AE"/>
    <w:rsid w:val="0036651C"/>
    <w:rsid w:val="0038715D"/>
    <w:rsid w:val="00394DBF"/>
    <w:rsid w:val="003A43EF"/>
    <w:rsid w:val="003C0769"/>
    <w:rsid w:val="003D2523"/>
    <w:rsid w:val="003F2BED"/>
    <w:rsid w:val="003F372F"/>
    <w:rsid w:val="00402C63"/>
    <w:rsid w:val="004068BC"/>
    <w:rsid w:val="00414659"/>
    <w:rsid w:val="004202DC"/>
    <w:rsid w:val="00443878"/>
    <w:rsid w:val="004662A9"/>
    <w:rsid w:val="004712CA"/>
    <w:rsid w:val="00473F77"/>
    <w:rsid w:val="0047422E"/>
    <w:rsid w:val="00476D90"/>
    <w:rsid w:val="004921A4"/>
    <w:rsid w:val="00495F4C"/>
    <w:rsid w:val="004A68B0"/>
    <w:rsid w:val="004C0673"/>
    <w:rsid w:val="004C7395"/>
    <w:rsid w:val="004F3816"/>
    <w:rsid w:val="00503380"/>
    <w:rsid w:val="005142A5"/>
    <w:rsid w:val="00540D0E"/>
    <w:rsid w:val="00545F34"/>
    <w:rsid w:val="0055489A"/>
    <w:rsid w:val="00566EDA"/>
    <w:rsid w:val="00572654"/>
    <w:rsid w:val="005B133F"/>
    <w:rsid w:val="005B5454"/>
    <w:rsid w:val="005B5629"/>
    <w:rsid w:val="005C0300"/>
    <w:rsid w:val="005C220F"/>
    <w:rsid w:val="005E6692"/>
    <w:rsid w:val="005E71C0"/>
    <w:rsid w:val="005F4B6A"/>
    <w:rsid w:val="00615A0A"/>
    <w:rsid w:val="00621A25"/>
    <w:rsid w:val="00621FF7"/>
    <w:rsid w:val="006333D4"/>
    <w:rsid w:val="006364FE"/>
    <w:rsid w:val="006369B2"/>
    <w:rsid w:val="00650D31"/>
    <w:rsid w:val="00652C03"/>
    <w:rsid w:val="006570B0"/>
    <w:rsid w:val="00660C17"/>
    <w:rsid w:val="00666B32"/>
    <w:rsid w:val="00681E86"/>
    <w:rsid w:val="0069210B"/>
    <w:rsid w:val="0069663F"/>
    <w:rsid w:val="006A4055"/>
    <w:rsid w:val="006C5641"/>
    <w:rsid w:val="006D1089"/>
    <w:rsid w:val="006D7355"/>
    <w:rsid w:val="007255D7"/>
    <w:rsid w:val="00731135"/>
    <w:rsid w:val="007324AF"/>
    <w:rsid w:val="007409B4"/>
    <w:rsid w:val="0075525E"/>
    <w:rsid w:val="00774E73"/>
    <w:rsid w:val="007903F8"/>
    <w:rsid w:val="00794F4F"/>
    <w:rsid w:val="007974BE"/>
    <w:rsid w:val="007A0916"/>
    <w:rsid w:val="007A0DFD"/>
    <w:rsid w:val="007A1CC0"/>
    <w:rsid w:val="007C354B"/>
    <w:rsid w:val="007C7122"/>
    <w:rsid w:val="007D1E2E"/>
    <w:rsid w:val="007D217F"/>
    <w:rsid w:val="007D3F11"/>
    <w:rsid w:val="007F664D"/>
    <w:rsid w:val="00804284"/>
    <w:rsid w:val="008059C5"/>
    <w:rsid w:val="008142C5"/>
    <w:rsid w:val="00834A6A"/>
    <w:rsid w:val="00835D2D"/>
    <w:rsid w:val="00842137"/>
    <w:rsid w:val="00864FDF"/>
    <w:rsid w:val="008856E6"/>
    <w:rsid w:val="0089088E"/>
    <w:rsid w:val="00892297"/>
    <w:rsid w:val="008A144F"/>
    <w:rsid w:val="008A2278"/>
    <w:rsid w:val="008A435C"/>
    <w:rsid w:val="008D599B"/>
    <w:rsid w:val="008E0172"/>
    <w:rsid w:val="008E1892"/>
    <w:rsid w:val="008F7D1F"/>
    <w:rsid w:val="00903EA5"/>
    <w:rsid w:val="00910C49"/>
    <w:rsid w:val="00930F6B"/>
    <w:rsid w:val="009406B5"/>
    <w:rsid w:val="0094318B"/>
    <w:rsid w:val="00946166"/>
    <w:rsid w:val="00957600"/>
    <w:rsid w:val="00972668"/>
    <w:rsid w:val="00983164"/>
    <w:rsid w:val="009965B7"/>
    <w:rsid w:val="009972EF"/>
    <w:rsid w:val="009B18F7"/>
    <w:rsid w:val="009E6045"/>
    <w:rsid w:val="009E766E"/>
    <w:rsid w:val="009F715E"/>
    <w:rsid w:val="00A057D0"/>
    <w:rsid w:val="00A10DBB"/>
    <w:rsid w:val="00A2220D"/>
    <w:rsid w:val="00A25503"/>
    <w:rsid w:val="00A34739"/>
    <w:rsid w:val="00A4013E"/>
    <w:rsid w:val="00A427CD"/>
    <w:rsid w:val="00A4600B"/>
    <w:rsid w:val="00A679D3"/>
    <w:rsid w:val="00A67A81"/>
    <w:rsid w:val="00A728A3"/>
    <w:rsid w:val="00A730A6"/>
    <w:rsid w:val="00A83F18"/>
    <w:rsid w:val="00A90418"/>
    <w:rsid w:val="00A94B83"/>
    <w:rsid w:val="00A971A0"/>
    <w:rsid w:val="00AA1F22"/>
    <w:rsid w:val="00AA6C38"/>
    <w:rsid w:val="00AB050F"/>
    <w:rsid w:val="00AB6343"/>
    <w:rsid w:val="00AC5C9C"/>
    <w:rsid w:val="00B05821"/>
    <w:rsid w:val="00B17A7D"/>
    <w:rsid w:val="00B25177"/>
    <w:rsid w:val="00B26C28"/>
    <w:rsid w:val="00B300DC"/>
    <w:rsid w:val="00B453F5"/>
    <w:rsid w:val="00B53D1B"/>
    <w:rsid w:val="00B56662"/>
    <w:rsid w:val="00B671F4"/>
    <w:rsid w:val="00B718A5"/>
    <w:rsid w:val="00B83AE8"/>
    <w:rsid w:val="00BC0E28"/>
    <w:rsid w:val="00BC24E3"/>
    <w:rsid w:val="00C11822"/>
    <w:rsid w:val="00C3234B"/>
    <w:rsid w:val="00C37E00"/>
    <w:rsid w:val="00C42125"/>
    <w:rsid w:val="00C62814"/>
    <w:rsid w:val="00C654AC"/>
    <w:rsid w:val="00C74937"/>
    <w:rsid w:val="00C9460E"/>
    <w:rsid w:val="00D158AC"/>
    <w:rsid w:val="00D404E4"/>
    <w:rsid w:val="00D73C67"/>
    <w:rsid w:val="00D92843"/>
    <w:rsid w:val="00DA004B"/>
    <w:rsid w:val="00DB4079"/>
    <w:rsid w:val="00DC1FCF"/>
    <w:rsid w:val="00DD2292"/>
    <w:rsid w:val="00DD31F1"/>
    <w:rsid w:val="00DD3A8C"/>
    <w:rsid w:val="00DE3062"/>
    <w:rsid w:val="00DE772B"/>
    <w:rsid w:val="00DF473A"/>
    <w:rsid w:val="00E06428"/>
    <w:rsid w:val="00E068C4"/>
    <w:rsid w:val="00E1406C"/>
    <w:rsid w:val="00E204DD"/>
    <w:rsid w:val="00E26137"/>
    <w:rsid w:val="00E2726B"/>
    <w:rsid w:val="00E37680"/>
    <w:rsid w:val="00E53C24"/>
    <w:rsid w:val="00E56819"/>
    <w:rsid w:val="00E62261"/>
    <w:rsid w:val="00E71AB3"/>
    <w:rsid w:val="00E72B94"/>
    <w:rsid w:val="00E82D99"/>
    <w:rsid w:val="00E95A3B"/>
    <w:rsid w:val="00EB444D"/>
    <w:rsid w:val="00EF108B"/>
    <w:rsid w:val="00F00EFD"/>
    <w:rsid w:val="00F02294"/>
    <w:rsid w:val="00F075D9"/>
    <w:rsid w:val="00F11CD1"/>
    <w:rsid w:val="00F16B0E"/>
    <w:rsid w:val="00F178AE"/>
    <w:rsid w:val="00F35F57"/>
    <w:rsid w:val="00F363AB"/>
    <w:rsid w:val="00F50467"/>
    <w:rsid w:val="00F526A9"/>
    <w:rsid w:val="00F54EBB"/>
    <w:rsid w:val="00F75C67"/>
    <w:rsid w:val="00F948C9"/>
    <w:rsid w:val="00FC65C7"/>
    <w:rsid w:val="00FE5688"/>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AC5C9C"/>
    <w:pPr>
      <w:spacing w:before="0" w:after="160" w:line="259" w:lineRule="auto"/>
      <w:ind w:left="720"/>
      <w:contextualSpacing/>
    </w:pPr>
    <w:rPr>
      <w:rFonts w:asciiTheme="minorHAnsi" w:hAnsiTheme="minorHAnsi" w:cstheme="minorBidi"/>
      <w:sz w:val="22"/>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qFormat/>
    <w:rsid w:val="00AC5C9C"/>
    <w:rPr>
      <w:lang w:val="en-GB"/>
    </w:rPr>
  </w:style>
  <w:style w:type="character" w:customStyle="1" w:styleId="UnresolvedMention">
    <w:name w:val="Unresolved Mention"/>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T17-TSAG-211025-TD-GEN-1054" TargetMode="External"/><Relationship Id="rId18" Type="http://schemas.openxmlformats.org/officeDocument/2006/relationships/hyperlink" Target="https://www.itu.int/md/T17-TSAG-211025-TD-GEN-1100" TargetMode="External"/><Relationship Id="rId26" Type="http://schemas.openxmlformats.org/officeDocument/2006/relationships/hyperlink" Target="https://extranet.itu.int/sites/itu-t/wtsa-20/As%20Received/C-039_IAP_Add28.docx" TargetMode="External"/><Relationship Id="rId3" Type="http://schemas.openxmlformats.org/officeDocument/2006/relationships/customXml" Target="../customXml/item3.xml"/><Relationship Id="rId21" Type="http://schemas.openxmlformats.org/officeDocument/2006/relationships/hyperlink" Target="https://www.itu.int/md/T17-TSAG-C-0183" TargetMode="External"/><Relationship Id="rId7" Type="http://schemas.openxmlformats.org/officeDocument/2006/relationships/webSettings" Target="webSettings.xml"/><Relationship Id="rId12" Type="http://schemas.openxmlformats.org/officeDocument/2006/relationships/hyperlink" Target="https://www.itu.int/md/T17-TSAG-211025-TD-GEN-1024" TargetMode="External"/><Relationship Id="rId17" Type="http://schemas.openxmlformats.org/officeDocument/2006/relationships/hyperlink" Target="https://www.itu.int/md/T17-TSAG-211025-TD-GEN-1098" TargetMode="External"/><Relationship Id="rId25" Type="http://schemas.openxmlformats.org/officeDocument/2006/relationships/hyperlink" Target="https://www.itu.int/md/T17-TSAG-C-0187" TargetMode="External"/><Relationship Id="rId2" Type="http://schemas.openxmlformats.org/officeDocument/2006/relationships/customXml" Target="../customXml/item2.xml"/><Relationship Id="rId16" Type="http://schemas.openxmlformats.org/officeDocument/2006/relationships/hyperlink" Target="https://www.itu.int/md/T17-SG09-210419-TD-GEN-1075/en" TargetMode="External"/><Relationship Id="rId20" Type="http://schemas.openxmlformats.org/officeDocument/2006/relationships/hyperlink" Target="https://www.itu.int/md/T17-TSAG-C-020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lenn.parsons@ericsson.com" TargetMode="External"/><Relationship Id="rId24" Type="http://schemas.openxmlformats.org/officeDocument/2006/relationships/hyperlink" Target="https://www.itu.int/md/T17-TSAG-C-0186" TargetMode="External"/><Relationship Id="rId5" Type="http://schemas.openxmlformats.org/officeDocument/2006/relationships/styles" Target="styles.xml"/><Relationship Id="rId15" Type="http://schemas.openxmlformats.org/officeDocument/2006/relationships/hyperlink" Target="https://www.itu.int/md/T17-TSAG-211025-TD-GEN-1103" TargetMode="External"/><Relationship Id="rId23" Type="http://schemas.openxmlformats.org/officeDocument/2006/relationships/hyperlink" Target="https://www.itu.int/md/T17-TSAG-C-0185" TargetMode="External"/><Relationship Id="rId28"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hyperlink" Target="https://www.itu.int/md/T17-TSAG-211025-TD-GEN-1062"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T17-TSAG-211025-TD-GEN-1150" TargetMode="External"/><Relationship Id="rId22" Type="http://schemas.openxmlformats.org/officeDocument/2006/relationships/hyperlink" Target="https://www.itu.int/md/T17-TSAG-C-0202" TargetMode="External"/><Relationship Id="rId27" Type="http://schemas.openxmlformats.org/officeDocument/2006/relationships/hyperlink" Target="https://www.itu.int/md/T17-TSAG-211025-TD-GEN-1152" TargetMode="Externa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
      <w:docPartPr>
        <w:name w:val="95F1A332F76E4B38A2F7D51E222701E6"/>
        <w:category>
          <w:name w:val="General"/>
          <w:gallery w:val="placeholder"/>
        </w:category>
        <w:types>
          <w:type w:val="bbPlcHdr"/>
        </w:types>
        <w:behaviors>
          <w:behavior w:val="content"/>
        </w:behaviors>
        <w:guid w:val="{DC6DDB5E-1068-4834-9731-B27CB221C7DE}"/>
      </w:docPartPr>
      <w:docPartBody>
        <w:p w:rsidR="00390E6F" w:rsidRDefault="005E55FD" w:rsidP="005E55FD">
          <w:pPr>
            <w:pStyle w:val="95F1A332F76E4B38A2F7D51E222701E6"/>
          </w:pPr>
          <w:r w:rsidRPr="00D87B98">
            <w:rPr>
              <w:rStyle w:val="PlaceholderText"/>
            </w:rPr>
            <w:t>[QuestionText]</w:t>
          </w:r>
        </w:p>
      </w:docPartBody>
    </w:docPart>
    <w:docPart>
      <w:docPartPr>
        <w:name w:val="C8AE9254D6BD4BBFB42BD61284010BB1"/>
        <w:category>
          <w:name w:val="General"/>
          <w:gallery w:val="placeholder"/>
        </w:category>
        <w:types>
          <w:type w:val="bbPlcHdr"/>
        </w:types>
        <w:behaviors>
          <w:behavior w:val="content"/>
        </w:behaviors>
        <w:guid w:val="{9BFD4F36-BE23-4D33-BFF8-6CCDFC72B969}"/>
      </w:docPartPr>
      <w:docPartBody>
        <w:p w:rsidR="00390E6F" w:rsidRDefault="005E55FD" w:rsidP="005E55FD">
          <w:pPr>
            <w:pStyle w:val="C8AE9254D6BD4BBFB42BD61284010BB1"/>
          </w:pPr>
          <w:r w:rsidRPr="009963AC">
            <w:rPr>
              <w:rStyle w:val="PlaceholderText"/>
            </w:rPr>
            <w:t>[DocTypeText]</w:t>
          </w:r>
        </w:p>
      </w:docPartBody>
    </w:docPart>
    <w:docPart>
      <w:docPartPr>
        <w:name w:val="3C154BE8703341D380C5699E430DEAA0"/>
        <w:category>
          <w:name w:val="General"/>
          <w:gallery w:val="placeholder"/>
        </w:category>
        <w:types>
          <w:type w:val="bbPlcHdr"/>
        </w:types>
        <w:behaviors>
          <w:behavior w:val="content"/>
        </w:behaviors>
        <w:guid w:val="{8F38862E-112E-4AB9-B92B-5FC706B51AE5}"/>
      </w:docPartPr>
      <w:docPartBody>
        <w:p w:rsidR="00390E6F" w:rsidRDefault="005E55FD" w:rsidP="005E55FD">
          <w:pPr>
            <w:pStyle w:val="3C154BE8703341D380C5699E430DEAA0"/>
          </w:pPr>
          <w:r w:rsidRPr="00E236D2">
            <w:rPr>
              <w:rStyle w:val="PlaceholderText"/>
            </w:rPr>
            <w:t>[DocumentSource]</w:t>
          </w:r>
        </w:p>
      </w:docPartBody>
    </w:docPart>
    <w:docPart>
      <w:docPartPr>
        <w:name w:val="152233752A36430594637639465F6C2D"/>
        <w:category>
          <w:name w:val="General"/>
          <w:gallery w:val="placeholder"/>
        </w:category>
        <w:types>
          <w:type w:val="bbPlcHdr"/>
        </w:types>
        <w:behaviors>
          <w:behavior w:val="content"/>
        </w:behaviors>
        <w:guid w:val="{D8952F21-0C36-46A0-97F1-565757F9B382}"/>
      </w:docPartPr>
      <w:docPartBody>
        <w:p w:rsidR="00390E6F" w:rsidRDefault="005E55FD" w:rsidP="005E55FD">
          <w:pPr>
            <w:pStyle w:val="152233752A36430594637639465F6C2D"/>
          </w:pPr>
          <w:r>
            <w:rPr>
              <w:rStyle w:val="PlaceholderText"/>
            </w:rPr>
            <w:t>[Title]</w:t>
          </w:r>
        </w:p>
      </w:docPartBody>
    </w:docPart>
    <w:docPart>
      <w:docPartPr>
        <w:name w:val="24A8868B0E67424D8A89EEB1F8260BCA"/>
        <w:category>
          <w:name w:val="General"/>
          <w:gallery w:val="placeholder"/>
        </w:category>
        <w:types>
          <w:type w:val="bbPlcHdr"/>
        </w:types>
        <w:behaviors>
          <w:behavior w:val="content"/>
        </w:behaviors>
        <w:guid w:val="{095D1836-27A6-4698-A152-12C7CF0DFA04}"/>
      </w:docPartPr>
      <w:docPartBody>
        <w:p w:rsidR="00390E6F" w:rsidRDefault="005E55FD" w:rsidP="005E55FD">
          <w:pPr>
            <w:pStyle w:val="24A8868B0E67424D8A89EEB1F8260BCA"/>
          </w:pPr>
          <w:r w:rsidRPr="009963AC">
            <w:rPr>
              <w:rStyle w:val="PlaceholderText"/>
            </w:rPr>
            <w:t>[Purpose]</w:t>
          </w:r>
        </w:p>
      </w:docPartBody>
    </w:docPart>
    <w:docPart>
      <w:docPartPr>
        <w:name w:val="F756095C86D64B738C4F79EE02F633A3"/>
        <w:category>
          <w:name w:val="General"/>
          <w:gallery w:val="placeholder"/>
        </w:category>
        <w:types>
          <w:type w:val="bbPlcHdr"/>
        </w:types>
        <w:behaviors>
          <w:behavior w:val="content"/>
        </w:behaviors>
        <w:guid w:val="{7C716589-9B6D-4C8D-9265-A563A3A988F1}"/>
      </w:docPartPr>
      <w:docPartBody>
        <w:p w:rsidR="00390E6F" w:rsidRDefault="005E55FD" w:rsidP="005E55FD">
          <w:pPr>
            <w:pStyle w:val="F756095C86D64B738C4F79EE02F633A3"/>
          </w:pPr>
          <w:r w:rsidRPr="005E55C3">
            <w:rPr>
              <w:rStyle w:val="PlaceholderText"/>
            </w:rPr>
            <w:t>[ShortName]</w:t>
          </w:r>
        </w:p>
      </w:docPartBody>
    </w:docPart>
    <w:docPart>
      <w:docPartPr>
        <w:name w:val="1162172B23334A17B0691963370B5CA0"/>
        <w:category>
          <w:name w:val="General"/>
          <w:gallery w:val="placeholder"/>
        </w:category>
        <w:types>
          <w:type w:val="bbPlcHdr"/>
        </w:types>
        <w:behaviors>
          <w:behavior w:val="content"/>
        </w:behaviors>
        <w:guid w:val="{80BDE26C-21C9-487A-8E11-64481B09E6D2}"/>
      </w:docPartPr>
      <w:docPartBody>
        <w:p w:rsidR="00390E6F" w:rsidRDefault="005E55FD" w:rsidP="005E55FD">
          <w:pPr>
            <w:pStyle w:val="1162172B23334A17B0691963370B5CA0"/>
          </w:pPr>
          <w:r w:rsidRPr="00D87B98">
            <w:rPr>
              <w:rStyle w:val="PlaceholderText"/>
            </w:rPr>
            <w:t>[SgText]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418F3"/>
    <w:rsid w:val="0004521D"/>
    <w:rsid w:val="00062F63"/>
    <w:rsid w:val="001660D6"/>
    <w:rsid w:val="001878F0"/>
    <w:rsid w:val="002B75A1"/>
    <w:rsid w:val="002D071F"/>
    <w:rsid w:val="00390E6F"/>
    <w:rsid w:val="003F5799"/>
    <w:rsid w:val="00540BDD"/>
    <w:rsid w:val="00581046"/>
    <w:rsid w:val="005E55FD"/>
    <w:rsid w:val="00633E56"/>
    <w:rsid w:val="006431B1"/>
    <w:rsid w:val="006B3F28"/>
    <w:rsid w:val="007428AF"/>
    <w:rsid w:val="008E6F4D"/>
    <w:rsid w:val="008E7F89"/>
    <w:rsid w:val="008F1596"/>
    <w:rsid w:val="00960CC3"/>
    <w:rsid w:val="00991CE5"/>
    <w:rsid w:val="00A32054"/>
    <w:rsid w:val="00A5137C"/>
    <w:rsid w:val="00A55C20"/>
    <w:rsid w:val="00B56EBB"/>
    <w:rsid w:val="00BE619E"/>
    <w:rsid w:val="00C95DB7"/>
    <w:rsid w:val="00F33BD8"/>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2F6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95F1A332F76E4B38A2F7D51E222701E6">
    <w:name w:val="95F1A332F76E4B38A2F7D51E222701E6"/>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2021-09-09</When>
    <Meeting xmlns="3f6fad35-1f81-480e-a4e5-6e5474dcfb96">552</Meeting>
    <IsReservedDoc xmlns="3f6fad35-1f81-480e-a4e5-6e5474dcfb96">false</IsReservedDoc>
    <SgText xmlns="3f6fad35-1f81-480e-a4e5-6e5474dcfb96">TSAG</SgText>
    <IsRevision xmlns="3f6fad35-1f81-480e-a4e5-6e5474dcfb96">false</IsRevision>
    <Purpose1 xmlns="3f6fad35-1f81-480e-a4e5-6e5474dcfb96">Admin</Purpose1>
    <Abstract xmlns="3f6fad35-1f81-480e-a4e5-6e5474dcfb96">This TD provides the agenda for the RG-SC e-meeting on 27 October 2021, 13:00 - 14:25 hours Geneva time.</Abstract>
    <SourceRGM xmlns="3f6fad35-1f81-480e-a4e5-6e5474dcfb96">Rapporteur, TSAG Rapporteur Group “Strengthening Collaboration”</SourceRGM>
    <DocStatus xmlns="3f6fad35-1f81-480e-a4e5-6e5474dcfb96">accepted</DocStatus>
    <IsAttachment xmlns="3f6fad35-1f81-480e-a4e5-6e5474dcfb96">false</IsAttachment>
    <StudyGroup xmlns="3f6fad35-1f81-480e-a4e5-6e5474dcfb96">6</StudyGroup>
    <DocType xmlns="3f6fad35-1f81-480e-a4e5-6e5474dcfb96">TD</DocType>
    <QuestionText xmlns="3f6fad35-1f81-480e-a4e5-6e5474dcfb96">N/A</QuestionText>
    <DocTypeText xmlns="3f6fad35-1f81-480e-a4e5-6e5474dcfb96">TD</DocTypeText>
    <CategoryDescription xmlns="http://schemas.microsoft.com/sharepoint.v3">TSAG RG-SC e-meeting</CategoryDescription>
    <ShortName xmlns="3f6fad35-1f81-480e-a4e5-6e5474dcfb96">TSAG-TD1024</ShortName>
    <Place xmlns="3f6fad35-1f81-480e-a4e5-6e5474dcfb96">E-Meeting</Place>
    <IsTooLateSubmitted xmlns="3f6fad35-1f81-480e-a4e5-6e5474dcfb96">false</IsTooLateSubmitted>
    <Observations xmlns="3f6fad35-1f81-480e-a4e5-6e5474dcfb96" xsi:nil="true"/>
    <DocumentSource xmlns="3f6fad35-1f81-480e-a4e5-6e5474dcfb96">Rapporteur, TSAG Rapporteur Group “Strengthening Collaboration”</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RGSC</TermName>
          <TermId xmlns="http://schemas.microsoft.com/office/infopath/2007/PartnerControls">8b6f2a8f-d2b9-434b-b900-7b21643469d4</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1000</Value>
    </TaxCatchAll>
    <IsLastVersion xmlns="3f6fad35-1f81-480e-a4e5-6e5474dcfb96">true</IsLastVersion>
    <Area xmlns="3f6fad35-1f81-480e-a4e5-6e5474dcfb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mtgdoc" ma:contentTypeID="0x01010072A901B997EC694AA911983CD90730E700E222E5BC65065847A23A7B2DD06ED5A0" ma:contentTypeVersion="0" ma:contentTypeDescription="" ma:contentTypeScope="" ma:versionID="728671409e5dc8f7cae3792c919736fe">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931d26f6f380be2c06bbbde3994680d"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www.w3.org/XML/1998/namespace"/>
    <ds:schemaRef ds:uri="http://purl.org/dc/dcmitype/"/>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3f6fad35-1f81-480e-a4e5-6e5474dcfb96"/>
  </ds:schemaRefs>
</ds:datastoreItem>
</file>

<file path=customXml/itemProps2.xml><?xml version="1.0" encoding="utf-8"?>
<ds:datastoreItem xmlns:ds="http://schemas.openxmlformats.org/officeDocument/2006/customXml" ds:itemID="{68E6612D-269B-476E-A133-22D500AED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0</TotalTime>
  <Pages>11</Pages>
  <Words>2687</Words>
  <Characters>15318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Draft Agenda RG-SC “Strengthening Collaboration”, 27 October 2021, 13:00 - 14:25 hours Geneva time</vt:lpstr>
    </vt:vector>
  </TitlesOfParts>
  <Company>ITU</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RG-SC “Strengthening Collaboration”, 27 October 2021, 13:00 - 14:25 hours Geneva time</dc:title>
  <dc:subject/>
  <dc:creator>Dayao, Al</dc:creator>
  <cp:keywords>RG-SC agenda;</cp:keywords>
  <dc:description/>
  <cp:lastModifiedBy>Al-Mnini, Lara</cp:lastModifiedBy>
  <cp:revision>3</cp:revision>
  <dcterms:created xsi:type="dcterms:W3CDTF">2021-10-26T09:52:00Z</dcterms:created>
  <dcterms:modified xsi:type="dcterms:W3CDTF">2021-10-26T09:52:00Z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0x01010072A901B997EC694AA911983CD90730E700E222E5BC65065847A23A7B2DD06ED5A0</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ies>
</file>