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4044"/>
        <w:gridCol w:w="3629"/>
      </w:tblGrid>
      <w:tr w:rsidR="00F34441" w:rsidRPr="00B11572" w14:paraId="7E95F8E3" w14:textId="77777777" w:rsidTr="00B57867">
        <w:trPr>
          <w:cantSplit/>
        </w:trPr>
        <w:tc>
          <w:tcPr>
            <w:tcW w:w="1191" w:type="dxa"/>
            <w:vMerge w:val="restart"/>
          </w:tcPr>
          <w:p w14:paraId="191047BD" w14:textId="77777777" w:rsidR="00F34441" w:rsidRPr="00B11572" w:rsidRDefault="00F34441" w:rsidP="00B11572">
            <w:pPr>
              <w:spacing w:before="120" w:after="0"/>
              <w:rPr>
                <w:rFonts w:asciiTheme="majorBidi" w:hAnsiTheme="majorBidi" w:cstheme="majorBidi"/>
                <w:b/>
                <w:bCs/>
                <w:sz w:val="24"/>
                <w:szCs w:val="24"/>
              </w:rPr>
            </w:pPr>
            <w:bookmarkStart w:id="0" w:name="dnum" w:colFirst="2" w:colLast="2"/>
            <w:bookmarkStart w:id="1" w:name="dtableau"/>
            <w:r w:rsidRPr="00B11572">
              <w:rPr>
                <w:rFonts w:asciiTheme="majorBidi" w:hAnsiTheme="majorBidi" w:cstheme="majorBidi"/>
                <w:noProof/>
                <w:sz w:val="24"/>
                <w:szCs w:val="24"/>
                <w:lang w:val="en-US" w:eastAsia="zh-CN"/>
              </w:rPr>
              <w:drawing>
                <wp:inline distT="0" distB="0" distL="0" distR="0" wp14:anchorId="789DEEAF" wp14:editId="5DDAAECD">
                  <wp:extent cx="647700" cy="831850"/>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31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3"/>
            <w:vMerge w:val="restart"/>
          </w:tcPr>
          <w:p w14:paraId="209CD5EF" w14:textId="77777777" w:rsidR="00F34441" w:rsidRPr="00B11572" w:rsidRDefault="00F34441" w:rsidP="00B11572">
            <w:pPr>
              <w:spacing w:before="120" w:after="0"/>
              <w:rPr>
                <w:rFonts w:asciiTheme="majorBidi" w:hAnsiTheme="majorBidi" w:cstheme="majorBidi"/>
                <w:sz w:val="24"/>
                <w:szCs w:val="24"/>
              </w:rPr>
            </w:pPr>
            <w:r w:rsidRPr="00B11572">
              <w:rPr>
                <w:rFonts w:asciiTheme="majorBidi" w:hAnsiTheme="majorBidi" w:cstheme="majorBidi"/>
                <w:sz w:val="24"/>
                <w:szCs w:val="24"/>
              </w:rPr>
              <w:t>INTERNATIONAL TELECOMMUNICATION UNION</w:t>
            </w:r>
          </w:p>
          <w:p w14:paraId="3BC7F51C" w14:textId="77777777" w:rsidR="00F34441" w:rsidRPr="00B11572" w:rsidRDefault="00F34441" w:rsidP="00B11572">
            <w:pPr>
              <w:spacing w:before="120" w:after="0"/>
              <w:rPr>
                <w:rFonts w:asciiTheme="majorBidi" w:hAnsiTheme="majorBidi" w:cstheme="majorBidi"/>
                <w:b/>
                <w:bCs/>
                <w:sz w:val="24"/>
                <w:szCs w:val="24"/>
              </w:rPr>
            </w:pPr>
            <w:r w:rsidRPr="00B11572">
              <w:rPr>
                <w:rFonts w:asciiTheme="majorBidi" w:hAnsiTheme="majorBidi" w:cstheme="majorBidi"/>
                <w:b/>
                <w:bCs/>
                <w:sz w:val="24"/>
                <w:szCs w:val="24"/>
              </w:rPr>
              <w:t>TELECOMMUNICATION STANDARDIZATION SECTOR</w:t>
            </w:r>
          </w:p>
          <w:p w14:paraId="0113115C" w14:textId="77777777" w:rsidR="00F34441" w:rsidRPr="00B11572" w:rsidRDefault="00F34441" w:rsidP="00B11572">
            <w:pPr>
              <w:spacing w:before="120" w:after="0"/>
              <w:rPr>
                <w:rFonts w:asciiTheme="majorBidi" w:hAnsiTheme="majorBidi" w:cstheme="majorBidi"/>
                <w:sz w:val="24"/>
                <w:szCs w:val="24"/>
              </w:rPr>
            </w:pPr>
            <w:r w:rsidRPr="00B11572">
              <w:rPr>
                <w:rFonts w:asciiTheme="majorBidi" w:hAnsiTheme="majorBidi" w:cstheme="majorBidi"/>
                <w:sz w:val="24"/>
                <w:szCs w:val="24"/>
              </w:rPr>
              <w:t>STUDY PERIOD 2017-2020</w:t>
            </w:r>
          </w:p>
        </w:tc>
        <w:tc>
          <w:tcPr>
            <w:tcW w:w="3629" w:type="dxa"/>
          </w:tcPr>
          <w:p w14:paraId="538DB643" w14:textId="77777777" w:rsidR="00F34441" w:rsidRPr="00B11572" w:rsidRDefault="00F34441" w:rsidP="00B11572">
            <w:pPr>
              <w:pStyle w:val="Docnumber"/>
              <w:rPr>
                <w:rFonts w:asciiTheme="majorBidi" w:hAnsiTheme="majorBidi" w:cstheme="majorBidi"/>
                <w:sz w:val="32"/>
                <w:szCs w:val="32"/>
              </w:rPr>
            </w:pPr>
            <w:r w:rsidRPr="00B11572">
              <w:rPr>
                <w:rFonts w:asciiTheme="majorBidi" w:hAnsiTheme="majorBidi" w:cstheme="majorBidi"/>
                <w:sz w:val="32"/>
                <w:szCs w:val="32"/>
              </w:rPr>
              <w:t>TSAG-TD1095</w:t>
            </w:r>
          </w:p>
        </w:tc>
      </w:tr>
      <w:tr w:rsidR="00F34441" w:rsidRPr="00B11572" w14:paraId="31669F6A" w14:textId="77777777" w:rsidTr="00B57867">
        <w:trPr>
          <w:cantSplit/>
          <w:trHeight w:val="461"/>
        </w:trPr>
        <w:tc>
          <w:tcPr>
            <w:tcW w:w="1191" w:type="dxa"/>
            <w:vMerge/>
          </w:tcPr>
          <w:p w14:paraId="5A7A0BE2" w14:textId="77777777" w:rsidR="00F34441" w:rsidRPr="00B11572" w:rsidRDefault="00F34441" w:rsidP="00B11572">
            <w:pPr>
              <w:spacing w:before="120" w:after="0"/>
              <w:rPr>
                <w:rFonts w:asciiTheme="majorBidi" w:hAnsiTheme="majorBidi" w:cstheme="majorBidi"/>
                <w:smallCaps/>
                <w:sz w:val="24"/>
                <w:szCs w:val="24"/>
              </w:rPr>
            </w:pPr>
          </w:p>
        </w:tc>
        <w:tc>
          <w:tcPr>
            <w:tcW w:w="5103" w:type="dxa"/>
            <w:gridSpan w:val="3"/>
            <w:vMerge/>
          </w:tcPr>
          <w:p w14:paraId="1726BAD7" w14:textId="77777777" w:rsidR="00F34441" w:rsidRPr="00B11572" w:rsidRDefault="00F34441" w:rsidP="00B11572">
            <w:pPr>
              <w:spacing w:before="120" w:after="0"/>
              <w:rPr>
                <w:rFonts w:asciiTheme="majorBidi" w:hAnsiTheme="majorBidi" w:cstheme="majorBidi"/>
                <w:smallCaps/>
                <w:sz w:val="24"/>
                <w:szCs w:val="24"/>
              </w:rPr>
            </w:pPr>
          </w:p>
        </w:tc>
        <w:tc>
          <w:tcPr>
            <w:tcW w:w="3629" w:type="dxa"/>
            <w:tcBorders>
              <w:bottom w:val="nil"/>
            </w:tcBorders>
          </w:tcPr>
          <w:p w14:paraId="43DA867F" w14:textId="77777777" w:rsidR="00F34441" w:rsidRPr="00B11572" w:rsidRDefault="00F34441" w:rsidP="00B11572">
            <w:pPr>
              <w:spacing w:before="120" w:after="0"/>
              <w:jc w:val="right"/>
              <w:rPr>
                <w:rFonts w:asciiTheme="majorBidi" w:hAnsiTheme="majorBidi" w:cstheme="majorBidi"/>
                <w:b/>
                <w:bCs/>
                <w:sz w:val="28"/>
                <w:szCs w:val="28"/>
              </w:rPr>
            </w:pPr>
            <w:r w:rsidRPr="00B11572">
              <w:rPr>
                <w:rFonts w:asciiTheme="majorBidi" w:hAnsiTheme="majorBidi" w:cstheme="majorBidi"/>
                <w:b/>
                <w:bCs/>
                <w:sz w:val="28"/>
                <w:szCs w:val="28"/>
              </w:rPr>
              <w:t>TSAG</w:t>
            </w:r>
          </w:p>
        </w:tc>
      </w:tr>
      <w:tr w:rsidR="00F34441" w:rsidRPr="00B11572" w14:paraId="7AAABDCF" w14:textId="77777777" w:rsidTr="00B57867">
        <w:trPr>
          <w:cantSplit/>
          <w:trHeight w:val="379"/>
        </w:trPr>
        <w:tc>
          <w:tcPr>
            <w:tcW w:w="1191" w:type="dxa"/>
            <w:vMerge/>
            <w:tcBorders>
              <w:bottom w:val="single" w:sz="12" w:space="0" w:color="auto"/>
            </w:tcBorders>
          </w:tcPr>
          <w:p w14:paraId="48FE60DA" w14:textId="77777777" w:rsidR="00F34441" w:rsidRPr="00B11572" w:rsidRDefault="00F34441" w:rsidP="00B11572">
            <w:pPr>
              <w:spacing w:before="120" w:after="0"/>
              <w:rPr>
                <w:rFonts w:asciiTheme="majorBidi" w:hAnsiTheme="majorBidi" w:cstheme="majorBidi"/>
                <w:b/>
                <w:bCs/>
                <w:sz w:val="24"/>
                <w:szCs w:val="24"/>
              </w:rPr>
            </w:pPr>
            <w:bookmarkStart w:id="2" w:name="dorlang" w:colFirst="2" w:colLast="2"/>
          </w:p>
        </w:tc>
        <w:tc>
          <w:tcPr>
            <w:tcW w:w="5103" w:type="dxa"/>
            <w:gridSpan w:val="3"/>
            <w:vMerge/>
            <w:tcBorders>
              <w:bottom w:val="single" w:sz="12" w:space="0" w:color="auto"/>
            </w:tcBorders>
          </w:tcPr>
          <w:p w14:paraId="61D65FA3" w14:textId="77777777" w:rsidR="00F34441" w:rsidRPr="00B11572" w:rsidRDefault="00F34441" w:rsidP="00B11572">
            <w:pPr>
              <w:spacing w:before="120" w:after="0"/>
              <w:rPr>
                <w:rFonts w:asciiTheme="majorBidi" w:hAnsiTheme="majorBidi" w:cstheme="majorBidi"/>
                <w:b/>
                <w:bCs/>
                <w:sz w:val="24"/>
                <w:szCs w:val="24"/>
              </w:rPr>
            </w:pPr>
          </w:p>
        </w:tc>
        <w:tc>
          <w:tcPr>
            <w:tcW w:w="3629" w:type="dxa"/>
            <w:tcBorders>
              <w:bottom w:val="single" w:sz="12" w:space="0" w:color="auto"/>
            </w:tcBorders>
          </w:tcPr>
          <w:p w14:paraId="781FE540" w14:textId="77777777" w:rsidR="00F34441" w:rsidRPr="00B11572" w:rsidRDefault="00F34441" w:rsidP="00B11572">
            <w:pPr>
              <w:spacing w:before="120" w:after="0"/>
              <w:jc w:val="right"/>
              <w:rPr>
                <w:rFonts w:asciiTheme="majorBidi" w:hAnsiTheme="majorBidi" w:cstheme="majorBidi"/>
                <w:b/>
                <w:bCs/>
                <w:sz w:val="28"/>
                <w:szCs w:val="28"/>
              </w:rPr>
            </w:pPr>
            <w:r w:rsidRPr="00B11572">
              <w:rPr>
                <w:rFonts w:asciiTheme="majorBidi" w:hAnsiTheme="majorBidi" w:cstheme="majorBidi"/>
                <w:b/>
                <w:bCs/>
                <w:sz w:val="28"/>
                <w:szCs w:val="28"/>
              </w:rPr>
              <w:t>Original: English</w:t>
            </w:r>
          </w:p>
        </w:tc>
      </w:tr>
      <w:bookmarkEnd w:id="2"/>
      <w:tr w:rsidR="00F34441" w:rsidRPr="00B11572" w14:paraId="6943FC19" w14:textId="77777777" w:rsidTr="00B57867">
        <w:trPr>
          <w:cantSplit/>
          <w:trHeight w:val="357"/>
        </w:trPr>
        <w:tc>
          <w:tcPr>
            <w:tcW w:w="1550" w:type="dxa"/>
            <w:gridSpan w:val="2"/>
          </w:tcPr>
          <w:p w14:paraId="0340AE41" w14:textId="77777777" w:rsidR="00F34441" w:rsidRPr="00B11572" w:rsidRDefault="00F34441" w:rsidP="00B11572">
            <w:pPr>
              <w:spacing w:before="120" w:after="0"/>
              <w:rPr>
                <w:rFonts w:asciiTheme="majorBidi" w:hAnsiTheme="majorBidi" w:cstheme="majorBidi"/>
                <w:b/>
                <w:bCs/>
                <w:sz w:val="24"/>
                <w:szCs w:val="24"/>
              </w:rPr>
            </w:pPr>
            <w:r w:rsidRPr="00B11572">
              <w:rPr>
                <w:rFonts w:asciiTheme="majorBidi" w:hAnsiTheme="majorBidi" w:cstheme="majorBidi"/>
                <w:b/>
                <w:bCs/>
                <w:sz w:val="24"/>
                <w:szCs w:val="24"/>
              </w:rPr>
              <w:t>Question(s):</w:t>
            </w:r>
          </w:p>
        </w:tc>
        <w:tc>
          <w:tcPr>
            <w:tcW w:w="4744" w:type="dxa"/>
            <w:gridSpan w:val="2"/>
          </w:tcPr>
          <w:p w14:paraId="6369B76C" w14:textId="74B4FB63" w:rsidR="00F34441" w:rsidRPr="00B11572" w:rsidRDefault="00B11572" w:rsidP="00B11572">
            <w:pPr>
              <w:spacing w:before="120" w:after="0"/>
              <w:rPr>
                <w:rFonts w:asciiTheme="majorBidi" w:hAnsiTheme="majorBidi" w:cstheme="majorBidi"/>
                <w:sz w:val="24"/>
                <w:szCs w:val="24"/>
              </w:rPr>
            </w:pPr>
            <w:r>
              <w:rPr>
                <w:rFonts w:asciiTheme="majorBidi" w:hAnsiTheme="majorBidi" w:cstheme="majorBidi"/>
                <w:sz w:val="24"/>
                <w:szCs w:val="24"/>
              </w:rPr>
              <w:t>N/</w:t>
            </w:r>
            <w:r w:rsidR="00F34441" w:rsidRPr="00B11572">
              <w:rPr>
                <w:rFonts w:asciiTheme="majorBidi" w:hAnsiTheme="majorBidi" w:cstheme="majorBidi"/>
                <w:sz w:val="24"/>
                <w:szCs w:val="24"/>
              </w:rPr>
              <w:t>A</w:t>
            </w:r>
          </w:p>
        </w:tc>
        <w:tc>
          <w:tcPr>
            <w:tcW w:w="3629" w:type="dxa"/>
          </w:tcPr>
          <w:p w14:paraId="69AE92D6" w14:textId="77777777" w:rsidR="00F34441" w:rsidRPr="00B11572" w:rsidRDefault="00F34441" w:rsidP="00B11572">
            <w:pPr>
              <w:spacing w:before="120" w:after="0"/>
              <w:jc w:val="right"/>
              <w:rPr>
                <w:rFonts w:asciiTheme="majorBidi" w:hAnsiTheme="majorBidi" w:cstheme="majorBidi"/>
                <w:sz w:val="24"/>
                <w:szCs w:val="24"/>
              </w:rPr>
            </w:pPr>
            <w:r w:rsidRPr="00B11572">
              <w:rPr>
                <w:rFonts w:asciiTheme="majorBidi" w:hAnsiTheme="majorBidi" w:cstheme="majorBidi"/>
                <w:sz w:val="24"/>
                <w:szCs w:val="24"/>
              </w:rPr>
              <w:t>E-Meeting, 25-29 October 2021</w:t>
            </w:r>
          </w:p>
        </w:tc>
      </w:tr>
      <w:tr w:rsidR="00F34441" w:rsidRPr="00B11572" w14:paraId="45985C5A" w14:textId="77777777" w:rsidTr="00B57867">
        <w:trPr>
          <w:cantSplit/>
          <w:trHeight w:val="357"/>
        </w:trPr>
        <w:tc>
          <w:tcPr>
            <w:tcW w:w="9923" w:type="dxa"/>
            <w:gridSpan w:val="5"/>
          </w:tcPr>
          <w:p w14:paraId="702B3B8C" w14:textId="3BB4A15C" w:rsidR="00F34441" w:rsidRPr="00B11572" w:rsidRDefault="00F34441" w:rsidP="00B11572">
            <w:pPr>
              <w:spacing w:before="120" w:after="0"/>
              <w:jc w:val="center"/>
              <w:rPr>
                <w:rFonts w:asciiTheme="majorBidi" w:hAnsiTheme="majorBidi" w:cstheme="majorBidi"/>
                <w:b/>
                <w:bCs/>
                <w:sz w:val="24"/>
                <w:szCs w:val="24"/>
              </w:rPr>
            </w:pPr>
            <w:bookmarkStart w:id="3" w:name="dtitle" w:colFirst="0" w:colLast="0"/>
            <w:r w:rsidRPr="00B11572">
              <w:rPr>
                <w:rFonts w:asciiTheme="majorBidi" w:hAnsiTheme="majorBidi" w:cstheme="majorBidi"/>
                <w:b/>
                <w:bCs/>
                <w:sz w:val="24"/>
                <w:szCs w:val="24"/>
              </w:rPr>
              <w:t>TD</w:t>
            </w:r>
            <w:r w:rsidRPr="00B11572">
              <w:rPr>
                <w:rFonts w:asciiTheme="majorBidi" w:hAnsiTheme="majorBidi" w:cstheme="majorBidi"/>
                <w:b/>
                <w:bCs/>
                <w:sz w:val="24"/>
                <w:szCs w:val="24"/>
              </w:rPr>
              <w:br/>
              <w:t>(Ref</w:t>
            </w:r>
            <w:r w:rsidR="00B11572" w:rsidRPr="00B11572">
              <w:rPr>
                <w:rFonts w:asciiTheme="majorBidi" w:hAnsiTheme="majorBidi" w:cstheme="majorBidi"/>
                <w:b/>
                <w:bCs/>
                <w:sz w:val="24"/>
                <w:szCs w:val="24"/>
              </w:rPr>
              <w:t>.</w:t>
            </w:r>
            <w:r w:rsidRPr="00B11572">
              <w:rPr>
                <w:rFonts w:asciiTheme="majorBidi" w:hAnsiTheme="majorBidi" w:cstheme="majorBidi"/>
                <w:b/>
                <w:bCs/>
                <w:sz w:val="24"/>
                <w:szCs w:val="24"/>
              </w:rPr>
              <w:t xml:space="preserve">: </w:t>
            </w:r>
            <w:hyperlink r:id="rId8" w:tooltip="ITU-T ftp file restricted to TIES access only" w:history="1">
              <w:r w:rsidRPr="00B11572">
                <w:rPr>
                  <w:rStyle w:val="Hyperlink"/>
                  <w:rFonts w:asciiTheme="majorBidi" w:hAnsiTheme="majorBidi" w:cstheme="majorBidi"/>
                  <w:sz w:val="24"/>
                  <w:szCs w:val="24"/>
                </w:rPr>
                <w:t>SG15-LS317</w:t>
              </w:r>
            </w:hyperlink>
            <w:r w:rsidRPr="00B11572">
              <w:rPr>
                <w:rFonts w:asciiTheme="majorBidi" w:hAnsiTheme="majorBidi" w:cstheme="majorBidi"/>
                <w:sz w:val="24"/>
                <w:szCs w:val="24"/>
              </w:rPr>
              <w:t>)</w:t>
            </w:r>
          </w:p>
        </w:tc>
      </w:tr>
      <w:bookmarkEnd w:id="3"/>
      <w:tr w:rsidR="00F34441" w:rsidRPr="00B11572" w14:paraId="14A678CF" w14:textId="77777777" w:rsidTr="00B57867">
        <w:trPr>
          <w:cantSplit/>
          <w:trHeight w:val="357"/>
        </w:trPr>
        <w:tc>
          <w:tcPr>
            <w:tcW w:w="1550" w:type="dxa"/>
            <w:gridSpan w:val="2"/>
          </w:tcPr>
          <w:p w14:paraId="011BB128" w14:textId="77777777" w:rsidR="00F34441" w:rsidRPr="00B11572" w:rsidRDefault="00F34441" w:rsidP="00B11572">
            <w:pPr>
              <w:spacing w:before="120" w:after="0"/>
              <w:rPr>
                <w:rFonts w:asciiTheme="majorBidi" w:hAnsiTheme="majorBidi" w:cstheme="majorBidi"/>
                <w:b/>
                <w:bCs/>
                <w:sz w:val="24"/>
                <w:szCs w:val="24"/>
              </w:rPr>
            </w:pPr>
            <w:r w:rsidRPr="00B11572">
              <w:rPr>
                <w:rFonts w:asciiTheme="majorBidi" w:hAnsiTheme="majorBidi" w:cstheme="majorBidi"/>
                <w:b/>
                <w:bCs/>
                <w:sz w:val="24"/>
                <w:szCs w:val="24"/>
              </w:rPr>
              <w:t>Source:</w:t>
            </w:r>
          </w:p>
        </w:tc>
        <w:tc>
          <w:tcPr>
            <w:tcW w:w="8373" w:type="dxa"/>
            <w:gridSpan w:val="3"/>
          </w:tcPr>
          <w:p w14:paraId="1E67F173" w14:textId="77777777" w:rsidR="00F34441" w:rsidRPr="00B11572" w:rsidRDefault="00F34441" w:rsidP="00B11572">
            <w:pPr>
              <w:spacing w:before="120" w:after="0"/>
              <w:rPr>
                <w:rFonts w:asciiTheme="majorBidi" w:hAnsiTheme="majorBidi" w:cstheme="majorBidi"/>
                <w:sz w:val="24"/>
                <w:szCs w:val="24"/>
              </w:rPr>
            </w:pPr>
            <w:r w:rsidRPr="00B11572">
              <w:rPr>
                <w:rFonts w:asciiTheme="majorBidi" w:hAnsiTheme="majorBidi" w:cstheme="majorBidi"/>
                <w:sz w:val="24"/>
                <w:szCs w:val="24"/>
              </w:rPr>
              <w:t>ITU-T Study Group 15</w:t>
            </w:r>
          </w:p>
        </w:tc>
      </w:tr>
      <w:tr w:rsidR="00F34441" w:rsidRPr="00B11572" w14:paraId="4B9585CC" w14:textId="77777777" w:rsidTr="00B57867">
        <w:trPr>
          <w:cantSplit/>
          <w:trHeight w:val="357"/>
        </w:trPr>
        <w:tc>
          <w:tcPr>
            <w:tcW w:w="1550" w:type="dxa"/>
            <w:gridSpan w:val="2"/>
          </w:tcPr>
          <w:p w14:paraId="51756CBC" w14:textId="77777777" w:rsidR="00F34441" w:rsidRPr="00B11572" w:rsidRDefault="00F34441" w:rsidP="00B11572">
            <w:pPr>
              <w:spacing w:before="120" w:after="0"/>
              <w:rPr>
                <w:rFonts w:asciiTheme="majorBidi" w:hAnsiTheme="majorBidi" w:cstheme="majorBidi"/>
                <w:b/>
                <w:bCs/>
                <w:sz w:val="24"/>
                <w:szCs w:val="24"/>
              </w:rPr>
            </w:pPr>
            <w:r w:rsidRPr="00B11572">
              <w:rPr>
                <w:rFonts w:asciiTheme="majorBidi" w:hAnsiTheme="majorBidi" w:cstheme="majorBidi"/>
                <w:b/>
                <w:bCs/>
                <w:sz w:val="24"/>
                <w:szCs w:val="24"/>
              </w:rPr>
              <w:t>Title:</w:t>
            </w:r>
          </w:p>
        </w:tc>
        <w:tc>
          <w:tcPr>
            <w:tcW w:w="8373" w:type="dxa"/>
            <w:gridSpan w:val="3"/>
          </w:tcPr>
          <w:p w14:paraId="20D94E17" w14:textId="0E193D72" w:rsidR="00F34441" w:rsidRPr="00B11572" w:rsidRDefault="00F34441" w:rsidP="00B11572">
            <w:pPr>
              <w:spacing w:before="120" w:after="0"/>
              <w:rPr>
                <w:rFonts w:asciiTheme="majorBidi" w:hAnsiTheme="majorBidi" w:cstheme="majorBidi"/>
                <w:sz w:val="24"/>
                <w:szCs w:val="24"/>
              </w:rPr>
            </w:pPr>
            <w:r w:rsidRPr="00B11572">
              <w:rPr>
                <w:rFonts w:asciiTheme="majorBidi" w:hAnsiTheme="majorBidi" w:cstheme="majorBidi"/>
                <w:sz w:val="24"/>
                <w:szCs w:val="24"/>
              </w:rPr>
              <w:t>LS on Considerations on the removal of non-inclusive terminology from ITU-T Study Group 15 documents</w:t>
            </w:r>
            <w:r w:rsidR="00B11572" w:rsidRPr="00B11572">
              <w:rPr>
                <w:rFonts w:asciiTheme="majorBidi" w:hAnsiTheme="majorBidi" w:cstheme="majorBidi"/>
                <w:sz w:val="24"/>
                <w:szCs w:val="24"/>
              </w:rPr>
              <w:t xml:space="preserve"> [from ITU-T SG15]</w:t>
            </w:r>
          </w:p>
        </w:tc>
      </w:tr>
      <w:tr w:rsidR="00F34441" w:rsidRPr="00B11572" w14:paraId="5C0BB9BA" w14:textId="77777777" w:rsidTr="00B57867">
        <w:trPr>
          <w:cantSplit/>
          <w:trHeight w:val="357"/>
        </w:trPr>
        <w:tc>
          <w:tcPr>
            <w:tcW w:w="1550" w:type="dxa"/>
            <w:gridSpan w:val="2"/>
          </w:tcPr>
          <w:p w14:paraId="423ABADA" w14:textId="77777777" w:rsidR="00F34441" w:rsidRPr="00B11572" w:rsidRDefault="00F34441" w:rsidP="00B11572">
            <w:pPr>
              <w:spacing w:before="120" w:after="0"/>
              <w:rPr>
                <w:rFonts w:asciiTheme="majorBidi" w:hAnsiTheme="majorBidi" w:cstheme="majorBidi"/>
                <w:b/>
                <w:bCs/>
                <w:sz w:val="24"/>
                <w:szCs w:val="24"/>
              </w:rPr>
            </w:pPr>
            <w:r w:rsidRPr="00B11572">
              <w:rPr>
                <w:rFonts w:asciiTheme="majorBidi" w:hAnsiTheme="majorBidi" w:cstheme="majorBidi"/>
                <w:b/>
                <w:bCs/>
                <w:sz w:val="24"/>
                <w:szCs w:val="24"/>
              </w:rPr>
              <w:t>Purpose:</w:t>
            </w:r>
          </w:p>
        </w:tc>
        <w:tc>
          <w:tcPr>
            <w:tcW w:w="8373" w:type="dxa"/>
            <w:gridSpan w:val="3"/>
          </w:tcPr>
          <w:p w14:paraId="621F0B92" w14:textId="17F87CC1" w:rsidR="00F34441" w:rsidRPr="00B11572" w:rsidRDefault="00B11572" w:rsidP="00B11572">
            <w:pPr>
              <w:spacing w:before="120" w:after="0"/>
              <w:rPr>
                <w:rFonts w:asciiTheme="majorBidi" w:hAnsiTheme="majorBidi" w:cstheme="majorBidi"/>
                <w:sz w:val="24"/>
                <w:szCs w:val="24"/>
              </w:rPr>
            </w:pPr>
            <w:r w:rsidRPr="00B11572">
              <w:rPr>
                <w:rFonts w:asciiTheme="majorBidi" w:hAnsiTheme="majorBidi" w:cstheme="majorBidi"/>
                <w:sz w:val="24"/>
                <w:szCs w:val="24"/>
              </w:rPr>
              <w:t>Action</w:t>
            </w:r>
          </w:p>
        </w:tc>
      </w:tr>
      <w:tr w:rsidR="00F34441" w:rsidRPr="00B11572" w14:paraId="7A96C7C0" w14:textId="77777777" w:rsidTr="00B57867">
        <w:trPr>
          <w:cantSplit/>
          <w:trHeight w:val="357"/>
        </w:trPr>
        <w:tc>
          <w:tcPr>
            <w:tcW w:w="9923" w:type="dxa"/>
            <w:gridSpan w:val="5"/>
            <w:tcBorders>
              <w:top w:val="single" w:sz="12" w:space="0" w:color="auto"/>
            </w:tcBorders>
          </w:tcPr>
          <w:p w14:paraId="48E0FEAB" w14:textId="77777777" w:rsidR="00F34441" w:rsidRPr="00B11572" w:rsidRDefault="00F34441" w:rsidP="00B11572">
            <w:pPr>
              <w:spacing w:before="120" w:after="0"/>
              <w:jc w:val="center"/>
              <w:rPr>
                <w:rFonts w:asciiTheme="majorBidi" w:hAnsiTheme="majorBidi" w:cstheme="majorBidi"/>
                <w:b/>
                <w:sz w:val="24"/>
                <w:szCs w:val="24"/>
              </w:rPr>
            </w:pPr>
            <w:r w:rsidRPr="00B11572">
              <w:rPr>
                <w:rFonts w:asciiTheme="majorBidi" w:hAnsiTheme="majorBidi" w:cstheme="majorBidi"/>
                <w:b/>
                <w:sz w:val="24"/>
                <w:szCs w:val="24"/>
              </w:rPr>
              <w:t>LIAISON STATEMENT</w:t>
            </w:r>
          </w:p>
        </w:tc>
      </w:tr>
      <w:tr w:rsidR="00F34441" w:rsidRPr="00B11572" w14:paraId="17DF803D" w14:textId="77777777" w:rsidTr="00B57867">
        <w:trPr>
          <w:cantSplit/>
          <w:trHeight w:val="357"/>
        </w:trPr>
        <w:tc>
          <w:tcPr>
            <w:tcW w:w="2250" w:type="dxa"/>
            <w:gridSpan w:val="3"/>
          </w:tcPr>
          <w:p w14:paraId="057A0498" w14:textId="77777777" w:rsidR="00F34441" w:rsidRPr="00B11572" w:rsidRDefault="00F34441" w:rsidP="00B11572">
            <w:pPr>
              <w:spacing w:before="120" w:after="0"/>
              <w:rPr>
                <w:rFonts w:asciiTheme="majorBidi" w:hAnsiTheme="majorBidi" w:cstheme="majorBidi"/>
                <w:b/>
                <w:bCs/>
                <w:sz w:val="24"/>
                <w:szCs w:val="24"/>
              </w:rPr>
            </w:pPr>
            <w:r w:rsidRPr="00B11572">
              <w:rPr>
                <w:rFonts w:asciiTheme="majorBidi" w:hAnsiTheme="majorBidi" w:cstheme="majorBidi"/>
                <w:b/>
                <w:bCs/>
                <w:sz w:val="24"/>
                <w:szCs w:val="24"/>
              </w:rPr>
              <w:t>For action to:</w:t>
            </w:r>
          </w:p>
        </w:tc>
        <w:tc>
          <w:tcPr>
            <w:tcW w:w="7673" w:type="dxa"/>
            <w:gridSpan w:val="2"/>
          </w:tcPr>
          <w:p w14:paraId="350EE7CD" w14:textId="77777777" w:rsidR="00F34441" w:rsidRPr="00B11572" w:rsidRDefault="00F34441" w:rsidP="00B11572">
            <w:pPr>
              <w:spacing w:before="120" w:after="0"/>
              <w:rPr>
                <w:rFonts w:asciiTheme="majorBidi" w:hAnsiTheme="majorBidi" w:cstheme="majorBidi"/>
                <w:sz w:val="24"/>
                <w:szCs w:val="24"/>
              </w:rPr>
            </w:pPr>
            <w:r w:rsidRPr="00B11572">
              <w:rPr>
                <w:rFonts w:asciiTheme="majorBidi" w:hAnsiTheme="majorBidi" w:cstheme="majorBidi"/>
                <w:sz w:val="24"/>
                <w:szCs w:val="24"/>
              </w:rPr>
              <w:t>TSAG</w:t>
            </w:r>
          </w:p>
        </w:tc>
      </w:tr>
      <w:tr w:rsidR="00F34441" w:rsidRPr="00B11572" w14:paraId="71016611" w14:textId="77777777" w:rsidTr="00B57867">
        <w:trPr>
          <w:cantSplit/>
          <w:trHeight w:val="357"/>
        </w:trPr>
        <w:tc>
          <w:tcPr>
            <w:tcW w:w="2250" w:type="dxa"/>
            <w:gridSpan w:val="3"/>
          </w:tcPr>
          <w:p w14:paraId="744752B0" w14:textId="77777777" w:rsidR="00F34441" w:rsidRPr="00B11572" w:rsidRDefault="00F34441" w:rsidP="00B11572">
            <w:pPr>
              <w:spacing w:before="120" w:after="0"/>
              <w:rPr>
                <w:rFonts w:asciiTheme="majorBidi" w:hAnsiTheme="majorBidi" w:cstheme="majorBidi"/>
                <w:b/>
                <w:bCs/>
                <w:sz w:val="24"/>
                <w:szCs w:val="24"/>
              </w:rPr>
            </w:pPr>
            <w:r w:rsidRPr="00B11572">
              <w:rPr>
                <w:rFonts w:asciiTheme="majorBidi" w:hAnsiTheme="majorBidi" w:cstheme="majorBidi"/>
                <w:b/>
                <w:bCs/>
                <w:sz w:val="24"/>
                <w:szCs w:val="24"/>
              </w:rPr>
              <w:t>For comment to:</w:t>
            </w:r>
          </w:p>
        </w:tc>
        <w:tc>
          <w:tcPr>
            <w:tcW w:w="7673" w:type="dxa"/>
            <w:gridSpan w:val="2"/>
          </w:tcPr>
          <w:p w14:paraId="6F3C226B" w14:textId="77777777" w:rsidR="00F34441" w:rsidRPr="00B11572" w:rsidRDefault="00F34441" w:rsidP="00B11572">
            <w:pPr>
              <w:spacing w:before="120" w:after="0"/>
              <w:rPr>
                <w:rFonts w:asciiTheme="majorBidi" w:hAnsiTheme="majorBidi" w:cstheme="majorBidi"/>
                <w:sz w:val="24"/>
                <w:szCs w:val="24"/>
              </w:rPr>
            </w:pPr>
            <w:r w:rsidRPr="00B11572">
              <w:rPr>
                <w:rFonts w:asciiTheme="majorBidi" w:hAnsiTheme="majorBidi" w:cstheme="majorBidi"/>
                <w:sz w:val="24"/>
                <w:szCs w:val="24"/>
              </w:rPr>
              <w:t>-</w:t>
            </w:r>
          </w:p>
        </w:tc>
      </w:tr>
      <w:tr w:rsidR="00F34441" w:rsidRPr="00B11572" w14:paraId="1F79D4D8" w14:textId="77777777" w:rsidTr="00B57867">
        <w:trPr>
          <w:cantSplit/>
          <w:trHeight w:val="357"/>
        </w:trPr>
        <w:tc>
          <w:tcPr>
            <w:tcW w:w="2250" w:type="dxa"/>
            <w:gridSpan w:val="3"/>
          </w:tcPr>
          <w:p w14:paraId="5DB59C79" w14:textId="77777777" w:rsidR="00F34441" w:rsidRPr="00B11572" w:rsidRDefault="00F34441" w:rsidP="00B11572">
            <w:pPr>
              <w:spacing w:before="120" w:after="0"/>
              <w:rPr>
                <w:rFonts w:asciiTheme="majorBidi" w:hAnsiTheme="majorBidi" w:cstheme="majorBidi"/>
                <w:b/>
                <w:bCs/>
                <w:sz w:val="24"/>
                <w:szCs w:val="24"/>
              </w:rPr>
            </w:pPr>
            <w:r w:rsidRPr="00B11572">
              <w:rPr>
                <w:rFonts w:asciiTheme="majorBidi" w:hAnsiTheme="majorBidi" w:cstheme="majorBidi"/>
                <w:b/>
                <w:bCs/>
                <w:sz w:val="24"/>
                <w:szCs w:val="24"/>
              </w:rPr>
              <w:t>For information to:</w:t>
            </w:r>
          </w:p>
        </w:tc>
        <w:tc>
          <w:tcPr>
            <w:tcW w:w="7673" w:type="dxa"/>
            <w:gridSpan w:val="2"/>
          </w:tcPr>
          <w:p w14:paraId="1B40C95E" w14:textId="77777777" w:rsidR="00F34441" w:rsidRPr="00B11572" w:rsidRDefault="00F34441" w:rsidP="00B11572">
            <w:pPr>
              <w:spacing w:before="120" w:after="0"/>
              <w:rPr>
                <w:rFonts w:asciiTheme="majorBidi" w:hAnsiTheme="majorBidi" w:cstheme="majorBidi"/>
                <w:sz w:val="24"/>
                <w:szCs w:val="24"/>
              </w:rPr>
            </w:pPr>
            <w:r w:rsidRPr="00B11572">
              <w:rPr>
                <w:rFonts w:asciiTheme="majorBidi" w:hAnsiTheme="majorBidi" w:cstheme="majorBidi"/>
                <w:sz w:val="24"/>
                <w:szCs w:val="24"/>
              </w:rPr>
              <w:t>SCV, SG2, SG3, SG5, SG9, SG11, SG12, SG13, SG16, SG17, SG20</w:t>
            </w:r>
          </w:p>
        </w:tc>
      </w:tr>
      <w:tr w:rsidR="00F34441" w:rsidRPr="00B11572" w14:paraId="7C99458D" w14:textId="77777777" w:rsidTr="00B57867">
        <w:trPr>
          <w:cantSplit/>
          <w:trHeight w:val="357"/>
        </w:trPr>
        <w:tc>
          <w:tcPr>
            <w:tcW w:w="2250" w:type="dxa"/>
            <w:gridSpan w:val="3"/>
          </w:tcPr>
          <w:p w14:paraId="1FE73711" w14:textId="77777777" w:rsidR="00F34441" w:rsidRPr="00B11572" w:rsidRDefault="00F34441" w:rsidP="00B11572">
            <w:pPr>
              <w:spacing w:before="120" w:after="0"/>
              <w:rPr>
                <w:rFonts w:asciiTheme="majorBidi" w:hAnsiTheme="majorBidi" w:cstheme="majorBidi"/>
                <w:b/>
                <w:bCs/>
                <w:sz w:val="24"/>
                <w:szCs w:val="24"/>
              </w:rPr>
            </w:pPr>
            <w:r w:rsidRPr="00B11572">
              <w:rPr>
                <w:rFonts w:asciiTheme="majorBidi" w:hAnsiTheme="majorBidi" w:cstheme="majorBidi"/>
                <w:b/>
                <w:bCs/>
                <w:sz w:val="24"/>
                <w:szCs w:val="24"/>
              </w:rPr>
              <w:t>Approval:</w:t>
            </w:r>
          </w:p>
        </w:tc>
        <w:tc>
          <w:tcPr>
            <w:tcW w:w="7673" w:type="dxa"/>
            <w:gridSpan w:val="2"/>
          </w:tcPr>
          <w:p w14:paraId="04383D6E" w14:textId="77777777" w:rsidR="00F34441" w:rsidRPr="00B11572" w:rsidRDefault="00F34441" w:rsidP="00B11572">
            <w:pPr>
              <w:spacing w:before="120" w:after="0"/>
              <w:rPr>
                <w:rFonts w:asciiTheme="majorBidi" w:hAnsiTheme="majorBidi" w:cstheme="majorBidi"/>
                <w:sz w:val="24"/>
                <w:szCs w:val="24"/>
              </w:rPr>
            </w:pPr>
            <w:r w:rsidRPr="00B11572">
              <w:rPr>
                <w:rFonts w:asciiTheme="majorBidi" w:hAnsiTheme="majorBidi" w:cstheme="majorBidi"/>
                <w:sz w:val="24"/>
                <w:szCs w:val="24"/>
              </w:rPr>
              <w:t>ITU-T SG15 meeting (E-meeting, 23 April 2021)</w:t>
            </w:r>
          </w:p>
        </w:tc>
      </w:tr>
      <w:tr w:rsidR="00F34441" w:rsidRPr="00B11572" w14:paraId="777A426E" w14:textId="77777777" w:rsidTr="00B57867">
        <w:trPr>
          <w:cantSplit/>
          <w:trHeight w:val="357"/>
        </w:trPr>
        <w:tc>
          <w:tcPr>
            <w:tcW w:w="2250" w:type="dxa"/>
            <w:gridSpan w:val="3"/>
            <w:tcBorders>
              <w:bottom w:val="single" w:sz="12" w:space="0" w:color="auto"/>
            </w:tcBorders>
          </w:tcPr>
          <w:p w14:paraId="1F0E32F4" w14:textId="77777777" w:rsidR="00F34441" w:rsidRPr="00B11572" w:rsidRDefault="00F34441" w:rsidP="00B11572">
            <w:pPr>
              <w:spacing w:before="120" w:after="0"/>
              <w:rPr>
                <w:rFonts w:asciiTheme="majorBidi" w:hAnsiTheme="majorBidi" w:cstheme="majorBidi"/>
                <w:sz w:val="24"/>
                <w:szCs w:val="24"/>
              </w:rPr>
            </w:pPr>
            <w:r w:rsidRPr="00B11572">
              <w:rPr>
                <w:rFonts w:asciiTheme="majorBidi" w:hAnsiTheme="majorBidi" w:cstheme="majorBidi"/>
                <w:b/>
                <w:sz w:val="24"/>
                <w:szCs w:val="24"/>
              </w:rPr>
              <w:t>Deadline:</w:t>
            </w:r>
          </w:p>
        </w:tc>
        <w:tc>
          <w:tcPr>
            <w:tcW w:w="7673" w:type="dxa"/>
            <w:gridSpan w:val="2"/>
            <w:tcBorders>
              <w:bottom w:val="single" w:sz="12" w:space="0" w:color="auto"/>
            </w:tcBorders>
          </w:tcPr>
          <w:p w14:paraId="7EC57083" w14:textId="77777777" w:rsidR="00F34441" w:rsidRPr="00B11572" w:rsidRDefault="00F34441" w:rsidP="00B11572">
            <w:pPr>
              <w:spacing w:before="120" w:after="0"/>
              <w:rPr>
                <w:rFonts w:asciiTheme="majorBidi" w:hAnsiTheme="majorBidi" w:cstheme="majorBidi"/>
                <w:sz w:val="24"/>
                <w:szCs w:val="24"/>
              </w:rPr>
            </w:pPr>
            <w:r w:rsidRPr="00B11572">
              <w:rPr>
                <w:rFonts w:asciiTheme="majorBidi" w:hAnsiTheme="majorBidi" w:cstheme="majorBidi"/>
                <w:sz w:val="24"/>
                <w:szCs w:val="24"/>
              </w:rPr>
              <w:t>1 December 2021</w:t>
            </w:r>
          </w:p>
        </w:tc>
      </w:tr>
      <w:tr w:rsidR="00F34441" w:rsidRPr="00B11572" w14:paraId="2F0C5615" w14:textId="77777777" w:rsidTr="00B57867">
        <w:trPr>
          <w:trHeight w:val="204"/>
        </w:trPr>
        <w:tc>
          <w:tcPr>
            <w:tcW w:w="2250" w:type="dxa"/>
            <w:gridSpan w:val="3"/>
            <w:tcBorders>
              <w:bottom w:val="single" w:sz="12" w:space="0" w:color="auto"/>
            </w:tcBorders>
          </w:tcPr>
          <w:p w14:paraId="28536515" w14:textId="77777777" w:rsidR="00F34441" w:rsidRPr="00B11572" w:rsidRDefault="00F34441" w:rsidP="00B11572">
            <w:pPr>
              <w:spacing w:before="120" w:after="0"/>
              <w:rPr>
                <w:rFonts w:asciiTheme="majorBidi" w:hAnsiTheme="majorBidi" w:cstheme="majorBidi"/>
                <w:b/>
                <w:bCs/>
                <w:sz w:val="24"/>
                <w:szCs w:val="24"/>
              </w:rPr>
            </w:pPr>
            <w:r w:rsidRPr="00B11572">
              <w:rPr>
                <w:rFonts w:asciiTheme="majorBidi" w:hAnsiTheme="majorBidi" w:cstheme="majorBidi"/>
                <w:b/>
                <w:bCs/>
                <w:sz w:val="24"/>
                <w:szCs w:val="24"/>
              </w:rPr>
              <w:t>Contact:</w:t>
            </w:r>
          </w:p>
        </w:tc>
        <w:tc>
          <w:tcPr>
            <w:tcW w:w="4044" w:type="dxa"/>
            <w:tcBorders>
              <w:bottom w:val="single" w:sz="12" w:space="0" w:color="auto"/>
            </w:tcBorders>
          </w:tcPr>
          <w:p w14:paraId="2259987E" w14:textId="77777777" w:rsidR="00F34441" w:rsidRPr="00B11572" w:rsidRDefault="00F34441" w:rsidP="00B11572">
            <w:pPr>
              <w:spacing w:before="120" w:after="0"/>
              <w:rPr>
                <w:rFonts w:asciiTheme="majorBidi" w:hAnsiTheme="majorBidi" w:cstheme="majorBidi"/>
                <w:sz w:val="24"/>
                <w:szCs w:val="24"/>
              </w:rPr>
            </w:pPr>
            <w:r w:rsidRPr="00B11572">
              <w:rPr>
                <w:rFonts w:asciiTheme="majorBidi" w:hAnsiTheme="majorBidi" w:cstheme="majorBidi"/>
                <w:sz w:val="24"/>
                <w:szCs w:val="24"/>
              </w:rPr>
              <w:t>Jean-Marie Fromenteau</w:t>
            </w:r>
            <w:r w:rsidRPr="00B11572">
              <w:rPr>
                <w:rFonts w:asciiTheme="majorBidi" w:hAnsiTheme="majorBidi" w:cstheme="majorBidi"/>
                <w:sz w:val="24"/>
                <w:szCs w:val="24"/>
              </w:rPr>
              <w:br/>
              <w:t>Corning Incorporated</w:t>
            </w:r>
            <w:r w:rsidRPr="00B11572">
              <w:rPr>
                <w:rFonts w:asciiTheme="majorBidi" w:hAnsiTheme="majorBidi" w:cstheme="majorBidi"/>
                <w:sz w:val="24"/>
                <w:szCs w:val="24"/>
              </w:rPr>
              <w:br/>
              <w:t>USA</w:t>
            </w:r>
          </w:p>
        </w:tc>
        <w:tc>
          <w:tcPr>
            <w:tcW w:w="3629" w:type="dxa"/>
            <w:tcBorders>
              <w:bottom w:val="single" w:sz="12" w:space="0" w:color="auto"/>
            </w:tcBorders>
          </w:tcPr>
          <w:p w14:paraId="623BE6A6" w14:textId="1F148F6C" w:rsidR="00F34441" w:rsidRPr="00B11572" w:rsidRDefault="00F34441" w:rsidP="00B11572">
            <w:pPr>
              <w:spacing w:before="120" w:after="0"/>
              <w:rPr>
                <w:rFonts w:asciiTheme="majorBidi" w:hAnsiTheme="majorBidi" w:cstheme="majorBidi"/>
                <w:sz w:val="24"/>
                <w:szCs w:val="24"/>
              </w:rPr>
            </w:pPr>
            <w:r w:rsidRPr="00B11572">
              <w:rPr>
                <w:rFonts w:asciiTheme="majorBidi" w:hAnsiTheme="majorBidi" w:cstheme="majorBidi"/>
                <w:sz w:val="24"/>
                <w:szCs w:val="24"/>
              </w:rPr>
              <w:t>Tel: + 49 9561 42 74 20</w:t>
            </w:r>
            <w:r w:rsidRPr="00B11572">
              <w:rPr>
                <w:rFonts w:asciiTheme="majorBidi" w:hAnsiTheme="majorBidi" w:cstheme="majorBidi"/>
                <w:sz w:val="24"/>
                <w:szCs w:val="24"/>
              </w:rPr>
              <w:br/>
              <w:t xml:space="preserve">Email: </w:t>
            </w:r>
            <w:hyperlink r:id="rId9" w:history="1">
              <w:r w:rsidR="00B11572" w:rsidRPr="00973DE0">
                <w:rPr>
                  <w:rStyle w:val="Hyperlink"/>
                  <w:rFonts w:asciiTheme="majorBidi" w:hAnsiTheme="majorBidi" w:cstheme="majorBidi"/>
                  <w:sz w:val="24"/>
                  <w:szCs w:val="24"/>
                </w:rPr>
                <w:t>fromentejm@corning.com</w:t>
              </w:r>
            </w:hyperlink>
            <w:r w:rsidR="00B11572">
              <w:rPr>
                <w:rFonts w:asciiTheme="majorBidi" w:hAnsiTheme="majorBidi" w:cstheme="majorBidi"/>
                <w:sz w:val="24"/>
                <w:szCs w:val="24"/>
              </w:rPr>
              <w:t xml:space="preserve"> </w:t>
            </w:r>
          </w:p>
        </w:tc>
      </w:tr>
      <w:tr w:rsidR="00F34441" w:rsidRPr="00B11572" w14:paraId="5A5E9289" w14:textId="77777777" w:rsidTr="00B57867">
        <w:trPr>
          <w:trHeight w:val="204"/>
        </w:trPr>
        <w:tc>
          <w:tcPr>
            <w:tcW w:w="2250" w:type="dxa"/>
            <w:gridSpan w:val="3"/>
            <w:tcBorders>
              <w:bottom w:val="single" w:sz="12" w:space="0" w:color="auto"/>
            </w:tcBorders>
          </w:tcPr>
          <w:p w14:paraId="074F2D10" w14:textId="77777777" w:rsidR="00F34441" w:rsidRPr="00B11572" w:rsidRDefault="00F34441" w:rsidP="00B11572">
            <w:pPr>
              <w:spacing w:before="120" w:after="0"/>
              <w:rPr>
                <w:rFonts w:asciiTheme="majorBidi" w:hAnsiTheme="majorBidi" w:cstheme="majorBidi"/>
                <w:b/>
                <w:bCs/>
                <w:sz w:val="24"/>
                <w:szCs w:val="24"/>
              </w:rPr>
            </w:pPr>
            <w:r w:rsidRPr="00B11572">
              <w:rPr>
                <w:rFonts w:asciiTheme="majorBidi" w:hAnsiTheme="majorBidi" w:cstheme="majorBidi"/>
                <w:b/>
                <w:bCs/>
                <w:sz w:val="24"/>
                <w:szCs w:val="24"/>
              </w:rPr>
              <w:t>Contact:</w:t>
            </w:r>
          </w:p>
        </w:tc>
        <w:tc>
          <w:tcPr>
            <w:tcW w:w="4044" w:type="dxa"/>
            <w:tcBorders>
              <w:bottom w:val="single" w:sz="12" w:space="0" w:color="auto"/>
            </w:tcBorders>
          </w:tcPr>
          <w:p w14:paraId="03807298" w14:textId="77777777" w:rsidR="00F34441" w:rsidRPr="00B11572" w:rsidRDefault="00F34441" w:rsidP="00B11572">
            <w:pPr>
              <w:spacing w:before="120" w:after="0"/>
              <w:rPr>
                <w:rFonts w:asciiTheme="majorBidi" w:hAnsiTheme="majorBidi" w:cstheme="majorBidi"/>
                <w:sz w:val="24"/>
                <w:szCs w:val="24"/>
              </w:rPr>
            </w:pPr>
            <w:r w:rsidRPr="00B11572">
              <w:rPr>
                <w:rFonts w:asciiTheme="majorBidi" w:hAnsiTheme="majorBidi" w:cstheme="majorBidi"/>
                <w:sz w:val="24"/>
                <w:szCs w:val="24"/>
              </w:rPr>
              <w:t>Malcolm Betts - Chair WP3/15</w:t>
            </w:r>
            <w:r w:rsidRPr="00B11572">
              <w:rPr>
                <w:rFonts w:asciiTheme="majorBidi" w:hAnsiTheme="majorBidi" w:cstheme="majorBidi"/>
                <w:sz w:val="24"/>
                <w:szCs w:val="24"/>
              </w:rPr>
              <w:br/>
              <w:t>ZTE</w:t>
            </w:r>
            <w:r w:rsidRPr="00B11572">
              <w:rPr>
                <w:rFonts w:asciiTheme="majorBidi" w:hAnsiTheme="majorBidi" w:cstheme="majorBidi"/>
                <w:sz w:val="24"/>
                <w:szCs w:val="24"/>
              </w:rPr>
              <w:br/>
              <w:t>China</w:t>
            </w:r>
          </w:p>
        </w:tc>
        <w:tc>
          <w:tcPr>
            <w:tcW w:w="3629" w:type="dxa"/>
            <w:tcBorders>
              <w:bottom w:val="single" w:sz="12" w:space="0" w:color="auto"/>
            </w:tcBorders>
          </w:tcPr>
          <w:p w14:paraId="71B8D209" w14:textId="202A69AD" w:rsidR="00F34441" w:rsidRPr="00B11572" w:rsidRDefault="00F34441" w:rsidP="00B11572">
            <w:pPr>
              <w:spacing w:before="120" w:after="0"/>
              <w:rPr>
                <w:rFonts w:asciiTheme="majorBidi" w:hAnsiTheme="majorBidi" w:cstheme="majorBidi"/>
                <w:sz w:val="24"/>
                <w:szCs w:val="24"/>
                <w:lang w:val="fr-FR"/>
              </w:rPr>
            </w:pPr>
            <w:proofErr w:type="gramStart"/>
            <w:r w:rsidRPr="00B11572">
              <w:rPr>
                <w:rFonts w:asciiTheme="majorBidi" w:hAnsiTheme="majorBidi" w:cstheme="majorBidi"/>
                <w:sz w:val="24"/>
                <w:szCs w:val="24"/>
                <w:lang w:val="fr-FR"/>
              </w:rPr>
              <w:t>Tel:</w:t>
            </w:r>
            <w:proofErr w:type="gramEnd"/>
            <w:r w:rsidRPr="00B11572">
              <w:rPr>
                <w:rFonts w:asciiTheme="majorBidi" w:hAnsiTheme="majorBidi" w:cstheme="majorBidi"/>
                <w:sz w:val="24"/>
                <w:szCs w:val="24"/>
                <w:lang w:val="fr-FR"/>
              </w:rPr>
              <w:t xml:space="preserve"> +1 613 304 2744</w:t>
            </w:r>
            <w:r w:rsidRPr="00B11572">
              <w:rPr>
                <w:rFonts w:asciiTheme="majorBidi" w:hAnsiTheme="majorBidi" w:cstheme="majorBidi"/>
                <w:sz w:val="24"/>
                <w:szCs w:val="24"/>
                <w:lang w:val="fr-FR"/>
              </w:rPr>
              <w:br/>
              <w:t xml:space="preserve">E-mail: </w:t>
            </w:r>
            <w:hyperlink r:id="rId10" w:history="1">
              <w:r w:rsidR="00B11572" w:rsidRPr="00973DE0">
                <w:rPr>
                  <w:rStyle w:val="Hyperlink"/>
                  <w:rFonts w:asciiTheme="majorBidi" w:hAnsiTheme="majorBidi" w:cstheme="majorBidi"/>
                  <w:sz w:val="24"/>
                  <w:szCs w:val="24"/>
                  <w:lang w:val="fr-FR"/>
                </w:rPr>
                <w:t>malcolm.betts@zte.com.cn</w:t>
              </w:r>
            </w:hyperlink>
            <w:r w:rsidR="00B11572">
              <w:rPr>
                <w:rFonts w:asciiTheme="majorBidi" w:hAnsiTheme="majorBidi" w:cstheme="majorBidi"/>
                <w:sz w:val="24"/>
                <w:szCs w:val="24"/>
                <w:lang w:val="fr-FR"/>
              </w:rPr>
              <w:t xml:space="preserve"> </w:t>
            </w:r>
          </w:p>
        </w:tc>
      </w:tr>
    </w:tbl>
    <w:p w14:paraId="792887EE" w14:textId="77777777" w:rsidR="00F34441" w:rsidRPr="00B11572" w:rsidRDefault="00F34441" w:rsidP="00F34441">
      <w:pPr>
        <w:rPr>
          <w:rFonts w:asciiTheme="majorBidi" w:hAnsiTheme="majorBidi" w:cstheme="majorBidi"/>
          <w:sz w:val="24"/>
          <w:szCs w:val="24"/>
          <w:lang w:val="fr-FR"/>
        </w:rPr>
      </w:pPr>
    </w:p>
    <w:p w14:paraId="22F3A076" w14:textId="77777777" w:rsidR="00F34441" w:rsidRPr="00B11572" w:rsidRDefault="00F34441" w:rsidP="00F34441">
      <w:pPr>
        <w:rPr>
          <w:rFonts w:asciiTheme="majorBidi" w:hAnsiTheme="majorBidi" w:cstheme="majorBidi"/>
          <w:sz w:val="24"/>
          <w:szCs w:val="24"/>
        </w:rPr>
      </w:pPr>
      <w:r w:rsidRPr="00B11572">
        <w:rPr>
          <w:rFonts w:asciiTheme="majorBidi" w:hAnsiTheme="majorBidi" w:cstheme="majorBidi"/>
          <w:sz w:val="24"/>
          <w:szCs w:val="24"/>
        </w:rPr>
        <w:t>A new liaison statement has been received from SG15.</w:t>
      </w:r>
    </w:p>
    <w:p w14:paraId="775F9107" w14:textId="77777777" w:rsidR="00F34441" w:rsidRPr="00B11572" w:rsidRDefault="00F34441" w:rsidP="00F34441">
      <w:pPr>
        <w:rPr>
          <w:rFonts w:asciiTheme="majorBidi" w:hAnsiTheme="majorBidi" w:cstheme="majorBidi"/>
          <w:sz w:val="24"/>
          <w:szCs w:val="24"/>
        </w:rPr>
      </w:pPr>
      <w:r w:rsidRPr="00B11572">
        <w:rPr>
          <w:rFonts w:asciiTheme="majorBidi" w:hAnsiTheme="majorBidi" w:cstheme="majorBidi"/>
          <w:sz w:val="24"/>
          <w:szCs w:val="24"/>
        </w:rPr>
        <w:t xml:space="preserve">This liaison statement follows and the original file can be downloaded from the ITU ftp server at </w:t>
      </w:r>
      <w:hyperlink r:id="rId11" w:tooltip="ITU-T ftp file restricted to TIES access only" w:history="1">
        <w:r w:rsidRPr="00B11572">
          <w:rPr>
            <w:rStyle w:val="Hyperlink"/>
            <w:rFonts w:asciiTheme="majorBidi" w:hAnsiTheme="majorBidi" w:cstheme="majorBidi"/>
            <w:sz w:val="24"/>
            <w:szCs w:val="24"/>
          </w:rPr>
          <w:t>http://handle.itu.int/11.1002/ls/sp16-sg15-oLS-00317.docx</w:t>
        </w:r>
      </w:hyperlink>
      <w:r w:rsidRPr="00B11572">
        <w:rPr>
          <w:rFonts w:asciiTheme="majorBidi" w:hAnsiTheme="majorBidi" w:cstheme="majorBidi"/>
          <w:sz w:val="24"/>
          <w:szCs w:val="24"/>
        </w:rPr>
        <w:t>.</w:t>
      </w:r>
    </w:p>
    <w:p w14:paraId="284BA24B" w14:textId="77777777" w:rsidR="00F34441" w:rsidRDefault="00F34441" w:rsidP="00F34441">
      <w:pPr>
        <w:jc w:val="center"/>
      </w:pPr>
    </w:p>
    <w:p w14:paraId="28251E17" w14:textId="77777777" w:rsidR="00F34441" w:rsidRDefault="00F34441">
      <w:r>
        <w:br w:type="page"/>
      </w:r>
    </w:p>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510"/>
        <w:gridCol w:w="3115"/>
        <w:gridCol w:w="145"/>
        <w:gridCol w:w="4536"/>
      </w:tblGrid>
      <w:tr w:rsidR="00A535D4" w:rsidRPr="00B11572" w14:paraId="6C32AC72" w14:textId="77777777" w:rsidTr="003F6975">
        <w:trPr>
          <w:cantSplit/>
        </w:trPr>
        <w:tc>
          <w:tcPr>
            <w:tcW w:w="1191" w:type="dxa"/>
            <w:vMerge w:val="restart"/>
          </w:tcPr>
          <w:p w14:paraId="1B6E7CAA" w14:textId="12DFA0B6" w:rsidR="00A535D4" w:rsidRPr="00B11572" w:rsidRDefault="00A535D4" w:rsidP="007D20ED">
            <w:pPr>
              <w:spacing w:before="120" w:after="0"/>
              <w:rPr>
                <w:rFonts w:asciiTheme="majorBidi" w:hAnsiTheme="majorBidi" w:cstheme="majorBidi"/>
                <w:sz w:val="20"/>
                <w:szCs w:val="20"/>
              </w:rPr>
            </w:pPr>
            <w:r w:rsidRPr="00B11572">
              <w:rPr>
                <w:rFonts w:asciiTheme="majorBidi" w:hAnsiTheme="majorBidi" w:cstheme="majorBidi"/>
                <w:noProof/>
                <w:sz w:val="20"/>
                <w:szCs w:val="20"/>
                <w:lang w:eastAsia="zh-CN"/>
              </w:rPr>
              <w:lastRenderedPageBreak/>
              <w:drawing>
                <wp:inline distT="0" distB="0" distL="0" distR="0" wp14:anchorId="52A94DDD" wp14:editId="441D06B4">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78B15268" w14:textId="77777777" w:rsidR="00A535D4" w:rsidRPr="00B11572" w:rsidRDefault="00A535D4" w:rsidP="007D20ED">
            <w:pPr>
              <w:spacing w:before="120" w:after="0"/>
              <w:rPr>
                <w:rFonts w:asciiTheme="majorBidi" w:hAnsiTheme="majorBidi" w:cstheme="majorBidi"/>
                <w:sz w:val="16"/>
                <w:szCs w:val="16"/>
              </w:rPr>
            </w:pPr>
            <w:r w:rsidRPr="00B11572">
              <w:rPr>
                <w:rFonts w:asciiTheme="majorBidi" w:hAnsiTheme="majorBidi" w:cstheme="majorBidi"/>
                <w:sz w:val="16"/>
                <w:szCs w:val="16"/>
              </w:rPr>
              <w:t>INTERNATIONAL TELECOMMUNICATION UNION</w:t>
            </w:r>
          </w:p>
          <w:p w14:paraId="45B35904" w14:textId="77777777" w:rsidR="00A535D4" w:rsidRPr="00B11572" w:rsidRDefault="00A535D4" w:rsidP="007D20ED">
            <w:pPr>
              <w:spacing w:before="120" w:after="0"/>
              <w:rPr>
                <w:rFonts w:asciiTheme="majorBidi" w:hAnsiTheme="majorBidi" w:cstheme="majorBidi"/>
                <w:b/>
                <w:bCs/>
                <w:sz w:val="26"/>
                <w:szCs w:val="26"/>
              </w:rPr>
            </w:pPr>
            <w:r w:rsidRPr="00B11572">
              <w:rPr>
                <w:rFonts w:asciiTheme="majorBidi" w:hAnsiTheme="majorBidi" w:cstheme="majorBidi"/>
                <w:b/>
                <w:bCs/>
                <w:sz w:val="26"/>
                <w:szCs w:val="26"/>
              </w:rPr>
              <w:t>TELECOMMUNICATION</w:t>
            </w:r>
            <w:r w:rsidRPr="00B11572">
              <w:rPr>
                <w:rFonts w:asciiTheme="majorBidi" w:hAnsiTheme="majorBidi" w:cstheme="majorBidi"/>
                <w:b/>
                <w:bCs/>
                <w:sz w:val="26"/>
                <w:szCs w:val="26"/>
              </w:rPr>
              <w:br/>
              <w:t>STANDARDIZATION SECTOR</w:t>
            </w:r>
          </w:p>
          <w:p w14:paraId="0C6AC466" w14:textId="77777777" w:rsidR="00A535D4" w:rsidRPr="00B11572" w:rsidRDefault="00A535D4" w:rsidP="007D20ED">
            <w:pPr>
              <w:spacing w:before="120" w:after="0"/>
              <w:rPr>
                <w:rFonts w:asciiTheme="majorBidi" w:hAnsiTheme="majorBidi" w:cstheme="majorBidi"/>
                <w:sz w:val="20"/>
                <w:szCs w:val="20"/>
              </w:rPr>
            </w:pPr>
            <w:r w:rsidRPr="00B11572">
              <w:rPr>
                <w:rFonts w:asciiTheme="majorBidi" w:hAnsiTheme="majorBidi" w:cstheme="majorBidi"/>
                <w:sz w:val="20"/>
                <w:szCs w:val="20"/>
              </w:rPr>
              <w:t xml:space="preserve">STUDY PERIOD </w:t>
            </w:r>
            <w:bookmarkStart w:id="4" w:name="dstudyperiod"/>
            <w:r w:rsidRPr="00B11572">
              <w:rPr>
                <w:rFonts w:asciiTheme="majorBidi" w:hAnsiTheme="majorBidi" w:cstheme="majorBidi"/>
                <w:sz w:val="20"/>
                <w:szCs w:val="20"/>
              </w:rPr>
              <w:t>2017-2020</w:t>
            </w:r>
            <w:bookmarkEnd w:id="4"/>
          </w:p>
        </w:tc>
        <w:tc>
          <w:tcPr>
            <w:tcW w:w="4681" w:type="dxa"/>
            <w:gridSpan w:val="2"/>
            <w:vAlign w:val="center"/>
          </w:tcPr>
          <w:p w14:paraId="76FD3DA4" w14:textId="03287ABE" w:rsidR="00A535D4" w:rsidRPr="00B11572" w:rsidRDefault="00A535D4" w:rsidP="007D20ED">
            <w:pPr>
              <w:spacing w:before="120" w:after="0"/>
              <w:jc w:val="right"/>
              <w:rPr>
                <w:rFonts w:asciiTheme="majorBidi" w:hAnsiTheme="majorBidi" w:cstheme="majorBidi"/>
                <w:b/>
                <w:sz w:val="28"/>
              </w:rPr>
            </w:pPr>
            <w:r w:rsidRPr="00B11572">
              <w:rPr>
                <w:rFonts w:asciiTheme="majorBidi" w:hAnsiTheme="majorBidi" w:cstheme="majorBidi"/>
                <w:b/>
                <w:sz w:val="28"/>
              </w:rPr>
              <w:t>SG15-LS317</w:t>
            </w:r>
          </w:p>
        </w:tc>
      </w:tr>
      <w:tr w:rsidR="00A535D4" w:rsidRPr="00B11572" w14:paraId="69531980" w14:textId="77777777" w:rsidTr="003F6975">
        <w:trPr>
          <w:cantSplit/>
        </w:trPr>
        <w:tc>
          <w:tcPr>
            <w:tcW w:w="1191" w:type="dxa"/>
            <w:vMerge/>
          </w:tcPr>
          <w:p w14:paraId="6F0E7298" w14:textId="77777777" w:rsidR="00A535D4" w:rsidRPr="00B11572" w:rsidRDefault="00A535D4" w:rsidP="007D20ED">
            <w:pPr>
              <w:spacing w:before="120" w:after="0"/>
              <w:rPr>
                <w:rFonts w:asciiTheme="majorBidi" w:hAnsiTheme="majorBidi" w:cstheme="majorBidi"/>
                <w:smallCaps/>
                <w:sz w:val="20"/>
              </w:rPr>
            </w:pPr>
            <w:bookmarkStart w:id="5" w:name="dsg" w:colFirst="2" w:colLast="2"/>
            <w:bookmarkEnd w:id="0"/>
          </w:p>
        </w:tc>
        <w:tc>
          <w:tcPr>
            <w:tcW w:w="4051" w:type="dxa"/>
            <w:gridSpan w:val="4"/>
            <w:vMerge/>
          </w:tcPr>
          <w:p w14:paraId="184F21B0" w14:textId="77777777" w:rsidR="00A535D4" w:rsidRPr="00B11572" w:rsidRDefault="00A535D4" w:rsidP="007D20ED">
            <w:pPr>
              <w:spacing w:before="120" w:after="0"/>
              <w:rPr>
                <w:rFonts w:asciiTheme="majorBidi" w:hAnsiTheme="majorBidi" w:cstheme="majorBidi"/>
                <w:smallCaps/>
                <w:sz w:val="20"/>
              </w:rPr>
            </w:pPr>
          </w:p>
        </w:tc>
        <w:tc>
          <w:tcPr>
            <w:tcW w:w="4681" w:type="dxa"/>
            <w:gridSpan w:val="2"/>
          </w:tcPr>
          <w:p w14:paraId="2ECC2924" w14:textId="3355F1C2" w:rsidR="00A535D4" w:rsidRPr="00B11572" w:rsidRDefault="00A535D4" w:rsidP="007D20ED">
            <w:pPr>
              <w:spacing w:before="120" w:after="0"/>
              <w:jc w:val="right"/>
              <w:rPr>
                <w:rFonts w:asciiTheme="majorBidi" w:hAnsiTheme="majorBidi" w:cstheme="majorBidi"/>
                <w:b/>
                <w:bCs/>
                <w:smallCaps/>
                <w:sz w:val="28"/>
                <w:szCs w:val="28"/>
              </w:rPr>
            </w:pPr>
            <w:r w:rsidRPr="00B11572">
              <w:rPr>
                <w:rFonts w:asciiTheme="majorBidi" w:hAnsiTheme="majorBidi" w:cstheme="majorBidi"/>
                <w:b/>
                <w:bCs/>
                <w:smallCaps/>
                <w:sz w:val="28"/>
                <w:szCs w:val="28"/>
              </w:rPr>
              <w:t>STUDY GROUP 15</w:t>
            </w:r>
          </w:p>
        </w:tc>
      </w:tr>
      <w:bookmarkEnd w:id="5"/>
      <w:tr w:rsidR="00A535D4" w:rsidRPr="00B11572" w14:paraId="72333E56" w14:textId="77777777" w:rsidTr="003F6975">
        <w:trPr>
          <w:cantSplit/>
        </w:trPr>
        <w:tc>
          <w:tcPr>
            <w:tcW w:w="1191" w:type="dxa"/>
            <w:vMerge/>
            <w:tcBorders>
              <w:bottom w:val="single" w:sz="12" w:space="0" w:color="auto"/>
            </w:tcBorders>
          </w:tcPr>
          <w:p w14:paraId="34063205" w14:textId="77777777" w:rsidR="00A535D4" w:rsidRPr="00B11572" w:rsidRDefault="00A535D4" w:rsidP="007D20ED">
            <w:pPr>
              <w:spacing w:before="120" w:after="0"/>
              <w:rPr>
                <w:rFonts w:asciiTheme="majorBidi" w:hAnsiTheme="majorBidi" w:cstheme="majorBidi"/>
                <w:b/>
                <w:bCs/>
                <w:sz w:val="26"/>
              </w:rPr>
            </w:pPr>
          </w:p>
        </w:tc>
        <w:tc>
          <w:tcPr>
            <w:tcW w:w="4051" w:type="dxa"/>
            <w:gridSpan w:val="4"/>
            <w:vMerge/>
            <w:tcBorders>
              <w:bottom w:val="single" w:sz="12" w:space="0" w:color="auto"/>
            </w:tcBorders>
          </w:tcPr>
          <w:p w14:paraId="6CB9C095" w14:textId="77777777" w:rsidR="00A535D4" w:rsidRPr="00B11572" w:rsidRDefault="00A535D4" w:rsidP="007D20ED">
            <w:pPr>
              <w:spacing w:before="120" w:after="0"/>
              <w:rPr>
                <w:rFonts w:asciiTheme="majorBidi" w:hAnsiTheme="majorBidi" w:cstheme="majorBidi"/>
                <w:b/>
                <w:bCs/>
                <w:sz w:val="26"/>
              </w:rPr>
            </w:pPr>
          </w:p>
        </w:tc>
        <w:tc>
          <w:tcPr>
            <w:tcW w:w="4681" w:type="dxa"/>
            <w:gridSpan w:val="2"/>
            <w:tcBorders>
              <w:bottom w:val="single" w:sz="12" w:space="0" w:color="auto"/>
            </w:tcBorders>
            <w:vAlign w:val="center"/>
          </w:tcPr>
          <w:p w14:paraId="2D1DFB02" w14:textId="77777777" w:rsidR="00A535D4" w:rsidRPr="00B11572" w:rsidRDefault="00A535D4" w:rsidP="007D20ED">
            <w:pPr>
              <w:spacing w:before="120" w:after="0"/>
              <w:jc w:val="right"/>
              <w:rPr>
                <w:rFonts w:asciiTheme="majorBidi" w:hAnsiTheme="majorBidi" w:cstheme="majorBidi"/>
                <w:b/>
                <w:bCs/>
                <w:sz w:val="28"/>
                <w:szCs w:val="28"/>
              </w:rPr>
            </w:pPr>
            <w:r w:rsidRPr="00B11572">
              <w:rPr>
                <w:rFonts w:asciiTheme="majorBidi" w:hAnsiTheme="majorBidi" w:cstheme="majorBidi"/>
                <w:b/>
                <w:bCs/>
                <w:sz w:val="28"/>
                <w:szCs w:val="28"/>
              </w:rPr>
              <w:t>Original: English</w:t>
            </w:r>
          </w:p>
        </w:tc>
      </w:tr>
      <w:tr w:rsidR="00A535D4" w:rsidRPr="00B11572" w14:paraId="0F85B4B1" w14:textId="77777777" w:rsidTr="003F6975">
        <w:trPr>
          <w:cantSplit/>
        </w:trPr>
        <w:tc>
          <w:tcPr>
            <w:tcW w:w="1617" w:type="dxa"/>
            <w:gridSpan w:val="3"/>
          </w:tcPr>
          <w:p w14:paraId="32EB5571" w14:textId="77777777" w:rsidR="00A535D4" w:rsidRPr="00B11572" w:rsidRDefault="00A535D4" w:rsidP="007D20ED">
            <w:pPr>
              <w:spacing w:before="120" w:after="0"/>
              <w:rPr>
                <w:rFonts w:asciiTheme="majorBidi" w:hAnsiTheme="majorBidi" w:cstheme="majorBidi"/>
                <w:b/>
                <w:bCs/>
                <w:sz w:val="24"/>
                <w:szCs w:val="24"/>
              </w:rPr>
            </w:pPr>
            <w:bookmarkStart w:id="6" w:name="dbluepink" w:colFirst="1" w:colLast="1"/>
            <w:bookmarkStart w:id="7" w:name="dmeeting" w:colFirst="2" w:colLast="2"/>
            <w:r w:rsidRPr="00B11572">
              <w:rPr>
                <w:rFonts w:asciiTheme="majorBidi" w:hAnsiTheme="majorBidi" w:cstheme="majorBidi"/>
                <w:b/>
                <w:bCs/>
                <w:sz w:val="24"/>
                <w:szCs w:val="24"/>
              </w:rPr>
              <w:t>Question(s):</w:t>
            </w:r>
          </w:p>
        </w:tc>
        <w:tc>
          <w:tcPr>
            <w:tcW w:w="3625" w:type="dxa"/>
            <w:gridSpan w:val="2"/>
          </w:tcPr>
          <w:p w14:paraId="09398E9F" w14:textId="400B05DE" w:rsidR="00A535D4" w:rsidRPr="00B11572" w:rsidRDefault="00A535D4" w:rsidP="007D20ED">
            <w:pPr>
              <w:spacing w:before="120" w:after="0"/>
              <w:rPr>
                <w:rFonts w:asciiTheme="majorBidi" w:hAnsiTheme="majorBidi" w:cstheme="majorBidi"/>
                <w:sz w:val="24"/>
                <w:szCs w:val="24"/>
              </w:rPr>
            </w:pPr>
            <w:r w:rsidRPr="00B11572">
              <w:rPr>
                <w:rFonts w:asciiTheme="majorBidi" w:hAnsiTheme="majorBidi" w:cstheme="majorBidi"/>
                <w:sz w:val="24"/>
                <w:szCs w:val="24"/>
              </w:rPr>
              <w:t>All/15</w:t>
            </w:r>
          </w:p>
        </w:tc>
        <w:tc>
          <w:tcPr>
            <w:tcW w:w="4681" w:type="dxa"/>
            <w:gridSpan w:val="2"/>
          </w:tcPr>
          <w:p w14:paraId="00211094" w14:textId="79D57665" w:rsidR="00A535D4" w:rsidRPr="00B11572" w:rsidRDefault="00A535D4" w:rsidP="007D20ED">
            <w:pPr>
              <w:spacing w:before="120" w:after="0"/>
              <w:jc w:val="right"/>
              <w:rPr>
                <w:rFonts w:asciiTheme="majorBidi" w:hAnsiTheme="majorBidi" w:cstheme="majorBidi"/>
                <w:sz w:val="24"/>
                <w:szCs w:val="24"/>
              </w:rPr>
            </w:pPr>
            <w:r w:rsidRPr="00B11572">
              <w:rPr>
                <w:rFonts w:asciiTheme="majorBidi" w:hAnsiTheme="majorBidi" w:cstheme="majorBidi"/>
                <w:sz w:val="24"/>
                <w:szCs w:val="24"/>
              </w:rPr>
              <w:t>E-meeting, 12-23 April 2021</w:t>
            </w:r>
          </w:p>
        </w:tc>
      </w:tr>
      <w:tr w:rsidR="00A535D4" w:rsidRPr="00B11572" w14:paraId="7D9091E3" w14:textId="77777777" w:rsidTr="003F6975">
        <w:trPr>
          <w:cantSplit/>
        </w:trPr>
        <w:tc>
          <w:tcPr>
            <w:tcW w:w="9923" w:type="dxa"/>
            <w:gridSpan w:val="7"/>
          </w:tcPr>
          <w:p w14:paraId="1771A340" w14:textId="27077464" w:rsidR="00A535D4" w:rsidRPr="00B11572" w:rsidRDefault="00A535D4" w:rsidP="007D20ED">
            <w:pPr>
              <w:spacing w:before="120" w:after="0"/>
              <w:jc w:val="center"/>
              <w:rPr>
                <w:rFonts w:asciiTheme="majorBidi" w:hAnsiTheme="majorBidi" w:cstheme="majorBidi"/>
                <w:b/>
                <w:bCs/>
                <w:sz w:val="24"/>
                <w:szCs w:val="24"/>
              </w:rPr>
            </w:pPr>
            <w:bookmarkStart w:id="8" w:name="ddoctype" w:colFirst="0" w:colLast="0"/>
            <w:bookmarkEnd w:id="6"/>
            <w:bookmarkEnd w:id="7"/>
            <w:r w:rsidRPr="00B11572">
              <w:rPr>
                <w:rFonts w:asciiTheme="majorBidi" w:hAnsiTheme="majorBidi" w:cstheme="majorBidi"/>
                <w:b/>
                <w:bCs/>
                <w:sz w:val="24"/>
                <w:szCs w:val="24"/>
              </w:rPr>
              <w:t>LS</w:t>
            </w:r>
          </w:p>
        </w:tc>
      </w:tr>
      <w:tr w:rsidR="00A535D4" w:rsidRPr="00B11572" w14:paraId="7B3863F2" w14:textId="77777777" w:rsidTr="003F6975">
        <w:trPr>
          <w:cantSplit/>
        </w:trPr>
        <w:tc>
          <w:tcPr>
            <w:tcW w:w="1617" w:type="dxa"/>
            <w:gridSpan w:val="3"/>
          </w:tcPr>
          <w:p w14:paraId="2E39BA57" w14:textId="77777777" w:rsidR="00A535D4" w:rsidRPr="00B11572" w:rsidRDefault="00A535D4" w:rsidP="007D20ED">
            <w:pPr>
              <w:spacing w:before="120" w:after="0"/>
              <w:rPr>
                <w:rFonts w:asciiTheme="majorBidi" w:hAnsiTheme="majorBidi" w:cstheme="majorBidi"/>
                <w:b/>
                <w:bCs/>
                <w:sz w:val="24"/>
                <w:szCs w:val="24"/>
              </w:rPr>
            </w:pPr>
            <w:bookmarkStart w:id="9" w:name="dsource" w:colFirst="1" w:colLast="1"/>
            <w:bookmarkEnd w:id="8"/>
            <w:r w:rsidRPr="00B11572">
              <w:rPr>
                <w:rFonts w:asciiTheme="majorBidi" w:hAnsiTheme="majorBidi" w:cstheme="majorBidi"/>
                <w:b/>
                <w:bCs/>
                <w:sz w:val="24"/>
                <w:szCs w:val="24"/>
              </w:rPr>
              <w:t>Source:</w:t>
            </w:r>
          </w:p>
        </w:tc>
        <w:tc>
          <w:tcPr>
            <w:tcW w:w="8306" w:type="dxa"/>
            <w:gridSpan w:val="4"/>
          </w:tcPr>
          <w:p w14:paraId="77AE77D7" w14:textId="78C43718" w:rsidR="00A535D4" w:rsidRPr="00B11572" w:rsidRDefault="00A535D4" w:rsidP="007D20ED">
            <w:pPr>
              <w:spacing w:before="120" w:after="0"/>
              <w:rPr>
                <w:rFonts w:asciiTheme="majorBidi" w:hAnsiTheme="majorBidi" w:cstheme="majorBidi"/>
                <w:sz w:val="24"/>
                <w:szCs w:val="24"/>
              </w:rPr>
            </w:pPr>
            <w:r w:rsidRPr="00B11572">
              <w:rPr>
                <w:rFonts w:asciiTheme="majorBidi" w:hAnsiTheme="majorBidi" w:cstheme="majorBidi"/>
                <w:sz w:val="24"/>
                <w:szCs w:val="24"/>
              </w:rPr>
              <w:t>ITU-T Study Group 15</w:t>
            </w:r>
          </w:p>
        </w:tc>
      </w:tr>
      <w:tr w:rsidR="00A535D4" w:rsidRPr="00B11572" w14:paraId="4EEDAE3A" w14:textId="77777777" w:rsidTr="003F6975">
        <w:trPr>
          <w:cantSplit/>
        </w:trPr>
        <w:tc>
          <w:tcPr>
            <w:tcW w:w="1617" w:type="dxa"/>
            <w:gridSpan w:val="3"/>
          </w:tcPr>
          <w:p w14:paraId="3D5F2A09" w14:textId="77777777" w:rsidR="00A535D4" w:rsidRPr="00B11572" w:rsidRDefault="00A535D4" w:rsidP="007D20ED">
            <w:pPr>
              <w:spacing w:before="120" w:after="0"/>
              <w:rPr>
                <w:rFonts w:asciiTheme="majorBidi" w:hAnsiTheme="majorBidi" w:cstheme="majorBidi"/>
                <w:sz w:val="24"/>
                <w:szCs w:val="24"/>
              </w:rPr>
            </w:pPr>
            <w:bookmarkStart w:id="10" w:name="dtitle1" w:colFirst="1" w:colLast="1"/>
            <w:bookmarkEnd w:id="9"/>
            <w:r w:rsidRPr="00B11572">
              <w:rPr>
                <w:rFonts w:asciiTheme="majorBidi" w:hAnsiTheme="majorBidi" w:cstheme="majorBidi"/>
                <w:b/>
                <w:bCs/>
                <w:sz w:val="24"/>
                <w:szCs w:val="24"/>
              </w:rPr>
              <w:t>Title:</w:t>
            </w:r>
          </w:p>
        </w:tc>
        <w:tc>
          <w:tcPr>
            <w:tcW w:w="8306" w:type="dxa"/>
            <w:gridSpan w:val="4"/>
          </w:tcPr>
          <w:p w14:paraId="06DC5D23" w14:textId="00B3E6A4" w:rsidR="00A535D4" w:rsidRPr="00B11572" w:rsidRDefault="00A535D4" w:rsidP="007D20ED">
            <w:pPr>
              <w:spacing w:before="120" w:after="0"/>
              <w:rPr>
                <w:rFonts w:asciiTheme="majorBidi" w:hAnsiTheme="majorBidi" w:cstheme="majorBidi"/>
                <w:sz w:val="24"/>
                <w:szCs w:val="24"/>
              </w:rPr>
            </w:pPr>
            <w:r w:rsidRPr="00B11572">
              <w:rPr>
                <w:rFonts w:asciiTheme="majorBidi" w:hAnsiTheme="majorBidi" w:cstheme="majorBidi"/>
                <w:sz w:val="24"/>
                <w:szCs w:val="24"/>
              </w:rPr>
              <w:t>LS on Considerations on the removal of non-inclusive terminology from ITU-T Study Group 15 documents</w:t>
            </w:r>
          </w:p>
        </w:tc>
      </w:tr>
      <w:bookmarkEnd w:id="10"/>
      <w:bookmarkEnd w:id="1"/>
      <w:tr w:rsidR="005D5559" w:rsidRPr="00B11572" w14:paraId="6834213D" w14:textId="77777777" w:rsidTr="000306B7">
        <w:trPr>
          <w:cantSplit/>
          <w:trHeight w:val="357"/>
        </w:trPr>
        <w:tc>
          <w:tcPr>
            <w:tcW w:w="9923" w:type="dxa"/>
            <w:gridSpan w:val="7"/>
            <w:tcBorders>
              <w:top w:val="single" w:sz="12" w:space="0" w:color="auto"/>
            </w:tcBorders>
          </w:tcPr>
          <w:p w14:paraId="2509133F" w14:textId="77777777" w:rsidR="005D5559" w:rsidRPr="00B11572" w:rsidRDefault="005D5559" w:rsidP="007D20ED">
            <w:pPr>
              <w:spacing w:after="0"/>
              <w:jc w:val="center"/>
              <w:rPr>
                <w:rFonts w:asciiTheme="majorBidi" w:eastAsia="Times New Roman" w:hAnsiTheme="majorBidi" w:cstheme="majorBidi"/>
                <w:b/>
              </w:rPr>
            </w:pPr>
            <w:r w:rsidRPr="00B11572">
              <w:rPr>
                <w:rFonts w:asciiTheme="majorBidi" w:eastAsia="Times New Roman" w:hAnsiTheme="majorBidi" w:cstheme="majorBidi"/>
                <w:b/>
              </w:rPr>
              <w:t>LIAISON STATEMENT</w:t>
            </w:r>
          </w:p>
        </w:tc>
      </w:tr>
      <w:tr w:rsidR="005D5559" w:rsidRPr="00B11572" w14:paraId="04C497A1" w14:textId="77777777" w:rsidTr="000306B7">
        <w:trPr>
          <w:cantSplit/>
          <w:trHeight w:val="357"/>
        </w:trPr>
        <w:tc>
          <w:tcPr>
            <w:tcW w:w="2127" w:type="dxa"/>
            <w:gridSpan w:val="4"/>
          </w:tcPr>
          <w:p w14:paraId="32EC1AB2" w14:textId="77777777" w:rsidR="005D5559" w:rsidRPr="00B11572" w:rsidRDefault="005D5559" w:rsidP="007D20ED">
            <w:pPr>
              <w:spacing w:after="0"/>
              <w:rPr>
                <w:rFonts w:asciiTheme="majorBidi" w:eastAsia="Times New Roman" w:hAnsiTheme="majorBidi" w:cstheme="majorBidi"/>
                <w:b/>
                <w:bCs/>
              </w:rPr>
            </w:pPr>
            <w:r w:rsidRPr="00B11572">
              <w:rPr>
                <w:rFonts w:asciiTheme="majorBidi" w:eastAsia="Times New Roman" w:hAnsiTheme="majorBidi" w:cstheme="majorBidi"/>
                <w:b/>
                <w:bCs/>
              </w:rPr>
              <w:t>For action to:</w:t>
            </w:r>
          </w:p>
        </w:tc>
        <w:tc>
          <w:tcPr>
            <w:tcW w:w="7796" w:type="dxa"/>
            <w:gridSpan w:val="3"/>
          </w:tcPr>
          <w:p w14:paraId="26C8E9F8" w14:textId="77777777" w:rsidR="005D5559" w:rsidRPr="00B11572" w:rsidRDefault="005D5559" w:rsidP="007D20ED">
            <w:pPr>
              <w:spacing w:after="0"/>
              <w:rPr>
                <w:rFonts w:asciiTheme="majorBidi" w:hAnsiTheme="majorBidi" w:cstheme="majorBidi"/>
              </w:rPr>
            </w:pPr>
            <w:r w:rsidRPr="00B11572">
              <w:rPr>
                <w:rFonts w:asciiTheme="majorBidi" w:hAnsiTheme="majorBidi" w:cstheme="majorBidi"/>
              </w:rPr>
              <w:t>TSAG</w:t>
            </w:r>
          </w:p>
        </w:tc>
      </w:tr>
      <w:tr w:rsidR="005D5559" w:rsidRPr="00B11572" w14:paraId="091FE16F" w14:textId="77777777" w:rsidTr="000306B7">
        <w:trPr>
          <w:cantSplit/>
          <w:trHeight w:val="357"/>
        </w:trPr>
        <w:tc>
          <w:tcPr>
            <w:tcW w:w="2127" w:type="dxa"/>
            <w:gridSpan w:val="4"/>
            <w:shd w:val="clear" w:color="auto" w:fill="auto"/>
          </w:tcPr>
          <w:p w14:paraId="04F9A860" w14:textId="77777777" w:rsidR="005D5559" w:rsidRPr="00B11572" w:rsidRDefault="005D5559" w:rsidP="007D20ED">
            <w:pPr>
              <w:spacing w:after="0"/>
              <w:rPr>
                <w:rFonts w:asciiTheme="majorBidi" w:eastAsia="Times New Roman" w:hAnsiTheme="majorBidi" w:cstheme="majorBidi"/>
                <w:b/>
                <w:bCs/>
              </w:rPr>
            </w:pPr>
            <w:r w:rsidRPr="00B11572">
              <w:rPr>
                <w:rFonts w:asciiTheme="majorBidi" w:eastAsia="Times New Roman" w:hAnsiTheme="majorBidi" w:cstheme="majorBidi"/>
                <w:b/>
                <w:bCs/>
              </w:rPr>
              <w:t>For comment to:</w:t>
            </w:r>
          </w:p>
        </w:tc>
        <w:tc>
          <w:tcPr>
            <w:tcW w:w="7796" w:type="dxa"/>
            <w:gridSpan w:val="3"/>
            <w:shd w:val="thinDiagCross" w:color="auto" w:fill="auto"/>
          </w:tcPr>
          <w:p w14:paraId="78BD16C8" w14:textId="77777777" w:rsidR="005D5559" w:rsidRPr="00B11572" w:rsidRDefault="005D5559" w:rsidP="007D20ED">
            <w:pPr>
              <w:spacing w:after="0"/>
              <w:rPr>
                <w:rFonts w:asciiTheme="majorBidi" w:hAnsiTheme="majorBidi" w:cstheme="majorBidi"/>
              </w:rPr>
            </w:pPr>
          </w:p>
        </w:tc>
      </w:tr>
      <w:tr w:rsidR="005D5559" w:rsidRPr="00B11572" w14:paraId="0301BDCD" w14:textId="77777777" w:rsidTr="000306B7">
        <w:trPr>
          <w:cantSplit/>
          <w:trHeight w:val="357"/>
        </w:trPr>
        <w:tc>
          <w:tcPr>
            <w:tcW w:w="2127" w:type="dxa"/>
            <w:gridSpan w:val="4"/>
          </w:tcPr>
          <w:p w14:paraId="27180CA8" w14:textId="77777777" w:rsidR="005D5559" w:rsidRPr="00B11572" w:rsidRDefault="005D5559" w:rsidP="007D20ED">
            <w:pPr>
              <w:spacing w:after="0"/>
              <w:rPr>
                <w:rFonts w:asciiTheme="majorBidi" w:eastAsia="Times New Roman" w:hAnsiTheme="majorBidi" w:cstheme="majorBidi"/>
                <w:b/>
                <w:bCs/>
              </w:rPr>
            </w:pPr>
            <w:r w:rsidRPr="00B11572">
              <w:rPr>
                <w:rFonts w:asciiTheme="majorBidi" w:eastAsia="Times New Roman" w:hAnsiTheme="majorBidi" w:cstheme="majorBidi"/>
                <w:b/>
                <w:bCs/>
              </w:rPr>
              <w:t>For information to:</w:t>
            </w:r>
          </w:p>
        </w:tc>
        <w:tc>
          <w:tcPr>
            <w:tcW w:w="7796" w:type="dxa"/>
            <w:gridSpan w:val="3"/>
          </w:tcPr>
          <w:p w14:paraId="60AA5EBF" w14:textId="77777777" w:rsidR="005D5559" w:rsidRPr="00B11572" w:rsidRDefault="005D5559" w:rsidP="007D20ED">
            <w:pPr>
              <w:spacing w:after="0"/>
              <w:rPr>
                <w:rFonts w:asciiTheme="majorBidi" w:hAnsiTheme="majorBidi" w:cstheme="majorBidi"/>
              </w:rPr>
            </w:pPr>
            <w:r w:rsidRPr="00B11572">
              <w:rPr>
                <w:rFonts w:asciiTheme="majorBidi" w:hAnsiTheme="majorBidi" w:cstheme="majorBidi"/>
              </w:rPr>
              <w:t>CCT, SCV, all ITU-T Study Groups</w:t>
            </w:r>
          </w:p>
        </w:tc>
      </w:tr>
      <w:tr w:rsidR="005D5559" w:rsidRPr="00B11572" w14:paraId="60089177" w14:textId="77777777" w:rsidTr="000306B7">
        <w:trPr>
          <w:cantSplit/>
          <w:trHeight w:val="357"/>
        </w:trPr>
        <w:tc>
          <w:tcPr>
            <w:tcW w:w="2127" w:type="dxa"/>
            <w:gridSpan w:val="4"/>
          </w:tcPr>
          <w:p w14:paraId="74DB10F9" w14:textId="77777777" w:rsidR="005D5559" w:rsidRPr="00B11572" w:rsidRDefault="005D5559" w:rsidP="007D20ED">
            <w:pPr>
              <w:spacing w:after="0"/>
              <w:rPr>
                <w:rFonts w:asciiTheme="majorBidi" w:eastAsia="Times New Roman" w:hAnsiTheme="majorBidi" w:cstheme="majorBidi"/>
                <w:b/>
                <w:bCs/>
              </w:rPr>
            </w:pPr>
            <w:r w:rsidRPr="00B11572">
              <w:rPr>
                <w:rFonts w:asciiTheme="majorBidi" w:eastAsia="Times New Roman" w:hAnsiTheme="majorBidi" w:cstheme="majorBidi"/>
                <w:b/>
                <w:bCs/>
              </w:rPr>
              <w:t>Approval:</w:t>
            </w:r>
          </w:p>
        </w:tc>
        <w:tc>
          <w:tcPr>
            <w:tcW w:w="7796" w:type="dxa"/>
            <w:gridSpan w:val="3"/>
          </w:tcPr>
          <w:p w14:paraId="132726CF" w14:textId="4F72AED4" w:rsidR="005D5559" w:rsidRPr="00B11572" w:rsidRDefault="005D5559" w:rsidP="007D20ED">
            <w:pPr>
              <w:spacing w:after="0"/>
              <w:rPr>
                <w:rFonts w:asciiTheme="majorBidi" w:eastAsia="Times New Roman" w:hAnsiTheme="majorBidi" w:cstheme="majorBidi"/>
              </w:rPr>
            </w:pPr>
            <w:r w:rsidRPr="00B11572">
              <w:rPr>
                <w:rFonts w:asciiTheme="majorBidi" w:eastAsia="Times New Roman" w:hAnsiTheme="majorBidi" w:cstheme="majorBidi"/>
              </w:rPr>
              <w:t>ITU-T SG15 meeting (E-meeting, 23 April 2021)</w:t>
            </w:r>
          </w:p>
        </w:tc>
      </w:tr>
      <w:tr w:rsidR="005D5559" w:rsidRPr="00B11572" w14:paraId="5713222D" w14:textId="77777777" w:rsidTr="000306B7">
        <w:trPr>
          <w:cantSplit/>
          <w:trHeight w:val="357"/>
        </w:trPr>
        <w:tc>
          <w:tcPr>
            <w:tcW w:w="2127" w:type="dxa"/>
            <w:gridSpan w:val="4"/>
            <w:tcBorders>
              <w:bottom w:val="single" w:sz="12" w:space="0" w:color="auto"/>
            </w:tcBorders>
          </w:tcPr>
          <w:p w14:paraId="43C159E6" w14:textId="77777777" w:rsidR="005D5559" w:rsidRPr="00B11572" w:rsidRDefault="005D5559" w:rsidP="007D20ED">
            <w:pPr>
              <w:spacing w:after="0"/>
              <w:rPr>
                <w:rFonts w:asciiTheme="majorBidi" w:eastAsia="Times New Roman" w:hAnsiTheme="majorBidi" w:cstheme="majorBidi"/>
                <w:b/>
                <w:bCs/>
              </w:rPr>
            </w:pPr>
            <w:r w:rsidRPr="00B11572">
              <w:rPr>
                <w:rFonts w:asciiTheme="majorBidi" w:eastAsia="Times New Roman" w:hAnsiTheme="majorBidi" w:cstheme="majorBidi"/>
                <w:b/>
                <w:bCs/>
              </w:rPr>
              <w:t>Deadline:</w:t>
            </w:r>
          </w:p>
        </w:tc>
        <w:tc>
          <w:tcPr>
            <w:tcW w:w="7796" w:type="dxa"/>
            <w:gridSpan w:val="3"/>
            <w:tcBorders>
              <w:bottom w:val="single" w:sz="12" w:space="0" w:color="auto"/>
            </w:tcBorders>
          </w:tcPr>
          <w:p w14:paraId="6BA293F6" w14:textId="77777777" w:rsidR="005D5559" w:rsidRPr="00B11572" w:rsidRDefault="005D5559" w:rsidP="007D20ED">
            <w:pPr>
              <w:spacing w:after="0"/>
              <w:rPr>
                <w:rFonts w:asciiTheme="majorBidi" w:hAnsiTheme="majorBidi" w:cstheme="majorBidi"/>
              </w:rPr>
            </w:pPr>
            <w:r w:rsidRPr="00B11572">
              <w:rPr>
                <w:rFonts w:asciiTheme="majorBidi" w:hAnsiTheme="majorBidi" w:cstheme="majorBidi"/>
              </w:rPr>
              <w:t>1 December 2021</w:t>
            </w:r>
          </w:p>
        </w:tc>
      </w:tr>
      <w:tr w:rsidR="005D5559" w:rsidRPr="00B11572" w14:paraId="2083E187" w14:textId="77777777" w:rsidTr="000306B7">
        <w:trPr>
          <w:cantSplit/>
        </w:trPr>
        <w:tc>
          <w:tcPr>
            <w:tcW w:w="1607" w:type="dxa"/>
            <w:gridSpan w:val="2"/>
            <w:tcBorders>
              <w:top w:val="single" w:sz="8" w:space="0" w:color="auto"/>
              <w:bottom w:val="single" w:sz="8" w:space="0" w:color="auto"/>
            </w:tcBorders>
          </w:tcPr>
          <w:p w14:paraId="14130213" w14:textId="77777777" w:rsidR="005D5559" w:rsidRPr="00B11572" w:rsidRDefault="005D5559" w:rsidP="007D20ED">
            <w:pPr>
              <w:spacing w:after="0"/>
              <w:rPr>
                <w:rFonts w:asciiTheme="majorBidi" w:eastAsia="Times New Roman" w:hAnsiTheme="majorBidi" w:cstheme="majorBidi"/>
                <w:b/>
                <w:bCs/>
              </w:rPr>
            </w:pPr>
            <w:r w:rsidRPr="00B11572">
              <w:rPr>
                <w:rFonts w:asciiTheme="majorBidi" w:eastAsia="Times New Roman" w:hAnsiTheme="majorBidi" w:cstheme="majorBidi"/>
                <w:b/>
                <w:bCs/>
              </w:rPr>
              <w:t>Contact:</w:t>
            </w:r>
          </w:p>
        </w:tc>
        <w:tc>
          <w:tcPr>
            <w:tcW w:w="3780" w:type="dxa"/>
            <w:gridSpan w:val="4"/>
            <w:tcBorders>
              <w:top w:val="single" w:sz="8" w:space="0" w:color="auto"/>
              <w:bottom w:val="single" w:sz="8" w:space="0" w:color="auto"/>
            </w:tcBorders>
          </w:tcPr>
          <w:p w14:paraId="384351B1" w14:textId="77777777" w:rsidR="005D5559" w:rsidRPr="00B11572" w:rsidRDefault="005D5559" w:rsidP="007D20ED">
            <w:pPr>
              <w:spacing w:after="0"/>
              <w:rPr>
                <w:rFonts w:asciiTheme="majorBidi" w:eastAsia="Times New Roman" w:hAnsiTheme="majorBidi" w:cstheme="majorBidi"/>
              </w:rPr>
            </w:pPr>
            <w:r w:rsidRPr="00B11572">
              <w:rPr>
                <w:rFonts w:asciiTheme="majorBidi" w:eastAsia="Times New Roman" w:hAnsiTheme="majorBidi" w:cstheme="majorBidi"/>
              </w:rPr>
              <w:t>Jean-Marie Fromenteau</w:t>
            </w:r>
            <w:r w:rsidRPr="00B11572">
              <w:rPr>
                <w:rFonts w:asciiTheme="majorBidi" w:eastAsia="Times New Roman" w:hAnsiTheme="majorBidi" w:cstheme="majorBidi"/>
              </w:rPr>
              <w:br/>
              <w:t>Corning Incorporated</w:t>
            </w:r>
            <w:r w:rsidRPr="00B11572">
              <w:rPr>
                <w:rFonts w:asciiTheme="majorBidi" w:eastAsia="Times New Roman" w:hAnsiTheme="majorBidi" w:cstheme="majorBidi"/>
              </w:rPr>
              <w:br/>
              <w:t>USA</w:t>
            </w:r>
          </w:p>
        </w:tc>
        <w:tc>
          <w:tcPr>
            <w:tcW w:w="4536" w:type="dxa"/>
            <w:tcBorders>
              <w:top w:val="single" w:sz="8" w:space="0" w:color="auto"/>
              <w:bottom w:val="single" w:sz="8" w:space="0" w:color="auto"/>
            </w:tcBorders>
          </w:tcPr>
          <w:p w14:paraId="09A1D563" w14:textId="77777777" w:rsidR="005D5559" w:rsidRPr="00B11572" w:rsidRDefault="005D5559" w:rsidP="007D20ED">
            <w:pPr>
              <w:spacing w:after="0"/>
              <w:rPr>
                <w:rFonts w:asciiTheme="majorBidi" w:eastAsia="Times New Roman" w:hAnsiTheme="majorBidi" w:cstheme="majorBidi"/>
              </w:rPr>
            </w:pPr>
            <w:r w:rsidRPr="00B11572">
              <w:rPr>
                <w:rFonts w:asciiTheme="majorBidi" w:eastAsia="Times New Roman" w:hAnsiTheme="majorBidi" w:cstheme="majorBidi"/>
              </w:rPr>
              <w:t>Tel: + 49 9561 42 74 20</w:t>
            </w:r>
            <w:r w:rsidRPr="00B11572">
              <w:rPr>
                <w:rFonts w:asciiTheme="majorBidi" w:eastAsia="Times New Roman" w:hAnsiTheme="majorBidi" w:cstheme="majorBidi"/>
              </w:rPr>
              <w:br/>
              <w:t xml:space="preserve">Email: </w:t>
            </w:r>
            <w:hyperlink r:id="rId12" w:history="1">
              <w:r w:rsidRPr="00B11572">
                <w:rPr>
                  <w:rFonts w:asciiTheme="majorBidi" w:eastAsia="Times New Roman" w:hAnsiTheme="majorBidi" w:cstheme="majorBidi"/>
                  <w:color w:val="0563C1" w:themeColor="hyperlink"/>
                  <w:u w:val="single"/>
                  <w:lang w:val="fr-CH"/>
                </w:rPr>
                <w:t>fromentejm@corning.com</w:t>
              </w:r>
            </w:hyperlink>
          </w:p>
        </w:tc>
      </w:tr>
      <w:tr w:rsidR="005D5559" w:rsidRPr="00B11572" w14:paraId="493BCEC8" w14:textId="77777777" w:rsidTr="000306B7">
        <w:trPr>
          <w:cantSplit/>
        </w:trPr>
        <w:tc>
          <w:tcPr>
            <w:tcW w:w="1607" w:type="dxa"/>
            <w:gridSpan w:val="2"/>
            <w:tcBorders>
              <w:top w:val="single" w:sz="8" w:space="0" w:color="auto"/>
              <w:bottom w:val="single" w:sz="8" w:space="0" w:color="auto"/>
            </w:tcBorders>
          </w:tcPr>
          <w:p w14:paraId="7E6FB21C" w14:textId="77777777" w:rsidR="005D5559" w:rsidRPr="00B11572" w:rsidRDefault="005D5559" w:rsidP="007D20ED">
            <w:pPr>
              <w:spacing w:after="0"/>
              <w:rPr>
                <w:rFonts w:asciiTheme="majorBidi" w:eastAsia="Times New Roman" w:hAnsiTheme="majorBidi" w:cstheme="majorBidi"/>
                <w:b/>
                <w:bCs/>
              </w:rPr>
            </w:pPr>
            <w:r w:rsidRPr="00B11572">
              <w:rPr>
                <w:rFonts w:asciiTheme="majorBidi" w:eastAsia="Times New Roman" w:hAnsiTheme="majorBidi" w:cstheme="majorBidi"/>
                <w:b/>
                <w:bCs/>
              </w:rPr>
              <w:t>Contact:</w:t>
            </w:r>
          </w:p>
        </w:tc>
        <w:tc>
          <w:tcPr>
            <w:tcW w:w="3780" w:type="dxa"/>
            <w:gridSpan w:val="4"/>
            <w:tcBorders>
              <w:top w:val="single" w:sz="8" w:space="0" w:color="auto"/>
              <w:bottom w:val="single" w:sz="8" w:space="0" w:color="auto"/>
            </w:tcBorders>
          </w:tcPr>
          <w:p w14:paraId="1E10D39C" w14:textId="77777777" w:rsidR="005D5559" w:rsidRPr="00B11572" w:rsidRDefault="005D5559" w:rsidP="007D20ED">
            <w:pPr>
              <w:spacing w:after="0"/>
              <w:rPr>
                <w:rFonts w:asciiTheme="majorBidi" w:eastAsia="Times New Roman" w:hAnsiTheme="majorBidi" w:cstheme="majorBidi"/>
              </w:rPr>
            </w:pPr>
            <w:r w:rsidRPr="00B11572">
              <w:rPr>
                <w:rFonts w:asciiTheme="majorBidi" w:eastAsia="Times New Roman" w:hAnsiTheme="majorBidi" w:cstheme="majorBidi"/>
              </w:rPr>
              <w:t>Malcolm Betts - Chair WP3/15</w:t>
            </w:r>
            <w:r w:rsidRPr="00B11572">
              <w:rPr>
                <w:rFonts w:asciiTheme="majorBidi" w:eastAsia="Times New Roman" w:hAnsiTheme="majorBidi" w:cstheme="majorBidi"/>
              </w:rPr>
              <w:br/>
              <w:t>ZTE</w:t>
            </w:r>
            <w:r w:rsidRPr="00B11572">
              <w:rPr>
                <w:rFonts w:asciiTheme="majorBidi" w:eastAsia="Times New Roman" w:hAnsiTheme="majorBidi" w:cstheme="majorBidi"/>
              </w:rPr>
              <w:br/>
              <w:t>China</w:t>
            </w:r>
          </w:p>
        </w:tc>
        <w:tc>
          <w:tcPr>
            <w:tcW w:w="4536" w:type="dxa"/>
            <w:tcBorders>
              <w:top w:val="single" w:sz="8" w:space="0" w:color="auto"/>
              <w:bottom w:val="single" w:sz="8" w:space="0" w:color="auto"/>
            </w:tcBorders>
          </w:tcPr>
          <w:p w14:paraId="0692CFD5" w14:textId="77777777" w:rsidR="005D5559" w:rsidRPr="00B11572" w:rsidRDefault="005D5559" w:rsidP="007D20ED">
            <w:pPr>
              <w:spacing w:after="0"/>
              <w:rPr>
                <w:rFonts w:asciiTheme="majorBidi" w:eastAsia="Times New Roman" w:hAnsiTheme="majorBidi" w:cstheme="majorBidi"/>
                <w:lang w:val="fr-CH"/>
              </w:rPr>
            </w:pPr>
            <w:proofErr w:type="gramStart"/>
            <w:r w:rsidRPr="00B11572">
              <w:rPr>
                <w:rFonts w:asciiTheme="majorBidi" w:eastAsia="Times New Roman" w:hAnsiTheme="majorBidi" w:cstheme="majorBidi"/>
                <w:lang w:val="fr-CH"/>
              </w:rPr>
              <w:t>Tel:</w:t>
            </w:r>
            <w:proofErr w:type="gramEnd"/>
            <w:r w:rsidRPr="00B11572">
              <w:rPr>
                <w:rFonts w:asciiTheme="majorBidi" w:eastAsia="Times New Roman" w:hAnsiTheme="majorBidi" w:cstheme="majorBidi"/>
                <w:lang w:val="fr-CH"/>
              </w:rPr>
              <w:t xml:space="preserve"> +1 613 304 2744</w:t>
            </w:r>
            <w:r w:rsidRPr="00B11572">
              <w:rPr>
                <w:rFonts w:asciiTheme="majorBidi" w:eastAsia="Times New Roman" w:hAnsiTheme="majorBidi" w:cstheme="majorBidi"/>
                <w:lang w:val="fr-CH"/>
              </w:rPr>
              <w:br/>
              <w:t xml:space="preserve">E-mail: </w:t>
            </w:r>
            <w:hyperlink r:id="rId13" w:history="1">
              <w:r w:rsidRPr="00B11572">
                <w:rPr>
                  <w:rStyle w:val="Hyperlink"/>
                  <w:rFonts w:asciiTheme="majorBidi" w:eastAsia="Times New Roman" w:hAnsiTheme="majorBidi" w:cstheme="majorBidi"/>
                  <w:lang w:val="fr-CH"/>
                </w:rPr>
                <w:t>malcolm.betts@zte.com.cn</w:t>
              </w:r>
            </w:hyperlink>
          </w:p>
        </w:tc>
      </w:tr>
    </w:tbl>
    <w:p w14:paraId="2CCDA580" w14:textId="77777777" w:rsidR="00A535D4" w:rsidRPr="001072E9" w:rsidRDefault="00A535D4">
      <w:pPr>
        <w:rPr>
          <w:rFonts w:ascii="Times New Roman" w:hAnsi="Times New Roman" w:cs="Times New Roman"/>
          <w:lang w:val="fr-CH"/>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5D5559" w:rsidRPr="001072E9" w14:paraId="34939491" w14:textId="77777777" w:rsidTr="000306B7">
        <w:trPr>
          <w:cantSplit/>
        </w:trPr>
        <w:tc>
          <w:tcPr>
            <w:tcW w:w="1641" w:type="dxa"/>
          </w:tcPr>
          <w:p w14:paraId="1678B589" w14:textId="78B75BF8" w:rsidR="005D5559" w:rsidRPr="001072E9" w:rsidRDefault="005D5559" w:rsidP="00B11572">
            <w:pPr>
              <w:spacing w:before="120"/>
              <w:rPr>
                <w:rFonts w:ascii="Times New Roman" w:eastAsia="Times New Roman" w:hAnsi="Times New Roman" w:cs="Times New Roman"/>
                <w:b/>
                <w:bCs/>
              </w:rPr>
            </w:pPr>
            <w:r w:rsidRPr="001072E9">
              <w:rPr>
                <w:rFonts w:ascii="Times New Roman" w:eastAsia="Times New Roman" w:hAnsi="Times New Roman" w:cs="Times New Roman"/>
                <w:b/>
                <w:bCs/>
              </w:rPr>
              <w:t>Keywords:</w:t>
            </w:r>
          </w:p>
        </w:tc>
        <w:tc>
          <w:tcPr>
            <w:tcW w:w="8282" w:type="dxa"/>
          </w:tcPr>
          <w:p w14:paraId="2FD90B4F" w14:textId="0A3D461D" w:rsidR="005D5559" w:rsidRPr="001072E9" w:rsidRDefault="005D5559" w:rsidP="00B11572">
            <w:pPr>
              <w:spacing w:before="120"/>
              <w:rPr>
                <w:rFonts w:ascii="Times New Roman" w:eastAsia="Times New Roman" w:hAnsi="Times New Roman" w:cs="Times New Roman"/>
              </w:rPr>
            </w:pPr>
            <w:r w:rsidRPr="001072E9">
              <w:rPr>
                <w:rFonts w:ascii="Times New Roman" w:eastAsia="Times New Roman" w:hAnsi="Times New Roman" w:cs="Times New Roman"/>
              </w:rPr>
              <w:t>non-inclusive terminology</w:t>
            </w:r>
            <w:r w:rsidR="00B11572">
              <w:rPr>
                <w:rFonts w:ascii="Times New Roman" w:eastAsia="Times New Roman" w:hAnsi="Times New Roman" w:cs="Times New Roman"/>
              </w:rPr>
              <w:t>;</w:t>
            </w:r>
          </w:p>
        </w:tc>
      </w:tr>
      <w:tr w:rsidR="005D5559" w:rsidRPr="001072E9" w14:paraId="41A0B04D" w14:textId="77777777" w:rsidTr="000306B7">
        <w:trPr>
          <w:cantSplit/>
        </w:trPr>
        <w:tc>
          <w:tcPr>
            <w:tcW w:w="1641" w:type="dxa"/>
          </w:tcPr>
          <w:p w14:paraId="1CB7415D" w14:textId="77777777" w:rsidR="005D5559" w:rsidRPr="001072E9" w:rsidRDefault="005D5559" w:rsidP="00B11572">
            <w:pPr>
              <w:spacing w:before="120"/>
              <w:rPr>
                <w:rFonts w:ascii="Times New Roman" w:eastAsia="Times New Roman" w:hAnsi="Times New Roman" w:cs="Times New Roman"/>
                <w:b/>
                <w:bCs/>
              </w:rPr>
            </w:pPr>
            <w:r w:rsidRPr="001072E9">
              <w:rPr>
                <w:rFonts w:ascii="Times New Roman" w:eastAsia="Times New Roman" w:hAnsi="Times New Roman" w:cs="Times New Roman"/>
                <w:b/>
                <w:bCs/>
              </w:rPr>
              <w:t>Abstract:</w:t>
            </w:r>
          </w:p>
        </w:tc>
        <w:tc>
          <w:tcPr>
            <w:tcW w:w="8282" w:type="dxa"/>
          </w:tcPr>
          <w:p w14:paraId="3D535996" w14:textId="77777777" w:rsidR="005D5559" w:rsidRPr="001072E9" w:rsidRDefault="005D5559" w:rsidP="00B11572">
            <w:pPr>
              <w:spacing w:before="120"/>
              <w:rPr>
                <w:rFonts w:ascii="Times New Roman" w:eastAsia="Times New Roman" w:hAnsi="Times New Roman" w:cs="Times New Roman"/>
              </w:rPr>
            </w:pPr>
            <w:bookmarkStart w:id="11" w:name="_Hlk69464669"/>
            <w:r w:rsidRPr="001072E9">
              <w:rPr>
                <w:rFonts w:ascii="Times New Roman" w:eastAsia="Times New Roman" w:hAnsi="Times New Roman" w:cs="Times New Roman"/>
              </w:rPr>
              <w:t>This LS to TSAG provides some considerations on the removal of non-inclusive terminology from ITU-T SG15 documents and explains the necessity for ITU-T SG15 to receive guidance from TSAG on this matter before taking action to remove potentially non-inclusive terminology from its documents</w:t>
            </w:r>
            <w:bookmarkEnd w:id="11"/>
            <w:r w:rsidRPr="001072E9">
              <w:rPr>
                <w:rFonts w:ascii="Times New Roman" w:eastAsia="Times New Roman" w:hAnsi="Times New Roman" w:cs="Times New Roman"/>
              </w:rPr>
              <w:t>.</w:t>
            </w:r>
          </w:p>
        </w:tc>
      </w:tr>
    </w:tbl>
    <w:p w14:paraId="4C984786" w14:textId="77777777" w:rsidR="005D5559" w:rsidRPr="001072E9" w:rsidRDefault="005D5559" w:rsidP="005D5559">
      <w:pPr>
        <w:rPr>
          <w:rFonts w:ascii="Times New Roman" w:eastAsia="Times New Roman" w:hAnsi="Times New Roman" w:cs="Times New Roman"/>
          <w:color w:val="0563C1" w:themeColor="hyperlink"/>
          <w:u w:val="single"/>
        </w:rPr>
      </w:pPr>
      <w:r w:rsidRPr="001072E9">
        <w:rPr>
          <w:rFonts w:ascii="Times New Roman" w:eastAsia="Times New Roman" w:hAnsi="Times New Roman" w:cs="Times New Roman"/>
        </w:rPr>
        <w:t xml:space="preserve">During its E-meeting, 12-23 April 2012, ITU-T Study Group 15 took note of the liaison statements from TSAG - </w:t>
      </w:r>
      <w:hyperlink r:id="rId14" w:tooltip="ITU-T ftp file restricted to TIES access only" w:history="1">
        <w:r w:rsidRPr="001072E9">
          <w:rPr>
            <w:rFonts w:ascii="Times New Roman" w:eastAsia="Times New Roman" w:hAnsi="Times New Roman" w:cs="Times New Roman"/>
            <w:color w:val="0563C1" w:themeColor="hyperlink"/>
            <w:u w:val="single"/>
          </w:rPr>
          <w:t>TSAG-LS41</w:t>
        </w:r>
      </w:hyperlink>
      <w:r w:rsidRPr="001072E9">
        <w:rPr>
          <w:rFonts w:ascii="Times New Roman" w:eastAsia="Times New Roman" w:hAnsi="Times New Roman" w:cs="Times New Roman"/>
          <w:color w:val="0563C1" w:themeColor="hyperlink"/>
          <w:u w:val="single"/>
        </w:rPr>
        <w:t xml:space="preserve"> - on “use of inclusive language in ITU-T standards and ITU-T publications” posted in </w:t>
      </w:r>
      <w:hyperlink r:id="rId15" w:history="1">
        <w:r w:rsidRPr="001072E9">
          <w:rPr>
            <w:rFonts w:ascii="Times New Roman" w:eastAsia="Times New Roman" w:hAnsi="Times New Roman" w:cs="Times New Roman"/>
            <w:color w:val="0563C1" w:themeColor="hyperlink"/>
            <w:u w:val="single"/>
          </w:rPr>
          <w:t>TD447/G</w:t>
        </w:r>
      </w:hyperlink>
      <w:r w:rsidRPr="001072E9">
        <w:rPr>
          <w:rFonts w:ascii="Times New Roman" w:eastAsia="Times New Roman" w:hAnsi="Times New Roman" w:cs="Times New Roman"/>
        </w:rPr>
        <w:t xml:space="preserve">, as well as from 3GPP TSG SA - </w:t>
      </w:r>
      <w:hyperlink r:id="rId16" w:tooltip="ITU-T ftp file restricted to TIES access only" w:history="1">
        <w:r w:rsidRPr="001072E9">
          <w:rPr>
            <w:rFonts w:ascii="Times New Roman" w:eastAsia="Times New Roman" w:hAnsi="Times New Roman" w:cs="Times New Roman"/>
            <w:color w:val="0563C1" w:themeColor="hyperlink"/>
            <w:u w:val="single"/>
          </w:rPr>
          <w:t>3GPPTSGSA-SP-201144</w:t>
        </w:r>
      </w:hyperlink>
      <w:r w:rsidRPr="001072E9">
        <w:rPr>
          <w:rFonts w:ascii="Times New Roman" w:eastAsia="Times New Roman" w:hAnsi="Times New Roman" w:cs="Times New Roman"/>
          <w:color w:val="0563C1" w:themeColor="hyperlink"/>
          <w:u w:val="single"/>
        </w:rPr>
        <w:t xml:space="preserve"> - on “Use of Inclusive Language in 3GPP specifications” posted in </w:t>
      </w:r>
      <w:hyperlink r:id="rId17" w:history="1">
        <w:r w:rsidRPr="001072E9">
          <w:rPr>
            <w:rFonts w:ascii="Times New Roman" w:eastAsia="Times New Roman" w:hAnsi="Times New Roman" w:cs="Times New Roman"/>
            <w:color w:val="0563C1" w:themeColor="hyperlink"/>
            <w:u w:val="single"/>
          </w:rPr>
          <w:t>TD440/G</w:t>
        </w:r>
      </w:hyperlink>
      <w:r w:rsidRPr="001072E9">
        <w:rPr>
          <w:rFonts w:ascii="Times New Roman" w:eastAsia="Times New Roman" w:hAnsi="Times New Roman" w:cs="Times New Roman"/>
        </w:rPr>
        <w:t xml:space="preserve"> and from IEEE 802.1 Working Group - </w:t>
      </w:r>
      <w:hyperlink r:id="rId18" w:tooltip="ITU-T ftp file restricted to TIES access only" w:history="1">
        <w:r w:rsidRPr="001072E9">
          <w:rPr>
            <w:rFonts w:ascii="Times New Roman" w:eastAsia="Times New Roman" w:hAnsi="Times New Roman" w:cs="Times New Roman"/>
            <w:color w:val="0563C1" w:themeColor="hyperlink"/>
            <w:u w:val="single"/>
          </w:rPr>
          <w:t>IEEE802.1-WorkingGroup-LS62</w:t>
        </w:r>
      </w:hyperlink>
      <w:r w:rsidRPr="001072E9">
        <w:rPr>
          <w:rFonts w:ascii="Times New Roman" w:eastAsia="Times New Roman" w:hAnsi="Times New Roman" w:cs="Times New Roman"/>
          <w:color w:val="0563C1" w:themeColor="hyperlink"/>
          <w:u w:val="single"/>
        </w:rPr>
        <w:t xml:space="preserve"> - </w:t>
      </w:r>
      <w:r w:rsidRPr="001072E9">
        <w:rPr>
          <w:rFonts w:ascii="Times New Roman" w:eastAsia="Times New Roman" w:hAnsi="Times New Roman" w:cs="Times New Roman"/>
        </w:rPr>
        <w:t xml:space="preserve">on “use of inclusive language in 3GPP specifications” posted in </w:t>
      </w:r>
      <w:hyperlink r:id="rId19" w:history="1">
        <w:r w:rsidRPr="001072E9">
          <w:rPr>
            <w:rFonts w:ascii="Times New Roman" w:eastAsia="Times New Roman" w:hAnsi="Times New Roman" w:cs="Times New Roman"/>
            <w:color w:val="0563C1" w:themeColor="hyperlink"/>
            <w:u w:val="single"/>
          </w:rPr>
          <w:t>TD451/G</w:t>
        </w:r>
      </w:hyperlink>
      <w:r w:rsidRPr="001072E9">
        <w:rPr>
          <w:rFonts w:ascii="Times New Roman" w:eastAsia="Times New Roman" w:hAnsi="Times New Roman" w:cs="Times New Roman"/>
          <w:color w:val="0563C1" w:themeColor="hyperlink"/>
          <w:u w:val="single"/>
        </w:rPr>
        <w:t>.</w:t>
      </w:r>
    </w:p>
    <w:p w14:paraId="08FCB973" w14:textId="77777777" w:rsidR="005D5559" w:rsidRPr="001072E9" w:rsidRDefault="005D5559" w:rsidP="005D5559">
      <w:pPr>
        <w:rPr>
          <w:rFonts w:ascii="Times New Roman" w:eastAsia="Times New Roman" w:hAnsi="Times New Roman" w:cs="Times New Roman"/>
        </w:rPr>
      </w:pPr>
      <w:r w:rsidRPr="001072E9">
        <w:rPr>
          <w:rFonts w:ascii="Times New Roman" w:eastAsia="Times New Roman" w:hAnsi="Times New Roman" w:cs="Times New Roman"/>
        </w:rPr>
        <w:t>We note that both 3GPP and the IEEE SA have identified the terms master/slave, blacklist, and whitelist as non-inclusive. 3GPP have indicated that “master” is only non</w:t>
      </w:r>
      <w:r w:rsidRPr="001072E9">
        <w:rPr>
          <w:rFonts w:ascii="Times New Roman" w:eastAsia="Times New Roman" w:hAnsi="Times New Roman" w:cs="Times New Roman"/>
        </w:rPr>
        <w:noBreakHyphen/>
        <w:t>inclusive when used in the context of master / slave. Further 3GPP have only committed to avoid using these terms in new specifications i.e., Release 17 and beyond.</w:t>
      </w:r>
    </w:p>
    <w:p w14:paraId="6263151E" w14:textId="77777777" w:rsidR="005D5559" w:rsidRPr="001072E9" w:rsidRDefault="005D5559" w:rsidP="005D5559">
      <w:pPr>
        <w:rPr>
          <w:rFonts w:ascii="Times New Roman" w:eastAsia="Times New Roman" w:hAnsi="Times New Roman" w:cs="Times New Roman"/>
        </w:rPr>
      </w:pPr>
      <w:r w:rsidRPr="001072E9">
        <w:rPr>
          <w:rFonts w:ascii="Times New Roman" w:eastAsia="Times New Roman" w:hAnsi="Times New Roman" w:cs="Times New Roman"/>
        </w:rPr>
        <w:t>It is not clear that these are the only potentially non</w:t>
      </w:r>
      <w:r w:rsidRPr="001072E9">
        <w:rPr>
          <w:rFonts w:ascii="Times New Roman" w:eastAsia="Times New Roman" w:hAnsi="Times New Roman" w:cs="Times New Roman"/>
        </w:rPr>
        <w:noBreakHyphen/>
        <w:t>inclusive terms, for example should we also consider black, white and colour as being potentially non</w:t>
      </w:r>
      <w:r w:rsidRPr="001072E9">
        <w:rPr>
          <w:rFonts w:ascii="Times New Roman" w:eastAsia="Times New Roman" w:hAnsi="Times New Roman" w:cs="Times New Roman"/>
        </w:rPr>
        <w:noBreakHyphen/>
        <w:t>inclusive. To better understand the potential scope of the problem ITU-T SG15 has examined the ~850 documents that are under its responsibility and identified ~210 documents that use the terms master, slave, black, white and colour. This revealed ~65 potentially non-inclusive terms. We can anticipate that other potentially non</w:t>
      </w:r>
      <w:r w:rsidRPr="001072E9">
        <w:rPr>
          <w:rFonts w:ascii="Times New Roman" w:eastAsia="Times New Roman" w:hAnsi="Times New Roman" w:cs="Times New Roman"/>
        </w:rPr>
        <w:noBreakHyphen/>
        <w:t xml:space="preserve">inclusive terms will be discovered when </w:t>
      </w:r>
      <w:r w:rsidRPr="001072E9">
        <w:rPr>
          <w:rFonts w:ascii="Times New Roman" w:eastAsia="Times New Roman" w:hAnsi="Times New Roman" w:cs="Times New Roman"/>
        </w:rPr>
        <w:lastRenderedPageBreak/>
        <w:t>documents across the ITU are examined. We therefore suggest that a list of criteria to evaluate terms should be developed. An initial list of such criteria is provided in Annex A for your consideration. The list of Recommendations and potentially non</w:t>
      </w:r>
      <w:r w:rsidRPr="001072E9">
        <w:rPr>
          <w:rFonts w:ascii="Times New Roman" w:eastAsia="Times New Roman" w:hAnsi="Times New Roman" w:cs="Times New Roman"/>
        </w:rPr>
        <w:noBreakHyphen/>
        <w:t>inclusive terms is provided in annex B for your information.</w:t>
      </w:r>
    </w:p>
    <w:p w14:paraId="0E2DFD6A" w14:textId="77777777" w:rsidR="005D5559" w:rsidRPr="001072E9" w:rsidRDefault="005D5559" w:rsidP="005D5559">
      <w:pPr>
        <w:rPr>
          <w:rFonts w:ascii="Times New Roman" w:eastAsia="Times New Roman" w:hAnsi="Times New Roman" w:cs="Times New Roman"/>
        </w:rPr>
      </w:pPr>
      <w:r w:rsidRPr="001072E9">
        <w:rPr>
          <w:rFonts w:ascii="Times New Roman" w:eastAsia="Times New Roman" w:hAnsi="Times New Roman" w:cs="Times New Roman"/>
        </w:rPr>
        <w:t xml:space="preserve">ITU-T SG15 does not have the expertise to judge if a term is non-inclusive or neutral. Further it is important to maintain consistent terminology across the industry and </w:t>
      </w:r>
      <w:proofErr w:type="gramStart"/>
      <w:r w:rsidRPr="001072E9">
        <w:rPr>
          <w:rFonts w:ascii="Times New Roman" w:eastAsia="Times New Roman" w:hAnsi="Times New Roman" w:cs="Times New Roman"/>
        </w:rPr>
        <w:t>in particular across</w:t>
      </w:r>
      <w:proofErr w:type="gramEnd"/>
      <w:r w:rsidRPr="001072E9">
        <w:rPr>
          <w:rFonts w:ascii="Times New Roman" w:eastAsia="Times New Roman" w:hAnsi="Times New Roman" w:cs="Times New Roman"/>
        </w:rPr>
        <w:t xml:space="preserve"> the ITU. We therefore request guidance from TSAG on this matter. </w:t>
      </w:r>
    </w:p>
    <w:p w14:paraId="155F72FF" w14:textId="77777777" w:rsidR="005D5559" w:rsidRPr="001072E9" w:rsidRDefault="005D5559" w:rsidP="005D5559">
      <w:pPr>
        <w:rPr>
          <w:rFonts w:ascii="Times New Roman" w:eastAsia="Times New Roman" w:hAnsi="Times New Roman" w:cs="Times New Roman"/>
        </w:rPr>
      </w:pPr>
      <w:r w:rsidRPr="001072E9">
        <w:rPr>
          <w:rFonts w:ascii="Times New Roman" w:eastAsia="Times New Roman" w:hAnsi="Times New Roman" w:cs="Times New Roman"/>
        </w:rPr>
        <w:t>To maintain consistency across the industry we need to consider the time at which terms judged to be non</w:t>
      </w:r>
      <w:r w:rsidRPr="001072E9">
        <w:rPr>
          <w:rFonts w:ascii="Times New Roman" w:eastAsia="Times New Roman" w:hAnsi="Times New Roman" w:cs="Times New Roman"/>
        </w:rPr>
        <w:noBreakHyphen/>
        <w:t>inclusive are replaced. We propose the following for your consideration and would appreciate your comments.</w:t>
      </w:r>
    </w:p>
    <w:p w14:paraId="09CB6FEA" w14:textId="77777777" w:rsidR="005D5559" w:rsidRPr="001072E9" w:rsidRDefault="005D5559" w:rsidP="005D5559">
      <w:pPr>
        <w:ind w:left="720"/>
        <w:rPr>
          <w:rFonts w:ascii="Times New Roman" w:eastAsia="Times New Roman" w:hAnsi="Times New Roman" w:cs="Times New Roman"/>
        </w:rPr>
      </w:pPr>
      <w:r w:rsidRPr="001072E9">
        <w:rPr>
          <w:rFonts w:ascii="Times New Roman" w:eastAsia="Times New Roman" w:hAnsi="Times New Roman" w:cs="Times New Roman"/>
        </w:rPr>
        <w:t>Non-inclusive terminology should be removed from a document before it is submitted for consent or agreement except in the following circumstances:</w:t>
      </w:r>
    </w:p>
    <w:p w14:paraId="5C911E3A" w14:textId="77777777" w:rsidR="005D5559" w:rsidRPr="001072E9" w:rsidRDefault="005D5559" w:rsidP="005D5559">
      <w:pPr>
        <w:numPr>
          <w:ilvl w:val="0"/>
          <w:numId w:val="1"/>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Use of the term is required by safety, legal, regulatory, and other similar considerations</w:t>
      </w:r>
    </w:p>
    <w:p w14:paraId="46417614" w14:textId="77777777" w:rsidR="005D5559" w:rsidRPr="001072E9" w:rsidRDefault="005D5559" w:rsidP="005D5559">
      <w:pPr>
        <w:numPr>
          <w:ilvl w:val="0"/>
          <w:numId w:val="1"/>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An industry consensus has not been reached on a replacement term</w:t>
      </w:r>
    </w:p>
    <w:p w14:paraId="585BC364" w14:textId="77777777" w:rsidR="005D5559" w:rsidRPr="001072E9" w:rsidRDefault="005D5559" w:rsidP="005D5559">
      <w:pPr>
        <w:numPr>
          <w:ilvl w:val="0"/>
          <w:numId w:val="1"/>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The non-inclusive term is a reference to a source document that has not been updated.</w:t>
      </w:r>
    </w:p>
    <w:p w14:paraId="5363C345" w14:textId="77777777" w:rsidR="005D5559" w:rsidRPr="001072E9" w:rsidRDefault="005D5559" w:rsidP="005D5559">
      <w:pPr>
        <w:numPr>
          <w:ilvl w:val="0"/>
          <w:numId w:val="1"/>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A change in terminology would introduce backwards incompatibilities or interoperability issues.</w:t>
      </w:r>
    </w:p>
    <w:p w14:paraId="35471625" w14:textId="77777777" w:rsidR="005D5559" w:rsidRPr="001072E9" w:rsidRDefault="005D5559" w:rsidP="005D5559">
      <w:pPr>
        <w:ind w:left="720"/>
        <w:rPr>
          <w:rFonts w:ascii="Times New Roman" w:eastAsia="Times New Roman" w:hAnsi="Times New Roman" w:cs="Times New Roman"/>
        </w:rPr>
      </w:pPr>
      <w:r w:rsidRPr="001072E9">
        <w:rPr>
          <w:rFonts w:ascii="Times New Roman" w:eastAsia="Times New Roman" w:hAnsi="Times New Roman" w:cs="Times New Roman"/>
        </w:rPr>
        <w:t>We also propose that, consistent with the direction taken by 3GPP, documents that describe mature technologies which may be approaching “end of life” in the network will not be updated.</w:t>
      </w:r>
    </w:p>
    <w:p w14:paraId="03294863" w14:textId="77777777" w:rsidR="005D5559" w:rsidRPr="001072E9" w:rsidRDefault="005D5559" w:rsidP="005D5559">
      <w:pPr>
        <w:rPr>
          <w:rFonts w:ascii="Times New Roman" w:eastAsia="Times New Roman" w:hAnsi="Times New Roman" w:cs="Times New Roman"/>
        </w:rPr>
      </w:pPr>
      <w:proofErr w:type="gramStart"/>
      <w:r w:rsidRPr="001072E9">
        <w:rPr>
          <w:rFonts w:ascii="Times New Roman" w:eastAsia="Times New Roman" w:hAnsi="Times New Roman" w:cs="Times New Roman"/>
        </w:rPr>
        <w:t>As a consequence of</w:t>
      </w:r>
      <w:proofErr w:type="gramEnd"/>
      <w:r w:rsidRPr="001072E9">
        <w:rPr>
          <w:rFonts w:ascii="Times New Roman" w:eastAsia="Times New Roman" w:hAnsi="Times New Roman" w:cs="Times New Roman"/>
        </w:rPr>
        <w:t xml:space="preserve"> the issues described above ITU-T SG15 has decided not to take any action to remove potentially non-inclusive terminology in the documents under its responsibility until guidance has been provided by TSAG on this matter.</w:t>
      </w:r>
    </w:p>
    <w:p w14:paraId="319D5439" w14:textId="4D3277FE" w:rsidR="000A4627" w:rsidRPr="001072E9" w:rsidRDefault="005D5559">
      <w:pPr>
        <w:rPr>
          <w:rFonts w:ascii="Times New Roman" w:eastAsia="Times New Roman" w:hAnsi="Times New Roman" w:cs="Times New Roman"/>
        </w:rPr>
      </w:pPr>
      <w:r w:rsidRPr="001072E9">
        <w:rPr>
          <w:rFonts w:ascii="Times New Roman" w:eastAsia="Times New Roman" w:hAnsi="Times New Roman" w:cs="Times New Roman"/>
        </w:rPr>
        <w:t>ITU-T SG15 looks forward to further cooperation with TSAG on this matter.</w:t>
      </w:r>
    </w:p>
    <w:p w14:paraId="24322D6E" w14:textId="6EE950E2" w:rsidR="001072E9" w:rsidRPr="001072E9" w:rsidRDefault="001072E9">
      <w:pPr>
        <w:rPr>
          <w:rFonts w:ascii="Times New Roman" w:eastAsia="Times New Roman" w:hAnsi="Times New Roman" w:cs="Times New Roman"/>
        </w:rPr>
      </w:pPr>
      <w:r w:rsidRPr="001072E9">
        <w:rPr>
          <w:rFonts w:ascii="Times New Roman" w:eastAsia="Times New Roman" w:hAnsi="Times New Roman" w:cs="Times New Roman"/>
        </w:rPr>
        <w:br w:type="page"/>
      </w:r>
    </w:p>
    <w:p w14:paraId="174DD661" w14:textId="77777777" w:rsidR="001072E9" w:rsidRPr="001072E9" w:rsidRDefault="001072E9" w:rsidP="001072E9">
      <w:pPr>
        <w:jc w:val="center"/>
        <w:rPr>
          <w:rFonts w:ascii="Times New Roman" w:eastAsia="Times New Roman" w:hAnsi="Times New Roman" w:cs="Times New Roman"/>
        </w:rPr>
      </w:pPr>
      <w:r w:rsidRPr="001072E9">
        <w:rPr>
          <w:rFonts w:ascii="Times New Roman" w:eastAsia="Times New Roman" w:hAnsi="Times New Roman" w:cs="Times New Roman"/>
          <w:b/>
          <w:sz w:val="28"/>
        </w:rPr>
        <w:lastRenderedPageBreak/>
        <w:t>Annex A</w:t>
      </w:r>
      <w:r w:rsidRPr="001072E9">
        <w:rPr>
          <w:rFonts w:ascii="Times New Roman" w:eastAsia="Times New Roman" w:hAnsi="Times New Roman" w:cs="Times New Roman"/>
          <w:b/>
          <w:sz w:val="28"/>
        </w:rPr>
        <w:br/>
        <w:t>Factors that should be considered to determine if the use of a term is non</w:t>
      </w:r>
      <w:r w:rsidRPr="001072E9">
        <w:rPr>
          <w:rFonts w:ascii="Times New Roman" w:eastAsia="Times New Roman" w:hAnsi="Times New Roman" w:cs="Times New Roman"/>
          <w:b/>
          <w:sz w:val="28"/>
        </w:rPr>
        <w:noBreakHyphen/>
        <w:t>inclusive</w:t>
      </w:r>
    </w:p>
    <w:p w14:paraId="2025F552" w14:textId="77777777" w:rsidR="001072E9" w:rsidRPr="001072E9" w:rsidRDefault="001072E9" w:rsidP="001072E9">
      <w:pPr>
        <w:spacing w:after="40"/>
        <w:rPr>
          <w:rFonts w:ascii="Times New Roman" w:eastAsia="Times New Roman" w:hAnsi="Times New Roman" w:cs="Times New Roman"/>
        </w:rPr>
      </w:pPr>
      <w:r w:rsidRPr="001072E9">
        <w:rPr>
          <w:rFonts w:ascii="Times New Roman" w:eastAsia="Times New Roman" w:hAnsi="Times New Roman" w:cs="Times New Roman"/>
        </w:rPr>
        <w:t>The use of some terms, including master/slave related terms and colour related terms has been identified as being potentially non</w:t>
      </w:r>
      <w:r w:rsidRPr="001072E9">
        <w:rPr>
          <w:rFonts w:ascii="Times New Roman" w:eastAsia="Times New Roman" w:hAnsi="Times New Roman" w:cs="Times New Roman"/>
        </w:rPr>
        <w:noBreakHyphen/>
        <w:t>inclusive. This Annex provides criteria to determine if a term is being used in a non</w:t>
      </w:r>
      <w:r w:rsidRPr="001072E9">
        <w:rPr>
          <w:rFonts w:ascii="Times New Roman" w:eastAsia="Times New Roman" w:hAnsi="Times New Roman" w:cs="Times New Roman"/>
        </w:rPr>
        <w:noBreakHyphen/>
        <w:t>inclusive way or in a context that makes it neutral.</w:t>
      </w:r>
    </w:p>
    <w:p w14:paraId="6B411976" w14:textId="77777777" w:rsidR="001072E9" w:rsidRPr="001072E9" w:rsidRDefault="001072E9" w:rsidP="001072E9">
      <w:pPr>
        <w:numPr>
          <w:ilvl w:val="0"/>
          <w:numId w:val="32"/>
        </w:numPr>
        <w:spacing w:after="40"/>
        <w:contextualSpacing/>
        <w:rPr>
          <w:rFonts w:ascii="Times New Roman" w:eastAsia="Times New Roman" w:hAnsi="Times New Roman" w:cs="Times New Roman"/>
        </w:rPr>
      </w:pPr>
      <w:r w:rsidRPr="001072E9">
        <w:rPr>
          <w:rFonts w:ascii="Times New Roman" w:eastAsia="Times New Roman" w:hAnsi="Times New Roman" w:cs="Times New Roman"/>
        </w:rPr>
        <w:t>The term “slave” should always be classified as non</w:t>
      </w:r>
      <w:r w:rsidRPr="001072E9">
        <w:rPr>
          <w:rFonts w:ascii="Times New Roman" w:eastAsia="Times New Roman" w:hAnsi="Times New Roman" w:cs="Times New Roman"/>
        </w:rPr>
        <w:noBreakHyphen/>
        <w:t>inclusive and should always be replaced.</w:t>
      </w:r>
    </w:p>
    <w:p w14:paraId="3B7AB96E" w14:textId="77777777" w:rsidR="001072E9" w:rsidRPr="001072E9" w:rsidRDefault="001072E9" w:rsidP="001072E9">
      <w:pPr>
        <w:numPr>
          <w:ilvl w:val="0"/>
          <w:numId w:val="32"/>
        </w:numPr>
        <w:spacing w:after="40"/>
        <w:contextualSpacing/>
        <w:rPr>
          <w:rFonts w:ascii="Times New Roman" w:eastAsia="Times New Roman" w:hAnsi="Times New Roman" w:cs="Times New Roman"/>
        </w:rPr>
      </w:pPr>
      <w:r w:rsidRPr="001072E9">
        <w:rPr>
          <w:rFonts w:ascii="Times New Roman" w:eastAsia="Times New Roman" w:hAnsi="Times New Roman" w:cs="Times New Roman"/>
        </w:rPr>
        <w:t>The term “master” should only be classified as non</w:t>
      </w:r>
      <w:r w:rsidRPr="001072E9">
        <w:rPr>
          <w:rFonts w:ascii="Times New Roman" w:eastAsia="Times New Roman" w:hAnsi="Times New Roman" w:cs="Times New Roman"/>
        </w:rPr>
        <w:noBreakHyphen/>
        <w:t>inclusive when used in a master/slave context.</w:t>
      </w:r>
    </w:p>
    <w:p w14:paraId="6E288AA6" w14:textId="77777777" w:rsidR="001072E9" w:rsidRPr="001072E9" w:rsidRDefault="001072E9" w:rsidP="001072E9">
      <w:pPr>
        <w:numPr>
          <w:ilvl w:val="0"/>
          <w:numId w:val="31"/>
        </w:numPr>
        <w:ind w:left="1440"/>
        <w:contextualSpacing/>
        <w:rPr>
          <w:rFonts w:ascii="Times New Roman" w:eastAsia="Times New Roman" w:hAnsi="Times New Roman" w:cs="Times New Roman"/>
        </w:rPr>
      </w:pPr>
      <w:r w:rsidRPr="001072E9">
        <w:rPr>
          <w:rFonts w:ascii="Times New Roman" w:eastAsia="Times New Roman" w:hAnsi="Times New Roman" w:cs="Times New Roman"/>
        </w:rPr>
        <w:t>This approach has been adopted by 3GPP and ORAN</w:t>
      </w:r>
    </w:p>
    <w:p w14:paraId="245BEC68" w14:textId="77777777" w:rsidR="001072E9" w:rsidRPr="001072E9" w:rsidRDefault="001072E9" w:rsidP="001072E9">
      <w:pPr>
        <w:numPr>
          <w:ilvl w:val="0"/>
          <w:numId w:val="31"/>
        </w:numPr>
        <w:ind w:left="1440"/>
        <w:contextualSpacing/>
        <w:rPr>
          <w:rFonts w:ascii="Times New Roman" w:eastAsia="Times New Roman" w:hAnsi="Times New Roman" w:cs="Times New Roman"/>
        </w:rPr>
      </w:pPr>
      <w:r w:rsidRPr="001072E9">
        <w:rPr>
          <w:rFonts w:ascii="Times New Roman" w:eastAsia="Times New Roman" w:hAnsi="Times New Roman" w:cs="Times New Roman"/>
        </w:rPr>
        <w:t>In the context of Synchronization this should be coordinated with IEEE 1588</w:t>
      </w:r>
    </w:p>
    <w:p w14:paraId="75890D0C" w14:textId="77777777" w:rsidR="001072E9" w:rsidRPr="001072E9" w:rsidRDefault="001072E9" w:rsidP="001072E9">
      <w:pPr>
        <w:numPr>
          <w:ilvl w:val="0"/>
          <w:numId w:val="30"/>
        </w:numPr>
        <w:ind w:left="900"/>
        <w:contextualSpacing/>
        <w:rPr>
          <w:rFonts w:ascii="Times New Roman" w:eastAsia="Times New Roman" w:hAnsi="Times New Roman" w:cs="Times New Roman"/>
        </w:rPr>
      </w:pPr>
      <w:r w:rsidRPr="001072E9">
        <w:rPr>
          <w:rFonts w:ascii="Times New Roman" w:eastAsia="Times New Roman" w:hAnsi="Times New Roman" w:cs="Times New Roman"/>
        </w:rPr>
        <w:t>Application of this criteria results in terms such as “</w:t>
      </w:r>
      <w:proofErr w:type="spellStart"/>
      <w:r w:rsidRPr="001072E9">
        <w:rPr>
          <w:rFonts w:ascii="Times New Roman" w:eastAsia="Times New Roman" w:hAnsi="Times New Roman" w:cs="Times New Roman"/>
        </w:rPr>
        <w:t>mastergroup</w:t>
      </w:r>
      <w:proofErr w:type="spellEnd"/>
      <w:r w:rsidRPr="001072E9">
        <w:rPr>
          <w:rFonts w:ascii="Times New Roman" w:eastAsia="Times New Roman" w:hAnsi="Times New Roman" w:cs="Times New Roman"/>
        </w:rPr>
        <w:t>” “master oscillator” “master session key” being classified as neutral, these terms will not be replaced.</w:t>
      </w:r>
    </w:p>
    <w:p w14:paraId="25C67933" w14:textId="77777777" w:rsidR="001072E9" w:rsidRPr="001072E9" w:rsidRDefault="001072E9" w:rsidP="001072E9">
      <w:pPr>
        <w:numPr>
          <w:ilvl w:val="0"/>
          <w:numId w:val="32"/>
        </w:numPr>
        <w:contextualSpacing/>
        <w:rPr>
          <w:rFonts w:ascii="Times New Roman" w:eastAsia="Times New Roman" w:hAnsi="Times New Roman" w:cs="Times New Roman"/>
        </w:rPr>
      </w:pPr>
      <w:r w:rsidRPr="001072E9">
        <w:rPr>
          <w:rFonts w:ascii="Times New Roman" w:eastAsia="Times New Roman" w:hAnsi="Times New Roman" w:cs="Times New Roman"/>
        </w:rPr>
        <w:t>Colour related terms used to describe the characteristics of a spectrum should not be classified as non</w:t>
      </w:r>
      <w:r w:rsidRPr="001072E9">
        <w:rPr>
          <w:rFonts w:ascii="Times New Roman" w:eastAsia="Times New Roman" w:hAnsi="Times New Roman" w:cs="Times New Roman"/>
        </w:rPr>
        <w:noBreakHyphen/>
        <w:t>inclusive.</w:t>
      </w:r>
    </w:p>
    <w:p w14:paraId="4A246C79" w14:textId="77777777" w:rsidR="001072E9" w:rsidRPr="001072E9" w:rsidRDefault="001072E9" w:rsidP="001072E9">
      <w:pPr>
        <w:numPr>
          <w:ilvl w:val="0"/>
          <w:numId w:val="29"/>
        </w:numPr>
        <w:contextualSpacing/>
        <w:rPr>
          <w:rFonts w:ascii="Times New Roman" w:eastAsia="Malgun Gothic" w:hAnsi="Times New Roman" w:cs="Times New Roman"/>
          <w:lang w:eastAsia="ko-KR"/>
        </w:rPr>
      </w:pPr>
      <w:r w:rsidRPr="001072E9">
        <w:rPr>
          <w:rFonts w:ascii="Times New Roman" w:eastAsia="Times New Roman" w:hAnsi="Times New Roman" w:cs="Times New Roman"/>
        </w:rPr>
        <w:t>Application of this criteria results in terms such as “white noise” “coloured noise” “colourless add/drop” “</w:t>
      </w:r>
      <w:r w:rsidRPr="001072E9">
        <w:rPr>
          <w:rFonts w:ascii="Times New Roman" w:eastAsia="Malgun Gothic" w:hAnsi="Times New Roman" w:cs="Times New Roman"/>
          <w:lang w:eastAsia="ko-KR"/>
        </w:rPr>
        <w:t>coloured add/drop</w:t>
      </w:r>
      <w:r w:rsidRPr="001072E9">
        <w:rPr>
          <w:rFonts w:ascii="Times New Roman" w:eastAsia="Times New Roman" w:hAnsi="Times New Roman" w:cs="Times New Roman"/>
        </w:rPr>
        <w:t>” being classified as neutral, these terms will not be replaced</w:t>
      </w:r>
      <w:r w:rsidRPr="001072E9">
        <w:rPr>
          <w:rFonts w:ascii="Times New Roman" w:eastAsia="Malgun Gothic" w:hAnsi="Times New Roman" w:cs="Times New Roman"/>
          <w:lang w:eastAsia="ko-KR"/>
        </w:rPr>
        <w:t>.</w:t>
      </w:r>
    </w:p>
    <w:p w14:paraId="72623AB7" w14:textId="77777777" w:rsidR="001072E9" w:rsidRPr="001072E9" w:rsidRDefault="001072E9" w:rsidP="001072E9">
      <w:pPr>
        <w:numPr>
          <w:ilvl w:val="0"/>
          <w:numId w:val="32"/>
        </w:numPr>
        <w:contextualSpacing/>
        <w:rPr>
          <w:rFonts w:ascii="Times New Roman" w:eastAsia="Malgun Gothic" w:hAnsi="Times New Roman" w:cs="Times New Roman"/>
          <w:lang w:eastAsia="ko-KR"/>
        </w:rPr>
      </w:pPr>
      <w:r w:rsidRPr="001072E9">
        <w:rPr>
          <w:rFonts w:ascii="Times New Roman" w:eastAsia="Malgun Gothic" w:hAnsi="Times New Roman" w:cs="Times New Roman"/>
          <w:lang w:eastAsia="ko-KR"/>
        </w:rPr>
        <w:t>Colour related terms used in the context of packet traffic management should not be classified as non</w:t>
      </w:r>
      <w:r w:rsidRPr="001072E9">
        <w:rPr>
          <w:rFonts w:ascii="Times New Roman" w:eastAsia="Malgun Gothic" w:hAnsi="Times New Roman" w:cs="Times New Roman"/>
          <w:lang w:eastAsia="ko-KR"/>
        </w:rPr>
        <w:noBreakHyphen/>
        <w:t>inclusive.</w:t>
      </w:r>
    </w:p>
    <w:p w14:paraId="3D7379BD" w14:textId="77777777" w:rsidR="001072E9" w:rsidRPr="001072E9" w:rsidRDefault="001072E9" w:rsidP="001072E9">
      <w:pPr>
        <w:numPr>
          <w:ilvl w:val="0"/>
          <w:numId w:val="29"/>
        </w:numPr>
        <w:contextualSpacing/>
        <w:rPr>
          <w:rFonts w:ascii="Times New Roman" w:eastAsia="Times New Roman" w:hAnsi="Times New Roman" w:cs="Times New Roman"/>
        </w:rPr>
      </w:pPr>
      <w:r w:rsidRPr="001072E9">
        <w:rPr>
          <w:rFonts w:ascii="Times New Roman" w:eastAsia="Times New Roman" w:hAnsi="Times New Roman" w:cs="Times New Roman"/>
        </w:rPr>
        <w:t xml:space="preserve">Application of this criteria results in terms such as </w:t>
      </w:r>
      <w:r w:rsidRPr="001072E9">
        <w:rPr>
          <w:rFonts w:ascii="Times New Roman" w:eastAsia="Malgun Gothic" w:hAnsi="Times New Roman" w:cs="Times New Roman"/>
          <w:lang w:eastAsia="ko-KR"/>
        </w:rPr>
        <w:t xml:space="preserve">“colour marking” and “packet colour” </w:t>
      </w:r>
      <w:r w:rsidRPr="001072E9">
        <w:rPr>
          <w:rFonts w:ascii="Times New Roman" w:eastAsia="Times New Roman" w:hAnsi="Times New Roman" w:cs="Times New Roman"/>
        </w:rPr>
        <w:t>being classified as neutral, these terms will not be replaced.</w:t>
      </w:r>
    </w:p>
    <w:p w14:paraId="121219DC" w14:textId="77777777" w:rsidR="001072E9" w:rsidRPr="001072E9" w:rsidRDefault="001072E9" w:rsidP="001072E9">
      <w:pPr>
        <w:numPr>
          <w:ilvl w:val="0"/>
          <w:numId w:val="32"/>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Colour related terms (e.g., black, white) used to describe if an entity is opaque or transparent should not be classified as non-inclusive.</w:t>
      </w:r>
    </w:p>
    <w:p w14:paraId="5B76CA5D" w14:textId="77777777" w:rsidR="001072E9" w:rsidRPr="001072E9" w:rsidRDefault="001072E9" w:rsidP="001072E9">
      <w:pPr>
        <w:numPr>
          <w:ilvl w:val="0"/>
          <w:numId w:val="29"/>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Application of this criteria results in terms such as “black box”, “black link” and “white box” being classified as neutral, these terms will not be replaced.</w:t>
      </w:r>
    </w:p>
    <w:p w14:paraId="29095703" w14:textId="7FCE6FF8" w:rsidR="001072E9" w:rsidRDefault="001072E9" w:rsidP="001072E9">
      <w:pPr>
        <w:rPr>
          <w:rFonts w:ascii="Times New Roman" w:eastAsia="Times New Roman" w:hAnsi="Times New Roman" w:cs="Times New Roman"/>
        </w:rPr>
      </w:pPr>
    </w:p>
    <w:p w14:paraId="6D9895BF" w14:textId="77777777" w:rsidR="001072E9" w:rsidRDefault="001072E9">
      <w:pPr>
        <w:rPr>
          <w:rFonts w:ascii="Times New Roman" w:eastAsia="Times New Roman" w:hAnsi="Times New Roman" w:cs="Times New Roman"/>
        </w:rPr>
      </w:pPr>
      <w:r>
        <w:rPr>
          <w:rFonts w:ascii="Times New Roman" w:eastAsia="Times New Roman" w:hAnsi="Times New Roman" w:cs="Times New Roman"/>
        </w:rPr>
        <w:br w:type="page"/>
      </w:r>
    </w:p>
    <w:p w14:paraId="773E2986" w14:textId="665BDF76" w:rsidR="001072E9" w:rsidRPr="001072E9" w:rsidRDefault="001072E9" w:rsidP="001072E9">
      <w:pPr>
        <w:jc w:val="center"/>
        <w:rPr>
          <w:rFonts w:ascii="Times New Roman" w:eastAsia="Times New Roman" w:hAnsi="Times New Roman" w:cs="Times New Roman"/>
          <w:b/>
          <w:sz w:val="28"/>
        </w:rPr>
      </w:pPr>
      <w:r w:rsidRPr="001072E9">
        <w:rPr>
          <w:rFonts w:ascii="Times New Roman" w:eastAsia="Times New Roman" w:hAnsi="Times New Roman" w:cs="Times New Roman"/>
        </w:rPr>
        <w:lastRenderedPageBreak/>
        <w:br/>
      </w:r>
      <w:r w:rsidRPr="001072E9">
        <w:rPr>
          <w:rFonts w:ascii="Times New Roman" w:eastAsia="Malgun Gothic" w:hAnsi="Times New Roman" w:cs="Times New Roman"/>
          <w:b/>
          <w:sz w:val="28"/>
        </w:rPr>
        <w:t>Annex B</w:t>
      </w:r>
      <w:r w:rsidRPr="001072E9">
        <w:rPr>
          <w:rFonts w:ascii="Times New Roman" w:eastAsia="Malgun Gothic" w:hAnsi="Times New Roman" w:cs="Times New Roman"/>
          <w:b/>
          <w:sz w:val="28"/>
        </w:rPr>
        <w:br/>
        <w:t>Documents under the responsibility of SG15 that use potentially non</w:t>
      </w:r>
      <w:r w:rsidRPr="001072E9">
        <w:rPr>
          <w:rFonts w:ascii="Times New Roman" w:eastAsia="Malgun Gothic" w:hAnsi="Times New Roman" w:cs="Times New Roman"/>
          <w:b/>
          <w:sz w:val="28"/>
        </w:rPr>
        <w:noBreakHyphen/>
        <w:t>inclusive terminology</w:t>
      </w:r>
    </w:p>
    <w:p w14:paraId="26CBEE6B" w14:textId="77777777" w:rsidR="001072E9" w:rsidRPr="001072E9" w:rsidRDefault="001072E9" w:rsidP="001072E9">
      <w:pPr>
        <w:keepNext/>
        <w:keepLines/>
        <w:spacing w:before="360" w:after="120"/>
        <w:jc w:val="center"/>
        <w:rPr>
          <w:rFonts w:ascii="Times New Roman" w:eastAsia="Times New Roman" w:hAnsi="Times New Roman" w:cs="Times New Roman"/>
          <w:b/>
        </w:rPr>
      </w:pPr>
      <w:r w:rsidRPr="001072E9">
        <w:rPr>
          <w:rFonts w:ascii="Times New Roman" w:eastAsia="Times New Roman" w:hAnsi="Times New Roman" w:cs="Times New Roman"/>
          <w:b/>
        </w:rPr>
        <w:t xml:space="preserve">Table B.1 </w:t>
      </w:r>
      <w:r w:rsidRPr="001072E9">
        <w:rPr>
          <w:rFonts w:ascii="Times New Roman" w:eastAsia="Times New Roman" w:hAnsi="Times New Roman" w:cs="Times New Roman"/>
          <w:b/>
        </w:rPr>
        <w:noBreakHyphen/>
        <w:t xml:space="preserve"> Recommendations and Supplements </w:t>
      </w:r>
    </w:p>
    <w:p w14:paraId="788658B5" w14:textId="77777777" w:rsidR="001072E9" w:rsidRPr="001072E9" w:rsidRDefault="001072E9" w:rsidP="001072E9">
      <w:pPr>
        <w:rPr>
          <w:rFonts w:ascii="Times New Roman" w:eastAsia="Times New Roman" w:hAnsi="Times New Roman" w:cs="Times New Roman"/>
          <w:lang w:eastAsia="ko-KR"/>
        </w:rPr>
      </w:pPr>
      <w:r w:rsidRPr="001072E9">
        <w:rPr>
          <w:rFonts w:ascii="Times New Roman" w:eastAsia="Times New Roman" w:hAnsi="Times New Roman" w:cs="Times New Roman"/>
          <w:lang w:eastAsia="ko-KR"/>
        </w:rPr>
        <w:t xml:space="preserve">Status: </w:t>
      </w:r>
    </w:p>
    <w:p w14:paraId="55060FCA" w14:textId="77777777" w:rsidR="001072E9" w:rsidRPr="001072E9" w:rsidRDefault="001072E9" w:rsidP="001072E9">
      <w:pPr>
        <w:ind w:left="720"/>
        <w:rPr>
          <w:rFonts w:ascii="Times New Roman" w:eastAsia="Times New Roman" w:hAnsi="Times New Roman" w:cs="Times New Roman"/>
          <w:lang w:eastAsia="ko-KR"/>
        </w:rPr>
      </w:pPr>
      <w:r w:rsidRPr="001072E9">
        <w:rPr>
          <w:rFonts w:ascii="Times New Roman" w:eastAsia="Times New Roman" w:hAnsi="Times New Roman" w:cs="Times New Roman"/>
          <w:lang w:eastAsia="ko-KR"/>
        </w:rPr>
        <w:t xml:space="preserve">U = Under study </w:t>
      </w:r>
      <w:r w:rsidRPr="001072E9">
        <w:rPr>
          <w:rFonts w:ascii="Times New Roman" w:eastAsia="Times New Roman" w:hAnsi="Times New Roman" w:cs="Times New Roman"/>
          <w:lang w:eastAsia="ko-KR"/>
        </w:rPr>
        <w:br/>
        <w:t xml:space="preserve">S = Current technology – Documents referenced by current work, amendments/revisions may not be planned </w:t>
      </w:r>
      <w:r w:rsidRPr="001072E9">
        <w:rPr>
          <w:rFonts w:ascii="Times New Roman" w:eastAsia="Times New Roman" w:hAnsi="Times New Roman" w:cs="Times New Roman"/>
          <w:lang w:eastAsia="ko-KR"/>
        </w:rPr>
        <w:br/>
        <w:t>M = Mature technology (e.g., FDM line systems, SDH) no amendments or revisions are anticipated</w:t>
      </w:r>
    </w:p>
    <w:p w14:paraId="649891EC" w14:textId="77777777" w:rsidR="001072E9" w:rsidRPr="001072E9" w:rsidRDefault="001072E9" w:rsidP="001072E9">
      <w:pPr>
        <w:rPr>
          <w:rFonts w:ascii="Times New Roman" w:eastAsia="Times New Roman" w:hAnsi="Times New Roman" w:cs="Times New Roman"/>
          <w:lang w:eastAsia="ko-KR"/>
        </w:rPr>
      </w:pPr>
      <w:r w:rsidRPr="001072E9">
        <w:rPr>
          <w:rFonts w:ascii="Times New Roman" w:eastAsia="Times New Roman" w:hAnsi="Times New Roman" w:cs="Times New Roman"/>
          <w:lang w:eastAsia="ko-KR"/>
        </w:rPr>
        <w:t>Notes:</w:t>
      </w:r>
    </w:p>
    <w:p w14:paraId="4C22E6E5" w14:textId="77777777" w:rsidR="001072E9" w:rsidRPr="001072E9" w:rsidRDefault="001072E9" w:rsidP="001072E9">
      <w:pPr>
        <w:numPr>
          <w:ilvl w:val="0"/>
          <w:numId w:val="34"/>
        </w:numPr>
        <w:spacing w:before="120" w:after="0" w:line="240" w:lineRule="auto"/>
        <w:contextualSpacing/>
        <w:rPr>
          <w:rFonts w:ascii="Times New Roman" w:eastAsia="Times New Roman" w:hAnsi="Times New Roman" w:cs="Times New Roman"/>
          <w:i/>
          <w:iCs/>
          <w:lang w:eastAsia="ko-KR"/>
        </w:rPr>
      </w:pPr>
      <w:r w:rsidRPr="001072E9">
        <w:rPr>
          <w:rFonts w:ascii="Times New Roman" w:eastAsia="Times New Roman" w:hAnsi="Times New Roman" w:cs="Times New Roman"/>
          <w:lang w:eastAsia="ko-KR"/>
        </w:rPr>
        <w:t xml:space="preserve">The list should be updated to show the non-inclusive terms in a </w:t>
      </w:r>
      <w:r w:rsidRPr="001072E9">
        <w:rPr>
          <w:rFonts w:ascii="Times New Roman" w:eastAsia="Times New Roman" w:hAnsi="Times New Roman" w:cs="Times New Roman"/>
          <w:b/>
          <w:bCs/>
          <w:lang w:eastAsia="ko-KR"/>
        </w:rPr>
        <w:t>bold font,</w:t>
      </w:r>
      <w:r w:rsidRPr="001072E9">
        <w:rPr>
          <w:rFonts w:ascii="Times New Roman" w:eastAsia="Times New Roman" w:hAnsi="Times New Roman" w:cs="Times New Roman"/>
          <w:lang w:eastAsia="ko-KR"/>
        </w:rPr>
        <w:t xml:space="preserve"> the potentially non</w:t>
      </w:r>
      <w:r w:rsidRPr="001072E9">
        <w:rPr>
          <w:rFonts w:ascii="Times New Roman" w:eastAsia="Times New Roman" w:hAnsi="Times New Roman" w:cs="Times New Roman"/>
          <w:lang w:eastAsia="ko-KR"/>
        </w:rPr>
        <w:noBreakHyphen/>
        <w:t>inclusive terms (still under study) in a</w:t>
      </w:r>
      <w:r w:rsidRPr="001072E9">
        <w:rPr>
          <w:rFonts w:ascii="Times New Roman" w:eastAsia="Times New Roman" w:hAnsi="Times New Roman" w:cs="Times New Roman"/>
          <w:i/>
          <w:iCs/>
          <w:lang w:eastAsia="ko-KR"/>
        </w:rPr>
        <w:t xml:space="preserve"> </w:t>
      </w:r>
      <w:r w:rsidRPr="001072E9">
        <w:rPr>
          <w:rFonts w:ascii="Times New Roman" w:eastAsia="Times New Roman" w:hAnsi="Times New Roman" w:cs="Times New Roman"/>
          <w:lang w:eastAsia="ko-KR"/>
        </w:rPr>
        <w:t xml:space="preserve">plain text font and terms that </w:t>
      </w:r>
      <w:proofErr w:type="gramStart"/>
      <w:r w:rsidRPr="001072E9">
        <w:rPr>
          <w:rFonts w:ascii="Times New Roman" w:eastAsia="Times New Roman" w:hAnsi="Times New Roman" w:cs="Times New Roman"/>
          <w:lang w:eastAsia="ko-KR"/>
        </w:rPr>
        <w:t>are considered to be</w:t>
      </w:r>
      <w:proofErr w:type="gramEnd"/>
      <w:r w:rsidRPr="001072E9">
        <w:rPr>
          <w:rFonts w:ascii="Times New Roman" w:eastAsia="Times New Roman" w:hAnsi="Times New Roman" w:cs="Times New Roman"/>
          <w:lang w:eastAsia="ko-KR"/>
        </w:rPr>
        <w:t xml:space="preserve"> neutral in an </w:t>
      </w:r>
      <w:r w:rsidRPr="001072E9">
        <w:rPr>
          <w:rFonts w:ascii="Times New Roman" w:eastAsia="Times New Roman" w:hAnsi="Times New Roman" w:cs="Times New Roman"/>
          <w:i/>
          <w:iCs/>
          <w:lang w:eastAsia="ko-KR"/>
        </w:rPr>
        <w:t>italic font</w:t>
      </w:r>
      <w:r w:rsidRPr="001072E9">
        <w:rPr>
          <w:rFonts w:ascii="Times New Roman" w:eastAsia="Times New Roman" w:hAnsi="Times New Roman" w:cs="Times New Roman"/>
          <w:lang w:eastAsia="ko-KR"/>
        </w:rPr>
        <w:t>.</w:t>
      </w:r>
    </w:p>
    <w:p w14:paraId="7200C910" w14:textId="77777777" w:rsidR="001072E9" w:rsidRPr="001072E9" w:rsidRDefault="001072E9" w:rsidP="001072E9">
      <w:pPr>
        <w:rPr>
          <w:rFonts w:ascii="Times New Roman" w:eastAsia="Times New Roman" w:hAnsi="Times New Roman" w:cs="Times New Roman"/>
          <w:i/>
          <w:iCs/>
          <w:lang w:eastAsia="ko-KR"/>
        </w:rPr>
      </w:pPr>
    </w:p>
    <w:tbl>
      <w:tblPr>
        <w:tblW w:w="8545" w:type="dxa"/>
        <w:tblCellMar>
          <w:left w:w="99" w:type="dxa"/>
          <w:right w:w="99" w:type="dxa"/>
        </w:tblCellMar>
        <w:tblLook w:val="04A0" w:firstRow="1" w:lastRow="0" w:firstColumn="1" w:lastColumn="0" w:noHBand="0" w:noVBand="1"/>
      </w:tblPr>
      <w:tblGrid>
        <w:gridCol w:w="1545"/>
        <w:gridCol w:w="3047"/>
        <w:gridCol w:w="3026"/>
        <w:gridCol w:w="927"/>
      </w:tblGrid>
      <w:tr w:rsidR="001072E9" w:rsidRPr="001072E9" w14:paraId="40D50F64" w14:textId="77777777" w:rsidTr="000306B7">
        <w:trPr>
          <w:cantSplit/>
          <w:trHeight w:val="348"/>
          <w:tblHeader/>
        </w:trPr>
        <w:tc>
          <w:tcPr>
            <w:tcW w:w="1545" w:type="dxa"/>
            <w:tcBorders>
              <w:top w:val="single" w:sz="4" w:space="0" w:color="auto"/>
              <w:left w:val="single" w:sz="4" w:space="0" w:color="auto"/>
              <w:bottom w:val="single" w:sz="4" w:space="0" w:color="auto"/>
              <w:right w:val="single" w:sz="4" w:space="0" w:color="auto"/>
            </w:tcBorders>
            <w:shd w:val="clear" w:color="000000" w:fill="D9E1F2"/>
            <w:hideMark/>
          </w:tcPr>
          <w:p w14:paraId="232E5DE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Rec.</w:t>
            </w:r>
          </w:p>
        </w:tc>
        <w:tc>
          <w:tcPr>
            <w:tcW w:w="3047" w:type="dxa"/>
            <w:tcBorders>
              <w:top w:val="single" w:sz="4" w:space="0" w:color="auto"/>
              <w:left w:val="nil"/>
              <w:bottom w:val="single" w:sz="4" w:space="0" w:color="auto"/>
              <w:right w:val="single" w:sz="4" w:space="0" w:color="auto"/>
            </w:tcBorders>
            <w:shd w:val="clear" w:color="000000" w:fill="D9E1F2"/>
            <w:hideMark/>
          </w:tcPr>
          <w:p w14:paraId="44D540C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Potentially non-inclusive terms</w:t>
            </w:r>
            <w:r w:rsidRPr="001072E9">
              <w:rPr>
                <w:rFonts w:ascii="Times New Roman" w:eastAsia="Malgun Gothic" w:hAnsi="Times New Roman" w:cs="Times New Roman"/>
                <w:lang w:eastAsia="ko-KR"/>
              </w:rPr>
              <w:br/>
              <w:t>(master/slave related)</w:t>
            </w:r>
          </w:p>
        </w:tc>
        <w:tc>
          <w:tcPr>
            <w:tcW w:w="3026" w:type="dxa"/>
            <w:tcBorders>
              <w:top w:val="single" w:sz="4" w:space="0" w:color="auto"/>
              <w:left w:val="nil"/>
              <w:bottom w:val="single" w:sz="4" w:space="0" w:color="auto"/>
              <w:right w:val="single" w:sz="4" w:space="0" w:color="auto"/>
            </w:tcBorders>
            <w:shd w:val="clear" w:color="000000" w:fill="D9E1F2"/>
            <w:hideMark/>
          </w:tcPr>
          <w:p w14:paraId="4422242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Potentially non-inclusive terms </w:t>
            </w:r>
            <w:r w:rsidRPr="001072E9">
              <w:rPr>
                <w:rFonts w:ascii="Times New Roman" w:eastAsia="Malgun Gothic" w:hAnsi="Times New Roman" w:cs="Times New Roman"/>
                <w:lang w:eastAsia="ko-KR"/>
              </w:rPr>
              <w:br/>
              <w:t>(colour related)</w:t>
            </w:r>
          </w:p>
        </w:tc>
        <w:tc>
          <w:tcPr>
            <w:tcW w:w="927" w:type="dxa"/>
            <w:tcBorders>
              <w:top w:val="single" w:sz="4" w:space="0" w:color="auto"/>
              <w:left w:val="nil"/>
              <w:bottom w:val="single" w:sz="4" w:space="0" w:color="auto"/>
              <w:right w:val="single" w:sz="4" w:space="0" w:color="auto"/>
            </w:tcBorders>
            <w:shd w:val="clear" w:color="000000" w:fill="D9E1F2"/>
          </w:tcPr>
          <w:p w14:paraId="6CD19F31"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Status</w:t>
            </w:r>
          </w:p>
        </w:tc>
      </w:tr>
      <w:tr w:rsidR="001072E9" w:rsidRPr="001072E9" w14:paraId="28410E4E"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48BC3B1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G.222</w:t>
            </w:r>
          </w:p>
        </w:tc>
        <w:tc>
          <w:tcPr>
            <w:tcW w:w="3047" w:type="dxa"/>
            <w:tcBorders>
              <w:top w:val="nil"/>
              <w:left w:val="nil"/>
              <w:bottom w:val="single" w:sz="4" w:space="0" w:color="auto"/>
              <w:right w:val="single" w:sz="4" w:space="0" w:color="auto"/>
            </w:tcBorders>
            <w:shd w:val="clear" w:color="auto" w:fill="auto"/>
            <w:hideMark/>
          </w:tcPr>
          <w:p w14:paraId="7833609A"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mastergroup</w:t>
            </w:r>
            <w:proofErr w:type="spellEnd"/>
            <w:r w:rsidRPr="001072E9">
              <w:rPr>
                <w:rFonts w:ascii="Times New Roman" w:eastAsia="Malgun Gothic" w:hAnsi="Times New Roman" w:cs="Times New Roman"/>
                <w:lang w:eastAsia="ko-KR"/>
              </w:rPr>
              <w:t xml:space="preserve">; </w:t>
            </w:r>
            <w:proofErr w:type="spellStart"/>
            <w:r w:rsidRPr="001072E9">
              <w:rPr>
                <w:rFonts w:ascii="Times New Roman" w:eastAsia="Malgun Gothic" w:hAnsi="Times New Roman" w:cs="Times New Roman"/>
                <w:lang w:eastAsia="ko-KR"/>
              </w:rPr>
              <w:t>supermastergroup</w:t>
            </w:r>
            <w:proofErr w:type="spellEnd"/>
            <w:r w:rsidRPr="001072E9">
              <w:rPr>
                <w:rFonts w:ascii="Times New Roman" w:eastAsia="Malgun Gothic" w:hAnsi="Times New Roman" w:cs="Times New Roman"/>
                <w:lang w:eastAsia="ko-KR"/>
              </w:rPr>
              <w:t>;</w:t>
            </w:r>
          </w:p>
        </w:tc>
        <w:tc>
          <w:tcPr>
            <w:tcW w:w="3026" w:type="dxa"/>
            <w:tcBorders>
              <w:top w:val="nil"/>
              <w:left w:val="nil"/>
              <w:bottom w:val="single" w:sz="4" w:space="0" w:color="auto"/>
              <w:right w:val="single" w:sz="4" w:space="0" w:color="auto"/>
            </w:tcBorders>
            <w:shd w:val="clear" w:color="auto" w:fill="auto"/>
            <w:hideMark/>
          </w:tcPr>
          <w:p w14:paraId="660DFB30"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416A5B6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3B432D73"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62CE8D4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G.223</w:t>
            </w:r>
          </w:p>
        </w:tc>
        <w:tc>
          <w:tcPr>
            <w:tcW w:w="3047" w:type="dxa"/>
            <w:tcBorders>
              <w:top w:val="nil"/>
              <w:left w:val="nil"/>
              <w:bottom w:val="single" w:sz="4" w:space="0" w:color="auto"/>
              <w:right w:val="single" w:sz="4" w:space="0" w:color="auto"/>
            </w:tcBorders>
            <w:shd w:val="clear" w:color="auto" w:fill="auto"/>
            <w:hideMark/>
          </w:tcPr>
          <w:p w14:paraId="290F509D"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mastergroup</w:t>
            </w:r>
            <w:proofErr w:type="spellEnd"/>
            <w:r w:rsidRPr="001072E9">
              <w:rPr>
                <w:rFonts w:ascii="Times New Roman" w:eastAsia="Malgun Gothic" w:hAnsi="Times New Roman" w:cs="Times New Roman"/>
                <w:lang w:eastAsia="ko-KR"/>
              </w:rPr>
              <w:t>;</w:t>
            </w:r>
          </w:p>
        </w:tc>
        <w:tc>
          <w:tcPr>
            <w:tcW w:w="3026" w:type="dxa"/>
            <w:tcBorders>
              <w:top w:val="nil"/>
              <w:left w:val="nil"/>
              <w:bottom w:val="single" w:sz="4" w:space="0" w:color="auto"/>
              <w:right w:val="single" w:sz="4" w:space="0" w:color="auto"/>
            </w:tcBorders>
            <w:shd w:val="clear" w:color="auto" w:fill="auto"/>
            <w:hideMark/>
          </w:tcPr>
          <w:p w14:paraId="4B944CC2"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13519163"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586EFAD8"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B336E3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G.225</w:t>
            </w:r>
          </w:p>
        </w:tc>
        <w:tc>
          <w:tcPr>
            <w:tcW w:w="3047" w:type="dxa"/>
            <w:tcBorders>
              <w:top w:val="nil"/>
              <w:left w:val="nil"/>
              <w:bottom w:val="single" w:sz="4" w:space="0" w:color="auto"/>
              <w:right w:val="single" w:sz="4" w:space="0" w:color="auto"/>
            </w:tcBorders>
            <w:shd w:val="clear" w:color="auto" w:fill="auto"/>
            <w:hideMark/>
          </w:tcPr>
          <w:p w14:paraId="1F1915B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w:t>
            </w:r>
            <w:proofErr w:type="spellStart"/>
            <w:r w:rsidRPr="001072E9">
              <w:rPr>
                <w:rFonts w:ascii="Times New Roman" w:eastAsia="Malgun Gothic" w:hAnsi="Times New Roman" w:cs="Times New Roman"/>
                <w:lang w:eastAsia="ko-KR"/>
              </w:rPr>
              <w:t>mastergroup</w:t>
            </w:r>
            <w:proofErr w:type="spellEnd"/>
            <w:r w:rsidRPr="001072E9">
              <w:rPr>
                <w:rFonts w:ascii="Times New Roman" w:eastAsia="Malgun Gothic" w:hAnsi="Times New Roman" w:cs="Times New Roman"/>
                <w:lang w:eastAsia="ko-KR"/>
              </w:rPr>
              <w:t xml:space="preserve">; </w:t>
            </w:r>
            <w:proofErr w:type="spellStart"/>
            <w:r w:rsidRPr="001072E9">
              <w:rPr>
                <w:rFonts w:ascii="Times New Roman" w:eastAsia="Malgun Gothic" w:hAnsi="Times New Roman" w:cs="Times New Roman"/>
                <w:lang w:eastAsia="ko-KR"/>
              </w:rPr>
              <w:t>supermastergroup</w:t>
            </w:r>
            <w:proofErr w:type="spellEnd"/>
            <w:r w:rsidRPr="001072E9">
              <w:rPr>
                <w:rFonts w:ascii="Times New Roman" w:eastAsia="Malgun Gothic" w:hAnsi="Times New Roman" w:cs="Times New Roman"/>
                <w:lang w:eastAsia="ko-KR"/>
              </w:rPr>
              <w:t>;</w:t>
            </w:r>
          </w:p>
        </w:tc>
        <w:tc>
          <w:tcPr>
            <w:tcW w:w="3026" w:type="dxa"/>
            <w:tcBorders>
              <w:top w:val="nil"/>
              <w:left w:val="nil"/>
              <w:bottom w:val="single" w:sz="4" w:space="0" w:color="auto"/>
              <w:right w:val="single" w:sz="4" w:space="0" w:color="auto"/>
            </w:tcBorders>
            <w:shd w:val="clear" w:color="auto" w:fill="auto"/>
            <w:hideMark/>
          </w:tcPr>
          <w:p w14:paraId="2062FB7A"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105643AD"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31E82973"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349A16B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G.230 </w:t>
            </w:r>
          </w:p>
        </w:tc>
        <w:tc>
          <w:tcPr>
            <w:tcW w:w="3047" w:type="dxa"/>
            <w:tcBorders>
              <w:top w:val="nil"/>
              <w:left w:val="nil"/>
              <w:bottom w:val="single" w:sz="4" w:space="0" w:color="auto"/>
              <w:right w:val="single" w:sz="4" w:space="0" w:color="auto"/>
            </w:tcBorders>
            <w:shd w:val="clear" w:color="auto" w:fill="auto"/>
            <w:hideMark/>
          </w:tcPr>
          <w:p w14:paraId="166774E8"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mastergroup</w:t>
            </w:r>
            <w:proofErr w:type="spellEnd"/>
            <w:r w:rsidRPr="001072E9">
              <w:rPr>
                <w:rFonts w:ascii="Times New Roman" w:eastAsia="Malgun Gothic" w:hAnsi="Times New Roman" w:cs="Times New Roman"/>
                <w:lang w:eastAsia="ko-KR"/>
              </w:rPr>
              <w:t xml:space="preserve">; </w:t>
            </w:r>
            <w:proofErr w:type="spellStart"/>
            <w:r w:rsidRPr="001072E9">
              <w:rPr>
                <w:rFonts w:ascii="Times New Roman" w:eastAsia="Malgun Gothic" w:hAnsi="Times New Roman" w:cs="Times New Roman"/>
                <w:lang w:eastAsia="ko-KR"/>
              </w:rPr>
              <w:t>supermastergroup</w:t>
            </w:r>
            <w:proofErr w:type="spellEnd"/>
            <w:r w:rsidRPr="001072E9">
              <w:rPr>
                <w:rFonts w:ascii="Times New Roman" w:eastAsia="Malgun Gothic" w:hAnsi="Times New Roman" w:cs="Times New Roman"/>
                <w:lang w:eastAsia="ko-KR"/>
              </w:rPr>
              <w:t xml:space="preserve">; </w:t>
            </w:r>
          </w:p>
        </w:tc>
        <w:tc>
          <w:tcPr>
            <w:tcW w:w="3026" w:type="dxa"/>
            <w:tcBorders>
              <w:top w:val="nil"/>
              <w:left w:val="nil"/>
              <w:bottom w:val="single" w:sz="4" w:space="0" w:color="auto"/>
              <w:right w:val="single" w:sz="4" w:space="0" w:color="auto"/>
            </w:tcBorders>
            <w:shd w:val="clear" w:color="auto" w:fill="auto"/>
            <w:hideMark/>
          </w:tcPr>
          <w:p w14:paraId="19FCA1C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white noise;</w:t>
            </w:r>
          </w:p>
        </w:tc>
        <w:tc>
          <w:tcPr>
            <w:tcW w:w="927" w:type="dxa"/>
            <w:tcBorders>
              <w:top w:val="nil"/>
              <w:left w:val="nil"/>
              <w:bottom w:val="single" w:sz="4" w:space="0" w:color="auto"/>
              <w:right w:val="single" w:sz="4" w:space="0" w:color="auto"/>
            </w:tcBorders>
          </w:tcPr>
          <w:p w14:paraId="0BD628CE"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579FDC2B"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328AE69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G.232 </w:t>
            </w:r>
          </w:p>
        </w:tc>
        <w:tc>
          <w:tcPr>
            <w:tcW w:w="3047" w:type="dxa"/>
            <w:tcBorders>
              <w:top w:val="nil"/>
              <w:left w:val="nil"/>
              <w:bottom w:val="single" w:sz="4" w:space="0" w:color="auto"/>
              <w:right w:val="single" w:sz="4" w:space="0" w:color="auto"/>
            </w:tcBorders>
            <w:shd w:val="clear" w:color="auto" w:fill="auto"/>
            <w:hideMark/>
          </w:tcPr>
          <w:p w14:paraId="15BDD39A"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2E6B881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white noise;</w:t>
            </w:r>
          </w:p>
        </w:tc>
        <w:tc>
          <w:tcPr>
            <w:tcW w:w="927" w:type="dxa"/>
            <w:tcBorders>
              <w:top w:val="nil"/>
              <w:left w:val="nil"/>
              <w:bottom w:val="single" w:sz="4" w:space="0" w:color="auto"/>
              <w:right w:val="single" w:sz="4" w:space="0" w:color="auto"/>
            </w:tcBorders>
          </w:tcPr>
          <w:p w14:paraId="6E51EA8C"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63D440E3"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2ACE394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G.233</w:t>
            </w:r>
          </w:p>
        </w:tc>
        <w:tc>
          <w:tcPr>
            <w:tcW w:w="3047" w:type="dxa"/>
            <w:tcBorders>
              <w:top w:val="nil"/>
              <w:left w:val="nil"/>
              <w:bottom w:val="single" w:sz="4" w:space="0" w:color="auto"/>
              <w:right w:val="single" w:sz="4" w:space="0" w:color="auto"/>
            </w:tcBorders>
            <w:shd w:val="clear" w:color="auto" w:fill="auto"/>
            <w:hideMark/>
          </w:tcPr>
          <w:p w14:paraId="4477786F"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mastergroup</w:t>
            </w:r>
            <w:proofErr w:type="spellEnd"/>
            <w:r w:rsidRPr="001072E9">
              <w:rPr>
                <w:rFonts w:ascii="Times New Roman" w:eastAsia="Malgun Gothic" w:hAnsi="Times New Roman" w:cs="Times New Roman"/>
                <w:lang w:eastAsia="ko-KR"/>
              </w:rPr>
              <w:t xml:space="preserve">; </w:t>
            </w:r>
            <w:proofErr w:type="spellStart"/>
            <w:r w:rsidRPr="001072E9">
              <w:rPr>
                <w:rFonts w:ascii="Times New Roman" w:eastAsia="Malgun Gothic" w:hAnsi="Times New Roman" w:cs="Times New Roman"/>
                <w:lang w:eastAsia="ko-KR"/>
              </w:rPr>
              <w:t>supermastergroup</w:t>
            </w:r>
            <w:proofErr w:type="spellEnd"/>
            <w:r w:rsidRPr="001072E9">
              <w:rPr>
                <w:rFonts w:ascii="Times New Roman" w:eastAsia="Malgun Gothic" w:hAnsi="Times New Roman" w:cs="Times New Roman"/>
                <w:lang w:eastAsia="ko-KR"/>
              </w:rPr>
              <w:t>;</w:t>
            </w:r>
          </w:p>
        </w:tc>
        <w:tc>
          <w:tcPr>
            <w:tcW w:w="3026" w:type="dxa"/>
            <w:tcBorders>
              <w:top w:val="nil"/>
              <w:left w:val="nil"/>
              <w:bottom w:val="single" w:sz="4" w:space="0" w:color="auto"/>
              <w:right w:val="single" w:sz="4" w:space="0" w:color="auto"/>
            </w:tcBorders>
            <w:shd w:val="clear" w:color="auto" w:fill="auto"/>
            <w:hideMark/>
          </w:tcPr>
          <w:p w14:paraId="365423E6"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54F205C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22EAA4B4" w14:textId="77777777" w:rsidTr="000306B7">
        <w:trPr>
          <w:cantSplit/>
          <w:trHeight w:val="696"/>
        </w:trPr>
        <w:tc>
          <w:tcPr>
            <w:tcW w:w="1545" w:type="dxa"/>
            <w:tcBorders>
              <w:top w:val="nil"/>
              <w:left w:val="single" w:sz="4" w:space="0" w:color="auto"/>
              <w:bottom w:val="single" w:sz="4" w:space="0" w:color="auto"/>
              <w:right w:val="single" w:sz="4" w:space="0" w:color="auto"/>
            </w:tcBorders>
            <w:shd w:val="clear" w:color="auto" w:fill="auto"/>
            <w:hideMark/>
          </w:tcPr>
          <w:p w14:paraId="60CA3B0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G.241 </w:t>
            </w:r>
          </w:p>
        </w:tc>
        <w:tc>
          <w:tcPr>
            <w:tcW w:w="3047" w:type="dxa"/>
            <w:tcBorders>
              <w:top w:val="nil"/>
              <w:left w:val="nil"/>
              <w:bottom w:val="single" w:sz="4" w:space="0" w:color="auto"/>
              <w:right w:val="single" w:sz="4" w:space="0" w:color="auto"/>
            </w:tcBorders>
            <w:shd w:val="clear" w:color="auto" w:fill="auto"/>
            <w:hideMark/>
          </w:tcPr>
          <w:p w14:paraId="4946567A"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mastergroup</w:t>
            </w:r>
            <w:proofErr w:type="spellEnd"/>
            <w:r w:rsidRPr="001072E9">
              <w:rPr>
                <w:rFonts w:ascii="Times New Roman" w:eastAsia="Malgun Gothic" w:hAnsi="Times New Roman" w:cs="Times New Roman"/>
                <w:lang w:eastAsia="ko-KR"/>
              </w:rPr>
              <w:t xml:space="preserve">; </w:t>
            </w:r>
            <w:proofErr w:type="spellStart"/>
            <w:r w:rsidRPr="001072E9">
              <w:rPr>
                <w:rFonts w:ascii="Times New Roman" w:eastAsia="Malgun Gothic" w:hAnsi="Times New Roman" w:cs="Times New Roman"/>
                <w:lang w:eastAsia="ko-KR"/>
              </w:rPr>
              <w:t>supermastergroup</w:t>
            </w:r>
            <w:proofErr w:type="spellEnd"/>
            <w:r w:rsidRPr="001072E9">
              <w:rPr>
                <w:rFonts w:ascii="Times New Roman" w:eastAsia="Malgun Gothic" w:hAnsi="Times New Roman" w:cs="Times New Roman"/>
                <w:lang w:eastAsia="ko-KR"/>
              </w:rPr>
              <w:t>; master oscillator;</w:t>
            </w:r>
          </w:p>
        </w:tc>
        <w:tc>
          <w:tcPr>
            <w:tcW w:w="3026" w:type="dxa"/>
            <w:tcBorders>
              <w:top w:val="nil"/>
              <w:left w:val="nil"/>
              <w:bottom w:val="single" w:sz="4" w:space="0" w:color="auto"/>
              <w:right w:val="single" w:sz="4" w:space="0" w:color="auto"/>
            </w:tcBorders>
            <w:shd w:val="clear" w:color="auto" w:fill="auto"/>
            <w:hideMark/>
          </w:tcPr>
          <w:p w14:paraId="2A705A3E"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3342C0C9"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7E7E5AD7"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EBD646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G.242</w:t>
            </w:r>
          </w:p>
        </w:tc>
        <w:tc>
          <w:tcPr>
            <w:tcW w:w="3047" w:type="dxa"/>
            <w:tcBorders>
              <w:top w:val="nil"/>
              <w:left w:val="nil"/>
              <w:bottom w:val="single" w:sz="4" w:space="0" w:color="auto"/>
              <w:right w:val="single" w:sz="4" w:space="0" w:color="auto"/>
            </w:tcBorders>
            <w:shd w:val="clear" w:color="auto" w:fill="auto"/>
            <w:hideMark/>
          </w:tcPr>
          <w:p w14:paraId="62C0D905"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mastergroup</w:t>
            </w:r>
            <w:proofErr w:type="spellEnd"/>
            <w:r w:rsidRPr="001072E9">
              <w:rPr>
                <w:rFonts w:ascii="Times New Roman" w:eastAsia="Malgun Gothic" w:hAnsi="Times New Roman" w:cs="Times New Roman"/>
                <w:lang w:eastAsia="ko-KR"/>
              </w:rPr>
              <w:t xml:space="preserve">; </w:t>
            </w:r>
            <w:proofErr w:type="spellStart"/>
            <w:r w:rsidRPr="001072E9">
              <w:rPr>
                <w:rFonts w:ascii="Times New Roman" w:eastAsia="Malgun Gothic" w:hAnsi="Times New Roman" w:cs="Times New Roman"/>
                <w:lang w:eastAsia="ko-KR"/>
              </w:rPr>
              <w:t>supermastergroup</w:t>
            </w:r>
            <w:proofErr w:type="spellEnd"/>
            <w:r w:rsidRPr="001072E9">
              <w:rPr>
                <w:rFonts w:ascii="Times New Roman" w:eastAsia="Malgun Gothic" w:hAnsi="Times New Roman" w:cs="Times New Roman"/>
                <w:lang w:eastAsia="ko-KR"/>
              </w:rPr>
              <w:t>;</w:t>
            </w:r>
          </w:p>
        </w:tc>
        <w:tc>
          <w:tcPr>
            <w:tcW w:w="3026" w:type="dxa"/>
            <w:tcBorders>
              <w:top w:val="nil"/>
              <w:left w:val="nil"/>
              <w:bottom w:val="single" w:sz="4" w:space="0" w:color="auto"/>
              <w:right w:val="single" w:sz="4" w:space="0" w:color="auto"/>
            </w:tcBorders>
            <w:shd w:val="clear" w:color="auto" w:fill="auto"/>
            <w:hideMark/>
          </w:tcPr>
          <w:p w14:paraId="1B52715B"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44D3700C"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52132A29"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506FEC2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G.243</w:t>
            </w:r>
          </w:p>
        </w:tc>
        <w:tc>
          <w:tcPr>
            <w:tcW w:w="3047" w:type="dxa"/>
            <w:tcBorders>
              <w:top w:val="nil"/>
              <w:left w:val="nil"/>
              <w:bottom w:val="single" w:sz="4" w:space="0" w:color="auto"/>
              <w:right w:val="single" w:sz="4" w:space="0" w:color="auto"/>
            </w:tcBorders>
            <w:shd w:val="clear" w:color="auto" w:fill="auto"/>
            <w:hideMark/>
          </w:tcPr>
          <w:p w14:paraId="70C48723"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mastergroup</w:t>
            </w:r>
            <w:proofErr w:type="spellEnd"/>
            <w:r w:rsidRPr="001072E9">
              <w:rPr>
                <w:rFonts w:ascii="Times New Roman" w:eastAsia="Malgun Gothic" w:hAnsi="Times New Roman" w:cs="Times New Roman"/>
                <w:lang w:eastAsia="ko-KR"/>
              </w:rPr>
              <w:t xml:space="preserve">; </w:t>
            </w:r>
            <w:proofErr w:type="spellStart"/>
            <w:r w:rsidRPr="001072E9">
              <w:rPr>
                <w:rFonts w:ascii="Times New Roman" w:eastAsia="Malgun Gothic" w:hAnsi="Times New Roman" w:cs="Times New Roman"/>
                <w:lang w:eastAsia="ko-KR"/>
              </w:rPr>
              <w:t>supermastergroup</w:t>
            </w:r>
            <w:proofErr w:type="spellEnd"/>
            <w:r w:rsidRPr="001072E9">
              <w:rPr>
                <w:rFonts w:ascii="Times New Roman" w:eastAsia="Malgun Gothic" w:hAnsi="Times New Roman" w:cs="Times New Roman"/>
                <w:lang w:eastAsia="ko-KR"/>
              </w:rPr>
              <w:t>;</w:t>
            </w:r>
          </w:p>
        </w:tc>
        <w:tc>
          <w:tcPr>
            <w:tcW w:w="3026" w:type="dxa"/>
            <w:tcBorders>
              <w:top w:val="nil"/>
              <w:left w:val="nil"/>
              <w:bottom w:val="single" w:sz="4" w:space="0" w:color="auto"/>
              <w:right w:val="single" w:sz="4" w:space="0" w:color="auto"/>
            </w:tcBorders>
            <w:shd w:val="clear" w:color="auto" w:fill="auto"/>
            <w:hideMark/>
          </w:tcPr>
          <w:p w14:paraId="3E812F2B"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7CFB5C5C"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4F69CC2E"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444540B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G.332 </w:t>
            </w:r>
          </w:p>
        </w:tc>
        <w:tc>
          <w:tcPr>
            <w:tcW w:w="3047" w:type="dxa"/>
            <w:tcBorders>
              <w:top w:val="nil"/>
              <w:left w:val="nil"/>
              <w:bottom w:val="single" w:sz="4" w:space="0" w:color="auto"/>
              <w:right w:val="single" w:sz="4" w:space="0" w:color="auto"/>
            </w:tcBorders>
            <w:shd w:val="clear" w:color="auto" w:fill="auto"/>
            <w:hideMark/>
          </w:tcPr>
          <w:p w14:paraId="2FD13DF8"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mastergroup</w:t>
            </w:r>
            <w:proofErr w:type="spellEnd"/>
            <w:r w:rsidRPr="001072E9">
              <w:rPr>
                <w:rFonts w:ascii="Times New Roman" w:eastAsia="Malgun Gothic" w:hAnsi="Times New Roman" w:cs="Times New Roman"/>
                <w:lang w:eastAsia="ko-KR"/>
              </w:rPr>
              <w:t xml:space="preserve">; </w:t>
            </w:r>
            <w:proofErr w:type="spellStart"/>
            <w:r w:rsidRPr="001072E9">
              <w:rPr>
                <w:rFonts w:ascii="Times New Roman" w:eastAsia="Malgun Gothic" w:hAnsi="Times New Roman" w:cs="Times New Roman"/>
                <w:lang w:eastAsia="ko-KR"/>
              </w:rPr>
              <w:t>supermastergroup</w:t>
            </w:r>
            <w:proofErr w:type="spellEnd"/>
            <w:r w:rsidRPr="001072E9">
              <w:rPr>
                <w:rFonts w:ascii="Times New Roman" w:eastAsia="Malgun Gothic" w:hAnsi="Times New Roman" w:cs="Times New Roman"/>
                <w:lang w:eastAsia="ko-KR"/>
              </w:rPr>
              <w:t>;</w:t>
            </w:r>
          </w:p>
        </w:tc>
        <w:tc>
          <w:tcPr>
            <w:tcW w:w="3026" w:type="dxa"/>
            <w:tcBorders>
              <w:top w:val="nil"/>
              <w:left w:val="nil"/>
              <w:bottom w:val="single" w:sz="4" w:space="0" w:color="auto"/>
              <w:right w:val="single" w:sz="4" w:space="0" w:color="auto"/>
            </w:tcBorders>
            <w:shd w:val="clear" w:color="auto" w:fill="auto"/>
            <w:hideMark/>
          </w:tcPr>
          <w:p w14:paraId="09432C7D"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710E5F4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5A1367D7"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28CAF32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G.333</w:t>
            </w:r>
          </w:p>
        </w:tc>
        <w:tc>
          <w:tcPr>
            <w:tcW w:w="3047" w:type="dxa"/>
            <w:tcBorders>
              <w:top w:val="nil"/>
              <w:left w:val="nil"/>
              <w:bottom w:val="single" w:sz="4" w:space="0" w:color="auto"/>
              <w:right w:val="single" w:sz="4" w:space="0" w:color="auto"/>
            </w:tcBorders>
            <w:shd w:val="clear" w:color="auto" w:fill="auto"/>
            <w:hideMark/>
          </w:tcPr>
          <w:p w14:paraId="0CDDFA7B"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mastergroup</w:t>
            </w:r>
            <w:proofErr w:type="spellEnd"/>
            <w:r w:rsidRPr="001072E9">
              <w:rPr>
                <w:rFonts w:ascii="Times New Roman" w:eastAsia="Malgun Gothic" w:hAnsi="Times New Roman" w:cs="Times New Roman"/>
                <w:lang w:eastAsia="ko-KR"/>
              </w:rPr>
              <w:t xml:space="preserve">; </w:t>
            </w:r>
            <w:proofErr w:type="spellStart"/>
            <w:r w:rsidRPr="001072E9">
              <w:rPr>
                <w:rFonts w:ascii="Times New Roman" w:eastAsia="Malgun Gothic" w:hAnsi="Times New Roman" w:cs="Times New Roman"/>
                <w:lang w:eastAsia="ko-KR"/>
              </w:rPr>
              <w:t>supermastergroup</w:t>
            </w:r>
            <w:proofErr w:type="spellEnd"/>
            <w:r w:rsidRPr="001072E9">
              <w:rPr>
                <w:rFonts w:ascii="Times New Roman" w:eastAsia="Malgun Gothic" w:hAnsi="Times New Roman" w:cs="Times New Roman"/>
                <w:lang w:eastAsia="ko-KR"/>
              </w:rPr>
              <w:t>;</w:t>
            </w:r>
          </w:p>
        </w:tc>
        <w:tc>
          <w:tcPr>
            <w:tcW w:w="3026" w:type="dxa"/>
            <w:tcBorders>
              <w:top w:val="nil"/>
              <w:left w:val="nil"/>
              <w:bottom w:val="single" w:sz="4" w:space="0" w:color="auto"/>
              <w:right w:val="single" w:sz="4" w:space="0" w:color="auto"/>
            </w:tcBorders>
            <w:shd w:val="clear" w:color="auto" w:fill="auto"/>
            <w:hideMark/>
          </w:tcPr>
          <w:p w14:paraId="3ADEEAB8"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14DF6ADD"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2F5BBF76"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35838ED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lastRenderedPageBreak/>
              <w:t xml:space="preserve">G.334 </w:t>
            </w:r>
          </w:p>
        </w:tc>
        <w:tc>
          <w:tcPr>
            <w:tcW w:w="3047" w:type="dxa"/>
            <w:tcBorders>
              <w:top w:val="nil"/>
              <w:left w:val="nil"/>
              <w:bottom w:val="single" w:sz="4" w:space="0" w:color="auto"/>
              <w:right w:val="single" w:sz="4" w:space="0" w:color="auto"/>
            </w:tcBorders>
            <w:shd w:val="clear" w:color="auto" w:fill="auto"/>
            <w:hideMark/>
          </w:tcPr>
          <w:p w14:paraId="130C22AE"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mastergroup</w:t>
            </w:r>
            <w:proofErr w:type="spellEnd"/>
            <w:r w:rsidRPr="001072E9">
              <w:rPr>
                <w:rFonts w:ascii="Times New Roman" w:eastAsia="Malgun Gothic" w:hAnsi="Times New Roman" w:cs="Times New Roman"/>
                <w:lang w:eastAsia="ko-KR"/>
              </w:rPr>
              <w:t xml:space="preserve">; </w:t>
            </w:r>
            <w:proofErr w:type="spellStart"/>
            <w:r w:rsidRPr="001072E9">
              <w:rPr>
                <w:rFonts w:ascii="Times New Roman" w:eastAsia="Malgun Gothic" w:hAnsi="Times New Roman" w:cs="Times New Roman"/>
                <w:lang w:eastAsia="ko-KR"/>
              </w:rPr>
              <w:t>supermastergroup</w:t>
            </w:r>
            <w:proofErr w:type="spellEnd"/>
            <w:r w:rsidRPr="001072E9">
              <w:rPr>
                <w:rFonts w:ascii="Times New Roman" w:eastAsia="Malgun Gothic" w:hAnsi="Times New Roman" w:cs="Times New Roman"/>
                <w:lang w:eastAsia="ko-KR"/>
              </w:rPr>
              <w:t>;</w:t>
            </w:r>
          </w:p>
        </w:tc>
        <w:tc>
          <w:tcPr>
            <w:tcW w:w="3026" w:type="dxa"/>
            <w:tcBorders>
              <w:top w:val="nil"/>
              <w:left w:val="nil"/>
              <w:bottom w:val="single" w:sz="4" w:space="0" w:color="auto"/>
              <w:right w:val="single" w:sz="4" w:space="0" w:color="auto"/>
            </w:tcBorders>
            <w:shd w:val="clear" w:color="auto" w:fill="auto"/>
            <w:hideMark/>
          </w:tcPr>
          <w:p w14:paraId="539B2CC0"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03109CCB"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3466849B"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6DCCCFA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G.341 </w:t>
            </w:r>
          </w:p>
        </w:tc>
        <w:tc>
          <w:tcPr>
            <w:tcW w:w="3047" w:type="dxa"/>
            <w:tcBorders>
              <w:top w:val="nil"/>
              <w:left w:val="nil"/>
              <w:bottom w:val="single" w:sz="4" w:space="0" w:color="auto"/>
              <w:right w:val="single" w:sz="4" w:space="0" w:color="auto"/>
            </w:tcBorders>
            <w:shd w:val="clear" w:color="auto" w:fill="auto"/>
            <w:hideMark/>
          </w:tcPr>
          <w:p w14:paraId="654857CB"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mastergroup</w:t>
            </w:r>
            <w:proofErr w:type="spellEnd"/>
            <w:r w:rsidRPr="001072E9">
              <w:rPr>
                <w:rFonts w:ascii="Times New Roman" w:eastAsia="Malgun Gothic" w:hAnsi="Times New Roman" w:cs="Times New Roman"/>
                <w:lang w:eastAsia="ko-KR"/>
              </w:rPr>
              <w:t>;</w:t>
            </w:r>
          </w:p>
        </w:tc>
        <w:tc>
          <w:tcPr>
            <w:tcW w:w="3026" w:type="dxa"/>
            <w:tcBorders>
              <w:top w:val="nil"/>
              <w:left w:val="nil"/>
              <w:bottom w:val="single" w:sz="4" w:space="0" w:color="auto"/>
              <w:right w:val="single" w:sz="4" w:space="0" w:color="auto"/>
            </w:tcBorders>
            <w:shd w:val="clear" w:color="auto" w:fill="auto"/>
            <w:hideMark/>
          </w:tcPr>
          <w:p w14:paraId="235D0441"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4278EE9B"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4C026B1B" w14:textId="77777777" w:rsidTr="000306B7">
        <w:trPr>
          <w:cantSplit/>
          <w:trHeight w:val="696"/>
        </w:trPr>
        <w:tc>
          <w:tcPr>
            <w:tcW w:w="1545" w:type="dxa"/>
            <w:tcBorders>
              <w:top w:val="nil"/>
              <w:left w:val="single" w:sz="4" w:space="0" w:color="auto"/>
              <w:bottom w:val="single" w:sz="4" w:space="0" w:color="auto"/>
              <w:right w:val="single" w:sz="4" w:space="0" w:color="auto"/>
            </w:tcBorders>
            <w:shd w:val="clear" w:color="auto" w:fill="auto"/>
            <w:hideMark/>
          </w:tcPr>
          <w:p w14:paraId="5BF9EF0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G.343</w:t>
            </w:r>
          </w:p>
        </w:tc>
        <w:tc>
          <w:tcPr>
            <w:tcW w:w="3047" w:type="dxa"/>
            <w:tcBorders>
              <w:top w:val="nil"/>
              <w:left w:val="nil"/>
              <w:bottom w:val="single" w:sz="4" w:space="0" w:color="auto"/>
              <w:right w:val="single" w:sz="4" w:space="0" w:color="auto"/>
            </w:tcBorders>
            <w:shd w:val="clear" w:color="auto" w:fill="auto"/>
            <w:hideMark/>
          </w:tcPr>
          <w:p w14:paraId="1E5476CE"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mastergroup</w:t>
            </w:r>
            <w:proofErr w:type="spellEnd"/>
            <w:r w:rsidRPr="001072E9">
              <w:rPr>
                <w:rFonts w:ascii="Times New Roman" w:eastAsia="Malgun Gothic" w:hAnsi="Times New Roman" w:cs="Times New Roman"/>
                <w:lang w:eastAsia="ko-KR"/>
              </w:rPr>
              <w:t xml:space="preserve">; </w:t>
            </w:r>
            <w:proofErr w:type="spellStart"/>
            <w:r w:rsidRPr="001072E9">
              <w:rPr>
                <w:rFonts w:ascii="Times New Roman" w:eastAsia="Malgun Gothic" w:hAnsi="Times New Roman" w:cs="Times New Roman"/>
                <w:lang w:eastAsia="ko-KR"/>
              </w:rPr>
              <w:t>supermastergroup</w:t>
            </w:r>
            <w:proofErr w:type="spellEnd"/>
            <w:r w:rsidRPr="001072E9">
              <w:rPr>
                <w:rFonts w:ascii="Times New Roman" w:eastAsia="Malgun Gothic" w:hAnsi="Times New Roman" w:cs="Times New Roman"/>
                <w:lang w:eastAsia="ko-KR"/>
              </w:rPr>
              <w:t>; master oscillator;</w:t>
            </w:r>
          </w:p>
        </w:tc>
        <w:tc>
          <w:tcPr>
            <w:tcW w:w="3026" w:type="dxa"/>
            <w:tcBorders>
              <w:top w:val="nil"/>
              <w:left w:val="nil"/>
              <w:bottom w:val="single" w:sz="4" w:space="0" w:color="auto"/>
              <w:right w:val="single" w:sz="4" w:space="0" w:color="auto"/>
            </w:tcBorders>
            <w:shd w:val="clear" w:color="auto" w:fill="auto"/>
            <w:hideMark/>
          </w:tcPr>
          <w:p w14:paraId="295E6F57"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26E2206B"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0B8C4BF9"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3D3DA8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G.344 </w:t>
            </w:r>
          </w:p>
        </w:tc>
        <w:tc>
          <w:tcPr>
            <w:tcW w:w="3047" w:type="dxa"/>
            <w:tcBorders>
              <w:top w:val="nil"/>
              <w:left w:val="nil"/>
              <w:bottom w:val="single" w:sz="4" w:space="0" w:color="auto"/>
              <w:right w:val="single" w:sz="4" w:space="0" w:color="auto"/>
            </w:tcBorders>
            <w:shd w:val="clear" w:color="auto" w:fill="auto"/>
            <w:hideMark/>
          </w:tcPr>
          <w:p w14:paraId="41734037"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mastergroup</w:t>
            </w:r>
            <w:proofErr w:type="spellEnd"/>
            <w:r w:rsidRPr="001072E9">
              <w:rPr>
                <w:rFonts w:ascii="Times New Roman" w:eastAsia="Malgun Gothic" w:hAnsi="Times New Roman" w:cs="Times New Roman"/>
                <w:lang w:eastAsia="ko-KR"/>
              </w:rPr>
              <w:t>;</w:t>
            </w:r>
          </w:p>
        </w:tc>
        <w:tc>
          <w:tcPr>
            <w:tcW w:w="3026" w:type="dxa"/>
            <w:tcBorders>
              <w:top w:val="nil"/>
              <w:left w:val="nil"/>
              <w:bottom w:val="single" w:sz="4" w:space="0" w:color="auto"/>
              <w:right w:val="single" w:sz="4" w:space="0" w:color="auto"/>
            </w:tcBorders>
            <w:shd w:val="clear" w:color="auto" w:fill="auto"/>
            <w:hideMark/>
          </w:tcPr>
          <w:p w14:paraId="7D734948"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4ACF3E0D"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659F3003"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204B3B5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G.421</w:t>
            </w:r>
          </w:p>
        </w:tc>
        <w:tc>
          <w:tcPr>
            <w:tcW w:w="3047" w:type="dxa"/>
            <w:tcBorders>
              <w:top w:val="nil"/>
              <w:left w:val="nil"/>
              <w:bottom w:val="single" w:sz="4" w:space="0" w:color="auto"/>
              <w:right w:val="single" w:sz="4" w:space="0" w:color="auto"/>
            </w:tcBorders>
            <w:shd w:val="clear" w:color="auto" w:fill="auto"/>
            <w:hideMark/>
          </w:tcPr>
          <w:p w14:paraId="01314990"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mastergroup</w:t>
            </w:r>
            <w:proofErr w:type="spellEnd"/>
            <w:r w:rsidRPr="001072E9">
              <w:rPr>
                <w:rFonts w:ascii="Times New Roman" w:eastAsia="Malgun Gothic" w:hAnsi="Times New Roman" w:cs="Times New Roman"/>
                <w:lang w:eastAsia="ko-KR"/>
              </w:rPr>
              <w:t xml:space="preserve">; </w:t>
            </w:r>
            <w:proofErr w:type="spellStart"/>
            <w:r w:rsidRPr="001072E9">
              <w:rPr>
                <w:rFonts w:ascii="Times New Roman" w:eastAsia="Malgun Gothic" w:hAnsi="Times New Roman" w:cs="Times New Roman"/>
                <w:lang w:eastAsia="ko-KR"/>
              </w:rPr>
              <w:t>supermastergroup</w:t>
            </w:r>
            <w:proofErr w:type="spellEnd"/>
            <w:r w:rsidRPr="001072E9">
              <w:rPr>
                <w:rFonts w:ascii="Times New Roman" w:eastAsia="Malgun Gothic" w:hAnsi="Times New Roman" w:cs="Times New Roman"/>
                <w:lang w:eastAsia="ko-KR"/>
              </w:rPr>
              <w:t>;</w:t>
            </w:r>
          </w:p>
        </w:tc>
        <w:tc>
          <w:tcPr>
            <w:tcW w:w="3026" w:type="dxa"/>
            <w:tcBorders>
              <w:top w:val="nil"/>
              <w:left w:val="nil"/>
              <w:bottom w:val="single" w:sz="4" w:space="0" w:color="auto"/>
              <w:right w:val="single" w:sz="4" w:space="0" w:color="auto"/>
            </w:tcBorders>
            <w:shd w:val="clear" w:color="auto" w:fill="auto"/>
            <w:hideMark/>
          </w:tcPr>
          <w:p w14:paraId="5ADFC691"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55D19DCA"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0C873C0C"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2701D6E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G.423 </w:t>
            </w:r>
          </w:p>
        </w:tc>
        <w:tc>
          <w:tcPr>
            <w:tcW w:w="3047" w:type="dxa"/>
            <w:tcBorders>
              <w:top w:val="nil"/>
              <w:left w:val="nil"/>
              <w:bottom w:val="single" w:sz="4" w:space="0" w:color="auto"/>
              <w:right w:val="single" w:sz="4" w:space="0" w:color="auto"/>
            </w:tcBorders>
            <w:shd w:val="clear" w:color="auto" w:fill="auto"/>
            <w:hideMark/>
          </w:tcPr>
          <w:p w14:paraId="0C9F3B43"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mastergroup</w:t>
            </w:r>
            <w:proofErr w:type="spellEnd"/>
            <w:r w:rsidRPr="001072E9">
              <w:rPr>
                <w:rFonts w:ascii="Times New Roman" w:eastAsia="Malgun Gothic" w:hAnsi="Times New Roman" w:cs="Times New Roman"/>
                <w:lang w:eastAsia="ko-KR"/>
              </w:rPr>
              <w:t xml:space="preserve">; </w:t>
            </w:r>
            <w:proofErr w:type="spellStart"/>
            <w:r w:rsidRPr="001072E9">
              <w:rPr>
                <w:rFonts w:ascii="Times New Roman" w:eastAsia="Malgun Gothic" w:hAnsi="Times New Roman" w:cs="Times New Roman"/>
                <w:lang w:eastAsia="ko-KR"/>
              </w:rPr>
              <w:t>supermastergroup</w:t>
            </w:r>
            <w:proofErr w:type="spellEnd"/>
            <w:r w:rsidRPr="001072E9">
              <w:rPr>
                <w:rFonts w:ascii="Times New Roman" w:eastAsia="Malgun Gothic" w:hAnsi="Times New Roman" w:cs="Times New Roman"/>
                <w:lang w:eastAsia="ko-KR"/>
              </w:rPr>
              <w:t>;</w:t>
            </w:r>
          </w:p>
        </w:tc>
        <w:tc>
          <w:tcPr>
            <w:tcW w:w="3026" w:type="dxa"/>
            <w:tcBorders>
              <w:top w:val="nil"/>
              <w:left w:val="nil"/>
              <w:bottom w:val="single" w:sz="4" w:space="0" w:color="auto"/>
              <w:right w:val="single" w:sz="4" w:space="0" w:color="auto"/>
            </w:tcBorders>
            <w:shd w:val="clear" w:color="auto" w:fill="auto"/>
            <w:hideMark/>
          </w:tcPr>
          <w:p w14:paraId="53B121CD"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4D6A929C"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2BCD0DDB"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3B1755E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G.442</w:t>
            </w:r>
          </w:p>
        </w:tc>
        <w:tc>
          <w:tcPr>
            <w:tcW w:w="3047" w:type="dxa"/>
            <w:tcBorders>
              <w:top w:val="nil"/>
              <w:left w:val="nil"/>
              <w:bottom w:val="single" w:sz="4" w:space="0" w:color="auto"/>
              <w:right w:val="single" w:sz="4" w:space="0" w:color="auto"/>
            </w:tcBorders>
            <w:shd w:val="clear" w:color="auto" w:fill="auto"/>
            <w:hideMark/>
          </w:tcPr>
          <w:p w14:paraId="09465117"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69A1833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white noise;</w:t>
            </w:r>
          </w:p>
        </w:tc>
        <w:tc>
          <w:tcPr>
            <w:tcW w:w="927" w:type="dxa"/>
            <w:tcBorders>
              <w:top w:val="nil"/>
              <w:left w:val="nil"/>
              <w:bottom w:val="single" w:sz="4" w:space="0" w:color="auto"/>
              <w:right w:val="single" w:sz="4" w:space="0" w:color="auto"/>
            </w:tcBorders>
          </w:tcPr>
          <w:p w14:paraId="7434E1F3"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71E54B3D"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749957A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G.661 </w:t>
            </w:r>
          </w:p>
        </w:tc>
        <w:tc>
          <w:tcPr>
            <w:tcW w:w="3047" w:type="dxa"/>
            <w:tcBorders>
              <w:top w:val="nil"/>
              <w:left w:val="nil"/>
              <w:bottom w:val="single" w:sz="4" w:space="0" w:color="auto"/>
              <w:right w:val="single" w:sz="4" w:space="0" w:color="auto"/>
            </w:tcBorders>
            <w:shd w:val="clear" w:color="auto" w:fill="auto"/>
            <w:hideMark/>
          </w:tcPr>
          <w:p w14:paraId="39C4C4B6"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4CBB5D8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black box;</w:t>
            </w:r>
          </w:p>
        </w:tc>
        <w:tc>
          <w:tcPr>
            <w:tcW w:w="927" w:type="dxa"/>
            <w:tcBorders>
              <w:top w:val="nil"/>
              <w:left w:val="nil"/>
              <w:bottom w:val="single" w:sz="4" w:space="0" w:color="auto"/>
              <w:right w:val="single" w:sz="4" w:space="0" w:color="auto"/>
            </w:tcBorders>
          </w:tcPr>
          <w:p w14:paraId="4B009F1F"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338D21BD"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0484615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G.664</w:t>
            </w:r>
          </w:p>
        </w:tc>
        <w:tc>
          <w:tcPr>
            <w:tcW w:w="3047" w:type="dxa"/>
            <w:tcBorders>
              <w:top w:val="nil"/>
              <w:left w:val="nil"/>
              <w:bottom w:val="single" w:sz="4" w:space="0" w:color="auto"/>
              <w:right w:val="single" w:sz="4" w:space="0" w:color="auto"/>
            </w:tcBorders>
            <w:shd w:val="clear" w:color="auto" w:fill="auto"/>
            <w:hideMark/>
          </w:tcPr>
          <w:p w14:paraId="65971BF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in a master/slave configuration; </w:t>
            </w:r>
          </w:p>
        </w:tc>
        <w:tc>
          <w:tcPr>
            <w:tcW w:w="3026" w:type="dxa"/>
            <w:tcBorders>
              <w:top w:val="nil"/>
              <w:left w:val="nil"/>
              <w:bottom w:val="single" w:sz="4" w:space="0" w:color="auto"/>
              <w:right w:val="single" w:sz="4" w:space="0" w:color="auto"/>
            </w:tcBorders>
            <w:shd w:val="clear" w:color="auto" w:fill="auto"/>
            <w:hideMark/>
          </w:tcPr>
          <w:p w14:paraId="71180ED8"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42FE5EF1"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7DB8C327"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48540F8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G.666</w:t>
            </w:r>
          </w:p>
        </w:tc>
        <w:tc>
          <w:tcPr>
            <w:tcW w:w="3047" w:type="dxa"/>
            <w:tcBorders>
              <w:top w:val="nil"/>
              <w:left w:val="nil"/>
              <w:bottom w:val="single" w:sz="4" w:space="0" w:color="auto"/>
              <w:right w:val="single" w:sz="4" w:space="0" w:color="auto"/>
            </w:tcBorders>
            <w:shd w:val="clear" w:color="auto" w:fill="auto"/>
            <w:hideMark/>
          </w:tcPr>
          <w:p w14:paraId="5BE3720C"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3F9B1A5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black box;</w:t>
            </w:r>
          </w:p>
        </w:tc>
        <w:tc>
          <w:tcPr>
            <w:tcW w:w="927" w:type="dxa"/>
            <w:tcBorders>
              <w:top w:val="nil"/>
              <w:left w:val="nil"/>
              <w:bottom w:val="single" w:sz="4" w:space="0" w:color="auto"/>
              <w:right w:val="single" w:sz="4" w:space="0" w:color="auto"/>
            </w:tcBorders>
          </w:tcPr>
          <w:p w14:paraId="3C4D54BE"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48B8BF69"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3423AFF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G.667</w:t>
            </w:r>
          </w:p>
        </w:tc>
        <w:tc>
          <w:tcPr>
            <w:tcW w:w="3047" w:type="dxa"/>
            <w:tcBorders>
              <w:top w:val="nil"/>
              <w:left w:val="nil"/>
              <w:bottom w:val="single" w:sz="4" w:space="0" w:color="auto"/>
              <w:right w:val="single" w:sz="4" w:space="0" w:color="auto"/>
            </w:tcBorders>
            <w:shd w:val="clear" w:color="auto" w:fill="auto"/>
            <w:hideMark/>
          </w:tcPr>
          <w:p w14:paraId="5822A039"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4369907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black box;</w:t>
            </w:r>
          </w:p>
        </w:tc>
        <w:tc>
          <w:tcPr>
            <w:tcW w:w="927" w:type="dxa"/>
            <w:tcBorders>
              <w:top w:val="nil"/>
              <w:left w:val="nil"/>
              <w:bottom w:val="single" w:sz="4" w:space="0" w:color="auto"/>
              <w:right w:val="single" w:sz="4" w:space="0" w:color="auto"/>
            </w:tcBorders>
          </w:tcPr>
          <w:p w14:paraId="43D7CBF8"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1EC87B73" w14:textId="77777777" w:rsidTr="000306B7">
        <w:trPr>
          <w:cantSplit/>
          <w:trHeight w:val="1130"/>
        </w:trPr>
        <w:tc>
          <w:tcPr>
            <w:tcW w:w="1545" w:type="dxa"/>
            <w:tcBorders>
              <w:top w:val="nil"/>
              <w:left w:val="single" w:sz="4" w:space="0" w:color="auto"/>
              <w:bottom w:val="single" w:sz="4" w:space="0" w:color="auto"/>
              <w:right w:val="single" w:sz="4" w:space="0" w:color="auto"/>
            </w:tcBorders>
            <w:shd w:val="clear" w:color="auto" w:fill="auto"/>
            <w:hideMark/>
          </w:tcPr>
          <w:p w14:paraId="7294029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G.672 </w:t>
            </w:r>
          </w:p>
        </w:tc>
        <w:tc>
          <w:tcPr>
            <w:tcW w:w="3047" w:type="dxa"/>
            <w:tcBorders>
              <w:top w:val="nil"/>
              <w:left w:val="nil"/>
              <w:bottom w:val="single" w:sz="4" w:space="0" w:color="auto"/>
              <w:right w:val="single" w:sz="4" w:space="0" w:color="auto"/>
            </w:tcBorders>
            <w:shd w:val="clear" w:color="auto" w:fill="auto"/>
            <w:hideMark/>
          </w:tcPr>
          <w:p w14:paraId="33339CAB"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5E0E08E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coloured feature; colourless feature; coloured add/drop; colourless add/drop; coloured/directionless device; colourless subsystem; </w:t>
            </w:r>
          </w:p>
        </w:tc>
        <w:tc>
          <w:tcPr>
            <w:tcW w:w="927" w:type="dxa"/>
            <w:tcBorders>
              <w:top w:val="nil"/>
              <w:left w:val="nil"/>
              <w:bottom w:val="single" w:sz="4" w:space="0" w:color="auto"/>
              <w:right w:val="single" w:sz="4" w:space="0" w:color="auto"/>
            </w:tcBorders>
          </w:tcPr>
          <w:p w14:paraId="5B77D237"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0C0E1E6D"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0C349AB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G.680 </w:t>
            </w:r>
          </w:p>
        </w:tc>
        <w:tc>
          <w:tcPr>
            <w:tcW w:w="3047" w:type="dxa"/>
            <w:tcBorders>
              <w:top w:val="nil"/>
              <w:left w:val="nil"/>
              <w:bottom w:val="single" w:sz="4" w:space="0" w:color="auto"/>
              <w:right w:val="single" w:sz="4" w:space="0" w:color="auto"/>
            </w:tcBorders>
            <w:shd w:val="clear" w:color="auto" w:fill="auto"/>
            <w:hideMark/>
          </w:tcPr>
          <w:p w14:paraId="5920DB5D"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5C8C5A0C"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black-box</w:t>
            </w:r>
            <w:proofErr w:type="gramEnd"/>
            <w:r w:rsidRPr="001072E9">
              <w:rPr>
                <w:rFonts w:ascii="Times New Roman" w:eastAsia="Malgun Gothic" w:hAnsi="Times New Roman" w:cs="Times New Roman"/>
                <w:lang w:eastAsia="ko-KR"/>
              </w:rPr>
              <w:t>;</w:t>
            </w:r>
          </w:p>
        </w:tc>
        <w:tc>
          <w:tcPr>
            <w:tcW w:w="927" w:type="dxa"/>
            <w:tcBorders>
              <w:top w:val="nil"/>
              <w:left w:val="nil"/>
              <w:bottom w:val="single" w:sz="4" w:space="0" w:color="auto"/>
              <w:right w:val="single" w:sz="4" w:space="0" w:color="auto"/>
            </w:tcBorders>
          </w:tcPr>
          <w:p w14:paraId="0F676158"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42F6A812"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4B1EA9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G.695 </w:t>
            </w:r>
          </w:p>
        </w:tc>
        <w:tc>
          <w:tcPr>
            <w:tcW w:w="3047" w:type="dxa"/>
            <w:tcBorders>
              <w:top w:val="nil"/>
              <w:left w:val="nil"/>
              <w:bottom w:val="single" w:sz="4" w:space="0" w:color="auto"/>
              <w:right w:val="single" w:sz="4" w:space="0" w:color="auto"/>
            </w:tcBorders>
            <w:shd w:val="clear" w:color="auto" w:fill="auto"/>
            <w:hideMark/>
          </w:tcPr>
          <w:p w14:paraId="08810556"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58B6785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black box; black link; white noise;</w:t>
            </w:r>
          </w:p>
        </w:tc>
        <w:tc>
          <w:tcPr>
            <w:tcW w:w="927" w:type="dxa"/>
            <w:tcBorders>
              <w:top w:val="nil"/>
              <w:left w:val="nil"/>
              <w:bottom w:val="single" w:sz="4" w:space="0" w:color="auto"/>
              <w:right w:val="single" w:sz="4" w:space="0" w:color="auto"/>
            </w:tcBorders>
          </w:tcPr>
          <w:p w14:paraId="6B33F2CE"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5D2143CC"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0B9A8F4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G.698.1</w:t>
            </w:r>
          </w:p>
        </w:tc>
        <w:tc>
          <w:tcPr>
            <w:tcW w:w="3047" w:type="dxa"/>
            <w:tcBorders>
              <w:top w:val="nil"/>
              <w:left w:val="nil"/>
              <w:bottom w:val="single" w:sz="4" w:space="0" w:color="auto"/>
              <w:right w:val="single" w:sz="4" w:space="0" w:color="auto"/>
            </w:tcBorders>
            <w:shd w:val="clear" w:color="auto" w:fill="auto"/>
            <w:hideMark/>
          </w:tcPr>
          <w:p w14:paraId="4377A7B4"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6069897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black link;</w:t>
            </w:r>
          </w:p>
        </w:tc>
        <w:tc>
          <w:tcPr>
            <w:tcW w:w="927" w:type="dxa"/>
            <w:tcBorders>
              <w:top w:val="nil"/>
              <w:left w:val="nil"/>
              <w:bottom w:val="single" w:sz="4" w:space="0" w:color="auto"/>
              <w:right w:val="single" w:sz="4" w:space="0" w:color="auto"/>
            </w:tcBorders>
          </w:tcPr>
          <w:p w14:paraId="4BCB9BB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5C3B0FB6"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6032C92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G.698.2</w:t>
            </w:r>
          </w:p>
        </w:tc>
        <w:tc>
          <w:tcPr>
            <w:tcW w:w="3047" w:type="dxa"/>
            <w:tcBorders>
              <w:top w:val="nil"/>
              <w:left w:val="nil"/>
              <w:bottom w:val="single" w:sz="4" w:space="0" w:color="auto"/>
              <w:right w:val="single" w:sz="4" w:space="0" w:color="auto"/>
            </w:tcBorders>
            <w:shd w:val="clear" w:color="auto" w:fill="auto"/>
            <w:hideMark/>
          </w:tcPr>
          <w:p w14:paraId="175C4B38"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4ABE599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black link; white noise;</w:t>
            </w:r>
          </w:p>
        </w:tc>
        <w:tc>
          <w:tcPr>
            <w:tcW w:w="927" w:type="dxa"/>
            <w:tcBorders>
              <w:top w:val="nil"/>
              <w:left w:val="nil"/>
              <w:bottom w:val="single" w:sz="4" w:space="0" w:color="auto"/>
              <w:right w:val="single" w:sz="4" w:space="0" w:color="auto"/>
            </w:tcBorders>
          </w:tcPr>
          <w:p w14:paraId="037FE32E"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1C9C18CA"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60D6953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G.698.3</w:t>
            </w:r>
          </w:p>
        </w:tc>
        <w:tc>
          <w:tcPr>
            <w:tcW w:w="3047" w:type="dxa"/>
            <w:tcBorders>
              <w:top w:val="nil"/>
              <w:left w:val="nil"/>
              <w:bottom w:val="single" w:sz="4" w:space="0" w:color="auto"/>
              <w:right w:val="single" w:sz="4" w:space="0" w:color="auto"/>
            </w:tcBorders>
            <w:shd w:val="clear" w:color="auto" w:fill="auto"/>
            <w:hideMark/>
          </w:tcPr>
          <w:p w14:paraId="2326CECC"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22D838F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black link; </w:t>
            </w:r>
          </w:p>
        </w:tc>
        <w:tc>
          <w:tcPr>
            <w:tcW w:w="927" w:type="dxa"/>
            <w:tcBorders>
              <w:top w:val="nil"/>
              <w:left w:val="nil"/>
              <w:bottom w:val="single" w:sz="4" w:space="0" w:color="auto"/>
              <w:right w:val="single" w:sz="4" w:space="0" w:color="auto"/>
            </w:tcBorders>
          </w:tcPr>
          <w:p w14:paraId="5C0DE878"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2734444F"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2B6FC50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G.698.4</w:t>
            </w:r>
          </w:p>
        </w:tc>
        <w:tc>
          <w:tcPr>
            <w:tcW w:w="3047" w:type="dxa"/>
            <w:tcBorders>
              <w:top w:val="nil"/>
              <w:left w:val="nil"/>
              <w:bottom w:val="single" w:sz="4" w:space="0" w:color="auto"/>
              <w:right w:val="single" w:sz="4" w:space="0" w:color="auto"/>
            </w:tcBorders>
            <w:shd w:val="clear" w:color="auto" w:fill="auto"/>
            <w:hideMark/>
          </w:tcPr>
          <w:p w14:paraId="79E5F6CD"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063A1A3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black link; </w:t>
            </w:r>
            <w:proofErr w:type="gramStart"/>
            <w:r w:rsidRPr="001072E9">
              <w:rPr>
                <w:rFonts w:ascii="Times New Roman" w:eastAsia="Malgun Gothic" w:hAnsi="Times New Roman" w:cs="Times New Roman"/>
                <w:lang w:eastAsia="ko-KR"/>
              </w:rPr>
              <w:t>black-link</w:t>
            </w:r>
            <w:proofErr w:type="gramEnd"/>
            <w:r w:rsidRPr="001072E9">
              <w:rPr>
                <w:rFonts w:ascii="Times New Roman" w:eastAsia="Malgun Gothic" w:hAnsi="Times New Roman" w:cs="Times New Roman"/>
                <w:lang w:eastAsia="ko-KR"/>
              </w:rPr>
              <w:t xml:space="preserve">; </w:t>
            </w:r>
          </w:p>
        </w:tc>
        <w:tc>
          <w:tcPr>
            <w:tcW w:w="927" w:type="dxa"/>
            <w:tcBorders>
              <w:top w:val="nil"/>
              <w:left w:val="nil"/>
              <w:bottom w:val="single" w:sz="4" w:space="0" w:color="auto"/>
              <w:right w:val="single" w:sz="4" w:space="0" w:color="auto"/>
            </w:tcBorders>
          </w:tcPr>
          <w:p w14:paraId="7E0BD696"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207F5B08"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B2D627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G.701 </w:t>
            </w:r>
          </w:p>
        </w:tc>
        <w:tc>
          <w:tcPr>
            <w:tcW w:w="3047" w:type="dxa"/>
            <w:tcBorders>
              <w:top w:val="nil"/>
              <w:left w:val="nil"/>
              <w:bottom w:val="single" w:sz="4" w:space="0" w:color="auto"/>
              <w:right w:val="single" w:sz="4" w:space="0" w:color="auto"/>
            </w:tcBorders>
            <w:shd w:val="clear" w:color="auto" w:fill="auto"/>
            <w:hideMark/>
          </w:tcPr>
          <w:p w14:paraId="3726576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clock; </w:t>
            </w:r>
          </w:p>
        </w:tc>
        <w:tc>
          <w:tcPr>
            <w:tcW w:w="3026" w:type="dxa"/>
            <w:tcBorders>
              <w:top w:val="nil"/>
              <w:left w:val="nil"/>
              <w:bottom w:val="single" w:sz="4" w:space="0" w:color="auto"/>
              <w:right w:val="single" w:sz="4" w:space="0" w:color="auto"/>
            </w:tcBorders>
            <w:shd w:val="clear" w:color="auto" w:fill="auto"/>
            <w:hideMark/>
          </w:tcPr>
          <w:p w14:paraId="54F4CA49"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4E013C9E"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6E5DFEBF"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50D40F6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G.703 </w:t>
            </w:r>
          </w:p>
        </w:tc>
        <w:tc>
          <w:tcPr>
            <w:tcW w:w="3047" w:type="dxa"/>
            <w:tcBorders>
              <w:top w:val="nil"/>
              <w:left w:val="nil"/>
              <w:bottom w:val="single" w:sz="4" w:space="0" w:color="auto"/>
              <w:right w:val="single" w:sz="4" w:space="0" w:color="auto"/>
            </w:tcBorders>
            <w:shd w:val="clear" w:color="auto" w:fill="auto"/>
            <w:hideMark/>
          </w:tcPr>
          <w:p w14:paraId="725EF56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master; slave;</w:t>
            </w:r>
          </w:p>
        </w:tc>
        <w:tc>
          <w:tcPr>
            <w:tcW w:w="3026" w:type="dxa"/>
            <w:tcBorders>
              <w:top w:val="nil"/>
              <w:left w:val="nil"/>
              <w:bottom w:val="single" w:sz="4" w:space="0" w:color="auto"/>
              <w:right w:val="single" w:sz="4" w:space="0" w:color="auto"/>
            </w:tcBorders>
            <w:shd w:val="clear" w:color="auto" w:fill="auto"/>
            <w:hideMark/>
          </w:tcPr>
          <w:p w14:paraId="3FF918E1"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523C4CE0"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043FCEB4" w14:textId="77777777" w:rsidTr="000306B7">
        <w:trPr>
          <w:cantSplit/>
          <w:trHeight w:val="696"/>
        </w:trPr>
        <w:tc>
          <w:tcPr>
            <w:tcW w:w="1545" w:type="dxa"/>
            <w:tcBorders>
              <w:top w:val="nil"/>
              <w:left w:val="single" w:sz="4" w:space="0" w:color="auto"/>
              <w:bottom w:val="single" w:sz="4" w:space="0" w:color="auto"/>
              <w:right w:val="single" w:sz="4" w:space="0" w:color="auto"/>
            </w:tcBorders>
            <w:shd w:val="clear" w:color="auto" w:fill="auto"/>
            <w:hideMark/>
          </w:tcPr>
          <w:p w14:paraId="2702C94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G.705 </w:t>
            </w:r>
          </w:p>
        </w:tc>
        <w:tc>
          <w:tcPr>
            <w:tcW w:w="3047" w:type="dxa"/>
            <w:tcBorders>
              <w:top w:val="nil"/>
              <w:left w:val="nil"/>
              <w:bottom w:val="single" w:sz="4" w:space="0" w:color="auto"/>
              <w:right w:val="single" w:sz="4" w:space="0" w:color="auto"/>
            </w:tcBorders>
            <w:shd w:val="clear" w:color="auto" w:fill="auto"/>
            <w:hideMark/>
          </w:tcPr>
          <w:p w14:paraId="30F0147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slave (only appears in the title of referenced Rec. G.812);</w:t>
            </w:r>
          </w:p>
        </w:tc>
        <w:tc>
          <w:tcPr>
            <w:tcW w:w="3026" w:type="dxa"/>
            <w:tcBorders>
              <w:top w:val="nil"/>
              <w:left w:val="nil"/>
              <w:bottom w:val="single" w:sz="4" w:space="0" w:color="auto"/>
              <w:right w:val="single" w:sz="4" w:space="0" w:color="auto"/>
            </w:tcBorders>
            <w:shd w:val="clear" w:color="auto" w:fill="auto"/>
            <w:hideMark/>
          </w:tcPr>
          <w:p w14:paraId="054ED0A3"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3BA6ACCB"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466AF15F"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EE9728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G.709</w:t>
            </w:r>
          </w:p>
        </w:tc>
        <w:tc>
          <w:tcPr>
            <w:tcW w:w="3047" w:type="dxa"/>
            <w:tcBorders>
              <w:top w:val="nil"/>
              <w:left w:val="nil"/>
              <w:bottom w:val="single" w:sz="4" w:space="0" w:color="auto"/>
              <w:right w:val="single" w:sz="4" w:space="0" w:color="auto"/>
            </w:tcBorders>
            <w:shd w:val="clear" w:color="auto" w:fill="auto"/>
            <w:hideMark/>
          </w:tcPr>
          <w:p w14:paraId="7CDBAC8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1276070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black link</w:t>
            </w:r>
          </w:p>
        </w:tc>
        <w:tc>
          <w:tcPr>
            <w:tcW w:w="927" w:type="dxa"/>
            <w:tcBorders>
              <w:top w:val="nil"/>
              <w:left w:val="nil"/>
              <w:bottom w:val="single" w:sz="4" w:space="0" w:color="auto"/>
              <w:right w:val="single" w:sz="4" w:space="0" w:color="auto"/>
            </w:tcBorders>
          </w:tcPr>
          <w:p w14:paraId="54F7EDCF"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U</w:t>
            </w:r>
          </w:p>
        </w:tc>
      </w:tr>
      <w:tr w:rsidR="001072E9" w:rsidRPr="001072E9" w14:paraId="11C9AB98"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0FBA94D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lastRenderedPageBreak/>
              <w:t>G.709.1</w:t>
            </w:r>
          </w:p>
        </w:tc>
        <w:tc>
          <w:tcPr>
            <w:tcW w:w="3047" w:type="dxa"/>
            <w:tcBorders>
              <w:top w:val="nil"/>
              <w:left w:val="nil"/>
              <w:bottom w:val="single" w:sz="4" w:space="0" w:color="auto"/>
              <w:right w:val="single" w:sz="4" w:space="0" w:color="auto"/>
            </w:tcBorders>
            <w:shd w:val="clear" w:color="auto" w:fill="auto"/>
            <w:hideMark/>
          </w:tcPr>
          <w:p w14:paraId="03EBDE7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0AC201C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a specific colour assigned to the channel</w:t>
            </w:r>
          </w:p>
        </w:tc>
        <w:tc>
          <w:tcPr>
            <w:tcW w:w="927" w:type="dxa"/>
            <w:tcBorders>
              <w:top w:val="nil"/>
              <w:left w:val="nil"/>
              <w:bottom w:val="single" w:sz="4" w:space="0" w:color="auto"/>
              <w:right w:val="single" w:sz="4" w:space="0" w:color="auto"/>
            </w:tcBorders>
          </w:tcPr>
          <w:p w14:paraId="4FC9F50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14C3CFA8"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00C8937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G.709.2</w:t>
            </w:r>
          </w:p>
        </w:tc>
        <w:tc>
          <w:tcPr>
            <w:tcW w:w="3047" w:type="dxa"/>
            <w:tcBorders>
              <w:top w:val="nil"/>
              <w:left w:val="nil"/>
              <w:bottom w:val="single" w:sz="4" w:space="0" w:color="auto"/>
              <w:right w:val="single" w:sz="4" w:space="0" w:color="auto"/>
            </w:tcBorders>
            <w:shd w:val="clear" w:color="auto" w:fill="auto"/>
            <w:hideMark/>
          </w:tcPr>
          <w:p w14:paraId="29CE7E12"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71C74EB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Additive White Gaussian Noise;</w:t>
            </w:r>
          </w:p>
        </w:tc>
        <w:tc>
          <w:tcPr>
            <w:tcW w:w="927" w:type="dxa"/>
            <w:tcBorders>
              <w:top w:val="nil"/>
              <w:left w:val="nil"/>
              <w:bottom w:val="single" w:sz="4" w:space="0" w:color="auto"/>
              <w:right w:val="single" w:sz="4" w:space="0" w:color="auto"/>
            </w:tcBorders>
          </w:tcPr>
          <w:p w14:paraId="062356C1"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46C06133"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3702139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G.752</w:t>
            </w:r>
          </w:p>
        </w:tc>
        <w:tc>
          <w:tcPr>
            <w:tcW w:w="3047" w:type="dxa"/>
            <w:tcBorders>
              <w:top w:val="nil"/>
              <w:left w:val="nil"/>
              <w:bottom w:val="single" w:sz="4" w:space="0" w:color="auto"/>
              <w:right w:val="single" w:sz="4" w:space="0" w:color="auto"/>
            </w:tcBorders>
            <w:shd w:val="clear" w:color="auto" w:fill="auto"/>
            <w:hideMark/>
          </w:tcPr>
          <w:p w14:paraId="65B613C4"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mastergroup</w:t>
            </w:r>
            <w:proofErr w:type="spellEnd"/>
            <w:r w:rsidRPr="001072E9">
              <w:rPr>
                <w:rFonts w:ascii="Times New Roman" w:eastAsia="Malgun Gothic" w:hAnsi="Times New Roman" w:cs="Times New Roman"/>
                <w:lang w:eastAsia="ko-KR"/>
              </w:rPr>
              <w:t>;</w:t>
            </w:r>
          </w:p>
        </w:tc>
        <w:tc>
          <w:tcPr>
            <w:tcW w:w="3026" w:type="dxa"/>
            <w:tcBorders>
              <w:top w:val="nil"/>
              <w:left w:val="nil"/>
              <w:bottom w:val="single" w:sz="4" w:space="0" w:color="auto"/>
              <w:right w:val="single" w:sz="4" w:space="0" w:color="auto"/>
            </w:tcBorders>
            <w:shd w:val="clear" w:color="auto" w:fill="auto"/>
            <w:hideMark/>
          </w:tcPr>
          <w:p w14:paraId="152141D6"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37E77D58"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53ABB77F"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5D5DBF4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G.781</w:t>
            </w:r>
          </w:p>
        </w:tc>
        <w:tc>
          <w:tcPr>
            <w:tcW w:w="3047" w:type="dxa"/>
            <w:tcBorders>
              <w:top w:val="nil"/>
              <w:left w:val="nil"/>
              <w:bottom w:val="single" w:sz="4" w:space="0" w:color="auto"/>
              <w:right w:val="single" w:sz="4" w:space="0" w:color="auto"/>
            </w:tcBorders>
            <w:shd w:val="clear" w:color="auto" w:fill="auto"/>
            <w:hideMark/>
          </w:tcPr>
          <w:p w14:paraId="707F501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master-slave; slave;</w:t>
            </w:r>
          </w:p>
        </w:tc>
        <w:tc>
          <w:tcPr>
            <w:tcW w:w="3026" w:type="dxa"/>
            <w:tcBorders>
              <w:top w:val="nil"/>
              <w:left w:val="nil"/>
              <w:bottom w:val="single" w:sz="4" w:space="0" w:color="auto"/>
              <w:right w:val="single" w:sz="4" w:space="0" w:color="auto"/>
            </w:tcBorders>
            <w:shd w:val="clear" w:color="auto" w:fill="auto"/>
            <w:hideMark/>
          </w:tcPr>
          <w:p w14:paraId="5F3091FE"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655D9F0E"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0DF3BE62"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tcPr>
          <w:p w14:paraId="7DAB740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G.781.1</w:t>
            </w:r>
          </w:p>
        </w:tc>
        <w:tc>
          <w:tcPr>
            <w:tcW w:w="3047" w:type="dxa"/>
            <w:tcBorders>
              <w:top w:val="nil"/>
              <w:left w:val="nil"/>
              <w:bottom w:val="single" w:sz="4" w:space="0" w:color="auto"/>
              <w:right w:val="single" w:sz="4" w:space="0" w:color="auto"/>
            </w:tcBorders>
            <w:shd w:val="clear" w:color="auto" w:fill="auto"/>
          </w:tcPr>
          <w:p w14:paraId="35900CA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Times New Roman" w:hAnsi="Times New Roman" w:cs="Times New Roman"/>
              </w:rPr>
              <w:t xml:space="preserve">master; grandmaster; slave; </w:t>
            </w:r>
          </w:p>
        </w:tc>
        <w:tc>
          <w:tcPr>
            <w:tcW w:w="3026" w:type="dxa"/>
            <w:tcBorders>
              <w:top w:val="nil"/>
              <w:left w:val="nil"/>
              <w:bottom w:val="single" w:sz="4" w:space="0" w:color="auto"/>
              <w:right w:val="single" w:sz="4" w:space="0" w:color="auto"/>
            </w:tcBorders>
            <w:shd w:val="clear" w:color="auto" w:fill="auto"/>
          </w:tcPr>
          <w:p w14:paraId="724285A2"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7D0D9AAC"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U</w:t>
            </w:r>
          </w:p>
        </w:tc>
      </w:tr>
      <w:tr w:rsidR="001072E9" w:rsidRPr="001072E9" w14:paraId="003BE434" w14:textId="77777777" w:rsidTr="000306B7">
        <w:trPr>
          <w:cantSplit/>
          <w:trHeight w:val="696"/>
        </w:trPr>
        <w:tc>
          <w:tcPr>
            <w:tcW w:w="1545" w:type="dxa"/>
            <w:tcBorders>
              <w:top w:val="nil"/>
              <w:left w:val="single" w:sz="4" w:space="0" w:color="auto"/>
              <w:bottom w:val="single" w:sz="4" w:space="0" w:color="auto"/>
              <w:right w:val="single" w:sz="4" w:space="0" w:color="auto"/>
            </w:tcBorders>
            <w:shd w:val="clear" w:color="auto" w:fill="auto"/>
            <w:hideMark/>
          </w:tcPr>
          <w:p w14:paraId="5ADB7FD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G.783</w:t>
            </w:r>
          </w:p>
        </w:tc>
        <w:tc>
          <w:tcPr>
            <w:tcW w:w="3047" w:type="dxa"/>
            <w:tcBorders>
              <w:top w:val="nil"/>
              <w:left w:val="nil"/>
              <w:bottom w:val="single" w:sz="4" w:space="0" w:color="auto"/>
              <w:right w:val="single" w:sz="4" w:space="0" w:color="auto"/>
            </w:tcBorders>
            <w:shd w:val="clear" w:color="auto" w:fill="auto"/>
            <w:hideMark/>
          </w:tcPr>
          <w:p w14:paraId="31C4CEA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slave (only appears in the title of referenced Rec. G.813);</w:t>
            </w:r>
          </w:p>
        </w:tc>
        <w:tc>
          <w:tcPr>
            <w:tcW w:w="3026" w:type="dxa"/>
            <w:tcBorders>
              <w:top w:val="nil"/>
              <w:left w:val="nil"/>
              <w:bottom w:val="single" w:sz="4" w:space="0" w:color="auto"/>
              <w:right w:val="single" w:sz="4" w:space="0" w:color="auto"/>
            </w:tcBorders>
            <w:shd w:val="clear" w:color="auto" w:fill="auto"/>
            <w:hideMark/>
          </w:tcPr>
          <w:p w14:paraId="6637905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phase modulation; white frequency modulation; </w:t>
            </w:r>
          </w:p>
        </w:tc>
        <w:tc>
          <w:tcPr>
            <w:tcW w:w="927" w:type="dxa"/>
            <w:tcBorders>
              <w:top w:val="nil"/>
              <w:left w:val="nil"/>
              <w:bottom w:val="single" w:sz="4" w:space="0" w:color="auto"/>
              <w:right w:val="single" w:sz="4" w:space="0" w:color="auto"/>
            </w:tcBorders>
          </w:tcPr>
          <w:p w14:paraId="7CA926A1"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4D62075A"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4AE602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G.785</w:t>
            </w:r>
          </w:p>
        </w:tc>
        <w:tc>
          <w:tcPr>
            <w:tcW w:w="3047" w:type="dxa"/>
            <w:tcBorders>
              <w:top w:val="nil"/>
              <w:left w:val="nil"/>
              <w:bottom w:val="single" w:sz="4" w:space="0" w:color="auto"/>
              <w:right w:val="single" w:sz="4" w:space="0" w:color="auto"/>
            </w:tcBorders>
            <w:shd w:val="clear" w:color="auto" w:fill="auto"/>
            <w:hideMark/>
          </w:tcPr>
          <w:p w14:paraId="00AB9A0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Equipment slave Clocks;</w:t>
            </w:r>
          </w:p>
        </w:tc>
        <w:tc>
          <w:tcPr>
            <w:tcW w:w="3026" w:type="dxa"/>
            <w:tcBorders>
              <w:top w:val="nil"/>
              <w:left w:val="nil"/>
              <w:bottom w:val="single" w:sz="4" w:space="0" w:color="auto"/>
              <w:right w:val="single" w:sz="4" w:space="0" w:color="auto"/>
            </w:tcBorders>
            <w:shd w:val="clear" w:color="auto" w:fill="auto"/>
            <w:hideMark/>
          </w:tcPr>
          <w:p w14:paraId="5240C8ED"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1A691BF3"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3CDEA778"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44C0EBE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G.792</w:t>
            </w:r>
          </w:p>
        </w:tc>
        <w:tc>
          <w:tcPr>
            <w:tcW w:w="3047" w:type="dxa"/>
            <w:tcBorders>
              <w:top w:val="nil"/>
              <w:left w:val="nil"/>
              <w:bottom w:val="single" w:sz="4" w:space="0" w:color="auto"/>
              <w:right w:val="single" w:sz="4" w:space="0" w:color="auto"/>
            </w:tcBorders>
            <w:shd w:val="clear" w:color="auto" w:fill="auto"/>
            <w:hideMark/>
          </w:tcPr>
          <w:p w14:paraId="3825C498"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1BF3DB5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white noise;</w:t>
            </w:r>
          </w:p>
        </w:tc>
        <w:tc>
          <w:tcPr>
            <w:tcW w:w="927" w:type="dxa"/>
            <w:tcBorders>
              <w:top w:val="nil"/>
              <w:left w:val="nil"/>
              <w:bottom w:val="single" w:sz="4" w:space="0" w:color="auto"/>
              <w:right w:val="single" w:sz="4" w:space="0" w:color="auto"/>
            </w:tcBorders>
          </w:tcPr>
          <w:p w14:paraId="7532E741"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79F5DD8B"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44CB6E0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G.795</w:t>
            </w:r>
          </w:p>
        </w:tc>
        <w:tc>
          <w:tcPr>
            <w:tcW w:w="3047" w:type="dxa"/>
            <w:tcBorders>
              <w:top w:val="nil"/>
              <w:left w:val="nil"/>
              <w:bottom w:val="single" w:sz="4" w:space="0" w:color="auto"/>
              <w:right w:val="single" w:sz="4" w:space="0" w:color="auto"/>
            </w:tcBorders>
            <w:shd w:val="clear" w:color="auto" w:fill="auto"/>
            <w:hideMark/>
          </w:tcPr>
          <w:p w14:paraId="4B47D3CF"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mastergroup</w:t>
            </w:r>
            <w:proofErr w:type="spellEnd"/>
            <w:r w:rsidRPr="001072E9">
              <w:rPr>
                <w:rFonts w:ascii="Times New Roman" w:eastAsia="Malgun Gothic" w:hAnsi="Times New Roman" w:cs="Times New Roman"/>
                <w:lang w:eastAsia="ko-KR"/>
              </w:rPr>
              <w:t xml:space="preserve">; </w:t>
            </w:r>
            <w:proofErr w:type="spellStart"/>
            <w:r w:rsidRPr="001072E9">
              <w:rPr>
                <w:rFonts w:ascii="Times New Roman" w:eastAsia="Malgun Gothic" w:hAnsi="Times New Roman" w:cs="Times New Roman"/>
                <w:lang w:eastAsia="ko-KR"/>
              </w:rPr>
              <w:t>supermastergroup</w:t>
            </w:r>
            <w:proofErr w:type="spellEnd"/>
            <w:r w:rsidRPr="001072E9">
              <w:rPr>
                <w:rFonts w:ascii="Times New Roman" w:eastAsia="Malgun Gothic" w:hAnsi="Times New Roman" w:cs="Times New Roman"/>
                <w:lang w:eastAsia="ko-KR"/>
              </w:rPr>
              <w:t>;</w:t>
            </w:r>
          </w:p>
        </w:tc>
        <w:tc>
          <w:tcPr>
            <w:tcW w:w="3026" w:type="dxa"/>
            <w:tcBorders>
              <w:top w:val="nil"/>
              <w:left w:val="nil"/>
              <w:bottom w:val="single" w:sz="4" w:space="0" w:color="auto"/>
              <w:right w:val="single" w:sz="4" w:space="0" w:color="auto"/>
            </w:tcBorders>
            <w:shd w:val="clear" w:color="auto" w:fill="auto"/>
            <w:hideMark/>
          </w:tcPr>
          <w:p w14:paraId="1D9595E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white noise</w:t>
            </w:r>
          </w:p>
        </w:tc>
        <w:tc>
          <w:tcPr>
            <w:tcW w:w="927" w:type="dxa"/>
            <w:tcBorders>
              <w:top w:val="nil"/>
              <w:left w:val="nil"/>
              <w:bottom w:val="single" w:sz="4" w:space="0" w:color="auto"/>
              <w:right w:val="single" w:sz="4" w:space="0" w:color="auto"/>
            </w:tcBorders>
          </w:tcPr>
          <w:p w14:paraId="0EA563E4"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338C75ED"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684114C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G.797</w:t>
            </w:r>
          </w:p>
        </w:tc>
        <w:tc>
          <w:tcPr>
            <w:tcW w:w="3047" w:type="dxa"/>
            <w:tcBorders>
              <w:top w:val="nil"/>
              <w:left w:val="nil"/>
              <w:bottom w:val="single" w:sz="4" w:space="0" w:color="auto"/>
              <w:right w:val="single" w:sz="4" w:space="0" w:color="auto"/>
            </w:tcBorders>
            <w:shd w:val="clear" w:color="auto" w:fill="auto"/>
            <w:hideMark/>
          </w:tcPr>
          <w:p w14:paraId="23C71D1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master; slave;</w:t>
            </w:r>
          </w:p>
        </w:tc>
        <w:tc>
          <w:tcPr>
            <w:tcW w:w="3026" w:type="dxa"/>
            <w:tcBorders>
              <w:top w:val="nil"/>
              <w:left w:val="nil"/>
              <w:bottom w:val="single" w:sz="4" w:space="0" w:color="auto"/>
              <w:right w:val="single" w:sz="4" w:space="0" w:color="auto"/>
            </w:tcBorders>
            <w:shd w:val="clear" w:color="auto" w:fill="auto"/>
            <w:hideMark/>
          </w:tcPr>
          <w:p w14:paraId="28B3CC6E"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14B65FF8"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7C511080"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2E94CDD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G.803</w:t>
            </w:r>
          </w:p>
        </w:tc>
        <w:tc>
          <w:tcPr>
            <w:tcW w:w="3047" w:type="dxa"/>
            <w:tcBorders>
              <w:top w:val="nil"/>
              <w:left w:val="nil"/>
              <w:bottom w:val="single" w:sz="4" w:space="0" w:color="auto"/>
              <w:right w:val="single" w:sz="4" w:space="0" w:color="auto"/>
            </w:tcBorders>
            <w:shd w:val="clear" w:color="auto" w:fill="auto"/>
            <w:hideMark/>
          </w:tcPr>
          <w:p w14:paraId="1DAA0C5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master-slave; master-clock; slave; slaved;</w:t>
            </w:r>
          </w:p>
        </w:tc>
        <w:tc>
          <w:tcPr>
            <w:tcW w:w="3026" w:type="dxa"/>
            <w:tcBorders>
              <w:top w:val="nil"/>
              <w:left w:val="nil"/>
              <w:bottom w:val="single" w:sz="4" w:space="0" w:color="auto"/>
              <w:right w:val="single" w:sz="4" w:space="0" w:color="auto"/>
            </w:tcBorders>
            <w:shd w:val="clear" w:color="auto" w:fill="auto"/>
            <w:hideMark/>
          </w:tcPr>
          <w:p w14:paraId="1FA8783E"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1D19A80F"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205433E1"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4CF3028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G.805</w:t>
            </w:r>
          </w:p>
        </w:tc>
        <w:tc>
          <w:tcPr>
            <w:tcW w:w="3047" w:type="dxa"/>
            <w:tcBorders>
              <w:top w:val="nil"/>
              <w:left w:val="nil"/>
              <w:bottom w:val="single" w:sz="4" w:space="0" w:color="auto"/>
              <w:right w:val="single" w:sz="4" w:space="0" w:color="auto"/>
            </w:tcBorders>
            <w:shd w:val="clear" w:color="auto" w:fill="auto"/>
            <w:hideMark/>
          </w:tcPr>
          <w:p w14:paraId="21B4AA9E"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2B02445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white spot areas;</w:t>
            </w:r>
          </w:p>
        </w:tc>
        <w:tc>
          <w:tcPr>
            <w:tcW w:w="927" w:type="dxa"/>
            <w:tcBorders>
              <w:top w:val="nil"/>
              <w:left w:val="nil"/>
              <w:bottom w:val="single" w:sz="4" w:space="0" w:color="auto"/>
              <w:right w:val="single" w:sz="4" w:space="0" w:color="auto"/>
            </w:tcBorders>
          </w:tcPr>
          <w:p w14:paraId="1105A33E"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6A41FA47"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5956F49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G.807</w:t>
            </w:r>
          </w:p>
        </w:tc>
        <w:tc>
          <w:tcPr>
            <w:tcW w:w="3047" w:type="dxa"/>
            <w:tcBorders>
              <w:top w:val="nil"/>
              <w:left w:val="nil"/>
              <w:bottom w:val="single" w:sz="4" w:space="0" w:color="auto"/>
              <w:right w:val="single" w:sz="4" w:space="0" w:color="auto"/>
            </w:tcBorders>
            <w:shd w:val="clear" w:color="auto" w:fill="auto"/>
            <w:hideMark/>
          </w:tcPr>
          <w:p w14:paraId="77F2F583"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3EC1918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black link;</w:t>
            </w:r>
          </w:p>
        </w:tc>
        <w:tc>
          <w:tcPr>
            <w:tcW w:w="927" w:type="dxa"/>
            <w:tcBorders>
              <w:top w:val="nil"/>
              <w:left w:val="nil"/>
              <w:bottom w:val="single" w:sz="4" w:space="0" w:color="auto"/>
              <w:right w:val="single" w:sz="4" w:space="0" w:color="auto"/>
            </w:tcBorders>
          </w:tcPr>
          <w:p w14:paraId="22F9F53D"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36B5C01F" w14:textId="77777777" w:rsidTr="000306B7">
        <w:trPr>
          <w:cantSplit/>
          <w:trHeight w:val="696"/>
        </w:trPr>
        <w:tc>
          <w:tcPr>
            <w:tcW w:w="1545" w:type="dxa"/>
            <w:tcBorders>
              <w:top w:val="nil"/>
              <w:left w:val="single" w:sz="4" w:space="0" w:color="auto"/>
              <w:bottom w:val="single" w:sz="4" w:space="0" w:color="auto"/>
              <w:right w:val="single" w:sz="4" w:space="0" w:color="auto"/>
            </w:tcBorders>
            <w:shd w:val="clear" w:color="auto" w:fill="auto"/>
            <w:hideMark/>
          </w:tcPr>
          <w:p w14:paraId="002B5CD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G.810</w:t>
            </w:r>
          </w:p>
        </w:tc>
        <w:tc>
          <w:tcPr>
            <w:tcW w:w="3047" w:type="dxa"/>
            <w:tcBorders>
              <w:top w:val="nil"/>
              <w:left w:val="nil"/>
              <w:bottom w:val="single" w:sz="4" w:space="0" w:color="auto"/>
              <w:right w:val="single" w:sz="4" w:space="0" w:color="auto"/>
            </w:tcBorders>
            <w:shd w:val="clear" w:color="auto" w:fill="auto"/>
            <w:hideMark/>
          </w:tcPr>
          <w:p w14:paraId="1A94B4C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master-slave; slaved; </w:t>
            </w:r>
          </w:p>
        </w:tc>
        <w:tc>
          <w:tcPr>
            <w:tcW w:w="3026" w:type="dxa"/>
            <w:tcBorders>
              <w:top w:val="nil"/>
              <w:left w:val="nil"/>
              <w:bottom w:val="single" w:sz="4" w:space="0" w:color="auto"/>
              <w:right w:val="single" w:sz="4" w:space="0" w:color="auto"/>
            </w:tcBorders>
            <w:shd w:val="clear" w:color="auto" w:fill="auto"/>
            <w:hideMark/>
          </w:tcPr>
          <w:p w14:paraId="55E779D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Frequency Modulation; White Phase Modulation; </w:t>
            </w:r>
          </w:p>
        </w:tc>
        <w:tc>
          <w:tcPr>
            <w:tcW w:w="927" w:type="dxa"/>
            <w:tcBorders>
              <w:top w:val="nil"/>
              <w:left w:val="nil"/>
              <w:bottom w:val="single" w:sz="4" w:space="0" w:color="auto"/>
              <w:right w:val="single" w:sz="4" w:space="0" w:color="auto"/>
            </w:tcBorders>
          </w:tcPr>
          <w:p w14:paraId="2C398BD2"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38904CBA"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75982E0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G.811</w:t>
            </w:r>
          </w:p>
        </w:tc>
        <w:tc>
          <w:tcPr>
            <w:tcW w:w="3047" w:type="dxa"/>
            <w:tcBorders>
              <w:top w:val="nil"/>
              <w:left w:val="nil"/>
              <w:bottom w:val="single" w:sz="4" w:space="0" w:color="auto"/>
              <w:right w:val="single" w:sz="4" w:space="0" w:color="auto"/>
            </w:tcBorders>
            <w:shd w:val="clear" w:color="auto" w:fill="auto"/>
            <w:hideMark/>
          </w:tcPr>
          <w:p w14:paraId="6A2A379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slave; </w:t>
            </w:r>
          </w:p>
        </w:tc>
        <w:tc>
          <w:tcPr>
            <w:tcW w:w="3026" w:type="dxa"/>
            <w:tcBorders>
              <w:top w:val="nil"/>
              <w:left w:val="nil"/>
              <w:bottom w:val="single" w:sz="4" w:space="0" w:color="auto"/>
              <w:right w:val="single" w:sz="4" w:space="0" w:color="auto"/>
            </w:tcBorders>
            <w:shd w:val="clear" w:color="auto" w:fill="auto"/>
            <w:hideMark/>
          </w:tcPr>
          <w:p w14:paraId="70A3FB5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Frequency Modulation; </w:t>
            </w:r>
          </w:p>
        </w:tc>
        <w:tc>
          <w:tcPr>
            <w:tcW w:w="927" w:type="dxa"/>
            <w:tcBorders>
              <w:top w:val="nil"/>
              <w:left w:val="nil"/>
              <w:bottom w:val="single" w:sz="4" w:space="0" w:color="auto"/>
              <w:right w:val="single" w:sz="4" w:space="0" w:color="auto"/>
            </w:tcBorders>
          </w:tcPr>
          <w:p w14:paraId="5DEF189E"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09B457B7"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2DC418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G.811.1</w:t>
            </w:r>
          </w:p>
        </w:tc>
        <w:tc>
          <w:tcPr>
            <w:tcW w:w="3047" w:type="dxa"/>
            <w:tcBorders>
              <w:top w:val="nil"/>
              <w:left w:val="nil"/>
              <w:bottom w:val="single" w:sz="4" w:space="0" w:color="auto"/>
              <w:right w:val="single" w:sz="4" w:space="0" w:color="auto"/>
            </w:tcBorders>
            <w:shd w:val="clear" w:color="auto" w:fill="auto"/>
            <w:hideMark/>
          </w:tcPr>
          <w:p w14:paraId="26CBB11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slave; </w:t>
            </w:r>
          </w:p>
        </w:tc>
        <w:tc>
          <w:tcPr>
            <w:tcW w:w="3026" w:type="dxa"/>
            <w:tcBorders>
              <w:top w:val="nil"/>
              <w:left w:val="nil"/>
              <w:bottom w:val="single" w:sz="4" w:space="0" w:color="auto"/>
              <w:right w:val="single" w:sz="4" w:space="0" w:color="auto"/>
            </w:tcBorders>
            <w:shd w:val="clear" w:color="auto" w:fill="auto"/>
            <w:hideMark/>
          </w:tcPr>
          <w:p w14:paraId="6F558449"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3EC0E8EB"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7B8CF9DD"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6695C0E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G.812</w:t>
            </w:r>
          </w:p>
        </w:tc>
        <w:tc>
          <w:tcPr>
            <w:tcW w:w="3047" w:type="dxa"/>
            <w:tcBorders>
              <w:top w:val="nil"/>
              <w:left w:val="nil"/>
              <w:bottom w:val="single" w:sz="4" w:space="0" w:color="auto"/>
              <w:right w:val="single" w:sz="4" w:space="0" w:color="auto"/>
            </w:tcBorders>
            <w:shd w:val="clear" w:color="auto" w:fill="auto"/>
            <w:hideMark/>
          </w:tcPr>
          <w:p w14:paraId="1A15307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39F0E59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Gaussian noise; </w:t>
            </w:r>
          </w:p>
        </w:tc>
        <w:tc>
          <w:tcPr>
            <w:tcW w:w="927" w:type="dxa"/>
            <w:tcBorders>
              <w:top w:val="nil"/>
              <w:left w:val="nil"/>
              <w:bottom w:val="single" w:sz="4" w:space="0" w:color="auto"/>
              <w:right w:val="single" w:sz="4" w:space="0" w:color="auto"/>
            </w:tcBorders>
          </w:tcPr>
          <w:p w14:paraId="69A50A67"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0DA38011" w14:textId="77777777" w:rsidTr="000306B7">
        <w:trPr>
          <w:cantSplit/>
          <w:trHeight w:val="962"/>
        </w:trPr>
        <w:tc>
          <w:tcPr>
            <w:tcW w:w="1545" w:type="dxa"/>
            <w:tcBorders>
              <w:top w:val="nil"/>
              <w:left w:val="single" w:sz="4" w:space="0" w:color="auto"/>
              <w:bottom w:val="single" w:sz="4" w:space="0" w:color="auto"/>
              <w:right w:val="single" w:sz="4" w:space="0" w:color="auto"/>
            </w:tcBorders>
            <w:shd w:val="clear" w:color="auto" w:fill="auto"/>
            <w:hideMark/>
          </w:tcPr>
          <w:p w14:paraId="6A5A9B6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G.813</w:t>
            </w:r>
          </w:p>
        </w:tc>
        <w:tc>
          <w:tcPr>
            <w:tcW w:w="3047" w:type="dxa"/>
            <w:tcBorders>
              <w:top w:val="nil"/>
              <w:left w:val="nil"/>
              <w:bottom w:val="single" w:sz="4" w:space="0" w:color="auto"/>
              <w:right w:val="single" w:sz="4" w:space="0" w:color="auto"/>
            </w:tcBorders>
            <w:shd w:val="clear" w:color="auto" w:fill="auto"/>
            <w:hideMark/>
          </w:tcPr>
          <w:p w14:paraId="3109A67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5A435B4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Frequency Modulation; White Phase Modulation; white noise; Gaussian white noise; </w:t>
            </w:r>
          </w:p>
        </w:tc>
        <w:tc>
          <w:tcPr>
            <w:tcW w:w="927" w:type="dxa"/>
            <w:tcBorders>
              <w:top w:val="nil"/>
              <w:left w:val="nil"/>
              <w:bottom w:val="single" w:sz="4" w:space="0" w:color="auto"/>
              <w:right w:val="single" w:sz="4" w:space="0" w:color="auto"/>
            </w:tcBorders>
          </w:tcPr>
          <w:p w14:paraId="6512646C"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1E6920E8" w14:textId="77777777" w:rsidTr="000306B7">
        <w:trPr>
          <w:cantSplit/>
          <w:trHeight w:val="696"/>
        </w:trPr>
        <w:tc>
          <w:tcPr>
            <w:tcW w:w="1545" w:type="dxa"/>
            <w:tcBorders>
              <w:top w:val="nil"/>
              <w:left w:val="single" w:sz="4" w:space="0" w:color="auto"/>
              <w:bottom w:val="single" w:sz="4" w:space="0" w:color="auto"/>
              <w:right w:val="single" w:sz="4" w:space="0" w:color="auto"/>
            </w:tcBorders>
            <w:shd w:val="clear" w:color="auto" w:fill="auto"/>
            <w:hideMark/>
          </w:tcPr>
          <w:p w14:paraId="5474D72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G.823</w:t>
            </w:r>
          </w:p>
        </w:tc>
        <w:tc>
          <w:tcPr>
            <w:tcW w:w="3047" w:type="dxa"/>
            <w:tcBorders>
              <w:top w:val="nil"/>
              <w:left w:val="nil"/>
              <w:bottom w:val="single" w:sz="4" w:space="0" w:color="auto"/>
              <w:right w:val="single" w:sz="4" w:space="0" w:color="auto"/>
            </w:tcBorders>
            <w:shd w:val="clear" w:color="auto" w:fill="auto"/>
            <w:hideMark/>
          </w:tcPr>
          <w:p w14:paraId="216FD2B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slave (only appears in the title of referenced Recs. G.812 and G.813);</w:t>
            </w:r>
          </w:p>
        </w:tc>
        <w:tc>
          <w:tcPr>
            <w:tcW w:w="3026" w:type="dxa"/>
            <w:tcBorders>
              <w:top w:val="nil"/>
              <w:left w:val="nil"/>
              <w:bottom w:val="single" w:sz="4" w:space="0" w:color="auto"/>
              <w:right w:val="single" w:sz="4" w:space="0" w:color="auto"/>
            </w:tcBorders>
            <w:shd w:val="clear" w:color="auto" w:fill="auto"/>
            <w:hideMark/>
          </w:tcPr>
          <w:p w14:paraId="59F433A9"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086ED189"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60F0DE92" w14:textId="77777777" w:rsidTr="000306B7">
        <w:trPr>
          <w:cantSplit/>
          <w:trHeight w:val="696"/>
        </w:trPr>
        <w:tc>
          <w:tcPr>
            <w:tcW w:w="1545" w:type="dxa"/>
            <w:tcBorders>
              <w:top w:val="nil"/>
              <w:left w:val="single" w:sz="4" w:space="0" w:color="auto"/>
              <w:bottom w:val="single" w:sz="4" w:space="0" w:color="auto"/>
              <w:right w:val="single" w:sz="4" w:space="0" w:color="auto"/>
            </w:tcBorders>
            <w:shd w:val="clear" w:color="auto" w:fill="auto"/>
            <w:hideMark/>
          </w:tcPr>
          <w:p w14:paraId="4220173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G.824</w:t>
            </w:r>
          </w:p>
        </w:tc>
        <w:tc>
          <w:tcPr>
            <w:tcW w:w="3047" w:type="dxa"/>
            <w:tcBorders>
              <w:top w:val="nil"/>
              <w:left w:val="nil"/>
              <w:bottom w:val="single" w:sz="4" w:space="0" w:color="auto"/>
              <w:right w:val="single" w:sz="4" w:space="0" w:color="auto"/>
            </w:tcBorders>
            <w:shd w:val="clear" w:color="auto" w:fill="auto"/>
            <w:hideMark/>
          </w:tcPr>
          <w:p w14:paraId="6428200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slave; </w:t>
            </w:r>
          </w:p>
        </w:tc>
        <w:tc>
          <w:tcPr>
            <w:tcW w:w="3026" w:type="dxa"/>
            <w:tcBorders>
              <w:top w:val="nil"/>
              <w:left w:val="nil"/>
              <w:bottom w:val="single" w:sz="4" w:space="0" w:color="auto"/>
              <w:right w:val="single" w:sz="4" w:space="0" w:color="auto"/>
            </w:tcBorders>
            <w:shd w:val="clear" w:color="auto" w:fill="auto"/>
            <w:hideMark/>
          </w:tcPr>
          <w:p w14:paraId="726288F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Frequency Modulation; Gaussian white noise; </w:t>
            </w:r>
          </w:p>
        </w:tc>
        <w:tc>
          <w:tcPr>
            <w:tcW w:w="927" w:type="dxa"/>
            <w:tcBorders>
              <w:top w:val="nil"/>
              <w:left w:val="nil"/>
              <w:bottom w:val="single" w:sz="4" w:space="0" w:color="auto"/>
              <w:right w:val="single" w:sz="4" w:space="0" w:color="auto"/>
            </w:tcBorders>
          </w:tcPr>
          <w:p w14:paraId="492D10F8"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5C1EC9FB" w14:textId="77777777" w:rsidTr="000306B7">
        <w:trPr>
          <w:cantSplit/>
          <w:trHeight w:val="696"/>
        </w:trPr>
        <w:tc>
          <w:tcPr>
            <w:tcW w:w="1545" w:type="dxa"/>
            <w:tcBorders>
              <w:top w:val="nil"/>
              <w:left w:val="single" w:sz="4" w:space="0" w:color="auto"/>
              <w:bottom w:val="single" w:sz="4" w:space="0" w:color="auto"/>
              <w:right w:val="single" w:sz="4" w:space="0" w:color="auto"/>
            </w:tcBorders>
            <w:shd w:val="clear" w:color="auto" w:fill="auto"/>
            <w:hideMark/>
          </w:tcPr>
          <w:p w14:paraId="1397772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G.825</w:t>
            </w:r>
          </w:p>
        </w:tc>
        <w:tc>
          <w:tcPr>
            <w:tcW w:w="3047" w:type="dxa"/>
            <w:tcBorders>
              <w:top w:val="nil"/>
              <w:left w:val="nil"/>
              <w:bottom w:val="single" w:sz="4" w:space="0" w:color="auto"/>
              <w:right w:val="single" w:sz="4" w:space="0" w:color="auto"/>
            </w:tcBorders>
            <w:shd w:val="clear" w:color="auto" w:fill="auto"/>
            <w:hideMark/>
          </w:tcPr>
          <w:p w14:paraId="34C2230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slave (only appears in the title of referenced Recs. G.812 and G.813);</w:t>
            </w:r>
          </w:p>
        </w:tc>
        <w:tc>
          <w:tcPr>
            <w:tcW w:w="3026" w:type="dxa"/>
            <w:tcBorders>
              <w:top w:val="nil"/>
              <w:left w:val="nil"/>
              <w:bottom w:val="single" w:sz="4" w:space="0" w:color="auto"/>
              <w:right w:val="single" w:sz="4" w:space="0" w:color="auto"/>
            </w:tcBorders>
            <w:shd w:val="clear" w:color="auto" w:fill="auto"/>
            <w:hideMark/>
          </w:tcPr>
          <w:p w14:paraId="16C59410"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34CDF438"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25F98220" w14:textId="77777777" w:rsidTr="000306B7">
        <w:trPr>
          <w:cantSplit/>
          <w:trHeight w:val="696"/>
        </w:trPr>
        <w:tc>
          <w:tcPr>
            <w:tcW w:w="1545" w:type="dxa"/>
            <w:tcBorders>
              <w:top w:val="nil"/>
              <w:left w:val="single" w:sz="4" w:space="0" w:color="auto"/>
              <w:bottom w:val="single" w:sz="4" w:space="0" w:color="auto"/>
              <w:right w:val="single" w:sz="4" w:space="0" w:color="auto"/>
            </w:tcBorders>
            <w:shd w:val="clear" w:color="auto" w:fill="auto"/>
          </w:tcPr>
          <w:p w14:paraId="2437808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lastRenderedPageBreak/>
              <w:t>G.876</w:t>
            </w:r>
          </w:p>
        </w:tc>
        <w:tc>
          <w:tcPr>
            <w:tcW w:w="3047" w:type="dxa"/>
            <w:tcBorders>
              <w:top w:val="nil"/>
              <w:left w:val="nil"/>
              <w:bottom w:val="single" w:sz="4" w:space="0" w:color="auto"/>
              <w:right w:val="single" w:sz="4" w:space="0" w:color="auto"/>
            </w:tcBorders>
            <w:shd w:val="clear" w:color="auto" w:fill="auto"/>
          </w:tcPr>
          <w:p w14:paraId="004A3C19"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tcPr>
          <w:p w14:paraId="3AF02D0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black link; </w:t>
            </w:r>
          </w:p>
        </w:tc>
        <w:tc>
          <w:tcPr>
            <w:tcW w:w="927" w:type="dxa"/>
            <w:tcBorders>
              <w:top w:val="nil"/>
              <w:left w:val="nil"/>
              <w:bottom w:val="single" w:sz="4" w:space="0" w:color="auto"/>
              <w:right w:val="single" w:sz="4" w:space="0" w:color="auto"/>
            </w:tcBorders>
          </w:tcPr>
          <w:p w14:paraId="2AFC23E3"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U</w:t>
            </w:r>
          </w:p>
        </w:tc>
      </w:tr>
      <w:tr w:rsidR="001072E9" w:rsidRPr="001072E9" w14:paraId="2017F80F"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7001C41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G.901</w:t>
            </w:r>
          </w:p>
        </w:tc>
        <w:tc>
          <w:tcPr>
            <w:tcW w:w="3047" w:type="dxa"/>
            <w:tcBorders>
              <w:top w:val="nil"/>
              <w:left w:val="nil"/>
              <w:bottom w:val="single" w:sz="4" w:space="0" w:color="auto"/>
              <w:right w:val="single" w:sz="4" w:space="0" w:color="auto"/>
            </w:tcBorders>
            <w:shd w:val="clear" w:color="auto" w:fill="auto"/>
            <w:hideMark/>
          </w:tcPr>
          <w:p w14:paraId="0ECD791C"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7BABE24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black boxes; </w:t>
            </w:r>
          </w:p>
        </w:tc>
        <w:tc>
          <w:tcPr>
            <w:tcW w:w="927" w:type="dxa"/>
            <w:tcBorders>
              <w:top w:val="nil"/>
              <w:left w:val="nil"/>
              <w:bottom w:val="single" w:sz="4" w:space="0" w:color="auto"/>
              <w:right w:val="single" w:sz="4" w:space="0" w:color="auto"/>
            </w:tcBorders>
          </w:tcPr>
          <w:p w14:paraId="0C1516CA"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58C13D2E"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5294258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G.941</w:t>
            </w:r>
          </w:p>
        </w:tc>
        <w:tc>
          <w:tcPr>
            <w:tcW w:w="3047" w:type="dxa"/>
            <w:tcBorders>
              <w:top w:val="nil"/>
              <w:left w:val="nil"/>
              <w:bottom w:val="single" w:sz="4" w:space="0" w:color="auto"/>
              <w:right w:val="single" w:sz="4" w:space="0" w:color="auto"/>
            </w:tcBorders>
            <w:shd w:val="clear" w:color="auto" w:fill="auto"/>
            <w:hideMark/>
          </w:tcPr>
          <w:p w14:paraId="187069DD"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mastergroup</w:t>
            </w:r>
            <w:proofErr w:type="spellEnd"/>
            <w:r w:rsidRPr="001072E9">
              <w:rPr>
                <w:rFonts w:ascii="Times New Roman" w:eastAsia="Malgun Gothic" w:hAnsi="Times New Roman" w:cs="Times New Roman"/>
                <w:lang w:eastAsia="ko-KR"/>
              </w:rPr>
              <w:t xml:space="preserve">; </w:t>
            </w:r>
          </w:p>
        </w:tc>
        <w:tc>
          <w:tcPr>
            <w:tcW w:w="3026" w:type="dxa"/>
            <w:tcBorders>
              <w:top w:val="nil"/>
              <w:left w:val="nil"/>
              <w:bottom w:val="single" w:sz="4" w:space="0" w:color="auto"/>
              <w:right w:val="single" w:sz="4" w:space="0" w:color="auto"/>
            </w:tcBorders>
            <w:shd w:val="clear" w:color="auto" w:fill="auto"/>
            <w:hideMark/>
          </w:tcPr>
          <w:p w14:paraId="2B99F125"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4BC4D236"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0F9FEF2C"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0854E63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G.953</w:t>
            </w:r>
          </w:p>
        </w:tc>
        <w:tc>
          <w:tcPr>
            <w:tcW w:w="3047" w:type="dxa"/>
            <w:tcBorders>
              <w:top w:val="nil"/>
              <w:left w:val="nil"/>
              <w:bottom w:val="single" w:sz="4" w:space="0" w:color="auto"/>
              <w:right w:val="single" w:sz="4" w:space="0" w:color="auto"/>
            </w:tcBorders>
            <w:shd w:val="clear" w:color="auto" w:fill="auto"/>
            <w:hideMark/>
          </w:tcPr>
          <w:p w14:paraId="3C102039"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51B1018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noise; </w:t>
            </w:r>
          </w:p>
        </w:tc>
        <w:tc>
          <w:tcPr>
            <w:tcW w:w="927" w:type="dxa"/>
            <w:tcBorders>
              <w:top w:val="nil"/>
              <w:left w:val="nil"/>
              <w:bottom w:val="single" w:sz="4" w:space="0" w:color="auto"/>
              <w:right w:val="single" w:sz="4" w:space="0" w:color="auto"/>
            </w:tcBorders>
          </w:tcPr>
          <w:p w14:paraId="0E9545B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256F7BB6"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05A72A3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G.954</w:t>
            </w:r>
          </w:p>
        </w:tc>
        <w:tc>
          <w:tcPr>
            <w:tcW w:w="3047" w:type="dxa"/>
            <w:tcBorders>
              <w:top w:val="nil"/>
              <w:left w:val="nil"/>
              <w:bottom w:val="single" w:sz="4" w:space="0" w:color="auto"/>
              <w:right w:val="single" w:sz="4" w:space="0" w:color="auto"/>
            </w:tcBorders>
            <w:shd w:val="clear" w:color="auto" w:fill="auto"/>
            <w:hideMark/>
          </w:tcPr>
          <w:p w14:paraId="790BB23B"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50C1865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noise; </w:t>
            </w:r>
          </w:p>
        </w:tc>
        <w:tc>
          <w:tcPr>
            <w:tcW w:w="927" w:type="dxa"/>
            <w:tcBorders>
              <w:top w:val="nil"/>
              <w:left w:val="nil"/>
              <w:bottom w:val="single" w:sz="4" w:space="0" w:color="auto"/>
              <w:right w:val="single" w:sz="4" w:space="0" w:color="auto"/>
            </w:tcBorders>
          </w:tcPr>
          <w:p w14:paraId="2B4C33E4"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0C562B3F"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40E9AC5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G.959.1</w:t>
            </w:r>
          </w:p>
        </w:tc>
        <w:tc>
          <w:tcPr>
            <w:tcW w:w="3047" w:type="dxa"/>
            <w:tcBorders>
              <w:top w:val="nil"/>
              <w:left w:val="nil"/>
              <w:bottom w:val="single" w:sz="4" w:space="0" w:color="auto"/>
              <w:right w:val="single" w:sz="4" w:space="0" w:color="auto"/>
            </w:tcBorders>
            <w:shd w:val="clear" w:color="auto" w:fill="auto"/>
            <w:hideMark/>
          </w:tcPr>
          <w:p w14:paraId="5F855A6C"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19EAD2C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noise; </w:t>
            </w:r>
            <w:proofErr w:type="gramStart"/>
            <w:r w:rsidRPr="001072E9">
              <w:rPr>
                <w:rFonts w:ascii="Times New Roman" w:eastAsia="Malgun Gothic" w:hAnsi="Times New Roman" w:cs="Times New Roman"/>
                <w:lang w:eastAsia="ko-KR"/>
              </w:rPr>
              <w:t>black-box</w:t>
            </w:r>
            <w:proofErr w:type="gramEnd"/>
            <w:r w:rsidRPr="001072E9">
              <w:rPr>
                <w:rFonts w:ascii="Times New Roman" w:eastAsia="Malgun Gothic" w:hAnsi="Times New Roman" w:cs="Times New Roman"/>
                <w:lang w:eastAsia="ko-KR"/>
              </w:rPr>
              <w:t xml:space="preserve">; black box; </w:t>
            </w:r>
          </w:p>
        </w:tc>
        <w:tc>
          <w:tcPr>
            <w:tcW w:w="927" w:type="dxa"/>
            <w:tcBorders>
              <w:top w:val="nil"/>
              <w:left w:val="nil"/>
              <w:bottom w:val="single" w:sz="4" w:space="0" w:color="auto"/>
              <w:right w:val="single" w:sz="4" w:space="0" w:color="auto"/>
            </w:tcBorders>
          </w:tcPr>
          <w:p w14:paraId="60A3F0B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25C5D6AB"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60C5BB0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G.965</w:t>
            </w:r>
          </w:p>
        </w:tc>
        <w:tc>
          <w:tcPr>
            <w:tcW w:w="3047" w:type="dxa"/>
            <w:tcBorders>
              <w:top w:val="nil"/>
              <w:left w:val="nil"/>
              <w:bottom w:val="single" w:sz="4" w:space="0" w:color="auto"/>
              <w:right w:val="single" w:sz="4" w:space="0" w:color="auto"/>
            </w:tcBorders>
            <w:shd w:val="clear" w:color="auto" w:fill="auto"/>
            <w:hideMark/>
          </w:tcPr>
          <w:p w14:paraId="1CA586D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1531B008"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2E3AEDE9"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6E1F4850"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31C91B7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G.967.1</w:t>
            </w:r>
          </w:p>
        </w:tc>
        <w:tc>
          <w:tcPr>
            <w:tcW w:w="3047" w:type="dxa"/>
            <w:tcBorders>
              <w:top w:val="nil"/>
              <w:left w:val="nil"/>
              <w:bottom w:val="single" w:sz="4" w:space="0" w:color="auto"/>
              <w:right w:val="single" w:sz="4" w:space="0" w:color="auto"/>
            </w:tcBorders>
            <w:shd w:val="clear" w:color="auto" w:fill="auto"/>
            <w:hideMark/>
          </w:tcPr>
          <w:p w14:paraId="0B305B3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slave; </w:t>
            </w:r>
          </w:p>
        </w:tc>
        <w:tc>
          <w:tcPr>
            <w:tcW w:w="3026" w:type="dxa"/>
            <w:tcBorders>
              <w:top w:val="nil"/>
              <w:left w:val="nil"/>
              <w:bottom w:val="single" w:sz="4" w:space="0" w:color="auto"/>
              <w:right w:val="single" w:sz="4" w:space="0" w:color="auto"/>
            </w:tcBorders>
            <w:shd w:val="clear" w:color="auto" w:fill="auto"/>
            <w:hideMark/>
          </w:tcPr>
          <w:p w14:paraId="5926EC92"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454E765B"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6905935B"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41261B4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G.967.2</w:t>
            </w:r>
          </w:p>
        </w:tc>
        <w:tc>
          <w:tcPr>
            <w:tcW w:w="3047" w:type="dxa"/>
            <w:tcBorders>
              <w:top w:val="nil"/>
              <w:left w:val="nil"/>
              <w:bottom w:val="single" w:sz="4" w:space="0" w:color="auto"/>
              <w:right w:val="single" w:sz="4" w:space="0" w:color="auto"/>
            </w:tcBorders>
            <w:shd w:val="clear" w:color="auto" w:fill="auto"/>
            <w:hideMark/>
          </w:tcPr>
          <w:p w14:paraId="6DF224B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w:t>
            </w:r>
          </w:p>
        </w:tc>
        <w:tc>
          <w:tcPr>
            <w:tcW w:w="3026" w:type="dxa"/>
            <w:tcBorders>
              <w:top w:val="nil"/>
              <w:left w:val="nil"/>
              <w:bottom w:val="single" w:sz="4" w:space="0" w:color="auto"/>
              <w:right w:val="single" w:sz="4" w:space="0" w:color="auto"/>
            </w:tcBorders>
            <w:shd w:val="clear" w:color="auto" w:fill="auto"/>
            <w:hideMark/>
          </w:tcPr>
          <w:p w14:paraId="7D77BF8B"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75FC3EE3"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298411D5"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5F304D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G.973.2</w:t>
            </w:r>
          </w:p>
        </w:tc>
        <w:tc>
          <w:tcPr>
            <w:tcW w:w="3047" w:type="dxa"/>
            <w:tcBorders>
              <w:top w:val="nil"/>
              <w:left w:val="nil"/>
              <w:bottom w:val="single" w:sz="4" w:space="0" w:color="auto"/>
              <w:right w:val="single" w:sz="4" w:space="0" w:color="auto"/>
            </w:tcBorders>
            <w:shd w:val="clear" w:color="auto" w:fill="auto"/>
            <w:hideMark/>
          </w:tcPr>
          <w:p w14:paraId="270E8753"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736A4A59"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black-link</w:t>
            </w:r>
            <w:proofErr w:type="gramEnd"/>
            <w:r w:rsidRPr="001072E9">
              <w:rPr>
                <w:rFonts w:ascii="Times New Roman" w:eastAsia="Malgun Gothic" w:hAnsi="Times New Roman" w:cs="Times New Roman"/>
                <w:lang w:eastAsia="ko-KR"/>
              </w:rPr>
              <w:t xml:space="preserve">; </w:t>
            </w:r>
          </w:p>
        </w:tc>
        <w:tc>
          <w:tcPr>
            <w:tcW w:w="927" w:type="dxa"/>
            <w:tcBorders>
              <w:top w:val="nil"/>
              <w:left w:val="nil"/>
              <w:bottom w:val="single" w:sz="4" w:space="0" w:color="auto"/>
              <w:right w:val="single" w:sz="4" w:space="0" w:color="auto"/>
            </w:tcBorders>
          </w:tcPr>
          <w:p w14:paraId="4FB3384F"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2C319D2A"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4AACD7C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G.975.1</w:t>
            </w:r>
          </w:p>
        </w:tc>
        <w:tc>
          <w:tcPr>
            <w:tcW w:w="3047" w:type="dxa"/>
            <w:tcBorders>
              <w:top w:val="nil"/>
              <w:left w:val="nil"/>
              <w:bottom w:val="single" w:sz="4" w:space="0" w:color="auto"/>
              <w:right w:val="single" w:sz="4" w:space="0" w:color="auto"/>
            </w:tcBorders>
            <w:shd w:val="clear" w:color="auto" w:fill="auto"/>
            <w:hideMark/>
          </w:tcPr>
          <w:p w14:paraId="63DE6DAA"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67220F7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Gaussian noise; </w:t>
            </w:r>
          </w:p>
        </w:tc>
        <w:tc>
          <w:tcPr>
            <w:tcW w:w="927" w:type="dxa"/>
            <w:tcBorders>
              <w:top w:val="nil"/>
              <w:left w:val="nil"/>
              <w:bottom w:val="single" w:sz="4" w:space="0" w:color="auto"/>
              <w:right w:val="single" w:sz="4" w:space="0" w:color="auto"/>
            </w:tcBorders>
          </w:tcPr>
          <w:p w14:paraId="20B71F1F"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6CB4E659"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066710E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G.977.1</w:t>
            </w:r>
          </w:p>
        </w:tc>
        <w:tc>
          <w:tcPr>
            <w:tcW w:w="3047" w:type="dxa"/>
            <w:tcBorders>
              <w:top w:val="nil"/>
              <w:left w:val="nil"/>
              <w:bottom w:val="single" w:sz="4" w:space="0" w:color="auto"/>
              <w:right w:val="single" w:sz="4" w:space="0" w:color="auto"/>
            </w:tcBorders>
            <w:shd w:val="clear" w:color="auto" w:fill="auto"/>
            <w:hideMark/>
          </w:tcPr>
          <w:p w14:paraId="3AFF3931"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6C41E224"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black-box</w:t>
            </w:r>
            <w:proofErr w:type="gramEnd"/>
            <w:r w:rsidRPr="001072E9">
              <w:rPr>
                <w:rFonts w:ascii="Times New Roman" w:eastAsia="Malgun Gothic" w:hAnsi="Times New Roman" w:cs="Times New Roman"/>
                <w:lang w:eastAsia="ko-KR"/>
              </w:rPr>
              <w:t xml:space="preserve">; Additive White Gaussian Noise; </w:t>
            </w:r>
          </w:p>
        </w:tc>
        <w:tc>
          <w:tcPr>
            <w:tcW w:w="927" w:type="dxa"/>
            <w:tcBorders>
              <w:top w:val="nil"/>
              <w:left w:val="nil"/>
              <w:bottom w:val="single" w:sz="4" w:space="0" w:color="auto"/>
              <w:right w:val="single" w:sz="4" w:space="0" w:color="auto"/>
            </w:tcBorders>
          </w:tcPr>
          <w:p w14:paraId="368D7B03"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1583BDBC"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72F5D06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G.983.1</w:t>
            </w:r>
          </w:p>
        </w:tc>
        <w:tc>
          <w:tcPr>
            <w:tcW w:w="3047" w:type="dxa"/>
            <w:tcBorders>
              <w:top w:val="nil"/>
              <w:left w:val="nil"/>
              <w:bottom w:val="single" w:sz="4" w:space="0" w:color="auto"/>
              <w:right w:val="single" w:sz="4" w:space="0" w:color="auto"/>
            </w:tcBorders>
            <w:shd w:val="clear" w:color="auto" w:fill="auto"/>
            <w:hideMark/>
          </w:tcPr>
          <w:p w14:paraId="5B47F06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ONU slaves; </w:t>
            </w:r>
          </w:p>
        </w:tc>
        <w:tc>
          <w:tcPr>
            <w:tcW w:w="3026" w:type="dxa"/>
            <w:tcBorders>
              <w:top w:val="nil"/>
              <w:left w:val="nil"/>
              <w:bottom w:val="single" w:sz="4" w:space="0" w:color="auto"/>
              <w:right w:val="single" w:sz="4" w:space="0" w:color="auto"/>
            </w:tcBorders>
            <w:shd w:val="clear" w:color="auto" w:fill="auto"/>
            <w:hideMark/>
          </w:tcPr>
          <w:p w14:paraId="71DD9CAA"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5DD02762"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5669CFE8"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7A1294A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G.983.2</w:t>
            </w:r>
          </w:p>
        </w:tc>
        <w:tc>
          <w:tcPr>
            <w:tcW w:w="3047" w:type="dxa"/>
            <w:tcBorders>
              <w:top w:val="nil"/>
              <w:left w:val="nil"/>
              <w:bottom w:val="single" w:sz="4" w:space="0" w:color="auto"/>
              <w:right w:val="single" w:sz="4" w:space="0" w:color="auto"/>
            </w:tcBorders>
            <w:shd w:val="clear" w:color="auto" w:fill="auto"/>
            <w:hideMark/>
          </w:tcPr>
          <w:p w14:paraId="35DEF10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44D1E306"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42FF4794"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65F659DE"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3459DAA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G.983.4</w:t>
            </w:r>
          </w:p>
        </w:tc>
        <w:tc>
          <w:tcPr>
            <w:tcW w:w="3047" w:type="dxa"/>
            <w:tcBorders>
              <w:top w:val="nil"/>
              <w:left w:val="nil"/>
              <w:bottom w:val="single" w:sz="4" w:space="0" w:color="auto"/>
              <w:right w:val="single" w:sz="4" w:space="0" w:color="auto"/>
            </w:tcBorders>
            <w:shd w:val="clear" w:color="auto" w:fill="auto"/>
            <w:hideMark/>
          </w:tcPr>
          <w:p w14:paraId="7625738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slave</w:t>
            </w:r>
          </w:p>
        </w:tc>
        <w:tc>
          <w:tcPr>
            <w:tcW w:w="3026" w:type="dxa"/>
            <w:tcBorders>
              <w:top w:val="nil"/>
              <w:left w:val="nil"/>
              <w:bottom w:val="single" w:sz="4" w:space="0" w:color="auto"/>
              <w:right w:val="single" w:sz="4" w:space="0" w:color="auto"/>
            </w:tcBorders>
            <w:shd w:val="clear" w:color="auto" w:fill="auto"/>
            <w:hideMark/>
          </w:tcPr>
          <w:p w14:paraId="15CD2955"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7AB752F4"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2404F7EE"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36E283F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G.983.5</w:t>
            </w:r>
          </w:p>
        </w:tc>
        <w:tc>
          <w:tcPr>
            <w:tcW w:w="3047" w:type="dxa"/>
            <w:tcBorders>
              <w:top w:val="nil"/>
              <w:left w:val="nil"/>
              <w:bottom w:val="single" w:sz="4" w:space="0" w:color="auto"/>
              <w:right w:val="single" w:sz="4" w:space="0" w:color="auto"/>
            </w:tcBorders>
            <w:shd w:val="clear" w:color="auto" w:fill="auto"/>
            <w:hideMark/>
          </w:tcPr>
          <w:p w14:paraId="2AEDB7A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w:t>
            </w:r>
          </w:p>
        </w:tc>
        <w:tc>
          <w:tcPr>
            <w:tcW w:w="3026" w:type="dxa"/>
            <w:tcBorders>
              <w:top w:val="nil"/>
              <w:left w:val="nil"/>
              <w:bottom w:val="single" w:sz="4" w:space="0" w:color="auto"/>
              <w:right w:val="single" w:sz="4" w:space="0" w:color="auto"/>
            </w:tcBorders>
            <w:shd w:val="clear" w:color="auto" w:fill="auto"/>
            <w:hideMark/>
          </w:tcPr>
          <w:p w14:paraId="7CAA82F6"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346F11A7"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178C1332"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6DA82B2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G.984.1</w:t>
            </w:r>
          </w:p>
        </w:tc>
        <w:tc>
          <w:tcPr>
            <w:tcW w:w="3047" w:type="dxa"/>
            <w:tcBorders>
              <w:top w:val="nil"/>
              <w:left w:val="nil"/>
              <w:bottom w:val="single" w:sz="4" w:space="0" w:color="auto"/>
              <w:right w:val="single" w:sz="4" w:space="0" w:color="auto"/>
            </w:tcBorders>
            <w:shd w:val="clear" w:color="auto" w:fill="auto"/>
            <w:hideMark/>
          </w:tcPr>
          <w:p w14:paraId="678C016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grandmaster; slave; </w:t>
            </w:r>
          </w:p>
        </w:tc>
        <w:tc>
          <w:tcPr>
            <w:tcW w:w="3026" w:type="dxa"/>
            <w:tcBorders>
              <w:top w:val="nil"/>
              <w:left w:val="nil"/>
              <w:bottom w:val="single" w:sz="4" w:space="0" w:color="auto"/>
              <w:right w:val="single" w:sz="4" w:space="0" w:color="auto"/>
            </w:tcBorders>
            <w:shd w:val="clear" w:color="auto" w:fill="auto"/>
            <w:hideMark/>
          </w:tcPr>
          <w:p w14:paraId="011FD4D2"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3D34396E"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65B1518C" w14:textId="77777777" w:rsidTr="000306B7">
        <w:trPr>
          <w:cantSplit/>
          <w:trHeight w:val="696"/>
        </w:trPr>
        <w:tc>
          <w:tcPr>
            <w:tcW w:w="1545" w:type="dxa"/>
            <w:tcBorders>
              <w:top w:val="nil"/>
              <w:left w:val="single" w:sz="4" w:space="0" w:color="auto"/>
              <w:bottom w:val="single" w:sz="4" w:space="0" w:color="auto"/>
              <w:right w:val="single" w:sz="4" w:space="0" w:color="auto"/>
            </w:tcBorders>
            <w:shd w:val="clear" w:color="auto" w:fill="auto"/>
            <w:hideMark/>
          </w:tcPr>
          <w:p w14:paraId="73C9291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G.984.3</w:t>
            </w:r>
          </w:p>
        </w:tc>
        <w:tc>
          <w:tcPr>
            <w:tcW w:w="3047" w:type="dxa"/>
            <w:tcBorders>
              <w:top w:val="nil"/>
              <w:left w:val="nil"/>
              <w:bottom w:val="single" w:sz="4" w:space="0" w:color="auto"/>
              <w:right w:val="single" w:sz="4" w:space="0" w:color="auto"/>
            </w:tcBorders>
            <w:shd w:val="clear" w:color="auto" w:fill="auto"/>
            <w:hideMark/>
          </w:tcPr>
          <w:p w14:paraId="073B80C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10C8F9B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coloured traffic; colour partition; colour components; Three </w:t>
            </w:r>
            <w:proofErr w:type="spellStart"/>
            <w:r w:rsidRPr="001072E9">
              <w:rPr>
                <w:rFonts w:ascii="Times New Roman" w:eastAsia="Malgun Gothic" w:hAnsi="Times New Roman" w:cs="Times New Roman"/>
                <w:lang w:eastAsia="ko-KR"/>
              </w:rPr>
              <w:t>Color</w:t>
            </w:r>
            <w:proofErr w:type="spellEnd"/>
            <w:r w:rsidRPr="001072E9">
              <w:rPr>
                <w:rFonts w:ascii="Times New Roman" w:eastAsia="Malgun Gothic" w:hAnsi="Times New Roman" w:cs="Times New Roman"/>
                <w:lang w:eastAsia="ko-KR"/>
              </w:rPr>
              <w:t xml:space="preserve"> Marker; </w:t>
            </w:r>
          </w:p>
        </w:tc>
        <w:tc>
          <w:tcPr>
            <w:tcW w:w="927" w:type="dxa"/>
            <w:tcBorders>
              <w:top w:val="nil"/>
              <w:left w:val="nil"/>
              <w:bottom w:val="single" w:sz="4" w:space="0" w:color="auto"/>
              <w:right w:val="single" w:sz="4" w:space="0" w:color="auto"/>
            </w:tcBorders>
          </w:tcPr>
          <w:p w14:paraId="09218328"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12FFCF32" w14:textId="77777777" w:rsidTr="000306B7">
        <w:trPr>
          <w:cantSplit/>
          <w:trHeight w:val="696"/>
        </w:trPr>
        <w:tc>
          <w:tcPr>
            <w:tcW w:w="1545" w:type="dxa"/>
            <w:tcBorders>
              <w:top w:val="nil"/>
              <w:left w:val="single" w:sz="4" w:space="0" w:color="auto"/>
              <w:bottom w:val="single" w:sz="4" w:space="0" w:color="auto"/>
              <w:right w:val="single" w:sz="4" w:space="0" w:color="auto"/>
            </w:tcBorders>
            <w:shd w:val="clear" w:color="auto" w:fill="auto"/>
            <w:hideMark/>
          </w:tcPr>
          <w:p w14:paraId="5E9254A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G.984.4</w:t>
            </w:r>
          </w:p>
        </w:tc>
        <w:tc>
          <w:tcPr>
            <w:tcW w:w="3047" w:type="dxa"/>
            <w:tcBorders>
              <w:top w:val="nil"/>
              <w:left w:val="nil"/>
              <w:bottom w:val="single" w:sz="4" w:space="0" w:color="auto"/>
              <w:right w:val="single" w:sz="4" w:space="0" w:color="auto"/>
            </w:tcBorders>
            <w:shd w:val="clear" w:color="auto" w:fill="auto"/>
            <w:hideMark/>
          </w:tcPr>
          <w:p w14:paraId="2EC680F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104EEFC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colour marking; colour mode; Colour-blind; Colour-aware; </w:t>
            </w:r>
          </w:p>
        </w:tc>
        <w:tc>
          <w:tcPr>
            <w:tcW w:w="927" w:type="dxa"/>
            <w:tcBorders>
              <w:top w:val="nil"/>
              <w:left w:val="nil"/>
              <w:bottom w:val="single" w:sz="4" w:space="0" w:color="auto"/>
              <w:right w:val="single" w:sz="4" w:space="0" w:color="auto"/>
            </w:tcBorders>
          </w:tcPr>
          <w:p w14:paraId="3F509F66"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73419949"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7ABC5B0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G.984.6</w:t>
            </w:r>
          </w:p>
        </w:tc>
        <w:tc>
          <w:tcPr>
            <w:tcW w:w="3047" w:type="dxa"/>
            <w:tcBorders>
              <w:top w:val="nil"/>
              <w:left w:val="nil"/>
              <w:bottom w:val="single" w:sz="4" w:space="0" w:color="auto"/>
              <w:right w:val="single" w:sz="4" w:space="0" w:color="auto"/>
            </w:tcBorders>
            <w:shd w:val="clear" w:color="auto" w:fill="auto"/>
            <w:hideMark/>
          </w:tcPr>
          <w:p w14:paraId="26FDC9CE"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7133B3C8"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black-box</w:t>
            </w:r>
            <w:proofErr w:type="gramEnd"/>
            <w:r w:rsidRPr="001072E9">
              <w:rPr>
                <w:rFonts w:ascii="Times New Roman" w:eastAsia="Malgun Gothic" w:hAnsi="Times New Roman" w:cs="Times New Roman"/>
                <w:lang w:eastAsia="ko-KR"/>
              </w:rPr>
              <w:t xml:space="preserve">; colourless; </w:t>
            </w:r>
          </w:p>
        </w:tc>
        <w:tc>
          <w:tcPr>
            <w:tcW w:w="927" w:type="dxa"/>
            <w:tcBorders>
              <w:top w:val="nil"/>
              <w:left w:val="nil"/>
              <w:bottom w:val="single" w:sz="4" w:space="0" w:color="auto"/>
              <w:right w:val="single" w:sz="4" w:space="0" w:color="auto"/>
            </w:tcBorders>
          </w:tcPr>
          <w:p w14:paraId="6784F897"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09871BF8"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36A27CF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G.987</w:t>
            </w:r>
          </w:p>
        </w:tc>
        <w:tc>
          <w:tcPr>
            <w:tcW w:w="3047" w:type="dxa"/>
            <w:tcBorders>
              <w:top w:val="nil"/>
              <w:left w:val="nil"/>
              <w:bottom w:val="single" w:sz="4" w:space="0" w:color="auto"/>
              <w:right w:val="single" w:sz="4" w:space="0" w:color="auto"/>
            </w:tcBorders>
            <w:shd w:val="clear" w:color="auto" w:fill="auto"/>
            <w:hideMark/>
          </w:tcPr>
          <w:p w14:paraId="12A08B2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Session Key; </w:t>
            </w:r>
          </w:p>
        </w:tc>
        <w:tc>
          <w:tcPr>
            <w:tcW w:w="3026" w:type="dxa"/>
            <w:tcBorders>
              <w:top w:val="nil"/>
              <w:left w:val="nil"/>
              <w:bottom w:val="single" w:sz="4" w:space="0" w:color="auto"/>
              <w:right w:val="single" w:sz="4" w:space="0" w:color="auto"/>
            </w:tcBorders>
            <w:shd w:val="clear" w:color="auto" w:fill="auto"/>
            <w:hideMark/>
          </w:tcPr>
          <w:p w14:paraId="34077AAA"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1DF98C46"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62D7CFFB"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F48B7F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G.987.1</w:t>
            </w:r>
          </w:p>
        </w:tc>
        <w:tc>
          <w:tcPr>
            <w:tcW w:w="3047" w:type="dxa"/>
            <w:tcBorders>
              <w:top w:val="nil"/>
              <w:left w:val="nil"/>
              <w:bottom w:val="single" w:sz="4" w:space="0" w:color="auto"/>
              <w:right w:val="single" w:sz="4" w:space="0" w:color="auto"/>
            </w:tcBorders>
            <w:shd w:val="clear" w:color="auto" w:fill="auto"/>
            <w:hideMark/>
          </w:tcPr>
          <w:p w14:paraId="43C61B0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2208B4E4"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43104946"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3F58B03A"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0C52A9F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G.987.3</w:t>
            </w:r>
          </w:p>
        </w:tc>
        <w:tc>
          <w:tcPr>
            <w:tcW w:w="3047" w:type="dxa"/>
            <w:tcBorders>
              <w:top w:val="nil"/>
              <w:left w:val="nil"/>
              <w:bottom w:val="single" w:sz="4" w:space="0" w:color="auto"/>
              <w:right w:val="single" w:sz="4" w:space="0" w:color="auto"/>
            </w:tcBorders>
            <w:shd w:val="clear" w:color="auto" w:fill="auto"/>
            <w:hideMark/>
          </w:tcPr>
          <w:p w14:paraId="5A4E99F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master session key; slave; </w:t>
            </w:r>
          </w:p>
        </w:tc>
        <w:tc>
          <w:tcPr>
            <w:tcW w:w="3026" w:type="dxa"/>
            <w:tcBorders>
              <w:top w:val="nil"/>
              <w:left w:val="nil"/>
              <w:bottom w:val="single" w:sz="4" w:space="0" w:color="auto"/>
              <w:right w:val="single" w:sz="4" w:space="0" w:color="auto"/>
            </w:tcBorders>
            <w:shd w:val="clear" w:color="auto" w:fill="auto"/>
            <w:hideMark/>
          </w:tcPr>
          <w:p w14:paraId="14760FB2"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1044ED8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4C551D21" w14:textId="77777777" w:rsidTr="000306B7">
        <w:trPr>
          <w:cantSplit/>
          <w:trHeight w:val="1044"/>
        </w:trPr>
        <w:tc>
          <w:tcPr>
            <w:tcW w:w="1545" w:type="dxa"/>
            <w:tcBorders>
              <w:top w:val="nil"/>
              <w:left w:val="single" w:sz="4" w:space="0" w:color="auto"/>
              <w:bottom w:val="single" w:sz="4" w:space="0" w:color="auto"/>
              <w:right w:val="single" w:sz="4" w:space="0" w:color="auto"/>
            </w:tcBorders>
            <w:shd w:val="clear" w:color="auto" w:fill="auto"/>
            <w:hideMark/>
          </w:tcPr>
          <w:p w14:paraId="486D81A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lastRenderedPageBreak/>
              <w:t>G.988</w:t>
            </w:r>
          </w:p>
        </w:tc>
        <w:tc>
          <w:tcPr>
            <w:tcW w:w="3047" w:type="dxa"/>
            <w:tcBorders>
              <w:top w:val="nil"/>
              <w:left w:val="nil"/>
              <w:bottom w:val="single" w:sz="4" w:space="0" w:color="auto"/>
              <w:right w:val="single" w:sz="4" w:space="0" w:color="auto"/>
            </w:tcBorders>
            <w:shd w:val="clear" w:color="auto" w:fill="auto"/>
            <w:hideMark/>
          </w:tcPr>
          <w:p w14:paraId="2C13C2A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grandmaster; master session key; master-slave; slave.; </w:t>
            </w:r>
          </w:p>
        </w:tc>
        <w:tc>
          <w:tcPr>
            <w:tcW w:w="3026" w:type="dxa"/>
            <w:tcBorders>
              <w:top w:val="nil"/>
              <w:left w:val="nil"/>
              <w:bottom w:val="single" w:sz="4" w:space="0" w:color="auto"/>
              <w:right w:val="single" w:sz="4" w:space="0" w:color="auto"/>
            </w:tcBorders>
            <w:shd w:val="clear" w:color="auto" w:fill="auto"/>
            <w:hideMark/>
          </w:tcPr>
          <w:p w14:paraId="0D204CF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Colour Marker; colour marking; coloured packet; colour; Packet colour; Colour mode; colour-aware; colour-blind; </w:t>
            </w:r>
          </w:p>
        </w:tc>
        <w:tc>
          <w:tcPr>
            <w:tcW w:w="927" w:type="dxa"/>
            <w:tcBorders>
              <w:top w:val="nil"/>
              <w:left w:val="nil"/>
              <w:bottom w:val="single" w:sz="4" w:space="0" w:color="auto"/>
              <w:right w:val="single" w:sz="4" w:space="0" w:color="auto"/>
            </w:tcBorders>
          </w:tcPr>
          <w:p w14:paraId="2B35DC67"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6DDFDCFE"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784B604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G.989</w:t>
            </w:r>
          </w:p>
        </w:tc>
        <w:tc>
          <w:tcPr>
            <w:tcW w:w="3047" w:type="dxa"/>
            <w:tcBorders>
              <w:top w:val="nil"/>
              <w:left w:val="nil"/>
              <w:bottom w:val="single" w:sz="4" w:space="0" w:color="auto"/>
              <w:right w:val="single" w:sz="4" w:space="0" w:color="auto"/>
            </w:tcBorders>
            <w:shd w:val="clear" w:color="auto" w:fill="auto"/>
            <w:hideMark/>
          </w:tcPr>
          <w:p w14:paraId="7EB9E6E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Session Key; </w:t>
            </w:r>
          </w:p>
        </w:tc>
        <w:tc>
          <w:tcPr>
            <w:tcW w:w="3026" w:type="dxa"/>
            <w:tcBorders>
              <w:top w:val="nil"/>
              <w:left w:val="nil"/>
              <w:bottom w:val="single" w:sz="4" w:space="0" w:color="auto"/>
              <w:right w:val="single" w:sz="4" w:space="0" w:color="auto"/>
            </w:tcBorders>
            <w:shd w:val="clear" w:color="auto" w:fill="auto"/>
            <w:hideMark/>
          </w:tcPr>
          <w:p w14:paraId="3CDBF4AD"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5D4652B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552E9236"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402DE40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G.989.1</w:t>
            </w:r>
          </w:p>
        </w:tc>
        <w:tc>
          <w:tcPr>
            <w:tcW w:w="3047" w:type="dxa"/>
            <w:tcBorders>
              <w:top w:val="nil"/>
              <w:left w:val="nil"/>
              <w:bottom w:val="single" w:sz="4" w:space="0" w:color="auto"/>
              <w:right w:val="single" w:sz="4" w:space="0" w:color="auto"/>
            </w:tcBorders>
            <w:shd w:val="clear" w:color="auto" w:fill="auto"/>
            <w:hideMark/>
          </w:tcPr>
          <w:p w14:paraId="3B92903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equipment slave clock; </w:t>
            </w:r>
          </w:p>
        </w:tc>
        <w:tc>
          <w:tcPr>
            <w:tcW w:w="3026" w:type="dxa"/>
            <w:tcBorders>
              <w:top w:val="nil"/>
              <w:left w:val="nil"/>
              <w:bottom w:val="single" w:sz="4" w:space="0" w:color="auto"/>
              <w:right w:val="single" w:sz="4" w:space="0" w:color="auto"/>
            </w:tcBorders>
            <w:shd w:val="clear" w:color="auto" w:fill="auto"/>
            <w:hideMark/>
          </w:tcPr>
          <w:p w14:paraId="00B3E22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colourless; colourless ONU; coloured;  </w:t>
            </w:r>
          </w:p>
        </w:tc>
        <w:tc>
          <w:tcPr>
            <w:tcW w:w="927" w:type="dxa"/>
            <w:tcBorders>
              <w:top w:val="nil"/>
              <w:left w:val="nil"/>
              <w:bottom w:val="single" w:sz="4" w:space="0" w:color="auto"/>
              <w:right w:val="single" w:sz="4" w:space="0" w:color="auto"/>
            </w:tcBorders>
          </w:tcPr>
          <w:p w14:paraId="0FF8C1C6"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5AC6DA4D"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76ABF95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G.989.2</w:t>
            </w:r>
          </w:p>
        </w:tc>
        <w:tc>
          <w:tcPr>
            <w:tcW w:w="3047" w:type="dxa"/>
            <w:tcBorders>
              <w:top w:val="nil"/>
              <w:left w:val="nil"/>
              <w:bottom w:val="single" w:sz="4" w:space="0" w:color="auto"/>
              <w:right w:val="single" w:sz="4" w:space="0" w:color="auto"/>
            </w:tcBorders>
            <w:shd w:val="clear" w:color="auto" w:fill="auto"/>
            <w:hideMark/>
          </w:tcPr>
          <w:p w14:paraId="3E889CE6"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19F802C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colourless ONU transceiver;</w:t>
            </w:r>
          </w:p>
        </w:tc>
        <w:tc>
          <w:tcPr>
            <w:tcW w:w="927" w:type="dxa"/>
            <w:tcBorders>
              <w:top w:val="nil"/>
              <w:left w:val="nil"/>
              <w:bottom w:val="single" w:sz="4" w:space="0" w:color="auto"/>
              <w:right w:val="single" w:sz="4" w:space="0" w:color="auto"/>
            </w:tcBorders>
          </w:tcPr>
          <w:p w14:paraId="5A8FD40D"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7E62C427"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9B1A52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G.989.3</w:t>
            </w:r>
          </w:p>
        </w:tc>
        <w:tc>
          <w:tcPr>
            <w:tcW w:w="3047" w:type="dxa"/>
            <w:tcBorders>
              <w:top w:val="nil"/>
              <w:left w:val="nil"/>
              <w:bottom w:val="single" w:sz="4" w:space="0" w:color="auto"/>
              <w:right w:val="single" w:sz="4" w:space="0" w:color="auto"/>
            </w:tcBorders>
            <w:shd w:val="clear" w:color="auto" w:fill="auto"/>
            <w:hideMark/>
          </w:tcPr>
          <w:p w14:paraId="4F1A63B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master session key; slave; </w:t>
            </w:r>
          </w:p>
        </w:tc>
        <w:tc>
          <w:tcPr>
            <w:tcW w:w="3026" w:type="dxa"/>
            <w:tcBorders>
              <w:top w:val="nil"/>
              <w:left w:val="nil"/>
              <w:bottom w:val="single" w:sz="4" w:space="0" w:color="auto"/>
              <w:right w:val="single" w:sz="4" w:space="0" w:color="auto"/>
            </w:tcBorders>
            <w:shd w:val="clear" w:color="auto" w:fill="auto"/>
            <w:hideMark/>
          </w:tcPr>
          <w:p w14:paraId="427088C6"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723BE23A"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010708E8"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2E0BFA6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G.991.1 </w:t>
            </w:r>
          </w:p>
        </w:tc>
        <w:tc>
          <w:tcPr>
            <w:tcW w:w="3047" w:type="dxa"/>
            <w:tcBorders>
              <w:top w:val="nil"/>
              <w:left w:val="nil"/>
              <w:bottom w:val="single" w:sz="4" w:space="0" w:color="auto"/>
              <w:right w:val="single" w:sz="4" w:space="0" w:color="auto"/>
            </w:tcBorders>
            <w:shd w:val="clear" w:color="auto" w:fill="auto"/>
            <w:hideMark/>
          </w:tcPr>
          <w:p w14:paraId="1C91894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roofErr w:type="spellStart"/>
            <w:r w:rsidRPr="001072E9">
              <w:rPr>
                <w:rFonts w:ascii="Times New Roman" w:eastAsia="Malgun Gothic" w:hAnsi="Times New Roman" w:cs="Times New Roman"/>
                <w:lang w:eastAsia="ko-KR"/>
              </w:rPr>
              <w:t>eoc</w:t>
            </w:r>
            <w:proofErr w:type="spellEnd"/>
            <w:r w:rsidRPr="001072E9">
              <w:rPr>
                <w:rFonts w:ascii="Times New Roman" w:eastAsia="Malgun Gothic" w:hAnsi="Times New Roman" w:cs="Times New Roman"/>
                <w:lang w:eastAsia="ko-KR"/>
              </w:rPr>
              <w:t xml:space="preserve">-master; </w:t>
            </w:r>
          </w:p>
        </w:tc>
        <w:tc>
          <w:tcPr>
            <w:tcW w:w="3026" w:type="dxa"/>
            <w:tcBorders>
              <w:top w:val="nil"/>
              <w:left w:val="nil"/>
              <w:bottom w:val="single" w:sz="4" w:space="0" w:color="auto"/>
              <w:right w:val="single" w:sz="4" w:space="0" w:color="auto"/>
            </w:tcBorders>
            <w:shd w:val="clear" w:color="auto" w:fill="auto"/>
            <w:hideMark/>
          </w:tcPr>
          <w:p w14:paraId="164D0094"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231BEAAF"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5A52D830"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05ED4AC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G.991.2</w:t>
            </w:r>
          </w:p>
        </w:tc>
        <w:tc>
          <w:tcPr>
            <w:tcW w:w="3047" w:type="dxa"/>
            <w:tcBorders>
              <w:top w:val="nil"/>
              <w:left w:val="nil"/>
              <w:bottom w:val="single" w:sz="4" w:space="0" w:color="auto"/>
              <w:right w:val="single" w:sz="4" w:space="0" w:color="auto"/>
            </w:tcBorders>
            <w:shd w:val="clear" w:color="auto" w:fill="auto"/>
            <w:hideMark/>
          </w:tcPr>
          <w:p w14:paraId="7B5A8B5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5BA1304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noise; </w:t>
            </w:r>
          </w:p>
        </w:tc>
        <w:tc>
          <w:tcPr>
            <w:tcW w:w="927" w:type="dxa"/>
            <w:tcBorders>
              <w:top w:val="nil"/>
              <w:left w:val="nil"/>
              <w:bottom w:val="single" w:sz="4" w:space="0" w:color="auto"/>
              <w:right w:val="single" w:sz="4" w:space="0" w:color="auto"/>
            </w:tcBorders>
          </w:tcPr>
          <w:p w14:paraId="51C6FFDE"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33101288"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373CA2E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G.992.1 </w:t>
            </w:r>
          </w:p>
        </w:tc>
        <w:tc>
          <w:tcPr>
            <w:tcW w:w="3047" w:type="dxa"/>
            <w:tcBorders>
              <w:top w:val="nil"/>
              <w:left w:val="nil"/>
              <w:bottom w:val="single" w:sz="4" w:space="0" w:color="auto"/>
              <w:right w:val="single" w:sz="4" w:space="0" w:color="auto"/>
            </w:tcBorders>
            <w:shd w:val="clear" w:color="auto" w:fill="auto"/>
            <w:hideMark/>
          </w:tcPr>
          <w:p w14:paraId="2C4215E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7E4E987A"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283C798E"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2A092CC8"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0AA3ABF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G.992.2</w:t>
            </w:r>
          </w:p>
        </w:tc>
        <w:tc>
          <w:tcPr>
            <w:tcW w:w="3047" w:type="dxa"/>
            <w:tcBorders>
              <w:top w:val="nil"/>
              <w:left w:val="nil"/>
              <w:bottom w:val="single" w:sz="4" w:space="0" w:color="auto"/>
              <w:right w:val="single" w:sz="4" w:space="0" w:color="auto"/>
            </w:tcBorders>
            <w:shd w:val="clear" w:color="auto" w:fill="auto"/>
            <w:hideMark/>
          </w:tcPr>
          <w:p w14:paraId="440A1F2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5359892F"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2CF0B980"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58D2C018" w14:textId="77777777" w:rsidTr="000306B7">
        <w:trPr>
          <w:cantSplit/>
          <w:trHeight w:val="696"/>
        </w:trPr>
        <w:tc>
          <w:tcPr>
            <w:tcW w:w="1545" w:type="dxa"/>
            <w:tcBorders>
              <w:top w:val="nil"/>
              <w:left w:val="single" w:sz="4" w:space="0" w:color="auto"/>
              <w:bottom w:val="single" w:sz="4" w:space="0" w:color="auto"/>
              <w:right w:val="single" w:sz="4" w:space="0" w:color="auto"/>
            </w:tcBorders>
            <w:shd w:val="clear" w:color="auto" w:fill="auto"/>
            <w:hideMark/>
          </w:tcPr>
          <w:p w14:paraId="3D07C0D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G.992.3</w:t>
            </w:r>
          </w:p>
        </w:tc>
        <w:tc>
          <w:tcPr>
            <w:tcW w:w="3047" w:type="dxa"/>
            <w:tcBorders>
              <w:top w:val="nil"/>
              <w:left w:val="nil"/>
              <w:bottom w:val="single" w:sz="4" w:space="0" w:color="auto"/>
              <w:right w:val="single" w:sz="4" w:space="0" w:color="auto"/>
            </w:tcBorders>
            <w:shd w:val="clear" w:color="auto" w:fill="auto"/>
            <w:hideMark/>
          </w:tcPr>
          <w:p w14:paraId="6D7E875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The UTOPIA Tx and Rx clocks are mastered from the ATM layer; </w:t>
            </w:r>
          </w:p>
        </w:tc>
        <w:tc>
          <w:tcPr>
            <w:tcW w:w="3026" w:type="dxa"/>
            <w:tcBorders>
              <w:top w:val="nil"/>
              <w:left w:val="nil"/>
              <w:bottom w:val="single" w:sz="4" w:space="0" w:color="auto"/>
              <w:right w:val="single" w:sz="4" w:space="0" w:color="auto"/>
            </w:tcBorders>
            <w:shd w:val="clear" w:color="auto" w:fill="auto"/>
            <w:hideMark/>
          </w:tcPr>
          <w:p w14:paraId="2A1B297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blackout; </w:t>
            </w:r>
          </w:p>
        </w:tc>
        <w:tc>
          <w:tcPr>
            <w:tcW w:w="927" w:type="dxa"/>
            <w:tcBorders>
              <w:top w:val="nil"/>
              <w:left w:val="nil"/>
              <w:bottom w:val="single" w:sz="4" w:space="0" w:color="auto"/>
              <w:right w:val="single" w:sz="4" w:space="0" w:color="auto"/>
            </w:tcBorders>
          </w:tcPr>
          <w:p w14:paraId="6F137740"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2D5480ED"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28203DA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G.992.4</w:t>
            </w:r>
          </w:p>
        </w:tc>
        <w:tc>
          <w:tcPr>
            <w:tcW w:w="3047" w:type="dxa"/>
            <w:tcBorders>
              <w:top w:val="nil"/>
              <w:left w:val="nil"/>
              <w:bottom w:val="single" w:sz="4" w:space="0" w:color="auto"/>
              <w:right w:val="single" w:sz="4" w:space="0" w:color="auto"/>
            </w:tcBorders>
            <w:shd w:val="clear" w:color="auto" w:fill="auto"/>
            <w:hideMark/>
          </w:tcPr>
          <w:p w14:paraId="77E9D67A"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60D609F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sub-carrier black-out lists; </w:t>
            </w:r>
          </w:p>
        </w:tc>
        <w:tc>
          <w:tcPr>
            <w:tcW w:w="927" w:type="dxa"/>
            <w:tcBorders>
              <w:top w:val="nil"/>
              <w:left w:val="nil"/>
              <w:bottom w:val="single" w:sz="4" w:space="0" w:color="auto"/>
              <w:right w:val="single" w:sz="4" w:space="0" w:color="auto"/>
            </w:tcBorders>
          </w:tcPr>
          <w:p w14:paraId="0E494E7B"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0867E305"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DE2DF7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G.992.5</w:t>
            </w:r>
          </w:p>
        </w:tc>
        <w:tc>
          <w:tcPr>
            <w:tcW w:w="3047" w:type="dxa"/>
            <w:tcBorders>
              <w:top w:val="nil"/>
              <w:left w:val="nil"/>
              <w:bottom w:val="single" w:sz="4" w:space="0" w:color="auto"/>
              <w:right w:val="single" w:sz="4" w:space="0" w:color="auto"/>
            </w:tcBorders>
            <w:shd w:val="clear" w:color="auto" w:fill="auto"/>
            <w:hideMark/>
          </w:tcPr>
          <w:p w14:paraId="23A28F46"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2E5F442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blackout;  </w:t>
            </w:r>
          </w:p>
        </w:tc>
        <w:tc>
          <w:tcPr>
            <w:tcW w:w="927" w:type="dxa"/>
            <w:tcBorders>
              <w:top w:val="nil"/>
              <w:left w:val="nil"/>
              <w:bottom w:val="single" w:sz="4" w:space="0" w:color="auto"/>
              <w:right w:val="single" w:sz="4" w:space="0" w:color="auto"/>
            </w:tcBorders>
          </w:tcPr>
          <w:p w14:paraId="17C55559"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34272C5F" w14:textId="77777777" w:rsidTr="000306B7">
        <w:trPr>
          <w:cantSplit/>
          <w:trHeight w:val="1044"/>
        </w:trPr>
        <w:tc>
          <w:tcPr>
            <w:tcW w:w="1545" w:type="dxa"/>
            <w:tcBorders>
              <w:top w:val="nil"/>
              <w:left w:val="single" w:sz="4" w:space="0" w:color="auto"/>
              <w:bottom w:val="single" w:sz="4" w:space="0" w:color="auto"/>
              <w:right w:val="single" w:sz="4" w:space="0" w:color="auto"/>
            </w:tcBorders>
            <w:shd w:val="clear" w:color="auto" w:fill="auto"/>
            <w:hideMark/>
          </w:tcPr>
          <w:p w14:paraId="147CE65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G.993.1</w:t>
            </w:r>
          </w:p>
        </w:tc>
        <w:tc>
          <w:tcPr>
            <w:tcW w:w="3047" w:type="dxa"/>
            <w:tcBorders>
              <w:top w:val="nil"/>
              <w:left w:val="nil"/>
              <w:bottom w:val="single" w:sz="4" w:space="0" w:color="auto"/>
              <w:right w:val="single" w:sz="4" w:space="0" w:color="auto"/>
            </w:tcBorders>
            <w:shd w:val="clear" w:color="auto" w:fill="auto"/>
            <w:hideMark/>
          </w:tcPr>
          <w:p w14:paraId="169CB7C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1542F48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Additive White Gaussian </w:t>
            </w:r>
            <w:proofErr w:type="gramStart"/>
            <w:r w:rsidRPr="001072E9">
              <w:rPr>
                <w:rFonts w:ascii="Times New Roman" w:eastAsia="Malgun Gothic" w:hAnsi="Times New Roman" w:cs="Times New Roman"/>
                <w:lang w:eastAsia="ko-KR"/>
              </w:rPr>
              <w:t>Noise;</w:t>
            </w:r>
            <w:proofErr w:type="gramEnd"/>
            <w:r w:rsidRPr="001072E9">
              <w:rPr>
                <w:rFonts w:ascii="Times New Roman" w:eastAsia="Malgun Gothic" w:hAnsi="Times New Roman" w:cs="Times New Roman"/>
                <w:lang w:eastAsia="ko-KR"/>
              </w:rPr>
              <w:t xml:space="preserve"> This noise will be almost white over all the tones; coloured noise; </w:t>
            </w:r>
          </w:p>
        </w:tc>
        <w:tc>
          <w:tcPr>
            <w:tcW w:w="927" w:type="dxa"/>
            <w:tcBorders>
              <w:top w:val="nil"/>
              <w:left w:val="nil"/>
              <w:bottom w:val="single" w:sz="4" w:space="0" w:color="auto"/>
              <w:right w:val="single" w:sz="4" w:space="0" w:color="auto"/>
            </w:tcBorders>
          </w:tcPr>
          <w:p w14:paraId="44ACCC52"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6A30EE19"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5DDE166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G.993.2</w:t>
            </w:r>
          </w:p>
        </w:tc>
        <w:tc>
          <w:tcPr>
            <w:tcW w:w="3047" w:type="dxa"/>
            <w:tcBorders>
              <w:top w:val="nil"/>
              <w:left w:val="nil"/>
              <w:bottom w:val="single" w:sz="4" w:space="0" w:color="auto"/>
              <w:right w:val="single" w:sz="4" w:space="0" w:color="auto"/>
            </w:tcBorders>
            <w:shd w:val="clear" w:color="auto" w:fill="auto"/>
            <w:hideMark/>
          </w:tcPr>
          <w:p w14:paraId="2C0E116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32BDBDA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blackout; </w:t>
            </w:r>
          </w:p>
        </w:tc>
        <w:tc>
          <w:tcPr>
            <w:tcW w:w="927" w:type="dxa"/>
            <w:tcBorders>
              <w:top w:val="nil"/>
              <w:left w:val="nil"/>
              <w:bottom w:val="single" w:sz="4" w:space="0" w:color="auto"/>
              <w:right w:val="single" w:sz="4" w:space="0" w:color="auto"/>
            </w:tcBorders>
          </w:tcPr>
          <w:p w14:paraId="3420D24F"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7477260E"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722B274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G.994.1 </w:t>
            </w:r>
          </w:p>
        </w:tc>
        <w:tc>
          <w:tcPr>
            <w:tcW w:w="3047" w:type="dxa"/>
            <w:tcBorders>
              <w:top w:val="nil"/>
              <w:left w:val="nil"/>
              <w:bottom w:val="single" w:sz="4" w:space="0" w:color="auto"/>
              <w:right w:val="single" w:sz="4" w:space="0" w:color="auto"/>
            </w:tcBorders>
            <w:shd w:val="clear" w:color="auto" w:fill="auto"/>
            <w:hideMark/>
          </w:tcPr>
          <w:p w14:paraId="7C8E7B5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DRR master; </w:t>
            </w:r>
          </w:p>
        </w:tc>
        <w:tc>
          <w:tcPr>
            <w:tcW w:w="3026" w:type="dxa"/>
            <w:tcBorders>
              <w:top w:val="nil"/>
              <w:left w:val="nil"/>
              <w:bottom w:val="single" w:sz="4" w:space="0" w:color="auto"/>
              <w:right w:val="single" w:sz="4" w:space="0" w:color="auto"/>
            </w:tcBorders>
            <w:shd w:val="clear" w:color="auto" w:fill="auto"/>
            <w:hideMark/>
          </w:tcPr>
          <w:p w14:paraId="011FEEB7"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4115980E"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2812D91A"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9FBCBA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G.996.2</w:t>
            </w:r>
          </w:p>
        </w:tc>
        <w:tc>
          <w:tcPr>
            <w:tcW w:w="3047" w:type="dxa"/>
            <w:tcBorders>
              <w:top w:val="nil"/>
              <w:left w:val="nil"/>
              <w:bottom w:val="single" w:sz="4" w:space="0" w:color="auto"/>
              <w:right w:val="single" w:sz="4" w:space="0" w:color="auto"/>
            </w:tcBorders>
            <w:shd w:val="clear" w:color="auto" w:fill="auto"/>
            <w:hideMark/>
          </w:tcPr>
          <w:p w14:paraId="6BC0236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w:t>
            </w:r>
          </w:p>
        </w:tc>
        <w:tc>
          <w:tcPr>
            <w:tcW w:w="3026" w:type="dxa"/>
            <w:tcBorders>
              <w:top w:val="nil"/>
              <w:left w:val="nil"/>
              <w:bottom w:val="single" w:sz="4" w:space="0" w:color="auto"/>
              <w:right w:val="single" w:sz="4" w:space="0" w:color="auto"/>
            </w:tcBorders>
            <w:shd w:val="clear" w:color="auto" w:fill="auto"/>
            <w:hideMark/>
          </w:tcPr>
          <w:p w14:paraId="451BE61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black box; </w:t>
            </w:r>
          </w:p>
        </w:tc>
        <w:tc>
          <w:tcPr>
            <w:tcW w:w="927" w:type="dxa"/>
            <w:tcBorders>
              <w:top w:val="nil"/>
              <w:left w:val="nil"/>
              <w:bottom w:val="single" w:sz="4" w:space="0" w:color="auto"/>
              <w:right w:val="single" w:sz="4" w:space="0" w:color="auto"/>
            </w:tcBorders>
          </w:tcPr>
          <w:p w14:paraId="5A55C928"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4831C449"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761F7E8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G.7043</w:t>
            </w:r>
          </w:p>
        </w:tc>
        <w:tc>
          <w:tcPr>
            <w:tcW w:w="3047" w:type="dxa"/>
            <w:tcBorders>
              <w:top w:val="nil"/>
              <w:left w:val="nil"/>
              <w:bottom w:val="single" w:sz="4" w:space="0" w:color="auto"/>
              <w:right w:val="single" w:sz="4" w:space="0" w:color="auto"/>
            </w:tcBorders>
            <w:shd w:val="clear" w:color="auto" w:fill="auto"/>
            <w:hideMark/>
          </w:tcPr>
          <w:p w14:paraId="3146EBB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master-frame; </w:t>
            </w:r>
          </w:p>
        </w:tc>
        <w:tc>
          <w:tcPr>
            <w:tcW w:w="3026" w:type="dxa"/>
            <w:tcBorders>
              <w:top w:val="nil"/>
              <w:left w:val="nil"/>
              <w:bottom w:val="single" w:sz="4" w:space="0" w:color="auto"/>
              <w:right w:val="single" w:sz="4" w:space="0" w:color="auto"/>
            </w:tcBorders>
            <w:shd w:val="clear" w:color="auto" w:fill="auto"/>
            <w:hideMark/>
          </w:tcPr>
          <w:p w14:paraId="08CCEAE7"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385C4E39"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537A7273"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38440DB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G.7701</w:t>
            </w:r>
          </w:p>
        </w:tc>
        <w:tc>
          <w:tcPr>
            <w:tcW w:w="3047" w:type="dxa"/>
            <w:tcBorders>
              <w:top w:val="nil"/>
              <w:left w:val="nil"/>
              <w:bottom w:val="single" w:sz="4" w:space="0" w:color="auto"/>
              <w:right w:val="single" w:sz="4" w:space="0" w:color="auto"/>
            </w:tcBorders>
            <w:shd w:val="clear" w:color="auto" w:fill="auto"/>
            <w:hideMark/>
          </w:tcPr>
          <w:p w14:paraId="25CF2695"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1707FAB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the black link approach; </w:t>
            </w:r>
          </w:p>
        </w:tc>
        <w:tc>
          <w:tcPr>
            <w:tcW w:w="927" w:type="dxa"/>
            <w:tcBorders>
              <w:top w:val="nil"/>
              <w:left w:val="nil"/>
              <w:bottom w:val="single" w:sz="4" w:space="0" w:color="auto"/>
              <w:right w:val="single" w:sz="4" w:space="0" w:color="auto"/>
            </w:tcBorders>
          </w:tcPr>
          <w:p w14:paraId="28294CF7"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6C51C500"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B85940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G.7711</w:t>
            </w:r>
          </w:p>
        </w:tc>
        <w:tc>
          <w:tcPr>
            <w:tcW w:w="3047" w:type="dxa"/>
            <w:tcBorders>
              <w:top w:val="nil"/>
              <w:left w:val="nil"/>
              <w:bottom w:val="single" w:sz="4" w:space="0" w:color="auto"/>
              <w:right w:val="single" w:sz="4" w:space="0" w:color="auto"/>
            </w:tcBorders>
            <w:shd w:val="clear" w:color="auto" w:fill="auto"/>
            <w:hideMark/>
          </w:tcPr>
          <w:p w14:paraId="6E8B7EE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788FE83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box; black box;  </w:t>
            </w:r>
          </w:p>
        </w:tc>
        <w:tc>
          <w:tcPr>
            <w:tcW w:w="927" w:type="dxa"/>
            <w:tcBorders>
              <w:top w:val="nil"/>
              <w:left w:val="nil"/>
              <w:bottom w:val="single" w:sz="4" w:space="0" w:color="auto"/>
              <w:right w:val="single" w:sz="4" w:space="0" w:color="auto"/>
            </w:tcBorders>
          </w:tcPr>
          <w:p w14:paraId="43CB60EA"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1F61B933"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7FF829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G.7712</w:t>
            </w:r>
          </w:p>
        </w:tc>
        <w:tc>
          <w:tcPr>
            <w:tcW w:w="3047" w:type="dxa"/>
            <w:tcBorders>
              <w:top w:val="nil"/>
              <w:left w:val="nil"/>
              <w:bottom w:val="single" w:sz="4" w:space="0" w:color="auto"/>
              <w:right w:val="single" w:sz="4" w:space="0" w:color="auto"/>
            </w:tcBorders>
            <w:shd w:val="clear" w:color="auto" w:fill="auto"/>
            <w:hideMark/>
          </w:tcPr>
          <w:p w14:paraId="4041C2C8"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35DA4A06"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black-hole</w:t>
            </w:r>
            <w:proofErr w:type="gramEnd"/>
            <w:r w:rsidRPr="001072E9">
              <w:rPr>
                <w:rFonts w:ascii="Times New Roman" w:eastAsia="Malgun Gothic" w:hAnsi="Times New Roman" w:cs="Times New Roman"/>
                <w:lang w:eastAsia="ko-KR"/>
              </w:rPr>
              <w:t xml:space="preserve">; </w:t>
            </w:r>
          </w:p>
        </w:tc>
        <w:tc>
          <w:tcPr>
            <w:tcW w:w="927" w:type="dxa"/>
            <w:tcBorders>
              <w:top w:val="nil"/>
              <w:left w:val="nil"/>
              <w:bottom w:val="single" w:sz="4" w:space="0" w:color="auto"/>
              <w:right w:val="single" w:sz="4" w:space="0" w:color="auto"/>
            </w:tcBorders>
          </w:tcPr>
          <w:p w14:paraId="12569A14"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0F60D2BD"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030A9B6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G.7721</w:t>
            </w:r>
          </w:p>
        </w:tc>
        <w:tc>
          <w:tcPr>
            <w:tcW w:w="3047" w:type="dxa"/>
            <w:tcBorders>
              <w:top w:val="nil"/>
              <w:left w:val="nil"/>
              <w:bottom w:val="single" w:sz="4" w:space="0" w:color="auto"/>
              <w:right w:val="single" w:sz="4" w:space="0" w:color="auto"/>
            </w:tcBorders>
            <w:shd w:val="clear" w:color="auto" w:fill="auto"/>
            <w:hideMark/>
          </w:tcPr>
          <w:p w14:paraId="48F8183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70C56AAA"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609A028D"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3DEAD3C5"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081454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G.8021</w:t>
            </w:r>
          </w:p>
        </w:tc>
        <w:tc>
          <w:tcPr>
            <w:tcW w:w="3047" w:type="dxa"/>
            <w:tcBorders>
              <w:top w:val="nil"/>
              <w:left w:val="nil"/>
              <w:bottom w:val="single" w:sz="4" w:space="0" w:color="auto"/>
              <w:right w:val="single" w:sz="4" w:space="0" w:color="auto"/>
            </w:tcBorders>
            <w:shd w:val="clear" w:color="auto" w:fill="auto"/>
            <w:hideMark/>
          </w:tcPr>
          <w:p w14:paraId="4A4B5323"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46C1553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colour-aware; colour-blind; </w:t>
            </w:r>
          </w:p>
        </w:tc>
        <w:tc>
          <w:tcPr>
            <w:tcW w:w="927" w:type="dxa"/>
            <w:tcBorders>
              <w:top w:val="nil"/>
              <w:left w:val="nil"/>
              <w:bottom w:val="single" w:sz="4" w:space="0" w:color="auto"/>
              <w:right w:val="single" w:sz="4" w:space="0" w:color="auto"/>
            </w:tcBorders>
          </w:tcPr>
          <w:p w14:paraId="01EEB6E3"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6EE404F8"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74CAF3F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G.8133</w:t>
            </w:r>
          </w:p>
        </w:tc>
        <w:tc>
          <w:tcPr>
            <w:tcW w:w="3047" w:type="dxa"/>
            <w:tcBorders>
              <w:top w:val="nil"/>
              <w:left w:val="nil"/>
              <w:bottom w:val="single" w:sz="4" w:space="0" w:color="auto"/>
              <w:right w:val="single" w:sz="4" w:space="0" w:color="auto"/>
            </w:tcBorders>
            <w:shd w:val="clear" w:color="auto" w:fill="auto"/>
            <w:hideMark/>
          </w:tcPr>
          <w:p w14:paraId="28FE8C4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485813CC"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75FC660D"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14B420F0" w14:textId="77777777" w:rsidTr="000306B7">
        <w:trPr>
          <w:cantSplit/>
          <w:trHeight w:val="1044"/>
        </w:trPr>
        <w:tc>
          <w:tcPr>
            <w:tcW w:w="1545" w:type="dxa"/>
            <w:tcBorders>
              <w:top w:val="nil"/>
              <w:left w:val="single" w:sz="4" w:space="0" w:color="auto"/>
              <w:bottom w:val="single" w:sz="4" w:space="0" w:color="auto"/>
              <w:right w:val="single" w:sz="4" w:space="0" w:color="auto"/>
            </w:tcBorders>
            <w:shd w:val="clear" w:color="auto" w:fill="auto"/>
            <w:hideMark/>
          </w:tcPr>
          <w:p w14:paraId="3C9F8ED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lastRenderedPageBreak/>
              <w:t>G.8251</w:t>
            </w:r>
          </w:p>
        </w:tc>
        <w:tc>
          <w:tcPr>
            <w:tcW w:w="3047" w:type="dxa"/>
            <w:tcBorders>
              <w:top w:val="nil"/>
              <w:left w:val="nil"/>
              <w:bottom w:val="single" w:sz="4" w:space="0" w:color="auto"/>
              <w:right w:val="single" w:sz="4" w:space="0" w:color="auto"/>
            </w:tcBorders>
            <w:shd w:val="clear" w:color="auto" w:fill="auto"/>
            <w:hideMark/>
          </w:tcPr>
          <w:p w14:paraId="503875F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21139CF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noise; white Gaussian noise; white phase modulation; White Frequency Modulation; </w:t>
            </w:r>
          </w:p>
        </w:tc>
        <w:tc>
          <w:tcPr>
            <w:tcW w:w="927" w:type="dxa"/>
            <w:tcBorders>
              <w:top w:val="nil"/>
              <w:left w:val="nil"/>
              <w:bottom w:val="single" w:sz="4" w:space="0" w:color="auto"/>
              <w:right w:val="single" w:sz="4" w:space="0" w:color="auto"/>
            </w:tcBorders>
          </w:tcPr>
          <w:p w14:paraId="08789336"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3DCE1BCC" w14:textId="77777777" w:rsidTr="000306B7">
        <w:trPr>
          <w:cantSplit/>
          <w:trHeight w:val="696"/>
        </w:trPr>
        <w:tc>
          <w:tcPr>
            <w:tcW w:w="1545" w:type="dxa"/>
            <w:tcBorders>
              <w:top w:val="nil"/>
              <w:left w:val="single" w:sz="4" w:space="0" w:color="auto"/>
              <w:bottom w:val="single" w:sz="4" w:space="0" w:color="auto"/>
              <w:right w:val="single" w:sz="4" w:space="0" w:color="auto"/>
            </w:tcBorders>
            <w:shd w:val="clear" w:color="auto" w:fill="auto"/>
            <w:hideMark/>
          </w:tcPr>
          <w:p w14:paraId="5D60520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G.8260</w:t>
            </w:r>
          </w:p>
        </w:tc>
        <w:tc>
          <w:tcPr>
            <w:tcW w:w="3047" w:type="dxa"/>
            <w:tcBorders>
              <w:top w:val="nil"/>
              <w:left w:val="nil"/>
              <w:bottom w:val="single" w:sz="4" w:space="0" w:color="auto"/>
              <w:right w:val="single" w:sz="4" w:space="0" w:color="auto"/>
            </w:tcBorders>
            <w:shd w:val="clear" w:color="auto" w:fill="auto"/>
            <w:hideMark/>
          </w:tcPr>
          <w:p w14:paraId="5336E0C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7B5937A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phase modulation; white noise; white phase noise; White Frequency Modulation; </w:t>
            </w:r>
          </w:p>
        </w:tc>
        <w:tc>
          <w:tcPr>
            <w:tcW w:w="927" w:type="dxa"/>
            <w:tcBorders>
              <w:top w:val="nil"/>
              <w:left w:val="nil"/>
              <w:bottom w:val="single" w:sz="4" w:space="0" w:color="auto"/>
              <w:right w:val="single" w:sz="4" w:space="0" w:color="auto"/>
            </w:tcBorders>
          </w:tcPr>
          <w:p w14:paraId="28B834CB"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4C368616"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270D48F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G.8261</w:t>
            </w:r>
          </w:p>
        </w:tc>
        <w:tc>
          <w:tcPr>
            <w:tcW w:w="3047" w:type="dxa"/>
            <w:tcBorders>
              <w:top w:val="nil"/>
              <w:left w:val="nil"/>
              <w:bottom w:val="single" w:sz="4" w:space="0" w:color="auto"/>
              <w:right w:val="single" w:sz="4" w:space="0" w:color="auto"/>
            </w:tcBorders>
            <w:shd w:val="clear" w:color="auto" w:fill="auto"/>
            <w:hideMark/>
          </w:tcPr>
          <w:p w14:paraId="43B4D5C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grandmaster; master-slave; slave; </w:t>
            </w:r>
          </w:p>
        </w:tc>
        <w:tc>
          <w:tcPr>
            <w:tcW w:w="3026" w:type="dxa"/>
            <w:tcBorders>
              <w:top w:val="nil"/>
              <w:left w:val="nil"/>
              <w:bottom w:val="single" w:sz="4" w:space="0" w:color="auto"/>
              <w:right w:val="single" w:sz="4" w:space="0" w:color="auto"/>
            </w:tcBorders>
            <w:shd w:val="clear" w:color="auto" w:fill="auto"/>
            <w:hideMark/>
          </w:tcPr>
          <w:p w14:paraId="0B79963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black box; </w:t>
            </w:r>
          </w:p>
        </w:tc>
        <w:tc>
          <w:tcPr>
            <w:tcW w:w="927" w:type="dxa"/>
            <w:tcBorders>
              <w:top w:val="nil"/>
              <w:left w:val="nil"/>
              <w:bottom w:val="single" w:sz="4" w:space="0" w:color="auto"/>
              <w:right w:val="single" w:sz="4" w:space="0" w:color="auto"/>
            </w:tcBorders>
          </w:tcPr>
          <w:p w14:paraId="5284D043"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25D3C23B"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62C2DB7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G.8261.1</w:t>
            </w:r>
          </w:p>
        </w:tc>
        <w:tc>
          <w:tcPr>
            <w:tcW w:w="3047" w:type="dxa"/>
            <w:tcBorders>
              <w:top w:val="nil"/>
              <w:left w:val="nil"/>
              <w:bottom w:val="single" w:sz="4" w:space="0" w:color="auto"/>
              <w:right w:val="single" w:sz="4" w:space="0" w:color="auto"/>
            </w:tcBorders>
            <w:shd w:val="clear" w:color="auto" w:fill="auto"/>
            <w:hideMark/>
          </w:tcPr>
          <w:p w14:paraId="686A96D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5C2A50F5"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5E70BB71"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458673EA"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47CF25A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G.8262</w:t>
            </w:r>
          </w:p>
        </w:tc>
        <w:tc>
          <w:tcPr>
            <w:tcW w:w="3047" w:type="dxa"/>
            <w:tcBorders>
              <w:top w:val="nil"/>
              <w:left w:val="nil"/>
              <w:bottom w:val="single" w:sz="4" w:space="0" w:color="auto"/>
              <w:right w:val="single" w:sz="4" w:space="0" w:color="auto"/>
            </w:tcBorders>
            <w:shd w:val="clear" w:color="auto" w:fill="auto"/>
            <w:hideMark/>
          </w:tcPr>
          <w:p w14:paraId="70E457C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master-slave; slave; </w:t>
            </w:r>
          </w:p>
        </w:tc>
        <w:tc>
          <w:tcPr>
            <w:tcW w:w="3026" w:type="dxa"/>
            <w:tcBorders>
              <w:top w:val="nil"/>
              <w:left w:val="nil"/>
              <w:bottom w:val="single" w:sz="4" w:space="0" w:color="auto"/>
              <w:right w:val="single" w:sz="4" w:space="0" w:color="auto"/>
            </w:tcBorders>
            <w:shd w:val="clear" w:color="auto" w:fill="auto"/>
            <w:hideMark/>
          </w:tcPr>
          <w:p w14:paraId="03092F0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Gaussian noise; </w:t>
            </w:r>
          </w:p>
        </w:tc>
        <w:tc>
          <w:tcPr>
            <w:tcW w:w="927" w:type="dxa"/>
            <w:tcBorders>
              <w:top w:val="nil"/>
              <w:left w:val="nil"/>
              <w:bottom w:val="single" w:sz="4" w:space="0" w:color="auto"/>
              <w:right w:val="single" w:sz="4" w:space="0" w:color="auto"/>
            </w:tcBorders>
          </w:tcPr>
          <w:p w14:paraId="125E44EA"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0E20E4CB"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5219BD9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G.8262.1</w:t>
            </w:r>
          </w:p>
        </w:tc>
        <w:tc>
          <w:tcPr>
            <w:tcW w:w="3047" w:type="dxa"/>
            <w:tcBorders>
              <w:top w:val="nil"/>
              <w:left w:val="nil"/>
              <w:bottom w:val="single" w:sz="4" w:space="0" w:color="auto"/>
              <w:right w:val="single" w:sz="4" w:space="0" w:color="auto"/>
            </w:tcBorders>
            <w:shd w:val="clear" w:color="auto" w:fill="auto"/>
            <w:hideMark/>
          </w:tcPr>
          <w:p w14:paraId="408BEF3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53645616"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4B476CAC"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5C226A45"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EF5FF3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G.8263</w:t>
            </w:r>
          </w:p>
        </w:tc>
        <w:tc>
          <w:tcPr>
            <w:tcW w:w="3047" w:type="dxa"/>
            <w:tcBorders>
              <w:top w:val="nil"/>
              <w:left w:val="nil"/>
              <w:bottom w:val="single" w:sz="4" w:space="0" w:color="auto"/>
              <w:right w:val="single" w:sz="4" w:space="0" w:color="auto"/>
            </w:tcBorders>
            <w:shd w:val="clear" w:color="auto" w:fill="auto"/>
            <w:hideMark/>
          </w:tcPr>
          <w:p w14:paraId="5E4C8EA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grandmaster; slave; </w:t>
            </w:r>
          </w:p>
        </w:tc>
        <w:tc>
          <w:tcPr>
            <w:tcW w:w="3026" w:type="dxa"/>
            <w:tcBorders>
              <w:top w:val="nil"/>
              <w:left w:val="nil"/>
              <w:bottom w:val="single" w:sz="4" w:space="0" w:color="auto"/>
              <w:right w:val="single" w:sz="4" w:space="0" w:color="auto"/>
            </w:tcBorders>
            <w:shd w:val="clear" w:color="auto" w:fill="auto"/>
            <w:hideMark/>
          </w:tcPr>
          <w:p w14:paraId="3A0AC82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noise; white; the process </w:t>
            </w:r>
            <w:proofErr w:type="spellStart"/>
            <w:r w:rsidRPr="001072E9">
              <w:rPr>
                <w:rFonts w:ascii="Times New Roman" w:eastAsia="Malgun Gothic" w:hAnsi="Times New Roman" w:cs="Times New Roman"/>
                <w:lang w:eastAsia="ko-KR"/>
              </w:rPr>
              <w:t>Pn</w:t>
            </w:r>
            <w:proofErr w:type="spellEnd"/>
            <w:r w:rsidRPr="001072E9">
              <w:rPr>
                <w:rFonts w:ascii="Times New Roman" w:eastAsia="Malgun Gothic" w:hAnsi="Times New Roman" w:cs="Times New Roman"/>
                <w:lang w:eastAsia="ko-KR"/>
              </w:rPr>
              <w:t xml:space="preserve"> is white; </w:t>
            </w:r>
          </w:p>
        </w:tc>
        <w:tc>
          <w:tcPr>
            <w:tcW w:w="927" w:type="dxa"/>
            <w:tcBorders>
              <w:top w:val="nil"/>
              <w:left w:val="nil"/>
              <w:bottom w:val="single" w:sz="4" w:space="0" w:color="auto"/>
              <w:right w:val="single" w:sz="4" w:space="0" w:color="auto"/>
            </w:tcBorders>
          </w:tcPr>
          <w:p w14:paraId="4AACA428"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4D32BBA6"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2F53CDC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G.8264</w:t>
            </w:r>
          </w:p>
        </w:tc>
        <w:tc>
          <w:tcPr>
            <w:tcW w:w="3047" w:type="dxa"/>
            <w:tcBorders>
              <w:top w:val="nil"/>
              <w:left w:val="nil"/>
              <w:bottom w:val="single" w:sz="4" w:space="0" w:color="auto"/>
              <w:right w:val="single" w:sz="4" w:space="0" w:color="auto"/>
            </w:tcBorders>
            <w:shd w:val="clear" w:color="auto" w:fill="auto"/>
            <w:hideMark/>
          </w:tcPr>
          <w:p w14:paraId="3D0B318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7177CBC7"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1BD172ED"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13D0719D"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2E55A91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G.8265</w:t>
            </w:r>
          </w:p>
        </w:tc>
        <w:tc>
          <w:tcPr>
            <w:tcW w:w="3047" w:type="dxa"/>
            <w:tcBorders>
              <w:top w:val="nil"/>
              <w:left w:val="nil"/>
              <w:bottom w:val="single" w:sz="4" w:space="0" w:color="auto"/>
              <w:right w:val="single" w:sz="4" w:space="0" w:color="auto"/>
            </w:tcBorders>
            <w:shd w:val="clear" w:color="auto" w:fill="auto"/>
            <w:hideMark/>
          </w:tcPr>
          <w:p w14:paraId="2743E23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724B4208"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4C31211F"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2C415A2D"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3EA3553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G.8265.1</w:t>
            </w:r>
          </w:p>
        </w:tc>
        <w:tc>
          <w:tcPr>
            <w:tcW w:w="3047" w:type="dxa"/>
            <w:tcBorders>
              <w:top w:val="nil"/>
              <w:left w:val="nil"/>
              <w:bottom w:val="single" w:sz="4" w:space="0" w:color="auto"/>
              <w:right w:val="single" w:sz="4" w:space="0" w:color="auto"/>
            </w:tcBorders>
            <w:shd w:val="clear" w:color="auto" w:fill="auto"/>
            <w:hideMark/>
          </w:tcPr>
          <w:p w14:paraId="1B09469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grandmaster; master; slave; </w:t>
            </w:r>
          </w:p>
        </w:tc>
        <w:tc>
          <w:tcPr>
            <w:tcW w:w="3026" w:type="dxa"/>
            <w:tcBorders>
              <w:top w:val="nil"/>
              <w:left w:val="nil"/>
              <w:bottom w:val="single" w:sz="4" w:space="0" w:color="auto"/>
              <w:right w:val="single" w:sz="4" w:space="0" w:color="auto"/>
            </w:tcBorders>
            <w:shd w:val="clear" w:color="auto" w:fill="auto"/>
            <w:hideMark/>
          </w:tcPr>
          <w:p w14:paraId="4DE61BB8"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0FC24E4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38511283"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622D312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G.8266</w:t>
            </w:r>
          </w:p>
        </w:tc>
        <w:tc>
          <w:tcPr>
            <w:tcW w:w="3047" w:type="dxa"/>
            <w:tcBorders>
              <w:top w:val="nil"/>
              <w:left w:val="nil"/>
              <w:bottom w:val="single" w:sz="4" w:space="0" w:color="auto"/>
              <w:right w:val="single" w:sz="4" w:space="0" w:color="auto"/>
            </w:tcBorders>
            <w:shd w:val="clear" w:color="auto" w:fill="auto"/>
            <w:hideMark/>
          </w:tcPr>
          <w:p w14:paraId="7AC3D04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grandmaster; master; slave; </w:t>
            </w:r>
          </w:p>
        </w:tc>
        <w:tc>
          <w:tcPr>
            <w:tcW w:w="3026" w:type="dxa"/>
            <w:tcBorders>
              <w:top w:val="nil"/>
              <w:left w:val="nil"/>
              <w:bottom w:val="single" w:sz="4" w:space="0" w:color="auto"/>
              <w:right w:val="single" w:sz="4" w:space="0" w:color="auto"/>
            </w:tcBorders>
            <w:shd w:val="clear" w:color="auto" w:fill="auto"/>
            <w:hideMark/>
          </w:tcPr>
          <w:p w14:paraId="451B1514"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3B048AE4"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38A8077B"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940029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G.8271</w:t>
            </w:r>
          </w:p>
        </w:tc>
        <w:tc>
          <w:tcPr>
            <w:tcW w:w="3047" w:type="dxa"/>
            <w:tcBorders>
              <w:top w:val="nil"/>
              <w:left w:val="nil"/>
              <w:bottom w:val="single" w:sz="4" w:space="0" w:color="auto"/>
              <w:right w:val="single" w:sz="4" w:space="0" w:color="auto"/>
            </w:tcBorders>
            <w:shd w:val="clear" w:color="auto" w:fill="auto"/>
            <w:hideMark/>
          </w:tcPr>
          <w:p w14:paraId="47AFE38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grandmaster; master; slave; </w:t>
            </w:r>
          </w:p>
        </w:tc>
        <w:tc>
          <w:tcPr>
            <w:tcW w:w="3026" w:type="dxa"/>
            <w:tcBorders>
              <w:top w:val="nil"/>
              <w:left w:val="nil"/>
              <w:bottom w:val="single" w:sz="4" w:space="0" w:color="auto"/>
              <w:right w:val="single" w:sz="4" w:space="0" w:color="auto"/>
            </w:tcBorders>
            <w:shd w:val="clear" w:color="auto" w:fill="auto"/>
            <w:hideMark/>
          </w:tcPr>
          <w:p w14:paraId="41B94E6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noise; </w:t>
            </w:r>
          </w:p>
        </w:tc>
        <w:tc>
          <w:tcPr>
            <w:tcW w:w="927" w:type="dxa"/>
            <w:tcBorders>
              <w:top w:val="nil"/>
              <w:left w:val="nil"/>
              <w:bottom w:val="single" w:sz="4" w:space="0" w:color="auto"/>
              <w:right w:val="single" w:sz="4" w:space="0" w:color="auto"/>
            </w:tcBorders>
          </w:tcPr>
          <w:p w14:paraId="7D015F0A"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05D4C8B2"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2133D57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G.8271.1</w:t>
            </w:r>
          </w:p>
        </w:tc>
        <w:tc>
          <w:tcPr>
            <w:tcW w:w="3047" w:type="dxa"/>
            <w:tcBorders>
              <w:top w:val="nil"/>
              <w:left w:val="nil"/>
              <w:bottom w:val="single" w:sz="4" w:space="0" w:color="auto"/>
              <w:right w:val="single" w:sz="4" w:space="0" w:color="auto"/>
            </w:tcBorders>
            <w:shd w:val="clear" w:color="auto" w:fill="auto"/>
            <w:hideMark/>
          </w:tcPr>
          <w:p w14:paraId="5C9149F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grandmaster; slave; </w:t>
            </w:r>
          </w:p>
        </w:tc>
        <w:tc>
          <w:tcPr>
            <w:tcW w:w="3026" w:type="dxa"/>
            <w:tcBorders>
              <w:top w:val="nil"/>
              <w:left w:val="nil"/>
              <w:bottom w:val="single" w:sz="4" w:space="0" w:color="auto"/>
              <w:right w:val="single" w:sz="4" w:space="0" w:color="auto"/>
            </w:tcBorders>
            <w:shd w:val="clear" w:color="auto" w:fill="auto"/>
            <w:hideMark/>
          </w:tcPr>
          <w:p w14:paraId="4CD0503E"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6EA3327D"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6639C8D5"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4F23FBB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G.8271.2</w:t>
            </w:r>
          </w:p>
        </w:tc>
        <w:tc>
          <w:tcPr>
            <w:tcW w:w="3047" w:type="dxa"/>
            <w:tcBorders>
              <w:top w:val="nil"/>
              <w:left w:val="nil"/>
              <w:bottom w:val="single" w:sz="4" w:space="0" w:color="auto"/>
              <w:right w:val="single" w:sz="4" w:space="0" w:color="auto"/>
            </w:tcBorders>
            <w:shd w:val="clear" w:color="auto" w:fill="auto"/>
            <w:hideMark/>
          </w:tcPr>
          <w:p w14:paraId="327BF43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grandmaster; slave; </w:t>
            </w:r>
          </w:p>
        </w:tc>
        <w:tc>
          <w:tcPr>
            <w:tcW w:w="3026" w:type="dxa"/>
            <w:tcBorders>
              <w:top w:val="nil"/>
              <w:left w:val="nil"/>
              <w:bottom w:val="single" w:sz="4" w:space="0" w:color="auto"/>
              <w:right w:val="single" w:sz="4" w:space="0" w:color="auto"/>
            </w:tcBorders>
            <w:shd w:val="clear" w:color="auto" w:fill="auto"/>
            <w:hideMark/>
          </w:tcPr>
          <w:p w14:paraId="5854DB4A"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4A6D82A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6F911755"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51DA8BD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G.8272</w:t>
            </w:r>
          </w:p>
        </w:tc>
        <w:tc>
          <w:tcPr>
            <w:tcW w:w="3047" w:type="dxa"/>
            <w:tcBorders>
              <w:top w:val="nil"/>
              <w:left w:val="nil"/>
              <w:bottom w:val="single" w:sz="4" w:space="0" w:color="auto"/>
              <w:right w:val="single" w:sz="4" w:space="0" w:color="auto"/>
            </w:tcBorders>
            <w:shd w:val="clear" w:color="auto" w:fill="auto"/>
            <w:hideMark/>
          </w:tcPr>
          <w:p w14:paraId="48347A1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w:t>
            </w:r>
          </w:p>
        </w:tc>
        <w:tc>
          <w:tcPr>
            <w:tcW w:w="3026" w:type="dxa"/>
            <w:tcBorders>
              <w:top w:val="nil"/>
              <w:left w:val="nil"/>
              <w:bottom w:val="single" w:sz="4" w:space="0" w:color="auto"/>
              <w:right w:val="single" w:sz="4" w:space="0" w:color="auto"/>
            </w:tcBorders>
            <w:shd w:val="clear" w:color="auto" w:fill="auto"/>
            <w:hideMark/>
          </w:tcPr>
          <w:p w14:paraId="203DD320"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7ED9409F"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377CE7BE"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2C39169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G.8272.1</w:t>
            </w:r>
          </w:p>
        </w:tc>
        <w:tc>
          <w:tcPr>
            <w:tcW w:w="3047" w:type="dxa"/>
            <w:tcBorders>
              <w:top w:val="nil"/>
              <w:left w:val="nil"/>
              <w:bottom w:val="single" w:sz="4" w:space="0" w:color="auto"/>
              <w:right w:val="single" w:sz="4" w:space="0" w:color="auto"/>
            </w:tcBorders>
            <w:shd w:val="clear" w:color="auto" w:fill="auto"/>
            <w:hideMark/>
          </w:tcPr>
          <w:p w14:paraId="252431F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789D906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frequency modulation; </w:t>
            </w:r>
          </w:p>
        </w:tc>
        <w:tc>
          <w:tcPr>
            <w:tcW w:w="927" w:type="dxa"/>
            <w:tcBorders>
              <w:top w:val="nil"/>
              <w:left w:val="nil"/>
              <w:bottom w:val="single" w:sz="4" w:space="0" w:color="auto"/>
              <w:right w:val="single" w:sz="4" w:space="0" w:color="auto"/>
            </w:tcBorders>
          </w:tcPr>
          <w:p w14:paraId="4FBA41D8"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0589BE21"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4DD3298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G.8273</w:t>
            </w:r>
          </w:p>
        </w:tc>
        <w:tc>
          <w:tcPr>
            <w:tcW w:w="3047" w:type="dxa"/>
            <w:tcBorders>
              <w:top w:val="nil"/>
              <w:left w:val="nil"/>
              <w:bottom w:val="single" w:sz="4" w:space="0" w:color="auto"/>
              <w:right w:val="single" w:sz="4" w:space="0" w:color="auto"/>
            </w:tcBorders>
            <w:shd w:val="clear" w:color="auto" w:fill="auto"/>
            <w:hideMark/>
          </w:tcPr>
          <w:p w14:paraId="38EE1C0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21B5300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phase modulation; </w:t>
            </w:r>
          </w:p>
        </w:tc>
        <w:tc>
          <w:tcPr>
            <w:tcW w:w="927" w:type="dxa"/>
            <w:tcBorders>
              <w:top w:val="nil"/>
              <w:left w:val="nil"/>
              <w:bottom w:val="single" w:sz="4" w:space="0" w:color="auto"/>
              <w:right w:val="single" w:sz="4" w:space="0" w:color="auto"/>
            </w:tcBorders>
          </w:tcPr>
          <w:p w14:paraId="3F0031F8"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68904CBF"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tcPr>
          <w:p w14:paraId="104FB2F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G.8273.1</w:t>
            </w:r>
          </w:p>
        </w:tc>
        <w:tc>
          <w:tcPr>
            <w:tcW w:w="3047" w:type="dxa"/>
            <w:tcBorders>
              <w:top w:val="nil"/>
              <w:left w:val="nil"/>
              <w:bottom w:val="single" w:sz="4" w:space="0" w:color="auto"/>
              <w:right w:val="single" w:sz="4" w:space="0" w:color="auto"/>
            </w:tcBorders>
            <w:shd w:val="clear" w:color="auto" w:fill="auto"/>
          </w:tcPr>
          <w:p w14:paraId="5C9138F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Times New Roman" w:hAnsi="Times New Roman" w:cs="Times New Roman"/>
              </w:rPr>
              <w:t xml:space="preserve">grandmaster; </w:t>
            </w:r>
          </w:p>
        </w:tc>
        <w:tc>
          <w:tcPr>
            <w:tcW w:w="3026" w:type="dxa"/>
            <w:tcBorders>
              <w:top w:val="nil"/>
              <w:left w:val="nil"/>
              <w:bottom w:val="single" w:sz="4" w:space="0" w:color="auto"/>
              <w:right w:val="single" w:sz="4" w:space="0" w:color="auto"/>
            </w:tcBorders>
            <w:shd w:val="clear" w:color="auto" w:fill="auto"/>
          </w:tcPr>
          <w:p w14:paraId="4A436560"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1694E134"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U</w:t>
            </w:r>
          </w:p>
        </w:tc>
      </w:tr>
      <w:tr w:rsidR="001072E9" w:rsidRPr="001072E9" w14:paraId="6E81ED7D"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02DD38D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G.8273.2</w:t>
            </w:r>
          </w:p>
        </w:tc>
        <w:tc>
          <w:tcPr>
            <w:tcW w:w="3047" w:type="dxa"/>
            <w:tcBorders>
              <w:top w:val="nil"/>
              <w:left w:val="nil"/>
              <w:bottom w:val="single" w:sz="4" w:space="0" w:color="auto"/>
              <w:right w:val="single" w:sz="4" w:space="0" w:color="auto"/>
            </w:tcBorders>
            <w:shd w:val="clear" w:color="auto" w:fill="auto"/>
            <w:hideMark/>
          </w:tcPr>
          <w:p w14:paraId="7BD9864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grandmaster; slave; </w:t>
            </w:r>
          </w:p>
        </w:tc>
        <w:tc>
          <w:tcPr>
            <w:tcW w:w="3026" w:type="dxa"/>
            <w:tcBorders>
              <w:top w:val="nil"/>
              <w:left w:val="nil"/>
              <w:bottom w:val="single" w:sz="4" w:space="0" w:color="auto"/>
              <w:right w:val="single" w:sz="4" w:space="0" w:color="auto"/>
            </w:tcBorders>
            <w:shd w:val="clear" w:color="auto" w:fill="auto"/>
            <w:hideMark/>
          </w:tcPr>
          <w:p w14:paraId="6302837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phase modulation; </w:t>
            </w:r>
          </w:p>
        </w:tc>
        <w:tc>
          <w:tcPr>
            <w:tcW w:w="927" w:type="dxa"/>
            <w:tcBorders>
              <w:top w:val="nil"/>
              <w:left w:val="nil"/>
              <w:bottom w:val="single" w:sz="4" w:space="0" w:color="auto"/>
              <w:right w:val="single" w:sz="4" w:space="0" w:color="auto"/>
            </w:tcBorders>
          </w:tcPr>
          <w:p w14:paraId="727ADD1F"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4603B654"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0980BEB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G.8273.3</w:t>
            </w:r>
          </w:p>
        </w:tc>
        <w:tc>
          <w:tcPr>
            <w:tcW w:w="3047" w:type="dxa"/>
            <w:tcBorders>
              <w:top w:val="nil"/>
              <w:left w:val="nil"/>
              <w:bottom w:val="single" w:sz="4" w:space="0" w:color="auto"/>
              <w:right w:val="single" w:sz="4" w:space="0" w:color="auto"/>
            </w:tcBorders>
            <w:shd w:val="clear" w:color="auto" w:fill="auto"/>
            <w:hideMark/>
          </w:tcPr>
          <w:p w14:paraId="2B22028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Grandmaster; slave; </w:t>
            </w:r>
          </w:p>
        </w:tc>
        <w:tc>
          <w:tcPr>
            <w:tcW w:w="3026" w:type="dxa"/>
            <w:tcBorders>
              <w:top w:val="nil"/>
              <w:left w:val="nil"/>
              <w:bottom w:val="single" w:sz="4" w:space="0" w:color="auto"/>
              <w:right w:val="single" w:sz="4" w:space="0" w:color="auto"/>
            </w:tcBorders>
            <w:shd w:val="clear" w:color="auto" w:fill="auto"/>
            <w:hideMark/>
          </w:tcPr>
          <w:p w14:paraId="52C87CF1"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706DF959"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0F6A0851"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7769D0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G.8273.4</w:t>
            </w:r>
          </w:p>
        </w:tc>
        <w:tc>
          <w:tcPr>
            <w:tcW w:w="3047" w:type="dxa"/>
            <w:tcBorders>
              <w:top w:val="nil"/>
              <w:left w:val="nil"/>
              <w:bottom w:val="single" w:sz="4" w:space="0" w:color="auto"/>
              <w:right w:val="single" w:sz="4" w:space="0" w:color="auto"/>
            </w:tcBorders>
            <w:shd w:val="clear" w:color="auto" w:fill="auto"/>
            <w:hideMark/>
          </w:tcPr>
          <w:p w14:paraId="3C73716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grandmaster; slave; </w:t>
            </w:r>
          </w:p>
        </w:tc>
        <w:tc>
          <w:tcPr>
            <w:tcW w:w="3026" w:type="dxa"/>
            <w:tcBorders>
              <w:top w:val="nil"/>
              <w:left w:val="nil"/>
              <w:bottom w:val="single" w:sz="4" w:space="0" w:color="auto"/>
              <w:right w:val="single" w:sz="4" w:space="0" w:color="auto"/>
            </w:tcBorders>
            <w:shd w:val="clear" w:color="auto" w:fill="auto"/>
            <w:hideMark/>
          </w:tcPr>
          <w:p w14:paraId="33D193E5"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0A238320"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0F42B60E"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71CDCCE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G.8275 </w:t>
            </w:r>
          </w:p>
        </w:tc>
        <w:tc>
          <w:tcPr>
            <w:tcW w:w="3047" w:type="dxa"/>
            <w:tcBorders>
              <w:top w:val="nil"/>
              <w:left w:val="nil"/>
              <w:bottom w:val="single" w:sz="4" w:space="0" w:color="auto"/>
              <w:right w:val="single" w:sz="4" w:space="0" w:color="auto"/>
            </w:tcBorders>
            <w:shd w:val="clear" w:color="auto" w:fill="auto"/>
            <w:hideMark/>
          </w:tcPr>
          <w:p w14:paraId="7F3AFD6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grandmaster; slave; slaved; </w:t>
            </w:r>
          </w:p>
        </w:tc>
        <w:tc>
          <w:tcPr>
            <w:tcW w:w="3026" w:type="dxa"/>
            <w:tcBorders>
              <w:top w:val="nil"/>
              <w:left w:val="nil"/>
              <w:bottom w:val="single" w:sz="4" w:space="0" w:color="auto"/>
              <w:right w:val="single" w:sz="4" w:space="0" w:color="auto"/>
            </w:tcBorders>
            <w:shd w:val="clear" w:color="auto" w:fill="auto"/>
            <w:hideMark/>
          </w:tcPr>
          <w:p w14:paraId="151854E0"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617CE3F9"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30CD7D73" w14:textId="77777777" w:rsidTr="000306B7">
        <w:trPr>
          <w:cantSplit/>
          <w:trHeight w:val="696"/>
        </w:trPr>
        <w:tc>
          <w:tcPr>
            <w:tcW w:w="1545" w:type="dxa"/>
            <w:tcBorders>
              <w:top w:val="nil"/>
              <w:left w:val="single" w:sz="4" w:space="0" w:color="auto"/>
              <w:bottom w:val="single" w:sz="4" w:space="0" w:color="auto"/>
              <w:right w:val="single" w:sz="4" w:space="0" w:color="auto"/>
            </w:tcBorders>
            <w:shd w:val="clear" w:color="auto" w:fill="auto"/>
            <w:hideMark/>
          </w:tcPr>
          <w:p w14:paraId="0D4EEE7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G.8275.1</w:t>
            </w:r>
          </w:p>
        </w:tc>
        <w:tc>
          <w:tcPr>
            <w:tcW w:w="3047" w:type="dxa"/>
            <w:tcBorders>
              <w:top w:val="nil"/>
              <w:left w:val="nil"/>
              <w:bottom w:val="single" w:sz="4" w:space="0" w:color="auto"/>
              <w:right w:val="single" w:sz="4" w:space="0" w:color="auto"/>
            </w:tcBorders>
            <w:shd w:val="clear" w:color="auto" w:fill="auto"/>
            <w:hideMark/>
          </w:tcPr>
          <w:p w14:paraId="281EE14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grandmaster; slave; slaved; </w:t>
            </w:r>
          </w:p>
        </w:tc>
        <w:tc>
          <w:tcPr>
            <w:tcW w:w="3026" w:type="dxa"/>
            <w:tcBorders>
              <w:top w:val="nil"/>
              <w:left w:val="nil"/>
              <w:bottom w:val="single" w:sz="4" w:space="0" w:color="auto"/>
              <w:right w:val="single" w:sz="4" w:space="0" w:color="auto"/>
            </w:tcBorders>
            <w:shd w:val="clear" w:color="auto" w:fill="auto"/>
            <w:hideMark/>
          </w:tcPr>
          <w:p w14:paraId="43B48A4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phase modulation; white frequency modulation; </w:t>
            </w:r>
          </w:p>
        </w:tc>
        <w:tc>
          <w:tcPr>
            <w:tcW w:w="927" w:type="dxa"/>
            <w:tcBorders>
              <w:top w:val="nil"/>
              <w:left w:val="nil"/>
              <w:bottom w:val="single" w:sz="4" w:space="0" w:color="auto"/>
              <w:right w:val="single" w:sz="4" w:space="0" w:color="auto"/>
            </w:tcBorders>
          </w:tcPr>
          <w:p w14:paraId="00289AF6"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5AFE0CA4"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5652737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G.8275.2</w:t>
            </w:r>
          </w:p>
        </w:tc>
        <w:tc>
          <w:tcPr>
            <w:tcW w:w="3047" w:type="dxa"/>
            <w:tcBorders>
              <w:top w:val="nil"/>
              <w:left w:val="nil"/>
              <w:bottom w:val="single" w:sz="4" w:space="0" w:color="auto"/>
              <w:right w:val="single" w:sz="4" w:space="0" w:color="auto"/>
            </w:tcBorders>
            <w:shd w:val="clear" w:color="auto" w:fill="auto"/>
            <w:hideMark/>
          </w:tcPr>
          <w:p w14:paraId="342406B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grandmaster; slave; </w:t>
            </w:r>
          </w:p>
        </w:tc>
        <w:tc>
          <w:tcPr>
            <w:tcW w:w="3026" w:type="dxa"/>
            <w:tcBorders>
              <w:top w:val="nil"/>
              <w:left w:val="nil"/>
              <w:bottom w:val="single" w:sz="4" w:space="0" w:color="auto"/>
              <w:right w:val="single" w:sz="4" w:space="0" w:color="auto"/>
            </w:tcBorders>
            <w:shd w:val="clear" w:color="auto" w:fill="auto"/>
            <w:hideMark/>
          </w:tcPr>
          <w:p w14:paraId="6522E263"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0653E17C"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4B9F2E0B"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5F37CB1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lastRenderedPageBreak/>
              <w:t>G.8300</w:t>
            </w:r>
          </w:p>
        </w:tc>
        <w:tc>
          <w:tcPr>
            <w:tcW w:w="3047" w:type="dxa"/>
            <w:tcBorders>
              <w:top w:val="nil"/>
              <w:left w:val="nil"/>
              <w:bottom w:val="single" w:sz="4" w:space="0" w:color="auto"/>
              <w:right w:val="single" w:sz="4" w:space="0" w:color="auto"/>
            </w:tcBorders>
            <w:shd w:val="clear" w:color="auto" w:fill="auto"/>
            <w:hideMark/>
          </w:tcPr>
          <w:p w14:paraId="7A761CB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2037CA7B"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175FA73B"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66C48889"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34B62AE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G.9701</w:t>
            </w:r>
          </w:p>
        </w:tc>
        <w:tc>
          <w:tcPr>
            <w:tcW w:w="3047" w:type="dxa"/>
            <w:tcBorders>
              <w:top w:val="nil"/>
              <w:left w:val="nil"/>
              <w:bottom w:val="single" w:sz="4" w:space="0" w:color="auto"/>
              <w:right w:val="single" w:sz="4" w:space="0" w:color="auto"/>
            </w:tcBorders>
            <w:shd w:val="clear" w:color="auto" w:fill="auto"/>
            <w:hideMark/>
          </w:tcPr>
          <w:p w14:paraId="4B98774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33256BDD"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3DA7BB2D"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7E6510C1"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tcPr>
          <w:p w14:paraId="1CB6CBC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G.9711</w:t>
            </w:r>
          </w:p>
        </w:tc>
        <w:tc>
          <w:tcPr>
            <w:tcW w:w="3047" w:type="dxa"/>
            <w:tcBorders>
              <w:top w:val="nil"/>
              <w:left w:val="nil"/>
              <w:bottom w:val="single" w:sz="4" w:space="0" w:color="auto"/>
              <w:right w:val="single" w:sz="4" w:space="0" w:color="auto"/>
            </w:tcBorders>
            <w:shd w:val="clear" w:color="auto" w:fill="auto"/>
          </w:tcPr>
          <w:p w14:paraId="2BB4939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master; slave;</w:t>
            </w:r>
          </w:p>
        </w:tc>
        <w:tc>
          <w:tcPr>
            <w:tcW w:w="3026" w:type="dxa"/>
            <w:tcBorders>
              <w:top w:val="nil"/>
              <w:left w:val="nil"/>
              <w:bottom w:val="single" w:sz="4" w:space="0" w:color="auto"/>
              <w:right w:val="single" w:sz="4" w:space="0" w:color="auto"/>
            </w:tcBorders>
            <w:shd w:val="clear" w:color="auto" w:fill="auto"/>
          </w:tcPr>
          <w:p w14:paraId="498F033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Times New Roman" w:hAnsi="Times New Roman" w:cs="Times New Roman"/>
              </w:rPr>
              <w:t xml:space="preserve">blackout subcarriers; BLACKOUT set; </w:t>
            </w:r>
          </w:p>
        </w:tc>
        <w:tc>
          <w:tcPr>
            <w:tcW w:w="927" w:type="dxa"/>
            <w:tcBorders>
              <w:top w:val="nil"/>
              <w:left w:val="nil"/>
              <w:bottom w:val="single" w:sz="4" w:space="0" w:color="auto"/>
              <w:right w:val="single" w:sz="4" w:space="0" w:color="auto"/>
            </w:tcBorders>
          </w:tcPr>
          <w:p w14:paraId="0E7A2188"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68FF9F94"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0640BEB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G.9801</w:t>
            </w:r>
          </w:p>
        </w:tc>
        <w:tc>
          <w:tcPr>
            <w:tcW w:w="3047" w:type="dxa"/>
            <w:tcBorders>
              <w:top w:val="nil"/>
              <w:left w:val="nil"/>
              <w:bottom w:val="single" w:sz="4" w:space="0" w:color="auto"/>
              <w:right w:val="single" w:sz="4" w:space="0" w:color="auto"/>
            </w:tcBorders>
            <w:shd w:val="clear" w:color="auto" w:fill="auto"/>
            <w:hideMark/>
          </w:tcPr>
          <w:p w14:paraId="7CE13D0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67EF51D7"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6323A1B6"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12C8356C"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3199D02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G.9802</w:t>
            </w:r>
          </w:p>
        </w:tc>
        <w:tc>
          <w:tcPr>
            <w:tcW w:w="3047" w:type="dxa"/>
            <w:tcBorders>
              <w:top w:val="nil"/>
              <w:left w:val="nil"/>
              <w:bottom w:val="single" w:sz="4" w:space="0" w:color="auto"/>
              <w:right w:val="single" w:sz="4" w:space="0" w:color="auto"/>
            </w:tcBorders>
            <w:shd w:val="clear" w:color="auto" w:fill="auto"/>
            <w:hideMark/>
          </w:tcPr>
          <w:p w14:paraId="74D32468"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6328AB7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colourless ONU; </w:t>
            </w:r>
          </w:p>
        </w:tc>
        <w:tc>
          <w:tcPr>
            <w:tcW w:w="927" w:type="dxa"/>
            <w:tcBorders>
              <w:top w:val="nil"/>
              <w:left w:val="nil"/>
              <w:bottom w:val="single" w:sz="4" w:space="0" w:color="auto"/>
              <w:right w:val="single" w:sz="4" w:space="0" w:color="auto"/>
            </w:tcBorders>
          </w:tcPr>
          <w:p w14:paraId="2A4777B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3B0925B2" w14:textId="77777777" w:rsidTr="000306B7">
        <w:trPr>
          <w:cantSplit/>
          <w:trHeight w:val="696"/>
        </w:trPr>
        <w:tc>
          <w:tcPr>
            <w:tcW w:w="1545" w:type="dxa"/>
            <w:tcBorders>
              <w:top w:val="nil"/>
              <w:left w:val="single" w:sz="4" w:space="0" w:color="auto"/>
              <w:bottom w:val="single" w:sz="4" w:space="0" w:color="auto"/>
              <w:right w:val="single" w:sz="4" w:space="0" w:color="auto"/>
            </w:tcBorders>
            <w:shd w:val="clear" w:color="auto" w:fill="auto"/>
            <w:hideMark/>
          </w:tcPr>
          <w:p w14:paraId="25B61B7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G.9803</w:t>
            </w:r>
          </w:p>
        </w:tc>
        <w:tc>
          <w:tcPr>
            <w:tcW w:w="3047" w:type="dxa"/>
            <w:tcBorders>
              <w:top w:val="nil"/>
              <w:left w:val="nil"/>
              <w:bottom w:val="single" w:sz="4" w:space="0" w:color="auto"/>
              <w:right w:val="single" w:sz="4" w:space="0" w:color="auto"/>
            </w:tcBorders>
            <w:shd w:val="clear" w:color="auto" w:fill="auto"/>
            <w:hideMark/>
          </w:tcPr>
          <w:p w14:paraId="56489D0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slave (only appears in the titles of referenced Recs G.813 and G.8262);</w:t>
            </w:r>
          </w:p>
        </w:tc>
        <w:tc>
          <w:tcPr>
            <w:tcW w:w="3026" w:type="dxa"/>
            <w:tcBorders>
              <w:top w:val="nil"/>
              <w:left w:val="nil"/>
              <w:bottom w:val="single" w:sz="4" w:space="0" w:color="auto"/>
              <w:right w:val="single" w:sz="4" w:space="0" w:color="auto"/>
            </w:tcBorders>
            <w:shd w:val="clear" w:color="auto" w:fill="auto"/>
            <w:hideMark/>
          </w:tcPr>
          <w:p w14:paraId="3ABC74CD"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6AD9A7D9"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32C2CF9E"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68F7ECD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G.9804.1</w:t>
            </w:r>
          </w:p>
        </w:tc>
        <w:tc>
          <w:tcPr>
            <w:tcW w:w="3047" w:type="dxa"/>
            <w:tcBorders>
              <w:top w:val="nil"/>
              <w:left w:val="nil"/>
              <w:bottom w:val="single" w:sz="4" w:space="0" w:color="auto"/>
              <w:right w:val="single" w:sz="4" w:space="0" w:color="auto"/>
            </w:tcBorders>
            <w:shd w:val="clear" w:color="auto" w:fill="auto"/>
            <w:hideMark/>
          </w:tcPr>
          <w:p w14:paraId="0A46B3E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557061A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colourless; </w:t>
            </w:r>
          </w:p>
        </w:tc>
        <w:tc>
          <w:tcPr>
            <w:tcW w:w="927" w:type="dxa"/>
            <w:tcBorders>
              <w:top w:val="nil"/>
              <w:left w:val="nil"/>
              <w:bottom w:val="single" w:sz="4" w:space="0" w:color="auto"/>
              <w:right w:val="single" w:sz="4" w:space="0" w:color="auto"/>
            </w:tcBorders>
          </w:tcPr>
          <w:p w14:paraId="53605C53"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30CCD083"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76A3B6B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G.9807.1 </w:t>
            </w:r>
          </w:p>
        </w:tc>
        <w:tc>
          <w:tcPr>
            <w:tcW w:w="3047" w:type="dxa"/>
            <w:tcBorders>
              <w:top w:val="nil"/>
              <w:left w:val="nil"/>
              <w:bottom w:val="single" w:sz="4" w:space="0" w:color="auto"/>
              <w:right w:val="single" w:sz="4" w:space="0" w:color="auto"/>
            </w:tcBorders>
            <w:shd w:val="clear" w:color="auto" w:fill="auto"/>
            <w:hideMark/>
          </w:tcPr>
          <w:p w14:paraId="01A56DE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Master Session Key; slave; </w:t>
            </w:r>
          </w:p>
        </w:tc>
        <w:tc>
          <w:tcPr>
            <w:tcW w:w="3026" w:type="dxa"/>
            <w:tcBorders>
              <w:top w:val="nil"/>
              <w:left w:val="nil"/>
              <w:bottom w:val="single" w:sz="4" w:space="0" w:color="auto"/>
              <w:right w:val="single" w:sz="4" w:space="0" w:color="auto"/>
            </w:tcBorders>
            <w:shd w:val="clear" w:color="auto" w:fill="auto"/>
            <w:hideMark/>
          </w:tcPr>
          <w:p w14:paraId="42765EFB"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5226AD22"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10D97BAD" w14:textId="77777777" w:rsidTr="000306B7">
        <w:trPr>
          <w:cantSplit/>
          <w:trHeight w:val="696"/>
        </w:trPr>
        <w:tc>
          <w:tcPr>
            <w:tcW w:w="1545" w:type="dxa"/>
            <w:tcBorders>
              <w:top w:val="nil"/>
              <w:left w:val="single" w:sz="4" w:space="0" w:color="auto"/>
              <w:bottom w:val="single" w:sz="4" w:space="0" w:color="auto"/>
              <w:right w:val="single" w:sz="4" w:space="0" w:color="auto"/>
            </w:tcBorders>
            <w:shd w:val="clear" w:color="auto" w:fill="auto"/>
            <w:hideMark/>
          </w:tcPr>
          <w:p w14:paraId="3C67FF4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G.9807.2</w:t>
            </w:r>
          </w:p>
        </w:tc>
        <w:tc>
          <w:tcPr>
            <w:tcW w:w="3047" w:type="dxa"/>
            <w:tcBorders>
              <w:top w:val="nil"/>
              <w:left w:val="nil"/>
              <w:bottom w:val="single" w:sz="4" w:space="0" w:color="auto"/>
              <w:right w:val="single" w:sz="4" w:space="0" w:color="auto"/>
            </w:tcBorders>
            <w:shd w:val="clear" w:color="auto" w:fill="auto"/>
            <w:hideMark/>
          </w:tcPr>
          <w:p w14:paraId="7CB9A195"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7878B9F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Either coloured or </w:t>
            </w:r>
            <w:proofErr w:type="spellStart"/>
            <w:r w:rsidRPr="001072E9">
              <w:rPr>
                <w:rFonts w:ascii="Times New Roman" w:eastAsia="Malgun Gothic" w:hAnsi="Times New Roman" w:cs="Times New Roman"/>
                <w:lang w:eastAsia="ko-KR"/>
              </w:rPr>
              <w:t>tunable</w:t>
            </w:r>
            <w:proofErr w:type="spellEnd"/>
            <w:r w:rsidRPr="001072E9">
              <w:rPr>
                <w:rFonts w:ascii="Times New Roman" w:eastAsia="Malgun Gothic" w:hAnsi="Times New Roman" w:cs="Times New Roman"/>
                <w:lang w:eastAsia="ko-KR"/>
              </w:rPr>
              <w:t xml:space="preserve"> TX technology can fulfil this function.; </w:t>
            </w:r>
          </w:p>
        </w:tc>
        <w:tc>
          <w:tcPr>
            <w:tcW w:w="927" w:type="dxa"/>
            <w:tcBorders>
              <w:top w:val="nil"/>
              <w:left w:val="nil"/>
              <w:bottom w:val="single" w:sz="4" w:space="0" w:color="auto"/>
              <w:right w:val="single" w:sz="4" w:space="0" w:color="auto"/>
            </w:tcBorders>
          </w:tcPr>
          <w:p w14:paraId="4A82A3FA"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17C54FBB"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026A44C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G.9901</w:t>
            </w:r>
          </w:p>
        </w:tc>
        <w:tc>
          <w:tcPr>
            <w:tcW w:w="3047" w:type="dxa"/>
            <w:tcBorders>
              <w:top w:val="nil"/>
              <w:left w:val="nil"/>
              <w:bottom w:val="single" w:sz="4" w:space="0" w:color="auto"/>
              <w:right w:val="single" w:sz="4" w:space="0" w:color="auto"/>
            </w:tcBorders>
            <w:shd w:val="clear" w:color="auto" w:fill="auto"/>
            <w:hideMark/>
          </w:tcPr>
          <w:p w14:paraId="41DCA70F"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4901C97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coloured background noise; </w:t>
            </w:r>
          </w:p>
        </w:tc>
        <w:tc>
          <w:tcPr>
            <w:tcW w:w="927" w:type="dxa"/>
            <w:tcBorders>
              <w:top w:val="nil"/>
              <w:left w:val="nil"/>
              <w:bottom w:val="single" w:sz="4" w:space="0" w:color="auto"/>
              <w:right w:val="single" w:sz="4" w:space="0" w:color="auto"/>
            </w:tcBorders>
          </w:tcPr>
          <w:p w14:paraId="649A8AA2"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36C428AA"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07907B7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G.9902</w:t>
            </w:r>
          </w:p>
        </w:tc>
        <w:tc>
          <w:tcPr>
            <w:tcW w:w="3047" w:type="dxa"/>
            <w:tcBorders>
              <w:top w:val="nil"/>
              <w:left w:val="nil"/>
              <w:bottom w:val="single" w:sz="4" w:space="0" w:color="auto"/>
              <w:right w:val="single" w:sz="4" w:space="0" w:color="auto"/>
            </w:tcBorders>
            <w:shd w:val="clear" w:color="auto" w:fill="auto"/>
            <w:hideMark/>
          </w:tcPr>
          <w:p w14:paraId="4CDD8FD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w:t>
            </w:r>
          </w:p>
        </w:tc>
        <w:tc>
          <w:tcPr>
            <w:tcW w:w="3026" w:type="dxa"/>
            <w:tcBorders>
              <w:top w:val="nil"/>
              <w:left w:val="nil"/>
              <w:bottom w:val="single" w:sz="4" w:space="0" w:color="auto"/>
              <w:right w:val="single" w:sz="4" w:space="0" w:color="auto"/>
            </w:tcBorders>
            <w:shd w:val="clear" w:color="auto" w:fill="auto"/>
            <w:hideMark/>
          </w:tcPr>
          <w:p w14:paraId="6AE35456"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2E275A69"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683E6A69"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E58D64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G.9903</w:t>
            </w:r>
          </w:p>
        </w:tc>
        <w:tc>
          <w:tcPr>
            <w:tcW w:w="3047" w:type="dxa"/>
            <w:tcBorders>
              <w:top w:val="nil"/>
              <w:left w:val="nil"/>
              <w:bottom w:val="single" w:sz="4" w:space="0" w:color="auto"/>
              <w:right w:val="single" w:sz="4" w:space="0" w:color="auto"/>
            </w:tcBorders>
            <w:shd w:val="clear" w:color="auto" w:fill="auto"/>
            <w:hideMark/>
          </w:tcPr>
          <w:p w14:paraId="5121376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02588EC5"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white list</w:t>
            </w:r>
            <w:proofErr w:type="gramEnd"/>
            <w:r w:rsidRPr="001072E9">
              <w:rPr>
                <w:rFonts w:ascii="Times New Roman" w:eastAsia="Malgun Gothic" w:hAnsi="Times New Roman" w:cs="Times New Roman"/>
                <w:lang w:eastAsia="ko-KR"/>
              </w:rPr>
              <w:t xml:space="preserve">; black list; blacklisted; </w:t>
            </w:r>
          </w:p>
        </w:tc>
        <w:tc>
          <w:tcPr>
            <w:tcW w:w="927" w:type="dxa"/>
            <w:tcBorders>
              <w:top w:val="nil"/>
              <w:left w:val="nil"/>
              <w:bottom w:val="single" w:sz="4" w:space="0" w:color="auto"/>
              <w:right w:val="single" w:sz="4" w:space="0" w:color="auto"/>
            </w:tcBorders>
          </w:tcPr>
          <w:p w14:paraId="1A69CF32"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7623F6FB"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3D85264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G.9904</w:t>
            </w:r>
          </w:p>
        </w:tc>
        <w:tc>
          <w:tcPr>
            <w:tcW w:w="3047" w:type="dxa"/>
            <w:tcBorders>
              <w:top w:val="nil"/>
              <w:left w:val="nil"/>
              <w:bottom w:val="single" w:sz="4" w:space="0" w:color="auto"/>
              <w:right w:val="single" w:sz="4" w:space="0" w:color="auto"/>
            </w:tcBorders>
            <w:shd w:val="clear" w:color="auto" w:fill="auto"/>
            <w:hideMark/>
          </w:tcPr>
          <w:p w14:paraId="381AF78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w:t>
            </w:r>
          </w:p>
        </w:tc>
        <w:tc>
          <w:tcPr>
            <w:tcW w:w="3026" w:type="dxa"/>
            <w:tcBorders>
              <w:top w:val="nil"/>
              <w:left w:val="nil"/>
              <w:bottom w:val="single" w:sz="4" w:space="0" w:color="auto"/>
              <w:right w:val="single" w:sz="4" w:space="0" w:color="auto"/>
            </w:tcBorders>
            <w:shd w:val="clear" w:color="auto" w:fill="auto"/>
            <w:hideMark/>
          </w:tcPr>
          <w:p w14:paraId="7D966ED9"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0F276A41"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6F291CD6"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5CC7044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G.9952</w:t>
            </w:r>
          </w:p>
        </w:tc>
        <w:tc>
          <w:tcPr>
            <w:tcW w:w="3047" w:type="dxa"/>
            <w:tcBorders>
              <w:top w:val="nil"/>
              <w:left w:val="nil"/>
              <w:bottom w:val="single" w:sz="4" w:space="0" w:color="auto"/>
              <w:right w:val="single" w:sz="4" w:space="0" w:color="auto"/>
            </w:tcBorders>
            <w:shd w:val="clear" w:color="auto" w:fill="auto"/>
            <w:hideMark/>
          </w:tcPr>
          <w:p w14:paraId="59FCE765"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5645FD5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noise; additive white Gaussian noise; </w:t>
            </w:r>
          </w:p>
        </w:tc>
        <w:tc>
          <w:tcPr>
            <w:tcW w:w="927" w:type="dxa"/>
            <w:tcBorders>
              <w:top w:val="nil"/>
              <w:left w:val="nil"/>
              <w:bottom w:val="single" w:sz="4" w:space="0" w:color="auto"/>
              <w:right w:val="single" w:sz="4" w:space="0" w:color="auto"/>
            </w:tcBorders>
          </w:tcPr>
          <w:p w14:paraId="56149871"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623D0463" w14:textId="77777777" w:rsidTr="000306B7">
        <w:trPr>
          <w:cantSplit/>
          <w:trHeight w:val="1392"/>
        </w:trPr>
        <w:tc>
          <w:tcPr>
            <w:tcW w:w="1545" w:type="dxa"/>
            <w:tcBorders>
              <w:top w:val="nil"/>
              <w:left w:val="single" w:sz="4" w:space="0" w:color="auto"/>
              <w:bottom w:val="single" w:sz="4" w:space="0" w:color="auto"/>
              <w:right w:val="single" w:sz="4" w:space="0" w:color="auto"/>
            </w:tcBorders>
            <w:shd w:val="clear" w:color="auto" w:fill="auto"/>
            <w:hideMark/>
          </w:tcPr>
          <w:p w14:paraId="17442C4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G.9954</w:t>
            </w:r>
          </w:p>
        </w:tc>
        <w:tc>
          <w:tcPr>
            <w:tcW w:w="3047" w:type="dxa"/>
            <w:tcBorders>
              <w:top w:val="nil"/>
              <w:left w:val="nil"/>
              <w:bottom w:val="single" w:sz="4" w:space="0" w:color="auto"/>
              <w:right w:val="single" w:sz="4" w:space="0" w:color="auto"/>
            </w:tcBorders>
            <w:shd w:val="clear" w:color="auto" w:fill="auto"/>
            <w:hideMark/>
          </w:tcPr>
          <w:p w14:paraId="2D62DD2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master-controlled; master-designated; slave; </w:t>
            </w:r>
          </w:p>
        </w:tc>
        <w:tc>
          <w:tcPr>
            <w:tcW w:w="3026" w:type="dxa"/>
            <w:tcBorders>
              <w:top w:val="nil"/>
              <w:left w:val="nil"/>
              <w:bottom w:val="single" w:sz="4" w:space="0" w:color="auto"/>
              <w:right w:val="single" w:sz="4" w:space="0" w:color="auto"/>
            </w:tcBorders>
            <w:shd w:val="clear" w:color="auto" w:fill="auto"/>
            <w:hideMark/>
          </w:tcPr>
          <w:p w14:paraId="44CC1B8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noise; 16-symbol white, constant amplitude QPSK sequence; a white, constant amplitude QPSK sequence; white Gaussian noise; </w:t>
            </w:r>
          </w:p>
        </w:tc>
        <w:tc>
          <w:tcPr>
            <w:tcW w:w="927" w:type="dxa"/>
            <w:tcBorders>
              <w:top w:val="nil"/>
              <w:left w:val="nil"/>
              <w:bottom w:val="single" w:sz="4" w:space="0" w:color="auto"/>
              <w:right w:val="single" w:sz="4" w:space="0" w:color="auto"/>
            </w:tcBorders>
          </w:tcPr>
          <w:p w14:paraId="6549FB5D"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19DAA972"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59DE2F7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G.9959</w:t>
            </w:r>
          </w:p>
        </w:tc>
        <w:tc>
          <w:tcPr>
            <w:tcW w:w="3047" w:type="dxa"/>
            <w:tcBorders>
              <w:top w:val="nil"/>
              <w:left w:val="nil"/>
              <w:bottom w:val="single" w:sz="4" w:space="0" w:color="auto"/>
              <w:right w:val="single" w:sz="4" w:space="0" w:color="auto"/>
            </w:tcBorders>
            <w:shd w:val="clear" w:color="auto" w:fill="auto"/>
            <w:hideMark/>
          </w:tcPr>
          <w:p w14:paraId="3BD0D35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w:t>
            </w:r>
          </w:p>
        </w:tc>
        <w:tc>
          <w:tcPr>
            <w:tcW w:w="3026" w:type="dxa"/>
            <w:tcBorders>
              <w:top w:val="nil"/>
              <w:left w:val="nil"/>
              <w:bottom w:val="single" w:sz="4" w:space="0" w:color="auto"/>
              <w:right w:val="single" w:sz="4" w:space="0" w:color="auto"/>
            </w:tcBorders>
            <w:shd w:val="clear" w:color="auto" w:fill="auto"/>
            <w:hideMark/>
          </w:tcPr>
          <w:p w14:paraId="5548468F"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50C7BE41"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7F692450"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74A3281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G.9960</w:t>
            </w:r>
          </w:p>
        </w:tc>
        <w:tc>
          <w:tcPr>
            <w:tcW w:w="3047" w:type="dxa"/>
            <w:tcBorders>
              <w:top w:val="nil"/>
              <w:left w:val="nil"/>
              <w:bottom w:val="single" w:sz="4" w:space="0" w:color="auto"/>
              <w:right w:val="single" w:sz="4" w:space="0" w:color="auto"/>
            </w:tcBorders>
            <w:shd w:val="clear" w:color="auto" w:fill="auto"/>
            <w:hideMark/>
          </w:tcPr>
          <w:p w14:paraId="3246FF7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w:t>
            </w:r>
          </w:p>
        </w:tc>
        <w:tc>
          <w:tcPr>
            <w:tcW w:w="3026" w:type="dxa"/>
            <w:tcBorders>
              <w:top w:val="nil"/>
              <w:left w:val="nil"/>
              <w:bottom w:val="single" w:sz="4" w:space="0" w:color="auto"/>
              <w:right w:val="single" w:sz="4" w:space="0" w:color="auto"/>
            </w:tcBorders>
            <w:shd w:val="clear" w:color="auto" w:fill="auto"/>
            <w:hideMark/>
          </w:tcPr>
          <w:p w14:paraId="68C30F62"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1E320150"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23A953C5"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7FA3117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G.9961</w:t>
            </w:r>
          </w:p>
        </w:tc>
        <w:tc>
          <w:tcPr>
            <w:tcW w:w="3047" w:type="dxa"/>
            <w:tcBorders>
              <w:top w:val="nil"/>
              <w:left w:val="nil"/>
              <w:bottom w:val="single" w:sz="4" w:space="0" w:color="auto"/>
              <w:right w:val="single" w:sz="4" w:space="0" w:color="auto"/>
            </w:tcBorders>
            <w:shd w:val="clear" w:color="auto" w:fill="auto"/>
            <w:hideMark/>
          </w:tcPr>
          <w:p w14:paraId="2DE2CF2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w:t>
            </w:r>
          </w:p>
        </w:tc>
        <w:tc>
          <w:tcPr>
            <w:tcW w:w="3026" w:type="dxa"/>
            <w:tcBorders>
              <w:top w:val="nil"/>
              <w:left w:val="nil"/>
              <w:bottom w:val="single" w:sz="4" w:space="0" w:color="auto"/>
              <w:right w:val="single" w:sz="4" w:space="0" w:color="auto"/>
            </w:tcBorders>
            <w:shd w:val="clear" w:color="auto" w:fill="auto"/>
            <w:hideMark/>
          </w:tcPr>
          <w:p w14:paraId="71314CC0"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0B5A5631"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201386A4"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31FF685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G.9962</w:t>
            </w:r>
          </w:p>
        </w:tc>
        <w:tc>
          <w:tcPr>
            <w:tcW w:w="3047" w:type="dxa"/>
            <w:tcBorders>
              <w:top w:val="nil"/>
              <w:left w:val="nil"/>
              <w:bottom w:val="single" w:sz="4" w:space="0" w:color="auto"/>
              <w:right w:val="single" w:sz="4" w:space="0" w:color="auto"/>
            </w:tcBorders>
            <w:shd w:val="clear" w:color="auto" w:fill="auto"/>
            <w:hideMark/>
          </w:tcPr>
          <w:p w14:paraId="2E53695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w:t>
            </w:r>
          </w:p>
        </w:tc>
        <w:tc>
          <w:tcPr>
            <w:tcW w:w="3026" w:type="dxa"/>
            <w:tcBorders>
              <w:top w:val="nil"/>
              <w:left w:val="nil"/>
              <w:bottom w:val="single" w:sz="4" w:space="0" w:color="auto"/>
              <w:right w:val="single" w:sz="4" w:space="0" w:color="auto"/>
            </w:tcBorders>
            <w:shd w:val="clear" w:color="auto" w:fill="auto"/>
            <w:hideMark/>
          </w:tcPr>
          <w:p w14:paraId="50FBFE60"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6E5A7A52"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6E1F198E"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2820F5F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G.9963</w:t>
            </w:r>
          </w:p>
        </w:tc>
        <w:tc>
          <w:tcPr>
            <w:tcW w:w="3047" w:type="dxa"/>
            <w:tcBorders>
              <w:top w:val="nil"/>
              <w:left w:val="nil"/>
              <w:bottom w:val="single" w:sz="4" w:space="0" w:color="auto"/>
              <w:right w:val="single" w:sz="4" w:space="0" w:color="auto"/>
            </w:tcBorders>
            <w:shd w:val="clear" w:color="auto" w:fill="auto"/>
            <w:hideMark/>
          </w:tcPr>
          <w:p w14:paraId="13886A3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w:t>
            </w:r>
          </w:p>
        </w:tc>
        <w:tc>
          <w:tcPr>
            <w:tcW w:w="3026" w:type="dxa"/>
            <w:tcBorders>
              <w:top w:val="nil"/>
              <w:left w:val="nil"/>
              <w:bottom w:val="single" w:sz="4" w:space="0" w:color="auto"/>
              <w:right w:val="single" w:sz="4" w:space="0" w:color="auto"/>
            </w:tcBorders>
            <w:shd w:val="clear" w:color="auto" w:fill="auto"/>
            <w:hideMark/>
          </w:tcPr>
          <w:p w14:paraId="735F418D"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2862B74F"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7CB6829E"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3A243DD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G.9964</w:t>
            </w:r>
          </w:p>
        </w:tc>
        <w:tc>
          <w:tcPr>
            <w:tcW w:w="3047" w:type="dxa"/>
            <w:tcBorders>
              <w:top w:val="nil"/>
              <w:left w:val="nil"/>
              <w:bottom w:val="single" w:sz="4" w:space="0" w:color="auto"/>
              <w:right w:val="single" w:sz="4" w:space="0" w:color="auto"/>
            </w:tcBorders>
            <w:shd w:val="clear" w:color="auto" w:fill="auto"/>
            <w:hideMark/>
          </w:tcPr>
          <w:p w14:paraId="1B65589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w:t>
            </w:r>
          </w:p>
        </w:tc>
        <w:tc>
          <w:tcPr>
            <w:tcW w:w="3026" w:type="dxa"/>
            <w:tcBorders>
              <w:top w:val="nil"/>
              <w:left w:val="nil"/>
              <w:bottom w:val="single" w:sz="4" w:space="0" w:color="auto"/>
              <w:right w:val="single" w:sz="4" w:space="0" w:color="auto"/>
            </w:tcBorders>
            <w:shd w:val="clear" w:color="auto" w:fill="auto"/>
            <w:hideMark/>
          </w:tcPr>
          <w:p w14:paraId="1A057460"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5E4E4B9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134C0B07"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00BDF26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lastRenderedPageBreak/>
              <w:t>G.9972</w:t>
            </w:r>
          </w:p>
        </w:tc>
        <w:tc>
          <w:tcPr>
            <w:tcW w:w="3047" w:type="dxa"/>
            <w:tcBorders>
              <w:top w:val="nil"/>
              <w:left w:val="nil"/>
              <w:bottom w:val="single" w:sz="4" w:space="0" w:color="auto"/>
              <w:right w:val="single" w:sz="4" w:space="0" w:color="auto"/>
            </w:tcBorders>
            <w:shd w:val="clear" w:color="auto" w:fill="auto"/>
            <w:hideMark/>
          </w:tcPr>
          <w:p w14:paraId="1208BE1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747086E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Additive White Gaussian Noise; </w:t>
            </w:r>
          </w:p>
        </w:tc>
        <w:tc>
          <w:tcPr>
            <w:tcW w:w="927" w:type="dxa"/>
            <w:tcBorders>
              <w:top w:val="nil"/>
              <w:left w:val="nil"/>
              <w:bottom w:val="single" w:sz="4" w:space="0" w:color="auto"/>
              <w:right w:val="single" w:sz="4" w:space="0" w:color="auto"/>
            </w:tcBorders>
          </w:tcPr>
          <w:p w14:paraId="1BF4A433"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3B0A2104"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674FBE7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G.9977</w:t>
            </w:r>
          </w:p>
        </w:tc>
        <w:tc>
          <w:tcPr>
            <w:tcW w:w="3047" w:type="dxa"/>
            <w:tcBorders>
              <w:top w:val="nil"/>
              <w:left w:val="nil"/>
              <w:bottom w:val="single" w:sz="4" w:space="0" w:color="auto"/>
              <w:right w:val="single" w:sz="4" w:space="0" w:color="auto"/>
            </w:tcBorders>
            <w:shd w:val="clear" w:color="auto" w:fill="auto"/>
            <w:hideMark/>
          </w:tcPr>
          <w:p w14:paraId="794BD56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w:t>
            </w:r>
          </w:p>
        </w:tc>
        <w:tc>
          <w:tcPr>
            <w:tcW w:w="3026" w:type="dxa"/>
            <w:tcBorders>
              <w:top w:val="nil"/>
              <w:left w:val="nil"/>
              <w:bottom w:val="single" w:sz="4" w:space="0" w:color="auto"/>
              <w:right w:val="single" w:sz="4" w:space="0" w:color="auto"/>
            </w:tcBorders>
            <w:shd w:val="clear" w:color="auto" w:fill="auto"/>
            <w:hideMark/>
          </w:tcPr>
          <w:p w14:paraId="6D465390"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3E00AD6E"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52FDBE01"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0EA157F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G.9978</w:t>
            </w:r>
          </w:p>
        </w:tc>
        <w:tc>
          <w:tcPr>
            <w:tcW w:w="3047" w:type="dxa"/>
            <w:tcBorders>
              <w:top w:val="nil"/>
              <w:left w:val="nil"/>
              <w:bottom w:val="single" w:sz="4" w:space="0" w:color="auto"/>
              <w:right w:val="single" w:sz="4" w:space="0" w:color="auto"/>
            </w:tcBorders>
            <w:shd w:val="clear" w:color="auto" w:fill="auto"/>
            <w:hideMark/>
          </w:tcPr>
          <w:p w14:paraId="5EB788F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w:t>
            </w:r>
          </w:p>
        </w:tc>
        <w:tc>
          <w:tcPr>
            <w:tcW w:w="3026" w:type="dxa"/>
            <w:tcBorders>
              <w:top w:val="nil"/>
              <w:left w:val="nil"/>
              <w:bottom w:val="single" w:sz="4" w:space="0" w:color="auto"/>
              <w:right w:val="single" w:sz="4" w:space="0" w:color="auto"/>
            </w:tcBorders>
            <w:shd w:val="clear" w:color="auto" w:fill="auto"/>
            <w:hideMark/>
          </w:tcPr>
          <w:p w14:paraId="420DA84C"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20FE332B"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660D1AC9"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6B6F0DD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G.9991</w:t>
            </w:r>
          </w:p>
        </w:tc>
        <w:tc>
          <w:tcPr>
            <w:tcW w:w="3047" w:type="dxa"/>
            <w:tcBorders>
              <w:top w:val="nil"/>
              <w:left w:val="nil"/>
              <w:bottom w:val="single" w:sz="4" w:space="0" w:color="auto"/>
              <w:right w:val="single" w:sz="4" w:space="0" w:color="auto"/>
            </w:tcBorders>
            <w:shd w:val="clear" w:color="auto" w:fill="auto"/>
            <w:hideMark/>
          </w:tcPr>
          <w:p w14:paraId="1E72FD6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w:t>
            </w:r>
          </w:p>
        </w:tc>
        <w:tc>
          <w:tcPr>
            <w:tcW w:w="3026" w:type="dxa"/>
            <w:tcBorders>
              <w:top w:val="nil"/>
              <w:left w:val="nil"/>
              <w:bottom w:val="single" w:sz="4" w:space="0" w:color="auto"/>
              <w:right w:val="single" w:sz="4" w:space="0" w:color="auto"/>
            </w:tcBorders>
            <w:shd w:val="clear" w:color="auto" w:fill="auto"/>
            <w:hideMark/>
          </w:tcPr>
          <w:p w14:paraId="3C6F008D"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0974EF4D"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57D2B48F"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FC98B9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G.9992</w:t>
            </w:r>
          </w:p>
        </w:tc>
        <w:tc>
          <w:tcPr>
            <w:tcW w:w="3047" w:type="dxa"/>
            <w:tcBorders>
              <w:top w:val="nil"/>
              <w:left w:val="nil"/>
              <w:bottom w:val="single" w:sz="4" w:space="0" w:color="auto"/>
              <w:right w:val="single" w:sz="4" w:space="0" w:color="auto"/>
            </w:tcBorders>
            <w:shd w:val="clear" w:color="auto" w:fill="auto"/>
            <w:hideMark/>
          </w:tcPr>
          <w:p w14:paraId="11FD731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w:t>
            </w:r>
          </w:p>
        </w:tc>
        <w:tc>
          <w:tcPr>
            <w:tcW w:w="3026" w:type="dxa"/>
            <w:tcBorders>
              <w:top w:val="nil"/>
              <w:left w:val="nil"/>
              <w:bottom w:val="single" w:sz="4" w:space="0" w:color="auto"/>
              <w:right w:val="single" w:sz="4" w:space="0" w:color="auto"/>
            </w:tcBorders>
            <w:shd w:val="clear" w:color="auto" w:fill="auto"/>
            <w:hideMark/>
          </w:tcPr>
          <w:p w14:paraId="4334A1D4"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55311A81"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39922DDA"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tcPr>
          <w:p w14:paraId="4965A8CA"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G.hsp.comTC</w:t>
            </w:r>
            <w:proofErr w:type="spellEnd"/>
          </w:p>
        </w:tc>
        <w:tc>
          <w:tcPr>
            <w:tcW w:w="3047" w:type="dxa"/>
            <w:tcBorders>
              <w:top w:val="nil"/>
              <w:left w:val="nil"/>
              <w:bottom w:val="single" w:sz="4" w:space="0" w:color="auto"/>
              <w:right w:val="single" w:sz="4" w:space="0" w:color="auto"/>
            </w:tcBorders>
            <w:shd w:val="clear" w:color="auto" w:fill="auto"/>
          </w:tcPr>
          <w:p w14:paraId="5C093B3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w:t>
            </w:r>
            <w:r w:rsidRPr="001072E9">
              <w:rPr>
                <w:rFonts w:ascii="Times New Roman" w:eastAsia="Times New Roman" w:hAnsi="Times New Roman" w:cs="Times New Roman"/>
                <w:lang w:eastAsia="zh-CN"/>
              </w:rPr>
              <w:t xml:space="preserve">slave; </w:t>
            </w:r>
          </w:p>
        </w:tc>
        <w:tc>
          <w:tcPr>
            <w:tcW w:w="3026" w:type="dxa"/>
            <w:tcBorders>
              <w:top w:val="nil"/>
              <w:left w:val="nil"/>
              <w:bottom w:val="single" w:sz="4" w:space="0" w:color="auto"/>
              <w:right w:val="single" w:sz="4" w:space="0" w:color="auto"/>
            </w:tcBorders>
            <w:shd w:val="clear" w:color="auto" w:fill="auto"/>
          </w:tcPr>
          <w:p w14:paraId="693204D9"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3EF0DE6F"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U</w:t>
            </w:r>
          </w:p>
        </w:tc>
      </w:tr>
      <w:tr w:rsidR="001072E9" w:rsidRPr="001072E9" w14:paraId="7B99334A"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tcPr>
          <w:p w14:paraId="37F5E2C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G.hn2</w:t>
            </w:r>
          </w:p>
        </w:tc>
        <w:tc>
          <w:tcPr>
            <w:tcW w:w="3047" w:type="dxa"/>
            <w:tcBorders>
              <w:top w:val="nil"/>
              <w:left w:val="nil"/>
              <w:bottom w:val="single" w:sz="4" w:space="0" w:color="auto"/>
              <w:right w:val="single" w:sz="4" w:space="0" w:color="auto"/>
            </w:tcBorders>
            <w:shd w:val="clear" w:color="auto" w:fill="auto"/>
          </w:tcPr>
          <w:p w14:paraId="6F08E8C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(appears in G.hn2 issues list as agreed titles of clauses); </w:t>
            </w:r>
          </w:p>
        </w:tc>
        <w:tc>
          <w:tcPr>
            <w:tcW w:w="3026" w:type="dxa"/>
            <w:tcBorders>
              <w:top w:val="nil"/>
              <w:left w:val="nil"/>
              <w:bottom w:val="single" w:sz="4" w:space="0" w:color="auto"/>
              <w:right w:val="single" w:sz="4" w:space="0" w:color="auto"/>
            </w:tcBorders>
            <w:shd w:val="clear" w:color="auto" w:fill="auto"/>
          </w:tcPr>
          <w:p w14:paraId="43D7960D"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40A4568D"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U</w:t>
            </w:r>
          </w:p>
        </w:tc>
      </w:tr>
      <w:tr w:rsidR="001072E9" w:rsidRPr="001072E9" w14:paraId="6587B939"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3F519671"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G.Sup</w:t>
            </w:r>
            <w:proofErr w:type="gramEnd"/>
            <w:r w:rsidRPr="001072E9">
              <w:rPr>
                <w:rFonts w:ascii="Times New Roman" w:eastAsia="Malgun Gothic" w:hAnsi="Times New Roman" w:cs="Times New Roman"/>
                <w:lang w:eastAsia="ko-KR"/>
              </w:rPr>
              <w:t>29</w:t>
            </w:r>
          </w:p>
        </w:tc>
        <w:tc>
          <w:tcPr>
            <w:tcW w:w="3047" w:type="dxa"/>
            <w:tcBorders>
              <w:top w:val="nil"/>
              <w:left w:val="nil"/>
              <w:bottom w:val="single" w:sz="4" w:space="0" w:color="auto"/>
              <w:right w:val="single" w:sz="4" w:space="0" w:color="auto"/>
            </w:tcBorders>
            <w:shd w:val="clear" w:color="auto" w:fill="auto"/>
            <w:hideMark/>
          </w:tcPr>
          <w:p w14:paraId="380550EE"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3EFE992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noise; </w:t>
            </w:r>
          </w:p>
        </w:tc>
        <w:tc>
          <w:tcPr>
            <w:tcW w:w="927" w:type="dxa"/>
            <w:tcBorders>
              <w:top w:val="nil"/>
              <w:left w:val="nil"/>
              <w:bottom w:val="single" w:sz="4" w:space="0" w:color="auto"/>
              <w:right w:val="single" w:sz="4" w:space="0" w:color="auto"/>
            </w:tcBorders>
          </w:tcPr>
          <w:p w14:paraId="4846F73D"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1F1102BA"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22D9A649"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G.Sup</w:t>
            </w:r>
            <w:proofErr w:type="gramEnd"/>
            <w:r w:rsidRPr="001072E9">
              <w:rPr>
                <w:rFonts w:ascii="Times New Roman" w:eastAsia="Malgun Gothic" w:hAnsi="Times New Roman" w:cs="Times New Roman"/>
                <w:lang w:eastAsia="ko-KR"/>
              </w:rPr>
              <w:t>39</w:t>
            </w:r>
          </w:p>
        </w:tc>
        <w:tc>
          <w:tcPr>
            <w:tcW w:w="3047" w:type="dxa"/>
            <w:tcBorders>
              <w:top w:val="nil"/>
              <w:left w:val="nil"/>
              <w:bottom w:val="single" w:sz="4" w:space="0" w:color="auto"/>
              <w:right w:val="single" w:sz="4" w:space="0" w:color="auto"/>
            </w:tcBorders>
            <w:shd w:val="clear" w:color="auto" w:fill="auto"/>
            <w:hideMark/>
          </w:tcPr>
          <w:p w14:paraId="12CD0B8D"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5F40C93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black box; </w:t>
            </w:r>
          </w:p>
        </w:tc>
        <w:tc>
          <w:tcPr>
            <w:tcW w:w="927" w:type="dxa"/>
            <w:tcBorders>
              <w:top w:val="nil"/>
              <w:left w:val="nil"/>
              <w:bottom w:val="single" w:sz="4" w:space="0" w:color="auto"/>
              <w:right w:val="single" w:sz="4" w:space="0" w:color="auto"/>
            </w:tcBorders>
          </w:tcPr>
          <w:p w14:paraId="5373DDCE"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2388F699"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6AA259B5"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G.Sup</w:t>
            </w:r>
            <w:proofErr w:type="gramEnd"/>
            <w:r w:rsidRPr="001072E9">
              <w:rPr>
                <w:rFonts w:ascii="Times New Roman" w:eastAsia="Malgun Gothic" w:hAnsi="Times New Roman" w:cs="Times New Roman"/>
                <w:lang w:eastAsia="ko-KR"/>
              </w:rPr>
              <w:t>41</w:t>
            </w:r>
          </w:p>
        </w:tc>
        <w:tc>
          <w:tcPr>
            <w:tcW w:w="3047" w:type="dxa"/>
            <w:tcBorders>
              <w:top w:val="nil"/>
              <w:left w:val="nil"/>
              <w:bottom w:val="single" w:sz="4" w:space="0" w:color="auto"/>
              <w:right w:val="single" w:sz="4" w:space="0" w:color="auto"/>
            </w:tcBorders>
            <w:shd w:val="clear" w:color="auto" w:fill="auto"/>
            <w:hideMark/>
          </w:tcPr>
          <w:p w14:paraId="7158612C"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6694CED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black-box; black-link; </w:t>
            </w:r>
          </w:p>
        </w:tc>
        <w:tc>
          <w:tcPr>
            <w:tcW w:w="927" w:type="dxa"/>
            <w:tcBorders>
              <w:top w:val="nil"/>
              <w:left w:val="nil"/>
              <w:bottom w:val="single" w:sz="4" w:space="0" w:color="auto"/>
              <w:right w:val="single" w:sz="4" w:space="0" w:color="auto"/>
            </w:tcBorders>
          </w:tcPr>
          <w:p w14:paraId="75CF0F40"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11263EEE" w14:textId="77777777" w:rsidTr="000306B7">
        <w:trPr>
          <w:cantSplit/>
          <w:trHeight w:val="696"/>
        </w:trPr>
        <w:tc>
          <w:tcPr>
            <w:tcW w:w="1545" w:type="dxa"/>
            <w:tcBorders>
              <w:top w:val="nil"/>
              <w:left w:val="single" w:sz="4" w:space="0" w:color="auto"/>
              <w:bottom w:val="single" w:sz="4" w:space="0" w:color="auto"/>
              <w:right w:val="single" w:sz="4" w:space="0" w:color="auto"/>
            </w:tcBorders>
            <w:shd w:val="clear" w:color="auto" w:fill="auto"/>
            <w:hideMark/>
          </w:tcPr>
          <w:p w14:paraId="5869183C"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G.Sup</w:t>
            </w:r>
            <w:proofErr w:type="gramEnd"/>
            <w:r w:rsidRPr="001072E9">
              <w:rPr>
                <w:rFonts w:ascii="Times New Roman" w:eastAsia="Malgun Gothic" w:hAnsi="Times New Roman" w:cs="Times New Roman"/>
                <w:lang w:eastAsia="ko-KR"/>
              </w:rPr>
              <w:t>42</w:t>
            </w:r>
          </w:p>
        </w:tc>
        <w:tc>
          <w:tcPr>
            <w:tcW w:w="3047" w:type="dxa"/>
            <w:tcBorders>
              <w:top w:val="nil"/>
              <w:left w:val="nil"/>
              <w:bottom w:val="single" w:sz="4" w:space="0" w:color="auto"/>
              <w:right w:val="single" w:sz="4" w:space="0" w:color="auto"/>
            </w:tcBorders>
            <w:shd w:val="clear" w:color="auto" w:fill="auto"/>
            <w:hideMark/>
          </w:tcPr>
          <w:p w14:paraId="52D388AB"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182EDDE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black-box; black link; black-link; coloured add/drop; colourless add/drop; </w:t>
            </w:r>
          </w:p>
        </w:tc>
        <w:tc>
          <w:tcPr>
            <w:tcW w:w="927" w:type="dxa"/>
            <w:tcBorders>
              <w:top w:val="nil"/>
              <w:left w:val="nil"/>
              <w:bottom w:val="single" w:sz="4" w:space="0" w:color="auto"/>
              <w:right w:val="single" w:sz="4" w:space="0" w:color="auto"/>
            </w:tcBorders>
          </w:tcPr>
          <w:p w14:paraId="5904330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5CA79F2F"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0348EA76"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G.Sup</w:t>
            </w:r>
            <w:proofErr w:type="gramEnd"/>
            <w:r w:rsidRPr="001072E9">
              <w:rPr>
                <w:rFonts w:ascii="Times New Roman" w:eastAsia="Malgun Gothic" w:hAnsi="Times New Roman" w:cs="Times New Roman"/>
                <w:lang w:eastAsia="ko-KR"/>
              </w:rPr>
              <w:t>44</w:t>
            </w:r>
          </w:p>
        </w:tc>
        <w:tc>
          <w:tcPr>
            <w:tcW w:w="3047" w:type="dxa"/>
            <w:tcBorders>
              <w:top w:val="nil"/>
              <w:left w:val="nil"/>
              <w:bottom w:val="single" w:sz="4" w:space="0" w:color="auto"/>
              <w:right w:val="single" w:sz="4" w:space="0" w:color="auto"/>
            </w:tcBorders>
            <w:shd w:val="clear" w:color="auto" w:fill="auto"/>
            <w:hideMark/>
          </w:tcPr>
          <w:p w14:paraId="1F57549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master; slave;</w:t>
            </w:r>
          </w:p>
        </w:tc>
        <w:tc>
          <w:tcPr>
            <w:tcW w:w="3026" w:type="dxa"/>
            <w:tcBorders>
              <w:top w:val="nil"/>
              <w:left w:val="nil"/>
              <w:bottom w:val="single" w:sz="4" w:space="0" w:color="auto"/>
              <w:right w:val="single" w:sz="4" w:space="0" w:color="auto"/>
            </w:tcBorders>
            <w:shd w:val="clear" w:color="auto" w:fill="auto"/>
            <w:hideMark/>
          </w:tcPr>
          <w:p w14:paraId="7455B0C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 </w:t>
            </w:r>
            <w:proofErr w:type="gramStart"/>
            <w:r w:rsidRPr="001072E9">
              <w:rPr>
                <w:rFonts w:ascii="Times New Roman" w:eastAsia="Malgun Gothic" w:hAnsi="Times New Roman" w:cs="Times New Roman"/>
                <w:lang w:eastAsia="ko-KR"/>
              </w:rPr>
              <w:t>black-box</w:t>
            </w:r>
            <w:proofErr w:type="gramEnd"/>
            <w:r w:rsidRPr="001072E9">
              <w:rPr>
                <w:rFonts w:ascii="Times New Roman" w:eastAsia="Malgun Gothic" w:hAnsi="Times New Roman" w:cs="Times New Roman"/>
                <w:lang w:eastAsia="ko-KR"/>
              </w:rPr>
              <w:t xml:space="preserve">; </w:t>
            </w:r>
          </w:p>
        </w:tc>
        <w:tc>
          <w:tcPr>
            <w:tcW w:w="927" w:type="dxa"/>
            <w:tcBorders>
              <w:top w:val="nil"/>
              <w:left w:val="nil"/>
              <w:bottom w:val="single" w:sz="4" w:space="0" w:color="auto"/>
              <w:right w:val="single" w:sz="4" w:space="0" w:color="auto"/>
            </w:tcBorders>
          </w:tcPr>
          <w:p w14:paraId="166C87EF"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19BD9376"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2592B33B"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G.Sup</w:t>
            </w:r>
            <w:proofErr w:type="gramEnd"/>
            <w:r w:rsidRPr="001072E9">
              <w:rPr>
                <w:rFonts w:ascii="Times New Roman" w:eastAsia="Malgun Gothic" w:hAnsi="Times New Roman" w:cs="Times New Roman"/>
                <w:lang w:eastAsia="ko-KR"/>
              </w:rPr>
              <w:t>45</w:t>
            </w:r>
          </w:p>
        </w:tc>
        <w:tc>
          <w:tcPr>
            <w:tcW w:w="3047" w:type="dxa"/>
            <w:tcBorders>
              <w:top w:val="nil"/>
              <w:left w:val="nil"/>
              <w:bottom w:val="single" w:sz="4" w:space="0" w:color="auto"/>
              <w:right w:val="single" w:sz="4" w:space="0" w:color="auto"/>
            </w:tcBorders>
            <w:shd w:val="clear" w:color="auto" w:fill="auto"/>
            <w:hideMark/>
          </w:tcPr>
          <w:p w14:paraId="07F29A28"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01109B1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paper; </w:t>
            </w:r>
          </w:p>
        </w:tc>
        <w:tc>
          <w:tcPr>
            <w:tcW w:w="927" w:type="dxa"/>
            <w:tcBorders>
              <w:top w:val="nil"/>
              <w:left w:val="nil"/>
              <w:bottom w:val="single" w:sz="4" w:space="0" w:color="auto"/>
              <w:right w:val="single" w:sz="4" w:space="0" w:color="auto"/>
            </w:tcBorders>
          </w:tcPr>
          <w:p w14:paraId="751AA1C9"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7E626C8B"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8CEC30D"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G.Sup</w:t>
            </w:r>
            <w:proofErr w:type="gramEnd"/>
            <w:r w:rsidRPr="001072E9">
              <w:rPr>
                <w:rFonts w:ascii="Times New Roman" w:eastAsia="Malgun Gothic" w:hAnsi="Times New Roman" w:cs="Times New Roman"/>
                <w:lang w:eastAsia="ko-KR"/>
              </w:rPr>
              <w:t>46</w:t>
            </w:r>
          </w:p>
        </w:tc>
        <w:tc>
          <w:tcPr>
            <w:tcW w:w="3047" w:type="dxa"/>
            <w:tcBorders>
              <w:top w:val="nil"/>
              <w:left w:val="nil"/>
              <w:bottom w:val="single" w:sz="4" w:space="0" w:color="auto"/>
              <w:right w:val="single" w:sz="4" w:space="0" w:color="auto"/>
            </w:tcBorders>
            <w:shd w:val="clear" w:color="auto" w:fill="auto"/>
            <w:hideMark/>
          </w:tcPr>
          <w:p w14:paraId="4F1D9181"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3C63DC27"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black-box</w:t>
            </w:r>
            <w:proofErr w:type="gramEnd"/>
            <w:r w:rsidRPr="001072E9">
              <w:rPr>
                <w:rFonts w:ascii="Times New Roman" w:eastAsia="Malgun Gothic" w:hAnsi="Times New Roman" w:cs="Times New Roman"/>
                <w:lang w:eastAsia="ko-KR"/>
              </w:rPr>
              <w:t>;</w:t>
            </w:r>
          </w:p>
        </w:tc>
        <w:tc>
          <w:tcPr>
            <w:tcW w:w="927" w:type="dxa"/>
            <w:tcBorders>
              <w:top w:val="nil"/>
              <w:left w:val="nil"/>
              <w:bottom w:val="single" w:sz="4" w:space="0" w:color="auto"/>
              <w:right w:val="single" w:sz="4" w:space="0" w:color="auto"/>
            </w:tcBorders>
          </w:tcPr>
          <w:p w14:paraId="5E019949"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15EA2CDC"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20EB0756"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G.Sup</w:t>
            </w:r>
            <w:proofErr w:type="gramEnd"/>
            <w:r w:rsidRPr="001072E9">
              <w:rPr>
                <w:rFonts w:ascii="Times New Roman" w:eastAsia="Malgun Gothic" w:hAnsi="Times New Roman" w:cs="Times New Roman"/>
                <w:lang w:eastAsia="ko-KR"/>
              </w:rPr>
              <w:t>50</w:t>
            </w:r>
          </w:p>
        </w:tc>
        <w:tc>
          <w:tcPr>
            <w:tcW w:w="3047" w:type="dxa"/>
            <w:tcBorders>
              <w:top w:val="nil"/>
              <w:left w:val="nil"/>
              <w:bottom w:val="single" w:sz="4" w:space="0" w:color="auto"/>
              <w:right w:val="single" w:sz="4" w:space="0" w:color="auto"/>
            </w:tcBorders>
            <w:shd w:val="clear" w:color="auto" w:fill="auto"/>
            <w:hideMark/>
          </w:tcPr>
          <w:p w14:paraId="7385250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55E9DBD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blackout; black-out lists; </w:t>
            </w:r>
          </w:p>
        </w:tc>
        <w:tc>
          <w:tcPr>
            <w:tcW w:w="927" w:type="dxa"/>
            <w:tcBorders>
              <w:top w:val="nil"/>
              <w:left w:val="nil"/>
              <w:bottom w:val="single" w:sz="4" w:space="0" w:color="auto"/>
              <w:right w:val="single" w:sz="4" w:space="0" w:color="auto"/>
            </w:tcBorders>
          </w:tcPr>
          <w:p w14:paraId="07A311AF"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105138B6" w14:textId="77777777" w:rsidTr="000306B7">
        <w:trPr>
          <w:cantSplit/>
          <w:trHeight w:val="696"/>
        </w:trPr>
        <w:tc>
          <w:tcPr>
            <w:tcW w:w="1545" w:type="dxa"/>
            <w:tcBorders>
              <w:top w:val="nil"/>
              <w:left w:val="single" w:sz="4" w:space="0" w:color="auto"/>
              <w:bottom w:val="single" w:sz="4" w:space="0" w:color="auto"/>
              <w:right w:val="single" w:sz="4" w:space="0" w:color="auto"/>
            </w:tcBorders>
            <w:shd w:val="clear" w:color="auto" w:fill="auto"/>
            <w:hideMark/>
          </w:tcPr>
          <w:p w14:paraId="53C7B5EF"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G.Sup</w:t>
            </w:r>
            <w:proofErr w:type="gramEnd"/>
            <w:r w:rsidRPr="001072E9">
              <w:rPr>
                <w:rFonts w:ascii="Times New Roman" w:eastAsia="Malgun Gothic" w:hAnsi="Times New Roman" w:cs="Times New Roman"/>
                <w:lang w:eastAsia="ko-KR"/>
              </w:rPr>
              <w:t>55</w:t>
            </w:r>
          </w:p>
        </w:tc>
        <w:tc>
          <w:tcPr>
            <w:tcW w:w="3047" w:type="dxa"/>
            <w:tcBorders>
              <w:top w:val="nil"/>
              <w:left w:val="nil"/>
              <w:bottom w:val="single" w:sz="4" w:space="0" w:color="auto"/>
              <w:right w:val="single" w:sz="4" w:space="0" w:color="auto"/>
            </w:tcBorders>
            <w:shd w:val="clear" w:color="auto" w:fill="auto"/>
            <w:hideMark/>
          </w:tcPr>
          <w:p w14:paraId="2F9B6CA3"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78A388B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Each </w:t>
            </w:r>
            <w:proofErr w:type="spellStart"/>
            <w:r w:rsidRPr="001072E9">
              <w:rPr>
                <w:rFonts w:ascii="Times New Roman" w:eastAsia="Malgun Gothic" w:hAnsi="Times New Roman" w:cs="Times New Roman"/>
                <w:lang w:eastAsia="ko-KR"/>
              </w:rPr>
              <w:t>RoF</w:t>
            </w:r>
            <w:proofErr w:type="spellEnd"/>
            <w:r w:rsidRPr="001072E9">
              <w:rPr>
                <w:rFonts w:ascii="Times New Roman" w:eastAsia="Malgun Gothic" w:hAnsi="Times New Roman" w:cs="Times New Roman"/>
                <w:lang w:eastAsia="ko-KR"/>
              </w:rPr>
              <w:t xml:space="preserve"> interface is colourized.; colourless transceiver; </w:t>
            </w:r>
          </w:p>
        </w:tc>
        <w:tc>
          <w:tcPr>
            <w:tcW w:w="927" w:type="dxa"/>
            <w:tcBorders>
              <w:top w:val="nil"/>
              <w:left w:val="nil"/>
              <w:bottom w:val="single" w:sz="4" w:space="0" w:color="auto"/>
              <w:right w:val="single" w:sz="4" w:space="0" w:color="auto"/>
            </w:tcBorders>
          </w:tcPr>
          <w:p w14:paraId="34C1F7EE"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533F1B86"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16F94A07"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G.Sup</w:t>
            </w:r>
            <w:proofErr w:type="gramEnd"/>
            <w:r w:rsidRPr="001072E9">
              <w:rPr>
                <w:rFonts w:ascii="Times New Roman" w:eastAsia="Malgun Gothic" w:hAnsi="Times New Roman" w:cs="Times New Roman"/>
                <w:lang w:eastAsia="ko-KR"/>
              </w:rPr>
              <w:t>60</w:t>
            </w:r>
          </w:p>
        </w:tc>
        <w:tc>
          <w:tcPr>
            <w:tcW w:w="3047" w:type="dxa"/>
            <w:tcBorders>
              <w:top w:val="nil"/>
              <w:left w:val="nil"/>
              <w:bottom w:val="single" w:sz="4" w:space="0" w:color="auto"/>
              <w:right w:val="single" w:sz="4" w:space="0" w:color="auto"/>
            </w:tcBorders>
            <w:shd w:val="clear" w:color="auto" w:fill="auto"/>
            <w:hideMark/>
          </w:tcPr>
          <w:p w14:paraId="7499B2F3"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47730E43"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23F6EF17"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54209FBF" w14:textId="77777777" w:rsidTr="000306B7">
        <w:trPr>
          <w:cantSplit/>
          <w:trHeight w:val="1044"/>
        </w:trPr>
        <w:tc>
          <w:tcPr>
            <w:tcW w:w="1545" w:type="dxa"/>
            <w:tcBorders>
              <w:top w:val="nil"/>
              <w:left w:val="single" w:sz="4" w:space="0" w:color="auto"/>
              <w:bottom w:val="single" w:sz="4" w:space="0" w:color="auto"/>
              <w:right w:val="single" w:sz="4" w:space="0" w:color="auto"/>
            </w:tcBorders>
            <w:shd w:val="clear" w:color="auto" w:fill="auto"/>
            <w:hideMark/>
          </w:tcPr>
          <w:p w14:paraId="370FB92C"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G.Sup</w:t>
            </w:r>
            <w:proofErr w:type="gramEnd"/>
            <w:r w:rsidRPr="001072E9">
              <w:rPr>
                <w:rFonts w:ascii="Times New Roman" w:eastAsia="Malgun Gothic" w:hAnsi="Times New Roman" w:cs="Times New Roman"/>
                <w:lang w:eastAsia="ko-KR"/>
              </w:rPr>
              <w:t>64</w:t>
            </w:r>
          </w:p>
        </w:tc>
        <w:tc>
          <w:tcPr>
            <w:tcW w:w="3047" w:type="dxa"/>
            <w:tcBorders>
              <w:top w:val="nil"/>
              <w:left w:val="nil"/>
              <w:bottom w:val="single" w:sz="4" w:space="0" w:color="auto"/>
              <w:right w:val="single" w:sz="4" w:space="0" w:color="auto"/>
            </w:tcBorders>
            <w:shd w:val="clear" w:color="auto" w:fill="auto"/>
            <w:hideMark/>
          </w:tcPr>
          <w:p w14:paraId="713FB07D"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33628DA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black </w:t>
            </w:r>
            <w:proofErr w:type="gramStart"/>
            <w:r w:rsidRPr="001072E9">
              <w:rPr>
                <w:rFonts w:ascii="Times New Roman" w:eastAsia="Malgun Gothic" w:hAnsi="Times New Roman" w:cs="Times New Roman"/>
                <w:lang w:eastAsia="ko-KR"/>
              </w:rPr>
              <w:t>box;</w:t>
            </w:r>
            <w:proofErr w:type="gramEnd"/>
            <w:r w:rsidRPr="001072E9">
              <w:rPr>
                <w:rFonts w:ascii="Times New Roman" w:eastAsia="Malgun Gothic" w:hAnsi="Times New Roman" w:cs="Times New Roman"/>
                <w:lang w:eastAsia="ko-KR"/>
              </w:rPr>
              <w:t xml:space="preserve"> White Paper (appears only in a reference and indicates the type of the referenced document); </w:t>
            </w:r>
          </w:p>
        </w:tc>
        <w:tc>
          <w:tcPr>
            <w:tcW w:w="927" w:type="dxa"/>
            <w:tcBorders>
              <w:top w:val="nil"/>
              <w:left w:val="nil"/>
              <w:bottom w:val="single" w:sz="4" w:space="0" w:color="auto"/>
              <w:right w:val="single" w:sz="4" w:space="0" w:color="auto"/>
            </w:tcBorders>
          </w:tcPr>
          <w:p w14:paraId="66E0AB83"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2D86BB7F" w14:textId="77777777" w:rsidTr="000306B7">
        <w:trPr>
          <w:cantSplit/>
          <w:trHeight w:val="696"/>
        </w:trPr>
        <w:tc>
          <w:tcPr>
            <w:tcW w:w="1545" w:type="dxa"/>
            <w:tcBorders>
              <w:top w:val="nil"/>
              <w:left w:val="single" w:sz="4" w:space="0" w:color="auto"/>
              <w:bottom w:val="single" w:sz="4" w:space="0" w:color="auto"/>
              <w:right w:val="single" w:sz="4" w:space="0" w:color="auto"/>
            </w:tcBorders>
            <w:shd w:val="clear" w:color="auto" w:fill="auto"/>
            <w:hideMark/>
          </w:tcPr>
          <w:p w14:paraId="029D5674"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G.Sup</w:t>
            </w:r>
            <w:proofErr w:type="gramEnd"/>
            <w:r w:rsidRPr="001072E9">
              <w:rPr>
                <w:rFonts w:ascii="Times New Roman" w:eastAsia="Malgun Gothic" w:hAnsi="Times New Roman" w:cs="Times New Roman"/>
                <w:lang w:eastAsia="ko-KR"/>
              </w:rPr>
              <w:t>65</w:t>
            </w:r>
          </w:p>
        </w:tc>
        <w:tc>
          <w:tcPr>
            <w:tcW w:w="3047" w:type="dxa"/>
            <w:tcBorders>
              <w:top w:val="nil"/>
              <w:left w:val="nil"/>
              <w:bottom w:val="single" w:sz="4" w:space="0" w:color="auto"/>
              <w:right w:val="single" w:sz="4" w:space="0" w:color="auto"/>
            </w:tcBorders>
            <w:shd w:val="clear" w:color="auto" w:fill="auto"/>
            <w:hideMark/>
          </w:tcPr>
          <w:p w14:paraId="690A617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grandmaster; slave; master-to-slave; slave-to-master; </w:t>
            </w:r>
          </w:p>
        </w:tc>
        <w:tc>
          <w:tcPr>
            <w:tcW w:w="3026" w:type="dxa"/>
            <w:tcBorders>
              <w:top w:val="nil"/>
              <w:left w:val="nil"/>
              <w:bottom w:val="single" w:sz="4" w:space="0" w:color="auto"/>
              <w:right w:val="single" w:sz="4" w:space="0" w:color="auto"/>
            </w:tcBorders>
            <w:shd w:val="clear" w:color="auto" w:fill="auto"/>
            <w:hideMark/>
          </w:tcPr>
          <w:p w14:paraId="4E4A6E2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noise; White Frequency Modulation; White Phase Modulation; </w:t>
            </w:r>
          </w:p>
        </w:tc>
        <w:tc>
          <w:tcPr>
            <w:tcW w:w="927" w:type="dxa"/>
            <w:tcBorders>
              <w:top w:val="nil"/>
              <w:left w:val="nil"/>
              <w:bottom w:val="single" w:sz="4" w:space="0" w:color="auto"/>
              <w:right w:val="single" w:sz="4" w:space="0" w:color="auto"/>
            </w:tcBorders>
          </w:tcPr>
          <w:p w14:paraId="187076B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1D0C0AAE"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24D3C464"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G.Sup</w:t>
            </w:r>
            <w:proofErr w:type="gramEnd"/>
            <w:r w:rsidRPr="001072E9">
              <w:rPr>
                <w:rFonts w:ascii="Times New Roman" w:eastAsia="Malgun Gothic" w:hAnsi="Times New Roman" w:cs="Times New Roman"/>
                <w:lang w:eastAsia="ko-KR"/>
              </w:rPr>
              <w:t>66</w:t>
            </w:r>
          </w:p>
        </w:tc>
        <w:tc>
          <w:tcPr>
            <w:tcW w:w="3047" w:type="dxa"/>
            <w:tcBorders>
              <w:top w:val="nil"/>
              <w:left w:val="nil"/>
              <w:bottom w:val="single" w:sz="4" w:space="0" w:color="auto"/>
              <w:right w:val="single" w:sz="4" w:space="0" w:color="auto"/>
            </w:tcBorders>
            <w:shd w:val="clear" w:color="auto" w:fill="auto"/>
            <w:hideMark/>
          </w:tcPr>
          <w:p w14:paraId="6B21EE37"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hideMark/>
          </w:tcPr>
          <w:p w14:paraId="0FBCB58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papers; colourless ONU; </w:t>
            </w:r>
          </w:p>
        </w:tc>
        <w:tc>
          <w:tcPr>
            <w:tcW w:w="927" w:type="dxa"/>
            <w:tcBorders>
              <w:top w:val="nil"/>
              <w:left w:val="nil"/>
              <w:bottom w:val="single" w:sz="4" w:space="0" w:color="auto"/>
              <w:right w:val="single" w:sz="4" w:space="0" w:color="auto"/>
            </w:tcBorders>
          </w:tcPr>
          <w:p w14:paraId="558CFE7E"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1D4132D1" w14:textId="77777777" w:rsidTr="000306B7">
        <w:trPr>
          <w:cantSplit/>
          <w:trHeight w:val="1044"/>
        </w:trPr>
        <w:tc>
          <w:tcPr>
            <w:tcW w:w="1545" w:type="dxa"/>
            <w:tcBorders>
              <w:top w:val="nil"/>
              <w:left w:val="single" w:sz="4" w:space="0" w:color="auto"/>
              <w:bottom w:val="single" w:sz="4" w:space="0" w:color="auto"/>
              <w:right w:val="single" w:sz="4" w:space="0" w:color="auto"/>
            </w:tcBorders>
            <w:shd w:val="clear" w:color="auto" w:fill="auto"/>
            <w:hideMark/>
          </w:tcPr>
          <w:p w14:paraId="7202860E"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G.Sup</w:t>
            </w:r>
            <w:proofErr w:type="gramEnd"/>
            <w:r w:rsidRPr="001072E9">
              <w:rPr>
                <w:rFonts w:ascii="Times New Roman" w:eastAsia="Malgun Gothic" w:hAnsi="Times New Roman" w:cs="Times New Roman"/>
                <w:lang w:eastAsia="ko-KR"/>
              </w:rPr>
              <w:t>67</w:t>
            </w:r>
          </w:p>
        </w:tc>
        <w:tc>
          <w:tcPr>
            <w:tcW w:w="3047" w:type="dxa"/>
            <w:tcBorders>
              <w:top w:val="nil"/>
              <w:left w:val="nil"/>
              <w:bottom w:val="single" w:sz="4" w:space="0" w:color="auto"/>
              <w:right w:val="single" w:sz="4" w:space="0" w:color="auto"/>
            </w:tcBorders>
            <w:shd w:val="clear" w:color="auto" w:fill="auto"/>
            <w:hideMark/>
          </w:tcPr>
          <w:p w14:paraId="65DDC6E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slave (only appears in the titles of referenced Recs. G.8262, G.8262.1 and G.8273.2); </w:t>
            </w:r>
          </w:p>
        </w:tc>
        <w:tc>
          <w:tcPr>
            <w:tcW w:w="3026" w:type="dxa"/>
            <w:tcBorders>
              <w:top w:val="nil"/>
              <w:left w:val="nil"/>
              <w:bottom w:val="single" w:sz="4" w:space="0" w:color="auto"/>
              <w:right w:val="single" w:sz="4" w:space="0" w:color="auto"/>
            </w:tcBorders>
            <w:shd w:val="clear" w:color="auto" w:fill="auto"/>
            <w:hideMark/>
          </w:tcPr>
          <w:p w14:paraId="0824D45B"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07F35644"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79BA26A2"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694733AC"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lastRenderedPageBreak/>
              <w:t>G.Sup</w:t>
            </w:r>
            <w:proofErr w:type="gramEnd"/>
            <w:r w:rsidRPr="001072E9">
              <w:rPr>
                <w:rFonts w:ascii="Times New Roman" w:eastAsia="Malgun Gothic" w:hAnsi="Times New Roman" w:cs="Times New Roman"/>
                <w:lang w:eastAsia="ko-KR"/>
              </w:rPr>
              <w:t>68</w:t>
            </w:r>
          </w:p>
        </w:tc>
        <w:tc>
          <w:tcPr>
            <w:tcW w:w="3047" w:type="dxa"/>
            <w:tcBorders>
              <w:top w:val="nil"/>
              <w:left w:val="nil"/>
              <w:bottom w:val="single" w:sz="4" w:space="0" w:color="auto"/>
              <w:right w:val="single" w:sz="4" w:space="0" w:color="auto"/>
            </w:tcBorders>
            <w:shd w:val="clear" w:color="auto" w:fill="auto"/>
            <w:hideMark/>
          </w:tcPr>
          <w:p w14:paraId="6B962CB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grandmaster; slave; </w:t>
            </w:r>
          </w:p>
        </w:tc>
        <w:tc>
          <w:tcPr>
            <w:tcW w:w="3026" w:type="dxa"/>
            <w:tcBorders>
              <w:top w:val="nil"/>
              <w:left w:val="nil"/>
              <w:bottom w:val="single" w:sz="4" w:space="0" w:color="auto"/>
              <w:right w:val="single" w:sz="4" w:space="0" w:color="auto"/>
            </w:tcBorders>
            <w:shd w:val="clear" w:color="auto" w:fill="auto"/>
            <w:hideMark/>
          </w:tcPr>
          <w:p w14:paraId="7B3E6382"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237C7C52"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0F11F6BB"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tcPr>
          <w:p w14:paraId="756914A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G.sup.5GBH</w:t>
            </w:r>
          </w:p>
        </w:tc>
        <w:tc>
          <w:tcPr>
            <w:tcW w:w="3047" w:type="dxa"/>
            <w:tcBorders>
              <w:top w:val="nil"/>
              <w:left w:val="nil"/>
              <w:bottom w:val="single" w:sz="4" w:space="0" w:color="auto"/>
              <w:right w:val="single" w:sz="4" w:space="0" w:color="auto"/>
            </w:tcBorders>
            <w:shd w:val="clear" w:color="auto" w:fill="auto"/>
          </w:tcPr>
          <w:p w14:paraId="5B4B2C8E"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nil"/>
              <w:left w:val="nil"/>
              <w:bottom w:val="single" w:sz="4" w:space="0" w:color="auto"/>
              <w:right w:val="single" w:sz="4" w:space="0" w:color="auto"/>
            </w:tcBorders>
            <w:shd w:val="clear" w:color="auto" w:fill="auto"/>
          </w:tcPr>
          <w:p w14:paraId="6DF9193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Times New Roman" w:hAnsi="Times New Roman" w:cs="Times New Roman"/>
                <w:szCs w:val="21"/>
              </w:rPr>
              <w:t xml:space="preserve">The above guidelines </w:t>
            </w:r>
            <w:r w:rsidRPr="001072E9">
              <w:rPr>
                <w:rFonts w:ascii="Times New Roman" w:eastAsia="Times New Roman" w:hAnsi="Times New Roman" w:cs="Times New Roman"/>
                <w:szCs w:val="21"/>
                <w:lang w:eastAsia="zh-CN"/>
              </w:rPr>
              <w:t xml:space="preserve">and other </w:t>
            </w:r>
            <w:r w:rsidRPr="001072E9">
              <w:rPr>
                <w:rFonts w:ascii="Times New Roman" w:eastAsia="Times New Roman" w:hAnsi="Times New Roman" w:cs="Times New Roman"/>
                <w:szCs w:val="21"/>
              </w:rPr>
              <w:t xml:space="preserve">white papers from NGMN are widely accepted; </w:t>
            </w:r>
            <w:r w:rsidRPr="001072E9">
              <w:rPr>
                <w:rFonts w:ascii="Times New Roman" w:eastAsia="Times New Roman" w:hAnsi="Times New Roman" w:cs="Times New Roman"/>
              </w:rPr>
              <w:t xml:space="preserve">Method from </w:t>
            </w:r>
            <w:hyperlink r:id="rId20" w:tgtFrame="_blank" w:history="1">
              <w:r w:rsidRPr="001072E9">
                <w:rPr>
                  <w:rFonts w:ascii="Times New Roman" w:eastAsia="Times New Roman" w:hAnsi="Times New Roman" w:cs="Times New Roman"/>
                  <w:color w:val="0563C1" w:themeColor="hyperlink"/>
                  <w:u w:val="single"/>
                </w:rPr>
                <w:t>CCSA</w:t>
              </w:r>
            </w:hyperlink>
            <w:r w:rsidRPr="001072E9">
              <w:rPr>
                <w:rFonts w:ascii="Times New Roman" w:eastAsia="Times New Roman" w:hAnsi="Times New Roman" w:cs="Times New Roman"/>
              </w:rPr>
              <w:t xml:space="preserve"> white paper; </w:t>
            </w:r>
            <w:r w:rsidRPr="001072E9">
              <w:rPr>
                <w:rFonts w:ascii="Times New Roman" w:eastAsia="Malgun Gothic" w:hAnsi="Times New Roman" w:cs="Times New Roman"/>
                <w:lang w:eastAsia="ko-KR"/>
              </w:rPr>
              <w:t>White Paper (appears in a reference and indicates the type of the referenced document);</w:t>
            </w:r>
          </w:p>
        </w:tc>
        <w:tc>
          <w:tcPr>
            <w:tcW w:w="927" w:type="dxa"/>
            <w:tcBorders>
              <w:top w:val="nil"/>
              <w:left w:val="nil"/>
              <w:bottom w:val="single" w:sz="4" w:space="0" w:color="auto"/>
              <w:right w:val="single" w:sz="4" w:space="0" w:color="auto"/>
            </w:tcBorders>
          </w:tcPr>
          <w:p w14:paraId="0849B784"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U</w:t>
            </w:r>
          </w:p>
        </w:tc>
      </w:tr>
      <w:tr w:rsidR="001072E9" w:rsidRPr="001072E9" w14:paraId="1052EC8B"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tcPr>
          <w:p w14:paraId="3F332B1E"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G.sup.media</w:t>
            </w:r>
            <w:proofErr w:type="spellEnd"/>
            <w:r w:rsidRPr="001072E9">
              <w:rPr>
                <w:rFonts w:ascii="Times New Roman" w:eastAsia="Malgun Gothic" w:hAnsi="Times New Roman" w:cs="Times New Roman"/>
                <w:lang w:eastAsia="ko-KR"/>
              </w:rPr>
              <w:t>-im-ex</w:t>
            </w:r>
          </w:p>
        </w:tc>
        <w:tc>
          <w:tcPr>
            <w:tcW w:w="3047" w:type="dxa"/>
            <w:tcBorders>
              <w:top w:val="nil"/>
              <w:left w:val="nil"/>
              <w:bottom w:val="single" w:sz="4" w:space="0" w:color="auto"/>
              <w:right w:val="single" w:sz="4" w:space="0" w:color="auto"/>
            </w:tcBorders>
            <w:shd w:val="clear" w:color="auto" w:fill="auto"/>
          </w:tcPr>
          <w:p w14:paraId="2909E6C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Times New Roman" w:hAnsi="Times New Roman" w:cs="Times New Roman"/>
              </w:rPr>
              <w:t xml:space="preserve">Best Master Clock Algorithm; </w:t>
            </w:r>
          </w:p>
        </w:tc>
        <w:tc>
          <w:tcPr>
            <w:tcW w:w="3026" w:type="dxa"/>
            <w:tcBorders>
              <w:top w:val="nil"/>
              <w:left w:val="nil"/>
              <w:bottom w:val="single" w:sz="4" w:space="0" w:color="auto"/>
              <w:right w:val="single" w:sz="4" w:space="0" w:color="auto"/>
            </w:tcBorders>
            <w:shd w:val="clear" w:color="auto" w:fill="auto"/>
          </w:tcPr>
          <w:p w14:paraId="7BE83C8E" w14:textId="77777777" w:rsidR="001072E9" w:rsidRPr="001072E9" w:rsidRDefault="001072E9" w:rsidP="000306B7">
            <w:pPr>
              <w:rPr>
                <w:rFonts w:ascii="Times New Roman" w:eastAsia="Times New Roman" w:hAnsi="Times New Roman" w:cs="Times New Roman"/>
                <w:szCs w:val="21"/>
              </w:rPr>
            </w:pPr>
          </w:p>
        </w:tc>
        <w:tc>
          <w:tcPr>
            <w:tcW w:w="927" w:type="dxa"/>
            <w:tcBorders>
              <w:top w:val="nil"/>
              <w:left w:val="nil"/>
              <w:bottom w:val="single" w:sz="4" w:space="0" w:color="auto"/>
              <w:right w:val="single" w:sz="4" w:space="0" w:color="auto"/>
            </w:tcBorders>
          </w:tcPr>
          <w:p w14:paraId="17681DFB"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U</w:t>
            </w:r>
          </w:p>
        </w:tc>
      </w:tr>
      <w:tr w:rsidR="001072E9" w:rsidRPr="001072E9" w14:paraId="706F6EF5"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5849597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I.430</w:t>
            </w:r>
          </w:p>
        </w:tc>
        <w:tc>
          <w:tcPr>
            <w:tcW w:w="3047" w:type="dxa"/>
            <w:tcBorders>
              <w:top w:val="nil"/>
              <w:left w:val="nil"/>
              <w:bottom w:val="single" w:sz="4" w:space="0" w:color="auto"/>
              <w:right w:val="single" w:sz="4" w:space="0" w:color="auto"/>
            </w:tcBorders>
            <w:shd w:val="clear" w:color="auto" w:fill="auto"/>
            <w:hideMark/>
          </w:tcPr>
          <w:p w14:paraId="10FA740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3026" w:type="dxa"/>
            <w:tcBorders>
              <w:top w:val="nil"/>
              <w:left w:val="nil"/>
              <w:bottom w:val="single" w:sz="4" w:space="0" w:color="auto"/>
              <w:right w:val="single" w:sz="4" w:space="0" w:color="auto"/>
            </w:tcBorders>
            <w:shd w:val="clear" w:color="auto" w:fill="auto"/>
            <w:hideMark/>
          </w:tcPr>
          <w:p w14:paraId="734176FF"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317F01A9"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1265C6C7" w14:textId="77777777" w:rsidTr="000306B7">
        <w:trPr>
          <w:cantSplit/>
          <w:trHeight w:val="348"/>
        </w:trPr>
        <w:tc>
          <w:tcPr>
            <w:tcW w:w="1545" w:type="dxa"/>
            <w:tcBorders>
              <w:top w:val="nil"/>
              <w:left w:val="single" w:sz="4" w:space="0" w:color="auto"/>
              <w:bottom w:val="single" w:sz="4" w:space="0" w:color="auto"/>
              <w:right w:val="single" w:sz="4" w:space="0" w:color="auto"/>
            </w:tcBorders>
            <w:shd w:val="clear" w:color="auto" w:fill="auto"/>
            <w:hideMark/>
          </w:tcPr>
          <w:p w14:paraId="7E00A08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I.431 </w:t>
            </w:r>
          </w:p>
        </w:tc>
        <w:tc>
          <w:tcPr>
            <w:tcW w:w="3047" w:type="dxa"/>
            <w:tcBorders>
              <w:top w:val="nil"/>
              <w:left w:val="nil"/>
              <w:bottom w:val="single" w:sz="4" w:space="0" w:color="auto"/>
              <w:right w:val="single" w:sz="4" w:space="0" w:color="auto"/>
            </w:tcBorders>
            <w:shd w:val="clear" w:color="auto" w:fill="auto"/>
            <w:hideMark/>
          </w:tcPr>
          <w:p w14:paraId="791BD1E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w:t>
            </w:r>
          </w:p>
        </w:tc>
        <w:tc>
          <w:tcPr>
            <w:tcW w:w="3026" w:type="dxa"/>
            <w:tcBorders>
              <w:top w:val="nil"/>
              <w:left w:val="nil"/>
              <w:bottom w:val="single" w:sz="4" w:space="0" w:color="auto"/>
              <w:right w:val="single" w:sz="4" w:space="0" w:color="auto"/>
            </w:tcBorders>
            <w:shd w:val="clear" w:color="auto" w:fill="auto"/>
            <w:hideMark/>
          </w:tcPr>
          <w:p w14:paraId="3B5184C8" w14:textId="77777777" w:rsidR="001072E9" w:rsidRPr="001072E9" w:rsidRDefault="001072E9" w:rsidP="000306B7">
            <w:pPr>
              <w:rPr>
                <w:rFonts w:ascii="Times New Roman" w:eastAsia="Malgun Gothic" w:hAnsi="Times New Roman" w:cs="Times New Roman"/>
                <w:lang w:eastAsia="ko-KR"/>
              </w:rPr>
            </w:pPr>
          </w:p>
        </w:tc>
        <w:tc>
          <w:tcPr>
            <w:tcW w:w="927" w:type="dxa"/>
            <w:tcBorders>
              <w:top w:val="nil"/>
              <w:left w:val="nil"/>
              <w:bottom w:val="single" w:sz="4" w:space="0" w:color="auto"/>
              <w:right w:val="single" w:sz="4" w:space="0" w:color="auto"/>
            </w:tcBorders>
          </w:tcPr>
          <w:p w14:paraId="415FC718"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0C159BE3" w14:textId="77777777" w:rsidTr="000306B7">
        <w:trPr>
          <w:cantSplit/>
          <w:trHeight w:val="696"/>
        </w:trPr>
        <w:tc>
          <w:tcPr>
            <w:tcW w:w="1545" w:type="dxa"/>
            <w:tcBorders>
              <w:top w:val="single" w:sz="4" w:space="0" w:color="auto"/>
              <w:left w:val="single" w:sz="4" w:space="0" w:color="auto"/>
              <w:bottom w:val="single" w:sz="4" w:space="0" w:color="auto"/>
              <w:right w:val="single" w:sz="4" w:space="0" w:color="auto"/>
            </w:tcBorders>
            <w:shd w:val="clear" w:color="auto" w:fill="auto"/>
            <w:hideMark/>
          </w:tcPr>
          <w:p w14:paraId="658778B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I.741</w:t>
            </w:r>
          </w:p>
        </w:tc>
        <w:tc>
          <w:tcPr>
            <w:tcW w:w="3047" w:type="dxa"/>
            <w:tcBorders>
              <w:top w:val="single" w:sz="4" w:space="0" w:color="auto"/>
              <w:left w:val="nil"/>
              <w:bottom w:val="single" w:sz="4" w:space="0" w:color="auto"/>
              <w:right w:val="single" w:sz="4" w:space="0" w:color="auto"/>
            </w:tcBorders>
            <w:shd w:val="clear" w:color="auto" w:fill="auto"/>
            <w:hideMark/>
          </w:tcPr>
          <w:p w14:paraId="192ED5B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slave; </w:t>
            </w:r>
          </w:p>
        </w:tc>
        <w:tc>
          <w:tcPr>
            <w:tcW w:w="3026" w:type="dxa"/>
            <w:tcBorders>
              <w:top w:val="single" w:sz="4" w:space="0" w:color="auto"/>
              <w:left w:val="nil"/>
              <w:bottom w:val="single" w:sz="4" w:space="0" w:color="auto"/>
              <w:right w:val="single" w:sz="4" w:space="0" w:color="auto"/>
            </w:tcBorders>
            <w:shd w:val="clear" w:color="auto" w:fill="auto"/>
            <w:hideMark/>
          </w:tcPr>
          <w:p w14:paraId="34C9305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white noise; white frequency spectrum; white power spectral density</w:t>
            </w:r>
          </w:p>
        </w:tc>
        <w:tc>
          <w:tcPr>
            <w:tcW w:w="927" w:type="dxa"/>
            <w:tcBorders>
              <w:top w:val="single" w:sz="4" w:space="0" w:color="auto"/>
              <w:left w:val="nil"/>
              <w:bottom w:val="single" w:sz="4" w:space="0" w:color="auto"/>
              <w:right w:val="single" w:sz="4" w:space="0" w:color="auto"/>
            </w:tcBorders>
          </w:tcPr>
          <w:p w14:paraId="255013D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16E096B6" w14:textId="77777777" w:rsidTr="000306B7">
        <w:trPr>
          <w:cantSplit/>
          <w:trHeight w:val="359"/>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340A0E3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L.126 </w:t>
            </w:r>
          </w:p>
        </w:tc>
        <w:tc>
          <w:tcPr>
            <w:tcW w:w="3047" w:type="dxa"/>
            <w:tcBorders>
              <w:top w:val="single" w:sz="4" w:space="0" w:color="auto"/>
              <w:left w:val="nil"/>
              <w:bottom w:val="single" w:sz="4" w:space="0" w:color="auto"/>
              <w:right w:val="single" w:sz="4" w:space="0" w:color="auto"/>
            </w:tcBorders>
            <w:shd w:val="clear" w:color="auto" w:fill="auto"/>
          </w:tcPr>
          <w:p w14:paraId="00CFF0A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Times New Roman" w:hAnsi="Times New Roman" w:cs="Times New Roman"/>
                <w:lang w:eastAsia="zh-CN"/>
              </w:rPr>
              <w:t xml:space="preserve">master line; master gas; </w:t>
            </w:r>
          </w:p>
        </w:tc>
        <w:tc>
          <w:tcPr>
            <w:tcW w:w="3026" w:type="dxa"/>
            <w:tcBorders>
              <w:top w:val="single" w:sz="4" w:space="0" w:color="auto"/>
              <w:left w:val="nil"/>
              <w:bottom w:val="single" w:sz="4" w:space="0" w:color="auto"/>
              <w:right w:val="single" w:sz="4" w:space="0" w:color="auto"/>
            </w:tcBorders>
            <w:shd w:val="clear" w:color="auto" w:fill="auto"/>
          </w:tcPr>
          <w:p w14:paraId="44510C7E" w14:textId="77777777" w:rsidR="001072E9" w:rsidRPr="001072E9" w:rsidRDefault="001072E9" w:rsidP="000306B7">
            <w:pPr>
              <w:rPr>
                <w:rFonts w:ascii="Times New Roman" w:eastAsia="Malgun Gothic" w:hAnsi="Times New Roman" w:cs="Times New Roman"/>
                <w:lang w:eastAsia="ko-KR"/>
              </w:rPr>
            </w:pPr>
          </w:p>
        </w:tc>
        <w:tc>
          <w:tcPr>
            <w:tcW w:w="927" w:type="dxa"/>
            <w:tcBorders>
              <w:top w:val="single" w:sz="4" w:space="0" w:color="auto"/>
              <w:left w:val="nil"/>
              <w:bottom w:val="single" w:sz="4" w:space="0" w:color="auto"/>
              <w:right w:val="single" w:sz="4" w:space="0" w:color="auto"/>
            </w:tcBorders>
          </w:tcPr>
          <w:p w14:paraId="745909F9"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17451E86" w14:textId="77777777" w:rsidTr="000306B7">
        <w:trPr>
          <w:cantSplit/>
          <w:trHeight w:val="408"/>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4102845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L.162</w:t>
            </w:r>
          </w:p>
        </w:tc>
        <w:tc>
          <w:tcPr>
            <w:tcW w:w="3047" w:type="dxa"/>
            <w:tcBorders>
              <w:top w:val="single" w:sz="4" w:space="0" w:color="auto"/>
              <w:left w:val="nil"/>
              <w:bottom w:val="single" w:sz="4" w:space="0" w:color="auto"/>
              <w:right w:val="single" w:sz="4" w:space="0" w:color="auto"/>
            </w:tcBorders>
            <w:shd w:val="clear" w:color="auto" w:fill="auto"/>
          </w:tcPr>
          <w:p w14:paraId="189B7DE8"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single" w:sz="4" w:space="0" w:color="auto"/>
              <w:left w:val="nil"/>
              <w:bottom w:val="single" w:sz="4" w:space="0" w:color="auto"/>
              <w:right w:val="single" w:sz="4" w:space="0" w:color="auto"/>
            </w:tcBorders>
            <w:shd w:val="clear" w:color="auto" w:fill="auto"/>
          </w:tcPr>
          <w:p w14:paraId="2039FCA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Times New Roman" w:hAnsi="Times New Roman" w:cs="Times New Roman"/>
              </w:rPr>
              <w:t xml:space="preserve">blackouts; </w:t>
            </w:r>
          </w:p>
        </w:tc>
        <w:tc>
          <w:tcPr>
            <w:tcW w:w="927" w:type="dxa"/>
            <w:tcBorders>
              <w:top w:val="single" w:sz="4" w:space="0" w:color="auto"/>
              <w:left w:val="nil"/>
              <w:bottom w:val="single" w:sz="4" w:space="0" w:color="auto"/>
              <w:right w:val="single" w:sz="4" w:space="0" w:color="auto"/>
            </w:tcBorders>
          </w:tcPr>
          <w:p w14:paraId="6B9D9409"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67739A15" w14:textId="77777777" w:rsidTr="000306B7">
        <w:trPr>
          <w:cantSplit/>
          <w:trHeight w:val="408"/>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51B0BAE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L.392</w:t>
            </w:r>
          </w:p>
        </w:tc>
        <w:tc>
          <w:tcPr>
            <w:tcW w:w="3047" w:type="dxa"/>
            <w:tcBorders>
              <w:top w:val="single" w:sz="4" w:space="0" w:color="auto"/>
              <w:left w:val="nil"/>
              <w:bottom w:val="single" w:sz="4" w:space="0" w:color="auto"/>
              <w:right w:val="single" w:sz="4" w:space="0" w:color="auto"/>
            </w:tcBorders>
            <w:shd w:val="clear" w:color="auto" w:fill="auto"/>
          </w:tcPr>
          <w:p w14:paraId="03FEB039" w14:textId="77777777" w:rsidR="001072E9" w:rsidRPr="001072E9" w:rsidRDefault="001072E9" w:rsidP="000306B7">
            <w:pPr>
              <w:rPr>
                <w:rFonts w:ascii="Times New Roman" w:eastAsia="Times New Roman" w:hAnsi="Times New Roman" w:cs="Times New Roman"/>
              </w:rPr>
            </w:pPr>
          </w:p>
        </w:tc>
        <w:tc>
          <w:tcPr>
            <w:tcW w:w="3026" w:type="dxa"/>
            <w:tcBorders>
              <w:top w:val="single" w:sz="4" w:space="0" w:color="auto"/>
              <w:left w:val="nil"/>
              <w:bottom w:val="single" w:sz="4" w:space="0" w:color="auto"/>
              <w:right w:val="single" w:sz="4" w:space="0" w:color="auto"/>
            </w:tcBorders>
            <w:shd w:val="clear" w:color="auto" w:fill="auto"/>
          </w:tcPr>
          <w:p w14:paraId="5CBB23B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Times New Roman" w:hAnsi="Times New Roman" w:cs="Times New Roman"/>
              </w:rPr>
              <w:t xml:space="preserve">blackout; </w:t>
            </w:r>
          </w:p>
        </w:tc>
        <w:tc>
          <w:tcPr>
            <w:tcW w:w="927" w:type="dxa"/>
            <w:tcBorders>
              <w:top w:val="single" w:sz="4" w:space="0" w:color="auto"/>
              <w:left w:val="nil"/>
              <w:bottom w:val="single" w:sz="4" w:space="0" w:color="auto"/>
              <w:right w:val="single" w:sz="4" w:space="0" w:color="auto"/>
            </w:tcBorders>
          </w:tcPr>
          <w:p w14:paraId="125524DB"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4A78E707" w14:textId="77777777" w:rsidTr="000306B7">
        <w:trPr>
          <w:cantSplit/>
          <w:trHeight w:val="408"/>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58EAFE2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L.Sup35</w:t>
            </w:r>
          </w:p>
        </w:tc>
        <w:tc>
          <w:tcPr>
            <w:tcW w:w="3047" w:type="dxa"/>
            <w:tcBorders>
              <w:top w:val="single" w:sz="4" w:space="0" w:color="auto"/>
              <w:left w:val="nil"/>
              <w:bottom w:val="single" w:sz="4" w:space="0" w:color="auto"/>
              <w:right w:val="single" w:sz="4" w:space="0" w:color="auto"/>
            </w:tcBorders>
            <w:shd w:val="clear" w:color="auto" w:fill="auto"/>
          </w:tcPr>
          <w:p w14:paraId="4A242469" w14:textId="77777777" w:rsidR="001072E9" w:rsidRPr="001072E9" w:rsidRDefault="001072E9" w:rsidP="000306B7">
            <w:pPr>
              <w:rPr>
                <w:rFonts w:ascii="Times New Roman" w:eastAsia="Times New Roman" w:hAnsi="Times New Roman" w:cs="Times New Roman"/>
              </w:rPr>
            </w:pPr>
          </w:p>
        </w:tc>
        <w:tc>
          <w:tcPr>
            <w:tcW w:w="3026" w:type="dxa"/>
            <w:tcBorders>
              <w:top w:val="single" w:sz="4" w:space="0" w:color="auto"/>
              <w:left w:val="nil"/>
              <w:bottom w:val="single" w:sz="4" w:space="0" w:color="auto"/>
              <w:right w:val="single" w:sz="4" w:space="0" w:color="auto"/>
            </w:tcBorders>
            <w:shd w:val="clear" w:color="auto" w:fill="auto"/>
          </w:tcPr>
          <w:p w14:paraId="6795A39D" w14:textId="77777777" w:rsidR="001072E9" w:rsidRPr="001072E9" w:rsidRDefault="001072E9" w:rsidP="000306B7">
            <w:pPr>
              <w:rPr>
                <w:rFonts w:ascii="Times New Roman" w:eastAsia="Times New Roman" w:hAnsi="Times New Roman" w:cs="Times New Roman"/>
              </w:rPr>
            </w:pPr>
            <w:r w:rsidRPr="001072E9">
              <w:rPr>
                <w:rFonts w:ascii="Times New Roman" w:eastAsia="Times New Roman" w:hAnsi="Times New Roman" w:cs="Times New Roman"/>
              </w:rPr>
              <w:t xml:space="preserve">blackouts; a blackout area; </w:t>
            </w:r>
          </w:p>
        </w:tc>
        <w:tc>
          <w:tcPr>
            <w:tcW w:w="927" w:type="dxa"/>
            <w:tcBorders>
              <w:top w:val="single" w:sz="4" w:space="0" w:color="auto"/>
              <w:left w:val="nil"/>
              <w:bottom w:val="single" w:sz="4" w:space="0" w:color="auto"/>
              <w:right w:val="single" w:sz="4" w:space="0" w:color="auto"/>
            </w:tcBorders>
          </w:tcPr>
          <w:p w14:paraId="72B2A53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7677789C" w14:textId="77777777" w:rsidTr="000306B7">
        <w:trPr>
          <w:cantSplit/>
          <w:trHeight w:val="408"/>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1B43CC4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O.22</w:t>
            </w:r>
          </w:p>
        </w:tc>
        <w:tc>
          <w:tcPr>
            <w:tcW w:w="3047" w:type="dxa"/>
            <w:tcBorders>
              <w:top w:val="single" w:sz="4" w:space="0" w:color="auto"/>
              <w:left w:val="nil"/>
              <w:bottom w:val="single" w:sz="4" w:space="0" w:color="auto"/>
              <w:right w:val="single" w:sz="4" w:space="0" w:color="auto"/>
            </w:tcBorders>
            <w:shd w:val="clear" w:color="auto" w:fill="auto"/>
          </w:tcPr>
          <w:p w14:paraId="1300F712" w14:textId="77777777" w:rsidR="001072E9" w:rsidRPr="001072E9" w:rsidRDefault="001072E9" w:rsidP="000306B7">
            <w:pPr>
              <w:rPr>
                <w:rFonts w:ascii="Times New Roman" w:eastAsia="Times New Roman" w:hAnsi="Times New Roman" w:cs="Times New Roman"/>
              </w:rPr>
            </w:pPr>
          </w:p>
        </w:tc>
        <w:tc>
          <w:tcPr>
            <w:tcW w:w="3026" w:type="dxa"/>
            <w:tcBorders>
              <w:top w:val="single" w:sz="4" w:space="0" w:color="auto"/>
              <w:left w:val="nil"/>
              <w:bottom w:val="single" w:sz="4" w:space="0" w:color="auto"/>
              <w:right w:val="single" w:sz="4" w:space="0" w:color="auto"/>
            </w:tcBorders>
            <w:shd w:val="clear" w:color="auto" w:fill="auto"/>
          </w:tcPr>
          <w:p w14:paraId="27132C42" w14:textId="77777777" w:rsidR="001072E9" w:rsidRPr="001072E9" w:rsidRDefault="001072E9" w:rsidP="000306B7">
            <w:pPr>
              <w:rPr>
                <w:rFonts w:ascii="Times New Roman" w:eastAsia="Times New Roman" w:hAnsi="Times New Roman" w:cs="Times New Roman"/>
              </w:rPr>
            </w:pPr>
            <w:r w:rsidRPr="001072E9">
              <w:rPr>
                <w:rFonts w:ascii="Times New Roman" w:eastAsia="Times New Roman" w:hAnsi="Times New Roman" w:cs="Times New Roman"/>
                <w:lang w:eastAsia="zh-CN"/>
              </w:rPr>
              <w:t xml:space="preserve">white noise; white Gaussian noise; </w:t>
            </w:r>
          </w:p>
        </w:tc>
        <w:tc>
          <w:tcPr>
            <w:tcW w:w="927" w:type="dxa"/>
            <w:tcBorders>
              <w:top w:val="single" w:sz="4" w:space="0" w:color="auto"/>
              <w:left w:val="nil"/>
              <w:bottom w:val="single" w:sz="4" w:space="0" w:color="auto"/>
              <w:right w:val="single" w:sz="4" w:space="0" w:color="auto"/>
            </w:tcBorders>
          </w:tcPr>
          <w:p w14:paraId="259594BA"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1D7A11AF" w14:textId="77777777" w:rsidTr="000306B7">
        <w:trPr>
          <w:cantSplit/>
          <w:trHeight w:val="408"/>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605AFF1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O.27</w:t>
            </w:r>
          </w:p>
        </w:tc>
        <w:tc>
          <w:tcPr>
            <w:tcW w:w="3047" w:type="dxa"/>
            <w:tcBorders>
              <w:top w:val="single" w:sz="4" w:space="0" w:color="auto"/>
              <w:left w:val="nil"/>
              <w:bottom w:val="single" w:sz="4" w:space="0" w:color="auto"/>
              <w:right w:val="single" w:sz="4" w:space="0" w:color="auto"/>
            </w:tcBorders>
            <w:shd w:val="clear" w:color="auto" w:fill="auto"/>
          </w:tcPr>
          <w:p w14:paraId="1DF91077" w14:textId="77777777" w:rsidR="001072E9" w:rsidRPr="001072E9" w:rsidRDefault="001072E9" w:rsidP="000306B7">
            <w:pPr>
              <w:rPr>
                <w:rFonts w:ascii="Times New Roman" w:eastAsia="Times New Roman" w:hAnsi="Times New Roman" w:cs="Times New Roman"/>
              </w:rPr>
            </w:pPr>
          </w:p>
        </w:tc>
        <w:tc>
          <w:tcPr>
            <w:tcW w:w="3026" w:type="dxa"/>
            <w:tcBorders>
              <w:top w:val="single" w:sz="4" w:space="0" w:color="auto"/>
              <w:left w:val="nil"/>
              <w:bottom w:val="single" w:sz="4" w:space="0" w:color="auto"/>
              <w:right w:val="single" w:sz="4" w:space="0" w:color="auto"/>
            </w:tcBorders>
            <w:shd w:val="clear" w:color="auto" w:fill="auto"/>
          </w:tcPr>
          <w:p w14:paraId="76F9696A" w14:textId="77777777" w:rsidR="001072E9" w:rsidRPr="001072E9" w:rsidRDefault="001072E9" w:rsidP="000306B7">
            <w:pPr>
              <w:rPr>
                <w:rFonts w:ascii="Times New Roman" w:eastAsia="Times New Roman" w:hAnsi="Times New Roman" w:cs="Times New Roman"/>
                <w:lang w:eastAsia="zh-CN"/>
              </w:rPr>
            </w:pPr>
            <w:r w:rsidRPr="001072E9">
              <w:rPr>
                <w:rFonts w:ascii="Times New Roman" w:eastAsia="Times New Roman" w:hAnsi="Times New Roman" w:cs="Times New Roman"/>
                <w:lang w:eastAsia="zh-CN"/>
              </w:rPr>
              <w:t xml:space="preserve">white noise; </w:t>
            </w:r>
          </w:p>
        </w:tc>
        <w:tc>
          <w:tcPr>
            <w:tcW w:w="927" w:type="dxa"/>
            <w:tcBorders>
              <w:top w:val="single" w:sz="4" w:space="0" w:color="auto"/>
              <w:left w:val="nil"/>
              <w:bottom w:val="single" w:sz="4" w:space="0" w:color="auto"/>
              <w:right w:val="single" w:sz="4" w:space="0" w:color="auto"/>
            </w:tcBorders>
          </w:tcPr>
          <w:p w14:paraId="594DEC96"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7F989E0D" w14:textId="77777777" w:rsidTr="000306B7">
        <w:trPr>
          <w:cantSplit/>
          <w:trHeight w:val="408"/>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6F051C3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O.41</w:t>
            </w:r>
          </w:p>
        </w:tc>
        <w:tc>
          <w:tcPr>
            <w:tcW w:w="3047" w:type="dxa"/>
            <w:tcBorders>
              <w:top w:val="single" w:sz="4" w:space="0" w:color="auto"/>
              <w:left w:val="nil"/>
              <w:bottom w:val="single" w:sz="4" w:space="0" w:color="auto"/>
              <w:right w:val="single" w:sz="4" w:space="0" w:color="auto"/>
            </w:tcBorders>
            <w:shd w:val="clear" w:color="auto" w:fill="auto"/>
          </w:tcPr>
          <w:p w14:paraId="321892A5" w14:textId="77777777" w:rsidR="001072E9" w:rsidRPr="001072E9" w:rsidRDefault="001072E9" w:rsidP="000306B7">
            <w:pPr>
              <w:rPr>
                <w:rFonts w:ascii="Times New Roman" w:eastAsia="Times New Roman" w:hAnsi="Times New Roman" w:cs="Times New Roman"/>
              </w:rPr>
            </w:pPr>
          </w:p>
        </w:tc>
        <w:tc>
          <w:tcPr>
            <w:tcW w:w="3026" w:type="dxa"/>
            <w:tcBorders>
              <w:top w:val="single" w:sz="4" w:space="0" w:color="auto"/>
              <w:left w:val="nil"/>
              <w:bottom w:val="single" w:sz="4" w:space="0" w:color="auto"/>
              <w:right w:val="single" w:sz="4" w:space="0" w:color="auto"/>
            </w:tcBorders>
            <w:shd w:val="clear" w:color="auto" w:fill="auto"/>
          </w:tcPr>
          <w:p w14:paraId="73BE98FB" w14:textId="77777777" w:rsidR="001072E9" w:rsidRPr="001072E9" w:rsidRDefault="001072E9" w:rsidP="000306B7">
            <w:pPr>
              <w:rPr>
                <w:rFonts w:ascii="Times New Roman" w:eastAsia="Times New Roman" w:hAnsi="Times New Roman" w:cs="Times New Roman"/>
                <w:lang w:eastAsia="zh-CN"/>
              </w:rPr>
            </w:pPr>
            <w:r w:rsidRPr="001072E9">
              <w:rPr>
                <w:rFonts w:ascii="Times New Roman" w:eastAsia="Times New Roman" w:hAnsi="Times New Roman" w:cs="Times New Roman"/>
                <w:lang w:eastAsia="zh-CN"/>
              </w:rPr>
              <w:t xml:space="preserve">white noise; </w:t>
            </w:r>
          </w:p>
        </w:tc>
        <w:tc>
          <w:tcPr>
            <w:tcW w:w="927" w:type="dxa"/>
            <w:tcBorders>
              <w:top w:val="single" w:sz="4" w:space="0" w:color="auto"/>
              <w:left w:val="nil"/>
              <w:bottom w:val="single" w:sz="4" w:space="0" w:color="auto"/>
              <w:right w:val="single" w:sz="4" w:space="0" w:color="auto"/>
            </w:tcBorders>
          </w:tcPr>
          <w:p w14:paraId="71FFDB9A"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6E12491E" w14:textId="77777777" w:rsidTr="000306B7">
        <w:trPr>
          <w:cantSplit/>
          <w:trHeight w:val="408"/>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1CF4435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O.42</w:t>
            </w:r>
          </w:p>
        </w:tc>
        <w:tc>
          <w:tcPr>
            <w:tcW w:w="3047" w:type="dxa"/>
            <w:tcBorders>
              <w:top w:val="single" w:sz="4" w:space="0" w:color="auto"/>
              <w:left w:val="nil"/>
              <w:bottom w:val="single" w:sz="4" w:space="0" w:color="auto"/>
              <w:right w:val="single" w:sz="4" w:space="0" w:color="auto"/>
            </w:tcBorders>
            <w:shd w:val="clear" w:color="auto" w:fill="auto"/>
          </w:tcPr>
          <w:p w14:paraId="61C87317" w14:textId="77777777" w:rsidR="001072E9" w:rsidRPr="001072E9" w:rsidRDefault="001072E9" w:rsidP="000306B7">
            <w:pPr>
              <w:rPr>
                <w:rFonts w:ascii="Times New Roman" w:eastAsia="Times New Roman" w:hAnsi="Times New Roman" w:cs="Times New Roman"/>
              </w:rPr>
            </w:pPr>
          </w:p>
        </w:tc>
        <w:tc>
          <w:tcPr>
            <w:tcW w:w="3026" w:type="dxa"/>
            <w:tcBorders>
              <w:top w:val="single" w:sz="4" w:space="0" w:color="auto"/>
              <w:left w:val="nil"/>
              <w:bottom w:val="single" w:sz="4" w:space="0" w:color="auto"/>
              <w:right w:val="single" w:sz="4" w:space="0" w:color="auto"/>
            </w:tcBorders>
            <w:shd w:val="clear" w:color="auto" w:fill="auto"/>
          </w:tcPr>
          <w:p w14:paraId="61F41750" w14:textId="77777777" w:rsidR="001072E9" w:rsidRPr="001072E9" w:rsidRDefault="001072E9" w:rsidP="000306B7">
            <w:pPr>
              <w:rPr>
                <w:rFonts w:ascii="Times New Roman" w:eastAsia="Times New Roman" w:hAnsi="Times New Roman" w:cs="Times New Roman"/>
                <w:lang w:eastAsia="zh-CN"/>
              </w:rPr>
            </w:pPr>
            <w:r w:rsidRPr="001072E9">
              <w:rPr>
                <w:rFonts w:ascii="Times New Roman" w:eastAsia="Times New Roman" w:hAnsi="Times New Roman" w:cs="Times New Roman"/>
                <w:lang w:eastAsia="zh-CN"/>
              </w:rPr>
              <w:t xml:space="preserve">white noise; </w:t>
            </w:r>
          </w:p>
        </w:tc>
        <w:tc>
          <w:tcPr>
            <w:tcW w:w="927" w:type="dxa"/>
            <w:tcBorders>
              <w:top w:val="single" w:sz="4" w:space="0" w:color="auto"/>
              <w:left w:val="nil"/>
              <w:bottom w:val="single" w:sz="4" w:space="0" w:color="auto"/>
              <w:right w:val="single" w:sz="4" w:space="0" w:color="auto"/>
            </w:tcBorders>
          </w:tcPr>
          <w:p w14:paraId="6C2F4FB8"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738CA57A" w14:textId="77777777" w:rsidTr="000306B7">
        <w:trPr>
          <w:cantSplit/>
          <w:trHeight w:val="408"/>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4E8BE6B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O.81</w:t>
            </w:r>
          </w:p>
        </w:tc>
        <w:tc>
          <w:tcPr>
            <w:tcW w:w="3047" w:type="dxa"/>
            <w:tcBorders>
              <w:top w:val="single" w:sz="4" w:space="0" w:color="auto"/>
              <w:left w:val="nil"/>
              <w:bottom w:val="single" w:sz="4" w:space="0" w:color="auto"/>
              <w:right w:val="single" w:sz="4" w:space="0" w:color="auto"/>
            </w:tcBorders>
            <w:shd w:val="clear" w:color="auto" w:fill="auto"/>
          </w:tcPr>
          <w:p w14:paraId="681F5DE3" w14:textId="77777777" w:rsidR="001072E9" w:rsidRPr="001072E9" w:rsidRDefault="001072E9" w:rsidP="000306B7">
            <w:pPr>
              <w:rPr>
                <w:rFonts w:ascii="Times New Roman" w:eastAsia="Times New Roman" w:hAnsi="Times New Roman" w:cs="Times New Roman"/>
              </w:rPr>
            </w:pPr>
          </w:p>
        </w:tc>
        <w:tc>
          <w:tcPr>
            <w:tcW w:w="3026" w:type="dxa"/>
            <w:tcBorders>
              <w:top w:val="single" w:sz="4" w:space="0" w:color="auto"/>
              <w:left w:val="nil"/>
              <w:bottom w:val="single" w:sz="4" w:space="0" w:color="auto"/>
              <w:right w:val="single" w:sz="4" w:space="0" w:color="auto"/>
            </w:tcBorders>
            <w:shd w:val="clear" w:color="auto" w:fill="auto"/>
          </w:tcPr>
          <w:p w14:paraId="1661B205" w14:textId="77777777" w:rsidR="001072E9" w:rsidRPr="001072E9" w:rsidRDefault="001072E9" w:rsidP="000306B7">
            <w:pPr>
              <w:rPr>
                <w:rFonts w:ascii="Times New Roman" w:eastAsia="Times New Roman" w:hAnsi="Times New Roman" w:cs="Times New Roman"/>
                <w:lang w:eastAsia="zh-CN"/>
              </w:rPr>
            </w:pPr>
            <w:r w:rsidRPr="001072E9">
              <w:rPr>
                <w:rFonts w:ascii="Times New Roman" w:eastAsia="Times New Roman" w:hAnsi="Times New Roman" w:cs="Times New Roman"/>
                <w:lang w:eastAsia="zh-CN"/>
              </w:rPr>
              <w:t>white noise;</w:t>
            </w:r>
          </w:p>
        </w:tc>
        <w:tc>
          <w:tcPr>
            <w:tcW w:w="927" w:type="dxa"/>
            <w:tcBorders>
              <w:top w:val="single" w:sz="4" w:space="0" w:color="auto"/>
              <w:left w:val="nil"/>
              <w:bottom w:val="single" w:sz="4" w:space="0" w:color="auto"/>
              <w:right w:val="single" w:sz="4" w:space="0" w:color="auto"/>
            </w:tcBorders>
          </w:tcPr>
          <w:p w14:paraId="3CF73A84"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56E84AE7" w14:textId="77777777" w:rsidTr="000306B7">
        <w:trPr>
          <w:cantSplit/>
          <w:trHeight w:val="408"/>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75B53D1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O.91</w:t>
            </w:r>
          </w:p>
        </w:tc>
        <w:tc>
          <w:tcPr>
            <w:tcW w:w="3047" w:type="dxa"/>
            <w:tcBorders>
              <w:top w:val="single" w:sz="4" w:space="0" w:color="auto"/>
              <w:left w:val="nil"/>
              <w:bottom w:val="single" w:sz="4" w:space="0" w:color="auto"/>
              <w:right w:val="single" w:sz="4" w:space="0" w:color="auto"/>
            </w:tcBorders>
            <w:shd w:val="clear" w:color="auto" w:fill="auto"/>
          </w:tcPr>
          <w:p w14:paraId="44F69538" w14:textId="77777777" w:rsidR="001072E9" w:rsidRPr="001072E9" w:rsidRDefault="001072E9" w:rsidP="000306B7">
            <w:pPr>
              <w:rPr>
                <w:rFonts w:ascii="Times New Roman" w:eastAsia="Times New Roman" w:hAnsi="Times New Roman" w:cs="Times New Roman"/>
              </w:rPr>
            </w:pPr>
          </w:p>
        </w:tc>
        <w:tc>
          <w:tcPr>
            <w:tcW w:w="3026" w:type="dxa"/>
            <w:tcBorders>
              <w:top w:val="single" w:sz="4" w:space="0" w:color="auto"/>
              <w:left w:val="nil"/>
              <w:bottom w:val="single" w:sz="4" w:space="0" w:color="auto"/>
              <w:right w:val="single" w:sz="4" w:space="0" w:color="auto"/>
            </w:tcBorders>
            <w:shd w:val="clear" w:color="auto" w:fill="auto"/>
          </w:tcPr>
          <w:p w14:paraId="42C75FC8" w14:textId="77777777" w:rsidR="001072E9" w:rsidRPr="001072E9" w:rsidRDefault="001072E9" w:rsidP="000306B7">
            <w:pPr>
              <w:rPr>
                <w:rFonts w:ascii="Times New Roman" w:eastAsia="Times New Roman" w:hAnsi="Times New Roman" w:cs="Times New Roman"/>
                <w:lang w:eastAsia="zh-CN"/>
              </w:rPr>
            </w:pPr>
            <w:r w:rsidRPr="001072E9">
              <w:rPr>
                <w:rFonts w:ascii="Times New Roman" w:eastAsia="Times New Roman" w:hAnsi="Times New Roman" w:cs="Times New Roman"/>
                <w:lang w:eastAsia="zh-CN"/>
              </w:rPr>
              <w:t>white noise;</w:t>
            </w:r>
          </w:p>
        </w:tc>
        <w:tc>
          <w:tcPr>
            <w:tcW w:w="927" w:type="dxa"/>
            <w:tcBorders>
              <w:top w:val="single" w:sz="4" w:space="0" w:color="auto"/>
              <w:left w:val="nil"/>
              <w:bottom w:val="single" w:sz="4" w:space="0" w:color="auto"/>
              <w:right w:val="single" w:sz="4" w:space="0" w:color="auto"/>
            </w:tcBorders>
          </w:tcPr>
          <w:p w14:paraId="75B25EB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584B9BF6" w14:textId="77777777" w:rsidTr="000306B7">
        <w:trPr>
          <w:cantSplit/>
          <w:trHeight w:val="408"/>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288E513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O.111</w:t>
            </w:r>
          </w:p>
        </w:tc>
        <w:tc>
          <w:tcPr>
            <w:tcW w:w="3047" w:type="dxa"/>
            <w:tcBorders>
              <w:top w:val="single" w:sz="4" w:space="0" w:color="auto"/>
              <w:left w:val="nil"/>
              <w:bottom w:val="single" w:sz="4" w:space="0" w:color="auto"/>
              <w:right w:val="single" w:sz="4" w:space="0" w:color="auto"/>
            </w:tcBorders>
            <w:shd w:val="clear" w:color="auto" w:fill="auto"/>
          </w:tcPr>
          <w:p w14:paraId="76CE87E3" w14:textId="77777777" w:rsidR="001072E9" w:rsidRPr="001072E9" w:rsidRDefault="001072E9" w:rsidP="000306B7">
            <w:pPr>
              <w:rPr>
                <w:rFonts w:ascii="Times New Roman" w:eastAsia="Times New Roman" w:hAnsi="Times New Roman" w:cs="Times New Roman"/>
              </w:rPr>
            </w:pPr>
          </w:p>
        </w:tc>
        <w:tc>
          <w:tcPr>
            <w:tcW w:w="3026" w:type="dxa"/>
            <w:tcBorders>
              <w:top w:val="single" w:sz="4" w:space="0" w:color="auto"/>
              <w:left w:val="nil"/>
              <w:bottom w:val="single" w:sz="4" w:space="0" w:color="auto"/>
              <w:right w:val="single" w:sz="4" w:space="0" w:color="auto"/>
            </w:tcBorders>
            <w:shd w:val="clear" w:color="auto" w:fill="auto"/>
          </w:tcPr>
          <w:p w14:paraId="6C4018A8" w14:textId="77777777" w:rsidR="001072E9" w:rsidRPr="001072E9" w:rsidRDefault="001072E9" w:rsidP="000306B7">
            <w:pPr>
              <w:rPr>
                <w:rFonts w:ascii="Times New Roman" w:eastAsia="Times New Roman" w:hAnsi="Times New Roman" w:cs="Times New Roman"/>
                <w:lang w:eastAsia="zh-CN"/>
              </w:rPr>
            </w:pPr>
            <w:r w:rsidRPr="001072E9">
              <w:rPr>
                <w:rFonts w:ascii="Times New Roman" w:eastAsia="Times New Roman" w:hAnsi="Times New Roman" w:cs="Times New Roman"/>
                <w:lang w:eastAsia="zh-CN"/>
              </w:rPr>
              <w:t>white noise;</w:t>
            </w:r>
          </w:p>
        </w:tc>
        <w:tc>
          <w:tcPr>
            <w:tcW w:w="927" w:type="dxa"/>
            <w:tcBorders>
              <w:top w:val="single" w:sz="4" w:space="0" w:color="auto"/>
              <w:left w:val="nil"/>
              <w:bottom w:val="single" w:sz="4" w:space="0" w:color="auto"/>
              <w:right w:val="single" w:sz="4" w:space="0" w:color="auto"/>
            </w:tcBorders>
          </w:tcPr>
          <w:p w14:paraId="71FED559"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31FC24A3" w14:textId="77777777" w:rsidTr="000306B7">
        <w:trPr>
          <w:cantSplit/>
          <w:trHeight w:val="408"/>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67AB041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O.171</w:t>
            </w:r>
          </w:p>
        </w:tc>
        <w:tc>
          <w:tcPr>
            <w:tcW w:w="3047" w:type="dxa"/>
            <w:tcBorders>
              <w:top w:val="single" w:sz="4" w:space="0" w:color="auto"/>
              <w:left w:val="nil"/>
              <w:bottom w:val="single" w:sz="4" w:space="0" w:color="auto"/>
              <w:right w:val="single" w:sz="4" w:space="0" w:color="auto"/>
            </w:tcBorders>
            <w:shd w:val="clear" w:color="auto" w:fill="auto"/>
          </w:tcPr>
          <w:p w14:paraId="26C9748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slave (only appears in the title of referenced Rec. G.812);</w:t>
            </w:r>
          </w:p>
        </w:tc>
        <w:tc>
          <w:tcPr>
            <w:tcW w:w="3026" w:type="dxa"/>
            <w:tcBorders>
              <w:top w:val="single" w:sz="4" w:space="0" w:color="auto"/>
              <w:left w:val="nil"/>
              <w:bottom w:val="single" w:sz="4" w:space="0" w:color="auto"/>
              <w:right w:val="single" w:sz="4" w:space="0" w:color="auto"/>
            </w:tcBorders>
            <w:shd w:val="clear" w:color="auto" w:fill="auto"/>
          </w:tcPr>
          <w:p w14:paraId="1988F88D" w14:textId="77777777" w:rsidR="001072E9" w:rsidRPr="001072E9" w:rsidRDefault="001072E9" w:rsidP="000306B7">
            <w:pPr>
              <w:rPr>
                <w:rFonts w:ascii="Times New Roman" w:eastAsia="Times New Roman" w:hAnsi="Times New Roman" w:cs="Times New Roman"/>
                <w:lang w:eastAsia="zh-CN"/>
              </w:rPr>
            </w:pPr>
          </w:p>
        </w:tc>
        <w:tc>
          <w:tcPr>
            <w:tcW w:w="927" w:type="dxa"/>
            <w:tcBorders>
              <w:top w:val="single" w:sz="4" w:space="0" w:color="auto"/>
              <w:left w:val="nil"/>
              <w:bottom w:val="single" w:sz="4" w:space="0" w:color="auto"/>
              <w:right w:val="single" w:sz="4" w:space="0" w:color="auto"/>
            </w:tcBorders>
          </w:tcPr>
          <w:p w14:paraId="36B3FCF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254C773F" w14:textId="77777777" w:rsidTr="000306B7">
        <w:trPr>
          <w:cantSplit/>
          <w:trHeight w:val="408"/>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31164EB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O.172</w:t>
            </w:r>
          </w:p>
        </w:tc>
        <w:tc>
          <w:tcPr>
            <w:tcW w:w="3047" w:type="dxa"/>
            <w:tcBorders>
              <w:top w:val="single" w:sz="4" w:space="0" w:color="auto"/>
              <w:left w:val="nil"/>
              <w:bottom w:val="single" w:sz="4" w:space="0" w:color="auto"/>
              <w:right w:val="single" w:sz="4" w:space="0" w:color="auto"/>
            </w:tcBorders>
            <w:shd w:val="clear" w:color="auto" w:fill="auto"/>
          </w:tcPr>
          <w:p w14:paraId="3FD5AF1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slave (only appears in the titles of referenced Recs. G.812 and G.813);</w:t>
            </w:r>
          </w:p>
        </w:tc>
        <w:tc>
          <w:tcPr>
            <w:tcW w:w="3026" w:type="dxa"/>
            <w:tcBorders>
              <w:top w:val="single" w:sz="4" w:space="0" w:color="auto"/>
              <w:left w:val="nil"/>
              <w:bottom w:val="single" w:sz="4" w:space="0" w:color="auto"/>
              <w:right w:val="single" w:sz="4" w:space="0" w:color="auto"/>
            </w:tcBorders>
            <w:shd w:val="clear" w:color="auto" w:fill="auto"/>
          </w:tcPr>
          <w:p w14:paraId="03AB20E9" w14:textId="77777777" w:rsidR="001072E9" w:rsidRPr="001072E9" w:rsidRDefault="001072E9" w:rsidP="000306B7">
            <w:pPr>
              <w:rPr>
                <w:rFonts w:ascii="Times New Roman" w:eastAsia="Times New Roman" w:hAnsi="Times New Roman" w:cs="Times New Roman"/>
                <w:lang w:eastAsia="zh-CN"/>
              </w:rPr>
            </w:pPr>
            <w:r w:rsidRPr="001072E9">
              <w:rPr>
                <w:rFonts w:ascii="Times New Roman" w:eastAsia="Times New Roman" w:hAnsi="Times New Roman" w:cs="Times New Roman"/>
                <w:i/>
                <w:iCs/>
                <w:lang w:eastAsia="zh-CN"/>
              </w:rPr>
              <w:t xml:space="preserve">x </w:t>
            </w:r>
            <w:r w:rsidRPr="001072E9">
              <w:rPr>
                <w:rFonts w:ascii="Times New Roman" w:eastAsia="Times New Roman" w:hAnsi="Times New Roman" w:cs="Times New Roman"/>
                <w:lang w:eastAsia="zh-CN"/>
              </w:rPr>
              <w:t xml:space="preserve">is about white out to a bandwidth BW; A time function </w:t>
            </w:r>
            <w:r w:rsidRPr="001072E9">
              <w:rPr>
                <w:rFonts w:ascii="Times New Roman" w:eastAsia="Times New Roman" w:hAnsi="Times New Roman" w:cs="Times New Roman"/>
                <w:i/>
                <w:iCs/>
                <w:lang w:eastAsia="zh-CN"/>
              </w:rPr>
              <w:t xml:space="preserve">x </w:t>
            </w:r>
            <w:r w:rsidRPr="001072E9">
              <w:rPr>
                <w:rFonts w:ascii="Times New Roman" w:eastAsia="Times New Roman" w:hAnsi="Times New Roman" w:cs="Times New Roman"/>
                <w:lang w:eastAsia="zh-CN"/>
              </w:rPr>
              <w:t xml:space="preserve">that is white out to a bandwidth BW; </w:t>
            </w:r>
          </w:p>
        </w:tc>
        <w:tc>
          <w:tcPr>
            <w:tcW w:w="927" w:type="dxa"/>
            <w:tcBorders>
              <w:top w:val="single" w:sz="4" w:space="0" w:color="auto"/>
              <w:left w:val="nil"/>
              <w:bottom w:val="single" w:sz="4" w:space="0" w:color="auto"/>
              <w:right w:val="single" w:sz="4" w:space="0" w:color="auto"/>
            </w:tcBorders>
          </w:tcPr>
          <w:p w14:paraId="571A416B"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23401C49" w14:textId="77777777" w:rsidTr="000306B7">
        <w:trPr>
          <w:cantSplit/>
          <w:trHeight w:val="408"/>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0187696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O.174</w:t>
            </w:r>
          </w:p>
        </w:tc>
        <w:tc>
          <w:tcPr>
            <w:tcW w:w="3047" w:type="dxa"/>
            <w:tcBorders>
              <w:top w:val="single" w:sz="4" w:space="0" w:color="auto"/>
              <w:left w:val="nil"/>
              <w:bottom w:val="single" w:sz="4" w:space="0" w:color="auto"/>
              <w:right w:val="single" w:sz="4" w:space="0" w:color="auto"/>
            </w:tcBorders>
            <w:shd w:val="clear" w:color="auto" w:fill="auto"/>
          </w:tcPr>
          <w:p w14:paraId="42E3732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slave (only appears in the titles of referenced Recs. G.812, G.813, and G.8262);</w:t>
            </w:r>
          </w:p>
        </w:tc>
        <w:tc>
          <w:tcPr>
            <w:tcW w:w="3026" w:type="dxa"/>
            <w:tcBorders>
              <w:top w:val="single" w:sz="4" w:space="0" w:color="auto"/>
              <w:left w:val="nil"/>
              <w:bottom w:val="single" w:sz="4" w:space="0" w:color="auto"/>
              <w:right w:val="single" w:sz="4" w:space="0" w:color="auto"/>
            </w:tcBorders>
            <w:shd w:val="clear" w:color="auto" w:fill="auto"/>
          </w:tcPr>
          <w:p w14:paraId="2AC4833F" w14:textId="77777777" w:rsidR="001072E9" w:rsidRPr="001072E9" w:rsidRDefault="001072E9" w:rsidP="000306B7">
            <w:pPr>
              <w:rPr>
                <w:rFonts w:ascii="Times New Roman" w:eastAsia="Times New Roman" w:hAnsi="Times New Roman" w:cs="Times New Roman"/>
                <w:i/>
                <w:iCs/>
                <w:lang w:eastAsia="zh-CN"/>
              </w:rPr>
            </w:pPr>
            <w:r w:rsidRPr="001072E9">
              <w:rPr>
                <w:rFonts w:ascii="Times New Roman" w:eastAsia="Times New Roman" w:hAnsi="Times New Roman" w:cs="Times New Roman"/>
                <w:lang w:eastAsia="zh-CN"/>
              </w:rPr>
              <w:t xml:space="preserve">White Gaussian noise; </w:t>
            </w:r>
          </w:p>
        </w:tc>
        <w:tc>
          <w:tcPr>
            <w:tcW w:w="927" w:type="dxa"/>
            <w:tcBorders>
              <w:top w:val="single" w:sz="4" w:space="0" w:color="auto"/>
              <w:left w:val="nil"/>
              <w:bottom w:val="single" w:sz="4" w:space="0" w:color="auto"/>
              <w:right w:val="single" w:sz="4" w:space="0" w:color="auto"/>
            </w:tcBorders>
          </w:tcPr>
          <w:p w14:paraId="4FEBC70D"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7609FC6C" w14:textId="77777777" w:rsidTr="000306B7">
        <w:trPr>
          <w:cantSplit/>
          <w:trHeight w:val="408"/>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6D89D8D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lastRenderedPageBreak/>
              <w:t>O.181</w:t>
            </w:r>
          </w:p>
        </w:tc>
        <w:tc>
          <w:tcPr>
            <w:tcW w:w="3047" w:type="dxa"/>
            <w:tcBorders>
              <w:top w:val="single" w:sz="4" w:space="0" w:color="auto"/>
              <w:left w:val="nil"/>
              <w:bottom w:val="single" w:sz="4" w:space="0" w:color="auto"/>
              <w:right w:val="single" w:sz="4" w:space="0" w:color="auto"/>
            </w:tcBorders>
            <w:shd w:val="clear" w:color="auto" w:fill="auto"/>
          </w:tcPr>
          <w:p w14:paraId="5C506C0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slave (only appears in the title of referenced Rec. G.813);</w:t>
            </w:r>
          </w:p>
        </w:tc>
        <w:tc>
          <w:tcPr>
            <w:tcW w:w="3026" w:type="dxa"/>
            <w:tcBorders>
              <w:top w:val="single" w:sz="4" w:space="0" w:color="auto"/>
              <w:left w:val="nil"/>
              <w:bottom w:val="single" w:sz="4" w:space="0" w:color="auto"/>
              <w:right w:val="single" w:sz="4" w:space="0" w:color="auto"/>
            </w:tcBorders>
            <w:shd w:val="clear" w:color="auto" w:fill="auto"/>
          </w:tcPr>
          <w:p w14:paraId="144DEE31" w14:textId="77777777" w:rsidR="001072E9" w:rsidRPr="001072E9" w:rsidRDefault="001072E9" w:rsidP="000306B7">
            <w:pPr>
              <w:rPr>
                <w:rFonts w:ascii="Times New Roman" w:eastAsia="Times New Roman" w:hAnsi="Times New Roman" w:cs="Times New Roman"/>
                <w:lang w:eastAsia="zh-CN"/>
              </w:rPr>
            </w:pPr>
          </w:p>
        </w:tc>
        <w:tc>
          <w:tcPr>
            <w:tcW w:w="927" w:type="dxa"/>
            <w:tcBorders>
              <w:top w:val="single" w:sz="4" w:space="0" w:color="auto"/>
              <w:left w:val="nil"/>
              <w:bottom w:val="single" w:sz="4" w:space="0" w:color="auto"/>
              <w:right w:val="single" w:sz="4" w:space="0" w:color="auto"/>
            </w:tcBorders>
          </w:tcPr>
          <w:p w14:paraId="0CB77B83"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29B3F62E" w14:textId="77777777" w:rsidTr="000306B7">
        <w:trPr>
          <w:cantSplit/>
          <w:trHeight w:val="408"/>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78259F0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O.182</w:t>
            </w:r>
          </w:p>
        </w:tc>
        <w:tc>
          <w:tcPr>
            <w:tcW w:w="3047" w:type="dxa"/>
            <w:tcBorders>
              <w:top w:val="single" w:sz="4" w:space="0" w:color="auto"/>
              <w:left w:val="nil"/>
              <w:bottom w:val="single" w:sz="4" w:space="0" w:color="auto"/>
              <w:right w:val="single" w:sz="4" w:space="0" w:color="auto"/>
            </w:tcBorders>
            <w:shd w:val="clear" w:color="auto" w:fill="auto"/>
          </w:tcPr>
          <w:p w14:paraId="56531A5F" w14:textId="77777777" w:rsidR="001072E9" w:rsidRPr="001072E9" w:rsidRDefault="001072E9" w:rsidP="000306B7">
            <w:pPr>
              <w:rPr>
                <w:rFonts w:ascii="Times New Roman" w:eastAsia="Malgun Gothic" w:hAnsi="Times New Roman" w:cs="Times New Roman"/>
                <w:lang w:eastAsia="ko-KR"/>
              </w:rPr>
            </w:pPr>
          </w:p>
        </w:tc>
        <w:tc>
          <w:tcPr>
            <w:tcW w:w="3026" w:type="dxa"/>
            <w:tcBorders>
              <w:top w:val="single" w:sz="4" w:space="0" w:color="auto"/>
              <w:left w:val="nil"/>
              <w:bottom w:val="single" w:sz="4" w:space="0" w:color="auto"/>
              <w:right w:val="single" w:sz="4" w:space="0" w:color="auto"/>
            </w:tcBorders>
            <w:shd w:val="clear" w:color="auto" w:fill="auto"/>
          </w:tcPr>
          <w:p w14:paraId="4D27A353" w14:textId="77777777" w:rsidR="001072E9" w:rsidRPr="001072E9" w:rsidRDefault="001072E9" w:rsidP="000306B7">
            <w:pPr>
              <w:rPr>
                <w:rFonts w:ascii="Times New Roman" w:eastAsia="Times New Roman" w:hAnsi="Times New Roman" w:cs="Times New Roman"/>
                <w:lang w:eastAsia="zh-CN"/>
              </w:rPr>
            </w:pPr>
            <w:r w:rsidRPr="001072E9">
              <w:rPr>
                <w:rFonts w:ascii="Times New Roman" w:eastAsia="Times New Roman" w:hAnsi="Times New Roman" w:cs="Times New Roman"/>
                <w:lang w:eastAsia="zh-CN"/>
              </w:rPr>
              <w:t xml:space="preserve">white box testing; white box method; black box testing; black box method; </w:t>
            </w:r>
          </w:p>
        </w:tc>
        <w:tc>
          <w:tcPr>
            <w:tcW w:w="927" w:type="dxa"/>
            <w:tcBorders>
              <w:top w:val="single" w:sz="4" w:space="0" w:color="auto"/>
              <w:left w:val="nil"/>
              <w:bottom w:val="single" w:sz="4" w:space="0" w:color="auto"/>
              <w:right w:val="single" w:sz="4" w:space="0" w:color="auto"/>
            </w:tcBorders>
          </w:tcPr>
          <w:p w14:paraId="04B187D0"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749698DD" w14:textId="77777777" w:rsidTr="000306B7">
        <w:trPr>
          <w:cantSplit/>
          <w:trHeight w:val="408"/>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77F7FE5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Q.542</w:t>
            </w:r>
          </w:p>
        </w:tc>
        <w:tc>
          <w:tcPr>
            <w:tcW w:w="3047" w:type="dxa"/>
            <w:tcBorders>
              <w:top w:val="single" w:sz="4" w:space="0" w:color="auto"/>
              <w:left w:val="nil"/>
              <w:bottom w:val="single" w:sz="4" w:space="0" w:color="auto"/>
              <w:right w:val="single" w:sz="4" w:space="0" w:color="auto"/>
            </w:tcBorders>
            <w:shd w:val="clear" w:color="auto" w:fill="auto"/>
          </w:tcPr>
          <w:p w14:paraId="7FE5B30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a master </w:t>
            </w:r>
            <w:r w:rsidRPr="001072E9">
              <w:rPr>
                <w:rFonts w:ascii="Times New Roman" w:eastAsia="Times New Roman" w:hAnsi="Times New Roman" w:cs="Times New Roman"/>
                <w:sz w:val="20"/>
                <w:lang w:eastAsia="zh-CN"/>
              </w:rPr>
              <w:t>clock</w:t>
            </w:r>
            <w:r w:rsidRPr="001072E9">
              <w:rPr>
                <w:rFonts w:ascii="Times New Roman" w:eastAsia="Malgun Gothic" w:hAnsi="Times New Roman" w:cs="Times New Roman"/>
                <w:lang w:eastAsia="ko-KR"/>
              </w:rPr>
              <w:t xml:space="preserve">;  </w:t>
            </w:r>
          </w:p>
        </w:tc>
        <w:tc>
          <w:tcPr>
            <w:tcW w:w="3026" w:type="dxa"/>
            <w:tcBorders>
              <w:top w:val="single" w:sz="4" w:space="0" w:color="auto"/>
              <w:left w:val="nil"/>
              <w:bottom w:val="single" w:sz="4" w:space="0" w:color="auto"/>
              <w:right w:val="single" w:sz="4" w:space="0" w:color="auto"/>
            </w:tcBorders>
            <w:shd w:val="clear" w:color="auto" w:fill="auto"/>
          </w:tcPr>
          <w:p w14:paraId="2A115EB8" w14:textId="77777777" w:rsidR="001072E9" w:rsidRPr="001072E9" w:rsidRDefault="001072E9" w:rsidP="000306B7">
            <w:pPr>
              <w:rPr>
                <w:rFonts w:ascii="Times New Roman" w:eastAsia="Times New Roman" w:hAnsi="Times New Roman" w:cs="Times New Roman"/>
                <w:lang w:eastAsia="zh-CN"/>
              </w:rPr>
            </w:pPr>
          </w:p>
        </w:tc>
        <w:tc>
          <w:tcPr>
            <w:tcW w:w="927" w:type="dxa"/>
            <w:tcBorders>
              <w:top w:val="single" w:sz="4" w:space="0" w:color="auto"/>
              <w:left w:val="nil"/>
              <w:bottom w:val="single" w:sz="4" w:space="0" w:color="auto"/>
              <w:right w:val="single" w:sz="4" w:space="0" w:color="auto"/>
            </w:tcBorders>
          </w:tcPr>
          <w:p w14:paraId="776B909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7FBC45B0" w14:textId="77777777" w:rsidTr="000306B7">
        <w:trPr>
          <w:cantSplit/>
          <w:trHeight w:val="408"/>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5073567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R.44</w:t>
            </w:r>
          </w:p>
        </w:tc>
        <w:tc>
          <w:tcPr>
            <w:tcW w:w="3047" w:type="dxa"/>
            <w:tcBorders>
              <w:top w:val="single" w:sz="4" w:space="0" w:color="auto"/>
              <w:left w:val="nil"/>
              <w:bottom w:val="single" w:sz="4" w:space="0" w:color="auto"/>
              <w:right w:val="single" w:sz="4" w:space="0" w:color="auto"/>
            </w:tcBorders>
            <w:shd w:val="clear" w:color="auto" w:fill="auto"/>
          </w:tcPr>
          <w:p w14:paraId="73C9CB2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Times New Roman" w:hAnsi="Times New Roman" w:cs="Times New Roman"/>
                <w:lang w:eastAsia="zh-CN"/>
              </w:rPr>
              <w:t xml:space="preserve">master oscillator; </w:t>
            </w:r>
          </w:p>
        </w:tc>
        <w:tc>
          <w:tcPr>
            <w:tcW w:w="3026" w:type="dxa"/>
            <w:tcBorders>
              <w:top w:val="single" w:sz="4" w:space="0" w:color="auto"/>
              <w:left w:val="nil"/>
              <w:bottom w:val="single" w:sz="4" w:space="0" w:color="auto"/>
              <w:right w:val="single" w:sz="4" w:space="0" w:color="auto"/>
            </w:tcBorders>
            <w:shd w:val="clear" w:color="auto" w:fill="auto"/>
          </w:tcPr>
          <w:p w14:paraId="1F839DE4" w14:textId="77777777" w:rsidR="001072E9" w:rsidRPr="001072E9" w:rsidRDefault="001072E9" w:rsidP="000306B7">
            <w:pPr>
              <w:rPr>
                <w:rFonts w:ascii="Times New Roman" w:eastAsia="Times New Roman" w:hAnsi="Times New Roman" w:cs="Times New Roman"/>
                <w:lang w:eastAsia="zh-CN"/>
              </w:rPr>
            </w:pPr>
            <w:r w:rsidRPr="001072E9">
              <w:rPr>
                <w:rFonts w:ascii="Times New Roman" w:eastAsia="Times New Roman" w:hAnsi="Times New Roman" w:cs="Times New Roman"/>
                <w:lang w:eastAsia="zh-CN"/>
              </w:rPr>
              <w:t>White Book</w:t>
            </w:r>
            <w:r w:rsidRPr="001072E9">
              <w:rPr>
                <w:rFonts w:ascii="Times New Roman" w:eastAsia="Malgun Gothic" w:hAnsi="Times New Roman" w:cs="Times New Roman"/>
                <w:lang w:eastAsia="ko-KR"/>
              </w:rPr>
              <w:t xml:space="preserve"> (appears only in a reference and indicates the type of the referenced document);</w:t>
            </w:r>
          </w:p>
        </w:tc>
        <w:tc>
          <w:tcPr>
            <w:tcW w:w="927" w:type="dxa"/>
            <w:tcBorders>
              <w:top w:val="single" w:sz="4" w:space="0" w:color="auto"/>
              <w:left w:val="nil"/>
              <w:bottom w:val="single" w:sz="4" w:space="0" w:color="auto"/>
              <w:right w:val="single" w:sz="4" w:space="0" w:color="auto"/>
            </w:tcBorders>
          </w:tcPr>
          <w:p w14:paraId="174CFE16"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5C01E7E9" w14:textId="77777777" w:rsidTr="000306B7">
        <w:trPr>
          <w:cantSplit/>
          <w:trHeight w:val="408"/>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74CA7DE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R.77</w:t>
            </w:r>
          </w:p>
        </w:tc>
        <w:tc>
          <w:tcPr>
            <w:tcW w:w="3047" w:type="dxa"/>
            <w:tcBorders>
              <w:top w:val="single" w:sz="4" w:space="0" w:color="auto"/>
              <w:left w:val="nil"/>
              <w:bottom w:val="single" w:sz="4" w:space="0" w:color="auto"/>
              <w:right w:val="single" w:sz="4" w:space="0" w:color="auto"/>
            </w:tcBorders>
            <w:shd w:val="clear" w:color="auto" w:fill="auto"/>
          </w:tcPr>
          <w:p w14:paraId="174BEDD8" w14:textId="77777777" w:rsidR="001072E9" w:rsidRPr="001072E9" w:rsidRDefault="001072E9" w:rsidP="000306B7">
            <w:pPr>
              <w:rPr>
                <w:rFonts w:ascii="Times New Roman" w:eastAsia="Times New Roman" w:hAnsi="Times New Roman" w:cs="Times New Roman"/>
                <w:lang w:eastAsia="zh-CN"/>
              </w:rPr>
            </w:pPr>
          </w:p>
        </w:tc>
        <w:tc>
          <w:tcPr>
            <w:tcW w:w="3026" w:type="dxa"/>
            <w:tcBorders>
              <w:top w:val="single" w:sz="4" w:space="0" w:color="auto"/>
              <w:left w:val="nil"/>
              <w:bottom w:val="single" w:sz="4" w:space="0" w:color="auto"/>
              <w:right w:val="single" w:sz="4" w:space="0" w:color="auto"/>
            </w:tcBorders>
            <w:shd w:val="clear" w:color="auto" w:fill="auto"/>
          </w:tcPr>
          <w:p w14:paraId="56F0277F" w14:textId="77777777" w:rsidR="001072E9" w:rsidRPr="001072E9" w:rsidRDefault="001072E9" w:rsidP="000306B7">
            <w:pPr>
              <w:rPr>
                <w:rFonts w:ascii="Times New Roman" w:eastAsia="Times New Roman" w:hAnsi="Times New Roman" w:cs="Times New Roman"/>
                <w:lang w:eastAsia="zh-CN"/>
              </w:rPr>
            </w:pPr>
            <w:r w:rsidRPr="001072E9">
              <w:rPr>
                <w:rFonts w:ascii="Times New Roman" w:eastAsia="Times New Roman" w:hAnsi="Times New Roman" w:cs="Times New Roman"/>
                <w:lang w:eastAsia="zh-CN"/>
              </w:rPr>
              <w:t>White Book</w:t>
            </w:r>
            <w:r w:rsidRPr="001072E9">
              <w:rPr>
                <w:rFonts w:ascii="Times New Roman" w:eastAsia="Malgun Gothic" w:hAnsi="Times New Roman" w:cs="Times New Roman"/>
                <w:lang w:eastAsia="ko-KR"/>
              </w:rPr>
              <w:t xml:space="preserve"> (appears only in a reference and indicates the type of the referenced document);</w:t>
            </w:r>
          </w:p>
        </w:tc>
        <w:tc>
          <w:tcPr>
            <w:tcW w:w="927" w:type="dxa"/>
            <w:tcBorders>
              <w:top w:val="single" w:sz="4" w:space="0" w:color="auto"/>
              <w:left w:val="nil"/>
              <w:bottom w:val="single" w:sz="4" w:space="0" w:color="auto"/>
              <w:right w:val="single" w:sz="4" w:space="0" w:color="auto"/>
            </w:tcBorders>
          </w:tcPr>
          <w:p w14:paraId="56281D89"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57134ECB" w14:textId="77777777" w:rsidTr="000306B7">
        <w:trPr>
          <w:cantSplit/>
          <w:trHeight w:val="408"/>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502AB90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R.117</w:t>
            </w:r>
          </w:p>
        </w:tc>
        <w:tc>
          <w:tcPr>
            <w:tcW w:w="3047" w:type="dxa"/>
            <w:tcBorders>
              <w:top w:val="single" w:sz="4" w:space="0" w:color="auto"/>
              <w:left w:val="nil"/>
              <w:bottom w:val="single" w:sz="4" w:space="0" w:color="auto"/>
              <w:right w:val="single" w:sz="4" w:space="0" w:color="auto"/>
            </w:tcBorders>
            <w:shd w:val="clear" w:color="auto" w:fill="auto"/>
          </w:tcPr>
          <w:p w14:paraId="1208094C" w14:textId="77777777" w:rsidR="001072E9" w:rsidRPr="001072E9" w:rsidRDefault="001072E9" w:rsidP="000306B7">
            <w:pPr>
              <w:rPr>
                <w:rFonts w:ascii="Times New Roman" w:eastAsia="Times New Roman" w:hAnsi="Times New Roman" w:cs="Times New Roman"/>
                <w:lang w:eastAsia="zh-CN"/>
              </w:rPr>
            </w:pPr>
          </w:p>
        </w:tc>
        <w:tc>
          <w:tcPr>
            <w:tcW w:w="3026" w:type="dxa"/>
            <w:tcBorders>
              <w:top w:val="single" w:sz="4" w:space="0" w:color="auto"/>
              <w:left w:val="nil"/>
              <w:bottom w:val="single" w:sz="4" w:space="0" w:color="auto"/>
              <w:right w:val="single" w:sz="4" w:space="0" w:color="auto"/>
            </w:tcBorders>
            <w:shd w:val="clear" w:color="auto" w:fill="auto"/>
          </w:tcPr>
          <w:p w14:paraId="5959695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white noise; </w:t>
            </w:r>
          </w:p>
        </w:tc>
        <w:tc>
          <w:tcPr>
            <w:tcW w:w="927" w:type="dxa"/>
            <w:tcBorders>
              <w:top w:val="single" w:sz="4" w:space="0" w:color="auto"/>
              <w:left w:val="nil"/>
              <w:bottom w:val="single" w:sz="4" w:space="0" w:color="auto"/>
              <w:right w:val="single" w:sz="4" w:space="0" w:color="auto"/>
            </w:tcBorders>
          </w:tcPr>
          <w:p w14:paraId="562B52C6"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388614C0" w14:textId="77777777" w:rsidTr="000306B7">
        <w:trPr>
          <w:cantSplit/>
          <w:trHeight w:val="408"/>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1AC2ABE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V.38</w:t>
            </w:r>
          </w:p>
        </w:tc>
        <w:tc>
          <w:tcPr>
            <w:tcW w:w="3047" w:type="dxa"/>
            <w:tcBorders>
              <w:top w:val="single" w:sz="4" w:space="0" w:color="auto"/>
              <w:left w:val="nil"/>
              <w:bottom w:val="single" w:sz="4" w:space="0" w:color="auto"/>
              <w:right w:val="single" w:sz="4" w:space="0" w:color="auto"/>
            </w:tcBorders>
            <w:shd w:val="clear" w:color="auto" w:fill="auto"/>
          </w:tcPr>
          <w:p w14:paraId="394A3EF9" w14:textId="77777777" w:rsidR="001072E9" w:rsidRPr="001072E9" w:rsidRDefault="001072E9" w:rsidP="000306B7">
            <w:pPr>
              <w:rPr>
                <w:rFonts w:ascii="Times New Roman" w:eastAsia="Times New Roman" w:hAnsi="Times New Roman" w:cs="Times New Roman"/>
                <w:lang w:eastAsia="zh-CN"/>
              </w:rPr>
            </w:pPr>
            <w:r w:rsidRPr="001072E9">
              <w:rPr>
                <w:rFonts w:ascii="Times New Roman" w:eastAsia="Times New Roman" w:hAnsi="Times New Roman" w:cs="Times New Roman"/>
                <w:lang w:eastAsia="zh-CN"/>
              </w:rPr>
              <w:t xml:space="preserve">master; slave; </w:t>
            </w:r>
          </w:p>
        </w:tc>
        <w:tc>
          <w:tcPr>
            <w:tcW w:w="3026" w:type="dxa"/>
            <w:tcBorders>
              <w:top w:val="single" w:sz="4" w:space="0" w:color="auto"/>
              <w:left w:val="nil"/>
              <w:bottom w:val="single" w:sz="4" w:space="0" w:color="auto"/>
              <w:right w:val="single" w:sz="4" w:space="0" w:color="auto"/>
            </w:tcBorders>
            <w:shd w:val="clear" w:color="auto" w:fill="auto"/>
          </w:tcPr>
          <w:p w14:paraId="705E9FCF" w14:textId="77777777" w:rsidR="001072E9" w:rsidRPr="001072E9" w:rsidRDefault="001072E9" w:rsidP="000306B7">
            <w:pPr>
              <w:rPr>
                <w:rFonts w:ascii="Times New Roman" w:eastAsia="Malgun Gothic" w:hAnsi="Times New Roman" w:cs="Times New Roman"/>
                <w:lang w:eastAsia="ko-KR"/>
              </w:rPr>
            </w:pPr>
          </w:p>
        </w:tc>
        <w:tc>
          <w:tcPr>
            <w:tcW w:w="927" w:type="dxa"/>
            <w:tcBorders>
              <w:top w:val="single" w:sz="4" w:space="0" w:color="auto"/>
              <w:left w:val="nil"/>
              <w:bottom w:val="single" w:sz="4" w:space="0" w:color="auto"/>
              <w:right w:val="single" w:sz="4" w:space="0" w:color="auto"/>
            </w:tcBorders>
          </w:tcPr>
          <w:p w14:paraId="7925C1BB"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3213B99C" w14:textId="77777777" w:rsidTr="000306B7">
        <w:trPr>
          <w:cantSplit/>
          <w:trHeight w:val="408"/>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0AD6E04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V.300</w:t>
            </w:r>
          </w:p>
        </w:tc>
        <w:tc>
          <w:tcPr>
            <w:tcW w:w="3047" w:type="dxa"/>
            <w:tcBorders>
              <w:top w:val="single" w:sz="4" w:space="0" w:color="auto"/>
              <w:left w:val="nil"/>
              <w:bottom w:val="single" w:sz="4" w:space="0" w:color="auto"/>
              <w:right w:val="single" w:sz="4" w:space="0" w:color="auto"/>
            </w:tcBorders>
            <w:shd w:val="clear" w:color="auto" w:fill="auto"/>
          </w:tcPr>
          <w:p w14:paraId="70676F37" w14:textId="77777777" w:rsidR="001072E9" w:rsidRPr="001072E9" w:rsidRDefault="001072E9" w:rsidP="000306B7">
            <w:pPr>
              <w:rPr>
                <w:rFonts w:ascii="Times New Roman" w:eastAsia="Times New Roman" w:hAnsi="Times New Roman" w:cs="Times New Roman"/>
                <w:lang w:eastAsia="zh-CN"/>
              </w:rPr>
            </w:pPr>
            <w:r w:rsidRPr="001072E9">
              <w:rPr>
                <w:rFonts w:ascii="Times New Roman" w:eastAsia="Times New Roman" w:hAnsi="Times New Roman" w:cs="Times New Roman"/>
                <w:lang w:eastAsia="zh-CN"/>
              </w:rPr>
              <w:t xml:space="preserve">master; slave; </w:t>
            </w:r>
          </w:p>
        </w:tc>
        <w:tc>
          <w:tcPr>
            <w:tcW w:w="3026" w:type="dxa"/>
            <w:tcBorders>
              <w:top w:val="single" w:sz="4" w:space="0" w:color="auto"/>
              <w:left w:val="nil"/>
              <w:bottom w:val="single" w:sz="4" w:space="0" w:color="auto"/>
              <w:right w:val="single" w:sz="4" w:space="0" w:color="auto"/>
            </w:tcBorders>
            <w:shd w:val="clear" w:color="auto" w:fill="auto"/>
          </w:tcPr>
          <w:p w14:paraId="4B22863E" w14:textId="77777777" w:rsidR="001072E9" w:rsidRPr="001072E9" w:rsidRDefault="001072E9" w:rsidP="000306B7">
            <w:pPr>
              <w:rPr>
                <w:rFonts w:ascii="Times New Roman" w:eastAsia="Malgun Gothic" w:hAnsi="Times New Roman" w:cs="Times New Roman"/>
                <w:lang w:eastAsia="ko-KR"/>
              </w:rPr>
            </w:pPr>
          </w:p>
        </w:tc>
        <w:tc>
          <w:tcPr>
            <w:tcW w:w="927" w:type="dxa"/>
            <w:tcBorders>
              <w:top w:val="single" w:sz="4" w:space="0" w:color="auto"/>
              <w:left w:val="nil"/>
              <w:bottom w:val="single" w:sz="4" w:space="0" w:color="auto"/>
              <w:right w:val="single" w:sz="4" w:space="0" w:color="auto"/>
            </w:tcBorders>
          </w:tcPr>
          <w:p w14:paraId="0684DCB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bl>
    <w:p w14:paraId="39C475CE" w14:textId="77777777" w:rsidR="001072E9" w:rsidRPr="001072E9" w:rsidRDefault="001072E9" w:rsidP="001072E9">
      <w:pPr>
        <w:keepNext/>
        <w:keepLines/>
        <w:spacing w:before="360" w:after="120"/>
        <w:jc w:val="center"/>
        <w:rPr>
          <w:rFonts w:ascii="Times New Roman" w:eastAsia="Malgun Gothic" w:hAnsi="Times New Roman" w:cs="Times New Roman"/>
          <w:b/>
        </w:rPr>
      </w:pPr>
      <w:r w:rsidRPr="001072E9">
        <w:rPr>
          <w:rFonts w:ascii="Times New Roman" w:eastAsia="Malgun Gothic" w:hAnsi="Times New Roman" w:cs="Times New Roman"/>
          <w:b/>
        </w:rPr>
        <w:br w:type="page"/>
      </w:r>
      <w:r w:rsidRPr="001072E9">
        <w:rPr>
          <w:rFonts w:ascii="Times New Roman" w:eastAsia="Times New Roman" w:hAnsi="Times New Roman" w:cs="Times New Roman"/>
          <w:b/>
        </w:rPr>
        <w:lastRenderedPageBreak/>
        <w:t xml:space="preserve">Table B.2 </w:t>
      </w:r>
      <w:r w:rsidRPr="001072E9">
        <w:rPr>
          <w:rFonts w:ascii="Times New Roman" w:eastAsia="Times New Roman" w:hAnsi="Times New Roman" w:cs="Times New Roman"/>
          <w:b/>
        </w:rPr>
        <w:noBreakHyphen/>
        <w:t xml:space="preserve"> </w:t>
      </w:r>
      <w:r w:rsidRPr="001072E9">
        <w:rPr>
          <w:rFonts w:ascii="Times New Roman" w:eastAsia="Malgun Gothic" w:hAnsi="Times New Roman" w:cs="Times New Roman"/>
          <w:b/>
        </w:rPr>
        <w:t xml:space="preserve">Technical papers and technical reports </w:t>
      </w:r>
    </w:p>
    <w:p w14:paraId="40E83B66" w14:textId="77777777" w:rsidR="001072E9" w:rsidRPr="001072E9" w:rsidRDefault="001072E9" w:rsidP="001072E9">
      <w:pPr>
        <w:rPr>
          <w:rFonts w:ascii="Times New Roman" w:eastAsia="Times New Roman" w:hAnsi="Times New Roman" w:cs="Times New Roman"/>
        </w:rPr>
      </w:pPr>
      <w:r w:rsidRPr="001072E9">
        <w:rPr>
          <w:rFonts w:ascii="Times New Roman" w:eastAsia="Times New Roman" w:hAnsi="Times New Roman" w:cs="Times New Roman"/>
        </w:rPr>
        <w:t>Notes:</w:t>
      </w:r>
    </w:p>
    <w:p w14:paraId="283B908C" w14:textId="77777777" w:rsidR="001072E9" w:rsidRPr="001072E9" w:rsidRDefault="001072E9" w:rsidP="001072E9">
      <w:pPr>
        <w:numPr>
          <w:ilvl w:val="0"/>
          <w:numId w:val="35"/>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The ITU-T publishes technical papers and technical reports on its web site without classifying by Study Group. Since it is unclear which technical papers and reports are under the responsibility of SG15, the published documents that have been reviewed are listed below the table:</w:t>
      </w:r>
    </w:p>
    <w:p w14:paraId="10251232" w14:textId="77777777" w:rsidR="001072E9" w:rsidRPr="001072E9" w:rsidRDefault="001072E9" w:rsidP="001072E9">
      <w:pPr>
        <w:numPr>
          <w:ilvl w:val="0"/>
          <w:numId w:val="35"/>
        </w:numPr>
        <w:spacing w:before="120" w:after="0" w:line="240" w:lineRule="auto"/>
        <w:contextualSpacing/>
        <w:rPr>
          <w:rFonts w:ascii="Times New Roman" w:eastAsia="Times New Roman" w:hAnsi="Times New Roman" w:cs="Times New Roman"/>
          <w:lang w:eastAsia="ko-KR"/>
        </w:rPr>
      </w:pPr>
      <w:r w:rsidRPr="001072E9">
        <w:rPr>
          <w:rFonts w:ascii="Times New Roman" w:eastAsia="Times New Roman" w:hAnsi="Times New Roman" w:cs="Times New Roman"/>
          <w:lang w:eastAsia="ko-KR"/>
        </w:rPr>
        <w:t xml:space="preserve">The list should be updated to show the non-inclusive terms in </w:t>
      </w:r>
      <w:r w:rsidRPr="001072E9">
        <w:rPr>
          <w:rFonts w:ascii="Times New Roman" w:eastAsia="Times New Roman" w:hAnsi="Times New Roman" w:cs="Times New Roman"/>
          <w:b/>
          <w:bCs/>
          <w:lang w:eastAsia="ko-KR"/>
        </w:rPr>
        <w:t>bold</w:t>
      </w:r>
      <w:r w:rsidRPr="001072E9">
        <w:rPr>
          <w:rFonts w:ascii="Times New Roman" w:eastAsia="Times New Roman" w:hAnsi="Times New Roman" w:cs="Times New Roman"/>
          <w:lang w:eastAsia="ko-KR"/>
        </w:rPr>
        <w:t xml:space="preserve"> and the potentially non</w:t>
      </w:r>
      <w:r w:rsidRPr="001072E9">
        <w:rPr>
          <w:rFonts w:ascii="Times New Roman" w:eastAsia="Times New Roman" w:hAnsi="Times New Roman" w:cs="Times New Roman"/>
          <w:lang w:eastAsia="ko-KR"/>
        </w:rPr>
        <w:noBreakHyphen/>
        <w:t>inclusive terms (still understudy) in</w:t>
      </w:r>
      <w:r w:rsidRPr="001072E9">
        <w:rPr>
          <w:rFonts w:ascii="Times New Roman" w:eastAsia="Times New Roman" w:hAnsi="Times New Roman" w:cs="Times New Roman"/>
          <w:i/>
          <w:iCs/>
          <w:lang w:eastAsia="ko-KR"/>
        </w:rPr>
        <w:t xml:space="preserve"> </w:t>
      </w:r>
      <w:r w:rsidRPr="001072E9">
        <w:rPr>
          <w:rFonts w:ascii="Times New Roman" w:eastAsia="Times New Roman" w:hAnsi="Times New Roman" w:cs="Times New Roman"/>
          <w:lang w:eastAsia="ko-KR"/>
        </w:rPr>
        <w:t>plain text terms that are not considered to be non</w:t>
      </w:r>
      <w:r w:rsidRPr="001072E9">
        <w:rPr>
          <w:rFonts w:ascii="Times New Roman" w:eastAsia="Times New Roman" w:hAnsi="Times New Roman" w:cs="Times New Roman"/>
          <w:lang w:eastAsia="ko-KR"/>
        </w:rPr>
        <w:noBreakHyphen/>
        <w:t xml:space="preserve">inclusive are shown in </w:t>
      </w:r>
      <w:r w:rsidRPr="001072E9">
        <w:rPr>
          <w:rFonts w:ascii="Times New Roman" w:eastAsia="Times New Roman" w:hAnsi="Times New Roman" w:cs="Times New Roman"/>
          <w:i/>
          <w:iCs/>
          <w:lang w:eastAsia="ko-KR"/>
        </w:rPr>
        <w:t>italics</w:t>
      </w:r>
      <w:r w:rsidRPr="001072E9">
        <w:rPr>
          <w:rFonts w:ascii="Times New Roman" w:eastAsia="Times New Roman" w:hAnsi="Times New Roman" w:cs="Times New Roman"/>
          <w:lang w:eastAsia="ko-KR"/>
        </w:rPr>
        <w:t>.</w:t>
      </w:r>
    </w:p>
    <w:p w14:paraId="7937B8A4" w14:textId="77777777" w:rsidR="001072E9" w:rsidRPr="001072E9" w:rsidRDefault="001072E9" w:rsidP="001072E9">
      <w:pPr>
        <w:rPr>
          <w:rFonts w:ascii="Times New Roman" w:eastAsia="Times New Roman" w:hAnsi="Times New Roman" w:cs="Times New Roman"/>
          <w:lang w:eastAsia="ko-KR"/>
        </w:rPr>
      </w:pPr>
      <w:r w:rsidRPr="001072E9">
        <w:rPr>
          <w:rFonts w:ascii="Times New Roman" w:eastAsia="Times New Roman" w:hAnsi="Times New Roman" w:cs="Times New Roman"/>
          <w:lang w:eastAsia="ko-KR"/>
        </w:rPr>
        <w:t xml:space="preserve">Status: </w:t>
      </w:r>
    </w:p>
    <w:p w14:paraId="69B3596C" w14:textId="77777777" w:rsidR="001072E9" w:rsidRPr="001072E9" w:rsidRDefault="001072E9" w:rsidP="001072E9">
      <w:pPr>
        <w:ind w:left="720"/>
        <w:rPr>
          <w:rFonts w:ascii="Times New Roman" w:eastAsia="Times New Roman" w:hAnsi="Times New Roman" w:cs="Times New Roman"/>
          <w:lang w:eastAsia="ko-KR"/>
        </w:rPr>
      </w:pPr>
      <w:r w:rsidRPr="001072E9">
        <w:rPr>
          <w:rFonts w:ascii="Times New Roman" w:eastAsia="Times New Roman" w:hAnsi="Times New Roman" w:cs="Times New Roman"/>
          <w:lang w:eastAsia="ko-KR"/>
        </w:rPr>
        <w:t xml:space="preserve">U = Under study </w:t>
      </w:r>
      <w:r w:rsidRPr="001072E9">
        <w:rPr>
          <w:rFonts w:ascii="Times New Roman" w:eastAsia="Times New Roman" w:hAnsi="Times New Roman" w:cs="Times New Roman"/>
          <w:lang w:eastAsia="ko-KR"/>
        </w:rPr>
        <w:br/>
        <w:t>S = Current technology – Documents referenced by current work, amendments/revisions may not be planned</w:t>
      </w:r>
      <w:r w:rsidRPr="001072E9">
        <w:rPr>
          <w:rFonts w:ascii="Times New Roman" w:eastAsia="Times New Roman" w:hAnsi="Times New Roman" w:cs="Times New Roman"/>
          <w:lang w:eastAsia="ko-KR"/>
        </w:rPr>
        <w:br/>
        <w:t>M = Mature technology (e.g., SDH) no amendments or revisions are anticipated</w:t>
      </w:r>
    </w:p>
    <w:p w14:paraId="207A692A" w14:textId="77777777" w:rsidR="001072E9" w:rsidRPr="001072E9" w:rsidRDefault="001072E9" w:rsidP="001072E9">
      <w:pPr>
        <w:rPr>
          <w:rFonts w:ascii="Times New Roman" w:eastAsia="Times New Roman" w:hAnsi="Times New Roman" w:cs="Times New Roman"/>
          <w:lang w:eastAsia="ko-KR"/>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89"/>
        <w:gridCol w:w="2409"/>
        <w:gridCol w:w="2493"/>
        <w:gridCol w:w="954"/>
      </w:tblGrid>
      <w:tr w:rsidR="001072E9" w:rsidRPr="001072E9" w14:paraId="6AC3AEBF" w14:textId="77777777" w:rsidTr="000306B7">
        <w:trPr>
          <w:cantSplit/>
          <w:trHeight w:val="348"/>
          <w:tblHeader/>
        </w:trPr>
        <w:tc>
          <w:tcPr>
            <w:tcW w:w="2689" w:type="dxa"/>
            <w:shd w:val="clear" w:color="000000" w:fill="D9E1F2"/>
            <w:hideMark/>
          </w:tcPr>
          <w:p w14:paraId="13213D70" w14:textId="77777777" w:rsidR="001072E9" w:rsidRPr="001072E9" w:rsidRDefault="001072E9" w:rsidP="000306B7">
            <w:pPr>
              <w:rPr>
                <w:rFonts w:ascii="Times New Roman" w:eastAsia="Malgun Gothic" w:hAnsi="Times New Roman" w:cs="Times New Roman"/>
                <w:lang w:eastAsia="ko-KR"/>
              </w:rPr>
            </w:pPr>
            <w:bookmarkStart w:id="12" w:name="_Hlk68167356"/>
            <w:r w:rsidRPr="001072E9">
              <w:rPr>
                <w:rFonts w:ascii="Times New Roman" w:eastAsia="Malgun Gothic" w:hAnsi="Times New Roman" w:cs="Times New Roman"/>
                <w:lang w:eastAsia="ko-KR"/>
              </w:rPr>
              <w:t>Document</w:t>
            </w:r>
          </w:p>
        </w:tc>
        <w:tc>
          <w:tcPr>
            <w:tcW w:w="2409" w:type="dxa"/>
            <w:shd w:val="clear" w:color="000000" w:fill="D9E1F2"/>
            <w:hideMark/>
          </w:tcPr>
          <w:p w14:paraId="7D3EA89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Potentially non-inclusive terms (master/slave related)</w:t>
            </w:r>
          </w:p>
        </w:tc>
        <w:tc>
          <w:tcPr>
            <w:tcW w:w="2493" w:type="dxa"/>
            <w:shd w:val="clear" w:color="000000" w:fill="D9E1F2"/>
            <w:hideMark/>
          </w:tcPr>
          <w:p w14:paraId="67D747F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Potentially non-inclusive terms (colour related)</w:t>
            </w:r>
          </w:p>
        </w:tc>
        <w:tc>
          <w:tcPr>
            <w:tcW w:w="954" w:type="dxa"/>
            <w:shd w:val="clear" w:color="000000" w:fill="D9E1F2"/>
          </w:tcPr>
          <w:p w14:paraId="48F143D2"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Status</w:t>
            </w:r>
          </w:p>
        </w:tc>
      </w:tr>
      <w:tr w:rsidR="001072E9" w:rsidRPr="001072E9" w14:paraId="70175E89" w14:textId="77777777" w:rsidTr="000306B7">
        <w:trPr>
          <w:cantSplit/>
          <w:trHeight w:val="348"/>
        </w:trPr>
        <w:tc>
          <w:tcPr>
            <w:tcW w:w="2689" w:type="dxa"/>
            <w:shd w:val="clear" w:color="auto" w:fill="auto"/>
            <w:hideMark/>
          </w:tcPr>
          <w:p w14:paraId="7013BEF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GSTP-HNSG: Technical paper on the use of G.hn technology for smart grid</w:t>
            </w:r>
          </w:p>
        </w:tc>
        <w:tc>
          <w:tcPr>
            <w:tcW w:w="2409" w:type="dxa"/>
            <w:shd w:val="clear" w:color="auto" w:fill="auto"/>
            <w:hideMark/>
          </w:tcPr>
          <w:p w14:paraId="4091BA96"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slave; </w:t>
            </w:r>
          </w:p>
        </w:tc>
        <w:tc>
          <w:tcPr>
            <w:tcW w:w="2493" w:type="dxa"/>
            <w:shd w:val="clear" w:color="auto" w:fill="auto"/>
            <w:hideMark/>
          </w:tcPr>
          <w:p w14:paraId="31AFD074" w14:textId="77777777" w:rsidR="001072E9" w:rsidRPr="001072E9" w:rsidRDefault="001072E9" w:rsidP="000306B7">
            <w:pPr>
              <w:rPr>
                <w:rFonts w:ascii="Times New Roman" w:eastAsia="Malgun Gothic" w:hAnsi="Times New Roman" w:cs="Times New Roman"/>
                <w:lang w:eastAsia="ko-KR"/>
              </w:rPr>
            </w:pPr>
          </w:p>
        </w:tc>
        <w:tc>
          <w:tcPr>
            <w:tcW w:w="954" w:type="dxa"/>
          </w:tcPr>
          <w:p w14:paraId="40DCC250"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5F110FD5" w14:textId="77777777" w:rsidTr="000306B7">
        <w:trPr>
          <w:cantSplit/>
          <w:trHeight w:val="348"/>
        </w:trPr>
        <w:tc>
          <w:tcPr>
            <w:tcW w:w="2689" w:type="dxa"/>
            <w:shd w:val="clear" w:color="auto" w:fill="auto"/>
          </w:tcPr>
          <w:p w14:paraId="4B92A80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GSTP-HNIA: Use of G.hn in Industrial Applications</w:t>
            </w:r>
          </w:p>
        </w:tc>
        <w:tc>
          <w:tcPr>
            <w:tcW w:w="2409" w:type="dxa"/>
            <w:shd w:val="clear" w:color="auto" w:fill="auto"/>
          </w:tcPr>
          <w:p w14:paraId="5445E558" w14:textId="77777777" w:rsidR="001072E9" w:rsidRPr="001072E9" w:rsidRDefault="001072E9" w:rsidP="000306B7">
            <w:pPr>
              <w:rPr>
                <w:rFonts w:ascii="Times New Roman" w:eastAsia="Malgun Gothic" w:hAnsi="Times New Roman" w:cs="Times New Roman"/>
                <w:lang w:eastAsia="ko-KR"/>
              </w:rPr>
            </w:pPr>
          </w:p>
        </w:tc>
        <w:tc>
          <w:tcPr>
            <w:tcW w:w="2493" w:type="dxa"/>
            <w:shd w:val="clear" w:color="auto" w:fill="auto"/>
            <w:hideMark/>
          </w:tcPr>
          <w:p w14:paraId="187C4D0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Times New Roman" w:hAnsi="Times New Roman" w:cs="Times New Roman"/>
                <w:lang w:eastAsia="zh-CN"/>
              </w:rPr>
              <w:t>white paper</w:t>
            </w:r>
            <w:r w:rsidRPr="001072E9">
              <w:rPr>
                <w:rFonts w:ascii="Times New Roman" w:eastAsia="Malgun Gothic" w:hAnsi="Times New Roman" w:cs="Times New Roman"/>
                <w:lang w:eastAsia="ko-KR"/>
              </w:rPr>
              <w:t xml:space="preserve"> (appears only in a reference and indicates the type of the referenced document);</w:t>
            </w:r>
          </w:p>
        </w:tc>
        <w:tc>
          <w:tcPr>
            <w:tcW w:w="954" w:type="dxa"/>
          </w:tcPr>
          <w:p w14:paraId="73A36971"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00A805B4" w14:textId="77777777" w:rsidTr="000306B7">
        <w:trPr>
          <w:cantSplit/>
          <w:trHeight w:val="348"/>
        </w:trPr>
        <w:tc>
          <w:tcPr>
            <w:tcW w:w="2689" w:type="dxa"/>
            <w:shd w:val="clear" w:color="auto" w:fill="auto"/>
          </w:tcPr>
          <w:p w14:paraId="2C993AE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GSTR-GNSS: Considerations on the use of GNSS as a primary time reference in telecommunications</w:t>
            </w:r>
          </w:p>
        </w:tc>
        <w:tc>
          <w:tcPr>
            <w:tcW w:w="2409" w:type="dxa"/>
            <w:shd w:val="clear" w:color="auto" w:fill="auto"/>
          </w:tcPr>
          <w:p w14:paraId="0D76095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w:t>
            </w:r>
          </w:p>
        </w:tc>
        <w:tc>
          <w:tcPr>
            <w:tcW w:w="2493" w:type="dxa"/>
            <w:shd w:val="clear" w:color="auto" w:fill="auto"/>
          </w:tcPr>
          <w:p w14:paraId="0451ECE9" w14:textId="77777777" w:rsidR="001072E9" w:rsidRPr="001072E9" w:rsidRDefault="001072E9" w:rsidP="000306B7">
            <w:pPr>
              <w:rPr>
                <w:rFonts w:ascii="Times New Roman" w:eastAsia="Times New Roman" w:hAnsi="Times New Roman" w:cs="Times New Roman"/>
                <w:lang w:eastAsia="zh-CN"/>
              </w:rPr>
            </w:pPr>
          </w:p>
        </w:tc>
        <w:tc>
          <w:tcPr>
            <w:tcW w:w="954" w:type="dxa"/>
          </w:tcPr>
          <w:p w14:paraId="55FA5BFE"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6DB61267" w14:textId="77777777" w:rsidTr="000306B7">
        <w:trPr>
          <w:cantSplit/>
          <w:trHeight w:val="348"/>
        </w:trPr>
        <w:tc>
          <w:tcPr>
            <w:tcW w:w="2689" w:type="dxa"/>
            <w:shd w:val="clear" w:color="auto" w:fill="auto"/>
          </w:tcPr>
          <w:p w14:paraId="48EF897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GSTR-TN5G: Transport network support of IMT-2020/5G</w:t>
            </w:r>
          </w:p>
        </w:tc>
        <w:tc>
          <w:tcPr>
            <w:tcW w:w="2409" w:type="dxa"/>
            <w:shd w:val="clear" w:color="auto" w:fill="auto"/>
          </w:tcPr>
          <w:p w14:paraId="287A0B47" w14:textId="77777777" w:rsidR="001072E9" w:rsidRPr="001072E9" w:rsidRDefault="001072E9" w:rsidP="000306B7">
            <w:pPr>
              <w:rPr>
                <w:rFonts w:ascii="Times New Roman" w:eastAsia="Malgun Gothic" w:hAnsi="Times New Roman" w:cs="Times New Roman"/>
                <w:lang w:eastAsia="ko-KR"/>
              </w:rPr>
            </w:pPr>
          </w:p>
        </w:tc>
        <w:tc>
          <w:tcPr>
            <w:tcW w:w="2493" w:type="dxa"/>
            <w:shd w:val="clear" w:color="auto" w:fill="auto"/>
          </w:tcPr>
          <w:p w14:paraId="6D0F6EB1" w14:textId="77777777" w:rsidR="001072E9" w:rsidRPr="001072E9" w:rsidRDefault="001072E9" w:rsidP="000306B7">
            <w:pPr>
              <w:rPr>
                <w:rFonts w:ascii="Times New Roman" w:eastAsia="Times New Roman" w:hAnsi="Times New Roman" w:cs="Times New Roman"/>
                <w:lang w:eastAsia="zh-CN"/>
              </w:rPr>
            </w:pPr>
            <w:r w:rsidRPr="001072E9">
              <w:rPr>
                <w:rFonts w:ascii="Times New Roman" w:eastAsia="Times New Roman" w:hAnsi="Times New Roman" w:cs="Times New Roman"/>
                <w:lang w:eastAsia="zh-CN"/>
              </w:rPr>
              <w:t>White Paper</w:t>
            </w:r>
            <w:r w:rsidRPr="001072E9">
              <w:rPr>
                <w:rFonts w:ascii="Times New Roman" w:eastAsia="Malgun Gothic" w:hAnsi="Times New Roman" w:cs="Times New Roman"/>
                <w:lang w:eastAsia="ko-KR"/>
              </w:rPr>
              <w:t xml:space="preserve"> (appears only in the title of the referenced document);</w:t>
            </w:r>
          </w:p>
        </w:tc>
        <w:tc>
          <w:tcPr>
            <w:tcW w:w="954" w:type="dxa"/>
          </w:tcPr>
          <w:p w14:paraId="04167C9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S</w:t>
            </w:r>
          </w:p>
        </w:tc>
      </w:tr>
      <w:tr w:rsidR="001072E9" w:rsidRPr="001072E9" w14:paraId="4226CB72" w14:textId="77777777" w:rsidTr="000306B7">
        <w:trPr>
          <w:cantSplit/>
          <w:trHeight w:val="348"/>
        </w:trPr>
        <w:tc>
          <w:tcPr>
            <w:tcW w:w="2689" w:type="dxa"/>
            <w:shd w:val="clear" w:color="auto" w:fill="auto"/>
          </w:tcPr>
          <w:p w14:paraId="7CECF50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GSTP-NTSU: NT software upgrade for one image</w:t>
            </w:r>
          </w:p>
        </w:tc>
        <w:tc>
          <w:tcPr>
            <w:tcW w:w="2409" w:type="dxa"/>
            <w:shd w:val="clear" w:color="auto" w:fill="auto"/>
          </w:tcPr>
          <w:p w14:paraId="2981C27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master; </w:t>
            </w:r>
          </w:p>
        </w:tc>
        <w:tc>
          <w:tcPr>
            <w:tcW w:w="2493" w:type="dxa"/>
            <w:shd w:val="clear" w:color="auto" w:fill="auto"/>
          </w:tcPr>
          <w:p w14:paraId="720E7232" w14:textId="77777777" w:rsidR="001072E9" w:rsidRPr="001072E9" w:rsidRDefault="001072E9" w:rsidP="000306B7">
            <w:pPr>
              <w:rPr>
                <w:rFonts w:ascii="Times New Roman" w:eastAsia="Times New Roman" w:hAnsi="Times New Roman" w:cs="Times New Roman"/>
                <w:lang w:eastAsia="zh-CN"/>
              </w:rPr>
            </w:pPr>
          </w:p>
        </w:tc>
        <w:tc>
          <w:tcPr>
            <w:tcW w:w="954" w:type="dxa"/>
          </w:tcPr>
          <w:p w14:paraId="2F3FEAFD"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3B55E4A5" w14:textId="77777777" w:rsidTr="000306B7">
        <w:trPr>
          <w:cantSplit/>
          <w:trHeight w:val="348"/>
        </w:trPr>
        <w:tc>
          <w:tcPr>
            <w:tcW w:w="2689" w:type="dxa"/>
            <w:shd w:val="clear" w:color="auto" w:fill="auto"/>
          </w:tcPr>
          <w:p w14:paraId="65579E9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TPLS.G-HN: Operation of G.hn technology over access and in-premises phone line medium</w:t>
            </w:r>
          </w:p>
        </w:tc>
        <w:tc>
          <w:tcPr>
            <w:tcW w:w="2409" w:type="dxa"/>
            <w:shd w:val="clear" w:color="auto" w:fill="auto"/>
          </w:tcPr>
          <w:p w14:paraId="6D6C0050" w14:textId="77777777" w:rsidR="001072E9" w:rsidRPr="001072E9" w:rsidRDefault="001072E9" w:rsidP="000306B7">
            <w:pPr>
              <w:widowControl w:val="0"/>
              <w:rPr>
                <w:rFonts w:ascii="Times New Roman" w:eastAsia="SimSun" w:hAnsi="Times New Roman" w:cs="Times New Roman"/>
                <w:color w:val="000000"/>
                <w:szCs w:val="24"/>
                <w:lang w:eastAsia="ja-JP"/>
              </w:rPr>
            </w:pPr>
            <w:r w:rsidRPr="001072E9">
              <w:rPr>
                <w:rFonts w:ascii="Times New Roman" w:eastAsia="SimSun" w:hAnsi="Times New Roman" w:cs="Times New Roman"/>
                <w:color w:val="000000"/>
                <w:szCs w:val="24"/>
                <w:lang w:eastAsia="ja-JP"/>
              </w:rPr>
              <w:t xml:space="preserve">master; </w:t>
            </w:r>
          </w:p>
        </w:tc>
        <w:tc>
          <w:tcPr>
            <w:tcW w:w="2493" w:type="dxa"/>
            <w:shd w:val="clear" w:color="auto" w:fill="auto"/>
          </w:tcPr>
          <w:p w14:paraId="6354E7C2" w14:textId="77777777" w:rsidR="001072E9" w:rsidRPr="001072E9" w:rsidRDefault="001072E9" w:rsidP="000306B7">
            <w:pPr>
              <w:rPr>
                <w:rFonts w:ascii="Times New Roman" w:eastAsia="Times New Roman" w:hAnsi="Times New Roman" w:cs="Times New Roman"/>
                <w:lang w:eastAsia="zh-CN"/>
              </w:rPr>
            </w:pPr>
          </w:p>
        </w:tc>
        <w:tc>
          <w:tcPr>
            <w:tcW w:w="954" w:type="dxa"/>
          </w:tcPr>
          <w:p w14:paraId="4B4BF07E"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14B38BF5" w14:textId="77777777" w:rsidTr="000306B7">
        <w:trPr>
          <w:cantSplit/>
          <w:trHeight w:val="348"/>
        </w:trPr>
        <w:tc>
          <w:tcPr>
            <w:tcW w:w="2689" w:type="dxa"/>
            <w:shd w:val="clear" w:color="auto" w:fill="auto"/>
          </w:tcPr>
          <w:p w14:paraId="693163B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Wireline broadband access networks and home networking</w:t>
            </w:r>
          </w:p>
        </w:tc>
        <w:tc>
          <w:tcPr>
            <w:tcW w:w="2409" w:type="dxa"/>
            <w:shd w:val="clear" w:color="auto" w:fill="auto"/>
          </w:tcPr>
          <w:p w14:paraId="26CBFC50" w14:textId="77777777" w:rsidR="001072E9" w:rsidRPr="001072E9" w:rsidRDefault="001072E9" w:rsidP="000306B7">
            <w:pPr>
              <w:widowControl w:val="0"/>
              <w:rPr>
                <w:rFonts w:ascii="Times New Roman" w:eastAsia="SimSun" w:hAnsi="Times New Roman" w:cs="Times New Roman"/>
                <w:color w:val="000000"/>
                <w:szCs w:val="24"/>
                <w:lang w:eastAsia="ja-JP"/>
              </w:rPr>
            </w:pPr>
            <w:r w:rsidRPr="001072E9">
              <w:rPr>
                <w:rFonts w:ascii="Times New Roman" w:eastAsia="Malgun Gothic" w:hAnsi="Times New Roman" w:cs="Times New Roman"/>
                <w:color w:val="000000"/>
                <w:szCs w:val="24"/>
                <w:lang w:eastAsia="ko-KR"/>
              </w:rPr>
              <w:t xml:space="preserve">master; slave; </w:t>
            </w:r>
          </w:p>
        </w:tc>
        <w:tc>
          <w:tcPr>
            <w:tcW w:w="2493" w:type="dxa"/>
            <w:shd w:val="clear" w:color="auto" w:fill="auto"/>
          </w:tcPr>
          <w:p w14:paraId="7A9B5ACE" w14:textId="77777777" w:rsidR="001072E9" w:rsidRPr="001072E9" w:rsidRDefault="001072E9" w:rsidP="000306B7">
            <w:pPr>
              <w:widowControl w:val="0"/>
              <w:rPr>
                <w:rFonts w:ascii="Times New Roman" w:eastAsia="SimSun" w:hAnsi="Times New Roman" w:cs="Times New Roman"/>
                <w:color w:val="000000"/>
                <w:szCs w:val="24"/>
                <w:lang w:eastAsia="ja-JP"/>
              </w:rPr>
            </w:pPr>
            <w:r w:rsidRPr="001072E9">
              <w:rPr>
                <w:rFonts w:ascii="Times New Roman" w:eastAsia="SimSun" w:hAnsi="Times New Roman" w:cs="Times New Roman"/>
                <w:color w:val="000000"/>
                <w:sz w:val="23"/>
                <w:szCs w:val="23"/>
                <w:lang w:eastAsia="ja-JP"/>
              </w:rPr>
              <w:t>blackout</w:t>
            </w:r>
            <w:r w:rsidRPr="001072E9">
              <w:rPr>
                <w:rFonts w:ascii="Times New Roman" w:eastAsia="Malgun Gothic" w:hAnsi="Times New Roman" w:cs="Times New Roman"/>
                <w:color w:val="000000"/>
                <w:szCs w:val="24"/>
                <w:lang w:eastAsia="ko-KR"/>
              </w:rPr>
              <w:t xml:space="preserve">; </w:t>
            </w:r>
            <w:r w:rsidRPr="001072E9">
              <w:rPr>
                <w:rFonts w:ascii="Times New Roman" w:eastAsia="SimSun" w:hAnsi="Times New Roman" w:cs="Times New Roman"/>
                <w:color w:val="000000"/>
                <w:sz w:val="23"/>
                <w:szCs w:val="23"/>
                <w:lang w:eastAsia="ja-JP"/>
              </w:rPr>
              <w:t xml:space="preserve">black-out lists </w:t>
            </w:r>
          </w:p>
          <w:p w14:paraId="34F7978F" w14:textId="77777777" w:rsidR="001072E9" w:rsidRPr="001072E9" w:rsidRDefault="001072E9" w:rsidP="000306B7">
            <w:pPr>
              <w:widowControl w:val="0"/>
              <w:rPr>
                <w:rFonts w:ascii="Times New Roman" w:eastAsia="SimSun" w:hAnsi="Times New Roman" w:cs="Times New Roman"/>
                <w:color w:val="000000"/>
                <w:sz w:val="23"/>
                <w:szCs w:val="23"/>
                <w:lang w:eastAsia="ja-JP"/>
              </w:rPr>
            </w:pPr>
          </w:p>
        </w:tc>
        <w:tc>
          <w:tcPr>
            <w:tcW w:w="954" w:type="dxa"/>
          </w:tcPr>
          <w:p w14:paraId="197E1335"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2F7E6DFF" w14:textId="77777777" w:rsidTr="000306B7">
        <w:trPr>
          <w:cantSplit/>
          <w:trHeight w:val="348"/>
        </w:trPr>
        <w:tc>
          <w:tcPr>
            <w:tcW w:w="2689" w:type="dxa"/>
            <w:shd w:val="clear" w:color="auto" w:fill="auto"/>
          </w:tcPr>
          <w:p w14:paraId="470CF63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lastRenderedPageBreak/>
              <w:t>Applications of ITU-T G.9960, ITU-T G.9961 transceivers for Smart Grid applications: Advanced metering infrastructure, energy management in the home and electric vehicles (06/2010)</w:t>
            </w:r>
          </w:p>
        </w:tc>
        <w:tc>
          <w:tcPr>
            <w:tcW w:w="2409" w:type="dxa"/>
            <w:shd w:val="clear" w:color="auto" w:fill="auto"/>
          </w:tcPr>
          <w:p w14:paraId="574E8F5E" w14:textId="77777777" w:rsidR="001072E9" w:rsidRPr="001072E9" w:rsidRDefault="001072E9" w:rsidP="000306B7">
            <w:pPr>
              <w:widowControl w:val="0"/>
              <w:rPr>
                <w:rFonts w:ascii="Times New Roman" w:eastAsia="Malgun Gothic" w:hAnsi="Times New Roman" w:cs="Times New Roman"/>
                <w:color w:val="000000"/>
                <w:szCs w:val="24"/>
                <w:lang w:eastAsia="ko-KR"/>
              </w:rPr>
            </w:pPr>
            <w:r w:rsidRPr="001072E9">
              <w:rPr>
                <w:rFonts w:ascii="Times New Roman" w:eastAsia="Malgun Gothic" w:hAnsi="Times New Roman" w:cs="Times New Roman"/>
                <w:color w:val="000000"/>
                <w:szCs w:val="24"/>
                <w:lang w:eastAsia="ko-KR"/>
              </w:rPr>
              <w:t xml:space="preserve">master; </w:t>
            </w:r>
          </w:p>
        </w:tc>
        <w:tc>
          <w:tcPr>
            <w:tcW w:w="2493" w:type="dxa"/>
            <w:shd w:val="clear" w:color="auto" w:fill="auto"/>
          </w:tcPr>
          <w:p w14:paraId="7BDEFEDC" w14:textId="77777777" w:rsidR="001072E9" w:rsidRPr="001072E9" w:rsidRDefault="001072E9" w:rsidP="000306B7">
            <w:pPr>
              <w:widowControl w:val="0"/>
              <w:rPr>
                <w:rFonts w:ascii="Times New Roman" w:eastAsia="SimSun" w:hAnsi="Times New Roman" w:cs="Times New Roman"/>
                <w:color w:val="000000"/>
                <w:sz w:val="23"/>
                <w:szCs w:val="23"/>
                <w:lang w:eastAsia="ja-JP"/>
              </w:rPr>
            </w:pPr>
          </w:p>
        </w:tc>
        <w:tc>
          <w:tcPr>
            <w:tcW w:w="954" w:type="dxa"/>
          </w:tcPr>
          <w:p w14:paraId="34E42579"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7258C35E" w14:textId="77777777" w:rsidTr="000306B7">
        <w:trPr>
          <w:cantSplit/>
          <w:trHeight w:val="348"/>
        </w:trPr>
        <w:tc>
          <w:tcPr>
            <w:tcW w:w="2689" w:type="dxa"/>
            <w:shd w:val="clear" w:color="auto" w:fill="auto"/>
          </w:tcPr>
          <w:p w14:paraId="204E9DB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 xml:space="preserve">TR-OFCS: Technical Report on Optical fibres, </w:t>
            </w:r>
            <w:proofErr w:type="gramStart"/>
            <w:r w:rsidRPr="001072E9">
              <w:rPr>
                <w:rFonts w:ascii="Times New Roman" w:eastAsia="Malgun Gothic" w:hAnsi="Times New Roman" w:cs="Times New Roman"/>
                <w:lang w:eastAsia="ko-KR"/>
              </w:rPr>
              <w:t>cables</w:t>
            </w:r>
            <w:proofErr w:type="gramEnd"/>
            <w:r w:rsidRPr="001072E9">
              <w:rPr>
                <w:rFonts w:ascii="Times New Roman" w:eastAsia="Malgun Gothic" w:hAnsi="Times New Roman" w:cs="Times New Roman"/>
                <w:lang w:eastAsia="ko-KR"/>
              </w:rPr>
              <w:t xml:space="preserve"> and systems (2015-07)</w:t>
            </w:r>
          </w:p>
        </w:tc>
        <w:tc>
          <w:tcPr>
            <w:tcW w:w="2409" w:type="dxa"/>
            <w:shd w:val="clear" w:color="auto" w:fill="auto"/>
          </w:tcPr>
          <w:p w14:paraId="0305334D" w14:textId="77777777" w:rsidR="001072E9" w:rsidRPr="001072E9" w:rsidRDefault="001072E9" w:rsidP="000306B7">
            <w:pPr>
              <w:widowControl w:val="0"/>
              <w:rPr>
                <w:rFonts w:ascii="Times New Roman" w:eastAsia="Malgun Gothic" w:hAnsi="Times New Roman" w:cs="Times New Roman"/>
                <w:color w:val="000000"/>
                <w:szCs w:val="24"/>
                <w:lang w:eastAsia="ko-KR"/>
              </w:rPr>
            </w:pPr>
          </w:p>
        </w:tc>
        <w:tc>
          <w:tcPr>
            <w:tcW w:w="2493" w:type="dxa"/>
            <w:shd w:val="clear" w:color="auto" w:fill="auto"/>
          </w:tcPr>
          <w:p w14:paraId="798DBED3" w14:textId="77777777" w:rsidR="001072E9" w:rsidRPr="001072E9" w:rsidRDefault="001072E9" w:rsidP="000306B7">
            <w:pPr>
              <w:widowControl w:val="0"/>
              <w:rPr>
                <w:rFonts w:ascii="Times New Roman" w:eastAsia="SimSun" w:hAnsi="Times New Roman" w:cs="Times New Roman"/>
                <w:color w:val="000000"/>
                <w:sz w:val="23"/>
                <w:szCs w:val="23"/>
                <w:lang w:eastAsia="ja-JP"/>
              </w:rPr>
            </w:pPr>
            <w:r w:rsidRPr="001072E9">
              <w:rPr>
                <w:rFonts w:ascii="Times New Roman" w:eastAsia="SimSun" w:hAnsi="Times New Roman" w:cs="Times New Roman"/>
                <w:color w:val="000000"/>
                <w:szCs w:val="24"/>
                <w:lang w:eastAsia="ja-JP"/>
              </w:rPr>
              <w:t xml:space="preserve">black-box; black box; black link; black-link; white Gaussian noise; white noise; non-white noise; coloured features; colourless features </w:t>
            </w:r>
          </w:p>
        </w:tc>
        <w:tc>
          <w:tcPr>
            <w:tcW w:w="954" w:type="dxa"/>
          </w:tcPr>
          <w:p w14:paraId="4DDEAB27"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0BBB5AF6" w14:textId="77777777" w:rsidTr="000306B7">
        <w:trPr>
          <w:cantSplit/>
          <w:trHeight w:val="348"/>
        </w:trPr>
        <w:tc>
          <w:tcPr>
            <w:tcW w:w="2689" w:type="dxa"/>
            <w:shd w:val="clear" w:color="auto" w:fill="auto"/>
          </w:tcPr>
          <w:p w14:paraId="524BE2E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Times New Roman" w:hAnsi="Times New Roman" w:cs="Times New Roman"/>
              </w:rPr>
              <w:t xml:space="preserve">Using submarine cables for climate monitoring and disaster warning - Opportunities and legal challenges </w:t>
            </w:r>
          </w:p>
        </w:tc>
        <w:tc>
          <w:tcPr>
            <w:tcW w:w="2409" w:type="dxa"/>
            <w:shd w:val="clear" w:color="auto" w:fill="auto"/>
          </w:tcPr>
          <w:p w14:paraId="444DD958" w14:textId="77777777" w:rsidR="001072E9" w:rsidRPr="001072E9" w:rsidRDefault="001072E9" w:rsidP="000306B7">
            <w:pPr>
              <w:widowControl w:val="0"/>
              <w:rPr>
                <w:rFonts w:ascii="Times New Roman" w:eastAsia="Malgun Gothic" w:hAnsi="Times New Roman" w:cs="Times New Roman"/>
                <w:color w:val="000000"/>
                <w:szCs w:val="24"/>
                <w:lang w:eastAsia="ko-KR"/>
              </w:rPr>
            </w:pPr>
            <w:r w:rsidRPr="001072E9">
              <w:rPr>
                <w:rFonts w:ascii="Times New Roman" w:eastAsia="Malgun Gothic" w:hAnsi="Times New Roman" w:cs="Times New Roman"/>
                <w:color w:val="000000"/>
                <w:szCs w:val="24"/>
                <w:lang w:eastAsia="ko-KR"/>
              </w:rPr>
              <w:t xml:space="preserve">master; </w:t>
            </w:r>
          </w:p>
        </w:tc>
        <w:tc>
          <w:tcPr>
            <w:tcW w:w="2493" w:type="dxa"/>
            <w:shd w:val="clear" w:color="auto" w:fill="auto"/>
          </w:tcPr>
          <w:p w14:paraId="7997DBBC" w14:textId="77777777" w:rsidR="001072E9" w:rsidRPr="001072E9" w:rsidRDefault="001072E9" w:rsidP="000306B7">
            <w:pPr>
              <w:widowControl w:val="0"/>
              <w:rPr>
                <w:rFonts w:ascii="Times New Roman" w:eastAsia="SimSun" w:hAnsi="Times New Roman" w:cs="Times New Roman"/>
                <w:color w:val="000000"/>
                <w:szCs w:val="24"/>
                <w:lang w:eastAsia="ja-JP"/>
              </w:rPr>
            </w:pPr>
          </w:p>
        </w:tc>
        <w:tc>
          <w:tcPr>
            <w:tcW w:w="954" w:type="dxa"/>
          </w:tcPr>
          <w:p w14:paraId="51D5A22C"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M</w:t>
            </w:r>
          </w:p>
        </w:tc>
      </w:tr>
      <w:tr w:rsidR="001072E9" w:rsidRPr="001072E9" w14:paraId="028AE673" w14:textId="77777777" w:rsidTr="000306B7">
        <w:trPr>
          <w:cantSplit/>
          <w:trHeight w:val="348"/>
        </w:trPr>
        <w:tc>
          <w:tcPr>
            <w:tcW w:w="2689" w:type="dxa"/>
            <w:shd w:val="clear" w:color="auto" w:fill="auto"/>
          </w:tcPr>
          <w:p w14:paraId="2D9D5534" w14:textId="77777777" w:rsidR="001072E9" w:rsidRPr="001072E9" w:rsidRDefault="001072E9" w:rsidP="000306B7">
            <w:pPr>
              <w:rPr>
                <w:rFonts w:ascii="Times New Roman" w:eastAsia="Times New Roman" w:hAnsi="Times New Roman" w:cs="Times New Roman"/>
              </w:rPr>
            </w:pPr>
            <w:r w:rsidRPr="001072E9">
              <w:rPr>
                <w:rFonts w:ascii="Times New Roman" w:eastAsia="Times New Roman" w:hAnsi="Times New Roman" w:cs="Times New Roman"/>
              </w:rPr>
              <w:t xml:space="preserve">TP-ARCH-HN: Technical paper of architecture, </w:t>
            </w:r>
            <w:proofErr w:type="gramStart"/>
            <w:r w:rsidRPr="001072E9">
              <w:rPr>
                <w:rFonts w:ascii="Times New Roman" w:eastAsia="Times New Roman" w:hAnsi="Times New Roman" w:cs="Times New Roman"/>
              </w:rPr>
              <w:t>function</w:t>
            </w:r>
            <w:proofErr w:type="gramEnd"/>
            <w:r w:rsidRPr="001072E9">
              <w:rPr>
                <w:rFonts w:ascii="Times New Roman" w:eastAsia="Times New Roman" w:hAnsi="Times New Roman" w:cs="Times New Roman"/>
              </w:rPr>
              <w:t xml:space="preserve"> and service of home network</w:t>
            </w:r>
          </w:p>
        </w:tc>
        <w:tc>
          <w:tcPr>
            <w:tcW w:w="2409" w:type="dxa"/>
            <w:shd w:val="clear" w:color="auto" w:fill="auto"/>
          </w:tcPr>
          <w:p w14:paraId="07DA6A76" w14:textId="77777777" w:rsidR="001072E9" w:rsidRPr="001072E9" w:rsidRDefault="001072E9" w:rsidP="000306B7">
            <w:pPr>
              <w:widowControl w:val="0"/>
              <w:rPr>
                <w:rFonts w:ascii="Times New Roman" w:eastAsia="Malgun Gothic" w:hAnsi="Times New Roman" w:cs="Times New Roman"/>
                <w:color w:val="000000"/>
                <w:szCs w:val="24"/>
                <w:lang w:eastAsia="ko-KR"/>
              </w:rPr>
            </w:pPr>
            <w:r w:rsidRPr="001072E9">
              <w:rPr>
                <w:rFonts w:ascii="Times New Roman" w:eastAsia="Malgun Gothic" w:hAnsi="Times New Roman" w:cs="Times New Roman"/>
                <w:color w:val="000000"/>
                <w:szCs w:val="24"/>
                <w:lang w:eastAsia="ko-KR"/>
              </w:rPr>
              <w:t xml:space="preserve">slave; </w:t>
            </w:r>
          </w:p>
        </w:tc>
        <w:tc>
          <w:tcPr>
            <w:tcW w:w="2493" w:type="dxa"/>
            <w:shd w:val="clear" w:color="auto" w:fill="auto"/>
          </w:tcPr>
          <w:p w14:paraId="6132D7AE" w14:textId="77777777" w:rsidR="001072E9" w:rsidRPr="001072E9" w:rsidRDefault="001072E9" w:rsidP="000306B7">
            <w:pPr>
              <w:widowControl w:val="0"/>
              <w:rPr>
                <w:rFonts w:ascii="Times New Roman" w:eastAsia="SimSun" w:hAnsi="Times New Roman" w:cs="Times New Roman"/>
                <w:color w:val="000000"/>
                <w:szCs w:val="24"/>
                <w:lang w:eastAsia="ja-JP"/>
              </w:rPr>
            </w:pPr>
          </w:p>
        </w:tc>
        <w:tc>
          <w:tcPr>
            <w:tcW w:w="954" w:type="dxa"/>
          </w:tcPr>
          <w:p w14:paraId="76890B7E"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U</w:t>
            </w:r>
          </w:p>
        </w:tc>
      </w:tr>
      <w:tr w:rsidR="001072E9" w:rsidRPr="001072E9" w14:paraId="7CABE520" w14:textId="77777777" w:rsidTr="000306B7">
        <w:trPr>
          <w:cantSplit/>
          <w:trHeight w:val="348"/>
        </w:trPr>
        <w:tc>
          <w:tcPr>
            <w:tcW w:w="2689" w:type="dxa"/>
            <w:shd w:val="clear" w:color="auto" w:fill="auto"/>
          </w:tcPr>
          <w:p w14:paraId="25B77F0E" w14:textId="77777777" w:rsidR="001072E9" w:rsidRPr="001072E9" w:rsidRDefault="001072E9" w:rsidP="000306B7">
            <w:pPr>
              <w:rPr>
                <w:rFonts w:ascii="Times New Roman" w:eastAsia="Times New Roman" w:hAnsi="Times New Roman" w:cs="Times New Roman"/>
              </w:rPr>
            </w:pPr>
            <w:r w:rsidRPr="001072E9">
              <w:rPr>
                <w:rFonts w:ascii="Times New Roman" w:eastAsia="Times New Roman" w:hAnsi="Times New Roman" w:cs="Times New Roman"/>
              </w:rPr>
              <w:t>TP-GHN: Overview of the G.hn technology</w:t>
            </w:r>
          </w:p>
        </w:tc>
        <w:tc>
          <w:tcPr>
            <w:tcW w:w="2409" w:type="dxa"/>
            <w:shd w:val="clear" w:color="auto" w:fill="auto"/>
          </w:tcPr>
          <w:p w14:paraId="0B91F530" w14:textId="77777777" w:rsidR="001072E9" w:rsidRPr="001072E9" w:rsidRDefault="001072E9" w:rsidP="000306B7">
            <w:pPr>
              <w:widowControl w:val="0"/>
              <w:rPr>
                <w:rFonts w:ascii="Times New Roman" w:eastAsia="Malgun Gothic" w:hAnsi="Times New Roman" w:cs="Times New Roman"/>
                <w:color w:val="000000"/>
                <w:szCs w:val="24"/>
                <w:lang w:eastAsia="ko-KR"/>
              </w:rPr>
            </w:pPr>
            <w:r w:rsidRPr="001072E9">
              <w:rPr>
                <w:rFonts w:ascii="Times New Roman" w:eastAsia="Malgun Gothic" w:hAnsi="Times New Roman" w:cs="Times New Roman"/>
                <w:color w:val="000000"/>
                <w:szCs w:val="24"/>
                <w:lang w:eastAsia="ko-KR"/>
              </w:rPr>
              <w:t>master;</w:t>
            </w:r>
          </w:p>
        </w:tc>
        <w:tc>
          <w:tcPr>
            <w:tcW w:w="2493" w:type="dxa"/>
            <w:shd w:val="clear" w:color="auto" w:fill="auto"/>
          </w:tcPr>
          <w:p w14:paraId="7977E649" w14:textId="77777777" w:rsidR="001072E9" w:rsidRPr="001072E9" w:rsidRDefault="001072E9" w:rsidP="000306B7">
            <w:pPr>
              <w:widowControl w:val="0"/>
              <w:rPr>
                <w:rFonts w:ascii="Times New Roman" w:eastAsia="SimSun" w:hAnsi="Times New Roman" w:cs="Times New Roman"/>
                <w:color w:val="000000"/>
                <w:szCs w:val="24"/>
                <w:lang w:eastAsia="ja-JP"/>
              </w:rPr>
            </w:pPr>
          </w:p>
        </w:tc>
        <w:tc>
          <w:tcPr>
            <w:tcW w:w="954" w:type="dxa"/>
          </w:tcPr>
          <w:p w14:paraId="07CA7309"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U</w:t>
            </w:r>
          </w:p>
        </w:tc>
      </w:tr>
      <w:tr w:rsidR="001072E9" w:rsidRPr="001072E9" w14:paraId="0606839C" w14:textId="77777777" w:rsidTr="000306B7">
        <w:trPr>
          <w:cantSplit/>
          <w:trHeight w:val="348"/>
        </w:trPr>
        <w:tc>
          <w:tcPr>
            <w:tcW w:w="2689" w:type="dxa"/>
            <w:shd w:val="clear" w:color="auto" w:fill="auto"/>
          </w:tcPr>
          <w:p w14:paraId="6981FA0E" w14:textId="77777777" w:rsidR="001072E9" w:rsidRPr="001072E9" w:rsidRDefault="001072E9" w:rsidP="000306B7">
            <w:pPr>
              <w:rPr>
                <w:rFonts w:ascii="Times New Roman" w:eastAsia="Times New Roman" w:hAnsi="Times New Roman" w:cs="Times New Roman"/>
              </w:rPr>
            </w:pPr>
            <w:r w:rsidRPr="001072E9">
              <w:rPr>
                <w:rFonts w:ascii="Times New Roman" w:eastAsia="Malgun Gothic" w:hAnsi="Times New Roman" w:cs="Times New Roman"/>
                <w:lang w:eastAsia="ko-KR"/>
              </w:rPr>
              <w:t>TP-SG: Technical paper on the use of G.hn technology in smart grid applications</w:t>
            </w:r>
          </w:p>
        </w:tc>
        <w:tc>
          <w:tcPr>
            <w:tcW w:w="2409" w:type="dxa"/>
            <w:shd w:val="clear" w:color="auto" w:fill="auto"/>
          </w:tcPr>
          <w:p w14:paraId="3A62C79F" w14:textId="77777777" w:rsidR="001072E9" w:rsidRPr="001072E9" w:rsidRDefault="001072E9" w:rsidP="000306B7">
            <w:pPr>
              <w:widowControl w:val="0"/>
              <w:rPr>
                <w:rFonts w:ascii="Times New Roman" w:eastAsia="Malgun Gothic" w:hAnsi="Times New Roman" w:cs="Times New Roman"/>
                <w:color w:val="000000"/>
                <w:szCs w:val="24"/>
                <w:lang w:eastAsia="ko-KR"/>
              </w:rPr>
            </w:pPr>
            <w:r w:rsidRPr="001072E9">
              <w:rPr>
                <w:rFonts w:ascii="Times New Roman" w:eastAsia="Malgun Gothic" w:hAnsi="Times New Roman" w:cs="Times New Roman"/>
                <w:color w:val="000000"/>
                <w:szCs w:val="24"/>
                <w:lang w:eastAsia="ko-KR"/>
              </w:rPr>
              <w:t>master; s</w:t>
            </w:r>
            <w:r w:rsidRPr="001072E9">
              <w:rPr>
                <w:rFonts w:ascii="Times New Roman" w:eastAsia="SimSun" w:hAnsi="Times New Roman" w:cs="Times New Roman"/>
                <w:bCs/>
                <w:iCs/>
                <w:color w:val="000000"/>
                <w:szCs w:val="24"/>
                <w:lang w:eastAsia="ja-JP"/>
              </w:rPr>
              <w:t xml:space="preserve">lave; </w:t>
            </w:r>
          </w:p>
        </w:tc>
        <w:tc>
          <w:tcPr>
            <w:tcW w:w="2493" w:type="dxa"/>
            <w:shd w:val="clear" w:color="auto" w:fill="auto"/>
          </w:tcPr>
          <w:p w14:paraId="7A91051C" w14:textId="77777777" w:rsidR="001072E9" w:rsidRPr="001072E9" w:rsidRDefault="001072E9" w:rsidP="000306B7">
            <w:pPr>
              <w:widowControl w:val="0"/>
              <w:rPr>
                <w:rFonts w:ascii="Times New Roman" w:eastAsia="SimSun" w:hAnsi="Times New Roman" w:cs="Times New Roman"/>
                <w:color w:val="000000"/>
                <w:szCs w:val="24"/>
                <w:lang w:eastAsia="ja-JP"/>
              </w:rPr>
            </w:pPr>
          </w:p>
        </w:tc>
        <w:tc>
          <w:tcPr>
            <w:tcW w:w="954" w:type="dxa"/>
          </w:tcPr>
          <w:p w14:paraId="287E0806"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U</w:t>
            </w:r>
          </w:p>
        </w:tc>
      </w:tr>
      <w:tr w:rsidR="001072E9" w:rsidRPr="001072E9" w14:paraId="5B2C291A" w14:textId="77777777" w:rsidTr="000306B7">
        <w:trPr>
          <w:cantSplit/>
          <w:trHeight w:val="348"/>
        </w:trPr>
        <w:tc>
          <w:tcPr>
            <w:tcW w:w="2689" w:type="dxa"/>
            <w:shd w:val="clear" w:color="auto" w:fill="auto"/>
          </w:tcPr>
          <w:p w14:paraId="42F3985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TP-VLC: Technical Paper on the use of ITU-T G.9991 technology for Light Communication (LC)</w:t>
            </w:r>
          </w:p>
        </w:tc>
        <w:tc>
          <w:tcPr>
            <w:tcW w:w="2409" w:type="dxa"/>
            <w:shd w:val="clear" w:color="auto" w:fill="auto"/>
          </w:tcPr>
          <w:p w14:paraId="162822F1" w14:textId="77777777" w:rsidR="001072E9" w:rsidRPr="001072E9" w:rsidRDefault="001072E9" w:rsidP="000306B7">
            <w:pPr>
              <w:widowControl w:val="0"/>
              <w:rPr>
                <w:rFonts w:ascii="Times New Roman" w:eastAsia="Malgun Gothic" w:hAnsi="Times New Roman" w:cs="Times New Roman"/>
                <w:color w:val="000000"/>
                <w:szCs w:val="24"/>
                <w:lang w:eastAsia="ko-KR"/>
              </w:rPr>
            </w:pPr>
            <w:r w:rsidRPr="001072E9">
              <w:rPr>
                <w:rFonts w:ascii="Times New Roman" w:eastAsia="Malgun Gothic" w:hAnsi="Times New Roman" w:cs="Times New Roman"/>
                <w:color w:val="000000"/>
                <w:szCs w:val="24"/>
                <w:lang w:eastAsia="ko-KR"/>
              </w:rPr>
              <w:t>master;</w:t>
            </w:r>
          </w:p>
        </w:tc>
        <w:tc>
          <w:tcPr>
            <w:tcW w:w="2493" w:type="dxa"/>
            <w:shd w:val="clear" w:color="auto" w:fill="auto"/>
          </w:tcPr>
          <w:p w14:paraId="1CD12928" w14:textId="77777777" w:rsidR="001072E9" w:rsidRPr="001072E9" w:rsidRDefault="001072E9" w:rsidP="000306B7">
            <w:pPr>
              <w:widowControl w:val="0"/>
              <w:rPr>
                <w:rFonts w:ascii="Times New Roman" w:eastAsia="SimSun" w:hAnsi="Times New Roman" w:cs="Times New Roman"/>
                <w:color w:val="000000"/>
                <w:szCs w:val="24"/>
                <w:lang w:eastAsia="ja-JP"/>
              </w:rPr>
            </w:pPr>
          </w:p>
        </w:tc>
        <w:tc>
          <w:tcPr>
            <w:tcW w:w="954" w:type="dxa"/>
          </w:tcPr>
          <w:p w14:paraId="1F24A073"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U</w:t>
            </w:r>
          </w:p>
        </w:tc>
      </w:tr>
      <w:tr w:rsidR="001072E9" w:rsidRPr="001072E9" w14:paraId="1157FAE8" w14:textId="77777777" w:rsidTr="000306B7">
        <w:trPr>
          <w:cantSplit/>
          <w:trHeight w:val="348"/>
        </w:trPr>
        <w:tc>
          <w:tcPr>
            <w:tcW w:w="2689" w:type="dxa"/>
            <w:shd w:val="clear" w:color="auto" w:fill="auto"/>
          </w:tcPr>
          <w:p w14:paraId="4831B5A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Technical Paper: Use Case &amp; Requirements of Fibre-to-The-Room (FTTR)</w:t>
            </w:r>
          </w:p>
        </w:tc>
        <w:tc>
          <w:tcPr>
            <w:tcW w:w="2409" w:type="dxa"/>
            <w:shd w:val="clear" w:color="auto" w:fill="auto"/>
          </w:tcPr>
          <w:p w14:paraId="36133830" w14:textId="77777777" w:rsidR="001072E9" w:rsidRPr="001072E9" w:rsidRDefault="001072E9" w:rsidP="000306B7">
            <w:pPr>
              <w:widowControl w:val="0"/>
              <w:rPr>
                <w:rFonts w:ascii="Times New Roman" w:eastAsia="Malgun Gothic" w:hAnsi="Times New Roman" w:cs="Times New Roman"/>
                <w:color w:val="000000"/>
                <w:szCs w:val="24"/>
                <w:lang w:eastAsia="ko-KR"/>
              </w:rPr>
            </w:pPr>
            <w:r w:rsidRPr="001072E9">
              <w:rPr>
                <w:rFonts w:ascii="Times New Roman" w:eastAsia="Malgun Gothic" w:hAnsi="Times New Roman" w:cs="Times New Roman"/>
                <w:color w:val="000000"/>
                <w:szCs w:val="24"/>
                <w:lang w:eastAsia="ko-KR"/>
              </w:rPr>
              <w:t>master;</w:t>
            </w:r>
          </w:p>
        </w:tc>
        <w:tc>
          <w:tcPr>
            <w:tcW w:w="2493" w:type="dxa"/>
            <w:shd w:val="clear" w:color="auto" w:fill="auto"/>
          </w:tcPr>
          <w:p w14:paraId="1A5F65D4" w14:textId="77777777" w:rsidR="001072E9" w:rsidRPr="001072E9" w:rsidRDefault="001072E9" w:rsidP="000306B7">
            <w:pPr>
              <w:widowControl w:val="0"/>
              <w:rPr>
                <w:rFonts w:ascii="Times New Roman" w:eastAsia="SimSun" w:hAnsi="Times New Roman" w:cs="Times New Roman"/>
                <w:color w:val="000000"/>
                <w:szCs w:val="24"/>
                <w:lang w:eastAsia="ja-JP"/>
              </w:rPr>
            </w:pPr>
          </w:p>
        </w:tc>
        <w:tc>
          <w:tcPr>
            <w:tcW w:w="954" w:type="dxa"/>
          </w:tcPr>
          <w:p w14:paraId="58D22811" w14:textId="77777777" w:rsidR="001072E9" w:rsidRPr="001072E9" w:rsidRDefault="001072E9" w:rsidP="000306B7">
            <w:pPr>
              <w:jc w:val="center"/>
              <w:rPr>
                <w:rFonts w:ascii="Times New Roman" w:eastAsia="Malgun Gothic" w:hAnsi="Times New Roman" w:cs="Times New Roman"/>
                <w:lang w:eastAsia="ko-KR"/>
              </w:rPr>
            </w:pPr>
            <w:r w:rsidRPr="001072E9">
              <w:rPr>
                <w:rFonts w:ascii="Times New Roman" w:eastAsia="Malgun Gothic" w:hAnsi="Times New Roman" w:cs="Times New Roman"/>
                <w:lang w:eastAsia="ko-KR"/>
              </w:rPr>
              <w:t>U</w:t>
            </w:r>
          </w:p>
        </w:tc>
      </w:tr>
    </w:tbl>
    <w:bookmarkEnd w:id="12"/>
    <w:p w14:paraId="77414AE1" w14:textId="77777777" w:rsidR="001072E9" w:rsidRPr="001072E9" w:rsidRDefault="001072E9" w:rsidP="001072E9">
      <w:pPr>
        <w:rPr>
          <w:rFonts w:ascii="Times New Roman" w:eastAsia="Times New Roman" w:hAnsi="Times New Roman" w:cs="Times New Roman"/>
        </w:rPr>
      </w:pPr>
      <w:r w:rsidRPr="001072E9">
        <w:rPr>
          <w:rFonts w:ascii="Times New Roman" w:eastAsia="Times New Roman" w:hAnsi="Times New Roman" w:cs="Times New Roman"/>
        </w:rPr>
        <w:t xml:space="preserve">Note: </w:t>
      </w:r>
      <w:r w:rsidRPr="001072E9">
        <w:rPr>
          <w:rFonts w:ascii="Times New Roman" w:eastAsia="Times New Roman" w:hAnsi="Times New Roman" w:cs="Times New Roman"/>
        </w:rPr>
        <w:tab/>
        <w:t>The ITU-T publishes technical papers and technical reports on its web site without classifying by Study Group. Since it is unclear which technical papers and reports are under the responsibility of SG15, the published documents that have been reviewed are listed below:</w:t>
      </w:r>
    </w:p>
    <w:p w14:paraId="1EE28736" w14:textId="77777777" w:rsidR="001072E9" w:rsidRPr="001072E9" w:rsidRDefault="001072E9" w:rsidP="001072E9">
      <w:pPr>
        <w:numPr>
          <w:ilvl w:val="0"/>
          <w:numId w:val="33"/>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GSTP-HNSG: Technical paper on the use of G.hn technology for smart grid (09/2020)</w:t>
      </w:r>
    </w:p>
    <w:p w14:paraId="7369E4A0" w14:textId="77777777" w:rsidR="001072E9" w:rsidRPr="001072E9" w:rsidRDefault="001072E9" w:rsidP="001072E9">
      <w:pPr>
        <w:numPr>
          <w:ilvl w:val="0"/>
          <w:numId w:val="33"/>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GSTP-HNIA: Use of G.hn in Industrial Applications (7 February 2020)</w:t>
      </w:r>
    </w:p>
    <w:p w14:paraId="4074CF4D" w14:textId="77777777" w:rsidR="001072E9" w:rsidRPr="001072E9" w:rsidRDefault="001072E9" w:rsidP="001072E9">
      <w:pPr>
        <w:numPr>
          <w:ilvl w:val="0"/>
          <w:numId w:val="33"/>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GSTR-GNSS: Considerations on the use of GNSS as a primary time reference in telecommunications (07 February 2020)</w:t>
      </w:r>
    </w:p>
    <w:p w14:paraId="5C419C81" w14:textId="77777777" w:rsidR="001072E9" w:rsidRPr="001072E9" w:rsidRDefault="001072E9" w:rsidP="001072E9">
      <w:pPr>
        <w:numPr>
          <w:ilvl w:val="0"/>
          <w:numId w:val="33"/>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lastRenderedPageBreak/>
        <w:t>GSTR-TN5G: Transport network support of IMT-2020/5G (19 October 2018)</w:t>
      </w:r>
    </w:p>
    <w:p w14:paraId="5C1DF167" w14:textId="77777777" w:rsidR="001072E9" w:rsidRPr="001072E9" w:rsidRDefault="001072E9" w:rsidP="001072E9">
      <w:pPr>
        <w:numPr>
          <w:ilvl w:val="0"/>
          <w:numId w:val="33"/>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GSTR-TN5G: Transport network support of IMT-2020/5G (9 February 2018)</w:t>
      </w:r>
    </w:p>
    <w:p w14:paraId="03C2F5E1" w14:textId="77777777" w:rsidR="001072E9" w:rsidRPr="001072E9" w:rsidRDefault="001072E9" w:rsidP="001072E9">
      <w:pPr>
        <w:numPr>
          <w:ilvl w:val="0"/>
          <w:numId w:val="33"/>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GSTP-NTSU: NT software upgrade for one image (19 October 2018)</w:t>
      </w:r>
    </w:p>
    <w:p w14:paraId="695F7D12" w14:textId="77777777" w:rsidR="001072E9" w:rsidRPr="001072E9" w:rsidRDefault="001072E9" w:rsidP="001072E9">
      <w:pPr>
        <w:numPr>
          <w:ilvl w:val="0"/>
          <w:numId w:val="33"/>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 xml:space="preserve">TPLS.G-HN: Operation of G.hn technology over access and in-premises phone line medium (3 July 2015) </w:t>
      </w:r>
    </w:p>
    <w:p w14:paraId="0F4E0E8F" w14:textId="77777777" w:rsidR="001072E9" w:rsidRPr="001072E9" w:rsidRDefault="001072E9" w:rsidP="001072E9">
      <w:pPr>
        <w:numPr>
          <w:ilvl w:val="0"/>
          <w:numId w:val="33"/>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Wireline broadband access networks and home networking (12/2011)</w:t>
      </w:r>
    </w:p>
    <w:p w14:paraId="40913075" w14:textId="77777777" w:rsidR="001072E9" w:rsidRPr="001072E9" w:rsidRDefault="001072E9" w:rsidP="001072E9">
      <w:pPr>
        <w:numPr>
          <w:ilvl w:val="0"/>
          <w:numId w:val="33"/>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Applications of ITU-T G.9960, ITU-T G.9961 transceivers for Smart Grid applications: Advanced metering infrastructure, energy management in the home and electric vehicles (06/2010)</w:t>
      </w:r>
    </w:p>
    <w:p w14:paraId="1CFCCE4D" w14:textId="77777777" w:rsidR="001072E9" w:rsidRPr="001072E9" w:rsidRDefault="001072E9" w:rsidP="001072E9">
      <w:pPr>
        <w:numPr>
          <w:ilvl w:val="0"/>
          <w:numId w:val="33"/>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 xml:space="preserve">TR-OFCS: Technical Report on Optical fibres, </w:t>
      </w:r>
      <w:proofErr w:type="gramStart"/>
      <w:r w:rsidRPr="001072E9">
        <w:rPr>
          <w:rFonts w:ascii="Times New Roman" w:eastAsia="Times New Roman" w:hAnsi="Times New Roman" w:cs="Times New Roman"/>
        </w:rPr>
        <w:t>cables</w:t>
      </w:r>
      <w:proofErr w:type="gramEnd"/>
      <w:r w:rsidRPr="001072E9">
        <w:rPr>
          <w:rFonts w:ascii="Times New Roman" w:eastAsia="Times New Roman" w:hAnsi="Times New Roman" w:cs="Times New Roman"/>
        </w:rPr>
        <w:t xml:space="preserve"> and systems (2015-07) </w:t>
      </w:r>
    </w:p>
    <w:p w14:paraId="298312A0" w14:textId="77777777" w:rsidR="001072E9" w:rsidRPr="001072E9" w:rsidRDefault="001072E9" w:rsidP="001072E9">
      <w:pPr>
        <w:numPr>
          <w:ilvl w:val="0"/>
          <w:numId w:val="33"/>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LSTP-GLSR: Guide on the use of ITU-T L-series Recommendations related to optical technologies for outside plant (February 2020)</w:t>
      </w:r>
    </w:p>
    <w:p w14:paraId="246E55E0" w14:textId="77777777" w:rsidR="001072E9" w:rsidRPr="001072E9" w:rsidRDefault="001072E9" w:rsidP="001072E9">
      <w:pPr>
        <w:numPr>
          <w:ilvl w:val="0"/>
          <w:numId w:val="33"/>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LSTP-GLSR: Guide on the use of ITU-T L-series Recommendations related to optical technologies for outside plant (19 October 2018)</w:t>
      </w:r>
    </w:p>
    <w:p w14:paraId="37E12C5F" w14:textId="77777777" w:rsidR="001072E9" w:rsidRPr="001072E9" w:rsidRDefault="001072E9" w:rsidP="001072E9">
      <w:pPr>
        <w:numPr>
          <w:ilvl w:val="0"/>
          <w:numId w:val="33"/>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LSTP-GLSR: Guide on the use of ITU-T L-series Recommendations related to optical technologies for outside plant (30 June 2017)</w:t>
      </w:r>
    </w:p>
    <w:p w14:paraId="5470029D" w14:textId="77777777" w:rsidR="001072E9" w:rsidRPr="001072E9" w:rsidRDefault="001072E9" w:rsidP="001072E9">
      <w:pPr>
        <w:numPr>
          <w:ilvl w:val="0"/>
          <w:numId w:val="33"/>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Guide on the use of ITU-T L-series Recommendations related to optical technologies for outside plant (4 April 2014)</w:t>
      </w:r>
    </w:p>
    <w:p w14:paraId="68213386" w14:textId="77777777" w:rsidR="001072E9" w:rsidRPr="001072E9" w:rsidRDefault="001072E9" w:rsidP="001072E9">
      <w:pPr>
        <w:numPr>
          <w:ilvl w:val="0"/>
          <w:numId w:val="33"/>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Guide on the use of ITU-T L-series Recommendations related to optical technologies for outside plant (April 2008)</w:t>
      </w:r>
    </w:p>
    <w:p w14:paraId="5CC28A7F" w14:textId="77777777" w:rsidR="001072E9" w:rsidRPr="001072E9" w:rsidRDefault="001072E9" w:rsidP="001072E9">
      <w:pPr>
        <w:numPr>
          <w:ilvl w:val="0"/>
          <w:numId w:val="33"/>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Using submarine cables for climate monitoring and disaster warning - Engineering feasibility study (2012)</w:t>
      </w:r>
    </w:p>
    <w:p w14:paraId="2E481CC7" w14:textId="77777777" w:rsidR="001072E9" w:rsidRPr="001072E9" w:rsidRDefault="001072E9" w:rsidP="001072E9">
      <w:pPr>
        <w:numPr>
          <w:ilvl w:val="0"/>
          <w:numId w:val="33"/>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Using submarine cables for climate monitoring and disaster warning - Strategy and roadmap (2012)</w:t>
      </w:r>
    </w:p>
    <w:p w14:paraId="1F84D4B0" w14:textId="77777777" w:rsidR="001072E9" w:rsidRPr="001072E9" w:rsidRDefault="001072E9" w:rsidP="001072E9">
      <w:pPr>
        <w:numPr>
          <w:ilvl w:val="0"/>
          <w:numId w:val="33"/>
        </w:numPr>
        <w:spacing w:before="120" w:after="0" w:line="240" w:lineRule="auto"/>
        <w:contextualSpacing/>
        <w:rPr>
          <w:rFonts w:ascii="Times New Roman" w:eastAsia="Times New Roman" w:hAnsi="Times New Roman" w:cs="Times New Roman"/>
        </w:rPr>
      </w:pPr>
      <w:r w:rsidRPr="001072E9">
        <w:rPr>
          <w:rFonts w:ascii="Times New Roman" w:eastAsia="Times New Roman" w:hAnsi="Times New Roman" w:cs="Times New Roman"/>
        </w:rPr>
        <w:t>Using submarine cables for climate monitoring and disaster warning - Opportunities and legal challenges (2012)</w:t>
      </w:r>
    </w:p>
    <w:p w14:paraId="45E027F9" w14:textId="77777777" w:rsidR="001072E9" w:rsidRPr="001072E9" w:rsidRDefault="001072E9" w:rsidP="001072E9">
      <w:pPr>
        <w:rPr>
          <w:rFonts w:ascii="Times New Roman" w:eastAsia="Times New Roman" w:hAnsi="Times New Roman" w:cs="Times New Roman"/>
        </w:rPr>
      </w:pPr>
      <w:r w:rsidRPr="001072E9">
        <w:rPr>
          <w:rFonts w:ascii="Times New Roman" w:eastAsia="Times New Roman" w:hAnsi="Times New Roman" w:cs="Times New Roman"/>
        </w:rPr>
        <w:br w:type="page"/>
      </w:r>
    </w:p>
    <w:p w14:paraId="436A5299" w14:textId="77777777" w:rsidR="001072E9" w:rsidRPr="001072E9" w:rsidRDefault="001072E9" w:rsidP="001072E9">
      <w:pPr>
        <w:keepNext/>
        <w:keepLines/>
        <w:spacing w:before="360" w:after="120"/>
        <w:jc w:val="center"/>
        <w:rPr>
          <w:rFonts w:ascii="Times New Roman" w:eastAsia="Times New Roman" w:hAnsi="Times New Roman" w:cs="Times New Roman"/>
          <w:i/>
          <w:iCs/>
        </w:rPr>
      </w:pPr>
      <w:r w:rsidRPr="001072E9">
        <w:rPr>
          <w:rFonts w:ascii="Times New Roman" w:eastAsia="Times New Roman" w:hAnsi="Times New Roman" w:cs="Times New Roman"/>
          <w:b/>
        </w:rPr>
        <w:lastRenderedPageBreak/>
        <w:t>Table B.3 – Consolidated list of master/slave related terms found in the SG15 documents listed in Tables B.1 and B.2</w:t>
      </w:r>
    </w:p>
    <w:tbl>
      <w:tblPr>
        <w:tblW w:w="0" w:type="auto"/>
        <w:tblLook w:val="04A0" w:firstRow="1" w:lastRow="0" w:firstColumn="1" w:lastColumn="0" w:noHBand="0" w:noVBand="1"/>
      </w:tblPr>
      <w:tblGrid>
        <w:gridCol w:w="2880"/>
      </w:tblGrid>
      <w:tr w:rsidR="001072E9" w:rsidRPr="001072E9" w14:paraId="6317BD7B" w14:textId="77777777" w:rsidTr="000306B7">
        <w:trPr>
          <w:tblHeader/>
        </w:trPr>
        <w:tc>
          <w:tcPr>
            <w:tcW w:w="2880" w:type="dxa"/>
          </w:tcPr>
          <w:p w14:paraId="60EF9AEF" w14:textId="77777777" w:rsidR="001072E9" w:rsidRPr="001072E9" w:rsidRDefault="001072E9" w:rsidP="000306B7">
            <w:pPr>
              <w:rPr>
                <w:rFonts w:ascii="Times New Roman" w:eastAsia="Times New Roman" w:hAnsi="Times New Roman" w:cs="Times New Roman"/>
                <w:bCs/>
              </w:rPr>
            </w:pPr>
            <w:r w:rsidRPr="001072E9">
              <w:rPr>
                <w:rFonts w:ascii="Times New Roman" w:eastAsia="Times New Roman" w:hAnsi="Times New Roman" w:cs="Times New Roman"/>
                <w:bCs/>
              </w:rPr>
              <w:t>Master/slave related</w:t>
            </w:r>
          </w:p>
        </w:tc>
      </w:tr>
      <w:tr w:rsidR="001072E9" w:rsidRPr="001072E9" w14:paraId="73573C75" w14:textId="77777777" w:rsidTr="000306B7">
        <w:tc>
          <w:tcPr>
            <w:tcW w:w="2880" w:type="dxa"/>
          </w:tcPr>
          <w:p w14:paraId="20CCFECA"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eoc</w:t>
            </w:r>
            <w:proofErr w:type="spellEnd"/>
            <w:r w:rsidRPr="001072E9">
              <w:rPr>
                <w:rFonts w:ascii="Times New Roman" w:eastAsia="Malgun Gothic" w:hAnsi="Times New Roman" w:cs="Times New Roman"/>
                <w:lang w:eastAsia="ko-KR"/>
              </w:rPr>
              <w:t>-master</w:t>
            </w:r>
          </w:p>
        </w:tc>
      </w:tr>
      <w:tr w:rsidR="001072E9" w:rsidRPr="001072E9" w14:paraId="38141742" w14:textId="77777777" w:rsidTr="000306B7">
        <w:tc>
          <w:tcPr>
            <w:tcW w:w="2880" w:type="dxa"/>
          </w:tcPr>
          <w:p w14:paraId="74B753BB"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grandmaster</w:t>
            </w:r>
          </w:p>
        </w:tc>
      </w:tr>
      <w:tr w:rsidR="001072E9" w:rsidRPr="001072E9" w14:paraId="56CDEC26" w14:textId="77777777" w:rsidTr="000306B7">
        <w:tc>
          <w:tcPr>
            <w:tcW w:w="2880" w:type="dxa"/>
          </w:tcPr>
          <w:p w14:paraId="75CD0F3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Master</w:t>
            </w:r>
          </w:p>
        </w:tc>
      </w:tr>
      <w:tr w:rsidR="001072E9" w:rsidRPr="001072E9" w14:paraId="78B2A577" w14:textId="77777777" w:rsidTr="000306B7">
        <w:tc>
          <w:tcPr>
            <w:tcW w:w="2880" w:type="dxa"/>
          </w:tcPr>
          <w:p w14:paraId="34E9641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master clock</w:t>
            </w:r>
          </w:p>
        </w:tc>
      </w:tr>
      <w:tr w:rsidR="001072E9" w:rsidRPr="001072E9" w14:paraId="4CFA96F3" w14:textId="77777777" w:rsidTr="000306B7">
        <w:tc>
          <w:tcPr>
            <w:tcW w:w="2880" w:type="dxa"/>
          </w:tcPr>
          <w:p w14:paraId="7882CCE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Times New Roman" w:hAnsi="Times New Roman" w:cs="Times New Roman"/>
              </w:rPr>
              <w:t>Master Clock Algorithm</w:t>
            </w:r>
          </w:p>
        </w:tc>
      </w:tr>
      <w:tr w:rsidR="001072E9" w:rsidRPr="001072E9" w14:paraId="272B0EF8" w14:textId="77777777" w:rsidTr="000306B7">
        <w:tc>
          <w:tcPr>
            <w:tcW w:w="2880" w:type="dxa"/>
          </w:tcPr>
          <w:p w14:paraId="447DBF9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Times New Roman" w:hAnsi="Times New Roman" w:cs="Times New Roman"/>
                <w:lang w:eastAsia="zh-CN"/>
              </w:rPr>
              <w:t>master gas</w:t>
            </w:r>
          </w:p>
        </w:tc>
      </w:tr>
      <w:tr w:rsidR="001072E9" w:rsidRPr="001072E9" w14:paraId="62E0CF4A" w14:textId="77777777" w:rsidTr="000306B7">
        <w:tc>
          <w:tcPr>
            <w:tcW w:w="2880" w:type="dxa"/>
          </w:tcPr>
          <w:p w14:paraId="39EA0C26" w14:textId="77777777" w:rsidR="001072E9" w:rsidRPr="001072E9" w:rsidRDefault="001072E9" w:rsidP="000306B7">
            <w:pPr>
              <w:rPr>
                <w:rFonts w:ascii="Times New Roman" w:eastAsia="Times New Roman" w:hAnsi="Times New Roman" w:cs="Times New Roman"/>
                <w:lang w:eastAsia="zh-CN"/>
              </w:rPr>
            </w:pPr>
            <w:r w:rsidRPr="001072E9">
              <w:rPr>
                <w:rFonts w:ascii="Times New Roman" w:eastAsia="Times New Roman" w:hAnsi="Times New Roman" w:cs="Times New Roman"/>
                <w:lang w:eastAsia="zh-CN"/>
              </w:rPr>
              <w:t>master line</w:t>
            </w:r>
          </w:p>
        </w:tc>
      </w:tr>
      <w:tr w:rsidR="001072E9" w:rsidRPr="001072E9" w14:paraId="1125CFF6" w14:textId="77777777" w:rsidTr="000306B7">
        <w:tc>
          <w:tcPr>
            <w:tcW w:w="2880" w:type="dxa"/>
          </w:tcPr>
          <w:p w14:paraId="657D40A4" w14:textId="77777777" w:rsidR="001072E9" w:rsidRPr="001072E9" w:rsidRDefault="001072E9" w:rsidP="000306B7">
            <w:pPr>
              <w:rPr>
                <w:rFonts w:ascii="Times New Roman" w:eastAsia="Malgun Gothic" w:hAnsi="Times New Roman" w:cs="Times New Roman"/>
              </w:rPr>
            </w:pPr>
            <w:r w:rsidRPr="001072E9">
              <w:rPr>
                <w:rFonts w:ascii="Times New Roman" w:eastAsia="Times New Roman" w:hAnsi="Times New Roman" w:cs="Times New Roman"/>
                <w:lang w:eastAsia="zh-CN"/>
              </w:rPr>
              <w:t>master oscillator</w:t>
            </w:r>
          </w:p>
        </w:tc>
      </w:tr>
      <w:tr w:rsidR="001072E9" w:rsidRPr="001072E9" w14:paraId="2C13647C" w14:textId="77777777" w:rsidTr="000306B7">
        <w:tc>
          <w:tcPr>
            <w:tcW w:w="2880" w:type="dxa"/>
          </w:tcPr>
          <w:p w14:paraId="72A7D7E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master session key</w:t>
            </w:r>
          </w:p>
        </w:tc>
      </w:tr>
      <w:tr w:rsidR="001072E9" w:rsidRPr="001072E9" w14:paraId="236684E7" w14:textId="77777777" w:rsidTr="000306B7">
        <w:tc>
          <w:tcPr>
            <w:tcW w:w="2880" w:type="dxa"/>
          </w:tcPr>
          <w:p w14:paraId="7F02A45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master/slave configuration</w:t>
            </w:r>
          </w:p>
        </w:tc>
      </w:tr>
      <w:tr w:rsidR="001072E9" w:rsidRPr="001072E9" w14:paraId="7CFB4F0B" w14:textId="77777777" w:rsidTr="000306B7">
        <w:tc>
          <w:tcPr>
            <w:tcW w:w="2880" w:type="dxa"/>
          </w:tcPr>
          <w:p w14:paraId="2F0564D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master-controlled</w:t>
            </w:r>
          </w:p>
        </w:tc>
      </w:tr>
      <w:tr w:rsidR="001072E9" w:rsidRPr="001072E9" w14:paraId="36F113CF" w14:textId="77777777" w:rsidTr="000306B7">
        <w:tc>
          <w:tcPr>
            <w:tcW w:w="2880" w:type="dxa"/>
          </w:tcPr>
          <w:p w14:paraId="5014544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master-designated</w:t>
            </w:r>
          </w:p>
        </w:tc>
      </w:tr>
      <w:tr w:rsidR="001072E9" w:rsidRPr="001072E9" w14:paraId="49E58E1B" w14:textId="77777777" w:rsidTr="000306B7">
        <w:tc>
          <w:tcPr>
            <w:tcW w:w="2880" w:type="dxa"/>
          </w:tcPr>
          <w:p w14:paraId="5991D00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mastered from</w:t>
            </w:r>
          </w:p>
        </w:tc>
      </w:tr>
      <w:tr w:rsidR="001072E9" w:rsidRPr="001072E9" w14:paraId="61A194C3" w14:textId="77777777" w:rsidTr="000306B7">
        <w:tc>
          <w:tcPr>
            <w:tcW w:w="2880" w:type="dxa"/>
          </w:tcPr>
          <w:p w14:paraId="0689703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master-frame</w:t>
            </w:r>
          </w:p>
        </w:tc>
      </w:tr>
      <w:tr w:rsidR="001072E9" w:rsidRPr="001072E9" w14:paraId="18AC66D2" w14:textId="77777777" w:rsidTr="000306B7">
        <w:tc>
          <w:tcPr>
            <w:tcW w:w="2880" w:type="dxa"/>
          </w:tcPr>
          <w:p w14:paraId="0ED4E6F1" w14:textId="77777777" w:rsidR="001072E9" w:rsidRPr="001072E9" w:rsidRDefault="001072E9" w:rsidP="000306B7">
            <w:pPr>
              <w:rPr>
                <w:rFonts w:ascii="Times New Roman" w:eastAsia="Malgun Gothic" w:hAnsi="Times New Roman" w:cs="Times New Roman"/>
                <w:lang w:eastAsia="ko-KR"/>
              </w:rPr>
            </w:pPr>
            <w:proofErr w:type="spellStart"/>
            <w:r w:rsidRPr="001072E9">
              <w:rPr>
                <w:rFonts w:ascii="Times New Roman" w:eastAsia="Malgun Gothic" w:hAnsi="Times New Roman" w:cs="Times New Roman"/>
                <w:lang w:eastAsia="ko-KR"/>
              </w:rPr>
              <w:t>Mastergroup</w:t>
            </w:r>
            <w:proofErr w:type="spellEnd"/>
            <w:r w:rsidRPr="001072E9">
              <w:rPr>
                <w:rFonts w:ascii="Times New Roman" w:eastAsia="Malgun Gothic" w:hAnsi="Times New Roman" w:cs="Times New Roman"/>
                <w:lang w:eastAsia="ko-KR"/>
              </w:rPr>
              <w:t xml:space="preserve">; </w:t>
            </w:r>
            <w:proofErr w:type="spellStart"/>
            <w:r w:rsidRPr="001072E9">
              <w:rPr>
                <w:rFonts w:ascii="Times New Roman" w:eastAsia="Malgun Gothic" w:hAnsi="Times New Roman" w:cs="Times New Roman"/>
                <w:lang w:eastAsia="ko-KR"/>
              </w:rPr>
              <w:t>Supermastergroup</w:t>
            </w:r>
            <w:proofErr w:type="spellEnd"/>
          </w:p>
        </w:tc>
      </w:tr>
      <w:tr w:rsidR="001072E9" w:rsidRPr="001072E9" w14:paraId="4D275900" w14:textId="77777777" w:rsidTr="000306B7">
        <w:tc>
          <w:tcPr>
            <w:tcW w:w="2880" w:type="dxa"/>
          </w:tcPr>
          <w:p w14:paraId="28F153C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master-slave</w:t>
            </w:r>
          </w:p>
        </w:tc>
      </w:tr>
      <w:tr w:rsidR="001072E9" w:rsidRPr="001072E9" w14:paraId="5D0132C9" w14:textId="77777777" w:rsidTr="000306B7">
        <w:tc>
          <w:tcPr>
            <w:tcW w:w="2880" w:type="dxa"/>
          </w:tcPr>
          <w:p w14:paraId="798E23D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master-to-slave</w:t>
            </w:r>
          </w:p>
        </w:tc>
      </w:tr>
      <w:tr w:rsidR="001072E9" w:rsidRPr="001072E9" w14:paraId="14F1EFDE" w14:textId="77777777" w:rsidTr="000306B7">
        <w:tc>
          <w:tcPr>
            <w:tcW w:w="2880" w:type="dxa"/>
          </w:tcPr>
          <w:p w14:paraId="120640D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slave</w:t>
            </w:r>
          </w:p>
        </w:tc>
      </w:tr>
      <w:tr w:rsidR="001072E9" w:rsidRPr="001072E9" w14:paraId="2E191B01" w14:textId="77777777" w:rsidTr="000306B7">
        <w:tc>
          <w:tcPr>
            <w:tcW w:w="2880" w:type="dxa"/>
          </w:tcPr>
          <w:p w14:paraId="208BCBE0" w14:textId="77777777" w:rsidR="001072E9" w:rsidRPr="001072E9" w:rsidRDefault="001072E9" w:rsidP="000306B7">
            <w:pPr>
              <w:rPr>
                <w:rFonts w:ascii="Times New Roman" w:eastAsia="Malgun Gothic" w:hAnsi="Times New Roman" w:cs="Times New Roman"/>
              </w:rPr>
            </w:pPr>
            <w:r w:rsidRPr="001072E9">
              <w:rPr>
                <w:rFonts w:ascii="Times New Roman" w:eastAsia="Malgun Gothic" w:hAnsi="Times New Roman" w:cs="Times New Roman"/>
                <w:lang w:eastAsia="ko-KR"/>
              </w:rPr>
              <w:t>slave clock</w:t>
            </w:r>
            <w:r w:rsidRPr="001072E9">
              <w:rPr>
                <w:rFonts w:ascii="Times New Roman" w:eastAsia="Malgun Gothic" w:hAnsi="Times New Roman" w:cs="Times New Roman"/>
              </w:rPr>
              <w:t xml:space="preserve"> </w:t>
            </w:r>
          </w:p>
        </w:tc>
      </w:tr>
      <w:tr w:rsidR="001072E9" w:rsidRPr="001072E9" w14:paraId="3BF45541" w14:textId="77777777" w:rsidTr="000306B7">
        <w:tc>
          <w:tcPr>
            <w:tcW w:w="2880" w:type="dxa"/>
          </w:tcPr>
          <w:p w14:paraId="142DCBE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slaved</w:t>
            </w:r>
          </w:p>
        </w:tc>
      </w:tr>
      <w:tr w:rsidR="001072E9" w:rsidRPr="001072E9" w14:paraId="2BB11EB2" w14:textId="77777777" w:rsidTr="000306B7">
        <w:tc>
          <w:tcPr>
            <w:tcW w:w="2880" w:type="dxa"/>
          </w:tcPr>
          <w:p w14:paraId="27776D84"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slaves</w:t>
            </w:r>
          </w:p>
        </w:tc>
      </w:tr>
      <w:tr w:rsidR="001072E9" w:rsidRPr="001072E9" w14:paraId="47B37843" w14:textId="77777777" w:rsidTr="000306B7">
        <w:tc>
          <w:tcPr>
            <w:tcW w:w="2880" w:type="dxa"/>
          </w:tcPr>
          <w:p w14:paraId="44F35FEA"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slave-to-master</w:t>
            </w:r>
          </w:p>
        </w:tc>
      </w:tr>
    </w:tbl>
    <w:p w14:paraId="4B197D87" w14:textId="77777777" w:rsidR="001072E9" w:rsidRPr="001072E9" w:rsidRDefault="001072E9" w:rsidP="001072E9">
      <w:pPr>
        <w:rPr>
          <w:rFonts w:ascii="Times New Roman" w:eastAsia="Malgun Gothic" w:hAnsi="Times New Roman" w:cs="Times New Roman"/>
        </w:rPr>
      </w:pPr>
    </w:p>
    <w:p w14:paraId="2BF1800E" w14:textId="77777777" w:rsidR="001072E9" w:rsidRPr="001072E9" w:rsidRDefault="001072E9" w:rsidP="001072E9">
      <w:pPr>
        <w:rPr>
          <w:rFonts w:ascii="Times New Roman" w:eastAsia="Times New Roman" w:hAnsi="Times New Roman" w:cs="Times New Roman"/>
          <w:b/>
        </w:rPr>
      </w:pPr>
    </w:p>
    <w:p w14:paraId="6ACA7505" w14:textId="77777777" w:rsidR="001072E9" w:rsidRPr="001072E9" w:rsidRDefault="001072E9" w:rsidP="001072E9">
      <w:pPr>
        <w:rPr>
          <w:rFonts w:ascii="Times New Roman" w:eastAsia="Times New Roman" w:hAnsi="Times New Roman" w:cs="Times New Roman"/>
          <w:b/>
        </w:rPr>
      </w:pPr>
    </w:p>
    <w:p w14:paraId="73F83C25" w14:textId="77777777" w:rsidR="001072E9" w:rsidRPr="001072E9" w:rsidRDefault="001072E9" w:rsidP="001072E9">
      <w:pPr>
        <w:rPr>
          <w:rFonts w:ascii="Times New Roman" w:eastAsia="Times New Roman" w:hAnsi="Times New Roman" w:cs="Times New Roman"/>
          <w:b/>
        </w:rPr>
      </w:pPr>
    </w:p>
    <w:p w14:paraId="1528570C" w14:textId="77777777" w:rsidR="001072E9" w:rsidRPr="001072E9" w:rsidRDefault="001072E9" w:rsidP="001072E9">
      <w:pPr>
        <w:rPr>
          <w:rFonts w:ascii="Times New Roman" w:eastAsia="Times New Roman" w:hAnsi="Times New Roman" w:cs="Times New Roman"/>
          <w:b/>
        </w:rPr>
      </w:pPr>
    </w:p>
    <w:p w14:paraId="47A027B9" w14:textId="77777777" w:rsidR="001072E9" w:rsidRPr="001072E9" w:rsidRDefault="001072E9" w:rsidP="001072E9">
      <w:pPr>
        <w:rPr>
          <w:rFonts w:ascii="Times New Roman" w:eastAsia="Times New Roman" w:hAnsi="Times New Roman" w:cs="Times New Roman"/>
          <w:b/>
        </w:rPr>
      </w:pPr>
    </w:p>
    <w:p w14:paraId="6620BF2B" w14:textId="77777777" w:rsidR="001072E9" w:rsidRPr="001072E9" w:rsidRDefault="001072E9" w:rsidP="001072E9">
      <w:pPr>
        <w:rPr>
          <w:rFonts w:ascii="Times New Roman" w:eastAsia="Times New Roman" w:hAnsi="Times New Roman" w:cs="Times New Roman"/>
          <w:b/>
        </w:rPr>
      </w:pPr>
    </w:p>
    <w:p w14:paraId="6B62A1B5" w14:textId="1C7519BB" w:rsidR="001072E9" w:rsidRPr="001072E9" w:rsidRDefault="001072E9" w:rsidP="001072E9">
      <w:pPr>
        <w:rPr>
          <w:rFonts w:ascii="Times New Roman" w:eastAsia="Malgun Gothic" w:hAnsi="Times New Roman" w:cs="Times New Roman"/>
        </w:rPr>
      </w:pPr>
      <w:r w:rsidRPr="001072E9">
        <w:rPr>
          <w:rFonts w:ascii="Times New Roman" w:eastAsia="Times New Roman" w:hAnsi="Times New Roman" w:cs="Times New Roman"/>
          <w:b/>
        </w:rPr>
        <w:lastRenderedPageBreak/>
        <w:br/>
        <w:t>Table B.4 – Consolidated list of potentially non-inclusive colour related terms found in the SG15 documents listed in Tables B.1 and B.2</w:t>
      </w:r>
    </w:p>
    <w:tbl>
      <w:tblPr>
        <w:tblW w:w="0" w:type="auto"/>
        <w:tblLook w:val="04A0" w:firstRow="1" w:lastRow="0" w:firstColumn="1" w:lastColumn="0" w:noHBand="0" w:noVBand="1"/>
      </w:tblPr>
      <w:tblGrid>
        <w:gridCol w:w="8796"/>
      </w:tblGrid>
      <w:tr w:rsidR="001072E9" w:rsidRPr="001072E9" w14:paraId="2D337A2F" w14:textId="77777777" w:rsidTr="000306B7">
        <w:trPr>
          <w:cantSplit/>
          <w:tblHeader/>
        </w:trPr>
        <w:tc>
          <w:tcPr>
            <w:tcW w:w="6655" w:type="dxa"/>
          </w:tcPr>
          <w:p w14:paraId="41E299CF" w14:textId="77777777" w:rsidR="001072E9" w:rsidRPr="001072E9" w:rsidRDefault="001072E9" w:rsidP="000306B7">
            <w:pPr>
              <w:rPr>
                <w:rFonts w:ascii="Times New Roman" w:eastAsia="Malgun Gothic" w:hAnsi="Times New Roman" w:cs="Times New Roman"/>
                <w:bCs/>
              </w:rPr>
            </w:pPr>
            <w:r w:rsidRPr="001072E9">
              <w:rPr>
                <w:rFonts w:ascii="Times New Roman" w:eastAsia="Malgun Gothic" w:hAnsi="Times New Roman" w:cs="Times New Roman"/>
                <w:bCs/>
              </w:rPr>
              <w:t>Colour related</w:t>
            </w:r>
          </w:p>
        </w:tc>
      </w:tr>
      <w:tr w:rsidR="001072E9" w:rsidRPr="001072E9" w14:paraId="67E9F5C2" w14:textId="77777777" w:rsidTr="000306B7">
        <w:trPr>
          <w:cantSplit/>
        </w:trPr>
        <w:tc>
          <w:tcPr>
            <w:tcW w:w="6655" w:type="dxa"/>
          </w:tcPr>
          <w:p w14:paraId="2AE32AB4" w14:textId="77777777" w:rsidR="001072E9" w:rsidRPr="001072E9" w:rsidRDefault="001072E9" w:rsidP="000306B7">
            <w:pPr>
              <w:rPr>
                <w:rFonts w:ascii="Times New Roman" w:eastAsia="Times New Roman" w:hAnsi="Times New Roman" w:cs="Times New Roman"/>
              </w:rPr>
            </w:pPr>
            <w:r w:rsidRPr="001072E9">
              <w:rPr>
                <w:rFonts w:ascii="Times New Roman" w:eastAsia="Times New Roman" w:hAnsi="Times New Roman" w:cs="Times New Roman"/>
              </w:rPr>
              <w:t xml:space="preserve">black box(es); </w:t>
            </w:r>
            <w:proofErr w:type="gramStart"/>
            <w:r w:rsidRPr="001072E9">
              <w:rPr>
                <w:rFonts w:ascii="Times New Roman" w:eastAsia="Times New Roman" w:hAnsi="Times New Roman" w:cs="Times New Roman"/>
              </w:rPr>
              <w:t>black-box</w:t>
            </w:r>
            <w:proofErr w:type="gramEnd"/>
          </w:p>
        </w:tc>
      </w:tr>
      <w:tr w:rsidR="001072E9" w:rsidRPr="001072E9" w14:paraId="50CB0D1E" w14:textId="77777777" w:rsidTr="000306B7">
        <w:trPr>
          <w:cantSplit/>
        </w:trPr>
        <w:tc>
          <w:tcPr>
            <w:tcW w:w="6655" w:type="dxa"/>
          </w:tcPr>
          <w:p w14:paraId="1586006D" w14:textId="77777777" w:rsidR="001072E9" w:rsidRPr="001072E9" w:rsidRDefault="001072E9" w:rsidP="000306B7">
            <w:pPr>
              <w:rPr>
                <w:rFonts w:ascii="Times New Roman" w:eastAsia="Times New Roman" w:hAnsi="Times New Roman" w:cs="Times New Roman"/>
                <w:lang w:eastAsia="zh-CN"/>
              </w:rPr>
            </w:pPr>
            <w:r w:rsidRPr="001072E9">
              <w:rPr>
                <w:rFonts w:ascii="Times New Roman" w:eastAsia="Times New Roman" w:hAnsi="Times New Roman" w:cs="Times New Roman"/>
              </w:rPr>
              <w:t xml:space="preserve">black link; </w:t>
            </w:r>
            <w:proofErr w:type="gramStart"/>
            <w:r w:rsidRPr="001072E9">
              <w:rPr>
                <w:rFonts w:ascii="Times New Roman" w:eastAsia="Times New Roman" w:hAnsi="Times New Roman" w:cs="Times New Roman"/>
              </w:rPr>
              <w:t>black-link</w:t>
            </w:r>
            <w:proofErr w:type="gramEnd"/>
          </w:p>
        </w:tc>
      </w:tr>
      <w:tr w:rsidR="001072E9" w:rsidRPr="001072E9" w14:paraId="11F909E4" w14:textId="77777777" w:rsidTr="000306B7">
        <w:trPr>
          <w:cantSplit/>
        </w:trPr>
        <w:tc>
          <w:tcPr>
            <w:tcW w:w="6655" w:type="dxa"/>
          </w:tcPr>
          <w:p w14:paraId="18C32898" w14:textId="77777777" w:rsidR="001072E9" w:rsidRPr="001072E9" w:rsidRDefault="001072E9" w:rsidP="000306B7">
            <w:pPr>
              <w:rPr>
                <w:rFonts w:ascii="Times New Roman" w:eastAsia="Malgun Gothic" w:hAnsi="Times New Roman" w:cs="Times New Roman"/>
                <w:lang w:eastAsia="ko-KR"/>
              </w:rPr>
            </w:pPr>
            <w:proofErr w:type="gramStart"/>
            <w:r w:rsidRPr="001072E9">
              <w:rPr>
                <w:rFonts w:ascii="Times New Roman" w:eastAsia="Malgun Gothic" w:hAnsi="Times New Roman" w:cs="Times New Roman"/>
                <w:lang w:eastAsia="ko-KR"/>
              </w:rPr>
              <w:t>black-hole</w:t>
            </w:r>
            <w:proofErr w:type="gramEnd"/>
          </w:p>
        </w:tc>
      </w:tr>
      <w:tr w:rsidR="001072E9" w:rsidRPr="001072E9" w14:paraId="208ACA23" w14:textId="77777777" w:rsidTr="000306B7">
        <w:trPr>
          <w:cantSplit/>
        </w:trPr>
        <w:tc>
          <w:tcPr>
            <w:tcW w:w="6655" w:type="dxa"/>
          </w:tcPr>
          <w:p w14:paraId="19FD2BEC" w14:textId="77777777" w:rsidR="001072E9" w:rsidRPr="001072E9" w:rsidRDefault="001072E9" w:rsidP="000306B7">
            <w:pPr>
              <w:rPr>
                <w:rFonts w:ascii="Times New Roman" w:eastAsia="Times New Roman" w:hAnsi="Times New Roman" w:cs="Times New Roman"/>
              </w:rPr>
            </w:pPr>
            <w:proofErr w:type="gramStart"/>
            <w:r w:rsidRPr="001072E9">
              <w:rPr>
                <w:rFonts w:ascii="Times New Roman" w:eastAsia="Malgun Gothic" w:hAnsi="Times New Roman" w:cs="Times New Roman"/>
                <w:lang w:eastAsia="ko-KR"/>
              </w:rPr>
              <w:t>black list</w:t>
            </w:r>
            <w:proofErr w:type="gramEnd"/>
            <w:r w:rsidRPr="001072E9">
              <w:rPr>
                <w:rFonts w:ascii="Times New Roman" w:eastAsia="Malgun Gothic" w:hAnsi="Times New Roman" w:cs="Times New Roman"/>
                <w:lang w:eastAsia="ko-KR"/>
              </w:rPr>
              <w:t>, blacklisted</w:t>
            </w:r>
          </w:p>
        </w:tc>
      </w:tr>
      <w:tr w:rsidR="001072E9" w:rsidRPr="001072E9" w14:paraId="5845E371" w14:textId="77777777" w:rsidTr="000306B7">
        <w:trPr>
          <w:cantSplit/>
        </w:trPr>
        <w:tc>
          <w:tcPr>
            <w:tcW w:w="6655" w:type="dxa"/>
          </w:tcPr>
          <w:p w14:paraId="07796C8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Blackout</w:t>
            </w:r>
          </w:p>
        </w:tc>
      </w:tr>
      <w:tr w:rsidR="001072E9" w:rsidRPr="001072E9" w14:paraId="2596FA75" w14:textId="77777777" w:rsidTr="000306B7">
        <w:trPr>
          <w:cantSplit/>
        </w:trPr>
        <w:tc>
          <w:tcPr>
            <w:tcW w:w="6655" w:type="dxa"/>
          </w:tcPr>
          <w:p w14:paraId="0C3342D1"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blackout set; black-out lists; blackout subcarriers</w:t>
            </w:r>
          </w:p>
        </w:tc>
      </w:tr>
      <w:tr w:rsidR="001072E9" w:rsidRPr="001072E9" w14:paraId="76A3D2F5" w14:textId="77777777" w:rsidTr="000306B7">
        <w:trPr>
          <w:cantSplit/>
        </w:trPr>
        <w:tc>
          <w:tcPr>
            <w:tcW w:w="6655" w:type="dxa"/>
          </w:tcPr>
          <w:p w14:paraId="2C132CA0"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colour</w:t>
            </w:r>
          </w:p>
        </w:tc>
      </w:tr>
      <w:tr w:rsidR="001072E9" w:rsidRPr="001072E9" w14:paraId="2445BC96" w14:textId="77777777" w:rsidTr="000306B7">
        <w:trPr>
          <w:cantSplit/>
        </w:trPr>
        <w:tc>
          <w:tcPr>
            <w:tcW w:w="6655" w:type="dxa"/>
          </w:tcPr>
          <w:p w14:paraId="05E1033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colour components</w:t>
            </w:r>
          </w:p>
        </w:tc>
      </w:tr>
      <w:tr w:rsidR="001072E9" w:rsidRPr="001072E9" w14:paraId="6CCBF2E4" w14:textId="77777777" w:rsidTr="000306B7">
        <w:trPr>
          <w:cantSplit/>
        </w:trPr>
        <w:tc>
          <w:tcPr>
            <w:tcW w:w="6655" w:type="dxa"/>
          </w:tcPr>
          <w:p w14:paraId="22608B4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Colour Marker, colour marking</w:t>
            </w:r>
          </w:p>
        </w:tc>
      </w:tr>
      <w:tr w:rsidR="001072E9" w:rsidRPr="001072E9" w14:paraId="029DBC49" w14:textId="77777777" w:rsidTr="000306B7">
        <w:trPr>
          <w:cantSplit/>
        </w:trPr>
        <w:tc>
          <w:tcPr>
            <w:tcW w:w="6655" w:type="dxa"/>
          </w:tcPr>
          <w:p w14:paraId="6731F55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colour mode</w:t>
            </w:r>
          </w:p>
        </w:tc>
      </w:tr>
      <w:tr w:rsidR="001072E9" w:rsidRPr="001072E9" w14:paraId="3D155EFD" w14:textId="77777777" w:rsidTr="000306B7">
        <w:trPr>
          <w:cantSplit/>
        </w:trPr>
        <w:tc>
          <w:tcPr>
            <w:tcW w:w="6655" w:type="dxa"/>
          </w:tcPr>
          <w:p w14:paraId="784D006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colour partition</w:t>
            </w:r>
          </w:p>
        </w:tc>
      </w:tr>
      <w:tr w:rsidR="001072E9" w:rsidRPr="001072E9" w14:paraId="64153848" w14:textId="77777777" w:rsidTr="000306B7">
        <w:trPr>
          <w:cantSplit/>
        </w:trPr>
        <w:tc>
          <w:tcPr>
            <w:tcW w:w="6655" w:type="dxa"/>
          </w:tcPr>
          <w:p w14:paraId="77E9EC25" w14:textId="77777777" w:rsidR="001072E9" w:rsidRPr="001072E9" w:rsidRDefault="001072E9" w:rsidP="000306B7">
            <w:pPr>
              <w:rPr>
                <w:rFonts w:ascii="Times New Roman" w:eastAsia="Malgun Gothic" w:hAnsi="Times New Roman" w:cs="Times New Roman"/>
              </w:rPr>
            </w:pPr>
            <w:r w:rsidRPr="001072E9">
              <w:rPr>
                <w:rFonts w:ascii="Times New Roman" w:eastAsia="Malgun Gothic" w:hAnsi="Times New Roman" w:cs="Times New Roman"/>
                <w:lang w:eastAsia="ko-KR"/>
              </w:rPr>
              <w:t xml:space="preserve">Colour: </w:t>
            </w:r>
            <w:r w:rsidRPr="001072E9">
              <w:rPr>
                <w:rFonts w:ascii="Times New Roman" w:eastAsia="Malgun Gothic" w:hAnsi="Times New Roman" w:cs="Times New Roman"/>
                <w:lang w:eastAsia="ko-KR"/>
              </w:rPr>
              <w:br/>
              <w:t xml:space="preserve">a specific </w:t>
            </w:r>
            <w:r w:rsidRPr="001072E9">
              <w:rPr>
                <w:rFonts w:ascii="Times New Roman" w:eastAsia="Malgun Gothic" w:hAnsi="Times New Roman" w:cs="Times New Roman"/>
                <w:bCs/>
                <w:lang w:eastAsia="ko-KR"/>
              </w:rPr>
              <w:t>colour</w:t>
            </w:r>
            <w:r w:rsidRPr="001072E9">
              <w:rPr>
                <w:rFonts w:ascii="Times New Roman" w:eastAsia="Malgun Gothic" w:hAnsi="Times New Roman" w:cs="Times New Roman"/>
                <w:lang w:eastAsia="ko-KR"/>
              </w:rPr>
              <w:t xml:space="preserve"> assigned; Packet </w:t>
            </w:r>
            <w:r w:rsidRPr="001072E9">
              <w:rPr>
                <w:rFonts w:ascii="Times New Roman" w:eastAsia="Malgun Gothic" w:hAnsi="Times New Roman" w:cs="Times New Roman"/>
                <w:bCs/>
                <w:lang w:eastAsia="ko-KR"/>
              </w:rPr>
              <w:t xml:space="preserve">colour; </w:t>
            </w:r>
            <w:r w:rsidRPr="001072E9">
              <w:rPr>
                <w:rFonts w:ascii="Times New Roman" w:eastAsia="Malgun Gothic" w:hAnsi="Times New Roman" w:cs="Times New Roman"/>
                <w:lang w:eastAsia="ko-KR"/>
              </w:rPr>
              <w:t xml:space="preserve">Three </w:t>
            </w:r>
            <w:r w:rsidRPr="001072E9">
              <w:rPr>
                <w:rFonts w:ascii="Times New Roman" w:eastAsia="Malgun Gothic" w:hAnsi="Times New Roman" w:cs="Times New Roman"/>
                <w:bCs/>
                <w:lang w:eastAsia="ko-KR"/>
              </w:rPr>
              <w:t>Colour</w:t>
            </w:r>
            <w:r w:rsidRPr="001072E9">
              <w:rPr>
                <w:rFonts w:ascii="Times New Roman" w:eastAsia="Malgun Gothic" w:hAnsi="Times New Roman" w:cs="Times New Roman"/>
                <w:lang w:eastAsia="ko-KR"/>
              </w:rPr>
              <w:t xml:space="preserve"> Marker</w:t>
            </w:r>
          </w:p>
        </w:tc>
      </w:tr>
      <w:tr w:rsidR="001072E9" w:rsidRPr="001072E9" w14:paraId="7F2C9294" w14:textId="77777777" w:rsidTr="000306B7">
        <w:trPr>
          <w:cantSplit/>
        </w:trPr>
        <w:tc>
          <w:tcPr>
            <w:tcW w:w="6655" w:type="dxa"/>
          </w:tcPr>
          <w:p w14:paraId="1D1D114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colour-aware</w:t>
            </w:r>
          </w:p>
        </w:tc>
      </w:tr>
      <w:tr w:rsidR="001072E9" w:rsidRPr="001072E9" w14:paraId="5C73593D" w14:textId="77777777" w:rsidTr="000306B7">
        <w:trPr>
          <w:cantSplit/>
        </w:trPr>
        <w:tc>
          <w:tcPr>
            <w:tcW w:w="6655" w:type="dxa"/>
          </w:tcPr>
          <w:p w14:paraId="6C002409"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colour-blind</w:t>
            </w:r>
          </w:p>
        </w:tc>
      </w:tr>
      <w:tr w:rsidR="001072E9" w:rsidRPr="001072E9" w14:paraId="604E0745" w14:textId="77777777" w:rsidTr="000306B7">
        <w:trPr>
          <w:cantSplit/>
        </w:trPr>
        <w:tc>
          <w:tcPr>
            <w:tcW w:w="6655" w:type="dxa"/>
          </w:tcPr>
          <w:p w14:paraId="50336F9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coloured add/drop</w:t>
            </w:r>
          </w:p>
        </w:tc>
      </w:tr>
      <w:tr w:rsidR="001072E9" w:rsidRPr="001072E9" w14:paraId="54E5880E" w14:textId="77777777" w:rsidTr="000306B7">
        <w:trPr>
          <w:cantSplit/>
        </w:trPr>
        <w:tc>
          <w:tcPr>
            <w:tcW w:w="6655" w:type="dxa"/>
          </w:tcPr>
          <w:p w14:paraId="2C79BA1C" w14:textId="77777777" w:rsidR="001072E9" w:rsidRPr="001072E9" w:rsidRDefault="001072E9" w:rsidP="000306B7">
            <w:pPr>
              <w:rPr>
                <w:rFonts w:ascii="Times New Roman" w:eastAsia="Times New Roman" w:hAnsi="Times New Roman" w:cs="Times New Roman"/>
              </w:rPr>
            </w:pPr>
            <w:r w:rsidRPr="001072E9">
              <w:rPr>
                <w:rFonts w:ascii="Times New Roman" w:eastAsia="Malgun Gothic" w:hAnsi="Times New Roman" w:cs="Times New Roman"/>
                <w:lang w:eastAsia="ko-KR"/>
              </w:rPr>
              <w:t>coloured background noise; coloured noise</w:t>
            </w:r>
          </w:p>
        </w:tc>
      </w:tr>
      <w:tr w:rsidR="001072E9" w:rsidRPr="001072E9" w14:paraId="406BA244" w14:textId="77777777" w:rsidTr="000306B7">
        <w:trPr>
          <w:cantSplit/>
        </w:trPr>
        <w:tc>
          <w:tcPr>
            <w:tcW w:w="6655" w:type="dxa"/>
          </w:tcPr>
          <w:p w14:paraId="04A170A8" w14:textId="77777777" w:rsidR="001072E9" w:rsidRPr="001072E9" w:rsidRDefault="001072E9" w:rsidP="000306B7">
            <w:pPr>
              <w:rPr>
                <w:rFonts w:ascii="Times New Roman" w:eastAsia="Times New Roman" w:hAnsi="Times New Roman" w:cs="Times New Roman"/>
              </w:rPr>
            </w:pPr>
            <w:r w:rsidRPr="001072E9">
              <w:rPr>
                <w:rFonts w:ascii="Times New Roman" w:eastAsia="Times New Roman" w:hAnsi="Times New Roman" w:cs="Times New Roman"/>
              </w:rPr>
              <w:t>coloured feature(s)</w:t>
            </w:r>
          </w:p>
        </w:tc>
      </w:tr>
      <w:tr w:rsidR="001072E9" w:rsidRPr="001072E9" w14:paraId="46270508" w14:textId="77777777" w:rsidTr="000306B7">
        <w:trPr>
          <w:cantSplit/>
        </w:trPr>
        <w:tc>
          <w:tcPr>
            <w:tcW w:w="6655" w:type="dxa"/>
          </w:tcPr>
          <w:p w14:paraId="7C3CDE3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coloured packet</w:t>
            </w:r>
          </w:p>
        </w:tc>
      </w:tr>
      <w:tr w:rsidR="001072E9" w:rsidRPr="001072E9" w14:paraId="2376B907" w14:textId="77777777" w:rsidTr="000306B7">
        <w:trPr>
          <w:cantSplit/>
        </w:trPr>
        <w:tc>
          <w:tcPr>
            <w:tcW w:w="6655" w:type="dxa"/>
          </w:tcPr>
          <w:p w14:paraId="61F8DE58"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coloured traffic</w:t>
            </w:r>
          </w:p>
        </w:tc>
      </w:tr>
      <w:tr w:rsidR="001072E9" w:rsidRPr="001072E9" w14:paraId="001649F5" w14:textId="77777777" w:rsidTr="000306B7">
        <w:trPr>
          <w:cantSplit/>
        </w:trPr>
        <w:tc>
          <w:tcPr>
            <w:tcW w:w="6655" w:type="dxa"/>
          </w:tcPr>
          <w:p w14:paraId="1CA4F9F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coloured/directionless device</w:t>
            </w:r>
          </w:p>
        </w:tc>
      </w:tr>
      <w:tr w:rsidR="001072E9" w:rsidRPr="001072E9" w14:paraId="4D9D9A15" w14:textId="77777777" w:rsidTr="000306B7">
        <w:trPr>
          <w:cantSplit/>
        </w:trPr>
        <w:tc>
          <w:tcPr>
            <w:tcW w:w="6655" w:type="dxa"/>
          </w:tcPr>
          <w:p w14:paraId="721FEB9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colourized</w:t>
            </w:r>
          </w:p>
        </w:tc>
      </w:tr>
      <w:tr w:rsidR="001072E9" w:rsidRPr="001072E9" w14:paraId="00D69EAB" w14:textId="77777777" w:rsidTr="000306B7">
        <w:trPr>
          <w:cantSplit/>
        </w:trPr>
        <w:tc>
          <w:tcPr>
            <w:tcW w:w="6655" w:type="dxa"/>
          </w:tcPr>
          <w:p w14:paraId="322CEEEC"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colourless</w:t>
            </w:r>
          </w:p>
        </w:tc>
      </w:tr>
      <w:tr w:rsidR="001072E9" w:rsidRPr="001072E9" w14:paraId="23790C0E" w14:textId="77777777" w:rsidTr="000306B7">
        <w:trPr>
          <w:cantSplit/>
        </w:trPr>
        <w:tc>
          <w:tcPr>
            <w:tcW w:w="6655" w:type="dxa"/>
          </w:tcPr>
          <w:p w14:paraId="4491ABC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colourless add/drop</w:t>
            </w:r>
          </w:p>
        </w:tc>
      </w:tr>
      <w:tr w:rsidR="001072E9" w:rsidRPr="001072E9" w14:paraId="4DFE8A7E" w14:textId="77777777" w:rsidTr="000306B7">
        <w:trPr>
          <w:cantSplit/>
        </w:trPr>
        <w:tc>
          <w:tcPr>
            <w:tcW w:w="6655" w:type="dxa"/>
          </w:tcPr>
          <w:p w14:paraId="75D02A95"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colourless feature</w:t>
            </w:r>
          </w:p>
        </w:tc>
      </w:tr>
      <w:tr w:rsidR="001072E9" w:rsidRPr="001072E9" w14:paraId="4AADDBC2" w14:textId="77777777" w:rsidTr="000306B7">
        <w:trPr>
          <w:cantSplit/>
        </w:trPr>
        <w:tc>
          <w:tcPr>
            <w:tcW w:w="6655" w:type="dxa"/>
          </w:tcPr>
          <w:p w14:paraId="3913E10F" w14:textId="77777777" w:rsidR="001072E9" w:rsidRPr="001072E9" w:rsidRDefault="001072E9" w:rsidP="000306B7">
            <w:pPr>
              <w:rPr>
                <w:rFonts w:ascii="Times New Roman" w:eastAsia="Malgun Gothic" w:hAnsi="Times New Roman" w:cs="Times New Roman"/>
              </w:rPr>
            </w:pPr>
            <w:r w:rsidRPr="001072E9">
              <w:rPr>
                <w:rFonts w:ascii="Times New Roman" w:eastAsia="Malgun Gothic" w:hAnsi="Times New Roman" w:cs="Times New Roman"/>
              </w:rPr>
              <w:t>colourless subsystem</w:t>
            </w:r>
          </w:p>
        </w:tc>
      </w:tr>
      <w:tr w:rsidR="001072E9" w:rsidRPr="001072E9" w14:paraId="14D0A0FF" w14:textId="77777777" w:rsidTr="000306B7">
        <w:trPr>
          <w:cantSplit/>
        </w:trPr>
        <w:tc>
          <w:tcPr>
            <w:tcW w:w="6655" w:type="dxa"/>
          </w:tcPr>
          <w:p w14:paraId="0AD47D1E" w14:textId="77777777" w:rsidR="001072E9" w:rsidRPr="001072E9" w:rsidRDefault="001072E9" w:rsidP="000306B7">
            <w:pPr>
              <w:rPr>
                <w:rFonts w:ascii="Times New Roman" w:eastAsia="Malgun Gothic" w:hAnsi="Times New Roman" w:cs="Times New Roman"/>
              </w:rPr>
            </w:pPr>
            <w:r w:rsidRPr="001072E9">
              <w:rPr>
                <w:rFonts w:ascii="Times New Roman" w:eastAsia="Malgun Gothic" w:hAnsi="Times New Roman" w:cs="Times New Roman"/>
                <w:lang w:eastAsia="ko-KR"/>
              </w:rPr>
              <w:t>colourless transceiver</w:t>
            </w:r>
          </w:p>
        </w:tc>
      </w:tr>
      <w:tr w:rsidR="001072E9" w:rsidRPr="001072E9" w14:paraId="4B95710C" w14:textId="77777777" w:rsidTr="000306B7">
        <w:trPr>
          <w:cantSplit/>
        </w:trPr>
        <w:tc>
          <w:tcPr>
            <w:tcW w:w="6655" w:type="dxa"/>
          </w:tcPr>
          <w:p w14:paraId="22BD19D9" w14:textId="77777777" w:rsidR="001072E9" w:rsidRPr="001072E9" w:rsidRDefault="001072E9" w:rsidP="000306B7">
            <w:pPr>
              <w:rPr>
                <w:rFonts w:ascii="Times New Roman" w:eastAsia="Times New Roman" w:hAnsi="Times New Roman" w:cs="Times New Roman"/>
                <w:lang w:eastAsia="zh-CN"/>
              </w:rPr>
            </w:pPr>
            <w:r w:rsidRPr="001072E9">
              <w:rPr>
                <w:rFonts w:ascii="Times New Roman" w:eastAsia="Times New Roman" w:hAnsi="Times New Roman" w:cs="Times New Roman"/>
                <w:lang w:eastAsia="zh-CN"/>
              </w:rPr>
              <w:t>White Book</w:t>
            </w:r>
          </w:p>
        </w:tc>
      </w:tr>
      <w:tr w:rsidR="001072E9" w:rsidRPr="001072E9" w14:paraId="1A45E0C0" w14:textId="77777777" w:rsidTr="000306B7">
        <w:trPr>
          <w:cantSplit/>
        </w:trPr>
        <w:tc>
          <w:tcPr>
            <w:tcW w:w="6655" w:type="dxa"/>
          </w:tcPr>
          <w:p w14:paraId="3F1EC3AF"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white box</w:t>
            </w:r>
          </w:p>
        </w:tc>
      </w:tr>
      <w:tr w:rsidR="001072E9" w:rsidRPr="001072E9" w14:paraId="7A648034" w14:textId="77777777" w:rsidTr="000306B7">
        <w:trPr>
          <w:cantSplit/>
        </w:trPr>
        <w:tc>
          <w:tcPr>
            <w:tcW w:w="6655" w:type="dxa"/>
          </w:tcPr>
          <w:p w14:paraId="05CBE6DE"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lastRenderedPageBreak/>
              <w:t>white frequency modulation</w:t>
            </w:r>
          </w:p>
        </w:tc>
      </w:tr>
      <w:tr w:rsidR="001072E9" w:rsidRPr="001072E9" w14:paraId="4FECCEB6" w14:textId="77777777" w:rsidTr="000306B7">
        <w:trPr>
          <w:cantSplit/>
        </w:trPr>
        <w:tc>
          <w:tcPr>
            <w:tcW w:w="6655" w:type="dxa"/>
          </w:tcPr>
          <w:p w14:paraId="7C973583" w14:textId="77777777" w:rsidR="001072E9" w:rsidRPr="001072E9" w:rsidRDefault="001072E9" w:rsidP="000306B7">
            <w:pPr>
              <w:rPr>
                <w:rFonts w:ascii="Times New Roman" w:eastAsia="Malgun Gothic" w:hAnsi="Times New Roman" w:cs="Times New Roman"/>
              </w:rPr>
            </w:pPr>
            <w:r w:rsidRPr="001072E9">
              <w:rPr>
                <w:rFonts w:ascii="Times New Roman" w:eastAsia="Malgun Gothic" w:hAnsi="Times New Roman" w:cs="Times New Roman"/>
                <w:lang w:eastAsia="ko-KR"/>
              </w:rPr>
              <w:t>white frequency spectrum</w:t>
            </w:r>
          </w:p>
        </w:tc>
      </w:tr>
      <w:tr w:rsidR="001072E9" w:rsidRPr="001072E9" w14:paraId="3503826F" w14:textId="77777777" w:rsidTr="000306B7">
        <w:trPr>
          <w:cantSplit/>
          <w:trHeight w:val="359"/>
        </w:trPr>
        <w:tc>
          <w:tcPr>
            <w:tcW w:w="6655" w:type="dxa"/>
          </w:tcPr>
          <w:p w14:paraId="4AC2FA27"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white Gaussian Noise; white noise</w:t>
            </w:r>
          </w:p>
        </w:tc>
      </w:tr>
      <w:tr w:rsidR="001072E9" w:rsidRPr="001072E9" w14:paraId="09C3FCBE" w14:textId="77777777" w:rsidTr="000306B7">
        <w:trPr>
          <w:cantSplit/>
        </w:trPr>
        <w:tc>
          <w:tcPr>
            <w:tcW w:w="6655" w:type="dxa"/>
          </w:tcPr>
          <w:p w14:paraId="62AFB51D" w14:textId="77777777" w:rsidR="001072E9" w:rsidRPr="001072E9" w:rsidRDefault="001072E9" w:rsidP="000306B7">
            <w:pPr>
              <w:rPr>
                <w:rFonts w:ascii="Times New Roman" w:eastAsia="Times New Roman" w:hAnsi="Times New Roman" w:cs="Times New Roman"/>
                <w:lang w:eastAsia="zh-CN"/>
              </w:rPr>
            </w:pPr>
            <w:proofErr w:type="gramStart"/>
            <w:r w:rsidRPr="001072E9">
              <w:rPr>
                <w:rFonts w:ascii="Times New Roman" w:eastAsia="Times New Roman" w:hAnsi="Times New Roman" w:cs="Times New Roman"/>
                <w:lang w:eastAsia="zh-CN"/>
              </w:rPr>
              <w:t>white list</w:t>
            </w:r>
            <w:proofErr w:type="gramEnd"/>
          </w:p>
        </w:tc>
      </w:tr>
      <w:tr w:rsidR="001072E9" w:rsidRPr="001072E9" w14:paraId="785E3794" w14:textId="77777777" w:rsidTr="000306B7">
        <w:trPr>
          <w:cantSplit/>
        </w:trPr>
        <w:tc>
          <w:tcPr>
            <w:tcW w:w="6655" w:type="dxa"/>
          </w:tcPr>
          <w:p w14:paraId="3EC3CB62" w14:textId="77777777" w:rsidR="001072E9" w:rsidRPr="001072E9" w:rsidRDefault="001072E9" w:rsidP="000306B7">
            <w:pPr>
              <w:rPr>
                <w:rFonts w:ascii="Times New Roman" w:eastAsia="Times New Roman" w:hAnsi="Times New Roman" w:cs="Times New Roman"/>
                <w:lang w:eastAsia="zh-CN"/>
              </w:rPr>
            </w:pPr>
            <w:r w:rsidRPr="001072E9">
              <w:rPr>
                <w:rFonts w:ascii="Times New Roman" w:eastAsia="Times New Roman" w:hAnsi="Times New Roman" w:cs="Times New Roman"/>
                <w:lang w:eastAsia="zh-CN"/>
              </w:rPr>
              <w:t>white out</w:t>
            </w:r>
          </w:p>
        </w:tc>
      </w:tr>
      <w:tr w:rsidR="001072E9" w:rsidRPr="001072E9" w14:paraId="48C2C946" w14:textId="77777777" w:rsidTr="000306B7">
        <w:trPr>
          <w:cantSplit/>
        </w:trPr>
        <w:tc>
          <w:tcPr>
            <w:tcW w:w="6655" w:type="dxa"/>
          </w:tcPr>
          <w:p w14:paraId="518725D2" w14:textId="77777777" w:rsidR="001072E9" w:rsidRPr="001072E9" w:rsidRDefault="001072E9" w:rsidP="000306B7">
            <w:pPr>
              <w:rPr>
                <w:rFonts w:ascii="Times New Roman" w:eastAsia="Malgun Gothic" w:hAnsi="Times New Roman" w:cs="Times New Roman"/>
              </w:rPr>
            </w:pPr>
            <w:r w:rsidRPr="001072E9">
              <w:rPr>
                <w:rFonts w:ascii="Times New Roman" w:eastAsia="Malgun Gothic" w:hAnsi="Times New Roman" w:cs="Times New Roman"/>
                <w:lang w:eastAsia="ko-KR"/>
              </w:rPr>
              <w:t>White Paper(s)</w:t>
            </w:r>
          </w:p>
        </w:tc>
      </w:tr>
      <w:tr w:rsidR="001072E9" w:rsidRPr="001072E9" w14:paraId="4DFC09D1" w14:textId="77777777" w:rsidTr="000306B7">
        <w:trPr>
          <w:cantSplit/>
        </w:trPr>
        <w:tc>
          <w:tcPr>
            <w:tcW w:w="6655" w:type="dxa"/>
          </w:tcPr>
          <w:p w14:paraId="73B0500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white phase modulation</w:t>
            </w:r>
          </w:p>
        </w:tc>
      </w:tr>
      <w:tr w:rsidR="001072E9" w:rsidRPr="001072E9" w14:paraId="0FFFBFC5" w14:textId="77777777" w:rsidTr="000306B7">
        <w:trPr>
          <w:cantSplit/>
        </w:trPr>
        <w:tc>
          <w:tcPr>
            <w:tcW w:w="6655" w:type="dxa"/>
          </w:tcPr>
          <w:p w14:paraId="591183F2"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white phase noise</w:t>
            </w:r>
          </w:p>
        </w:tc>
      </w:tr>
      <w:tr w:rsidR="001072E9" w:rsidRPr="001072E9" w14:paraId="2179C357" w14:textId="77777777" w:rsidTr="000306B7">
        <w:trPr>
          <w:cantSplit/>
        </w:trPr>
        <w:tc>
          <w:tcPr>
            <w:tcW w:w="6655" w:type="dxa"/>
          </w:tcPr>
          <w:p w14:paraId="616CAEC6" w14:textId="77777777" w:rsidR="001072E9" w:rsidRPr="001072E9" w:rsidRDefault="001072E9" w:rsidP="000306B7">
            <w:pPr>
              <w:rPr>
                <w:rFonts w:ascii="Times New Roman" w:eastAsia="Malgun Gothic" w:hAnsi="Times New Roman" w:cs="Times New Roman"/>
              </w:rPr>
            </w:pPr>
            <w:r w:rsidRPr="001072E9">
              <w:rPr>
                <w:rFonts w:ascii="Times New Roman" w:eastAsia="Malgun Gothic" w:hAnsi="Times New Roman" w:cs="Times New Roman"/>
                <w:lang w:eastAsia="ko-KR"/>
              </w:rPr>
              <w:t>white power spectral density</w:t>
            </w:r>
          </w:p>
        </w:tc>
      </w:tr>
      <w:tr w:rsidR="001072E9" w:rsidRPr="001072E9" w14:paraId="70CC3281" w14:textId="77777777" w:rsidTr="000306B7">
        <w:trPr>
          <w:cantSplit/>
        </w:trPr>
        <w:tc>
          <w:tcPr>
            <w:tcW w:w="6655" w:type="dxa"/>
          </w:tcPr>
          <w:p w14:paraId="5747992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White</w:t>
            </w:r>
            <w:r w:rsidRPr="001072E9">
              <w:rPr>
                <w:rFonts w:ascii="Times New Roman" w:eastAsia="Malgun Gothic" w:hAnsi="Times New Roman" w:cs="Times New Roman"/>
                <w:lang w:eastAsia="ko-KR"/>
              </w:rPr>
              <w:br/>
              <w:t>16-symbol white, constant amplitude QPSK sequence</w:t>
            </w:r>
          </w:p>
        </w:tc>
      </w:tr>
      <w:tr w:rsidR="001072E9" w:rsidRPr="001072E9" w14:paraId="5FD7D5DF" w14:textId="77777777" w:rsidTr="000306B7">
        <w:trPr>
          <w:cantSplit/>
        </w:trPr>
        <w:tc>
          <w:tcPr>
            <w:tcW w:w="6655" w:type="dxa"/>
          </w:tcPr>
          <w:p w14:paraId="64BA72ED" w14:textId="77777777" w:rsidR="001072E9" w:rsidRPr="001072E9" w:rsidRDefault="001072E9" w:rsidP="000306B7">
            <w:pPr>
              <w:rPr>
                <w:rFonts w:ascii="Times New Roman" w:eastAsia="Malgun Gothic" w:hAnsi="Times New Roman" w:cs="Times New Roman"/>
                <w:lang w:eastAsia="ko-KR"/>
              </w:rPr>
            </w:pPr>
            <w:r w:rsidRPr="001072E9">
              <w:rPr>
                <w:rFonts w:ascii="Times New Roman" w:eastAsia="Malgun Gothic" w:hAnsi="Times New Roman" w:cs="Times New Roman"/>
                <w:lang w:eastAsia="ko-KR"/>
              </w:rPr>
              <w:t>White</w:t>
            </w:r>
            <w:r w:rsidRPr="001072E9">
              <w:rPr>
                <w:rFonts w:ascii="Times New Roman" w:eastAsia="Malgun Gothic" w:hAnsi="Times New Roman" w:cs="Times New Roman"/>
                <w:lang w:eastAsia="ko-KR"/>
              </w:rPr>
              <w:br/>
              <w:t xml:space="preserve">the process </w:t>
            </w:r>
            <w:proofErr w:type="spellStart"/>
            <w:r w:rsidRPr="001072E9">
              <w:rPr>
                <w:rFonts w:ascii="Times New Roman" w:eastAsia="Malgun Gothic" w:hAnsi="Times New Roman" w:cs="Times New Roman"/>
                <w:lang w:eastAsia="ko-KR"/>
              </w:rPr>
              <w:t>Pn</w:t>
            </w:r>
            <w:proofErr w:type="spellEnd"/>
            <w:r w:rsidRPr="001072E9">
              <w:rPr>
                <w:rFonts w:ascii="Times New Roman" w:eastAsia="Malgun Gothic" w:hAnsi="Times New Roman" w:cs="Times New Roman"/>
                <w:lang w:eastAsia="ko-KR"/>
              </w:rPr>
              <w:t xml:space="preserve"> is white</w:t>
            </w:r>
          </w:p>
        </w:tc>
      </w:tr>
      <w:tr w:rsidR="001072E9" w:rsidRPr="001072E9" w14:paraId="6015A7F9" w14:textId="77777777" w:rsidTr="000306B7">
        <w:trPr>
          <w:cantSplit/>
        </w:trPr>
        <w:tc>
          <w:tcPr>
            <w:tcW w:w="6655" w:type="dxa"/>
          </w:tcPr>
          <w:p w14:paraId="7634BBCD" w14:textId="07CC1D7C" w:rsidR="001072E9" w:rsidRPr="001072E9" w:rsidRDefault="001072E9" w:rsidP="000306B7">
            <w:pPr>
              <w:rPr>
                <w:rFonts w:ascii="Times New Roman" w:eastAsia="Malgun Gothic" w:hAnsi="Times New Roman" w:cs="Times New Roman"/>
                <w:b/>
                <w:bCs/>
                <w:lang w:eastAsia="ko-KR"/>
              </w:rPr>
            </w:pPr>
            <w:r w:rsidRPr="001072E9">
              <w:rPr>
                <w:rFonts w:ascii="Times New Roman" w:eastAsia="Malgun Gothic" w:hAnsi="Times New Roman" w:cs="Times New Roman"/>
                <w:lang w:eastAsia="ko-KR"/>
              </w:rPr>
              <w:t>white, constant amplitude QPSK sequence</w:t>
            </w:r>
            <w:r w:rsidRPr="001072E9">
              <w:rPr>
                <w:rFonts w:ascii="Times New Roman" w:eastAsia="Malgun Gothic" w:hAnsi="Times New Roman" w:cs="Times New Roman"/>
                <w:b/>
                <w:bCs/>
                <w:lang w:eastAsia="ko-KR"/>
              </w:rPr>
              <w:br/>
              <w:t>______________________________________________________________________________</w:t>
            </w:r>
          </w:p>
        </w:tc>
      </w:tr>
    </w:tbl>
    <w:p w14:paraId="07D0EC6F" w14:textId="1EEC1267" w:rsidR="001072E9" w:rsidRDefault="001072E9">
      <w:pPr>
        <w:rPr>
          <w:rFonts w:ascii="Times New Roman" w:eastAsia="Times New Roman" w:hAnsi="Times New Roman" w:cs="Times New Roman"/>
        </w:rPr>
      </w:pPr>
    </w:p>
    <w:p w14:paraId="618AC77E" w14:textId="102AF8CC" w:rsidR="00B11572" w:rsidRDefault="00B11572">
      <w:pPr>
        <w:rPr>
          <w:rFonts w:ascii="Times New Roman" w:eastAsia="Times New Roman" w:hAnsi="Times New Roman" w:cs="Times New Roman"/>
        </w:rPr>
      </w:pPr>
    </w:p>
    <w:p w14:paraId="5B977171" w14:textId="3D950E6F" w:rsidR="00B11572" w:rsidRPr="001072E9" w:rsidRDefault="00B11572" w:rsidP="00B11572">
      <w:pPr>
        <w:jc w:val="center"/>
        <w:rPr>
          <w:rFonts w:ascii="Times New Roman" w:eastAsia="Times New Roman" w:hAnsi="Times New Roman" w:cs="Times New Roman"/>
        </w:rPr>
      </w:pPr>
      <w:r>
        <w:rPr>
          <w:rFonts w:ascii="Times New Roman" w:eastAsia="Times New Roman" w:hAnsi="Times New Roman" w:cs="Times New Roman"/>
        </w:rPr>
        <w:t>_________________</w:t>
      </w:r>
    </w:p>
    <w:sectPr w:rsidR="00B11572" w:rsidRPr="001072E9" w:rsidSect="00F34441">
      <w:headerReference w:type="default" r:id="rId21"/>
      <w:pgSz w:w="11906" w:h="16838"/>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B6D5" w14:textId="77777777" w:rsidR="00A535D4" w:rsidRDefault="00A535D4" w:rsidP="00A535D4">
      <w:pPr>
        <w:spacing w:after="0" w:line="240" w:lineRule="auto"/>
      </w:pPr>
      <w:r>
        <w:separator/>
      </w:r>
    </w:p>
  </w:endnote>
  <w:endnote w:type="continuationSeparator" w:id="0">
    <w:p w14:paraId="0042CA8A" w14:textId="77777777" w:rsidR="00A535D4" w:rsidRDefault="00A535D4" w:rsidP="00A5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
    <w:altName w:val="ＭＳ ゴシック"/>
    <w:panose1 w:val="00000000000000000000"/>
    <w:charset w:val="80"/>
    <w:family w:val="auto"/>
    <w:notTrueType/>
    <w:pitch w:val="variable"/>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9EEC" w14:textId="77777777" w:rsidR="00A535D4" w:rsidRDefault="00A535D4" w:rsidP="00A535D4">
      <w:pPr>
        <w:spacing w:after="0" w:line="240" w:lineRule="auto"/>
      </w:pPr>
      <w:r>
        <w:separator/>
      </w:r>
    </w:p>
  </w:footnote>
  <w:footnote w:type="continuationSeparator" w:id="0">
    <w:p w14:paraId="221A627A" w14:textId="77777777" w:rsidR="00A535D4" w:rsidRDefault="00A535D4" w:rsidP="00A53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F4B0" w14:textId="222BBAFE" w:rsidR="00A535D4" w:rsidRPr="00A535D4" w:rsidRDefault="00A535D4" w:rsidP="00A535D4">
    <w:pPr>
      <w:pStyle w:val="Header"/>
      <w:jc w:val="center"/>
      <w:rPr>
        <w:rFonts w:ascii="Times New Roman" w:hAnsi="Times New Roman" w:cs="Times New Roman"/>
        <w:sz w:val="18"/>
      </w:rPr>
    </w:pPr>
    <w:r w:rsidRPr="00A535D4">
      <w:rPr>
        <w:rFonts w:ascii="Times New Roman" w:hAnsi="Times New Roman" w:cs="Times New Roman"/>
        <w:sz w:val="18"/>
      </w:rPr>
      <w:t xml:space="preserve">- </w:t>
    </w:r>
    <w:r w:rsidRPr="00A535D4">
      <w:rPr>
        <w:rFonts w:ascii="Times New Roman" w:hAnsi="Times New Roman" w:cs="Times New Roman"/>
        <w:sz w:val="18"/>
      </w:rPr>
      <w:fldChar w:fldCharType="begin"/>
    </w:r>
    <w:r w:rsidRPr="00A535D4">
      <w:rPr>
        <w:rFonts w:ascii="Times New Roman" w:hAnsi="Times New Roman" w:cs="Times New Roman"/>
        <w:sz w:val="18"/>
      </w:rPr>
      <w:instrText xml:space="preserve"> PAGE  \* MERGEFORMAT </w:instrText>
    </w:r>
    <w:r w:rsidRPr="00A535D4">
      <w:rPr>
        <w:rFonts w:ascii="Times New Roman" w:hAnsi="Times New Roman" w:cs="Times New Roman"/>
        <w:sz w:val="18"/>
      </w:rPr>
      <w:fldChar w:fldCharType="separate"/>
    </w:r>
    <w:r w:rsidRPr="00A535D4">
      <w:rPr>
        <w:rFonts w:ascii="Times New Roman" w:hAnsi="Times New Roman" w:cs="Times New Roman"/>
        <w:noProof/>
        <w:sz w:val="18"/>
      </w:rPr>
      <w:t>1</w:t>
    </w:r>
    <w:r w:rsidRPr="00A535D4">
      <w:rPr>
        <w:rFonts w:ascii="Times New Roman" w:hAnsi="Times New Roman" w:cs="Times New Roman"/>
        <w:sz w:val="18"/>
      </w:rPr>
      <w:fldChar w:fldCharType="end"/>
    </w:r>
    <w:r w:rsidRPr="00A535D4">
      <w:rPr>
        <w:rFonts w:ascii="Times New Roman" w:hAnsi="Times New Roman" w:cs="Times New Roman"/>
        <w:sz w:val="18"/>
      </w:rPr>
      <w:t xml:space="preserve"> -</w:t>
    </w:r>
  </w:p>
  <w:p w14:paraId="02B15DB2" w14:textId="702A5F0B" w:rsidR="00A535D4" w:rsidRPr="00A535D4" w:rsidRDefault="00A535D4" w:rsidP="00A535D4">
    <w:pPr>
      <w:pStyle w:val="Header"/>
      <w:spacing w:after="240"/>
      <w:jc w:val="center"/>
      <w:rPr>
        <w:rFonts w:ascii="Times New Roman" w:hAnsi="Times New Roman" w:cs="Times New Roman"/>
        <w:sz w:val="18"/>
      </w:rPr>
    </w:pPr>
    <w:r w:rsidRPr="00A535D4">
      <w:rPr>
        <w:rFonts w:ascii="Times New Roman" w:hAnsi="Times New Roman" w:cs="Times New Roman"/>
        <w:sz w:val="18"/>
      </w:rPr>
      <w:fldChar w:fldCharType="begin"/>
    </w:r>
    <w:r w:rsidRPr="00A535D4">
      <w:rPr>
        <w:rFonts w:ascii="Times New Roman" w:hAnsi="Times New Roman" w:cs="Times New Roman"/>
        <w:sz w:val="18"/>
      </w:rPr>
      <w:instrText xml:space="preserve"> STYLEREF  Docnumber  </w:instrText>
    </w:r>
    <w:r w:rsidRPr="00A535D4">
      <w:rPr>
        <w:rFonts w:ascii="Times New Roman" w:hAnsi="Times New Roman" w:cs="Times New Roman"/>
        <w:sz w:val="18"/>
      </w:rPr>
      <w:fldChar w:fldCharType="separate"/>
    </w:r>
    <w:r w:rsidR="007D20ED">
      <w:rPr>
        <w:rFonts w:ascii="Times New Roman" w:hAnsi="Times New Roman" w:cs="Times New Roman"/>
        <w:noProof/>
        <w:sz w:val="18"/>
      </w:rPr>
      <w:t>TSAG-TD1095</w:t>
    </w:r>
    <w:r w:rsidRPr="00A535D4">
      <w:rPr>
        <w:rFonts w:ascii="Times New Roman" w:hAnsi="Times New Roman" w:cs="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28A"/>
    <w:multiLevelType w:val="hybridMultilevel"/>
    <w:tmpl w:val="D0AE58C0"/>
    <w:lvl w:ilvl="0" w:tplc="98846584">
      <w:start w:val="1"/>
      <w:numFmt w:val="lowerLetter"/>
      <w:lvlText w:val="%1."/>
      <w:lvlJc w:val="left"/>
      <w:pPr>
        <w:ind w:left="786" w:hanging="360"/>
      </w:pPr>
      <w:rPr>
        <w:b w:val="0"/>
        <w:bCs w:val="0"/>
        <w:i w:val="0"/>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041C5B"/>
    <w:multiLevelType w:val="hybridMultilevel"/>
    <w:tmpl w:val="4EC2FC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F6468"/>
    <w:multiLevelType w:val="hybridMultilevel"/>
    <w:tmpl w:val="1DF481FA"/>
    <w:lvl w:ilvl="0" w:tplc="E8BE790E">
      <w:start w:val="1"/>
      <w:numFmt w:val="lowerLetter"/>
      <w:lvlText w:val="%1."/>
      <w:lvlJc w:val="left"/>
      <w:pPr>
        <w:ind w:left="720" w:hanging="360"/>
      </w:pPr>
      <w:rPr>
        <w:rFonts w:hint="default"/>
        <w:b w:val="0"/>
        <w:i w:val="0"/>
        <w:color w:val="auto"/>
        <w:sz w:val="24"/>
        <w:szCs w:val="24"/>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DA15D7"/>
    <w:multiLevelType w:val="multilevel"/>
    <w:tmpl w:val="7854C18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A7536B"/>
    <w:multiLevelType w:val="hybridMultilevel"/>
    <w:tmpl w:val="F076780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0AE21BE"/>
    <w:multiLevelType w:val="hybridMultilevel"/>
    <w:tmpl w:val="9800A160"/>
    <w:lvl w:ilvl="0" w:tplc="7C8684B6">
      <w:start w:val="1"/>
      <w:numFmt w:val="lowerLetter"/>
      <w:lvlText w:val="%1."/>
      <w:lvlJc w:val="left"/>
      <w:pPr>
        <w:ind w:left="786" w:hanging="360"/>
      </w:pPr>
      <w:rPr>
        <w:b w:val="0"/>
        <w:bCs w:val="0"/>
        <w:i w:val="0"/>
        <w:color w:val="auto"/>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6B5414"/>
    <w:multiLevelType w:val="hybridMultilevel"/>
    <w:tmpl w:val="D0AE58C0"/>
    <w:lvl w:ilvl="0" w:tplc="98846584">
      <w:start w:val="1"/>
      <w:numFmt w:val="lowerLetter"/>
      <w:lvlText w:val="%1."/>
      <w:lvlJc w:val="left"/>
      <w:pPr>
        <w:ind w:left="786" w:hanging="360"/>
      </w:pPr>
      <w:rPr>
        <w:b w:val="0"/>
        <w:bCs w:val="0"/>
        <w:i w:val="0"/>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65F5F66"/>
    <w:multiLevelType w:val="hybridMultilevel"/>
    <w:tmpl w:val="58869AC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6C240DB"/>
    <w:multiLevelType w:val="hybridMultilevel"/>
    <w:tmpl w:val="A784DC3A"/>
    <w:lvl w:ilvl="0" w:tplc="72885D92">
      <w:start w:val="1"/>
      <w:numFmt w:val="lowerLetter"/>
      <w:lvlText w:val="%1."/>
      <w:lvlJc w:val="left"/>
      <w:pPr>
        <w:ind w:left="720" w:hanging="360"/>
      </w:pPr>
      <w:rPr>
        <w:rFonts w:hint="default"/>
        <w:b w:val="0"/>
        <w:i w:val="0"/>
        <w:color w:val="auto"/>
        <w:sz w:val="24"/>
        <w:szCs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A097E5A"/>
    <w:multiLevelType w:val="hybridMultilevel"/>
    <w:tmpl w:val="1E4E0182"/>
    <w:lvl w:ilvl="0" w:tplc="FD1E2FF4">
      <w:start w:val="3"/>
      <w:numFmt w:val="lowerLetter"/>
      <w:lvlText w:val="%1."/>
      <w:lvlJc w:val="left"/>
      <w:pPr>
        <w:ind w:left="720" w:hanging="360"/>
      </w:pPr>
      <w:rPr>
        <w:rFonts w:hint="default"/>
        <w:b w:val="0"/>
        <w:i w:val="0"/>
        <w:color w:val="auto"/>
        <w:sz w:val="24"/>
        <w:szCs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1C840A1"/>
    <w:multiLevelType w:val="hybridMultilevel"/>
    <w:tmpl w:val="61767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37F7D42"/>
    <w:multiLevelType w:val="hybridMultilevel"/>
    <w:tmpl w:val="77682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9475574"/>
    <w:multiLevelType w:val="hybridMultilevel"/>
    <w:tmpl w:val="1E70F392"/>
    <w:lvl w:ilvl="0" w:tplc="04070001">
      <w:start w:val="1"/>
      <w:numFmt w:val="bullet"/>
      <w:lvlText w:val=""/>
      <w:lvlJc w:val="left"/>
      <w:pPr>
        <w:ind w:left="1494" w:hanging="360"/>
      </w:pPr>
      <w:rPr>
        <w:rFonts w:ascii="Symbol" w:hAnsi="Symbol" w:hint="default"/>
      </w:rPr>
    </w:lvl>
    <w:lvl w:ilvl="1" w:tplc="F6884C1C">
      <w:start w:val="1"/>
      <w:numFmt w:val="bullet"/>
      <w:lvlText w:val="o"/>
      <w:lvlJc w:val="left"/>
      <w:pPr>
        <w:ind w:left="2203" w:hanging="360"/>
      </w:pPr>
      <w:rPr>
        <w:rFonts w:ascii="Courier New" w:hAnsi="Courier New" w:cs="Courier New" w:hint="default"/>
        <w:color w:val="auto"/>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3" w15:restartNumberingAfterBreak="0">
    <w:nsid w:val="2BEB1FDA"/>
    <w:multiLevelType w:val="hybridMultilevel"/>
    <w:tmpl w:val="43080372"/>
    <w:lvl w:ilvl="0" w:tplc="E8BE790E">
      <w:start w:val="1"/>
      <w:numFmt w:val="lowerLetter"/>
      <w:lvlText w:val="%1."/>
      <w:lvlJc w:val="left"/>
      <w:pPr>
        <w:ind w:left="425" w:hanging="360"/>
      </w:pPr>
      <w:rPr>
        <w:rFonts w:hint="default"/>
        <w:b w:val="0"/>
        <w:i w:val="0"/>
        <w:color w:val="auto"/>
        <w:sz w:val="24"/>
        <w:szCs w:val="24"/>
      </w:rPr>
    </w:lvl>
    <w:lvl w:ilvl="1" w:tplc="04090019">
      <w:start w:val="1"/>
      <w:numFmt w:val="lowerLetter"/>
      <w:lvlText w:val="%2."/>
      <w:lvlJc w:val="left"/>
      <w:pPr>
        <w:ind w:left="1145" w:hanging="360"/>
      </w:pPr>
    </w:lvl>
    <w:lvl w:ilvl="2" w:tplc="0409001B">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14" w15:restartNumberingAfterBreak="0">
    <w:nsid w:val="32B50337"/>
    <w:multiLevelType w:val="hybridMultilevel"/>
    <w:tmpl w:val="E4180958"/>
    <w:lvl w:ilvl="0" w:tplc="98846584">
      <w:start w:val="1"/>
      <w:numFmt w:val="lowerLetter"/>
      <w:lvlText w:val="%1."/>
      <w:lvlJc w:val="left"/>
      <w:pPr>
        <w:ind w:left="927" w:hanging="360"/>
      </w:pPr>
      <w:rPr>
        <w:b w:val="0"/>
        <w:bCs w:val="0"/>
        <w:i w:val="0"/>
        <w:lang w:val="en-US"/>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5" w15:restartNumberingAfterBreak="0">
    <w:nsid w:val="32FC2ECD"/>
    <w:multiLevelType w:val="hybridMultilevel"/>
    <w:tmpl w:val="CBE6C0FE"/>
    <w:lvl w:ilvl="0" w:tplc="58B8E886">
      <w:start w:val="1"/>
      <w:numFmt w:val="lowerLetter"/>
      <w:lvlText w:val="%1."/>
      <w:lvlJc w:val="left"/>
      <w:pPr>
        <w:ind w:left="785" w:hanging="360"/>
      </w:pPr>
      <w:rPr>
        <w:b w:val="0"/>
        <w:bCs w:val="0"/>
        <w:i w:val="0"/>
        <w:color w:val="auto"/>
        <w:lang w:val="en-US"/>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372D7ACC"/>
    <w:multiLevelType w:val="hybridMultilevel"/>
    <w:tmpl w:val="295E58AC"/>
    <w:lvl w:ilvl="0" w:tplc="43A8081C">
      <w:start w:val="1"/>
      <w:numFmt w:val="decimal"/>
      <w:lvlText w:val="%1."/>
      <w:lvlJc w:val="left"/>
      <w:pPr>
        <w:ind w:left="360" w:hanging="360"/>
      </w:pPr>
      <w:rPr>
        <w:b/>
        <w:color w:val="auto"/>
      </w:rPr>
    </w:lvl>
    <w:lvl w:ilvl="1" w:tplc="04090019">
      <w:start w:val="1"/>
      <w:numFmt w:val="lowerLetter"/>
      <w:lvlText w:val="%2."/>
      <w:lvlJc w:val="left"/>
      <w:pPr>
        <w:ind w:left="1080" w:hanging="360"/>
      </w:pPr>
      <w:rPr>
        <w:rFonts w:hint="default"/>
        <w:b w:val="0"/>
        <w:color w:val="auto"/>
        <w:sz w:val="24"/>
        <w:szCs w:val="24"/>
      </w:rPr>
    </w:lvl>
    <w:lvl w:ilvl="2" w:tplc="04090001">
      <w:start w:val="1"/>
      <w:numFmt w:val="bullet"/>
      <w:lvlText w:val=""/>
      <w:lvlJc w:val="left"/>
      <w:pPr>
        <w:ind w:left="1740" w:hanging="180"/>
      </w:pPr>
      <w:rPr>
        <w:rFonts w:ascii="Symbol" w:hAnsi="Symbol" w:hint="default"/>
      </w:rPr>
    </w:lvl>
    <w:lvl w:ilvl="3" w:tplc="AFFE290E">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934881"/>
    <w:multiLevelType w:val="hybridMultilevel"/>
    <w:tmpl w:val="86945274"/>
    <w:lvl w:ilvl="0" w:tplc="98846584">
      <w:start w:val="1"/>
      <w:numFmt w:val="lowerLetter"/>
      <w:lvlText w:val="%1."/>
      <w:lvlJc w:val="left"/>
      <w:pPr>
        <w:ind w:left="786" w:hanging="360"/>
      </w:pPr>
      <w:rPr>
        <w:b w:val="0"/>
        <w:bCs w:val="0"/>
        <w:i w:val="0"/>
        <w:lang w:val="en-US"/>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39471E05"/>
    <w:multiLevelType w:val="hybridMultilevel"/>
    <w:tmpl w:val="C500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3375D5"/>
    <w:multiLevelType w:val="hybridMultilevel"/>
    <w:tmpl w:val="9E48C906"/>
    <w:lvl w:ilvl="0" w:tplc="43A8081C">
      <w:start w:val="1"/>
      <w:numFmt w:val="decimal"/>
      <w:lvlText w:val="%1."/>
      <w:lvlJc w:val="left"/>
      <w:pPr>
        <w:ind w:left="360" w:hanging="360"/>
      </w:pPr>
      <w:rPr>
        <w:b/>
        <w:color w:val="auto"/>
      </w:rPr>
    </w:lvl>
    <w:lvl w:ilvl="1" w:tplc="E8BE790E">
      <w:start w:val="1"/>
      <w:numFmt w:val="lowerLetter"/>
      <w:lvlText w:val="%2."/>
      <w:lvlJc w:val="left"/>
      <w:pPr>
        <w:ind w:left="1080" w:hanging="360"/>
      </w:pPr>
      <w:rPr>
        <w:rFonts w:hint="default"/>
        <w:b w:val="0"/>
        <w:i w:val="0"/>
        <w:color w:val="auto"/>
        <w:sz w:val="24"/>
        <w:szCs w:val="24"/>
      </w:rPr>
    </w:lvl>
    <w:lvl w:ilvl="2" w:tplc="04090001">
      <w:start w:val="1"/>
      <w:numFmt w:val="bullet"/>
      <w:lvlText w:val=""/>
      <w:lvlJc w:val="left"/>
      <w:pPr>
        <w:ind w:left="1740" w:hanging="180"/>
      </w:pPr>
      <w:rPr>
        <w:rFonts w:ascii="Symbol" w:hAnsi="Symbol" w:hint="default"/>
      </w:rPr>
    </w:lvl>
    <w:lvl w:ilvl="3" w:tplc="AFFE290E">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016455"/>
    <w:multiLevelType w:val="hybridMultilevel"/>
    <w:tmpl w:val="000C3C16"/>
    <w:lvl w:ilvl="0" w:tplc="E8BE790E">
      <w:start w:val="1"/>
      <w:numFmt w:val="lowerLetter"/>
      <w:lvlText w:val="%1."/>
      <w:lvlJc w:val="left"/>
      <w:pPr>
        <w:ind w:left="1080" w:hanging="360"/>
      </w:pPr>
      <w:rPr>
        <w:rFonts w:hint="default"/>
        <w:b w:val="0"/>
        <w:i w:val="0"/>
        <w:color w:val="auto"/>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DEB272F"/>
    <w:multiLevelType w:val="hybridMultilevel"/>
    <w:tmpl w:val="812E5902"/>
    <w:lvl w:ilvl="0" w:tplc="E8BE790E">
      <w:start w:val="1"/>
      <w:numFmt w:val="lowerLetter"/>
      <w:lvlText w:val="%1."/>
      <w:lvlJc w:val="left"/>
      <w:pPr>
        <w:ind w:left="425" w:hanging="360"/>
      </w:pPr>
      <w:rPr>
        <w:rFonts w:hint="default"/>
        <w:b w:val="0"/>
        <w:i w:val="0"/>
        <w:color w:val="auto"/>
        <w:sz w:val="24"/>
        <w:szCs w:val="24"/>
      </w:rPr>
    </w:lvl>
    <w:lvl w:ilvl="1" w:tplc="04090019">
      <w:start w:val="1"/>
      <w:numFmt w:val="lowerLetter"/>
      <w:lvlText w:val="%2."/>
      <w:lvlJc w:val="left"/>
      <w:pPr>
        <w:ind w:left="1145" w:hanging="360"/>
      </w:pPr>
    </w:lvl>
    <w:lvl w:ilvl="2" w:tplc="0409001B">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22" w15:restartNumberingAfterBreak="0">
    <w:nsid w:val="40512550"/>
    <w:multiLevelType w:val="hybridMultilevel"/>
    <w:tmpl w:val="CBE6C0FE"/>
    <w:lvl w:ilvl="0" w:tplc="58B8E886">
      <w:start w:val="1"/>
      <w:numFmt w:val="lowerLetter"/>
      <w:lvlText w:val="%1."/>
      <w:lvlJc w:val="left"/>
      <w:pPr>
        <w:ind w:left="785" w:hanging="360"/>
      </w:pPr>
      <w:rPr>
        <w:b w:val="0"/>
        <w:bCs w:val="0"/>
        <w:i w:val="0"/>
        <w:color w:val="auto"/>
        <w:lang w:val="en-US"/>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41F638B3"/>
    <w:multiLevelType w:val="hybridMultilevel"/>
    <w:tmpl w:val="F1C832AE"/>
    <w:lvl w:ilvl="0" w:tplc="E8BE790E">
      <w:start w:val="1"/>
      <w:numFmt w:val="lowerLetter"/>
      <w:lvlText w:val="%1."/>
      <w:lvlJc w:val="left"/>
      <w:pPr>
        <w:ind w:left="720" w:hanging="360"/>
      </w:pPr>
      <w:rPr>
        <w:rFonts w:hint="default"/>
        <w:b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30F31"/>
    <w:multiLevelType w:val="hybridMultilevel"/>
    <w:tmpl w:val="C22823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5322078C"/>
    <w:multiLevelType w:val="hybridMultilevel"/>
    <w:tmpl w:val="E5D6EB30"/>
    <w:lvl w:ilvl="0" w:tplc="04090001">
      <w:start w:val="1"/>
      <w:numFmt w:val="bullet"/>
      <w:lvlText w:val=""/>
      <w:lvlJc w:val="left"/>
      <w:pPr>
        <w:ind w:left="1551" w:hanging="360"/>
      </w:pPr>
      <w:rPr>
        <w:rFonts w:ascii="Symbol" w:hAnsi="Symbol" w:hint="default"/>
      </w:rPr>
    </w:lvl>
    <w:lvl w:ilvl="1" w:tplc="04070003">
      <w:start w:val="1"/>
      <w:numFmt w:val="bullet"/>
      <w:lvlText w:val="o"/>
      <w:lvlJc w:val="left"/>
      <w:pPr>
        <w:ind w:left="2271" w:hanging="360"/>
      </w:pPr>
      <w:rPr>
        <w:rFonts w:ascii="Courier New" w:hAnsi="Courier New" w:cs="Courier New" w:hint="default"/>
      </w:rPr>
    </w:lvl>
    <w:lvl w:ilvl="2" w:tplc="B7E0A288">
      <w:numFmt w:val="bullet"/>
      <w:lvlText w:val="•"/>
      <w:lvlJc w:val="left"/>
      <w:pPr>
        <w:ind w:left="3021" w:hanging="390"/>
      </w:pPr>
      <w:rPr>
        <w:rFonts w:ascii="Times New Roman" w:eastAsia="Times New Roman" w:hAnsi="Times New Roman" w:cs="Times New Roman" w:hint="default"/>
      </w:rPr>
    </w:lvl>
    <w:lvl w:ilvl="3" w:tplc="04070001" w:tentative="1">
      <w:start w:val="1"/>
      <w:numFmt w:val="bullet"/>
      <w:lvlText w:val=""/>
      <w:lvlJc w:val="left"/>
      <w:pPr>
        <w:ind w:left="3711" w:hanging="360"/>
      </w:pPr>
      <w:rPr>
        <w:rFonts w:ascii="Symbol" w:hAnsi="Symbol" w:hint="default"/>
      </w:rPr>
    </w:lvl>
    <w:lvl w:ilvl="4" w:tplc="04070003" w:tentative="1">
      <w:start w:val="1"/>
      <w:numFmt w:val="bullet"/>
      <w:lvlText w:val="o"/>
      <w:lvlJc w:val="left"/>
      <w:pPr>
        <w:ind w:left="4431" w:hanging="360"/>
      </w:pPr>
      <w:rPr>
        <w:rFonts w:ascii="Courier New" w:hAnsi="Courier New" w:cs="Courier New" w:hint="default"/>
      </w:rPr>
    </w:lvl>
    <w:lvl w:ilvl="5" w:tplc="04070005" w:tentative="1">
      <w:start w:val="1"/>
      <w:numFmt w:val="bullet"/>
      <w:lvlText w:val=""/>
      <w:lvlJc w:val="left"/>
      <w:pPr>
        <w:ind w:left="5151" w:hanging="360"/>
      </w:pPr>
      <w:rPr>
        <w:rFonts w:ascii="Wingdings" w:hAnsi="Wingdings" w:hint="default"/>
      </w:rPr>
    </w:lvl>
    <w:lvl w:ilvl="6" w:tplc="04070001" w:tentative="1">
      <w:start w:val="1"/>
      <w:numFmt w:val="bullet"/>
      <w:lvlText w:val=""/>
      <w:lvlJc w:val="left"/>
      <w:pPr>
        <w:ind w:left="5871" w:hanging="360"/>
      </w:pPr>
      <w:rPr>
        <w:rFonts w:ascii="Symbol" w:hAnsi="Symbol" w:hint="default"/>
      </w:rPr>
    </w:lvl>
    <w:lvl w:ilvl="7" w:tplc="04070003" w:tentative="1">
      <w:start w:val="1"/>
      <w:numFmt w:val="bullet"/>
      <w:lvlText w:val="o"/>
      <w:lvlJc w:val="left"/>
      <w:pPr>
        <w:ind w:left="6591" w:hanging="360"/>
      </w:pPr>
      <w:rPr>
        <w:rFonts w:ascii="Courier New" w:hAnsi="Courier New" w:cs="Courier New" w:hint="default"/>
      </w:rPr>
    </w:lvl>
    <w:lvl w:ilvl="8" w:tplc="04070005" w:tentative="1">
      <w:start w:val="1"/>
      <w:numFmt w:val="bullet"/>
      <w:lvlText w:val=""/>
      <w:lvlJc w:val="left"/>
      <w:pPr>
        <w:ind w:left="7311" w:hanging="360"/>
      </w:pPr>
      <w:rPr>
        <w:rFonts w:ascii="Wingdings" w:hAnsi="Wingdings" w:hint="default"/>
      </w:rPr>
    </w:lvl>
  </w:abstractNum>
  <w:abstractNum w:abstractNumId="26" w15:restartNumberingAfterBreak="0">
    <w:nsid w:val="5D7E7F22"/>
    <w:multiLevelType w:val="hybridMultilevel"/>
    <w:tmpl w:val="2B560AF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5DD33B99"/>
    <w:multiLevelType w:val="hybridMultilevel"/>
    <w:tmpl w:val="40BE424A"/>
    <w:lvl w:ilvl="0" w:tplc="7C8684B6">
      <w:start w:val="1"/>
      <w:numFmt w:val="lowerLetter"/>
      <w:lvlText w:val="%1."/>
      <w:lvlJc w:val="left"/>
      <w:pPr>
        <w:ind w:left="786" w:hanging="360"/>
      </w:pPr>
      <w:rPr>
        <w:b w:val="0"/>
        <w:bCs w:val="0"/>
        <w:i w:val="0"/>
        <w:color w:val="auto"/>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5500996"/>
    <w:multiLevelType w:val="hybridMultilevel"/>
    <w:tmpl w:val="FB30E1F4"/>
    <w:lvl w:ilvl="0" w:tplc="04070001">
      <w:start w:val="1"/>
      <w:numFmt w:val="bullet"/>
      <w:lvlText w:val=""/>
      <w:lvlJc w:val="left"/>
      <w:pPr>
        <w:ind w:left="2197" w:hanging="360"/>
      </w:pPr>
      <w:rPr>
        <w:rFonts w:ascii="Symbol" w:hAnsi="Symbol" w:hint="default"/>
      </w:rPr>
    </w:lvl>
    <w:lvl w:ilvl="1" w:tplc="04070003" w:tentative="1">
      <w:start w:val="1"/>
      <w:numFmt w:val="bullet"/>
      <w:lvlText w:val="o"/>
      <w:lvlJc w:val="left"/>
      <w:pPr>
        <w:ind w:left="2917" w:hanging="360"/>
      </w:pPr>
      <w:rPr>
        <w:rFonts w:ascii="Courier New" w:hAnsi="Courier New" w:cs="Courier New" w:hint="default"/>
      </w:rPr>
    </w:lvl>
    <w:lvl w:ilvl="2" w:tplc="04070005" w:tentative="1">
      <w:start w:val="1"/>
      <w:numFmt w:val="bullet"/>
      <w:lvlText w:val=""/>
      <w:lvlJc w:val="left"/>
      <w:pPr>
        <w:ind w:left="3637" w:hanging="360"/>
      </w:pPr>
      <w:rPr>
        <w:rFonts w:ascii="Wingdings" w:hAnsi="Wingdings" w:hint="default"/>
      </w:rPr>
    </w:lvl>
    <w:lvl w:ilvl="3" w:tplc="04070001" w:tentative="1">
      <w:start w:val="1"/>
      <w:numFmt w:val="bullet"/>
      <w:lvlText w:val=""/>
      <w:lvlJc w:val="left"/>
      <w:pPr>
        <w:ind w:left="4357" w:hanging="360"/>
      </w:pPr>
      <w:rPr>
        <w:rFonts w:ascii="Symbol" w:hAnsi="Symbol" w:hint="default"/>
      </w:rPr>
    </w:lvl>
    <w:lvl w:ilvl="4" w:tplc="04070003" w:tentative="1">
      <w:start w:val="1"/>
      <w:numFmt w:val="bullet"/>
      <w:lvlText w:val="o"/>
      <w:lvlJc w:val="left"/>
      <w:pPr>
        <w:ind w:left="5077" w:hanging="360"/>
      </w:pPr>
      <w:rPr>
        <w:rFonts w:ascii="Courier New" w:hAnsi="Courier New" w:cs="Courier New" w:hint="default"/>
      </w:rPr>
    </w:lvl>
    <w:lvl w:ilvl="5" w:tplc="04070005" w:tentative="1">
      <w:start w:val="1"/>
      <w:numFmt w:val="bullet"/>
      <w:lvlText w:val=""/>
      <w:lvlJc w:val="left"/>
      <w:pPr>
        <w:ind w:left="5797" w:hanging="360"/>
      </w:pPr>
      <w:rPr>
        <w:rFonts w:ascii="Wingdings" w:hAnsi="Wingdings" w:hint="default"/>
      </w:rPr>
    </w:lvl>
    <w:lvl w:ilvl="6" w:tplc="04070001" w:tentative="1">
      <w:start w:val="1"/>
      <w:numFmt w:val="bullet"/>
      <w:lvlText w:val=""/>
      <w:lvlJc w:val="left"/>
      <w:pPr>
        <w:ind w:left="6517" w:hanging="360"/>
      </w:pPr>
      <w:rPr>
        <w:rFonts w:ascii="Symbol" w:hAnsi="Symbol" w:hint="default"/>
      </w:rPr>
    </w:lvl>
    <w:lvl w:ilvl="7" w:tplc="04070003" w:tentative="1">
      <w:start w:val="1"/>
      <w:numFmt w:val="bullet"/>
      <w:lvlText w:val="o"/>
      <w:lvlJc w:val="left"/>
      <w:pPr>
        <w:ind w:left="7237" w:hanging="360"/>
      </w:pPr>
      <w:rPr>
        <w:rFonts w:ascii="Courier New" w:hAnsi="Courier New" w:cs="Courier New" w:hint="default"/>
      </w:rPr>
    </w:lvl>
    <w:lvl w:ilvl="8" w:tplc="04070005" w:tentative="1">
      <w:start w:val="1"/>
      <w:numFmt w:val="bullet"/>
      <w:lvlText w:val=""/>
      <w:lvlJc w:val="left"/>
      <w:pPr>
        <w:ind w:left="7957" w:hanging="360"/>
      </w:pPr>
      <w:rPr>
        <w:rFonts w:ascii="Wingdings" w:hAnsi="Wingdings" w:hint="default"/>
      </w:rPr>
    </w:lvl>
  </w:abstractNum>
  <w:abstractNum w:abstractNumId="29" w15:restartNumberingAfterBreak="0">
    <w:nsid w:val="68DC1E1F"/>
    <w:multiLevelType w:val="hybridMultilevel"/>
    <w:tmpl w:val="799E07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69CB5948"/>
    <w:multiLevelType w:val="hybridMultilevel"/>
    <w:tmpl w:val="E4180958"/>
    <w:lvl w:ilvl="0" w:tplc="98846584">
      <w:start w:val="1"/>
      <w:numFmt w:val="lowerLetter"/>
      <w:lvlText w:val="%1."/>
      <w:lvlJc w:val="left"/>
      <w:pPr>
        <w:ind w:left="927" w:hanging="360"/>
      </w:pPr>
      <w:rPr>
        <w:b w:val="0"/>
        <w:bCs w:val="0"/>
        <w:i w:val="0"/>
        <w:lang w:val="en-US"/>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1" w15:restartNumberingAfterBreak="0">
    <w:nsid w:val="6AB617C8"/>
    <w:multiLevelType w:val="hybridMultilevel"/>
    <w:tmpl w:val="F7FC116A"/>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75F918F8"/>
    <w:multiLevelType w:val="hybridMultilevel"/>
    <w:tmpl w:val="23FA8BF6"/>
    <w:lvl w:ilvl="0" w:tplc="FD1E2FF4">
      <w:start w:val="3"/>
      <w:numFmt w:val="lowerLetter"/>
      <w:lvlText w:val="%1."/>
      <w:lvlJc w:val="left"/>
      <w:pPr>
        <w:ind w:left="360" w:hanging="360"/>
      </w:pPr>
      <w:rPr>
        <w:rFonts w:hint="default"/>
        <w:b w:val="0"/>
        <w:i w:val="0"/>
        <w:color w:val="auto"/>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6C54453"/>
    <w:multiLevelType w:val="hybridMultilevel"/>
    <w:tmpl w:val="C6B0BFA8"/>
    <w:lvl w:ilvl="0" w:tplc="04070001">
      <w:start w:val="1"/>
      <w:numFmt w:val="bullet"/>
      <w:lvlText w:val=""/>
      <w:lvlJc w:val="left"/>
      <w:pPr>
        <w:ind w:left="1551" w:hanging="360"/>
      </w:pPr>
      <w:rPr>
        <w:rFonts w:ascii="Symbol" w:hAnsi="Symbol" w:hint="default"/>
      </w:rPr>
    </w:lvl>
    <w:lvl w:ilvl="1" w:tplc="04070003">
      <w:start w:val="1"/>
      <w:numFmt w:val="bullet"/>
      <w:lvlText w:val="o"/>
      <w:lvlJc w:val="left"/>
      <w:pPr>
        <w:ind w:left="2271" w:hanging="360"/>
      </w:pPr>
      <w:rPr>
        <w:rFonts w:ascii="Courier New" w:hAnsi="Courier New" w:cs="Courier New" w:hint="default"/>
      </w:rPr>
    </w:lvl>
    <w:lvl w:ilvl="2" w:tplc="04070005">
      <w:start w:val="1"/>
      <w:numFmt w:val="bullet"/>
      <w:lvlText w:val=""/>
      <w:lvlJc w:val="left"/>
      <w:pPr>
        <w:ind w:left="2991" w:hanging="360"/>
      </w:pPr>
      <w:rPr>
        <w:rFonts w:ascii="Wingdings" w:hAnsi="Wingdings" w:hint="default"/>
      </w:rPr>
    </w:lvl>
    <w:lvl w:ilvl="3" w:tplc="04070001">
      <w:start w:val="1"/>
      <w:numFmt w:val="bullet"/>
      <w:lvlText w:val=""/>
      <w:lvlJc w:val="left"/>
      <w:pPr>
        <w:ind w:left="3711" w:hanging="360"/>
      </w:pPr>
      <w:rPr>
        <w:rFonts w:ascii="Symbol" w:hAnsi="Symbol" w:hint="default"/>
      </w:rPr>
    </w:lvl>
    <w:lvl w:ilvl="4" w:tplc="04070003" w:tentative="1">
      <w:start w:val="1"/>
      <w:numFmt w:val="bullet"/>
      <w:lvlText w:val="o"/>
      <w:lvlJc w:val="left"/>
      <w:pPr>
        <w:ind w:left="4431" w:hanging="360"/>
      </w:pPr>
      <w:rPr>
        <w:rFonts w:ascii="Courier New" w:hAnsi="Courier New" w:cs="Courier New" w:hint="default"/>
      </w:rPr>
    </w:lvl>
    <w:lvl w:ilvl="5" w:tplc="04070005" w:tentative="1">
      <w:start w:val="1"/>
      <w:numFmt w:val="bullet"/>
      <w:lvlText w:val=""/>
      <w:lvlJc w:val="left"/>
      <w:pPr>
        <w:ind w:left="5151" w:hanging="360"/>
      </w:pPr>
      <w:rPr>
        <w:rFonts w:ascii="Wingdings" w:hAnsi="Wingdings" w:hint="default"/>
      </w:rPr>
    </w:lvl>
    <w:lvl w:ilvl="6" w:tplc="04070001" w:tentative="1">
      <w:start w:val="1"/>
      <w:numFmt w:val="bullet"/>
      <w:lvlText w:val=""/>
      <w:lvlJc w:val="left"/>
      <w:pPr>
        <w:ind w:left="5871" w:hanging="360"/>
      </w:pPr>
      <w:rPr>
        <w:rFonts w:ascii="Symbol" w:hAnsi="Symbol" w:hint="default"/>
      </w:rPr>
    </w:lvl>
    <w:lvl w:ilvl="7" w:tplc="04070003" w:tentative="1">
      <w:start w:val="1"/>
      <w:numFmt w:val="bullet"/>
      <w:lvlText w:val="o"/>
      <w:lvlJc w:val="left"/>
      <w:pPr>
        <w:ind w:left="6591" w:hanging="360"/>
      </w:pPr>
      <w:rPr>
        <w:rFonts w:ascii="Courier New" w:hAnsi="Courier New" w:cs="Courier New" w:hint="default"/>
      </w:rPr>
    </w:lvl>
    <w:lvl w:ilvl="8" w:tplc="04070005" w:tentative="1">
      <w:start w:val="1"/>
      <w:numFmt w:val="bullet"/>
      <w:lvlText w:val=""/>
      <w:lvlJc w:val="left"/>
      <w:pPr>
        <w:ind w:left="7311" w:hanging="360"/>
      </w:pPr>
      <w:rPr>
        <w:rFonts w:ascii="Wingdings" w:hAnsi="Wingdings" w:hint="default"/>
      </w:rPr>
    </w:lvl>
  </w:abstractNum>
  <w:abstractNum w:abstractNumId="34" w15:restartNumberingAfterBreak="0">
    <w:nsid w:val="794B00B6"/>
    <w:multiLevelType w:val="hybridMultilevel"/>
    <w:tmpl w:val="CBE6C0FE"/>
    <w:lvl w:ilvl="0" w:tplc="58B8E886">
      <w:start w:val="1"/>
      <w:numFmt w:val="lowerLetter"/>
      <w:lvlText w:val="%1."/>
      <w:lvlJc w:val="left"/>
      <w:pPr>
        <w:ind w:left="785" w:hanging="360"/>
      </w:pPr>
      <w:rPr>
        <w:b w:val="0"/>
        <w:bCs w:val="0"/>
        <w:i w:val="0"/>
        <w:color w:val="auto"/>
        <w:lang w:val="en-US"/>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15:restartNumberingAfterBreak="0">
    <w:nsid w:val="7B7C0D24"/>
    <w:multiLevelType w:val="hybridMultilevel"/>
    <w:tmpl w:val="3334E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7EC51DCA"/>
    <w:multiLevelType w:val="hybridMultilevel"/>
    <w:tmpl w:val="EAA091D2"/>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num w:numId="1">
    <w:abstractNumId w:val="29"/>
  </w:num>
  <w:num w:numId="2">
    <w:abstractNumId w:val="16"/>
  </w:num>
  <w:num w:numId="3">
    <w:abstractNumId w:val="30"/>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25"/>
  </w:num>
  <w:num w:numId="8">
    <w:abstractNumId w:val="14"/>
  </w:num>
  <w:num w:numId="9">
    <w:abstractNumId w:val="0"/>
  </w:num>
  <w:num w:numId="10">
    <w:abstractNumId w:val="20"/>
  </w:num>
  <w:num w:numId="11">
    <w:abstractNumId w:val="33"/>
  </w:num>
  <w:num w:numId="12">
    <w:abstractNumId w:val="13"/>
  </w:num>
  <w:num w:numId="13">
    <w:abstractNumId w:val="22"/>
  </w:num>
  <w:num w:numId="14">
    <w:abstractNumId w:val="27"/>
  </w:num>
  <w:num w:numId="15">
    <w:abstractNumId w:val="23"/>
  </w:num>
  <w:num w:numId="16">
    <w:abstractNumId w:val="6"/>
  </w:num>
  <w:num w:numId="17">
    <w:abstractNumId w:val="5"/>
  </w:num>
  <w:num w:numId="18">
    <w:abstractNumId w:val="21"/>
  </w:num>
  <w:num w:numId="19">
    <w:abstractNumId w:val="36"/>
  </w:num>
  <w:num w:numId="20">
    <w:abstractNumId w:val="4"/>
  </w:num>
  <w:num w:numId="21">
    <w:abstractNumId w:val="28"/>
  </w:num>
  <w:num w:numId="22">
    <w:abstractNumId w:val="2"/>
  </w:num>
  <w:num w:numId="23">
    <w:abstractNumId w:val="32"/>
  </w:num>
  <w:num w:numId="24">
    <w:abstractNumId w:val="9"/>
  </w:num>
  <w:num w:numId="25">
    <w:abstractNumId w:val="8"/>
  </w:num>
  <w:num w:numId="26">
    <w:abstractNumId w:val="15"/>
  </w:num>
  <w:num w:numId="27">
    <w:abstractNumId w:val="17"/>
  </w:num>
  <w:num w:numId="28">
    <w:abstractNumId w:val="3"/>
  </w:num>
  <w:num w:numId="29">
    <w:abstractNumId w:val="24"/>
  </w:num>
  <w:num w:numId="30">
    <w:abstractNumId w:val="26"/>
  </w:num>
  <w:num w:numId="31">
    <w:abstractNumId w:val="31"/>
  </w:num>
  <w:num w:numId="32">
    <w:abstractNumId w:val="7"/>
  </w:num>
  <w:num w:numId="33">
    <w:abstractNumId w:val="11"/>
  </w:num>
  <w:num w:numId="34">
    <w:abstractNumId w:val="1"/>
  </w:num>
  <w:num w:numId="35">
    <w:abstractNumId w:val="10"/>
  </w:num>
  <w:num w:numId="36">
    <w:abstractNumId w:val="18"/>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59"/>
    <w:rsid w:val="000A4627"/>
    <w:rsid w:val="001072E9"/>
    <w:rsid w:val="00377EDD"/>
    <w:rsid w:val="005D5559"/>
    <w:rsid w:val="005E5770"/>
    <w:rsid w:val="007D20ED"/>
    <w:rsid w:val="00A535D4"/>
    <w:rsid w:val="00B11572"/>
    <w:rsid w:val="00E67BFA"/>
    <w:rsid w:val="00F344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601D"/>
  <w15:chartTrackingRefBased/>
  <w15:docId w15:val="{C57E403C-16B4-408A-B57D-D1F0D91A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072E9"/>
    <w:pPr>
      <w:keepNext/>
      <w:keepLines/>
      <w:tabs>
        <w:tab w:val="left" w:pos="794"/>
        <w:tab w:val="left" w:pos="1191"/>
        <w:tab w:val="left" w:pos="1588"/>
        <w:tab w:val="left" w:pos="1985"/>
      </w:tabs>
      <w:overflowPunct w:val="0"/>
      <w:autoSpaceDE w:val="0"/>
      <w:autoSpaceDN w:val="0"/>
      <w:adjustRightInd w:val="0"/>
      <w:spacing w:before="360" w:after="0" w:line="240" w:lineRule="auto"/>
      <w:ind w:left="794" w:hanging="794"/>
      <w:textAlignment w:val="baseline"/>
      <w:outlineLvl w:val="0"/>
    </w:pPr>
    <w:rPr>
      <w:rFonts w:ascii="Times New Roman" w:eastAsia="MS Mincho" w:hAnsi="Times New Roman" w:cs="Times New Roman"/>
      <w:b/>
      <w:sz w:val="24"/>
      <w:szCs w:val="20"/>
    </w:rPr>
  </w:style>
  <w:style w:type="paragraph" w:styleId="Heading2">
    <w:name w:val="heading 2"/>
    <w:basedOn w:val="Heading1"/>
    <w:next w:val="Normal"/>
    <w:link w:val="Heading2Char"/>
    <w:qFormat/>
    <w:rsid w:val="001072E9"/>
    <w:pPr>
      <w:spacing w:before="240"/>
      <w:outlineLvl w:val="1"/>
    </w:pPr>
  </w:style>
  <w:style w:type="paragraph" w:styleId="Heading3">
    <w:name w:val="heading 3"/>
    <w:basedOn w:val="Heading1"/>
    <w:next w:val="Normal"/>
    <w:link w:val="Heading3Char"/>
    <w:qFormat/>
    <w:rsid w:val="001072E9"/>
    <w:pPr>
      <w:spacing w:before="160"/>
      <w:outlineLvl w:val="2"/>
    </w:pPr>
  </w:style>
  <w:style w:type="paragraph" w:styleId="Heading4">
    <w:name w:val="heading 4"/>
    <w:basedOn w:val="Heading3"/>
    <w:next w:val="Normal"/>
    <w:link w:val="Heading4Char"/>
    <w:qFormat/>
    <w:rsid w:val="001072E9"/>
    <w:pPr>
      <w:tabs>
        <w:tab w:val="clear" w:pos="794"/>
        <w:tab w:val="left" w:pos="1021"/>
      </w:tabs>
      <w:ind w:left="1021" w:hanging="1021"/>
      <w:outlineLvl w:val="3"/>
    </w:pPr>
  </w:style>
  <w:style w:type="paragraph" w:styleId="Heading5">
    <w:name w:val="heading 5"/>
    <w:basedOn w:val="Heading4"/>
    <w:next w:val="Normal"/>
    <w:link w:val="Heading5Char"/>
    <w:qFormat/>
    <w:rsid w:val="001072E9"/>
    <w:pPr>
      <w:outlineLvl w:val="4"/>
    </w:pPr>
  </w:style>
  <w:style w:type="paragraph" w:styleId="Heading6">
    <w:name w:val="heading 6"/>
    <w:basedOn w:val="Heading4"/>
    <w:next w:val="Normal"/>
    <w:link w:val="Heading6Char"/>
    <w:qFormat/>
    <w:rsid w:val="001072E9"/>
    <w:pPr>
      <w:tabs>
        <w:tab w:val="clear" w:pos="1021"/>
        <w:tab w:val="clear" w:pos="1191"/>
      </w:tabs>
      <w:ind w:left="1588" w:hanging="1588"/>
      <w:outlineLvl w:val="5"/>
    </w:pPr>
  </w:style>
  <w:style w:type="paragraph" w:styleId="Heading7">
    <w:name w:val="heading 7"/>
    <w:basedOn w:val="Heading6"/>
    <w:next w:val="Normal"/>
    <w:link w:val="Heading7Char"/>
    <w:qFormat/>
    <w:rsid w:val="001072E9"/>
    <w:pPr>
      <w:outlineLvl w:val="6"/>
    </w:pPr>
  </w:style>
  <w:style w:type="paragraph" w:styleId="Heading8">
    <w:name w:val="heading 8"/>
    <w:basedOn w:val="Heading6"/>
    <w:next w:val="Normal"/>
    <w:link w:val="Heading8Char"/>
    <w:qFormat/>
    <w:rsid w:val="001072E9"/>
    <w:pPr>
      <w:outlineLvl w:val="7"/>
    </w:pPr>
  </w:style>
  <w:style w:type="paragraph" w:styleId="Heading9">
    <w:name w:val="heading 9"/>
    <w:basedOn w:val="Heading6"/>
    <w:next w:val="Normal"/>
    <w:link w:val="Heading9Char"/>
    <w:qFormat/>
    <w:rsid w:val="001072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超级链接,CEO_Hyperlink"/>
    <w:basedOn w:val="DefaultParagraphFont"/>
    <w:rsid w:val="005D5559"/>
    <w:rPr>
      <w:color w:val="0563C1" w:themeColor="hyperlink"/>
      <w:u w:val="single"/>
    </w:rPr>
  </w:style>
  <w:style w:type="paragraph" w:styleId="Header">
    <w:name w:val="header"/>
    <w:basedOn w:val="Normal"/>
    <w:link w:val="HeaderChar"/>
    <w:uiPriority w:val="99"/>
    <w:unhideWhenUsed/>
    <w:rsid w:val="00A53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5D4"/>
  </w:style>
  <w:style w:type="paragraph" w:styleId="Footer">
    <w:name w:val="footer"/>
    <w:basedOn w:val="Normal"/>
    <w:link w:val="FooterChar"/>
    <w:uiPriority w:val="99"/>
    <w:unhideWhenUsed/>
    <w:rsid w:val="00A53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5D4"/>
  </w:style>
  <w:style w:type="paragraph" w:customStyle="1" w:styleId="Docnumber">
    <w:name w:val="Docnumber"/>
    <w:basedOn w:val="Normal"/>
    <w:link w:val="DocnumberChar"/>
    <w:qFormat/>
    <w:rsid w:val="00A535D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rPr>
  </w:style>
  <w:style w:type="character" w:customStyle="1" w:styleId="DocnumberChar">
    <w:name w:val="Docnumber Char"/>
    <w:basedOn w:val="DefaultParagraphFont"/>
    <w:link w:val="Docnumber"/>
    <w:rsid w:val="00A535D4"/>
    <w:rPr>
      <w:rFonts w:ascii="Times New Roman" w:eastAsia="Times New Roman" w:hAnsi="Times New Roman" w:cs="Times New Roman"/>
      <w:b/>
      <w:bCs/>
      <w:sz w:val="40"/>
      <w:szCs w:val="20"/>
    </w:rPr>
  </w:style>
  <w:style w:type="character" w:customStyle="1" w:styleId="Heading1Char">
    <w:name w:val="Heading 1 Char"/>
    <w:basedOn w:val="DefaultParagraphFont"/>
    <w:link w:val="Heading1"/>
    <w:rsid w:val="001072E9"/>
    <w:rPr>
      <w:rFonts w:ascii="Times New Roman" w:eastAsia="MS Mincho" w:hAnsi="Times New Roman" w:cs="Times New Roman"/>
      <w:b/>
      <w:sz w:val="24"/>
      <w:szCs w:val="20"/>
    </w:rPr>
  </w:style>
  <w:style w:type="character" w:customStyle="1" w:styleId="Heading2Char">
    <w:name w:val="Heading 2 Char"/>
    <w:basedOn w:val="DefaultParagraphFont"/>
    <w:link w:val="Heading2"/>
    <w:rsid w:val="001072E9"/>
    <w:rPr>
      <w:rFonts w:ascii="Times New Roman" w:eastAsia="MS Mincho" w:hAnsi="Times New Roman" w:cs="Times New Roman"/>
      <w:b/>
      <w:sz w:val="24"/>
      <w:szCs w:val="20"/>
    </w:rPr>
  </w:style>
  <w:style w:type="character" w:customStyle="1" w:styleId="Heading3Char">
    <w:name w:val="Heading 3 Char"/>
    <w:basedOn w:val="DefaultParagraphFont"/>
    <w:link w:val="Heading3"/>
    <w:rsid w:val="001072E9"/>
    <w:rPr>
      <w:rFonts w:ascii="Times New Roman" w:eastAsia="MS Mincho" w:hAnsi="Times New Roman" w:cs="Times New Roman"/>
      <w:b/>
      <w:sz w:val="24"/>
      <w:szCs w:val="20"/>
    </w:rPr>
  </w:style>
  <w:style w:type="character" w:customStyle="1" w:styleId="Heading4Char">
    <w:name w:val="Heading 4 Char"/>
    <w:basedOn w:val="DefaultParagraphFont"/>
    <w:link w:val="Heading4"/>
    <w:rsid w:val="001072E9"/>
    <w:rPr>
      <w:rFonts w:ascii="Times New Roman" w:eastAsia="MS Mincho" w:hAnsi="Times New Roman" w:cs="Times New Roman"/>
      <w:b/>
      <w:sz w:val="24"/>
      <w:szCs w:val="20"/>
    </w:rPr>
  </w:style>
  <w:style w:type="character" w:customStyle="1" w:styleId="Heading5Char">
    <w:name w:val="Heading 5 Char"/>
    <w:basedOn w:val="DefaultParagraphFont"/>
    <w:link w:val="Heading5"/>
    <w:rsid w:val="001072E9"/>
    <w:rPr>
      <w:rFonts w:ascii="Times New Roman" w:eastAsia="MS Mincho" w:hAnsi="Times New Roman" w:cs="Times New Roman"/>
      <w:b/>
      <w:sz w:val="24"/>
      <w:szCs w:val="20"/>
    </w:rPr>
  </w:style>
  <w:style w:type="character" w:customStyle="1" w:styleId="Heading6Char">
    <w:name w:val="Heading 6 Char"/>
    <w:basedOn w:val="DefaultParagraphFont"/>
    <w:link w:val="Heading6"/>
    <w:rsid w:val="001072E9"/>
    <w:rPr>
      <w:rFonts w:ascii="Times New Roman" w:eastAsia="MS Mincho" w:hAnsi="Times New Roman" w:cs="Times New Roman"/>
      <w:b/>
      <w:sz w:val="24"/>
      <w:szCs w:val="20"/>
    </w:rPr>
  </w:style>
  <w:style w:type="character" w:customStyle="1" w:styleId="Heading7Char">
    <w:name w:val="Heading 7 Char"/>
    <w:basedOn w:val="DefaultParagraphFont"/>
    <w:link w:val="Heading7"/>
    <w:rsid w:val="001072E9"/>
    <w:rPr>
      <w:rFonts w:ascii="Times New Roman" w:eastAsia="MS Mincho" w:hAnsi="Times New Roman" w:cs="Times New Roman"/>
      <w:b/>
      <w:sz w:val="24"/>
      <w:szCs w:val="20"/>
    </w:rPr>
  </w:style>
  <w:style w:type="character" w:customStyle="1" w:styleId="Heading8Char">
    <w:name w:val="Heading 8 Char"/>
    <w:basedOn w:val="DefaultParagraphFont"/>
    <w:link w:val="Heading8"/>
    <w:rsid w:val="001072E9"/>
    <w:rPr>
      <w:rFonts w:ascii="Times New Roman" w:eastAsia="MS Mincho" w:hAnsi="Times New Roman" w:cs="Times New Roman"/>
      <w:b/>
      <w:sz w:val="24"/>
      <w:szCs w:val="20"/>
    </w:rPr>
  </w:style>
  <w:style w:type="character" w:customStyle="1" w:styleId="Heading9Char">
    <w:name w:val="Heading 9 Char"/>
    <w:basedOn w:val="DefaultParagraphFont"/>
    <w:link w:val="Heading9"/>
    <w:rsid w:val="001072E9"/>
    <w:rPr>
      <w:rFonts w:ascii="Times New Roman" w:eastAsia="MS Mincho" w:hAnsi="Times New Roman" w:cs="Times New Roman"/>
      <w:b/>
      <w:sz w:val="24"/>
      <w:szCs w:val="20"/>
    </w:rPr>
  </w:style>
  <w:style w:type="paragraph" w:customStyle="1" w:styleId="AnnexNotitle">
    <w:name w:val="Annex_No &amp; title"/>
    <w:basedOn w:val="Normal"/>
    <w:next w:val="Normal"/>
    <w:qFormat/>
    <w:rsid w:val="001072E9"/>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S Mincho" w:hAnsi="Times New Roman" w:cs="Times New Roman"/>
      <w:b/>
      <w:sz w:val="28"/>
      <w:szCs w:val="20"/>
    </w:rPr>
  </w:style>
  <w:style w:type="character" w:customStyle="1" w:styleId="Appdef">
    <w:name w:val="App_def"/>
    <w:basedOn w:val="DefaultParagraphFont"/>
    <w:rsid w:val="001072E9"/>
    <w:rPr>
      <w:rFonts w:ascii="Times New Roman" w:hAnsi="Times New Roman"/>
      <w:b/>
    </w:rPr>
  </w:style>
  <w:style w:type="character" w:customStyle="1" w:styleId="Appref">
    <w:name w:val="App_ref"/>
    <w:basedOn w:val="DefaultParagraphFont"/>
    <w:rsid w:val="001072E9"/>
  </w:style>
  <w:style w:type="paragraph" w:customStyle="1" w:styleId="AppendixNotitle">
    <w:name w:val="Appendix_No &amp; title"/>
    <w:basedOn w:val="AnnexNotitle"/>
    <w:next w:val="Normal"/>
    <w:qFormat/>
    <w:rsid w:val="001072E9"/>
  </w:style>
  <w:style w:type="character" w:customStyle="1" w:styleId="Artdef">
    <w:name w:val="Art_def"/>
    <w:basedOn w:val="DefaultParagraphFont"/>
    <w:rsid w:val="001072E9"/>
    <w:rPr>
      <w:rFonts w:ascii="Times New Roman" w:hAnsi="Times New Roman"/>
      <w:b/>
    </w:rPr>
  </w:style>
  <w:style w:type="paragraph" w:customStyle="1" w:styleId="Artheading">
    <w:name w:val="Art_heading"/>
    <w:basedOn w:val="Normal"/>
    <w:next w:val="Normal"/>
    <w:rsid w:val="001072E9"/>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S Mincho" w:hAnsi="Times New Roman" w:cs="Times New Roman"/>
      <w:b/>
      <w:sz w:val="28"/>
      <w:szCs w:val="20"/>
    </w:rPr>
  </w:style>
  <w:style w:type="paragraph" w:customStyle="1" w:styleId="ArtNo">
    <w:name w:val="Art_No"/>
    <w:basedOn w:val="Normal"/>
    <w:next w:val="Normal"/>
    <w:rsid w:val="001072E9"/>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S Mincho" w:hAnsi="Times New Roman" w:cs="Times New Roman"/>
      <w:caps/>
      <w:sz w:val="28"/>
      <w:szCs w:val="20"/>
    </w:rPr>
  </w:style>
  <w:style w:type="character" w:customStyle="1" w:styleId="Artref">
    <w:name w:val="Art_ref"/>
    <w:basedOn w:val="DefaultParagraphFont"/>
    <w:rsid w:val="001072E9"/>
  </w:style>
  <w:style w:type="paragraph" w:customStyle="1" w:styleId="Arttitle">
    <w:name w:val="Art_title"/>
    <w:basedOn w:val="Normal"/>
    <w:next w:val="Normal"/>
    <w:rsid w:val="001072E9"/>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MS Mincho" w:hAnsi="Times New Roman" w:cs="Times New Roman"/>
      <w:b/>
      <w:sz w:val="28"/>
      <w:szCs w:val="20"/>
    </w:rPr>
  </w:style>
  <w:style w:type="paragraph" w:customStyle="1" w:styleId="ASN1">
    <w:name w:val="ASN.1"/>
    <w:basedOn w:val="Normal"/>
    <w:rsid w:val="001072E9"/>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textAlignment w:val="baseline"/>
    </w:pPr>
    <w:rPr>
      <w:rFonts w:ascii="Courier New" w:eastAsia="MS Mincho" w:hAnsi="Courier New" w:cs="Times New Roman"/>
      <w:b/>
      <w:noProof/>
      <w:sz w:val="20"/>
      <w:szCs w:val="20"/>
    </w:rPr>
  </w:style>
  <w:style w:type="paragraph" w:customStyle="1" w:styleId="Call">
    <w:name w:val="Call"/>
    <w:basedOn w:val="Normal"/>
    <w:next w:val="Normal"/>
    <w:rsid w:val="001072E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pPr>
    <w:rPr>
      <w:rFonts w:ascii="Times New Roman" w:eastAsia="MS Mincho" w:hAnsi="Times New Roman" w:cs="Times New Roman"/>
      <w:i/>
      <w:sz w:val="24"/>
      <w:szCs w:val="20"/>
    </w:rPr>
  </w:style>
  <w:style w:type="paragraph" w:customStyle="1" w:styleId="ChapNo">
    <w:name w:val="Chap_No"/>
    <w:basedOn w:val="Normal"/>
    <w:next w:val="Normal"/>
    <w:rsid w:val="001072E9"/>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S Mincho" w:hAnsi="Times New Roman" w:cs="Times New Roman"/>
      <w:b/>
      <w:caps/>
      <w:sz w:val="28"/>
      <w:szCs w:val="20"/>
    </w:rPr>
  </w:style>
  <w:style w:type="paragraph" w:customStyle="1" w:styleId="Chaptitle">
    <w:name w:val="Chap_title"/>
    <w:basedOn w:val="Normal"/>
    <w:next w:val="Normal"/>
    <w:rsid w:val="001072E9"/>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MS Mincho" w:hAnsi="Times New Roman" w:cs="Times New Roman"/>
      <w:b/>
      <w:sz w:val="28"/>
      <w:szCs w:val="20"/>
    </w:rPr>
  </w:style>
  <w:style w:type="character" w:styleId="EndnoteReference">
    <w:name w:val="endnote reference"/>
    <w:basedOn w:val="DefaultParagraphFont"/>
    <w:semiHidden/>
    <w:rsid w:val="001072E9"/>
    <w:rPr>
      <w:vertAlign w:val="superscript"/>
    </w:rPr>
  </w:style>
  <w:style w:type="paragraph" w:customStyle="1" w:styleId="enumlev1">
    <w:name w:val="enumlev1"/>
    <w:basedOn w:val="Normal"/>
    <w:link w:val="enumlev1Char"/>
    <w:qFormat/>
    <w:rsid w:val="001072E9"/>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MS Mincho" w:hAnsi="Times New Roman" w:cs="Times New Roman"/>
      <w:sz w:val="24"/>
      <w:szCs w:val="20"/>
    </w:rPr>
  </w:style>
  <w:style w:type="paragraph" w:customStyle="1" w:styleId="enumlev2">
    <w:name w:val="enumlev2"/>
    <w:basedOn w:val="enumlev1"/>
    <w:rsid w:val="001072E9"/>
    <w:pPr>
      <w:ind w:left="1191" w:hanging="397"/>
    </w:pPr>
  </w:style>
  <w:style w:type="paragraph" w:customStyle="1" w:styleId="enumlev3">
    <w:name w:val="enumlev3"/>
    <w:basedOn w:val="enumlev2"/>
    <w:rsid w:val="001072E9"/>
    <w:pPr>
      <w:ind w:left="1588"/>
    </w:pPr>
  </w:style>
  <w:style w:type="paragraph" w:customStyle="1" w:styleId="Equation">
    <w:name w:val="Equation"/>
    <w:basedOn w:val="Normal"/>
    <w:rsid w:val="001072E9"/>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MS Mincho" w:hAnsi="Times New Roman" w:cs="Times New Roman"/>
      <w:sz w:val="24"/>
      <w:szCs w:val="20"/>
    </w:rPr>
  </w:style>
  <w:style w:type="paragraph" w:customStyle="1" w:styleId="Equationlegend">
    <w:name w:val="Equation_legend"/>
    <w:basedOn w:val="Normal"/>
    <w:rsid w:val="001072E9"/>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MS Mincho" w:hAnsi="Times New Roman" w:cs="Times New Roman"/>
      <w:sz w:val="24"/>
      <w:szCs w:val="20"/>
    </w:rPr>
  </w:style>
  <w:style w:type="paragraph" w:customStyle="1" w:styleId="Figure">
    <w:name w:val="Figure"/>
    <w:basedOn w:val="Normal"/>
    <w:next w:val="Normal"/>
    <w:rsid w:val="001072E9"/>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MS Mincho" w:hAnsi="Times New Roman" w:cs="Times New Roman"/>
      <w:sz w:val="24"/>
      <w:szCs w:val="20"/>
    </w:rPr>
  </w:style>
  <w:style w:type="paragraph" w:customStyle="1" w:styleId="Figurelegend">
    <w:name w:val="Figure_legend"/>
    <w:basedOn w:val="Normal"/>
    <w:rsid w:val="001072E9"/>
    <w:pPr>
      <w:keepNext/>
      <w:keepLines/>
      <w:overflowPunct w:val="0"/>
      <w:autoSpaceDE w:val="0"/>
      <w:autoSpaceDN w:val="0"/>
      <w:adjustRightInd w:val="0"/>
      <w:spacing w:before="20" w:after="20" w:line="240" w:lineRule="auto"/>
      <w:textAlignment w:val="baseline"/>
    </w:pPr>
    <w:rPr>
      <w:rFonts w:ascii="Times New Roman" w:eastAsia="MS Mincho" w:hAnsi="Times New Roman" w:cs="Times New Roman"/>
      <w:sz w:val="18"/>
      <w:szCs w:val="20"/>
    </w:rPr>
  </w:style>
  <w:style w:type="paragraph" w:customStyle="1" w:styleId="FigureNotitle">
    <w:name w:val="Figure_No &amp; title"/>
    <w:basedOn w:val="Normal"/>
    <w:next w:val="Normal"/>
    <w:qFormat/>
    <w:rsid w:val="001072E9"/>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MS Mincho" w:hAnsi="Times New Roman" w:cs="Times New Roman"/>
      <w:b/>
      <w:sz w:val="24"/>
      <w:szCs w:val="20"/>
    </w:rPr>
  </w:style>
  <w:style w:type="paragraph" w:customStyle="1" w:styleId="FigureNoBR">
    <w:name w:val="Figure_No_BR"/>
    <w:basedOn w:val="Normal"/>
    <w:next w:val="Normal"/>
    <w:rsid w:val="001072E9"/>
    <w:pPr>
      <w:keepNext/>
      <w:keepLines/>
      <w:tabs>
        <w:tab w:val="left" w:pos="794"/>
        <w:tab w:val="left" w:pos="1191"/>
        <w:tab w:val="left" w:pos="1588"/>
        <w:tab w:val="left" w:pos="1985"/>
      </w:tabs>
      <w:overflowPunct w:val="0"/>
      <w:autoSpaceDE w:val="0"/>
      <w:autoSpaceDN w:val="0"/>
      <w:adjustRightInd w:val="0"/>
      <w:spacing w:before="480" w:after="120" w:line="240" w:lineRule="auto"/>
      <w:jc w:val="center"/>
      <w:textAlignment w:val="baseline"/>
    </w:pPr>
    <w:rPr>
      <w:rFonts w:ascii="Times New Roman" w:eastAsia="MS Mincho" w:hAnsi="Times New Roman" w:cs="Times New Roman"/>
      <w:caps/>
      <w:sz w:val="24"/>
      <w:szCs w:val="20"/>
    </w:rPr>
  </w:style>
  <w:style w:type="paragraph" w:customStyle="1" w:styleId="TabletitleBR">
    <w:name w:val="Table_title_BR"/>
    <w:basedOn w:val="Normal"/>
    <w:next w:val="Normal"/>
    <w:rsid w:val="001072E9"/>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MS Mincho" w:hAnsi="Times New Roman" w:cs="Times New Roman"/>
      <w:b/>
      <w:sz w:val="24"/>
      <w:szCs w:val="20"/>
    </w:rPr>
  </w:style>
  <w:style w:type="paragraph" w:customStyle="1" w:styleId="FiguretitleBR">
    <w:name w:val="Figure_title_BR"/>
    <w:basedOn w:val="TabletitleBR"/>
    <w:next w:val="Normal"/>
    <w:rsid w:val="001072E9"/>
    <w:pPr>
      <w:keepNext w:val="0"/>
      <w:spacing w:after="480"/>
    </w:pPr>
  </w:style>
  <w:style w:type="paragraph" w:customStyle="1" w:styleId="Figurewithouttitle">
    <w:name w:val="Figure_without_title"/>
    <w:basedOn w:val="Normal"/>
    <w:next w:val="Normal"/>
    <w:rsid w:val="001072E9"/>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MS Mincho" w:hAnsi="Times New Roman" w:cs="Times New Roman"/>
      <w:sz w:val="24"/>
      <w:szCs w:val="20"/>
    </w:rPr>
  </w:style>
  <w:style w:type="paragraph" w:customStyle="1" w:styleId="FirstFooter">
    <w:name w:val="FirstFooter"/>
    <w:basedOn w:val="Footer"/>
    <w:rsid w:val="001072E9"/>
    <w:pPr>
      <w:tabs>
        <w:tab w:val="clear" w:pos="4513"/>
        <w:tab w:val="clear" w:pos="9026"/>
      </w:tabs>
      <w:spacing w:before="40"/>
    </w:pPr>
    <w:rPr>
      <w:rFonts w:ascii="Times New Roman" w:eastAsia="MS Mincho" w:hAnsi="Times New Roman" w:cs="Times New Roman"/>
      <w:sz w:val="16"/>
      <w:szCs w:val="20"/>
    </w:rPr>
  </w:style>
  <w:style w:type="paragraph" w:customStyle="1" w:styleId="FooterQP">
    <w:name w:val="Footer_QP"/>
    <w:basedOn w:val="Normal"/>
    <w:rsid w:val="001072E9"/>
    <w:pPr>
      <w:tabs>
        <w:tab w:val="left" w:pos="907"/>
        <w:tab w:val="right" w:pos="8789"/>
        <w:tab w:val="right" w:pos="9639"/>
      </w:tabs>
      <w:overflowPunct w:val="0"/>
      <w:autoSpaceDE w:val="0"/>
      <w:autoSpaceDN w:val="0"/>
      <w:adjustRightInd w:val="0"/>
      <w:spacing w:after="0" w:line="240" w:lineRule="auto"/>
      <w:textAlignment w:val="baseline"/>
    </w:pPr>
    <w:rPr>
      <w:rFonts w:ascii="Times New Roman" w:eastAsia="MS Mincho" w:hAnsi="Times New Roman" w:cs="Times New Roman"/>
      <w:b/>
      <w:szCs w:val="20"/>
    </w:rPr>
  </w:style>
  <w:style w:type="character" w:styleId="FootnoteReference">
    <w:name w:val="footnote reference"/>
    <w:basedOn w:val="DefaultParagraphFont"/>
    <w:rsid w:val="001072E9"/>
    <w:rPr>
      <w:position w:val="6"/>
      <w:sz w:val="18"/>
    </w:rPr>
  </w:style>
  <w:style w:type="paragraph" w:customStyle="1" w:styleId="Note">
    <w:name w:val="Note"/>
    <w:basedOn w:val="Normal"/>
    <w:rsid w:val="001072E9"/>
    <w:pPr>
      <w:tabs>
        <w:tab w:val="left" w:pos="794"/>
        <w:tab w:val="left" w:pos="1191"/>
        <w:tab w:val="left" w:pos="1588"/>
        <w:tab w:val="left" w:pos="1985"/>
      </w:tabs>
      <w:overflowPunct w:val="0"/>
      <w:autoSpaceDE w:val="0"/>
      <w:autoSpaceDN w:val="0"/>
      <w:adjustRightInd w:val="0"/>
      <w:spacing w:before="80" w:after="0" w:line="240" w:lineRule="auto"/>
      <w:textAlignment w:val="baseline"/>
    </w:pPr>
    <w:rPr>
      <w:rFonts w:ascii="Times New Roman" w:eastAsia="MS Mincho" w:hAnsi="Times New Roman" w:cs="Times New Roman"/>
      <w:sz w:val="24"/>
      <w:szCs w:val="20"/>
    </w:rPr>
  </w:style>
  <w:style w:type="paragraph" w:styleId="FootnoteText">
    <w:name w:val="footnote text"/>
    <w:basedOn w:val="Note"/>
    <w:link w:val="FootnoteTextChar"/>
    <w:semiHidden/>
    <w:rsid w:val="001072E9"/>
    <w:pPr>
      <w:keepLines/>
      <w:tabs>
        <w:tab w:val="left" w:pos="255"/>
      </w:tabs>
      <w:ind w:left="255" w:hanging="255"/>
    </w:pPr>
  </w:style>
  <w:style w:type="character" w:customStyle="1" w:styleId="FootnoteTextChar">
    <w:name w:val="Footnote Text Char"/>
    <w:basedOn w:val="DefaultParagraphFont"/>
    <w:link w:val="FootnoteText"/>
    <w:semiHidden/>
    <w:rsid w:val="001072E9"/>
    <w:rPr>
      <w:rFonts w:ascii="Times New Roman" w:eastAsia="MS Mincho" w:hAnsi="Times New Roman" w:cs="Times New Roman"/>
      <w:sz w:val="24"/>
      <w:szCs w:val="20"/>
    </w:rPr>
  </w:style>
  <w:style w:type="paragraph" w:customStyle="1" w:styleId="Formal">
    <w:name w:val="Formal"/>
    <w:basedOn w:val="ASN1"/>
    <w:rsid w:val="001072E9"/>
    <w:rPr>
      <w:b w:val="0"/>
    </w:rPr>
  </w:style>
  <w:style w:type="paragraph" w:customStyle="1" w:styleId="Headingb">
    <w:name w:val="Heading_b"/>
    <w:basedOn w:val="Normal"/>
    <w:next w:val="Normal"/>
    <w:qFormat/>
    <w:rsid w:val="001072E9"/>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MS Mincho" w:hAnsi="Times New Roman" w:cs="Times New Roman"/>
      <w:b/>
      <w:sz w:val="24"/>
      <w:szCs w:val="20"/>
    </w:rPr>
  </w:style>
  <w:style w:type="paragraph" w:customStyle="1" w:styleId="Headingi">
    <w:name w:val="Heading_i"/>
    <w:basedOn w:val="Normal"/>
    <w:next w:val="Normal"/>
    <w:rsid w:val="001072E9"/>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MS Mincho" w:hAnsi="Times New Roman" w:cs="Times New Roman"/>
      <w:i/>
      <w:sz w:val="24"/>
      <w:szCs w:val="20"/>
    </w:rPr>
  </w:style>
  <w:style w:type="paragraph" w:styleId="Index1">
    <w:name w:val="index 1"/>
    <w:basedOn w:val="Normal"/>
    <w:next w:val="Normal"/>
    <w:semiHidden/>
    <w:rsid w:val="001072E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sz w:val="24"/>
      <w:szCs w:val="20"/>
    </w:rPr>
  </w:style>
  <w:style w:type="paragraph" w:styleId="Index2">
    <w:name w:val="index 2"/>
    <w:basedOn w:val="Normal"/>
    <w:next w:val="Normal"/>
    <w:semiHidden/>
    <w:rsid w:val="001072E9"/>
    <w:pPr>
      <w:tabs>
        <w:tab w:val="left" w:pos="794"/>
        <w:tab w:val="left" w:pos="1191"/>
        <w:tab w:val="left" w:pos="1588"/>
        <w:tab w:val="left" w:pos="1985"/>
      </w:tabs>
      <w:overflowPunct w:val="0"/>
      <w:autoSpaceDE w:val="0"/>
      <w:autoSpaceDN w:val="0"/>
      <w:adjustRightInd w:val="0"/>
      <w:spacing w:before="120" w:after="0" w:line="240" w:lineRule="auto"/>
      <w:ind w:left="283"/>
      <w:textAlignment w:val="baseline"/>
    </w:pPr>
    <w:rPr>
      <w:rFonts w:ascii="Times New Roman" w:eastAsia="MS Mincho" w:hAnsi="Times New Roman" w:cs="Times New Roman"/>
      <w:sz w:val="24"/>
      <w:szCs w:val="20"/>
    </w:rPr>
  </w:style>
  <w:style w:type="paragraph" w:styleId="Index3">
    <w:name w:val="index 3"/>
    <w:basedOn w:val="Normal"/>
    <w:next w:val="Normal"/>
    <w:semiHidden/>
    <w:rsid w:val="001072E9"/>
    <w:pPr>
      <w:tabs>
        <w:tab w:val="left" w:pos="794"/>
        <w:tab w:val="left" w:pos="1191"/>
        <w:tab w:val="left" w:pos="1588"/>
        <w:tab w:val="left" w:pos="1985"/>
      </w:tabs>
      <w:overflowPunct w:val="0"/>
      <w:autoSpaceDE w:val="0"/>
      <w:autoSpaceDN w:val="0"/>
      <w:adjustRightInd w:val="0"/>
      <w:spacing w:before="120" w:after="0" w:line="240" w:lineRule="auto"/>
      <w:ind w:left="566"/>
      <w:textAlignment w:val="baseline"/>
    </w:pPr>
    <w:rPr>
      <w:rFonts w:ascii="Times New Roman" w:eastAsia="MS Mincho" w:hAnsi="Times New Roman" w:cs="Times New Roman"/>
      <w:sz w:val="24"/>
      <w:szCs w:val="20"/>
    </w:rPr>
  </w:style>
  <w:style w:type="paragraph" w:customStyle="1" w:styleId="Normalaftertitle">
    <w:name w:val="Normal_after_title"/>
    <w:basedOn w:val="Normal"/>
    <w:next w:val="Normal"/>
    <w:rsid w:val="001072E9"/>
    <w:pPr>
      <w:tabs>
        <w:tab w:val="left" w:pos="794"/>
        <w:tab w:val="left" w:pos="1191"/>
        <w:tab w:val="left" w:pos="1588"/>
        <w:tab w:val="left" w:pos="1985"/>
      </w:tabs>
      <w:overflowPunct w:val="0"/>
      <w:autoSpaceDE w:val="0"/>
      <w:autoSpaceDN w:val="0"/>
      <w:adjustRightInd w:val="0"/>
      <w:spacing w:before="360" w:after="0" w:line="240" w:lineRule="auto"/>
      <w:textAlignment w:val="baseline"/>
    </w:pPr>
    <w:rPr>
      <w:rFonts w:ascii="Times New Roman" w:eastAsia="MS Mincho" w:hAnsi="Times New Roman" w:cs="Times New Roman"/>
      <w:sz w:val="24"/>
      <w:szCs w:val="20"/>
    </w:rPr>
  </w:style>
  <w:style w:type="character" w:styleId="PageNumber">
    <w:name w:val="page number"/>
    <w:basedOn w:val="DefaultParagraphFont"/>
    <w:rsid w:val="001072E9"/>
  </w:style>
  <w:style w:type="paragraph" w:customStyle="1" w:styleId="PartNo">
    <w:name w:val="Part_No"/>
    <w:basedOn w:val="Normal"/>
    <w:next w:val="Normal"/>
    <w:rsid w:val="001072E9"/>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MS Mincho" w:hAnsi="Times New Roman" w:cs="Times New Roman"/>
      <w:caps/>
      <w:sz w:val="28"/>
      <w:szCs w:val="20"/>
    </w:rPr>
  </w:style>
  <w:style w:type="paragraph" w:customStyle="1" w:styleId="Partref">
    <w:name w:val="Part_ref"/>
    <w:basedOn w:val="Normal"/>
    <w:next w:val="Normal"/>
    <w:rsid w:val="001072E9"/>
    <w:pPr>
      <w:keepNext/>
      <w:keepLines/>
      <w:tabs>
        <w:tab w:val="left" w:pos="794"/>
        <w:tab w:val="left" w:pos="1191"/>
        <w:tab w:val="left" w:pos="1588"/>
        <w:tab w:val="left" w:pos="1985"/>
      </w:tabs>
      <w:overflowPunct w:val="0"/>
      <w:autoSpaceDE w:val="0"/>
      <w:autoSpaceDN w:val="0"/>
      <w:adjustRightInd w:val="0"/>
      <w:spacing w:before="280" w:after="0" w:line="240" w:lineRule="auto"/>
      <w:jc w:val="center"/>
      <w:textAlignment w:val="baseline"/>
    </w:pPr>
    <w:rPr>
      <w:rFonts w:ascii="Times New Roman" w:eastAsia="MS Mincho" w:hAnsi="Times New Roman" w:cs="Times New Roman"/>
      <w:sz w:val="24"/>
      <w:szCs w:val="20"/>
    </w:rPr>
  </w:style>
  <w:style w:type="paragraph" w:customStyle="1" w:styleId="Parttitle">
    <w:name w:val="Part_title"/>
    <w:basedOn w:val="Normal"/>
    <w:next w:val="Normalaftertitle"/>
    <w:rsid w:val="001072E9"/>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ascii="Times New Roman" w:eastAsia="MS Mincho" w:hAnsi="Times New Roman" w:cs="Times New Roman"/>
      <w:b/>
      <w:sz w:val="28"/>
      <w:szCs w:val="20"/>
    </w:rPr>
  </w:style>
  <w:style w:type="paragraph" w:customStyle="1" w:styleId="Recdate">
    <w:name w:val="Rec_date"/>
    <w:basedOn w:val="Normal"/>
    <w:next w:val="Normalaftertitle"/>
    <w:rsid w:val="001072E9"/>
    <w:pPr>
      <w:keepNext/>
      <w:keepLines/>
      <w:overflowPunct w:val="0"/>
      <w:autoSpaceDE w:val="0"/>
      <w:autoSpaceDN w:val="0"/>
      <w:adjustRightInd w:val="0"/>
      <w:spacing w:before="120" w:after="0" w:line="240" w:lineRule="auto"/>
      <w:jc w:val="right"/>
      <w:textAlignment w:val="baseline"/>
    </w:pPr>
    <w:rPr>
      <w:rFonts w:ascii="Times New Roman" w:eastAsia="MS Mincho" w:hAnsi="Times New Roman" w:cs="Times New Roman"/>
      <w:i/>
      <w:szCs w:val="20"/>
    </w:rPr>
  </w:style>
  <w:style w:type="paragraph" w:customStyle="1" w:styleId="Questiondate">
    <w:name w:val="Question_date"/>
    <w:basedOn w:val="Recdate"/>
    <w:next w:val="Normalaftertitle"/>
    <w:rsid w:val="001072E9"/>
  </w:style>
  <w:style w:type="paragraph" w:customStyle="1" w:styleId="RecNo">
    <w:name w:val="Rec_No"/>
    <w:basedOn w:val="Normal"/>
    <w:next w:val="Normal"/>
    <w:rsid w:val="001072E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MS Mincho" w:hAnsi="Times New Roman" w:cs="Times New Roman"/>
      <w:b/>
      <w:sz w:val="28"/>
      <w:szCs w:val="20"/>
    </w:rPr>
  </w:style>
  <w:style w:type="paragraph" w:customStyle="1" w:styleId="QuestionNo">
    <w:name w:val="Question_No"/>
    <w:basedOn w:val="RecNo"/>
    <w:next w:val="Normal"/>
    <w:rsid w:val="001072E9"/>
  </w:style>
  <w:style w:type="paragraph" w:customStyle="1" w:styleId="RecNoBR">
    <w:name w:val="Rec_No_BR"/>
    <w:basedOn w:val="Normal"/>
    <w:next w:val="Normal"/>
    <w:rsid w:val="001072E9"/>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S Mincho" w:hAnsi="Times New Roman" w:cs="Times New Roman"/>
      <w:caps/>
      <w:sz w:val="28"/>
      <w:szCs w:val="20"/>
    </w:rPr>
  </w:style>
  <w:style w:type="paragraph" w:customStyle="1" w:styleId="QuestionNoBR">
    <w:name w:val="Question_No_BR"/>
    <w:basedOn w:val="RecNoBR"/>
    <w:next w:val="Normal"/>
    <w:rsid w:val="001072E9"/>
  </w:style>
  <w:style w:type="paragraph" w:customStyle="1" w:styleId="Recref">
    <w:name w:val="Rec_ref"/>
    <w:basedOn w:val="Normal"/>
    <w:next w:val="Recdate"/>
    <w:rsid w:val="001072E9"/>
    <w:pPr>
      <w:keepNext/>
      <w:keepLines/>
      <w:overflowPunct w:val="0"/>
      <w:autoSpaceDE w:val="0"/>
      <w:autoSpaceDN w:val="0"/>
      <w:adjustRightInd w:val="0"/>
      <w:spacing w:before="120" w:after="0" w:line="240" w:lineRule="auto"/>
      <w:jc w:val="center"/>
      <w:textAlignment w:val="baseline"/>
    </w:pPr>
    <w:rPr>
      <w:rFonts w:ascii="Times New Roman" w:eastAsia="MS Mincho" w:hAnsi="Times New Roman" w:cs="Times New Roman"/>
      <w:i/>
      <w:sz w:val="24"/>
      <w:szCs w:val="20"/>
    </w:rPr>
  </w:style>
  <w:style w:type="paragraph" w:customStyle="1" w:styleId="Questionref">
    <w:name w:val="Question_ref"/>
    <w:basedOn w:val="Recref"/>
    <w:next w:val="Questiondate"/>
    <w:rsid w:val="001072E9"/>
  </w:style>
  <w:style w:type="paragraph" w:customStyle="1" w:styleId="Rectitle">
    <w:name w:val="Rec_title"/>
    <w:basedOn w:val="Normal"/>
    <w:next w:val="Normalaftertitle"/>
    <w:rsid w:val="001072E9"/>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MS Mincho" w:hAnsi="Times New Roman" w:cs="Times New Roman"/>
      <w:b/>
      <w:sz w:val="28"/>
      <w:szCs w:val="20"/>
    </w:rPr>
  </w:style>
  <w:style w:type="paragraph" w:customStyle="1" w:styleId="Questiontitle">
    <w:name w:val="Question_title"/>
    <w:basedOn w:val="Rectitle"/>
    <w:next w:val="Questionref"/>
    <w:rsid w:val="001072E9"/>
  </w:style>
  <w:style w:type="character" w:customStyle="1" w:styleId="Recdef">
    <w:name w:val="Rec_def"/>
    <w:basedOn w:val="DefaultParagraphFont"/>
    <w:rsid w:val="001072E9"/>
    <w:rPr>
      <w:b/>
    </w:rPr>
  </w:style>
  <w:style w:type="paragraph" w:customStyle="1" w:styleId="Reftext">
    <w:name w:val="Ref_text"/>
    <w:basedOn w:val="Normal"/>
    <w:rsid w:val="001072E9"/>
    <w:pPr>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S Mincho" w:hAnsi="Times New Roman" w:cs="Times New Roman"/>
      <w:sz w:val="24"/>
      <w:szCs w:val="20"/>
    </w:rPr>
  </w:style>
  <w:style w:type="paragraph" w:customStyle="1" w:styleId="Reftitle">
    <w:name w:val="Ref_title"/>
    <w:basedOn w:val="Normal"/>
    <w:next w:val="Reftext"/>
    <w:rsid w:val="001072E9"/>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S Mincho" w:hAnsi="Times New Roman" w:cs="Times New Roman"/>
      <w:b/>
      <w:sz w:val="24"/>
      <w:szCs w:val="20"/>
    </w:rPr>
  </w:style>
  <w:style w:type="paragraph" w:customStyle="1" w:styleId="Repdate">
    <w:name w:val="Rep_date"/>
    <w:basedOn w:val="Recdate"/>
    <w:next w:val="Normalaftertitle"/>
    <w:rsid w:val="001072E9"/>
  </w:style>
  <w:style w:type="paragraph" w:customStyle="1" w:styleId="RepNo">
    <w:name w:val="Rep_No"/>
    <w:basedOn w:val="RecNo"/>
    <w:next w:val="Normal"/>
    <w:rsid w:val="001072E9"/>
  </w:style>
  <w:style w:type="paragraph" w:customStyle="1" w:styleId="RepNoBR">
    <w:name w:val="Rep_No_BR"/>
    <w:basedOn w:val="RecNoBR"/>
    <w:next w:val="Normal"/>
    <w:rsid w:val="001072E9"/>
  </w:style>
  <w:style w:type="paragraph" w:customStyle="1" w:styleId="Repref">
    <w:name w:val="Rep_ref"/>
    <w:basedOn w:val="Recref"/>
    <w:next w:val="Repdate"/>
    <w:rsid w:val="001072E9"/>
  </w:style>
  <w:style w:type="paragraph" w:customStyle="1" w:styleId="Reptitle">
    <w:name w:val="Rep_title"/>
    <w:basedOn w:val="Rectitle"/>
    <w:next w:val="Repref"/>
    <w:rsid w:val="001072E9"/>
  </w:style>
  <w:style w:type="paragraph" w:customStyle="1" w:styleId="Resdate">
    <w:name w:val="Res_date"/>
    <w:basedOn w:val="Recdate"/>
    <w:next w:val="Normalaftertitle"/>
    <w:rsid w:val="001072E9"/>
  </w:style>
  <w:style w:type="character" w:customStyle="1" w:styleId="Resdef">
    <w:name w:val="Res_def"/>
    <w:basedOn w:val="DefaultParagraphFont"/>
    <w:rsid w:val="001072E9"/>
    <w:rPr>
      <w:rFonts w:ascii="Times New Roman" w:hAnsi="Times New Roman"/>
      <w:b/>
    </w:rPr>
  </w:style>
  <w:style w:type="paragraph" w:customStyle="1" w:styleId="ResNo">
    <w:name w:val="Res_No"/>
    <w:basedOn w:val="RecNo"/>
    <w:next w:val="Normal"/>
    <w:rsid w:val="001072E9"/>
  </w:style>
  <w:style w:type="paragraph" w:customStyle="1" w:styleId="ResNoBR">
    <w:name w:val="Res_No_BR"/>
    <w:basedOn w:val="RecNoBR"/>
    <w:next w:val="Normal"/>
    <w:rsid w:val="001072E9"/>
  </w:style>
  <w:style w:type="paragraph" w:customStyle="1" w:styleId="Resref">
    <w:name w:val="Res_ref"/>
    <w:basedOn w:val="Recref"/>
    <w:next w:val="Resdate"/>
    <w:rsid w:val="001072E9"/>
  </w:style>
  <w:style w:type="paragraph" w:customStyle="1" w:styleId="Restitle">
    <w:name w:val="Res_title"/>
    <w:basedOn w:val="Rectitle"/>
    <w:next w:val="Resref"/>
    <w:rsid w:val="001072E9"/>
  </w:style>
  <w:style w:type="paragraph" w:customStyle="1" w:styleId="Section1">
    <w:name w:val="Section_1"/>
    <w:basedOn w:val="Normal"/>
    <w:next w:val="Normal"/>
    <w:rsid w:val="001072E9"/>
    <w:pPr>
      <w:overflowPunct w:val="0"/>
      <w:autoSpaceDE w:val="0"/>
      <w:autoSpaceDN w:val="0"/>
      <w:adjustRightInd w:val="0"/>
      <w:spacing w:before="624" w:after="0" w:line="240" w:lineRule="auto"/>
      <w:jc w:val="center"/>
      <w:textAlignment w:val="baseline"/>
    </w:pPr>
    <w:rPr>
      <w:rFonts w:ascii="Times New Roman" w:eastAsia="MS Mincho" w:hAnsi="Times New Roman" w:cs="Times New Roman"/>
      <w:b/>
      <w:sz w:val="24"/>
      <w:szCs w:val="20"/>
    </w:rPr>
  </w:style>
  <w:style w:type="paragraph" w:customStyle="1" w:styleId="Section2">
    <w:name w:val="Section_2"/>
    <w:basedOn w:val="Normal"/>
    <w:next w:val="Normal"/>
    <w:rsid w:val="001072E9"/>
    <w:pPr>
      <w:overflowPunct w:val="0"/>
      <w:autoSpaceDE w:val="0"/>
      <w:autoSpaceDN w:val="0"/>
      <w:adjustRightInd w:val="0"/>
      <w:spacing w:before="240" w:after="0" w:line="240" w:lineRule="auto"/>
      <w:jc w:val="center"/>
      <w:textAlignment w:val="baseline"/>
    </w:pPr>
    <w:rPr>
      <w:rFonts w:ascii="Times New Roman" w:eastAsia="MS Mincho" w:hAnsi="Times New Roman" w:cs="Times New Roman"/>
      <w:i/>
      <w:sz w:val="24"/>
      <w:szCs w:val="20"/>
    </w:rPr>
  </w:style>
  <w:style w:type="paragraph" w:customStyle="1" w:styleId="SectionNo">
    <w:name w:val="Section_No"/>
    <w:basedOn w:val="Normal"/>
    <w:next w:val="Normal"/>
    <w:rsid w:val="001072E9"/>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MS Mincho" w:hAnsi="Times New Roman" w:cs="Times New Roman"/>
      <w:caps/>
      <w:sz w:val="28"/>
      <w:szCs w:val="20"/>
    </w:rPr>
  </w:style>
  <w:style w:type="paragraph" w:customStyle="1" w:styleId="Sectiontitle">
    <w:name w:val="Section_title"/>
    <w:basedOn w:val="Normal"/>
    <w:next w:val="Normalaftertitle"/>
    <w:rsid w:val="001072E9"/>
    <w:pPr>
      <w:keepNext/>
      <w:keepLines/>
      <w:tabs>
        <w:tab w:val="left" w:pos="794"/>
        <w:tab w:val="left" w:pos="1191"/>
        <w:tab w:val="left" w:pos="1588"/>
        <w:tab w:val="left" w:pos="1985"/>
      </w:tabs>
      <w:overflowPunct w:val="0"/>
      <w:autoSpaceDE w:val="0"/>
      <w:autoSpaceDN w:val="0"/>
      <w:adjustRightInd w:val="0"/>
      <w:spacing w:before="480" w:after="280" w:line="240" w:lineRule="auto"/>
      <w:jc w:val="center"/>
      <w:textAlignment w:val="baseline"/>
    </w:pPr>
    <w:rPr>
      <w:rFonts w:ascii="Times New Roman" w:eastAsia="MS Mincho" w:hAnsi="Times New Roman" w:cs="Times New Roman"/>
      <w:b/>
      <w:sz w:val="28"/>
      <w:szCs w:val="20"/>
    </w:rPr>
  </w:style>
  <w:style w:type="paragraph" w:customStyle="1" w:styleId="Source">
    <w:name w:val="Source"/>
    <w:basedOn w:val="Normal"/>
    <w:next w:val="Normalaftertitle"/>
    <w:rsid w:val="001072E9"/>
    <w:pPr>
      <w:tabs>
        <w:tab w:val="left" w:pos="794"/>
        <w:tab w:val="left" w:pos="1191"/>
        <w:tab w:val="left" w:pos="1588"/>
        <w:tab w:val="left" w:pos="1985"/>
      </w:tabs>
      <w:overflowPunct w:val="0"/>
      <w:autoSpaceDE w:val="0"/>
      <w:autoSpaceDN w:val="0"/>
      <w:adjustRightInd w:val="0"/>
      <w:spacing w:before="840" w:after="200" w:line="240" w:lineRule="auto"/>
      <w:jc w:val="center"/>
      <w:textAlignment w:val="baseline"/>
    </w:pPr>
    <w:rPr>
      <w:rFonts w:ascii="Times New Roman" w:eastAsia="MS Mincho" w:hAnsi="Times New Roman" w:cs="Times New Roman"/>
      <w:b/>
      <w:sz w:val="28"/>
      <w:szCs w:val="20"/>
    </w:rPr>
  </w:style>
  <w:style w:type="paragraph" w:customStyle="1" w:styleId="SpecialFooter">
    <w:name w:val="Special Footer"/>
    <w:basedOn w:val="Footer"/>
    <w:rsid w:val="001072E9"/>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MS Mincho" w:hAnsi="Times New Roman" w:cs="Times New Roman"/>
      <w:sz w:val="16"/>
      <w:szCs w:val="20"/>
    </w:rPr>
  </w:style>
  <w:style w:type="character" w:customStyle="1" w:styleId="Tablefreq">
    <w:name w:val="Table_freq"/>
    <w:basedOn w:val="DefaultParagraphFont"/>
    <w:rsid w:val="001072E9"/>
    <w:rPr>
      <w:b/>
      <w:color w:val="auto"/>
    </w:rPr>
  </w:style>
  <w:style w:type="paragraph" w:customStyle="1" w:styleId="Tablehead">
    <w:name w:val="Table_head"/>
    <w:basedOn w:val="Normal"/>
    <w:next w:val="Normal"/>
    <w:rsid w:val="001072E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MS Mincho" w:hAnsi="Times New Roman" w:cs="Times New Roman"/>
      <w:b/>
      <w:szCs w:val="20"/>
    </w:rPr>
  </w:style>
  <w:style w:type="paragraph" w:customStyle="1" w:styleId="Tablelegend">
    <w:name w:val="Table_legend"/>
    <w:basedOn w:val="Normal"/>
    <w:rsid w:val="001072E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line="240" w:lineRule="auto"/>
      <w:textAlignment w:val="baseline"/>
    </w:pPr>
    <w:rPr>
      <w:rFonts w:ascii="Times New Roman" w:eastAsia="MS Mincho" w:hAnsi="Times New Roman" w:cs="Times New Roman"/>
      <w:szCs w:val="20"/>
    </w:rPr>
  </w:style>
  <w:style w:type="paragraph" w:customStyle="1" w:styleId="TableNotitle">
    <w:name w:val="Table_No &amp; title"/>
    <w:basedOn w:val="Normal"/>
    <w:next w:val="Tablehead"/>
    <w:qFormat/>
    <w:rsid w:val="001072E9"/>
    <w:pPr>
      <w:keepNext/>
      <w:keepLines/>
      <w:tabs>
        <w:tab w:val="left" w:pos="794"/>
        <w:tab w:val="left" w:pos="1191"/>
        <w:tab w:val="left" w:pos="1588"/>
        <w:tab w:val="left" w:pos="1985"/>
      </w:tabs>
      <w:overflowPunct w:val="0"/>
      <w:autoSpaceDE w:val="0"/>
      <w:autoSpaceDN w:val="0"/>
      <w:adjustRightInd w:val="0"/>
      <w:spacing w:before="360" w:after="120" w:line="240" w:lineRule="auto"/>
      <w:jc w:val="center"/>
      <w:textAlignment w:val="baseline"/>
    </w:pPr>
    <w:rPr>
      <w:rFonts w:ascii="Times New Roman" w:eastAsia="MS Mincho" w:hAnsi="Times New Roman" w:cs="Times New Roman"/>
      <w:b/>
      <w:sz w:val="24"/>
      <w:szCs w:val="20"/>
    </w:rPr>
  </w:style>
  <w:style w:type="paragraph" w:customStyle="1" w:styleId="TableNoBR">
    <w:name w:val="Table_No_BR"/>
    <w:basedOn w:val="Normal"/>
    <w:next w:val="TabletitleBR"/>
    <w:rsid w:val="001072E9"/>
    <w:pPr>
      <w:keepNext/>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ascii="Times New Roman" w:eastAsia="MS Mincho" w:hAnsi="Times New Roman" w:cs="Times New Roman"/>
      <w:caps/>
      <w:sz w:val="24"/>
      <w:szCs w:val="20"/>
    </w:rPr>
  </w:style>
  <w:style w:type="paragraph" w:customStyle="1" w:styleId="Tableref">
    <w:name w:val="Table_ref"/>
    <w:basedOn w:val="Normal"/>
    <w:next w:val="TabletitleBR"/>
    <w:rsid w:val="001072E9"/>
    <w:pPr>
      <w:keepNext/>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MS Mincho" w:hAnsi="Times New Roman" w:cs="Times New Roman"/>
      <w:sz w:val="24"/>
      <w:szCs w:val="20"/>
    </w:rPr>
  </w:style>
  <w:style w:type="paragraph" w:customStyle="1" w:styleId="Tabletext">
    <w:name w:val="Table_text"/>
    <w:basedOn w:val="Normal"/>
    <w:rsid w:val="001072E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MS Mincho" w:hAnsi="Times New Roman" w:cs="Times New Roman"/>
      <w:szCs w:val="20"/>
    </w:rPr>
  </w:style>
  <w:style w:type="paragraph" w:customStyle="1" w:styleId="Title1">
    <w:name w:val="Title 1"/>
    <w:basedOn w:val="Source"/>
    <w:next w:val="Normal"/>
    <w:rsid w:val="001072E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072E9"/>
  </w:style>
  <w:style w:type="paragraph" w:customStyle="1" w:styleId="Title3">
    <w:name w:val="Title 3"/>
    <w:basedOn w:val="Title2"/>
    <w:next w:val="Normal"/>
    <w:rsid w:val="001072E9"/>
    <w:rPr>
      <w:caps w:val="0"/>
    </w:rPr>
  </w:style>
  <w:style w:type="paragraph" w:customStyle="1" w:styleId="Title4">
    <w:name w:val="Title 4"/>
    <w:basedOn w:val="Title3"/>
    <w:next w:val="Heading1"/>
    <w:rsid w:val="001072E9"/>
    <w:rPr>
      <w:b/>
    </w:rPr>
  </w:style>
  <w:style w:type="paragraph" w:customStyle="1" w:styleId="toc0">
    <w:name w:val="toc 0"/>
    <w:basedOn w:val="Normal"/>
    <w:next w:val="TOC1"/>
    <w:rsid w:val="001072E9"/>
    <w:pPr>
      <w:tabs>
        <w:tab w:val="right" w:pos="9639"/>
      </w:tabs>
      <w:overflowPunct w:val="0"/>
      <w:autoSpaceDE w:val="0"/>
      <w:autoSpaceDN w:val="0"/>
      <w:adjustRightInd w:val="0"/>
      <w:spacing w:before="120" w:after="0" w:line="240" w:lineRule="auto"/>
      <w:textAlignment w:val="baseline"/>
    </w:pPr>
    <w:rPr>
      <w:rFonts w:ascii="Times New Roman" w:eastAsia="MS Mincho" w:hAnsi="Times New Roman" w:cs="Times New Roman"/>
      <w:b/>
      <w:sz w:val="24"/>
      <w:szCs w:val="20"/>
    </w:rPr>
  </w:style>
  <w:style w:type="paragraph" w:styleId="TOC1">
    <w:name w:val="toc 1"/>
    <w:basedOn w:val="Normal"/>
    <w:rsid w:val="001072E9"/>
    <w:pPr>
      <w:keepLines/>
      <w:tabs>
        <w:tab w:val="left" w:pos="964"/>
        <w:tab w:val="left" w:leader="dot" w:pos="8789"/>
        <w:tab w:val="right" w:pos="9639"/>
      </w:tabs>
      <w:overflowPunct w:val="0"/>
      <w:autoSpaceDE w:val="0"/>
      <w:autoSpaceDN w:val="0"/>
      <w:adjustRightInd w:val="0"/>
      <w:spacing w:before="240" w:after="0" w:line="240" w:lineRule="auto"/>
      <w:ind w:left="680" w:right="851" w:hanging="680"/>
      <w:textAlignment w:val="baseline"/>
    </w:pPr>
    <w:rPr>
      <w:rFonts w:ascii="Times New Roman" w:eastAsia="MS Mincho" w:hAnsi="Times New Roman" w:cs="Times New Roman"/>
      <w:sz w:val="24"/>
      <w:szCs w:val="20"/>
    </w:rPr>
  </w:style>
  <w:style w:type="paragraph" w:styleId="TOC2">
    <w:name w:val="toc 2"/>
    <w:basedOn w:val="TOC1"/>
    <w:rsid w:val="001072E9"/>
    <w:pPr>
      <w:spacing w:before="80"/>
      <w:ind w:left="1531" w:hanging="851"/>
    </w:pPr>
  </w:style>
  <w:style w:type="paragraph" w:styleId="TOC3">
    <w:name w:val="toc 3"/>
    <w:basedOn w:val="TOC2"/>
    <w:rsid w:val="001072E9"/>
  </w:style>
  <w:style w:type="paragraph" w:styleId="TOC4">
    <w:name w:val="toc 4"/>
    <w:basedOn w:val="TOC3"/>
    <w:semiHidden/>
    <w:rsid w:val="001072E9"/>
  </w:style>
  <w:style w:type="paragraph" w:styleId="TOC5">
    <w:name w:val="toc 5"/>
    <w:basedOn w:val="TOC4"/>
    <w:semiHidden/>
    <w:rsid w:val="001072E9"/>
  </w:style>
  <w:style w:type="paragraph" w:styleId="TOC6">
    <w:name w:val="toc 6"/>
    <w:basedOn w:val="TOC4"/>
    <w:semiHidden/>
    <w:rsid w:val="001072E9"/>
  </w:style>
  <w:style w:type="paragraph" w:styleId="TOC7">
    <w:name w:val="toc 7"/>
    <w:basedOn w:val="TOC4"/>
    <w:semiHidden/>
    <w:rsid w:val="001072E9"/>
  </w:style>
  <w:style w:type="paragraph" w:styleId="TOC8">
    <w:name w:val="toc 8"/>
    <w:basedOn w:val="TOC4"/>
    <w:semiHidden/>
    <w:rsid w:val="001072E9"/>
  </w:style>
  <w:style w:type="paragraph" w:styleId="ListParagraph">
    <w:name w:val="List Paragraph"/>
    <w:basedOn w:val="Normal"/>
    <w:link w:val="ListParagraphChar"/>
    <w:uiPriority w:val="34"/>
    <w:qFormat/>
    <w:rsid w:val="001072E9"/>
    <w:pPr>
      <w:tabs>
        <w:tab w:val="left" w:pos="794"/>
        <w:tab w:val="left" w:pos="1191"/>
        <w:tab w:val="left" w:pos="1588"/>
        <w:tab w:val="left" w:pos="1985"/>
      </w:tabs>
      <w:overflowPunct w:val="0"/>
      <w:autoSpaceDE w:val="0"/>
      <w:autoSpaceDN w:val="0"/>
      <w:adjustRightInd w:val="0"/>
      <w:spacing w:before="120" w:after="0" w:line="240" w:lineRule="auto"/>
      <w:ind w:left="720"/>
      <w:contextualSpacing/>
      <w:textAlignment w:val="baseline"/>
    </w:pPr>
    <w:rPr>
      <w:rFonts w:ascii="Times New Roman" w:eastAsia="MS Mincho" w:hAnsi="Times New Roman" w:cs="Times New Roman"/>
      <w:sz w:val="24"/>
      <w:szCs w:val="20"/>
    </w:rPr>
  </w:style>
  <w:style w:type="character" w:styleId="FollowedHyperlink">
    <w:name w:val="FollowedHyperlink"/>
    <w:basedOn w:val="DefaultParagraphFont"/>
    <w:rsid w:val="001072E9"/>
    <w:rPr>
      <w:color w:val="954F72" w:themeColor="followedHyperlink"/>
      <w:u w:val="single"/>
    </w:rPr>
  </w:style>
  <w:style w:type="table" w:styleId="TableGrid">
    <w:name w:val="Table Grid"/>
    <w:basedOn w:val="TableNormal"/>
    <w:uiPriority w:val="59"/>
    <w:rsid w:val="001072E9"/>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072E9"/>
    <w:pPr>
      <w:widowControl w:val="0"/>
      <w:spacing w:after="0" w:line="240" w:lineRule="auto"/>
      <w:jc w:val="both"/>
    </w:pPr>
    <w:rPr>
      <w:rFonts w:ascii="MS Mincho" w:eastAsia="MS Mincho" w:hAnsi="Courier New" w:cs="Times New Roman"/>
      <w:kern w:val="2"/>
      <w:sz w:val="21"/>
      <w:szCs w:val="20"/>
      <w:lang w:val="en-US" w:eastAsia="ja-JP"/>
    </w:rPr>
  </w:style>
  <w:style w:type="character" w:customStyle="1" w:styleId="PlainTextChar">
    <w:name w:val="Plain Text Char"/>
    <w:basedOn w:val="DefaultParagraphFont"/>
    <w:link w:val="PlainText"/>
    <w:rsid w:val="001072E9"/>
    <w:rPr>
      <w:rFonts w:ascii="MS Mincho" w:eastAsia="MS Mincho" w:hAnsi="Courier New" w:cs="Times New Roman"/>
      <w:kern w:val="2"/>
      <w:sz w:val="21"/>
      <w:szCs w:val="20"/>
      <w:lang w:val="en-US" w:eastAsia="ja-JP"/>
    </w:rPr>
  </w:style>
  <w:style w:type="paragraph" w:styleId="Caption">
    <w:name w:val="caption"/>
    <w:basedOn w:val="Normal"/>
    <w:next w:val="Normal"/>
    <w:qFormat/>
    <w:rsid w:val="001072E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0"/>
      <w:szCs w:val="20"/>
    </w:rPr>
  </w:style>
  <w:style w:type="paragraph" w:styleId="BalloonText">
    <w:name w:val="Balloon Text"/>
    <w:basedOn w:val="Normal"/>
    <w:link w:val="BalloonTextChar"/>
    <w:semiHidden/>
    <w:unhideWhenUsed/>
    <w:rsid w:val="001072E9"/>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ahoma" w:eastAsia="MS Mincho" w:hAnsi="Tahoma" w:cs="Tahoma"/>
      <w:sz w:val="16"/>
      <w:szCs w:val="16"/>
    </w:rPr>
  </w:style>
  <w:style w:type="character" w:customStyle="1" w:styleId="BalloonTextChar">
    <w:name w:val="Balloon Text Char"/>
    <w:basedOn w:val="DefaultParagraphFont"/>
    <w:link w:val="BalloonText"/>
    <w:semiHidden/>
    <w:rsid w:val="001072E9"/>
    <w:rPr>
      <w:rFonts w:ascii="Tahoma" w:eastAsia="MS Mincho" w:hAnsi="Tahoma" w:cs="Tahoma"/>
      <w:sz w:val="16"/>
      <w:szCs w:val="16"/>
    </w:rPr>
  </w:style>
  <w:style w:type="paragraph" w:customStyle="1" w:styleId="LSSource">
    <w:name w:val="LSSource"/>
    <w:basedOn w:val="Normal"/>
    <w:rsid w:val="001072E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rPr>
  </w:style>
  <w:style w:type="paragraph" w:customStyle="1" w:styleId="LSTitle">
    <w:name w:val="LSTitle"/>
    <w:basedOn w:val="Normal"/>
    <w:link w:val="LSTitleChar"/>
    <w:rsid w:val="001072E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rPr>
  </w:style>
  <w:style w:type="character" w:styleId="PlaceholderText">
    <w:name w:val="Placeholder Text"/>
    <w:uiPriority w:val="99"/>
    <w:semiHidden/>
    <w:rsid w:val="001072E9"/>
    <w:rPr>
      <w:rFonts w:ascii="Times New Roman" w:hAnsi="Times New Roman"/>
      <w:color w:val="808080"/>
    </w:rPr>
  </w:style>
  <w:style w:type="character" w:styleId="Emphasis">
    <w:name w:val="Emphasis"/>
    <w:basedOn w:val="DefaultParagraphFont"/>
    <w:uiPriority w:val="20"/>
    <w:qFormat/>
    <w:rsid w:val="001072E9"/>
    <w:rPr>
      <w:i/>
      <w:iCs/>
    </w:rPr>
  </w:style>
  <w:style w:type="paragraph" w:customStyle="1" w:styleId="LSForComment">
    <w:name w:val="LSForComment"/>
    <w:basedOn w:val="Normal"/>
    <w:rsid w:val="001072E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rPr>
  </w:style>
  <w:style w:type="paragraph" w:customStyle="1" w:styleId="LSDeadline">
    <w:name w:val="LSDeadline"/>
    <w:basedOn w:val="Normal"/>
    <w:rsid w:val="001072E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rPr>
  </w:style>
  <w:style w:type="paragraph" w:customStyle="1" w:styleId="LSForAction">
    <w:name w:val="LSForAction"/>
    <w:basedOn w:val="Normal"/>
    <w:rsid w:val="001072E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rPr>
  </w:style>
  <w:style w:type="paragraph" w:customStyle="1" w:styleId="LSForInfo">
    <w:name w:val="LSForInfo"/>
    <w:basedOn w:val="LSForAction"/>
    <w:rsid w:val="001072E9"/>
  </w:style>
  <w:style w:type="character" w:customStyle="1" w:styleId="LSTitleChar">
    <w:name w:val="LSTitle Char"/>
    <w:link w:val="LSTitle"/>
    <w:rsid w:val="001072E9"/>
    <w:rPr>
      <w:rFonts w:ascii="Times New Roman" w:eastAsia="MS Mincho" w:hAnsi="Times New Roman" w:cs="Times New Roman"/>
      <w:b/>
      <w:bCs/>
      <w:sz w:val="24"/>
      <w:szCs w:val="20"/>
    </w:rPr>
  </w:style>
  <w:style w:type="character" w:customStyle="1" w:styleId="enumlev1Char">
    <w:name w:val="enumlev1 Char"/>
    <w:link w:val="enumlev1"/>
    <w:locked/>
    <w:rsid w:val="001072E9"/>
    <w:rPr>
      <w:rFonts w:ascii="Times New Roman" w:eastAsia="MS Mincho" w:hAnsi="Times New Roman" w:cs="Times New Roman"/>
      <w:sz w:val="24"/>
      <w:szCs w:val="20"/>
    </w:rPr>
  </w:style>
  <w:style w:type="character" w:customStyle="1" w:styleId="NichtaufgelsteErwhnung1">
    <w:name w:val="Nicht aufgelöste Erwähnung1"/>
    <w:basedOn w:val="DefaultParagraphFont"/>
    <w:uiPriority w:val="99"/>
    <w:semiHidden/>
    <w:unhideWhenUsed/>
    <w:rsid w:val="001072E9"/>
    <w:rPr>
      <w:color w:val="808080"/>
      <w:shd w:val="clear" w:color="auto" w:fill="E6E6E6"/>
    </w:rPr>
  </w:style>
  <w:style w:type="character" w:customStyle="1" w:styleId="ListParagraphChar">
    <w:name w:val="List Paragraph Char"/>
    <w:link w:val="ListParagraph"/>
    <w:uiPriority w:val="34"/>
    <w:locked/>
    <w:rsid w:val="001072E9"/>
    <w:rPr>
      <w:rFonts w:ascii="Times New Roman" w:eastAsia="MS Mincho" w:hAnsi="Times New Roman" w:cs="Times New Roman"/>
      <w:sz w:val="24"/>
      <w:szCs w:val="20"/>
    </w:rPr>
  </w:style>
  <w:style w:type="paragraph" w:customStyle="1" w:styleId="Default">
    <w:name w:val="Default"/>
    <w:rsid w:val="001072E9"/>
    <w:pPr>
      <w:widowControl w:val="0"/>
      <w:autoSpaceDE w:val="0"/>
      <w:autoSpaceDN w:val="0"/>
      <w:adjustRightInd w:val="0"/>
      <w:spacing w:after="0" w:line="240" w:lineRule="auto"/>
    </w:pPr>
    <w:rPr>
      <w:rFonts w:ascii="Calibri" w:eastAsia="SimSun" w:hAnsi="Calibri" w:cs="Calibri"/>
      <w:color w:val="000000"/>
      <w:sz w:val="24"/>
      <w:szCs w:val="24"/>
      <w:lang w:val="en-US" w:eastAsia="ja-JP"/>
    </w:rPr>
  </w:style>
  <w:style w:type="character" w:styleId="LineNumber">
    <w:name w:val="line number"/>
    <w:basedOn w:val="DefaultParagraphFont"/>
    <w:semiHidden/>
    <w:unhideWhenUsed/>
    <w:rsid w:val="001072E9"/>
  </w:style>
  <w:style w:type="character" w:customStyle="1" w:styleId="NichtaufgelsteErwhnung2">
    <w:name w:val="Nicht aufgelöste Erwähnung2"/>
    <w:basedOn w:val="DefaultParagraphFont"/>
    <w:uiPriority w:val="99"/>
    <w:semiHidden/>
    <w:unhideWhenUsed/>
    <w:rsid w:val="001072E9"/>
    <w:rPr>
      <w:color w:val="605E5C"/>
      <w:shd w:val="clear" w:color="auto" w:fill="E1DFDD"/>
    </w:rPr>
  </w:style>
  <w:style w:type="character" w:styleId="CommentReference">
    <w:name w:val="annotation reference"/>
    <w:basedOn w:val="DefaultParagraphFont"/>
    <w:semiHidden/>
    <w:unhideWhenUsed/>
    <w:rsid w:val="001072E9"/>
    <w:rPr>
      <w:sz w:val="16"/>
      <w:szCs w:val="16"/>
    </w:rPr>
  </w:style>
  <w:style w:type="paragraph" w:styleId="CommentText">
    <w:name w:val="annotation text"/>
    <w:basedOn w:val="Normal"/>
    <w:link w:val="CommentTextChar"/>
    <w:semiHidden/>
    <w:unhideWhenUsed/>
    <w:rsid w:val="001072E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sz w:val="20"/>
      <w:szCs w:val="20"/>
    </w:rPr>
  </w:style>
  <w:style w:type="character" w:customStyle="1" w:styleId="CommentTextChar">
    <w:name w:val="Comment Text Char"/>
    <w:basedOn w:val="DefaultParagraphFont"/>
    <w:link w:val="CommentText"/>
    <w:semiHidden/>
    <w:rsid w:val="001072E9"/>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semiHidden/>
    <w:unhideWhenUsed/>
    <w:rsid w:val="001072E9"/>
    <w:rPr>
      <w:b/>
      <w:bCs/>
    </w:rPr>
  </w:style>
  <w:style w:type="character" w:customStyle="1" w:styleId="CommentSubjectChar">
    <w:name w:val="Comment Subject Char"/>
    <w:basedOn w:val="CommentTextChar"/>
    <w:link w:val="CommentSubject"/>
    <w:semiHidden/>
    <w:rsid w:val="001072E9"/>
    <w:rPr>
      <w:rFonts w:ascii="Times New Roman" w:eastAsia="MS Mincho" w:hAnsi="Times New Roman" w:cs="Times New Roman"/>
      <w:b/>
      <w:bCs/>
      <w:sz w:val="20"/>
      <w:szCs w:val="20"/>
    </w:rPr>
  </w:style>
  <w:style w:type="character" w:customStyle="1" w:styleId="NichtaufgelsteErwhnung3">
    <w:name w:val="Nicht aufgelöste Erwähnung3"/>
    <w:basedOn w:val="DefaultParagraphFont"/>
    <w:uiPriority w:val="99"/>
    <w:semiHidden/>
    <w:unhideWhenUsed/>
    <w:rsid w:val="001072E9"/>
    <w:rPr>
      <w:color w:val="605E5C"/>
      <w:shd w:val="clear" w:color="auto" w:fill="E1DFDD"/>
    </w:rPr>
  </w:style>
  <w:style w:type="character" w:customStyle="1" w:styleId="NichtaufgelsteErwhnung4">
    <w:name w:val="Nicht aufgelöste Erwähnung4"/>
    <w:basedOn w:val="DefaultParagraphFont"/>
    <w:uiPriority w:val="99"/>
    <w:semiHidden/>
    <w:unhideWhenUsed/>
    <w:rsid w:val="001072E9"/>
    <w:rPr>
      <w:color w:val="605E5C"/>
      <w:shd w:val="clear" w:color="auto" w:fill="E1DFDD"/>
    </w:rPr>
  </w:style>
  <w:style w:type="character" w:styleId="UnresolvedMention">
    <w:name w:val="Unresolved Mention"/>
    <w:basedOn w:val="DefaultParagraphFont"/>
    <w:uiPriority w:val="99"/>
    <w:semiHidden/>
    <w:unhideWhenUsed/>
    <w:rsid w:val="001072E9"/>
    <w:rPr>
      <w:color w:val="605E5C"/>
      <w:shd w:val="clear" w:color="auto" w:fill="E1DFDD"/>
    </w:rPr>
  </w:style>
  <w:style w:type="paragraph" w:styleId="Revision">
    <w:name w:val="Revision"/>
    <w:hidden/>
    <w:uiPriority w:val="99"/>
    <w:semiHidden/>
    <w:rsid w:val="001072E9"/>
    <w:pPr>
      <w:spacing w:after="0" w:line="240" w:lineRule="auto"/>
    </w:pPr>
    <w:rPr>
      <w:rFonts w:ascii="Times New Roman" w:eastAsia="MS Mincho" w:hAnsi="Times New Roman" w:cs="Times New Roman"/>
      <w:sz w:val="24"/>
      <w:szCs w:val="20"/>
    </w:rPr>
  </w:style>
  <w:style w:type="numbering" w:customStyle="1" w:styleId="KeineListe1">
    <w:name w:val="Keine Liste1"/>
    <w:next w:val="NoList"/>
    <w:uiPriority w:val="99"/>
    <w:semiHidden/>
    <w:unhideWhenUsed/>
    <w:rsid w:val="001072E9"/>
  </w:style>
  <w:style w:type="table" w:customStyle="1" w:styleId="Tabellenraster1">
    <w:name w:val="Tabellenraster1"/>
    <w:basedOn w:val="TableNormal"/>
    <w:next w:val="TableGrid"/>
    <w:uiPriority w:val="39"/>
    <w:rsid w:val="001072E9"/>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rectionSeparatorBegin">
    <w:name w:val="Correction Separator Begin"/>
    <w:basedOn w:val="Normal"/>
    <w:rsid w:val="001072E9"/>
    <w:pPr>
      <w:keepNext/>
      <w:pBdr>
        <w:bottom w:val="single" w:sz="12" w:space="1" w:color="auto"/>
      </w:pBdr>
      <w:spacing w:before="240" w:after="240" w:line="240" w:lineRule="auto"/>
      <w:ind w:left="1440" w:right="1440"/>
      <w:jc w:val="center"/>
    </w:pPr>
    <w:rPr>
      <w:rFonts w:ascii="Times New Roman" w:eastAsia="Times New Roman" w:hAnsi="Times New Roman" w:cs="Times New Roman"/>
      <w:b/>
      <w:i/>
      <w:sz w:val="20"/>
      <w:szCs w:val="20"/>
      <w:lang w:val="en-US"/>
    </w:rPr>
  </w:style>
  <w:style w:type="paragraph" w:customStyle="1" w:styleId="CorrectionSeparatorEnd">
    <w:name w:val="Correction Separator End"/>
    <w:basedOn w:val="Normal"/>
    <w:rsid w:val="001072E9"/>
    <w:pPr>
      <w:pBdr>
        <w:top w:val="single" w:sz="12" w:space="1" w:color="auto"/>
      </w:pBdr>
      <w:spacing w:before="240" w:after="240" w:line="240" w:lineRule="auto"/>
      <w:ind w:left="1440" w:right="1440"/>
      <w:jc w:val="center"/>
    </w:pPr>
    <w:rPr>
      <w:rFonts w:ascii="Times New Roman" w:eastAsia="Times New Roman" w:hAnsi="Times New Roman" w:cs="Times New Roman"/>
      <w:b/>
      <w:i/>
      <w:sz w:val="20"/>
      <w:szCs w:val="20"/>
      <w:lang w:val="en-US"/>
    </w:rPr>
  </w:style>
  <w:style w:type="paragraph" w:customStyle="1" w:styleId="Headingib">
    <w:name w:val="Heading_ib"/>
    <w:basedOn w:val="Headingi"/>
    <w:next w:val="Normal"/>
    <w:qFormat/>
    <w:rsid w:val="001072E9"/>
    <w:rPr>
      <w:rFonts w:eastAsiaTheme="minorEastAsia"/>
      <w:b/>
      <w:bCs/>
      <w:lang w:eastAsia="ja-JP"/>
    </w:rPr>
  </w:style>
  <w:style w:type="paragraph" w:customStyle="1" w:styleId="Normalbeforetable">
    <w:name w:val="Normal before table"/>
    <w:basedOn w:val="Normal"/>
    <w:rsid w:val="001072E9"/>
    <w:pPr>
      <w:keepNext/>
      <w:spacing w:before="120" w:after="120" w:line="240" w:lineRule="auto"/>
    </w:pPr>
    <w:rPr>
      <w:rFonts w:ascii="Times New Roman" w:eastAsia="????" w:hAnsi="Times New Roman" w:cs="Times New Roman"/>
      <w:sz w:val="24"/>
      <w:szCs w:val="24"/>
    </w:rPr>
  </w:style>
  <w:style w:type="paragraph" w:styleId="TableofFigures">
    <w:name w:val="table of figures"/>
    <w:basedOn w:val="Normal"/>
    <w:next w:val="Normal"/>
    <w:uiPriority w:val="99"/>
    <w:rsid w:val="001072E9"/>
    <w:pPr>
      <w:tabs>
        <w:tab w:val="right" w:leader="dot" w:pos="9639"/>
      </w:tabs>
      <w:spacing w:before="120" w:after="0" w:line="240" w:lineRule="auto"/>
    </w:pPr>
    <w:rPr>
      <w:rFonts w:ascii="Times New Roman" w:eastAsia="MS Mincho" w:hAnsi="Times New Roman" w:cs="Times New Roman"/>
      <w:sz w:val="24"/>
      <w:szCs w:val="24"/>
      <w:lang w:eastAsia="ja-JP"/>
    </w:rPr>
  </w:style>
  <w:style w:type="paragraph" w:styleId="Subtitle">
    <w:name w:val="Subtitle"/>
    <w:basedOn w:val="Normal"/>
    <w:next w:val="Normal"/>
    <w:link w:val="SubtitleChar"/>
    <w:uiPriority w:val="11"/>
    <w:rsid w:val="001072E9"/>
    <w:pPr>
      <w:numPr>
        <w:ilvl w:val="1"/>
      </w:numPr>
      <w:spacing w:before="120" w:line="240" w:lineRule="auto"/>
    </w:pPr>
    <w:rPr>
      <w:rFonts w:eastAsiaTheme="minorEastAsia"/>
      <w:color w:val="5A5A5A" w:themeColor="text1" w:themeTint="A5"/>
      <w:spacing w:val="15"/>
      <w:lang w:eastAsia="ja-JP"/>
    </w:rPr>
  </w:style>
  <w:style w:type="character" w:customStyle="1" w:styleId="SubtitleChar">
    <w:name w:val="Subtitle Char"/>
    <w:basedOn w:val="DefaultParagraphFont"/>
    <w:link w:val="Subtitle"/>
    <w:uiPriority w:val="11"/>
    <w:rsid w:val="001072E9"/>
    <w:rPr>
      <w:rFonts w:eastAsiaTheme="minorEastAsia"/>
      <w:color w:val="5A5A5A" w:themeColor="text1" w:themeTint="A5"/>
      <w:spacing w:val="15"/>
      <w:lang w:eastAsia="ja-JP"/>
    </w:rPr>
  </w:style>
  <w:style w:type="character" w:styleId="Strong">
    <w:name w:val="Strong"/>
    <w:basedOn w:val="DefaultParagraphFont"/>
    <w:uiPriority w:val="22"/>
    <w:rsid w:val="001072E9"/>
    <w:rPr>
      <w:b/>
      <w:bCs/>
    </w:rPr>
  </w:style>
  <w:style w:type="paragraph" w:styleId="Quote">
    <w:name w:val="Quote"/>
    <w:basedOn w:val="Normal"/>
    <w:next w:val="Normal"/>
    <w:link w:val="QuoteChar"/>
    <w:uiPriority w:val="29"/>
    <w:rsid w:val="001072E9"/>
    <w:pPr>
      <w:spacing w:before="200" w:line="240" w:lineRule="auto"/>
      <w:ind w:left="864" w:right="864"/>
      <w:jc w:val="center"/>
    </w:pPr>
    <w:rPr>
      <w:rFonts w:ascii="Times New Roman" w:eastAsiaTheme="minorEastAsia" w:hAnsi="Times New Roman" w:cs="Times New Roman"/>
      <w:i/>
      <w:iCs/>
      <w:color w:val="404040" w:themeColor="text1" w:themeTint="BF"/>
      <w:sz w:val="24"/>
      <w:szCs w:val="24"/>
      <w:lang w:eastAsia="ja-JP"/>
    </w:rPr>
  </w:style>
  <w:style w:type="character" w:customStyle="1" w:styleId="QuoteChar">
    <w:name w:val="Quote Char"/>
    <w:basedOn w:val="DefaultParagraphFont"/>
    <w:link w:val="Quote"/>
    <w:uiPriority w:val="29"/>
    <w:rsid w:val="001072E9"/>
    <w:rPr>
      <w:rFonts w:ascii="Times New Roman" w:eastAsiaTheme="minorEastAsia" w:hAnsi="Times New Roman" w:cs="Times New Roman"/>
      <w:i/>
      <w:iCs/>
      <w:color w:val="404040" w:themeColor="text1" w:themeTint="BF"/>
      <w:sz w:val="24"/>
      <w:szCs w:val="24"/>
      <w:lang w:eastAsia="ja-JP"/>
    </w:rPr>
  </w:style>
  <w:style w:type="paragraph" w:customStyle="1" w:styleId="TAL">
    <w:name w:val="TAL"/>
    <w:basedOn w:val="Normal"/>
    <w:rsid w:val="001072E9"/>
    <w:pPr>
      <w:keepNext/>
      <w:keepLines/>
      <w:spacing w:after="0" w:line="240" w:lineRule="auto"/>
    </w:pPr>
    <w:rPr>
      <w:rFonts w:ascii="Arial" w:eastAsia="Times New Roman" w:hAnsi="Arial" w:cs="Times New Roman"/>
      <w:sz w:val="18"/>
      <w:szCs w:val="20"/>
    </w:rPr>
  </w:style>
  <w:style w:type="paragraph" w:customStyle="1" w:styleId="TAH">
    <w:name w:val="TAH"/>
    <w:basedOn w:val="Normal"/>
    <w:rsid w:val="001072E9"/>
    <w:pPr>
      <w:keepNext/>
      <w:keepLines/>
      <w:spacing w:after="0" w:line="240" w:lineRule="auto"/>
      <w:jc w:val="center"/>
    </w:pPr>
    <w:rPr>
      <w:rFonts w:ascii="Arial" w:eastAsia="Times New Roman" w:hAnsi="Arial" w:cs="Times New Roman"/>
      <w:b/>
      <w:sz w:val="18"/>
      <w:szCs w:val="20"/>
    </w:rPr>
  </w:style>
  <w:style w:type="paragraph" w:customStyle="1" w:styleId="TH">
    <w:name w:val="TH"/>
    <w:basedOn w:val="Normal"/>
    <w:rsid w:val="001072E9"/>
    <w:pPr>
      <w:keepNext/>
      <w:keepLines/>
      <w:spacing w:before="60" w:after="180" w:line="240" w:lineRule="auto"/>
      <w:jc w:val="center"/>
    </w:pPr>
    <w:rPr>
      <w:rFonts w:ascii="Arial" w:eastAsia="Times New Roman" w:hAnsi="Arial" w:cs="Times New Roman"/>
      <w:b/>
      <w:sz w:val="20"/>
      <w:szCs w:val="20"/>
    </w:rPr>
  </w:style>
  <w:style w:type="paragraph" w:customStyle="1" w:styleId="TAN">
    <w:name w:val="TAN"/>
    <w:basedOn w:val="TAL"/>
    <w:rsid w:val="001072E9"/>
    <w:pPr>
      <w:ind w:left="851" w:hanging="851"/>
    </w:pPr>
  </w:style>
  <w:style w:type="paragraph" w:styleId="EndnoteText">
    <w:name w:val="endnote text"/>
    <w:basedOn w:val="Normal"/>
    <w:link w:val="EndnoteTextChar"/>
    <w:uiPriority w:val="99"/>
    <w:unhideWhenUsed/>
    <w:rsid w:val="001072E9"/>
    <w:pPr>
      <w:snapToGrid w:val="0"/>
      <w:spacing w:before="120" w:after="0" w:line="240" w:lineRule="auto"/>
    </w:pPr>
    <w:rPr>
      <w:rFonts w:ascii="Times New Roman" w:eastAsiaTheme="minorEastAsia" w:hAnsi="Times New Roman" w:cs="Times New Roman"/>
      <w:sz w:val="24"/>
      <w:szCs w:val="24"/>
      <w:lang w:eastAsia="ja-JP"/>
    </w:rPr>
  </w:style>
  <w:style w:type="character" w:customStyle="1" w:styleId="EndnoteTextChar">
    <w:name w:val="Endnote Text Char"/>
    <w:basedOn w:val="DefaultParagraphFont"/>
    <w:link w:val="EndnoteText"/>
    <w:uiPriority w:val="99"/>
    <w:rsid w:val="001072E9"/>
    <w:rPr>
      <w:rFonts w:ascii="Times New Roman" w:eastAsiaTheme="minorEastAsia" w:hAnsi="Times New Roman" w:cs="Times New Roman"/>
      <w:sz w:val="24"/>
      <w:szCs w:val="24"/>
      <w:lang w:eastAsia="ja-JP"/>
    </w:rPr>
  </w:style>
  <w:style w:type="table" w:customStyle="1" w:styleId="Tabellenraster11">
    <w:name w:val="Tabellenraster11"/>
    <w:basedOn w:val="TableNormal"/>
    <w:next w:val="TableGrid"/>
    <w:uiPriority w:val="59"/>
    <w:rsid w:val="001072E9"/>
    <w:pPr>
      <w:spacing w:after="0" w:line="240" w:lineRule="auto"/>
    </w:pPr>
    <w:rPr>
      <w:rFonts w:ascii="CG Times" w:eastAsia="Times New Roman" w:hAnsi="CG Times"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dle.itu.int/11.1002/ls/sp16-sg15-oLS-00317.docx" TargetMode="External"/><Relationship Id="rId13" Type="http://schemas.openxmlformats.org/officeDocument/2006/relationships/hyperlink" Target="mailto:malcolm.betts@zte.com.cn" TargetMode="External"/><Relationship Id="rId18" Type="http://schemas.openxmlformats.org/officeDocument/2006/relationships/hyperlink" Target="http://handle.itu.int/11.1002/ls/sp16-ieee802.1-iLS-00062.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gif"/><Relationship Id="rId12" Type="http://schemas.openxmlformats.org/officeDocument/2006/relationships/hyperlink" Target="mailto:fromentejm@corning.com" TargetMode="External"/><Relationship Id="rId17" Type="http://schemas.openxmlformats.org/officeDocument/2006/relationships/hyperlink" Target="https://www.itu.int/md/T17-SG15-210412-TD-GEN-0440/en" TargetMode="External"/><Relationship Id="rId2" Type="http://schemas.openxmlformats.org/officeDocument/2006/relationships/styles" Target="styles.xml"/><Relationship Id="rId16" Type="http://schemas.openxmlformats.org/officeDocument/2006/relationships/hyperlink" Target="http://handle.itu.int/11.1002/ls/sp16-3gpptsgsa-iLS-00030.zip" TargetMode="External"/><Relationship Id="rId20" Type="http://schemas.openxmlformats.org/officeDocument/2006/relationships/hyperlink" Target="http://www.baidu.com/link?url=PqHOfdEhzn0HsNuSh2maE1UgS4AtQv_JxjTj6h-zcO0ieu2dSI189WCwrAiHYBn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ndle.itu.int/11.1002/ls/sp16-sg15-oLS-00317.docx" TargetMode="External"/><Relationship Id="rId5" Type="http://schemas.openxmlformats.org/officeDocument/2006/relationships/footnotes" Target="footnotes.xml"/><Relationship Id="rId15" Type="http://schemas.openxmlformats.org/officeDocument/2006/relationships/hyperlink" Target="https://www.itu.int/md/T17-SG15-210412-TD-GEN-0447/en" TargetMode="External"/><Relationship Id="rId23" Type="http://schemas.openxmlformats.org/officeDocument/2006/relationships/theme" Target="theme/theme1.xml"/><Relationship Id="rId10" Type="http://schemas.openxmlformats.org/officeDocument/2006/relationships/hyperlink" Target="mailto:malcolm.betts@zte.com.cn" TargetMode="External"/><Relationship Id="rId19" Type="http://schemas.openxmlformats.org/officeDocument/2006/relationships/hyperlink" Target="https://www.itu.int/md/T17-SG15-210412-TD-GEN-0451/en" TargetMode="External"/><Relationship Id="rId4" Type="http://schemas.openxmlformats.org/officeDocument/2006/relationships/webSettings" Target="webSettings.xml"/><Relationship Id="rId9" Type="http://schemas.openxmlformats.org/officeDocument/2006/relationships/hyperlink" Target="mailto:fromentejm@corning.com" TargetMode="External"/><Relationship Id="rId14" Type="http://schemas.openxmlformats.org/officeDocument/2006/relationships/hyperlink" Target="http://handle.itu.int/11.1002/ls/sp16-tsag-oLS-0004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20</Pages>
  <Words>3643</Words>
  <Characters>20767</Characters>
  <Application>Microsoft Office Word</Application>
  <DocSecurity>0</DocSecurity>
  <Lines>173</Lines>
  <Paragraphs>48</Paragraphs>
  <ScaleCrop>false</ScaleCrop>
  <Manager>ITU-T</Manager>
  <Company>International Telecommunication Union (ITU)</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to TSAG on Considerations on the removal of non-inclusive terminology from ITU-T Study Group 15 documents</dc:title>
  <dc:subject/>
  <dc:creator>ITU-T SG15 – Promotion and Coordination Group</dc:creator>
  <cp:keywords/>
  <dc:description>SG15-LS317  For: E-meeting, 12-23 April 2021_x000d_Document date: _x000d_Saved by ITU51013862 at 10:51:54 on 04.05.2021</dc:description>
  <cp:lastModifiedBy>Al-Mnini, Lara</cp:lastModifiedBy>
  <cp:revision>4</cp:revision>
  <dcterms:created xsi:type="dcterms:W3CDTF">2021-06-23T11:58:00Z</dcterms:created>
  <dcterms:modified xsi:type="dcterms:W3CDTF">2021-06-23T13:40:00Z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SG15-LS317</vt:lpwstr>
  </property>
  <property fmtid="{D5CDD505-2E9C-101B-9397-08002B2CF9AE}" pid="3" name="Docdate">
    <vt:lpwstr/>
  </property>
  <property fmtid="{D5CDD505-2E9C-101B-9397-08002B2CF9AE}" pid="4" name="Docorlang">
    <vt:lpwstr/>
  </property>
  <property fmtid="{D5CDD505-2E9C-101B-9397-08002B2CF9AE}" pid="5" name="Docbluepink">
    <vt:lpwstr>ALL/15</vt:lpwstr>
  </property>
  <property fmtid="{D5CDD505-2E9C-101B-9397-08002B2CF9AE}" pid="6" name="Docdest">
    <vt:lpwstr>E-meeting, 12-23 April 2021</vt:lpwstr>
  </property>
  <property fmtid="{D5CDD505-2E9C-101B-9397-08002B2CF9AE}" pid="7" name="Docauthor">
    <vt:lpwstr>ITU-T SG15 – Promotion and Coordination Group</vt:lpwstr>
  </property>
</Properties>
</file>