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435DE4" w:rsidRPr="00435DE4" w14:paraId="4209C0B1" w14:textId="77777777" w:rsidTr="003F6975">
        <w:trPr>
          <w:cantSplit/>
        </w:trPr>
        <w:tc>
          <w:tcPr>
            <w:tcW w:w="1191" w:type="dxa"/>
            <w:vMerge w:val="restart"/>
          </w:tcPr>
          <w:p w14:paraId="55919418" w14:textId="77777777" w:rsidR="00435DE4" w:rsidRPr="00435DE4" w:rsidRDefault="00435DE4" w:rsidP="00435DE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435DE4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8B507F8" wp14:editId="53FFAC2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4CEB3E5A" w14:textId="77777777" w:rsidR="00435DE4" w:rsidRPr="00435DE4" w:rsidRDefault="00435DE4" w:rsidP="00435DE4">
            <w:pPr>
              <w:rPr>
                <w:sz w:val="16"/>
                <w:szCs w:val="16"/>
              </w:rPr>
            </w:pPr>
            <w:r w:rsidRPr="00435DE4">
              <w:rPr>
                <w:sz w:val="16"/>
                <w:szCs w:val="16"/>
              </w:rPr>
              <w:t>INTERNATIONAL TELECOMMUNICATION UNION</w:t>
            </w:r>
          </w:p>
          <w:p w14:paraId="77C3D02B" w14:textId="77777777" w:rsidR="00435DE4" w:rsidRPr="00435DE4" w:rsidRDefault="00435DE4" w:rsidP="00435DE4">
            <w:pPr>
              <w:rPr>
                <w:b/>
                <w:bCs/>
                <w:sz w:val="26"/>
                <w:szCs w:val="26"/>
              </w:rPr>
            </w:pPr>
            <w:r w:rsidRPr="00435DE4">
              <w:rPr>
                <w:b/>
                <w:bCs/>
                <w:sz w:val="26"/>
                <w:szCs w:val="26"/>
              </w:rPr>
              <w:t>TELECOMMUNICATION</w:t>
            </w:r>
            <w:r w:rsidRPr="00435DE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E15FAC8" w14:textId="77777777" w:rsidR="00435DE4" w:rsidRPr="00435DE4" w:rsidRDefault="00435DE4" w:rsidP="00435DE4">
            <w:pPr>
              <w:rPr>
                <w:sz w:val="20"/>
                <w:szCs w:val="20"/>
              </w:rPr>
            </w:pPr>
            <w:r w:rsidRPr="00435DE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435DE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1C42998F" w14:textId="3AF370DA" w:rsidR="00435DE4" w:rsidRPr="00435DE4" w:rsidRDefault="00435DE4" w:rsidP="00435DE4">
            <w:pPr>
              <w:pStyle w:val="Docnumber"/>
            </w:pPr>
            <w:r>
              <w:t>TSAG-TD</w:t>
            </w:r>
            <w:r w:rsidR="00DE26C9">
              <w:t>1169</w:t>
            </w:r>
          </w:p>
        </w:tc>
      </w:tr>
      <w:bookmarkEnd w:id="0"/>
      <w:tr w:rsidR="00435DE4" w:rsidRPr="00435DE4" w14:paraId="3ADB5A3D" w14:textId="77777777" w:rsidTr="003F6975">
        <w:trPr>
          <w:cantSplit/>
        </w:trPr>
        <w:tc>
          <w:tcPr>
            <w:tcW w:w="1191" w:type="dxa"/>
            <w:vMerge/>
          </w:tcPr>
          <w:p w14:paraId="0B32138E" w14:textId="77777777" w:rsidR="00435DE4" w:rsidRPr="00435DE4" w:rsidRDefault="00435DE4" w:rsidP="00435DE4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1B24EC7B" w14:textId="77777777" w:rsidR="00435DE4" w:rsidRPr="00435DE4" w:rsidRDefault="00435DE4" w:rsidP="00435DE4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7290DF81" w14:textId="77777777" w:rsidR="00435DE4" w:rsidRPr="00435DE4" w:rsidRDefault="00435DE4" w:rsidP="00435DE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435DE4" w:rsidRPr="00435DE4" w14:paraId="50AE7147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C21B21A" w14:textId="77777777" w:rsidR="00435DE4" w:rsidRPr="00435DE4" w:rsidRDefault="00435DE4" w:rsidP="00435DE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03BA3E0E" w14:textId="77777777" w:rsidR="00435DE4" w:rsidRPr="00435DE4" w:rsidRDefault="00435DE4" w:rsidP="00435DE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1AEB51D1" w14:textId="77777777" w:rsidR="00435DE4" w:rsidRPr="00435DE4" w:rsidRDefault="00435DE4" w:rsidP="00435DE4">
            <w:pPr>
              <w:jc w:val="right"/>
              <w:rPr>
                <w:b/>
                <w:bCs/>
                <w:sz w:val="28"/>
                <w:szCs w:val="28"/>
              </w:rPr>
            </w:pPr>
            <w:r w:rsidRPr="00435DE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35DE4" w:rsidRPr="00435DE4" w14:paraId="73BA8740" w14:textId="77777777" w:rsidTr="003F6975">
        <w:trPr>
          <w:cantSplit/>
        </w:trPr>
        <w:tc>
          <w:tcPr>
            <w:tcW w:w="1617" w:type="dxa"/>
            <w:gridSpan w:val="3"/>
          </w:tcPr>
          <w:p w14:paraId="4F3C8D07" w14:textId="77777777" w:rsidR="00435DE4" w:rsidRPr="00435DE4" w:rsidRDefault="00435DE4" w:rsidP="00435DE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Start w:id="6" w:name="_GoBack"/>
            <w:bookmarkEnd w:id="1"/>
            <w:r w:rsidRPr="00435DE4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60FB3662" w14:textId="77777777" w:rsidR="00435DE4" w:rsidRPr="00435DE4" w:rsidRDefault="00435DE4" w:rsidP="00435DE4">
            <w:r w:rsidRPr="00435DE4">
              <w:t>N/A</w:t>
            </w:r>
          </w:p>
        </w:tc>
        <w:tc>
          <w:tcPr>
            <w:tcW w:w="4681" w:type="dxa"/>
            <w:gridSpan w:val="2"/>
          </w:tcPr>
          <w:p w14:paraId="20623C93" w14:textId="66772C43" w:rsidR="00435DE4" w:rsidRPr="00435DE4" w:rsidRDefault="003978D5" w:rsidP="00435DE4">
            <w:pPr>
              <w:jc w:val="right"/>
            </w:pPr>
            <w:r>
              <w:t>Virtual</w:t>
            </w:r>
            <w:r w:rsidR="00435DE4" w:rsidRPr="00435DE4">
              <w:t xml:space="preserve">, </w:t>
            </w:r>
            <w:r>
              <w:t>25 – 29</w:t>
            </w:r>
            <w:r w:rsidR="00435DE4" w:rsidRPr="00435DE4">
              <w:t xml:space="preserve"> </w:t>
            </w:r>
            <w:r w:rsidR="00EF065C">
              <w:t>October</w:t>
            </w:r>
            <w:r w:rsidR="00435DE4" w:rsidRPr="00435DE4">
              <w:t xml:space="preserve"> 20</w:t>
            </w:r>
            <w:r>
              <w:t>21</w:t>
            </w:r>
          </w:p>
        </w:tc>
      </w:tr>
      <w:tr w:rsidR="00435DE4" w:rsidRPr="00435DE4" w14:paraId="171BA211" w14:textId="77777777" w:rsidTr="003F6975">
        <w:trPr>
          <w:cantSplit/>
        </w:trPr>
        <w:tc>
          <w:tcPr>
            <w:tcW w:w="9923" w:type="dxa"/>
            <w:gridSpan w:val="6"/>
          </w:tcPr>
          <w:p w14:paraId="55E396C3" w14:textId="77777777" w:rsidR="00435DE4" w:rsidRPr="00435DE4" w:rsidRDefault="00435DE4" w:rsidP="00435DE4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4"/>
            <w:bookmarkEnd w:id="5"/>
            <w:r w:rsidRPr="00435DE4">
              <w:rPr>
                <w:b/>
                <w:bCs/>
              </w:rPr>
              <w:t>TD</w:t>
            </w:r>
          </w:p>
        </w:tc>
      </w:tr>
      <w:tr w:rsidR="00435DE4" w:rsidRPr="00435DE4" w14:paraId="3751AE0B" w14:textId="77777777" w:rsidTr="003F6975">
        <w:trPr>
          <w:cantSplit/>
        </w:trPr>
        <w:tc>
          <w:tcPr>
            <w:tcW w:w="1617" w:type="dxa"/>
            <w:gridSpan w:val="3"/>
          </w:tcPr>
          <w:p w14:paraId="1A2516E2" w14:textId="77777777" w:rsidR="00435DE4" w:rsidRPr="00435DE4" w:rsidRDefault="00435DE4" w:rsidP="00435DE4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435DE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1BEB9221" w14:textId="4C9CDFDA" w:rsidR="00435DE4" w:rsidRPr="003978D5" w:rsidRDefault="00435DE4" w:rsidP="00435DE4">
            <w:r w:rsidRPr="003978D5">
              <w:t xml:space="preserve">Chairman, </w:t>
            </w:r>
            <w:r w:rsidR="00035376" w:rsidRPr="003818A8">
              <w:rPr>
                <w:rFonts w:eastAsia="Batang"/>
                <w:lang w:eastAsia="ko-KR"/>
              </w:rPr>
              <w:t>AHG</w:t>
            </w:r>
          </w:p>
        </w:tc>
      </w:tr>
      <w:tr w:rsidR="00435DE4" w:rsidRPr="00B43AAE" w14:paraId="3045AD13" w14:textId="77777777" w:rsidTr="003F6975">
        <w:trPr>
          <w:cantSplit/>
        </w:trPr>
        <w:tc>
          <w:tcPr>
            <w:tcW w:w="1617" w:type="dxa"/>
            <w:gridSpan w:val="3"/>
          </w:tcPr>
          <w:p w14:paraId="538E9C5C" w14:textId="77777777" w:rsidR="00435DE4" w:rsidRPr="00435DE4" w:rsidRDefault="00435DE4" w:rsidP="00435DE4">
            <w:bookmarkStart w:id="10" w:name="dtitle1" w:colFirst="1" w:colLast="1"/>
            <w:bookmarkEnd w:id="9"/>
            <w:r w:rsidRPr="00435DE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21115063" w14:textId="09FF4B03" w:rsidR="00435DE4" w:rsidRPr="004177B3" w:rsidRDefault="00035376" w:rsidP="00435DE4">
            <w:r w:rsidRPr="004177B3">
              <w:rPr>
                <w:rFonts w:eastAsia="Batang"/>
                <w:lang w:eastAsia="ko-KR"/>
              </w:rPr>
              <w:t xml:space="preserve">Report </w:t>
            </w:r>
            <w:r>
              <w:rPr>
                <w:rFonts w:eastAsia="Batang"/>
                <w:lang w:eastAsia="ko-KR"/>
              </w:rPr>
              <w:t>for</w:t>
            </w:r>
            <w:r w:rsidRPr="004177B3"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/>
                <w:lang w:eastAsia="ko-KR"/>
              </w:rPr>
              <w:t xml:space="preserve">the ad hoc group </w:t>
            </w:r>
            <w:r w:rsidRPr="004177B3">
              <w:rPr>
                <w:rFonts w:eastAsia="Batang"/>
                <w:lang w:eastAsia="ko-KR"/>
              </w:rPr>
              <w:t xml:space="preserve">on </w:t>
            </w:r>
            <w:r>
              <w:rPr>
                <w:rFonts w:eastAsia="Batang"/>
                <w:lang w:eastAsia="ko-KR"/>
              </w:rPr>
              <w:t xml:space="preserve">the </w:t>
            </w:r>
            <w:proofErr w:type="spellStart"/>
            <w:r>
              <w:rPr>
                <w:rFonts w:eastAsia="Batang"/>
                <w:lang w:eastAsia="ko-KR"/>
              </w:rPr>
              <w:t>ToR</w:t>
            </w:r>
            <w:proofErr w:type="spellEnd"/>
            <w:r>
              <w:rPr>
                <w:rFonts w:eastAsia="Batang"/>
                <w:lang w:eastAsia="ko-KR"/>
              </w:rPr>
              <w:t xml:space="preserve"> for a </w:t>
            </w:r>
            <w:r w:rsidRPr="004177B3">
              <w:rPr>
                <w:rFonts w:eastAsia="Batang"/>
                <w:lang w:eastAsia="ko-KR"/>
              </w:rPr>
              <w:t>FG-DCC (C179)</w:t>
            </w:r>
          </w:p>
        </w:tc>
      </w:tr>
      <w:tr w:rsidR="00435DE4" w:rsidRPr="00435DE4" w14:paraId="4BA69802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7C0D73D6" w14:textId="77777777" w:rsidR="00435DE4" w:rsidRPr="00435DE4" w:rsidRDefault="00435DE4" w:rsidP="00435DE4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435DE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2B21D2F4" w14:textId="5DBA6323" w:rsidR="00435DE4" w:rsidRPr="00435DE4" w:rsidRDefault="00035376" w:rsidP="00435DE4">
            <w:r>
              <w:t>Admin</w:t>
            </w:r>
          </w:p>
        </w:tc>
      </w:tr>
      <w:bookmarkEnd w:id="2"/>
      <w:bookmarkEnd w:id="11"/>
      <w:tr w:rsidR="00856C7A" w:rsidRPr="00270D08" w14:paraId="742B73E5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225580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D36E1FF" w14:textId="1AC7A9B1" w:rsidR="00856C7A" w:rsidRPr="00136DDD" w:rsidRDefault="008F2FD3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3978D5">
                  <w:rPr>
                    <w:lang w:val="en-US"/>
                  </w:rPr>
                  <w:t>Heung Youl Youm</w:t>
                </w:r>
                <w:r w:rsidR="00856C7A" w:rsidRPr="00136DDD">
                  <w:rPr>
                    <w:lang w:val="en-US"/>
                  </w:rPr>
                  <w:br/>
                </w:r>
                <w:proofErr w:type="spellStart"/>
                <w:r w:rsidR="003978D5">
                  <w:rPr>
                    <w:lang w:val="en-US"/>
                  </w:rPr>
                  <w:t>Soonchunhyang</w:t>
                </w:r>
                <w:proofErr w:type="spellEnd"/>
                <w:r w:rsidR="003978D5">
                  <w:rPr>
                    <w:lang w:val="en-US"/>
                  </w:rPr>
                  <w:t xml:space="preserve"> University</w:t>
                </w:r>
                <w:r w:rsidR="00856C7A" w:rsidRPr="00136DDD">
                  <w:rPr>
                    <w:lang w:val="en-US"/>
                  </w:rPr>
                  <w:br/>
                </w:r>
                <w:r w:rsidR="003978D5">
                  <w:rPr>
                    <w:lang w:val="en-US"/>
                  </w:rPr>
                  <w:t>Korea (Republic of)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2D88CCF4" w14:textId="76661F8F"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E-mail: </w:t>
                </w:r>
                <w:r w:rsidR="008F2FD3">
                  <w:fldChar w:fldCharType="begin"/>
                </w:r>
                <w:r w:rsidR="008F2FD3" w:rsidRPr="00270D08">
                  <w:rPr>
                    <w:lang w:val="fr-CH"/>
                  </w:rPr>
                  <w:instrText xml:space="preserve"> HYPERLINK "mailto:hyyoum@sch.ac.kr" </w:instrText>
                </w:r>
                <w:r w:rsidR="008F2FD3">
                  <w:fldChar w:fldCharType="separate"/>
                </w:r>
                <w:r w:rsidR="005A6FF7" w:rsidRPr="00E97023">
                  <w:rPr>
                    <w:rStyle w:val="Hyperlink"/>
                    <w:lang w:val="pt-BR"/>
                  </w:rPr>
                  <w:t>hyyoum@sch.ac.kr</w:t>
                </w:r>
                <w:r w:rsidR="008F2FD3">
                  <w:rPr>
                    <w:rStyle w:val="Hyperlink"/>
                    <w:lang w:val="pt-BR"/>
                  </w:rPr>
                  <w:fldChar w:fldCharType="end"/>
                </w:r>
                <w:r w:rsidR="005A6FF7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420A0E6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841D4F" w14:paraId="0094C664" w14:textId="77777777" w:rsidTr="005571A4">
        <w:trPr>
          <w:cantSplit/>
        </w:trPr>
        <w:tc>
          <w:tcPr>
            <w:tcW w:w="1616" w:type="dxa"/>
          </w:tcPr>
          <w:p w14:paraId="16D85DB7" w14:textId="77777777" w:rsidR="0089088E" w:rsidRPr="00841D4F" w:rsidRDefault="0089088E" w:rsidP="005A6FF7">
            <w:pPr>
              <w:spacing w:after="60"/>
              <w:rPr>
                <w:b/>
                <w:bCs/>
              </w:rPr>
            </w:pPr>
            <w:r w:rsidRPr="00841D4F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05900176" w14:textId="0D1F2522" w:rsidR="0089088E" w:rsidRPr="00841D4F" w:rsidRDefault="008F2FD3" w:rsidP="005A6FF7">
            <w:pPr>
              <w:spacing w:after="60"/>
            </w:pPr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41D4F" w:rsidRPr="00841D4F">
                  <w:t>Report; Ad</w:t>
                </w:r>
                <w:r w:rsidR="00DE26C9">
                  <w:t xml:space="preserve"> </w:t>
                </w:r>
                <w:r w:rsidR="00841D4F" w:rsidRPr="00841D4F">
                  <w:t>hoc Session; COVID19; certificates</w:t>
                </w:r>
                <w:r w:rsidR="00270D08">
                  <w:t>;</w:t>
                </w:r>
              </w:sdtContent>
            </w:sdt>
          </w:p>
        </w:tc>
      </w:tr>
      <w:tr w:rsidR="0089088E" w:rsidRPr="00136DDD" w14:paraId="1A1F36D8" w14:textId="77777777" w:rsidTr="005571A4">
        <w:trPr>
          <w:cantSplit/>
        </w:trPr>
        <w:tc>
          <w:tcPr>
            <w:tcW w:w="1616" w:type="dxa"/>
          </w:tcPr>
          <w:p w14:paraId="668B987B" w14:textId="77777777" w:rsidR="0089088E" w:rsidRPr="00136DDD" w:rsidRDefault="0089088E" w:rsidP="005A6FF7">
            <w:pPr>
              <w:spacing w:after="60"/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rFonts w:eastAsia="Batang"/>
              <w:lang w:eastAsia="ko-KR"/>
            </w:r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1465A2B2" w14:textId="0FC34DD7" w:rsidR="0089088E" w:rsidRPr="00136DDD" w:rsidRDefault="00035376" w:rsidP="008F2FD3">
                <w:pPr>
                  <w:spacing w:after="60"/>
                </w:pPr>
                <w:r w:rsidRPr="00035376">
                  <w:rPr>
                    <w:rFonts w:eastAsia="Batang"/>
                    <w:lang w:eastAsia="ko-KR"/>
                  </w:rPr>
                  <w:t xml:space="preserve">This document is the report for TSAG on the outcomes of the ad hoc group on the </w:t>
                </w:r>
                <w:proofErr w:type="spellStart"/>
                <w:r w:rsidRPr="00035376">
                  <w:rPr>
                    <w:rFonts w:eastAsia="Batang"/>
                    <w:lang w:eastAsia="ko-KR"/>
                  </w:rPr>
                  <w:t>ToR</w:t>
                </w:r>
                <w:proofErr w:type="spellEnd"/>
                <w:r w:rsidRPr="00035376">
                  <w:rPr>
                    <w:rFonts w:eastAsia="Batang"/>
                    <w:lang w:eastAsia="ko-KR"/>
                  </w:rPr>
                  <w:t xml:space="preserve"> for a FG-DCC (C179) established at the TSAG opening plenary (online, 25 October 2021). The AHG held two sessions and four possible ways forward were</w:t>
                </w:r>
                <w:r w:rsidR="008F2FD3">
                  <w:rPr>
                    <w:rFonts w:eastAsia="Batang"/>
                    <w:lang w:eastAsia="ko-KR"/>
                  </w:rPr>
                  <w:t xml:space="preserve"> </w:t>
                </w:r>
                <w:r w:rsidRPr="00035376">
                  <w:rPr>
                    <w:rFonts w:eastAsia="Batang"/>
                    <w:lang w:eastAsia="ko-KR"/>
                  </w:rPr>
                  <w:t>identified, without a clear majority preference.</w:t>
                </w:r>
              </w:p>
            </w:tc>
          </w:sdtContent>
        </w:sdt>
      </w:tr>
    </w:tbl>
    <w:bookmarkEnd w:id="6"/>
    <w:p w14:paraId="31DBB873" w14:textId="0539CBFD" w:rsidR="0019567E" w:rsidRPr="0038521B" w:rsidRDefault="0019567E" w:rsidP="001B47FA">
      <w:pPr>
        <w:pStyle w:val="ListParagraph"/>
        <w:numPr>
          <w:ilvl w:val="0"/>
          <w:numId w:val="11"/>
        </w:numPr>
        <w:spacing w:after="90"/>
        <w:ind w:left="0"/>
        <w:contextualSpacing w:val="0"/>
        <w:rPr>
          <w:b/>
          <w:bCs/>
        </w:rPr>
      </w:pPr>
      <w:r w:rsidRPr="0038521B">
        <w:rPr>
          <w:b/>
          <w:bCs/>
        </w:rPr>
        <w:t>Approval of this agenda</w:t>
      </w:r>
    </w:p>
    <w:p w14:paraId="553FEEF7" w14:textId="2DF37369" w:rsidR="002F1ECD" w:rsidRPr="0038521B" w:rsidRDefault="00035376" w:rsidP="009E5028">
      <w:pPr>
        <w:spacing w:after="90"/>
        <w:ind w:firstLine="1"/>
        <w:rPr>
          <w:b/>
          <w:bCs/>
        </w:rPr>
      </w:pPr>
      <w:r w:rsidRPr="00035376">
        <w:rPr>
          <w:rFonts w:eastAsia="Malgun Gothic"/>
          <w:lang w:eastAsia="ko-KR"/>
        </w:rPr>
        <w:t xml:space="preserve">The ad hoc group (AHG) was chaired by Mr Heung Youl Youm (Rep. of Korea). </w:t>
      </w:r>
      <w:r w:rsidR="00DF68EC">
        <w:rPr>
          <w:rFonts w:eastAsia="Malgun Gothic"/>
          <w:lang w:eastAsia="ko-KR"/>
        </w:rPr>
        <w:t xml:space="preserve">The agenda in </w:t>
      </w:r>
      <w:hyperlink r:id="rId11" w:history="1">
        <w:r w:rsidR="00DF68EC" w:rsidRPr="0038521B">
          <w:rPr>
            <w:rStyle w:val="Hyperlink"/>
          </w:rPr>
          <w:t>TD1127</w:t>
        </w:r>
      </w:hyperlink>
      <w:r w:rsidR="00DF68EC" w:rsidRPr="0038521B">
        <w:rPr>
          <w:rFonts w:eastAsia="Malgun Gothic"/>
          <w:lang w:eastAsia="ko-KR"/>
        </w:rPr>
        <w:t xml:space="preserve"> was presented</w:t>
      </w:r>
      <w:r w:rsidR="00DF68EC">
        <w:rPr>
          <w:rFonts w:eastAsia="Malgun Gothic"/>
          <w:lang w:eastAsia="ko-KR"/>
        </w:rPr>
        <w:t>.</w:t>
      </w:r>
      <w:r w:rsidR="00DF68EC" w:rsidRPr="00035376">
        <w:rPr>
          <w:rFonts w:eastAsia="Malgun Gothic"/>
          <w:lang w:eastAsia="ko-KR"/>
        </w:rPr>
        <w:t xml:space="preserve"> </w:t>
      </w:r>
    </w:p>
    <w:p w14:paraId="5A1C4FE3" w14:textId="00DE26FB" w:rsidR="006F719A" w:rsidRDefault="00DF68EC" w:rsidP="001B47FA">
      <w:pPr>
        <w:spacing w:after="90"/>
        <w:ind w:firstLine="1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The p</w:t>
      </w:r>
      <w:r w:rsidR="004C3A76" w:rsidRPr="0038521B">
        <w:rPr>
          <w:rFonts w:eastAsia="Malgun Gothic"/>
          <w:lang w:eastAsia="ko-KR"/>
        </w:rPr>
        <w:t xml:space="preserve">roposed schedule </w:t>
      </w:r>
      <w:r w:rsidR="00DD1C28">
        <w:rPr>
          <w:rFonts w:eastAsia="Malgun Gothic"/>
          <w:lang w:eastAsia="ko-KR"/>
        </w:rPr>
        <w:t xml:space="preserve">for two AHG sessions </w:t>
      </w:r>
      <w:r w:rsidR="004C3A76" w:rsidRPr="0038521B">
        <w:rPr>
          <w:rFonts w:eastAsia="Malgun Gothic"/>
          <w:lang w:eastAsia="ko-KR"/>
        </w:rPr>
        <w:t>in the Table 1 of Annex 1</w:t>
      </w:r>
      <w:r w:rsidR="00FF5CDF" w:rsidRPr="0038521B">
        <w:rPr>
          <w:rFonts w:eastAsia="Malgun Gothic"/>
          <w:lang w:eastAsia="ko-KR"/>
        </w:rPr>
        <w:t xml:space="preserve"> in </w:t>
      </w:r>
      <w:hyperlink r:id="rId12" w:history="1">
        <w:r w:rsidR="00FF5CDF" w:rsidRPr="0038521B">
          <w:rPr>
            <w:rStyle w:val="Hyperlink"/>
          </w:rPr>
          <w:t>TD1127</w:t>
        </w:r>
      </w:hyperlink>
      <w:r w:rsidR="004C3A76" w:rsidRPr="0038521B">
        <w:rPr>
          <w:rFonts w:eastAsia="Malgun Gothic"/>
          <w:lang w:eastAsia="ko-KR"/>
        </w:rPr>
        <w:t xml:space="preserve"> was </w:t>
      </w:r>
      <w:r>
        <w:rPr>
          <w:rFonts w:eastAsia="Malgun Gothic"/>
          <w:lang w:eastAsia="ko-KR"/>
        </w:rPr>
        <w:t>reviewed</w:t>
      </w:r>
      <w:r w:rsidR="004C3A76" w:rsidRPr="0038521B">
        <w:rPr>
          <w:rFonts w:eastAsia="Malgun Gothic"/>
          <w:lang w:eastAsia="ko-KR"/>
        </w:rPr>
        <w:t>.</w:t>
      </w:r>
      <w:r w:rsidR="006F719A" w:rsidRPr="006F719A">
        <w:rPr>
          <w:rFonts w:eastAsia="Malgun Gothic"/>
          <w:lang w:eastAsia="ko-KR"/>
        </w:rPr>
        <w:t xml:space="preserve"> </w:t>
      </w:r>
      <w:r w:rsidR="006F719A">
        <w:rPr>
          <w:rFonts w:eastAsia="Malgun Gothic"/>
          <w:lang w:eastAsia="ko-KR"/>
        </w:rPr>
        <w:t xml:space="preserve">Confliction with another TSAG Ad hoc session </w:t>
      </w:r>
      <w:r w:rsidR="004D79F4">
        <w:rPr>
          <w:rFonts w:eastAsia="Malgun Gothic"/>
          <w:lang w:eastAsia="ko-KR"/>
        </w:rPr>
        <w:t>on Thursday 28 Oct 2021</w:t>
      </w:r>
      <w:r w:rsidR="006F719A">
        <w:rPr>
          <w:rFonts w:eastAsia="Malgun Gothic"/>
          <w:lang w:eastAsia="ko-KR"/>
        </w:rPr>
        <w:t>was identified, this TSAG AHG meeting agreed to move its 2</w:t>
      </w:r>
      <w:r w:rsidR="006F719A" w:rsidRPr="00BC1F09">
        <w:rPr>
          <w:rFonts w:eastAsia="Malgun Gothic"/>
          <w:vertAlign w:val="superscript"/>
          <w:lang w:eastAsia="ko-KR"/>
        </w:rPr>
        <w:t>nd</w:t>
      </w:r>
      <w:r w:rsidR="006F719A">
        <w:rPr>
          <w:rFonts w:eastAsia="Malgun Gothic"/>
          <w:lang w:eastAsia="ko-KR"/>
        </w:rPr>
        <w:t xml:space="preserve"> session anticipated to 11:00-12:30 on Wednesday 27 Oct 2021.</w:t>
      </w:r>
      <w:r w:rsidR="00DD1C28">
        <w:rPr>
          <w:rFonts w:eastAsia="Malgun Gothic"/>
          <w:lang w:eastAsia="ko-KR"/>
        </w:rPr>
        <w:t xml:space="preserve"> </w:t>
      </w:r>
      <w:r w:rsidR="006F719A">
        <w:rPr>
          <w:rFonts w:eastAsia="Malgun Gothic"/>
          <w:lang w:eastAsia="ko-KR"/>
        </w:rPr>
        <w:t>Later other confliction of this scheduled 2</w:t>
      </w:r>
      <w:r w:rsidR="006F719A" w:rsidRPr="00E32C7B">
        <w:rPr>
          <w:rFonts w:eastAsia="Malgun Gothic"/>
          <w:vertAlign w:val="superscript"/>
          <w:lang w:eastAsia="ko-KR"/>
        </w:rPr>
        <w:t>nd</w:t>
      </w:r>
      <w:r w:rsidR="006F719A">
        <w:rPr>
          <w:rFonts w:eastAsia="Malgun Gothic"/>
          <w:lang w:eastAsia="ko-KR"/>
        </w:rPr>
        <w:t xml:space="preserve"> session with a preparation </w:t>
      </w:r>
      <w:r w:rsidR="00B16BDB">
        <w:rPr>
          <w:rFonts w:eastAsia="Malgun Gothic"/>
          <w:lang w:eastAsia="ko-KR"/>
        </w:rPr>
        <w:t>meeting</w:t>
      </w:r>
      <w:r w:rsidR="006F719A">
        <w:rPr>
          <w:rFonts w:eastAsia="Malgun Gothic"/>
          <w:lang w:eastAsia="ko-KR"/>
        </w:rPr>
        <w:t xml:space="preserve"> </w:t>
      </w:r>
      <w:r w:rsidR="00B16BDB">
        <w:rPr>
          <w:rFonts w:eastAsia="Malgun Gothic"/>
          <w:lang w:eastAsia="ko-KR"/>
        </w:rPr>
        <w:t>for 2</w:t>
      </w:r>
      <w:r w:rsidR="00B16BDB" w:rsidRPr="00E32C7B">
        <w:rPr>
          <w:rFonts w:eastAsia="Malgun Gothic"/>
          <w:vertAlign w:val="superscript"/>
          <w:lang w:eastAsia="ko-KR"/>
        </w:rPr>
        <w:t>nd</w:t>
      </w:r>
      <w:r w:rsidR="00B16BDB">
        <w:rPr>
          <w:rFonts w:eastAsia="Malgun Gothic"/>
          <w:lang w:eastAsia="ko-KR"/>
        </w:rPr>
        <w:t xml:space="preserve"> ITU/WHO workshop on </w:t>
      </w:r>
      <w:r w:rsidR="006F719A">
        <w:rPr>
          <w:rFonts w:eastAsia="Malgun Gothic"/>
          <w:lang w:eastAsia="ko-KR"/>
        </w:rPr>
        <w:t>digital COVID</w:t>
      </w:r>
      <w:r w:rsidR="00B16BDB">
        <w:rPr>
          <w:rFonts w:eastAsia="Malgun Gothic"/>
          <w:lang w:eastAsia="ko-KR"/>
        </w:rPr>
        <w:t xml:space="preserve">-19 certificates with affects the </w:t>
      </w:r>
      <w:r w:rsidR="006F719A">
        <w:rPr>
          <w:rFonts w:eastAsia="Malgun Gothic"/>
          <w:lang w:eastAsia="ko-KR"/>
        </w:rPr>
        <w:t xml:space="preserve">AHG Chairman, secretary and </w:t>
      </w:r>
      <w:r w:rsidR="00B16BDB">
        <w:rPr>
          <w:rFonts w:eastAsia="Malgun Gothic"/>
          <w:lang w:eastAsia="ko-KR"/>
        </w:rPr>
        <w:t xml:space="preserve">some </w:t>
      </w:r>
      <w:r w:rsidR="006F719A">
        <w:rPr>
          <w:rFonts w:eastAsia="Malgun Gothic"/>
          <w:lang w:eastAsia="ko-KR"/>
        </w:rPr>
        <w:t>experts</w:t>
      </w:r>
      <w:r w:rsidR="006F719A" w:rsidRPr="006F719A">
        <w:rPr>
          <w:rFonts w:eastAsia="Malgun Gothic"/>
          <w:lang w:eastAsia="ko-KR"/>
        </w:rPr>
        <w:t xml:space="preserve"> </w:t>
      </w:r>
      <w:r w:rsidR="006F719A">
        <w:rPr>
          <w:rFonts w:eastAsia="Malgun Gothic"/>
          <w:lang w:eastAsia="ko-KR"/>
        </w:rPr>
        <w:t>from relevant ITU-T SGs</w:t>
      </w:r>
      <w:r w:rsidR="00B16BDB">
        <w:rPr>
          <w:rFonts w:eastAsia="Malgun Gothic"/>
          <w:lang w:eastAsia="ko-KR"/>
        </w:rPr>
        <w:t>. Therefore the 2</w:t>
      </w:r>
      <w:r w:rsidR="00B16BDB" w:rsidRPr="00E32C7B">
        <w:rPr>
          <w:rFonts w:eastAsia="Malgun Gothic"/>
          <w:vertAlign w:val="superscript"/>
          <w:lang w:eastAsia="ko-KR"/>
        </w:rPr>
        <w:t>nd</w:t>
      </w:r>
      <w:r w:rsidR="00B16BDB">
        <w:rPr>
          <w:rFonts w:eastAsia="Malgun Gothic"/>
          <w:lang w:eastAsia="ko-KR"/>
        </w:rPr>
        <w:t xml:space="preserve"> session of this AHG was shortened to 11:00-12:00. </w:t>
      </w:r>
    </w:p>
    <w:p w14:paraId="2D37E253" w14:textId="47AE974D" w:rsidR="003A6822" w:rsidRDefault="004C3A76" w:rsidP="001B47FA">
      <w:pPr>
        <w:spacing w:after="90"/>
        <w:ind w:hanging="1"/>
        <w:rPr>
          <w:rFonts w:eastAsia="Malgun Gothic"/>
          <w:lang w:eastAsia="ko-KR"/>
        </w:rPr>
      </w:pPr>
      <w:r w:rsidRPr="0038521B">
        <w:rPr>
          <w:rFonts w:eastAsia="Malgun Gothic" w:hint="eastAsia"/>
          <w:lang w:eastAsia="ko-KR"/>
        </w:rPr>
        <w:t>R</w:t>
      </w:r>
      <w:r w:rsidRPr="0038521B">
        <w:rPr>
          <w:rFonts w:eastAsia="Malgun Gothic"/>
          <w:lang w:eastAsia="ko-KR"/>
        </w:rPr>
        <w:t xml:space="preserve">elevant documents </w:t>
      </w:r>
      <w:r w:rsidR="003A6822" w:rsidRPr="0038521B">
        <w:rPr>
          <w:rFonts w:eastAsia="Malgun Gothic"/>
          <w:lang w:eastAsia="ko-KR"/>
        </w:rPr>
        <w:t xml:space="preserve">in the Table 2 of Annex 1 in </w:t>
      </w:r>
      <w:hyperlink r:id="rId13" w:history="1">
        <w:r w:rsidR="00FF5CDF" w:rsidRPr="0038521B">
          <w:rPr>
            <w:rStyle w:val="Hyperlink"/>
          </w:rPr>
          <w:t>TD1127</w:t>
        </w:r>
      </w:hyperlink>
      <w:r w:rsidR="003A6822" w:rsidRPr="0038521B">
        <w:rPr>
          <w:rFonts w:eastAsia="Malgun Gothic"/>
          <w:lang w:eastAsia="ko-KR"/>
        </w:rPr>
        <w:t xml:space="preserve"> </w:t>
      </w:r>
      <w:r w:rsidRPr="0038521B">
        <w:rPr>
          <w:rFonts w:eastAsia="Malgun Gothic"/>
          <w:lang w:eastAsia="ko-KR"/>
        </w:rPr>
        <w:t xml:space="preserve">were presented </w:t>
      </w:r>
      <w:r w:rsidR="00FF5CDF" w:rsidRPr="0038521B">
        <w:rPr>
          <w:rFonts w:eastAsia="Malgun Gothic"/>
          <w:lang w:eastAsia="ko-KR"/>
        </w:rPr>
        <w:t xml:space="preserve">for the ad hoc </w:t>
      </w:r>
      <w:r w:rsidRPr="0038521B">
        <w:rPr>
          <w:rFonts w:eastAsia="Malgun Gothic"/>
          <w:lang w:eastAsia="ko-KR"/>
        </w:rPr>
        <w:t>and no comments were received.</w:t>
      </w:r>
    </w:p>
    <w:p w14:paraId="20CB92FB" w14:textId="274CB499" w:rsidR="00DD1C28" w:rsidRPr="0038521B" w:rsidRDefault="00DD1C28" w:rsidP="00CF695F">
      <w:pPr>
        <w:spacing w:after="90"/>
        <w:ind w:firstLine="1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Final agenda is found in </w:t>
      </w:r>
      <w:hyperlink r:id="rId14" w:history="1">
        <w:r w:rsidRPr="004D79F4">
          <w:rPr>
            <w:rStyle w:val="Hyperlink"/>
            <w:rFonts w:eastAsia="Malgun Gothic"/>
            <w:lang w:eastAsia="ko-KR"/>
          </w:rPr>
          <w:t>TD112</w:t>
        </w:r>
        <w:r w:rsidR="00802ABA">
          <w:rPr>
            <w:rStyle w:val="Hyperlink"/>
            <w:rFonts w:eastAsia="Malgun Gothic"/>
            <w:lang w:eastAsia="ko-KR"/>
          </w:rPr>
          <w:t>7-R1</w:t>
        </w:r>
      </w:hyperlink>
      <w:r>
        <w:rPr>
          <w:rFonts w:eastAsia="Malgun Gothic"/>
          <w:lang w:eastAsia="ko-KR"/>
        </w:rPr>
        <w:t>.</w:t>
      </w:r>
    </w:p>
    <w:p w14:paraId="3CB7FE5B" w14:textId="30FD6AF1" w:rsidR="00415010" w:rsidRPr="0038521B" w:rsidRDefault="00415010" w:rsidP="001B47FA">
      <w:pPr>
        <w:pStyle w:val="ListParagraph"/>
        <w:numPr>
          <w:ilvl w:val="0"/>
          <w:numId w:val="11"/>
        </w:numPr>
        <w:spacing w:after="90"/>
        <w:ind w:left="0"/>
        <w:contextualSpacing w:val="0"/>
        <w:rPr>
          <w:b/>
          <w:bCs/>
        </w:rPr>
      </w:pPr>
      <w:r w:rsidRPr="0038521B">
        <w:rPr>
          <w:rFonts w:eastAsia="Batang"/>
          <w:b/>
          <w:bCs/>
          <w:lang w:eastAsia="ko-KR"/>
        </w:rPr>
        <w:t>Objective</w:t>
      </w:r>
    </w:p>
    <w:p w14:paraId="520C6ADA" w14:textId="2AB9EB8D" w:rsidR="00360D3B" w:rsidRPr="0038521B" w:rsidRDefault="00937766" w:rsidP="001B47FA">
      <w:pPr>
        <w:pStyle w:val="ListParagraph"/>
        <w:spacing w:after="90"/>
        <w:ind w:left="0"/>
        <w:contextualSpacing w:val="0"/>
        <w:rPr>
          <w:rFonts w:eastAsia="Malgun Gothic"/>
          <w:lang w:eastAsia="ko-KR"/>
        </w:rPr>
      </w:pPr>
      <w:r w:rsidRPr="0038521B">
        <w:rPr>
          <w:rFonts w:eastAsia="Malgun Gothic"/>
          <w:lang w:eastAsia="ko-KR"/>
        </w:rPr>
        <w:t xml:space="preserve">The objective of the session </w:t>
      </w:r>
      <w:r w:rsidR="00FF5CDF" w:rsidRPr="0038521B">
        <w:rPr>
          <w:rFonts w:eastAsia="Malgun Gothic"/>
          <w:lang w:eastAsia="ko-KR"/>
        </w:rPr>
        <w:t xml:space="preserve">in clause 5 </w:t>
      </w:r>
      <w:r w:rsidR="00FF5CDF" w:rsidRPr="00EC58D6">
        <w:t xml:space="preserve">in </w:t>
      </w:r>
      <w:hyperlink r:id="rId15" w:history="1">
        <w:r w:rsidR="00FF5CDF" w:rsidRPr="00EC58D6">
          <w:rPr>
            <w:rStyle w:val="Hyperlink"/>
          </w:rPr>
          <w:t>TD1127</w:t>
        </w:r>
      </w:hyperlink>
      <w:r w:rsidR="007B4EDD">
        <w:rPr>
          <w:rStyle w:val="Hyperlink"/>
        </w:rPr>
        <w:t>-</w:t>
      </w:r>
      <w:r w:rsidR="004D79F4" w:rsidRPr="004D79F4">
        <w:rPr>
          <w:rFonts w:asciiTheme="majorBidi" w:hAnsiTheme="majorBidi"/>
          <w:color w:val="0000FF"/>
          <w:u w:val="single"/>
        </w:rPr>
        <w:t>R1</w:t>
      </w:r>
      <w:r w:rsidR="00360D3B" w:rsidRPr="00EC58D6">
        <w:t xml:space="preserve">, </w:t>
      </w:r>
      <w:r w:rsidR="00C2312C" w:rsidRPr="00EC58D6">
        <w:t>“to a</w:t>
      </w:r>
      <w:r w:rsidR="00360D3B" w:rsidRPr="00EC58D6">
        <w:t>gree</w:t>
      </w:r>
      <w:r w:rsidR="00360D3B" w:rsidRPr="0038521B">
        <w:rPr>
          <w:rFonts w:eastAsia="Malgun Gothic"/>
          <w:lang w:eastAsia="ko-KR"/>
        </w:rPr>
        <w:t xml:space="preserve"> with updated </w:t>
      </w:r>
      <w:proofErr w:type="spellStart"/>
      <w:r w:rsidR="00360D3B" w:rsidRPr="0038521B">
        <w:rPr>
          <w:rFonts w:eastAsia="Malgun Gothic"/>
          <w:lang w:eastAsia="ko-KR"/>
        </w:rPr>
        <w:t>ToR</w:t>
      </w:r>
      <w:proofErr w:type="spellEnd"/>
      <w:r w:rsidR="00360D3B" w:rsidRPr="0038521B">
        <w:rPr>
          <w:rFonts w:eastAsia="Malgun Gothic"/>
          <w:lang w:eastAsia="ko-KR"/>
        </w:rPr>
        <w:t xml:space="preserve"> for </w:t>
      </w:r>
      <w:r w:rsidR="00360D3B" w:rsidRPr="0038521B">
        <w:t>FG-DCC (C179)</w:t>
      </w:r>
      <w:r w:rsidR="00E32C7B" w:rsidRPr="0038521B">
        <w:t xml:space="preserve">”, </w:t>
      </w:r>
      <w:r w:rsidR="00E32C7B" w:rsidRPr="0038521B">
        <w:rPr>
          <w:rFonts w:eastAsia="Malgun Gothic"/>
          <w:lang w:eastAsia="ko-KR"/>
        </w:rPr>
        <w:t>was</w:t>
      </w:r>
      <w:r w:rsidRPr="0038521B">
        <w:rPr>
          <w:rFonts w:eastAsia="Malgun Gothic"/>
          <w:lang w:eastAsia="ko-KR"/>
        </w:rPr>
        <w:t xml:space="preserve"> </w:t>
      </w:r>
      <w:r w:rsidR="00D52A8C" w:rsidRPr="0038521B">
        <w:rPr>
          <w:rFonts w:eastAsia="Malgun Gothic"/>
          <w:lang w:eastAsia="ko-KR"/>
        </w:rPr>
        <w:t>presented</w:t>
      </w:r>
      <w:r w:rsidR="00360D3B" w:rsidRPr="0038521B">
        <w:rPr>
          <w:rFonts w:eastAsia="Malgun Gothic"/>
          <w:lang w:eastAsia="ko-KR"/>
        </w:rPr>
        <w:t xml:space="preserve">. </w:t>
      </w:r>
    </w:p>
    <w:p w14:paraId="489DB1F3" w14:textId="398E5258" w:rsidR="00D52A8C" w:rsidRPr="0038521B" w:rsidRDefault="00360D3B" w:rsidP="001B47FA">
      <w:pPr>
        <w:pStyle w:val="ListParagraph"/>
        <w:spacing w:after="90"/>
        <w:ind w:left="0"/>
        <w:contextualSpacing w:val="0"/>
        <w:rPr>
          <w:rFonts w:eastAsia="Malgun Gothic"/>
          <w:lang w:eastAsia="ko-KR"/>
        </w:rPr>
      </w:pPr>
      <w:r w:rsidRPr="0038521B">
        <w:rPr>
          <w:rFonts w:eastAsia="Malgun Gothic"/>
          <w:lang w:eastAsia="ko-KR"/>
        </w:rPr>
        <w:t>T</w:t>
      </w:r>
      <w:r w:rsidR="00D604E1" w:rsidRPr="0038521B">
        <w:rPr>
          <w:rFonts w:eastAsia="Malgun Gothic"/>
          <w:lang w:eastAsia="ko-KR"/>
        </w:rPr>
        <w:t xml:space="preserve">he </w:t>
      </w:r>
      <w:r w:rsidR="00035376">
        <w:rPr>
          <w:rFonts w:eastAsia="Malgun Gothic" w:hint="eastAsia"/>
          <w:lang w:eastAsia="ko-KR"/>
        </w:rPr>
        <w:t>A</w:t>
      </w:r>
      <w:r w:rsidR="00035376">
        <w:rPr>
          <w:rFonts w:eastAsia="Malgun Gothic"/>
          <w:lang w:eastAsia="ko-KR"/>
        </w:rPr>
        <w:t xml:space="preserve">HG participants </w:t>
      </w:r>
      <w:r w:rsidR="00D604E1" w:rsidRPr="0038521B">
        <w:rPr>
          <w:rFonts w:eastAsia="Malgun Gothic"/>
          <w:lang w:eastAsia="ko-KR"/>
        </w:rPr>
        <w:t xml:space="preserve">agreed to </w:t>
      </w:r>
      <w:r w:rsidR="003A6822" w:rsidRPr="0038521B">
        <w:rPr>
          <w:rFonts w:eastAsia="Malgun Gothic"/>
          <w:lang w:eastAsia="ko-KR"/>
        </w:rPr>
        <w:t xml:space="preserve">include </w:t>
      </w:r>
      <w:r w:rsidR="00D604E1" w:rsidRPr="0038521B">
        <w:rPr>
          <w:rFonts w:eastAsia="Malgun Gothic"/>
          <w:lang w:eastAsia="ko-KR"/>
        </w:rPr>
        <w:t>discuss</w:t>
      </w:r>
      <w:r w:rsidR="003A6822" w:rsidRPr="0038521B">
        <w:rPr>
          <w:rFonts w:eastAsia="Malgun Gothic"/>
          <w:lang w:eastAsia="ko-KR"/>
        </w:rPr>
        <w:t>ion</w:t>
      </w:r>
      <w:r w:rsidR="00D604E1" w:rsidRPr="0038521B">
        <w:rPr>
          <w:rFonts w:eastAsia="Malgun Gothic"/>
          <w:lang w:eastAsia="ko-KR"/>
        </w:rPr>
        <w:t xml:space="preserve"> </w:t>
      </w:r>
      <w:r w:rsidR="003A6822" w:rsidRPr="0038521B">
        <w:rPr>
          <w:rFonts w:eastAsia="Malgun Gothic"/>
          <w:lang w:eastAsia="ko-KR"/>
        </w:rPr>
        <w:t xml:space="preserve">of </w:t>
      </w:r>
      <w:r w:rsidR="00D604E1" w:rsidRPr="0038521B">
        <w:rPr>
          <w:rFonts w:eastAsia="Malgun Gothic"/>
          <w:lang w:eastAsia="ko-KR"/>
        </w:rPr>
        <w:t xml:space="preserve">necessity of </w:t>
      </w:r>
      <w:r w:rsidR="0038521B" w:rsidRPr="003818A8">
        <w:t>FG-DCC</w:t>
      </w:r>
      <w:r w:rsidR="00D604E1" w:rsidRPr="0038521B">
        <w:rPr>
          <w:rFonts w:eastAsia="Malgun Gothic"/>
          <w:lang w:eastAsia="ko-KR"/>
        </w:rPr>
        <w:t xml:space="preserve"> under item 7 in </w:t>
      </w:r>
      <w:r w:rsidR="00035376" w:rsidRPr="00333F58">
        <w:t xml:space="preserve">agenda in </w:t>
      </w:r>
      <w:hyperlink r:id="rId16" w:history="1">
        <w:r w:rsidR="00FF5CDF" w:rsidRPr="00333F58">
          <w:rPr>
            <w:rStyle w:val="Hyperlink"/>
          </w:rPr>
          <w:t>TD1127</w:t>
        </w:r>
      </w:hyperlink>
      <w:r w:rsidR="007B4EDD">
        <w:rPr>
          <w:rStyle w:val="Hyperlink"/>
        </w:rPr>
        <w:t>-</w:t>
      </w:r>
      <w:r w:rsidR="004D79F4" w:rsidRPr="004D79F4">
        <w:rPr>
          <w:rFonts w:asciiTheme="majorBidi" w:hAnsiTheme="majorBidi"/>
          <w:color w:val="0000FF"/>
          <w:u w:val="single"/>
        </w:rPr>
        <w:t>R1</w:t>
      </w:r>
      <w:r w:rsidR="00FF5CDF" w:rsidRPr="00333F58">
        <w:t xml:space="preserve"> </w:t>
      </w:r>
      <w:r w:rsidR="00D52A8C" w:rsidRPr="00333F58">
        <w:t>in addition</w:t>
      </w:r>
      <w:r w:rsidR="00D52A8C" w:rsidRPr="0038521B">
        <w:rPr>
          <w:rFonts w:eastAsia="Malgun Gothic"/>
          <w:lang w:eastAsia="ko-KR"/>
        </w:rPr>
        <w:t xml:space="preserve"> to discussion of update of </w:t>
      </w:r>
      <w:proofErr w:type="spellStart"/>
      <w:r w:rsidR="00D52A8C" w:rsidRPr="0038521B">
        <w:rPr>
          <w:rFonts w:eastAsia="Malgun Gothic"/>
          <w:lang w:eastAsia="ko-KR"/>
        </w:rPr>
        <w:t>ToR</w:t>
      </w:r>
      <w:proofErr w:type="spellEnd"/>
      <w:r w:rsidR="00D52A8C" w:rsidRPr="0038521B">
        <w:rPr>
          <w:rFonts w:eastAsia="Malgun Gothic"/>
          <w:lang w:eastAsia="ko-KR"/>
        </w:rPr>
        <w:t xml:space="preserve"> </w:t>
      </w:r>
      <w:r w:rsidR="005918E4">
        <w:rPr>
          <w:rFonts w:eastAsia="Malgun Gothic"/>
          <w:lang w:eastAsia="ko-KR"/>
        </w:rPr>
        <w:t>for FG-DCC</w:t>
      </w:r>
      <w:r w:rsidR="00D52A8C" w:rsidRPr="0038521B">
        <w:rPr>
          <w:rFonts w:eastAsia="Malgun Gothic"/>
          <w:lang w:eastAsia="ko-KR"/>
        </w:rPr>
        <w:t>.</w:t>
      </w:r>
      <w:r w:rsidR="00FF5CDF" w:rsidRPr="0038521B">
        <w:rPr>
          <w:rFonts w:eastAsia="Malgun Gothic" w:hint="eastAsia"/>
          <w:lang w:eastAsia="ko-KR"/>
        </w:rPr>
        <w:t xml:space="preserve"> </w:t>
      </w:r>
    </w:p>
    <w:p w14:paraId="729FACAB" w14:textId="58FDCAD9" w:rsidR="00282094" w:rsidRPr="0038521B" w:rsidRDefault="00FA679C" w:rsidP="001B47FA">
      <w:pPr>
        <w:pStyle w:val="ListParagraph"/>
        <w:numPr>
          <w:ilvl w:val="0"/>
          <w:numId w:val="11"/>
        </w:numPr>
        <w:spacing w:after="90"/>
        <w:ind w:left="0"/>
        <w:contextualSpacing w:val="0"/>
        <w:rPr>
          <w:b/>
          <w:bCs/>
        </w:rPr>
      </w:pPr>
      <w:r w:rsidRPr="0038521B">
        <w:rPr>
          <w:b/>
          <w:bCs/>
        </w:rPr>
        <w:t>P</w:t>
      </w:r>
      <w:r w:rsidR="00282094" w:rsidRPr="0038521B">
        <w:rPr>
          <w:b/>
          <w:bCs/>
        </w:rPr>
        <w:t xml:space="preserve">roposed </w:t>
      </w:r>
      <w:proofErr w:type="spellStart"/>
      <w:r w:rsidR="000C5D87" w:rsidRPr="0038521B">
        <w:rPr>
          <w:b/>
          <w:bCs/>
        </w:rPr>
        <w:t>ToR</w:t>
      </w:r>
      <w:proofErr w:type="spellEnd"/>
      <w:r w:rsidRPr="0038521B">
        <w:rPr>
          <w:b/>
          <w:bCs/>
        </w:rPr>
        <w:t xml:space="preserve"> </w:t>
      </w:r>
      <w:r w:rsidRPr="0038521B">
        <w:rPr>
          <w:rFonts w:eastAsia="Batang"/>
          <w:b/>
          <w:bCs/>
          <w:lang w:eastAsia="ko-KR"/>
        </w:rPr>
        <w:t>proposed by chairman</w:t>
      </w:r>
    </w:p>
    <w:p w14:paraId="4DFDD342" w14:textId="40AFB13C" w:rsidR="003A6822" w:rsidRPr="0038521B" w:rsidRDefault="008F2FD3" w:rsidP="001B47FA">
      <w:pPr>
        <w:spacing w:after="90"/>
      </w:pPr>
      <w:hyperlink r:id="rId17" w:history="1">
        <w:r w:rsidR="00FF5CDF" w:rsidRPr="0038521B">
          <w:rPr>
            <w:rStyle w:val="Hyperlink"/>
          </w:rPr>
          <w:t>TD1126</w:t>
        </w:r>
      </w:hyperlink>
      <w:r w:rsidR="00D52A8C" w:rsidRPr="0038521B">
        <w:rPr>
          <w:rFonts w:eastAsia="Malgun Gothic"/>
          <w:lang w:eastAsia="ko-KR"/>
        </w:rPr>
        <w:t xml:space="preserve">, Updated Terms of Reference of a new Focus Group on digital documentation of COVID-19 certificates based services (FG-DDCC) by </w:t>
      </w:r>
      <w:r w:rsidR="00333F58">
        <w:rPr>
          <w:rFonts w:eastAsia="Malgun Gothic"/>
          <w:lang w:eastAsia="ko-KR"/>
        </w:rPr>
        <w:t xml:space="preserve">AHG </w:t>
      </w:r>
      <w:r w:rsidR="00D52A8C" w:rsidRPr="0038521B">
        <w:rPr>
          <w:rFonts w:eastAsia="Malgun Gothic" w:hint="eastAsia"/>
          <w:lang w:eastAsia="ko-KR"/>
        </w:rPr>
        <w:t>c</w:t>
      </w:r>
      <w:r w:rsidR="00D52A8C" w:rsidRPr="0038521B">
        <w:rPr>
          <w:rFonts w:eastAsia="Malgun Gothic"/>
          <w:lang w:eastAsia="ko-KR"/>
        </w:rPr>
        <w:t xml:space="preserve">hairman, was presented </w:t>
      </w:r>
      <w:r w:rsidR="00FC396F" w:rsidRPr="0038521B">
        <w:rPr>
          <w:rFonts w:eastAsia="Malgun Gothic"/>
          <w:lang w:eastAsia="ko-KR"/>
        </w:rPr>
        <w:t>to incorporate recommendation</w:t>
      </w:r>
      <w:r w:rsidR="00571A5B" w:rsidRPr="0038521B">
        <w:rPr>
          <w:rFonts w:eastAsia="Malgun Gothic"/>
          <w:lang w:eastAsia="ko-KR"/>
        </w:rPr>
        <w:t>s</w:t>
      </w:r>
      <w:r w:rsidR="00FC396F" w:rsidRPr="0038521B">
        <w:rPr>
          <w:rFonts w:eastAsia="Malgun Gothic"/>
          <w:lang w:eastAsia="ko-KR"/>
        </w:rPr>
        <w:t xml:space="preserve"> by S</w:t>
      </w:r>
      <w:r w:rsidR="00333F58">
        <w:rPr>
          <w:rFonts w:eastAsia="Malgun Gothic"/>
          <w:lang w:eastAsia="ko-KR"/>
        </w:rPr>
        <w:t>P</w:t>
      </w:r>
      <w:r w:rsidR="00FC396F" w:rsidRPr="0038521B">
        <w:rPr>
          <w:rFonts w:eastAsia="Malgun Gothic"/>
          <w:lang w:eastAsia="ko-KR"/>
        </w:rPr>
        <w:t xml:space="preserve">CG in </w:t>
      </w:r>
      <w:hyperlink r:id="rId18" w:history="1">
        <w:r w:rsidR="00571A5B" w:rsidRPr="0038521B">
          <w:rPr>
            <w:rStyle w:val="Hyperlink"/>
          </w:rPr>
          <w:t>TD1160</w:t>
        </w:r>
      </w:hyperlink>
      <w:r w:rsidR="00571A5B" w:rsidRPr="0038521B">
        <w:rPr>
          <w:rStyle w:val="Hyperlink"/>
        </w:rPr>
        <w:t xml:space="preserve"> </w:t>
      </w:r>
      <w:r w:rsidR="00FC396F" w:rsidRPr="0038521B">
        <w:rPr>
          <w:rFonts w:eastAsia="Malgun Gothic"/>
          <w:lang w:eastAsia="ko-KR"/>
        </w:rPr>
        <w:t xml:space="preserve">and updated </w:t>
      </w:r>
      <w:proofErr w:type="spellStart"/>
      <w:r w:rsidR="00FC396F" w:rsidRPr="0038521B">
        <w:rPr>
          <w:rFonts w:eastAsia="Malgun Gothic"/>
          <w:lang w:eastAsia="ko-KR"/>
        </w:rPr>
        <w:t>T</w:t>
      </w:r>
      <w:r w:rsidR="00571A5B" w:rsidRPr="0038521B">
        <w:rPr>
          <w:rFonts w:eastAsia="Malgun Gothic"/>
          <w:lang w:eastAsia="ko-KR"/>
        </w:rPr>
        <w:t>o</w:t>
      </w:r>
      <w:r w:rsidR="00FC396F" w:rsidRPr="0038521B">
        <w:rPr>
          <w:rFonts w:eastAsia="Malgun Gothic"/>
          <w:lang w:eastAsia="ko-KR"/>
        </w:rPr>
        <w:t>R</w:t>
      </w:r>
      <w:proofErr w:type="spellEnd"/>
      <w:r w:rsidR="00FC396F" w:rsidRPr="0038521B">
        <w:rPr>
          <w:rFonts w:eastAsia="Malgun Gothic"/>
          <w:lang w:eastAsia="ko-KR"/>
        </w:rPr>
        <w:t xml:space="preserve"> by WHO</w:t>
      </w:r>
      <w:r w:rsidR="00571A5B" w:rsidRPr="0038521B">
        <w:rPr>
          <w:rFonts w:eastAsia="Malgun Gothic"/>
          <w:lang w:eastAsia="ko-KR"/>
        </w:rPr>
        <w:t xml:space="preserve"> through e-mail to </w:t>
      </w:r>
      <w:r w:rsidR="00B16BDB">
        <w:rPr>
          <w:rFonts w:eastAsia="Malgun Gothic"/>
          <w:lang w:eastAsia="ko-KR"/>
        </w:rPr>
        <w:t>AHG</w:t>
      </w:r>
      <w:r w:rsidR="00571A5B" w:rsidRPr="0038521B">
        <w:rPr>
          <w:rFonts w:eastAsia="Malgun Gothic"/>
          <w:lang w:eastAsia="ko-KR"/>
        </w:rPr>
        <w:t xml:space="preserve"> </w:t>
      </w:r>
      <w:r w:rsidR="00B16BDB">
        <w:rPr>
          <w:rFonts w:eastAsia="Malgun Gothic"/>
          <w:lang w:eastAsia="ko-KR"/>
        </w:rPr>
        <w:t>C</w:t>
      </w:r>
      <w:r w:rsidR="00571A5B" w:rsidRPr="0038521B">
        <w:rPr>
          <w:rFonts w:eastAsia="Malgun Gothic"/>
          <w:lang w:eastAsia="ko-KR"/>
        </w:rPr>
        <w:t>hair</w:t>
      </w:r>
      <w:r w:rsidR="00B16BDB">
        <w:rPr>
          <w:rFonts w:eastAsia="Malgun Gothic"/>
          <w:lang w:eastAsia="ko-KR"/>
        </w:rPr>
        <w:t>man</w:t>
      </w:r>
      <w:r w:rsidR="00FC396F" w:rsidRPr="0038521B">
        <w:rPr>
          <w:rFonts w:eastAsia="Malgun Gothic"/>
          <w:lang w:eastAsia="ko-KR"/>
        </w:rPr>
        <w:t>, and comments raised at the TSAG plenary on Monday 25 October 2021</w:t>
      </w:r>
      <w:r w:rsidR="00D52A8C" w:rsidRPr="0038521B">
        <w:rPr>
          <w:rFonts w:eastAsia="Malgun Gothic"/>
          <w:lang w:eastAsia="ko-KR"/>
        </w:rPr>
        <w:t xml:space="preserve">. </w:t>
      </w:r>
    </w:p>
    <w:p w14:paraId="64E2FFDF" w14:textId="62DBA2B6" w:rsidR="00282094" w:rsidRPr="0038521B" w:rsidRDefault="00282094" w:rsidP="007B4EDD">
      <w:pPr>
        <w:pStyle w:val="ListParagraph"/>
        <w:keepNext/>
        <w:numPr>
          <w:ilvl w:val="0"/>
          <w:numId w:val="11"/>
        </w:numPr>
        <w:spacing w:after="90"/>
        <w:ind w:left="0" w:hanging="357"/>
        <w:contextualSpacing w:val="0"/>
        <w:rPr>
          <w:b/>
          <w:bCs/>
        </w:rPr>
      </w:pPr>
      <w:r w:rsidRPr="0038521B">
        <w:rPr>
          <w:b/>
          <w:bCs/>
        </w:rPr>
        <w:lastRenderedPageBreak/>
        <w:t>Discussion</w:t>
      </w:r>
      <w:r w:rsidR="00360D3B" w:rsidRPr="0038521B">
        <w:rPr>
          <w:b/>
          <w:bCs/>
        </w:rPr>
        <w:t xml:space="preserve"> results</w:t>
      </w:r>
    </w:p>
    <w:p w14:paraId="0E62BD17" w14:textId="07ED3A02" w:rsidR="00D52A8C" w:rsidRPr="0038521B" w:rsidRDefault="00DD1C28" w:rsidP="00D40015">
      <w:pPr>
        <w:spacing w:after="90"/>
        <w:ind w:leftChars="-59" w:hangingChars="59" w:hanging="142"/>
        <w:rPr>
          <w:rFonts w:eastAsia="Malgun Gothic"/>
          <w:b/>
          <w:bCs/>
          <w:lang w:eastAsia="ko-KR"/>
        </w:rPr>
      </w:pPr>
      <w:r>
        <w:rPr>
          <w:rFonts w:eastAsia="Malgun Gothic"/>
          <w:b/>
          <w:bCs/>
          <w:lang w:eastAsia="ko-KR"/>
        </w:rPr>
        <w:t>4</w:t>
      </w:r>
      <w:r w:rsidR="004319D9" w:rsidRPr="0038521B">
        <w:rPr>
          <w:rFonts w:eastAsia="Malgun Gothic"/>
          <w:b/>
          <w:bCs/>
          <w:lang w:eastAsia="ko-KR"/>
        </w:rPr>
        <w:t xml:space="preserve">.1 </w:t>
      </w:r>
      <w:r w:rsidR="00D52A8C" w:rsidRPr="0038521B">
        <w:rPr>
          <w:rFonts w:eastAsia="Malgun Gothic" w:hint="eastAsia"/>
          <w:b/>
          <w:bCs/>
          <w:lang w:eastAsia="ko-KR"/>
        </w:rPr>
        <w:t>N</w:t>
      </w:r>
      <w:r w:rsidR="00D52A8C" w:rsidRPr="0038521B">
        <w:rPr>
          <w:rFonts w:eastAsia="Malgun Gothic"/>
          <w:b/>
          <w:bCs/>
          <w:lang w:eastAsia="ko-KR"/>
        </w:rPr>
        <w:t>ecessity of FG</w:t>
      </w:r>
    </w:p>
    <w:p w14:paraId="2C567BAB" w14:textId="32D725E9" w:rsidR="00FF5CDF" w:rsidRPr="00037139" w:rsidRDefault="00D52A8C" w:rsidP="001B47FA">
      <w:pPr>
        <w:spacing w:after="90"/>
        <w:ind w:hanging="1"/>
        <w:rPr>
          <w:rFonts w:eastAsia="Malgun Gothic"/>
          <w:lang w:eastAsia="ko-KR"/>
        </w:rPr>
      </w:pPr>
      <w:r w:rsidRPr="0038521B">
        <w:rPr>
          <w:rFonts w:eastAsia="Malgun Gothic" w:hint="eastAsia"/>
          <w:lang w:eastAsia="ko-KR"/>
        </w:rPr>
        <w:t>T</w:t>
      </w:r>
      <w:r w:rsidRPr="0038521B">
        <w:rPr>
          <w:rFonts w:eastAsia="Malgun Gothic"/>
          <w:lang w:eastAsia="ko-KR"/>
        </w:rPr>
        <w:t xml:space="preserve">he </w:t>
      </w:r>
      <w:r w:rsidR="00E95CEB">
        <w:rPr>
          <w:rFonts w:eastAsia="Malgun Gothic"/>
          <w:lang w:eastAsia="ko-KR"/>
        </w:rPr>
        <w:t>AHG</w:t>
      </w:r>
      <w:r w:rsidR="00FF5CDF" w:rsidRPr="0038521B">
        <w:rPr>
          <w:rFonts w:eastAsia="Malgun Gothic"/>
          <w:lang w:eastAsia="ko-KR"/>
        </w:rPr>
        <w:t xml:space="preserve"> </w:t>
      </w:r>
      <w:r w:rsidRPr="0038521B">
        <w:rPr>
          <w:rFonts w:eastAsia="Malgun Gothic"/>
          <w:lang w:eastAsia="ko-KR"/>
        </w:rPr>
        <w:t>session</w:t>
      </w:r>
      <w:r w:rsidR="00E95CEB">
        <w:rPr>
          <w:rFonts w:eastAsia="Malgun Gothic"/>
          <w:lang w:eastAsia="ko-KR"/>
        </w:rPr>
        <w:t>s</w:t>
      </w:r>
      <w:r w:rsidRPr="0038521B">
        <w:rPr>
          <w:rFonts w:eastAsia="Malgun Gothic"/>
          <w:lang w:eastAsia="ko-KR"/>
        </w:rPr>
        <w:t xml:space="preserve"> agreed that th</w:t>
      </w:r>
      <w:r w:rsidR="005918E4">
        <w:rPr>
          <w:rFonts w:eastAsia="Malgun Gothic"/>
          <w:lang w:eastAsia="ko-KR"/>
        </w:rPr>
        <w:t>e</w:t>
      </w:r>
      <w:r w:rsidRPr="0038521B">
        <w:rPr>
          <w:rFonts w:eastAsia="Malgun Gothic"/>
          <w:lang w:eastAsia="ko-KR"/>
        </w:rPr>
        <w:t xml:space="preserve"> </w:t>
      </w:r>
      <w:r w:rsidR="00B16BDB">
        <w:rPr>
          <w:rFonts w:eastAsia="Malgun Gothic"/>
          <w:lang w:eastAsia="ko-KR"/>
        </w:rPr>
        <w:t>subject proposed for FG</w:t>
      </w:r>
      <w:r w:rsidR="00B16BDB" w:rsidRPr="0038521B">
        <w:rPr>
          <w:rFonts w:eastAsia="Malgun Gothic"/>
          <w:lang w:eastAsia="ko-KR"/>
        </w:rPr>
        <w:t xml:space="preserve"> </w:t>
      </w:r>
      <w:r w:rsidRPr="0038521B">
        <w:rPr>
          <w:rFonts w:eastAsia="Malgun Gothic"/>
          <w:lang w:eastAsia="ko-KR"/>
        </w:rPr>
        <w:t>is important and urgent</w:t>
      </w:r>
      <w:r w:rsidR="00B16BDB">
        <w:rPr>
          <w:rFonts w:eastAsia="Malgun Gothic"/>
          <w:lang w:eastAsia="ko-KR"/>
        </w:rPr>
        <w:t>, but</w:t>
      </w:r>
      <w:r w:rsidR="003A6822" w:rsidRPr="0038521B">
        <w:rPr>
          <w:rFonts w:eastAsia="Malgun Gothic"/>
          <w:lang w:eastAsia="ko-KR"/>
        </w:rPr>
        <w:t xml:space="preserve"> </w:t>
      </w:r>
      <w:r w:rsidR="00B16BDB" w:rsidRPr="00037139">
        <w:rPr>
          <w:rFonts w:eastAsia="Malgun Gothic"/>
          <w:lang w:eastAsia="ko-KR"/>
        </w:rPr>
        <w:t>could not agree</w:t>
      </w:r>
      <w:r w:rsidR="003A6822" w:rsidRPr="00037139">
        <w:rPr>
          <w:rFonts w:eastAsia="Malgun Gothic"/>
          <w:lang w:eastAsia="ko-KR"/>
        </w:rPr>
        <w:t xml:space="preserve"> on </w:t>
      </w:r>
      <w:r w:rsidR="004D79F4">
        <w:rPr>
          <w:rFonts w:eastAsia="Malgun Gothic"/>
          <w:lang w:eastAsia="ko-KR"/>
        </w:rPr>
        <w:t>the modality</w:t>
      </w:r>
      <w:r w:rsidR="004D79F4" w:rsidRPr="00037139">
        <w:rPr>
          <w:rFonts w:eastAsia="Malgun Gothic"/>
          <w:lang w:eastAsia="ko-KR"/>
        </w:rPr>
        <w:t xml:space="preserve"> </w:t>
      </w:r>
      <w:r w:rsidRPr="00037139">
        <w:rPr>
          <w:rFonts w:eastAsia="Malgun Gothic"/>
          <w:lang w:eastAsia="ko-KR"/>
        </w:rPr>
        <w:t>to conduct this work</w:t>
      </w:r>
      <w:r w:rsidR="003A6822" w:rsidRPr="00037139">
        <w:rPr>
          <w:rFonts w:eastAsia="Malgun Gothic"/>
          <w:lang w:eastAsia="ko-KR"/>
        </w:rPr>
        <w:t xml:space="preserve"> in ITU-T</w:t>
      </w:r>
      <w:r w:rsidRPr="00037139">
        <w:rPr>
          <w:rFonts w:eastAsia="Malgun Gothic"/>
          <w:lang w:eastAsia="ko-KR"/>
        </w:rPr>
        <w:t xml:space="preserve">. </w:t>
      </w:r>
    </w:p>
    <w:p w14:paraId="6AE41D51" w14:textId="77777777" w:rsidR="00356FBE" w:rsidRDefault="00D52A8C" w:rsidP="001B47FA">
      <w:pPr>
        <w:spacing w:after="90"/>
        <w:ind w:hanging="1"/>
        <w:rPr>
          <w:rFonts w:eastAsia="Malgun Gothic"/>
          <w:lang w:eastAsia="ko-KR"/>
        </w:rPr>
      </w:pPr>
      <w:r w:rsidRPr="00037139">
        <w:rPr>
          <w:rFonts w:eastAsia="Malgun Gothic"/>
          <w:lang w:eastAsia="ko-KR"/>
        </w:rPr>
        <w:t>Regarding the need for FG,</w:t>
      </w:r>
      <w:r w:rsidRPr="00EF4507">
        <w:rPr>
          <w:rFonts w:eastAsia="Malgun Gothic"/>
          <w:lang w:eastAsia="ko-KR"/>
        </w:rPr>
        <w:t xml:space="preserve"> diverse opinions were expressed</w:t>
      </w:r>
      <w:r w:rsidR="00356FBE">
        <w:rPr>
          <w:rFonts w:eastAsia="Malgun Gothic"/>
          <w:lang w:eastAsia="ko-KR"/>
        </w:rPr>
        <w:t>:</w:t>
      </w:r>
    </w:p>
    <w:p w14:paraId="20F048A5" w14:textId="4BFBAAA9" w:rsidR="009D37EB" w:rsidRDefault="00D52A8C" w:rsidP="001B47FA">
      <w:pPr>
        <w:spacing w:after="90"/>
        <w:ind w:hanging="1"/>
        <w:rPr>
          <w:rFonts w:eastAsia="Batang"/>
          <w:lang w:eastAsia="ko-KR"/>
        </w:rPr>
      </w:pPr>
      <w:r w:rsidRPr="00EF4507">
        <w:rPr>
          <w:rFonts w:eastAsia="Malgun Gothic"/>
          <w:lang w:eastAsia="ko-KR"/>
        </w:rPr>
        <w:t xml:space="preserve">Some members supported establishment of </w:t>
      </w:r>
      <w:r w:rsidR="0038521B" w:rsidRPr="00EF4507">
        <w:t>FG-DCC</w:t>
      </w:r>
      <w:r w:rsidR="00EF4507" w:rsidRPr="00EF4507">
        <w:t xml:space="preserve"> </w:t>
      </w:r>
      <w:r w:rsidR="000A14B1">
        <w:rPr>
          <w:rFonts w:eastAsia="Batang"/>
          <w:lang w:eastAsia="ko-KR"/>
        </w:rPr>
        <w:t>arguing</w:t>
      </w:r>
      <w:r w:rsidR="001B47FA">
        <w:rPr>
          <w:rFonts w:eastAsia="Batang"/>
          <w:lang w:eastAsia="ko-KR"/>
        </w:rPr>
        <w:t xml:space="preserve"> the following:</w:t>
      </w:r>
      <w:r w:rsidR="00EF4507" w:rsidRPr="00EF4507">
        <w:rPr>
          <w:rFonts w:eastAsia="Batang"/>
          <w:lang w:eastAsia="ko-KR"/>
        </w:rPr>
        <w:t xml:space="preserve"> </w:t>
      </w:r>
    </w:p>
    <w:p w14:paraId="4732E278" w14:textId="5C8751DB" w:rsidR="009D37EB" w:rsidRDefault="00EF4507" w:rsidP="009D37EB">
      <w:pPr>
        <w:pStyle w:val="ListParagraph"/>
        <w:numPr>
          <w:ilvl w:val="0"/>
          <w:numId w:val="13"/>
        </w:numPr>
        <w:spacing w:after="90"/>
        <w:rPr>
          <w:rFonts w:eastAsia="Batang"/>
          <w:lang w:eastAsia="ko-KR"/>
        </w:rPr>
      </w:pPr>
      <w:r w:rsidRPr="00F0255F">
        <w:rPr>
          <w:rFonts w:eastAsia="Batang"/>
          <w:lang w:eastAsia="ko-KR"/>
        </w:rPr>
        <w:t>urgent</w:t>
      </w:r>
      <w:r w:rsidR="00DC78DD">
        <w:rPr>
          <w:rFonts w:eastAsia="Batang"/>
          <w:lang w:eastAsia="ko-KR"/>
        </w:rPr>
        <w:t>ly</w:t>
      </w:r>
      <w:r w:rsidRPr="00F0255F">
        <w:rPr>
          <w:rFonts w:eastAsia="Batang"/>
          <w:lang w:eastAsia="ko-KR"/>
        </w:rPr>
        <w:t xml:space="preserve"> </w:t>
      </w:r>
      <w:r w:rsidR="00356FBE" w:rsidRPr="00F0255F">
        <w:rPr>
          <w:rFonts w:eastAsia="Batang"/>
          <w:lang w:eastAsia="ko-KR"/>
        </w:rPr>
        <w:t xml:space="preserve">study </w:t>
      </w:r>
      <w:r w:rsidR="00F0255F" w:rsidRPr="00F0255F">
        <w:rPr>
          <w:rFonts w:eastAsia="Batang"/>
          <w:lang w:eastAsia="ko-KR"/>
        </w:rPr>
        <w:t>international</w:t>
      </w:r>
      <w:r w:rsidR="00F0255F">
        <w:rPr>
          <w:rFonts w:eastAsia="Batang"/>
          <w:lang w:eastAsia="ko-KR"/>
        </w:rPr>
        <w:t>ly</w:t>
      </w:r>
      <w:r w:rsidR="00F0255F" w:rsidRPr="00F0255F">
        <w:rPr>
          <w:rFonts w:eastAsia="Batang"/>
          <w:lang w:eastAsia="ko-KR"/>
        </w:rPr>
        <w:t xml:space="preserve"> interoperable </w:t>
      </w:r>
      <w:r w:rsidRPr="00F0255F">
        <w:rPr>
          <w:rFonts w:eastAsia="Batang"/>
          <w:lang w:eastAsia="ko-KR"/>
        </w:rPr>
        <w:t>certificate</w:t>
      </w:r>
      <w:r w:rsidR="00356FBE" w:rsidRPr="00F0255F">
        <w:rPr>
          <w:rFonts w:eastAsia="Batang"/>
          <w:lang w:eastAsia="ko-KR"/>
        </w:rPr>
        <w:t>s</w:t>
      </w:r>
      <w:r w:rsidRPr="00F0255F">
        <w:rPr>
          <w:rFonts w:eastAsia="Batang"/>
          <w:lang w:eastAsia="ko-KR"/>
        </w:rPr>
        <w:t xml:space="preserve"> using decentralized identity</w:t>
      </w:r>
      <w:r w:rsidR="00DC78DD">
        <w:rPr>
          <w:rFonts w:eastAsia="Batang"/>
          <w:lang w:eastAsia="ko-KR"/>
        </w:rPr>
        <w:t xml:space="preserve"> (DID)</w:t>
      </w:r>
      <w:r w:rsidR="00037139" w:rsidRPr="00F0255F">
        <w:rPr>
          <w:rFonts w:eastAsia="Batang"/>
          <w:lang w:eastAsia="ko-KR"/>
        </w:rPr>
        <w:t xml:space="preserve">, </w:t>
      </w:r>
    </w:p>
    <w:p w14:paraId="14E53B8A" w14:textId="4E5C255C" w:rsidR="009D37EB" w:rsidRDefault="00F0255F" w:rsidP="009D37EB">
      <w:pPr>
        <w:pStyle w:val="ListParagraph"/>
        <w:numPr>
          <w:ilvl w:val="0"/>
          <w:numId w:val="13"/>
        </w:numPr>
        <w:spacing w:after="9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promote </w:t>
      </w:r>
      <w:r w:rsidR="00EF4507" w:rsidRPr="00F0255F">
        <w:rPr>
          <w:rFonts w:eastAsia="Batang"/>
          <w:lang w:eastAsia="ko-KR"/>
        </w:rPr>
        <w:t>global trust network</w:t>
      </w:r>
      <w:r w:rsidR="004D79F4" w:rsidRPr="00F0255F">
        <w:rPr>
          <w:rFonts w:eastAsia="Batang"/>
          <w:lang w:eastAsia="ko-KR"/>
        </w:rPr>
        <w:t>s</w:t>
      </w:r>
      <w:r w:rsidR="00356FBE" w:rsidRPr="00F0255F">
        <w:rPr>
          <w:rFonts w:eastAsia="Batang"/>
          <w:lang w:eastAsia="ko-KR"/>
        </w:rPr>
        <w:t xml:space="preserve"> </w:t>
      </w:r>
      <w:r w:rsidR="00DC78DD">
        <w:rPr>
          <w:rFonts w:eastAsia="Batang"/>
          <w:lang w:eastAsia="ko-KR"/>
        </w:rPr>
        <w:t>for</w:t>
      </w:r>
      <w:r w:rsidRPr="00F0255F">
        <w:rPr>
          <w:rFonts w:eastAsia="Batang"/>
          <w:lang w:eastAsia="ko-KR"/>
        </w:rPr>
        <w:t xml:space="preserve"> </w:t>
      </w:r>
      <w:r w:rsidR="00356FBE" w:rsidRPr="00F0255F">
        <w:rPr>
          <w:rFonts w:eastAsia="Batang"/>
          <w:lang w:eastAsia="ko-KR"/>
        </w:rPr>
        <w:t>international interoperable digital COVID certificates</w:t>
      </w:r>
      <w:r w:rsidR="00EF4507" w:rsidRPr="00F0255F">
        <w:rPr>
          <w:rFonts w:eastAsia="Batang"/>
          <w:lang w:eastAsia="ko-KR"/>
        </w:rPr>
        <w:t xml:space="preserve">, </w:t>
      </w:r>
    </w:p>
    <w:p w14:paraId="0E58C966" w14:textId="40121C5A" w:rsidR="009D37EB" w:rsidRDefault="00DC78DD" w:rsidP="009D37EB">
      <w:pPr>
        <w:pStyle w:val="ListParagraph"/>
        <w:numPr>
          <w:ilvl w:val="0"/>
          <w:numId w:val="13"/>
        </w:numPr>
        <w:spacing w:after="90"/>
        <w:rPr>
          <w:rFonts w:eastAsia="Batang"/>
          <w:lang w:eastAsia="ko-KR"/>
        </w:rPr>
      </w:pPr>
      <w:r>
        <w:rPr>
          <w:rFonts w:eastAsia="Batang"/>
          <w:lang w:eastAsia="ko-KR"/>
        </w:rPr>
        <w:t>promote interoperable solutions</w:t>
      </w:r>
      <w:r w:rsidRPr="00F0255F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 xml:space="preserve">using different </w:t>
      </w:r>
      <w:r w:rsidR="00EF4507" w:rsidRPr="00F0255F">
        <w:rPr>
          <w:rFonts w:eastAsia="Batang"/>
          <w:lang w:eastAsia="ko-KR"/>
        </w:rPr>
        <w:t xml:space="preserve">identity binding </w:t>
      </w:r>
      <w:r w:rsidR="00F0255F">
        <w:rPr>
          <w:rFonts w:eastAsia="Batang"/>
          <w:lang w:eastAsia="ko-KR"/>
        </w:rPr>
        <w:t xml:space="preserve">technologies </w:t>
      </w:r>
      <w:r>
        <w:rPr>
          <w:rFonts w:eastAsia="Batang"/>
          <w:lang w:eastAsia="ko-KR"/>
        </w:rPr>
        <w:t>for countries at different development level</w:t>
      </w:r>
      <w:r w:rsidR="00EF4507" w:rsidRPr="00F0255F">
        <w:rPr>
          <w:rFonts w:eastAsia="Batang"/>
          <w:lang w:eastAsia="ko-KR"/>
        </w:rPr>
        <w:t xml:space="preserve">, </w:t>
      </w:r>
    </w:p>
    <w:p w14:paraId="76B5269E" w14:textId="11D6920C" w:rsidR="009D37EB" w:rsidRDefault="00DC78DD" w:rsidP="009D37EB">
      <w:pPr>
        <w:pStyle w:val="ListParagraph"/>
        <w:numPr>
          <w:ilvl w:val="0"/>
          <w:numId w:val="13"/>
        </w:numPr>
        <w:spacing w:after="9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suggest </w:t>
      </w:r>
      <w:r w:rsidR="00356FBE" w:rsidRPr="00F0255F">
        <w:rPr>
          <w:rFonts w:eastAsia="Batang"/>
          <w:lang w:eastAsia="ko-KR"/>
        </w:rPr>
        <w:t>practical solution for interoperab</w:t>
      </w:r>
      <w:r>
        <w:rPr>
          <w:rFonts w:eastAsia="Batang"/>
          <w:lang w:eastAsia="ko-KR"/>
        </w:rPr>
        <w:t>ility of different</w:t>
      </w:r>
      <w:r w:rsidR="00356FBE" w:rsidRPr="00F0255F">
        <w:rPr>
          <w:rFonts w:eastAsia="Batang"/>
          <w:lang w:eastAsia="ko-KR"/>
        </w:rPr>
        <w:t xml:space="preserve"> certificate</w:t>
      </w:r>
      <w:r>
        <w:rPr>
          <w:rFonts w:eastAsia="Batang"/>
          <w:lang w:eastAsia="ko-KR"/>
        </w:rPr>
        <w:t xml:space="preserve"> </w:t>
      </w:r>
      <w:r w:rsidR="00356FBE" w:rsidRPr="00F0255F">
        <w:rPr>
          <w:rFonts w:eastAsia="Batang"/>
          <w:lang w:eastAsia="ko-KR"/>
        </w:rPr>
        <w:t>s</w:t>
      </w:r>
      <w:r>
        <w:rPr>
          <w:rFonts w:eastAsia="Batang"/>
          <w:lang w:eastAsia="ko-KR"/>
        </w:rPr>
        <w:t>olutions</w:t>
      </w:r>
      <w:r w:rsidR="00356FBE" w:rsidRPr="00F0255F">
        <w:rPr>
          <w:rFonts w:eastAsia="Batang"/>
          <w:lang w:eastAsia="ko-KR"/>
        </w:rPr>
        <w:t xml:space="preserve">, </w:t>
      </w:r>
      <w:r w:rsidR="00EF4507" w:rsidRPr="00F0255F">
        <w:rPr>
          <w:rFonts w:eastAsia="Batang"/>
          <w:lang w:eastAsia="ko-KR"/>
        </w:rPr>
        <w:t>etc</w:t>
      </w:r>
      <w:r w:rsidR="007711F4" w:rsidRPr="00F0255F">
        <w:rPr>
          <w:rFonts w:eastAsia="Batang"/>
          <w:lang w:eastAsia="ko-KR"/>
        </w:rPr>
        <w:t>.</w:t>
      </w:r>
      <w:r w:rsidR="004D79F4" w:rsidRPr="00F0255F">
        <w:rPr>
          <w:rFonts w:eastAsia="Batang"/>
          <w:lang w:eastAsia="ko-KR"/>
        </w:rPr>
        <w:t xml:space="preserve"> </w:t>
      </w:r>
    </w:p>
    <w:p w14:paraId="73BC7C22" w14:textId="077343A7" w:rsidR="00DC78DD" w:rsidRDefault="00DC78DD" w:rsidP="009D37EB">
      <w:pPr>
        <w:pStyle w:val="ListParagraph"/>
        <w:numPr>
          <w:ilvl w:val="0"/>
          <w:numId w:val="13"/>
        </w:numPr>
        <w:spacing w:after="9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establish a general framework/platform for digital certificates of other disease, not limited for COVID-19. </w:t>
      </w:r>
    </w:p>
    <w:p w14:paraId="46429869" w14:textId="72F8AA3F" w:rsidR="009D37EB" w:rsidRDefault="0011198C" w:rsidP="009D37EB">
      <w:pPr>
        <w:pStyle w:val="ListParagraph"/>
        <w:numPr>
          <w:ilvl w:val="0"/>
          <w:numId w:val="13"/>
        </w:numPr>
        <w:spacing w:after="90"/>
        <w:rPr>
          <w:rFonts w:eastAsia="Batang"/>
          <w:lang w:eastAsia="ko-KR"/>
        </w:rPr>
      </w:pPr>
      <w:r w:rsidRPr="00F0255F">
        <w:rPr>
          <w:rFonts w:eastAsia="Batang"/>
          <w:lang w:eastAsia="ko-KR"/>
        </w:rPr>
        <w:t>provide a global forum for</w:t>
      </w:r>
      <w:r w:rsidR="004D79F4" w:rsidRPr="00F0255F">
        <w:rPr>
          <w:rFonts w:eastAsia="Batang"/>
          <w:lang w:eastAsia="ko-KR"/>
        </w:rPr>
        <w:t xml:space="preserve"> </w:t>
      </w:r>
      <w:r w:rsidR="0017760B" w:rsidRPr="00F0255F">
        <w:rPr>
          <w:rFonts w:eastAsia="Batang"/>
          <w:lang w:eastAsia="ko-KR"/>
        </w:rPr>
        <w:t>experts</w:t>
      </w:r>
      <w:r w:rsidRPr="00F0255F">
        <w:rPr>
          <w:rFonts w:eastAsia="Batang"/>
          <w:lang w:eastAsia="ko-KR"/>
        </w:rPr>
        <w:t>, regulators</w:t>
      </w:r>
      <w:r w:rsidR="004D79F4" w:rsidRPr="00F0255F">
        <w:rPr>
          <w:rFonts w:eastAsia="Batang"/>
          <w:lang w:eastAsia="ko-KR"/>
        </w:rPr>
        <w:t xml:space="preserve"> </w:t>
      </w:r>
      <w:r w:rsidRPr="00F0255F">
        <w:rPr>
          <w:rFonts w:eastAsia="Batang"/>
          <w:lang w:eastAsia="ko-KR"/>
        </w:rPr>
        <w:t xml:space="preserve">and SDOs </w:t>
      </w:r>
      <w:r w:rsidR="004D79F4" w:rsidRPr="00F0255F">
        <w:rPr>
          <w:rFonts w:eastAsia="Batang"/>
          <w:lang w:eastAsia="ko-KR"/>
        </w:rPr>
        <w:t xml:space="preserve">from </w:t>
      </w:r>
      <w:r w:rsidRPr="00F0255F">
        <w:rPr>
          <w:rFonts w:eastAsia="Batang"/>
          <w:lang w:eastAsia="ko-KR"/>
        </w:rPr>
        <w:t xml:space="preserve">both ICT and </w:t>
      </w:r>
      <w:r w:rsidR="004D79F4" w:rsidRPr="00F0255F">
        <w:rPr>
          <w:rFonts w:eastAsia="Batang"/>
          <w:lang w:eastAsia="ko-KR"/>
        </w:rPr>
        <w:t xml:space="preserve">health </w:t>
      </w:r>
      <w:r w:rsidRPr="00F0255F">
        <w:rPr>
          <w:rFonts w:eastAsia="Batang"/>
          <w:lang w:eastAsia="ko-KR"/>
        </w:rPr>
        <w:t xml:space="preserve">industry sectors </w:t>
      </w:r>
      <w:r w:rsidR="001B47FA" w:rsidRPr="00F0255F">
        <w:rPr>
          <w:rFonts w:eastAsia="Batang"/>
          <w:lang w:eastAsia="ko-KR"/>
        </w:rPr>
        <w:t xml:space="preserve">to work </w:t>
      </w:r>
      <w:r w:rsidRPr="00F0255F">
        <w:rPr>
          <w:rFonts w:eastAsia="Batang"/>
          <w:lang w:eastAsia="ko-KR"/>
        </w:rPr>
        <w:t>together</w:t>
      </w:r>
      <w:r w:rsidR="009D37EB">
        <w:rPr>
          <w:rFonts w:eastAsia="Batang"/>
          <w:lang w:eastAsia="ko-KR"/>
        </w:rPr>
        <w:t>,</w:t>
      </w:r>
      <w:r w:rsidR="00D76726" w:rsidRPr="00F0255F">
        <w:rPr>
          <w:rFonts w:eastAsia="Batang"/>
          <w:lang w:eastAsia="ko-KR"/>
        </w:rPr>
        <w:t xml:space="preserve"> and </w:t>
      </w:r>
    </w:p>
    <w:p w14:paraId="176D8EEE" w14:textId="73176712" w:rsidR="007711F4" w:rsidRPr="00F0255F" w:rsidRDefault="00D76726" w:rsidP="00F0255F">
      <w:pPr>
        <w:pStyle w:val="ListParagraph"/>
        <w:numPr>
          <w:ilvl w:val="0"/>
          <w:numId w:val="13"/>
        </w:numPr>
        <w:spacing w:after="90"/>
        <w:rPr>
          <w:rFonts w:eastAsia="Batang"/>
          <w:lang w:eastAsia="ko-KR"/>
        </w:rPr>
      </w:pPr>
      <w:r w:rsidRPr="00F0255F">
        <w:rPr>
          <w:rFonts w:eastAsia="Batang"/>
          <w:lang w:eastAsia="ko-KR"/>
        </w:rPr>
        <w:t>facilitate participation from developing countries.</w:t>
      </w:r>
    </w:p>
    <w:p w14:paraId="7E53AE71" w14:textId="06FA5F3A" w:rsidR="009D37EB" w:rsidRDefault="007711F4" w:rsidP="001B47FA">
      <w:pPr>
        <w:spacing w:after="90"/>
        <w:ind w:hanging="1"/>
      </w:pPr>
      <w:r>
        <w:rPr>
          <w:rFonts w:eastAsia="Malgun Gothic"/>
          <w:lang w:eastAsia="ko-KR"/>
        </w:rPr>
        <w:t>O</w:t>
      </w:r>
      <w:r w:rsidR="00D52A8C" w:rsidRPr="00EF4507">
        <w:rPr>
          <w:rFonts w:eastAsia="Malgun Gothic"/>
          <w:lang w:eastAsia="ko-KR"/>
        </w:rPr>
        <w:t xml:space="preserve">ther members did not support establishment of </w:t>
      </w:r>
      <w:r w:rsidR="0038521B" w:rsidRPr="00EF4507">
        <w:t>FG-DCC</w:t>
      </w:r>
      <w:r w:rsidR="00EF4507">
        <w:t xml:space="preserve"> </w:t>
      </w:r>
      <w:r w:rsidR="000A14B1">
        <w:t>arguing</w:t>
      </w:r>
      <w:r w:rsidR="00EF4507">
        <w:t xml:space="preserve"> </w:t>
      </w:r>
      <w:r w:rsidR="001B47FA">
        <w:t xml:space="preserve">the following: </w:t>
      </w:r>
    </w:p>
    <w:p w14:paraId="6A255094" w14:textId="48A82501" w:rsidR="009D37EB" w:rsidRPr="00F0255F" w:rsidRDefault="00EF4507" w:rsidP="009D37EB">
      <w:pPr>
        <w:pStyle w:val="ListParagraph"/>
        <w:numPr>
          <w:ilvl w:val="0"/>
          <w:numId w:val="13"/>
        </w:numPr>
        <w:spacing w:after="90"/>
        <w:rPr>
          <w:rFonts w:eastAsia="Malgun Gothic"/>
          <w:lang w:eastAsia="ko-KR"/>
        </w:rPr>
      </w:pPr>
      <w:r>
        <w:t xml:space="preserve">lack of </w:t>
      </w:r>
      <w:r w:rsidR="00356FBE">
        <w:t xml:space="preserve">complete </w:t>
      </w:r>
      <w:r>
        <w:t>gap analysis</w:t>
      </w:r>
      <w:r w:rsidR="00356FBE">
        <w:t xml:space="preserve"> </w:t>
      </w:r>
      <w:r w:rsidR="009D37EB">
        <w:t>of standards in many SDOs</w:t>
      </w:r>
      <w:r>
        <w:t xml:space="preserve">, </w:t>
      </w:r>
    </w:p>
    <w:p w14:paraId="1BB5142D" w14:textId="77777777" w:rsidR="009D37EB" w:rsidRPr="00F0255F" w:rsidRDefault="009D37EB" w:rsidP="009D37EB">
      <w:pPr>
        <w:pStyle w:val="ListParagraph"/>
        <w:numPr>
          <w:ilvl w:val="0"/>
          <w:numId w:val="13"/>
        </w:numPr>
        <w:spacing w:after="90"/>
        <w:rPr>
          <w:rFonts w:eastAsia="Malgun Gothic"/>
          <w:lang w:eastAsia="ko-KR"/>
        </w:rPr>
      </w:pPr>
      <w:r>
        <w:t xml:space="preserve">no need for additional standardization, </w:t>
      </w:r>
    </w:p>
    <w:p w14:paraId="4FCF121F" w14:textId="55B574A1" w:rsidR="009D37EB" w:rsidRPr="00F0255F" w:rsidRDefault="009D37EB" w:rsidP="009D37EB">
      <w:pPr>
        <w:pStyle w:val="ListParagraph"/>
        <w:numPr>
          <w:ilvl w:val="0"/>
          <w:numId w:val="13"/>
        </w:numPr>
        <w:spacing w:after="90"/>
        <w:rPr>
          <w:rFonts w:eastAsia="Malgun Gothic"/>
          <w:lang w:eastAsia="ko-KR"/>
        </w:rPr>
      </w:pPr>
      <w:r>
        <w:t>solutions are already implemented in many countries</w:t>
      </w:r>
      <w:r w:rsidR="00F0255F">
        <w:t xml:space="preserve">, </w:t>
      </w:r>
      <w:r>
        <w:t>regions</w:t>
      </w:r>
      <w:r w:rsidR="00F0255F">
        <w:t xml:space="preserve"> and for sectors e.g.,</w:t>
      </w:r>
      <w:r w:rsidR="00F0255F" w:rsidRPr="00F0255F">
        <w:t xml:space="preserve"> </w:t>
      </w:r>
      <w:r w:rsidR="00F0255F">
        <w:t>travel,</w:t>
      </w:r>
    </w:p>
    <w:p w14:paraId="54819241" w14:textId="5B90B6F8" w:rsidR="009D37EB" w:rsidRPr="00F0255F" w:rsidRDefault="009D37EB" w:rsidP="009D37EB">
      <w:pPr>
        <w:pStyle w:val="ListParagraph"/>
        <w:numPr>
          <w:ilvl w:val="0"/>
          <w:numId w:val="13"/>
        </w:numPr>
        <w:spacing w:after="90"/>
        <w:rPr>
          <w:rFonts w:eastAsia="Malgun Gothic"/>
          <w:lang w:eastAsia="ko-KR"/>
        </w:rPr>
      </w:pPr>
      <w:r>
        <w:t xml:space="preserve">FG </w:t>
      </w:r>
      <w:r w:rsidR="00F0255F">
        <w:t>w</w:t>
      </w:r>
      <w:r w:rsidR="007D6DA3">
        <w:t>ould</w:t>
      </w:r>
      <w:r w:rsidR="00F0255F">
        <w:t xml:space="preserve"> </w:t>
      </w:r>
      <w:r>
        <w:t xml:space="preserve">create </w:t>
      </w:r>
      <w:r w:rsidR="004D79F4">
        <w:t xml:space="preserve">confusion </w:t>
      </w:r>
      <w:r>
        <w:t xml:space="preserve">on interoperability </w:t>
      </w:r>
      <w:r w:rsidR="00F0255F">
        <w:t xml:space="preserve">with </w:t>
      </w:r>
      <w:r w:rsidR="00EF4507">
        <w:t xml:space="preserve">existing solutions in place, </w:t>
      </w:r>
    </w:p>
    <w:p w14:paraId="7FE2CFFF" w14:textId="77777777" w:rsidR="009D37EB" w:rsidRPr="00F0255F" w:rsidRDefault="00EF4507" w:rsidP="009D37EB">
      <w:pPr>
        <w:pStyle w:val="ListParagraph"/>
        <w:numPr>
          <w:ilvl w:val="0"/>
          <w:numId w:val="13"/>
        </w:numPr>
        <w:spacing w:after="90"/>
        <w:rPr>
          <w:rFonts w:eastAsia="Malgun Gothic"/>
          <w:lang w:eastAsia="ko-KR"/>
        </w:rPr>
      </w:pPr>
      <w:r>
        <w:t>potential duplication with other group’s work</w:t>
      </w:r>
      <w:r w:rsidR="009D37EB">
        <w:t xml:space="preserve"> or conflicting standards</w:t>
      </w:r>
      <w:r>
        <w:t xml:space="preserve">, </w:t>
      </w:r>
    </w:p>
    <w:p w14:paraId="27F8F794" w14:textId="007B9813" w:rsidR="009D37EB" w:rsidRPr="00F0255F" w:rsidRDefault="004D79F4" w:rsidP="009D37EB">
      <w:pPr>
        <w:pStyle w:val="ListParagraph"/>
        <w:numPr>
          <w:ilvl w:val="0"/>
          <w:numId w:val="13"/>
        </w:numPr>
        <w:spacing w:after="90"/>
        <w:rPr>
          <w:rFonts w:eastAsia="Malgun Gothic"/>
          <w:lang w:eastAsia="ko-KR"/>
        </w:rPr>
      </w:pPr>
      <w:r>
        <w:t xml:space="preserve">too </w:t>
      </w:r>
      <w:r w:rsidR="007B14F8">
        <w:t>late to start</w:t>
      </w:r>
      <w:r w:rsidR="00811418">
        <w:t xml:space="preserve"> FG</w:t>
      </w:r>
      <w:r w:rsidR="00E32C7B">
        <w:t xml:space="preserve">, </w:t>
      </w:r>
      <w:r w:rsidR="00811418">
        <w:t xml:space="preserve">this </w:t>
      </w:r>
      <w:r w:rsidR="009D37EB">
        <w:t xml:space="preserve">world </w:t>
      </w:r>
      <w:r w:rsidR="00811418">
        <w:t xml:space="preserve">in COVID-19 </w:t>
      </w:r>
      <w:r w:rsidR="009D37EB">
        <w:t xml:space="preserve">cannot wait 18 months for </w:t>
      </w:r>
      <w:r w:rsidR="00811418">
        <w:t>its</w:t>
      </w:r>
      <w:r w:rsidR="009D37EB">
        <w:t xml:space="preserve"> output,</w:t>
      </w:r>
    </w:p>
    <w:p w14:paraId="59CAEA02" w14:textId="50BE1A04" w:rsidR="003A6822" w:rsidRPr="009D37EB" w:rsidRDefault="004D79F4" w:rsidP="00F0255F">
      <w:pPr>
        <w:pStyle w:val="ListParagraph"/>
        <w:numPr>
          <w:ilvl w:val="0"/>
          <w:numId w:val="13"/>
        </w:numPr>
        <w:spacing w:after="90"/>
        <w:rPr>
          <w:rFonts w:eastAsia="Malgun Gothic"/>
          <w:lang w:eastAsia="ko-KR"/>
        </w:rPr>
      </w:pPr>
      <w:r>
        <w:t xml:space="preserve">FG deliverables are not normative, </w:t>
      </w:r>
      <w:r w:rsidR="00E32C7B">
        <w:t>etc</w:t>
      </w:r>
      <w:r w:rsidR="00D52A8C" w:rsidRPr="009D37EB">
        <w:rPr>
          <w:rFonts w:eastAsia="Malgun Gothic"/>
          <w:lang w:eastAsia="ko-KR"/>
        </w:rPr>
        <w:t xml:space="preserve">. </w:t>
      </w:r>
    </w:p>
    <w:p w14:paraId="7487A409" w14:textId="6AF76C0F" w:rsidR="001B47FA" w:rsidRPr="0038521B" w:rsidRDefault="003A6822" w:rsidP="001B47FA">
      <w:pPr>
        <w:spacing w:after="90"/>
        <w:ind w:hanging="1"/>
        <w:rPr>
          <w:rFonts w:eastAsia="Malgun Gothic"/>
          <w:lang w:eastAsia="ko-KR"/>
        </w:rPr>
      </w:pPr>
      <w:r w:rsidRPr="007B14F8">
        <w:rPr>
          <w:rFonts w:eastAsia="Malgun Gothic"/>
          <w:lang w:eastAsia="ko-KR"/>
        </w:rPr>
        <w:t>In addition, s</w:t>
      </w:r>
      <w:r w:rsidR="00D52A8C" w:rsidRPr="00E32C7B">
        <w:rPr>
          <w:rFonts w:eastAsia="Malgun Gothic"/>
          <w:lang w:eastAsia="ko-KR"/>
        </w:rPr>
        <w:t>om</w:t>
      </w:r>
      <w:r w:rsidRPr="00E32C7B">
        <w:rPr>
          <w:rFonts w:eastAsia="Malgun Gothic"/>
          <w:lang w:eastAsia="ko-KR"/>
        </w:rPr>
        <w:t>e</w:t>
      </w:r>
      <w:r w:rsidR="00D52A8C" w:rsidRPr="00E32C7B">
        <w:rPr>
          <w:rFonts w:eastAsia="Malgun Gothic"/>
          <w:lang w:eastAsia="ko-KR"/>
        </w:rPr>
        <w:t xml:space="preserve"> other members </w:t>
      </w:r>
      <w:r w:rsidR="005439D5" w:rsidRPr="00E32C7B">
        <w:rPr>
          <w:rFonts w:eastAsia="Malgun Gothic"/>
          <w:lang w:eastAsia="ko-KR"/>
        </w:rPr>
        <w:t xml:space="preserve">suggested </w:t>
      </w:r>
      <w:r w:rsidR="00D52A8C" w:rsidRPr="00E32C7B">
        <w:rPr>
          <w:rFonts w:eastAsia="Malgun Gothic"/>
          <w:lang w:eastAsia="ko-KR"/>
        </w:rPr>
        <w:t>alternatives</w:t>
      </w:r>
      <w:r w:rsidRPr="00E32C7B">
        <w:rPr>
          <w:rFonts w:eastAsia="Malgun Gothic"/>
          <w:lang w:eastAsia="ko-KR"/>
        </w:rPr>
        <w:t xml:space="preserve"> such as</w:t>
      </w:r>
      <w:r w:rsidR="005439D5" w:rsidRPr="00E32C7B">
        <w:rPr>
          <w:rFonts w:eastAsia="Malgun Gothic"/>
          <w:lang w:eastAsia="ko-KR"/>
        </w:rPr>
        <w:t xml:space="preserve">: </w:t>
      </w:r>
      <w:r w:rsidR="00D52A8C" w:rsidRPr="00E32C7B">
        <w:rPr>
          <w:rFonts w:eastAsia="Malgun Gothic"/>
          <w:lang w:eastAsia="ko-KR"/>
        </w:rPr>
        <w:t>(1) establish</w:t>
      </w:r>
      <w:r w:rsidR="00B16BDB" w:rsidRPr="00037139">
        <w:rPr>
          <w:rFonts w:eastAsia="Malgun Gothic"/>
          <w:lang w:eastAsia="ko-KR"/>
        </w:rPr>
        <w:t xml:space="preserve"> a</w:t>
      </w:r>
      <w:r w:rsidR="00D52A8C" w:rsidRPr="00037139">
        <w:rPr>
          <w:rFonts w:eastAsia="Malgun Gothic"/>
          <w:lang w:eastAsia="ko-KR"/>
        </w:rPr>
        <w:t xml:space="preserve"> JCA, (</w:t>
      </w:r>
      <w:r w:rsidR="00E95CEB" w:rsidRPr="00037139">
        <w:rPr>
          <w:rFonts w:eastAsia="Malgun Gothic"/>
          <w:lang w:eastAsia="ko-KR"/>
        </w:rPr>
        <w:t>2</w:t>
      </w:r>
      <w:r w:rsidR="00D52A8C" w:rsidRPr="00037139">
        <w:rPr>
          <w:rFonts w:eastAsia="Malgun Gothic"/>
          <w:lang w:eastAsia="ko-KR"/>
        </w:rPr>
        <w:t>) establish</w:t>
      </w:r>
      <w:r w:rsidR="00B16BDB">
        <w:rPr>
          <w:rFonts w:eastAsia="Malgun Gothic"/>
          <w:lang w:eastAsia="ko-KR"/>
        </w:rPr>
        <w:t xml:space="preserve"> a</w:t>
      </w:r>
      <w:r w:rsidR="00D52A8C" w:rsidRPr="0038521B">
        <w:rPr>
          <w:rFonts w:eastAsia="Malgun Gothic"/>
          <w:lang w:eastAsia="ko-KR"/>
        </w:rPr>
        <w:t xml:space="preserve"> </w:t>
      </w:r>
      <w:r w:rsidR="00B16BDB">
        <w:rPr>
          <w:rFonts w:eastAsia="Malgun Gothic"/>
          <w:lang w:eastAsia="ko-KR"/>
        </w:rPr>
        <w:t>Collaboration</w:t>
      </w:r>
      <w:r w:rsidR="00B16BDB" w:rsidRPr="0038521B">
        <w:rPr>
          <w:rFonts w:eastAsia="Malgun Gothic"/>
          <w:lang w:eastAsia="ko-KR"/>
        </w:rPr>
        <w:t xml:space="preserve"> </w:t>
      </w:r>
      <w:r w:rsidR="00D52A8C" w:rsidRPr="0038521B">
        <w:rPr>
          <w:rFonts w:eastAsia="Malgun Gothic"/>
          <w:lang w:eastAsia="ko-KR"/>
        </w:rPr>
        <w:t>on digital covid19 certificat</w:t>
      </w:r>
      <w:r w:rsidR="001B6423">
        <w:rPr>
          <w:rFonts w:eastAsia="Malgun Gothic"/>
          <w:lang w:eastAsia="ko-KR"/>
        </w:rPr>
        <w:t>es</w:t>
      </w:r>
      <w:r w:rsidR="00CB5EAA">
        <w:rPr>
          <w:rFonts w:eastAsia="Malgun Gothic"/>
          <w:lang w:eastAsia="ko-KR"/>
        </w:rPr>
        <w:t xml:space="preserve">, similar to </w:t>
      </w:r>
      <w:hyperlink r:id="rId19" w:history="1">
        <w:r w:rsidR="00CB5EAA" w:rsidRPr="00CB5EAA">
          <w:rPr>
            <w:rStyle w:val="Hyperlink"/>
            <w:rFonts w:eastAsia="Malgun Gothic"/>
            <w:lang w:eastAsia="ko-KR"/>
          </w:rPr>
          <w:t>CITS</w:t>
        </w:r>
      </w:hyperlink>
      <w:r w:rsidR="00D52A8C" w:rsidRPr="0038521B">
        <w:rPr>
          <w:rFonts w:eastAsia="Malgun Gothic"/>
          <w:lang w:eastAsia="ko-KR"/>
        </w:rPr>
        <w:t>, (</w:t>
      </w:r>
      <w:r w:rsidR="00E95CEB">
        <w:rPr>
          <w:rFonts w:eastAsia="Malgun Gothic"/>
          <w:lang w:eastAsia="ko-KR"/>
        </w:rPr>
        <w:t>3</w:t>
      </w:r>
      <w:r w:rsidR="00D52A8C" w:rsidRPr="0038521B">
        <w:rPr>
          <w:rFonts w:eastAsia="Malgun Gothic"/>
          <w:lang w:eastAsia="ko-KR"/>
        </w:rPr>
        <w:t xml:space="preserve">) ask </w:t>
      </w:r>
      <w:r w:rsidR="00DD1C28">
        <w:rPr>
          <w:rFonts w:eastAsia="Malgun Gothic"/>
          <w:lang w:eastAsia="ko-KR"/>
        </w:rPr>
        <w:t>study groups</w:t>
      </w:r>
      <w:r w:rsidR="00DD1C28" w:rsidRPr="0038521B">
        <w:rPr>
          <w:rFonts w:eastAsia="Malgun Gothic"/>
          <w:lang w:eastAsia="ko-KR"/>
        </w:rPr>
        <w:t xml:space="preserve"> </w:t>
      </w:r>
      <w:r w:rsidR="00D52A8C" w:rsidRPr="0038521B">
        <w:rPr>
          <w:rFonts w:eastAsia="Malgun Gothic"/>
          <w:lang w:eastAsia="ko-KR"/>
        </w:rPr>
        <w:t xml:space="preserve">to start </w:t>
      </w:r>
      <w:r w:rsidR="00E95CEB">
        <w:rPr>
          <w:rFonts w:eastAsia="Malgun Gothic"/>
          <w:lang w:eastAsia="ko-KR"/>
        </w:rPr>
        <w:t>standardization</w:t>
      </w:r>
      <w:r w:rsidR="00E95CEB" w:rsidRPr="0038521B">
        <w:rPr>
          <w:rFonts w:eastAsia="Malgun Gothic"/>
          <w:lang w:eastAsia="ko-KR"/>
        </w:rPr>
        <w:t xml:space="preserve"> </w:t>
      </w:r>
      <w:r w:rsidR="00D52A8C" w:rsidRPr="0038521B">
        <w:rPr>
          <w:rFonts w:eastAsia="Malgun Gothic"/>
          <w:lang w:eastAsia="ko-KR"/>
        </w:rPr>
        <w:t>work.</w:t>
      </w:r>
      <w:r w:rsidR="005439D5" w:rsidRPr="0038521B">
        <w:rPr>
          <w:rFonts w:eastAsia="Malgun Gothic"/>
          <w:lang w:eastAsia="ko-KR"/>
        </w:rPr>
        <w:t xml:space="preserve"> </w:t>
      </w:r>
      <w:r w:rsidR="009038DE">
        <w:rPr>
          <w:rFonts w:eastAsia="Malgun Gothic"/>
          <w:lang w:eastAsia="ko-KR"/>
        </w:rPr>
        <w:t xml:space="preserve">Regarding </w:t>
      </w:r>
      <w:r w:rsidR="001B47FA">
        <w:rPr>
          <w:rFonts w:eastAsia="Malgun Gothic"/>
          <w:lang w:eastAsia="ko-KR"/>
        </w:rPr>
        <w:t>JCA</w:t>
      </w:r>
      <w:r w:rsidR="009038DE">
        <w:rPr>
          <w:rFonts w:eastAsia="Malgun Gothic"/>
          <w:lang w:eastAsia="ko-KR"/>
        </w:rPr>
        <w:t>, it was</w:t>
      </w:r>
      <w:r w:rsidR="001B47FA">
        <w:rPr>
          <w:rFonts w:eastAsia="Malgun Gothic"/>
          <w:lang w:eastAsia="ko-KR"/>
        </w:rPr>
        <w:t xml:space="preserve"> noted that JCA is primarily to </w:t>
      </w:r>
      <w:r w:rsidR="00F0255F">
        <w:rPr>
          <w:rFonts w:eastAsia="Malgun Gothic"/>
          <w:lang w:eastAsia="ko-KR"/>
        </w:rPr>
        <w:t xml:space="preserve">maintain standardization roadmap to </w:t>
      </w:r>
      <w:r w:rsidR="001B47FA">
        <w:rPr>
          <w:rFonts w:eastAsia="Malgun Gothic"/>
          <w:lang w:eastAsia="ko-KR"/>
        </w:rPr>
        <w:t xml:space="preserve">keep track of existing work in different SGs/SDOs but not to develop standards itself. </w:t>
      </w:r>
    </w:p>
    <w:p w14:paraId="0B831CF1" w14:textId="2232BDBC" w:rsidR="00D52A8C" w:rsidRPr="0038521B" w:rsidRDefault="005439D5" w:rsidP="001B47FA">
      <w:pPr>
        <w:spacing w:after="90"/>
        <w:ind w:hanging="1"/>
        <w:rPr>
          <w:rFonts w:eastAsia="MS Mincho"/>
        </w:rPr>
      </w:pPr>
      <w:r w:rsidRPr="0038521B">
        <w:rPr>
          <w:rFonts w:eastAsia="Malgun Gothic"/>
          <w:lang w:eastAsia="ko-KR"/>
        </w:rPr>
        <w:t xml:space="preserve">The </w:t>
      </w:r>
      <w:r w:rsidR="00E95CEB">
        <w:rPr>
          <w:rFonts w:eastAsia="Malgun Gothic"/>
          <w:lang w:eastAsia="ko-KR"/>
        </w:rPr>
        <w:t xml:space="preserve">AHG </w:t>
      </w:r>
      <w:r w:rsidRPr="0038521B">
        <w:rPr>
          <w:rFonts w:eastAsia="Malgun Gothic"/>
          <w:lang w:eastAsia="ko-KR"/>
        </w:rPr>
        <w:t>session</w:t>
      </w:r>
      <w:r w:rsidR="00E95CEB">
        <w:rPr>
          <w:rFonts w:eastAsia="Malgun Gothic"/>
          <w:lang w:eastAsia="ko-KR"/>
        </w:rPr>
        <w:t>s</w:t>
      </w:r>
      <w:r w:rsidRPr="0038521B">
        <w:rPr>
          <w:rFonts w:eastAsia="Malgun Gothic"/>
          <w:lang w:eastAsia="ko-KR"/>
        </w:rPr>
        <w:t xml:space="preserve"> did not reach consensus on either FG establishment or </w:t>
      </w:r>
      <w:r w:rsidR="001B47FA">
        <w:rPr>
          <w:rFonts w:eastAsia="Malgun Gothic"/>
          <w:lang w:eastAsia="ko-KR"/>
        </w:rPr>
        <w:t xml:space="preserve">any </w:t>
      </w:r>
      <w:r w:rsidRPr="0038521B">
        <w:rPr>
          <w:rFonts w:eastAsia="Malgun Gothic"/>
          <w:lang w:eastAsia="ko-KR"/>
        </w:rPr>
        <w:t>specific alternative.</w:t>
      </w:r>
    </w:p>
    <w:p w14:paraId="1375C5DC" w14:textId="63D18CB2" w:rsidR="005439D5" w:rsidRPr="0038521B" w:rsidRDefault="00DD1C28" w:rsidP="00D40015">
      <w:pPr>
        <w:spacing w:after="90"/>
        <w:ind w:leftChars="-59" w:hangingChars="59" w:hanging="142"/>
        <w:rPr>
          <w:rFonts w:eastAsia="Malgun Gothic"/>
          <w:b/>
          <w:bCs/>
          <w:lang w:eastAsia="ko-KR"/>
        </w:rPr>
      </w:pPr>
      <w:r>
        <w:rPr>
          <w:rFonts w:eastAsia="Malgun Gothic"/>
          <w:b/>
          <w:bCs/>
          <w:lang w:eastAsia="ko-KR"/>
        </w:rPr>
        <w:t>4</w:t>
      </w:r>
      <w:r w:rsidR="004319D9" w:rsidRPr="0038521B">
        <w:rPr>
          <w:rFonts w:eastAsia="Malgun Gothic"/>
          <w:b/>
          <w:bCs/>
          <w:lang w:eastAsia="ko-KR"/>
        </w:rPr>
        <w:t xml:space="preserve">.2 </w:t>
      </w:r>
      <w:r w:rsidR="005439D5" w:rsidRPr="0038521B">
        <w:rPr>
          <w:rFonts w:eastAsia="Malgun Gothic" w:hint="eastAsia"/>
          <w:b/>
          <w:bCs/>
          <w:lang w:eastAsia="ko-KR"/>
        </w:rPr>
        <w:t>U</w:t>
      </w:r>
      <w:r w:rsidR="005439D5" w:rsidRPr="0038521B">
        <w:rPr>
          <w:rFonts w:eastAsia="Malgun Gothic"/>
          <w:b/>
          <w:bCs/>
          <w:lang w:eastAsia="ko-KR"/>
        </w:rPr>
        <w:t xml:space="preserve">pdates of </w:t>
      </w:r>
      <w:proofErr w:type="spellStart"/>
      <w:r w:rsidR="005439D5" w:rsidRPr="0038521B">
        <w:rPr>
          <w:rFonts w:eastAsia="Malgun Gothic"/>
          <w:b/>
          <w:bCs/>
          <w:lang w:eastAsia="ko-KR"/>
        </w:rPr>
        <w:t>ToR</w:t>
      </w:r>
      <w:proofErr w:type="spellEnd"/>
      <w:r w:rsidR="009038DE">
        <w:rPr>
          <w:rFonts w:eastAsia="Malgun Gothic"/>
          <w:b/>
          <w:bCs/>
          <w:lang w:eastAsia="ko-KR"/>
        </w:rPr>
        <w:t xml:space="preserve"> for FG</w:t>
      </w:r>
    </w:p>
    <w:p w14:paraId="4BE310D8" w14:textId="20170CED" w:rsidR="00117977" w:rsidRDefault="005439D5" w:rsidP="001B47FA">
      <w:pPr>
        <w:spacing w:after="90"/>
        <w:ind w:hanging="1"/>
        <w:rPr>
          <w:rFonts w:eastAsia="Malgun Gothic"/>
          <w:lang w:eastAsia="ko-KR"/>
        </w:rPr>
      </w:pPr>
      <w:r w:rsidRPr="0038521B">
        <w:rPr>
          <w:rFonts w:eastAsia="Malgun Gothic" w:hint="eastAsia"/>
          <w:lang w:eastAsia="ko-KR"/>
        </w:rPr>
        <w:t>T</w:t>
      </w:r>
      <w:r w:rsidRPr="0038521B">
        <w:rPr>
          <w:rFonts w:eastAsia="Malgun Gothic"/>
          <w:lang w:eastAsia="ko-KR"/>
        </w:rPr>
        <w:t xml:space="preserve">he </w:t>
      </w:r>
      <w:r w:rsidR="00E95CEB">
        <w:rPr>
          <w:rFonts w:eastAsia="Malgun Gothic"/>
          <w:lang w:eastAsia="ko-KR"/>
        </w:rPr>
        <w:t>AHG</w:t>
      </w:r>
      <w:r w:rsidR="00E95CEB" w:rsidRPr="0038521B">
        <w:rPr>
          <w:rFonts w:eastAsia="Malgun Gothic"/>
          <w:lang w:eastAsia="ko-KR"/>
        </w:rPr>
        <w:t xml:space="preserve"> </w:t>
      </w:r>
      <w:r w:rsidRPr="00EC58D6">
        <w:t xml:space="preserve">did update </w:t>
      </w:r>
      <w:r w:rsidR="003A6822" w:rsidRPr="00EC58D6">
        <w:t>some part</w:t>
      </w:r>
      <w:r w:rsidR="00CC3FE7" w:rsidRPr="00EC58D6">
        <w:t>s</w:t>
      </w:r>
      <w:r w:rsidR="003A6822" w:rsidRPr="00EC58D6">
        <w:t xml:space="preserve"> of </w:t>
      </w:r>
      <w:r w:rsidRPr="00EC58D6">
        <w:t xml:space="preserve">the </w:t>
      </w:r>
      <w:proofErr w:type="spellStart"/>
      <w:r w:rsidRPr="00EC58D6">
        <w:t>ToR</w:t>
      </w:r>
      <w:proofErr w:type="spellEnd"/>
      <w:r w:rsidRPr="00EC58D6">
        <w:t xml:space="preserve"> </w:t>
      </w:r>
      <w:r w:rsidR="00841D4F">
        <w:t xml:space="preserve">for FG </w:t>
      </w:r>
      <w:r w:rsidRPr="00EC58D6">
        <w:t xml:space="preserve">in </w:t>
      </w:r>
      <w:hyperlink r:id="rId20" w:history="1">
        <w:r w:rsidR="00CC3FE7" w:rsidRPr="00EC58D6">
          <w:rPr>
            <w:rStyle w:val="Hyperlink"/>
          </w:rPr>
          <w:t>TD1126</w:t>
        </w:r>
      </w:hyperlink>
      <w:r w:rsidRPr="00EC58D6">
        <w:t xml:space="preserve"> and the </w:t>
      </w:r>
      <w:r w:rsidR="003A6822" w:rsidRPr="00EC58D6">
        <w:t xml:space="preserve">update </w:t>
      </w:r>
      <w:r w:rsidRPr="00EC58D6">
        <w:t xml:space="preserve">result was posted in </w:t>
      </w:r>
      <w:hyperlink r:id="rId21" w:history="1">
        <w:r w:rsidR="00CC3FE7" w:rsidRPr="00EC58D6">
          <w:rPr>
            <w:rStyle w:val="Hyperlink"/>
          </w:rPr>
          <w:t>TD112</w:t>
        </w:r>
        <w:r w:rsidR="00EC58D6">
          <w:rPr>
            <w:rStyle w:val="Hyperlink"/>
          </w:rPr>
          <w:t>6</w:t>
        </w:r>
        <w:r w:rsidR="007B4EDD">
          <w:rPr>
            <w:rStyle w:val="Hyperlink"/>
          </w:rPr>
          <w:t>-</w:t>
        </w:r>
        <w:r w:rsidR="00EC58D6">
          <w:rPr>
            <w:rStyle w:val="Hyperlink"/>
          </w:rPr>
          <w:t>R1</w:t>
        </w:r>
      </w:hyperlink>
      <w:r w:rsidR="00FC396F" w:rsidRPr="00EC58D6">
        <w:t xml:space="preserve"> t</w:t>
      </w:r>
      <w:r w:rsidR="00FC396F" w:rsidRPr="0038521B">
        <w:rPr>
          <w:rFonts w:eastAsia="Malgun Gothic"/>
          <w:lang w:eastAsia="ko-KR"/>
        </w:rPr>
        <w:t>o</w:t>
      </w:r>
      <w:r w:rsidR="00FC396F" w:rsidRPr="0038521B">
        <w:rPr>
          <w:rFonts w:eastAsia="Malgun Gothic" w:hint="eastAsia"/>
          <w:lang w:eastAsia="ko-KR"/>
        </w:rPr>
        <w:t xml:space="preserve"> reflect </w:t>
      </w:r>
      <w:r w:rsidR="00FC396F" w:rsidRPr="0038521B">
        <w:rPr>
          <w:rFonts w:eastAsia="Malgun Gothic"/>
          <w:lang w:eastAsia="ko-KR"/>
        </w:rPr>
        <w:t>comments raised at the 2</w:t>
      </w:r>
      <w:r w:rsidR="00FC396F" w:rsidRPr="0038521B">
        <w:rPr>
          <w:rFonts w:eastAsia="Malgun Gothic"/>
          <w:vertAlign w:val="superscript"/>
          <w:lang w:eastAsia="ko-KR"/>
        </w:rPr>
        <w:t>nd</w:t>
      </w:r>
      <w:r w:rsidR="00FC396F" w:rsidRPr="0038521B">
        <w:rPr>
          <w:rFonts w:eastAsia="Malgun Gothic"/>
          <w:lang w:eastAsia="ko-KR"/>
        </w:rPr>
        <w:t xml:space="preserve"> session</w:t>
      </w:r>
      <w:r w:rsidRPr="0038521B">
        <w:rPr>
          <w:rFonts w:eastAsia="Malgun Gothic"/>
          <w:lang w:eastAsia="ko-KR"/>
        </w:rPr>
        <w:t xml:space="preserve">. </w:t>
      </w:r>
    </w:p>
    <w:p w14:paraId="1315D83B" w14:textId="75228402" w:rsidR="005439D5" w:rsidRPr="0038521B" w:rsidRDefault="00117977" w:rsidP="001B47FA">
      <w:pPr>
        <w:spacing w:after="90"/>
        <w:ind w:hanging="1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It should be noted that the full text of the updated FG </w:t>
      </w:r>
      <w:proofErr w:type="spellStart"/>
      <w:r>
        <w:rPr>
          <w:rFonts w:eastAsia="Malgun Gothic"/>
          <w:lang w:eastAsia="ko-KR"/>
        </w:rPr>
        <w:t>ToR</w:t>
      </w:r>
      <w:proofErr w:type="spellEnd"/>
      <w:r>
        <w:rPr>
          <w:rFonts w:eastAsia="Malgun Gothic"/>
          <w:lang w:eastAsia="ko-KR"/>
        </w:rPr>
        <w:t xml:space="preserve"> was put into square brackets to reflect the lack of agreement of several members on the creation of the focus group itself.</w:t>
      </w:r>
    </w:p>
    <w:p w14:paraId="737EFD6D" w14:textId="790F7262" w:rsidR="00282094" w:rsidRPr="0038521B" w:rsidRDefault="00282094" w:rsidP="001B47FA">
      <w:pPr>
        <w:pStyle w:val="ListParagraph"/>
        <w:numPr>
          <w:ilvl w:val="0"/>
          <w:numId w:val="11"/>
        </w:numPr>
        <w:spacing w:after="90"/>
        <w:ind w:left="0"/>
        <w:contextualSpacing w:val="0"/>
        <w:rPr>
          <w:b/>
          <w:bCs/>
        </w:rPr>
      </w:pPr>
      <w:r w:rsidRPr="0038521B">
        <w:rPr>
          <w:b/>
          <w:bCs/>
        </w:rPr>
        <w:t>Way forward</w:t>
      </w:r>
    </w:p>
    <w:p w14:paraId="51A4EAE8" w14:textId="2808E2F6" w:rsidR="005439D5" w:rsidRPr="0038521B" w:rsidRDefault="003A6822" w:rsidP="001B47FA">
      <w:pPr>
        <w:spacing w:after="90"/>
        <w:ind w:hanging="1"/>
        <w:rPr>
          <w:rFonts w:eastAsia="Malgun Gothic"/>
          <w:lang w:eastAsia="ko-KR"/>
        </w:rPr>
      </w:pPr>
      <w:r w:rsidRPr="0038521B">
        <w:rPr>
          <w:rFonts w:eastAsia="Malgun Gothic"/>
          <w:lang w:eastAsia="ko-KR"/>
        </w:rPr>
        <w:t xml:space="preserve">Based on the discussion </w:t>
      </w:r>
      <w:r w:rsidR="00CC3FE7" w:rsidRPr="0038521B">
        <w:rPr>
          <w:rFonts w:eastAsia="Malgun Gothic"/>
          <w:lang w:eastAsia="ko-KR"/>
        </w:rPr>
        <w:t>result above</w:t>
      </w:r>
      <w:r w:rsidRPr="0038521B">
        <w:rPr>
          <w:rFonts w:eastAsia="Malgun Gothic"/>
          <w:lang w:eastAsia="ko-KR"/>
        </w:rPr>
        <w:t xml:space="preserve">, </w:t>
      </w:r>
      <w:r w:rsidR="00CC3FE7" w:rsidRPr="0038521B">
        <w:rPr>
          <w:rFonts w:eastAsia="Malgun Gothic"/>
          <w:lang w:eastAsia="ko-KR"/>
        </w:rPr>
        <w:t xml:space="preserve">it is </w:t>
      </w:r>
      <w:r w:rsidR="005439D5" w:rsidRPr="0038521B">
        <w:rPr>
          <w:rFonts w:eastAsia="Malgun Gothic"/>
          <w:lang w:eastAsia="ko-KR"/>
        </w:rPr>
        <w:t>suggest</w:t>
      </w:r>
      <w:r w:rsidR="00CC3FE7" w:rsidRPr="0038521B">
        <w:rPr>
          <w:rFonts w:eastAsia="Malgun Gothic"/>
          <w:lang w:eastAsia="ko-KR"/>
        </w:rPr>
        <w:t xml:space="preserve">ed </w:t>
      </w:r>
      <w:r w:rsidR="00285A46" w:rsidRPr="0038521B">
        <w:rPr>
          <w:rFonts w:eastAsia="Malgun Gothic"/>
          <w:lang w:eastAsia="ko-KR"/>
        </w:rPr>
        <w:t xml:space="preserve">by </w:t>
      </w:r>
      <w:r w:rsidR="00614341">
        <w:rPr>
          <w:rFonts w:eastAsia="Malgun Gothic"/>
          <w:lang w:eastAsia="ko-KR"/>
        </w:rPr>
        <w:t>AHG</w:t>
      </w:r>
      <w:r w:rsidR="00285A46" w:rsidRPr="0038521B">
        <w:rPr>
          <w:rFonts w:eastAsia="Malgun Gothic"/>
          <w:lang w:eastAsia="ko-KR"/>
        </w:rPr>
        <w:t xml:space="preserve"> </w:t>
      </w:r>
      <w:r w:rsidR="00E32C7B">
        <w:rPr>
          <w:rFonts w:eastAsia="Malgun Gothic"/>
          <w:lang w:eastAsia="ko-KR"/>
        </w:rPr>
        <w:t>C</w:t>
      </w:r>
      <w:r w:rsidR="00285A46" w:rsidRPr="0038521B">
        <w:rPr>
          <w:rFonts w:eastAsia="Malgun Gothic"/>
          <w:lang w:eastAsia="ko-KR"/>
        </w:rPr>
        <w:t>hair</w:t>
      </w:r>
      <w:r w:rsidR="00E32C7B">
        <w:rPr>
          <w:rFonts w:eastAsia="Malgun Gothic"/>
          <w:lang w:eastAsia="ko-KR"/>
        </w:rPr>
        <w:t>man</w:t>
      </w:r>
      <w:r w:rsidR="00285A46" w:rsidRPr="0038521B">
        <w:rPr>
          <w:rFonts w:eastAsia="Malgun Gothic"/>
          <w:lang w:eastAsia="ko-KR"/>
        </w:rPr>
        <w:t xml:space="preserve"> </w:t>
      </w:r>
      <w:r w:rsidR="00CC3FE7" w:rsidRPr="0038521B">
        <w:rPr>
          <w:rFonts w:eastAsia="Malgun Gothic"/>
          <w:lang w:eastAsia="ko-KR"/>
        </w:rPr>
        <w:t xml:space="preserve">to </w:t>
      </w:r>
      <w:r w:rsidR="005439D5" w:rsidRPr="0038521B">
        <w:rPr>
          <w:rFonts w:eastAsia="Malgun Gothic"/>
          <w:lang w:eastAsia="ko-KR"/>
        </w:rPr>
        <w:t>TSAG plenary to consider the following options:</w:t>
      </w:r>
    </w:p>
    <w:p w14:paraId="311A8834" w14:textId="0F6AF856" w:rsidR="005439D5" w:rsidRPr="0038521B" w:rsidRDefault="005439D5" w:rsidP="001B47FA">
      <w:pPr>
        <w:spacing w:after="90"/>
        <w:ind w:left="993" w:hanging="994"/>
        <w:rPr>
          <w:rFonts w:eastAsia="Malgun Gothic"/>
          <w:lang w:eastAsia="ko-KR"/>
        </w:rPr>
      </w:pPr>
      <w:r w:rsidRPr="0038521B">
        <w:rPr>
          <w:rFonts w:eastAsia="Malgun Gothic"/>
          <w:lang w:eastAsia="ko-KR"/>
        </w:rPr>
        <w:t>Option 1</w:t>
      </w:r>
      <w:r w:rsidR="003A6822" w:rsidRPr="0038521B">
        <w:rPr>
          <w:rFonts w:eastAsia="Malgun Gothic"/>
          <w:lang w:eastAsia="ko-KR"/>
        </w:rPr>
        <w:t xml:space="preserve">: </w:t>
      </w:r>
      <w:r w:rsidR="00035376">
        <w:rPr>
          <w:rFonts w:eastAsia="Malgun Gothic"/>
          <w:lang w:eastAsia="ko-KR"/>
        </w:rPr>
        <w:t xml:space="preserve">Establish this </w:t>
      </w:r>
      <w:r w:rsidR="00035376" w:rsidRPr="0038521B">
        <w:rPr>
          <w:rFonts w:eastAsia="Malgun Gothic"/>
          <w:lang w:eastAsia="ko-KR"/>
        </w:rPr>
        <w:t xml:space="preserve">FG </w:t>
      </w:r>
      <w:r w:rsidR="00035376">
        <w:rPr>
          <w:rFonts w:eastAsia="Malgun Gothic"/>
          <w:lang w:eastAsia="ko-KR"/>
        </w:rPr>
        <w:t>with TSAG</w:t>
      </w:r>
      <w:r w:rsidR="00035376" w:rsidRPr="00CA0036">
        <w:rPr>
          <w:rFonts w:eastAsia="Malgun Gothic"/>
          <w:lang w:eastAsia="ko-KR"/>
        </w:rPr>
        <w:t xml:space="preserve"> </w:t>
      </w:r>
      <w:r w:rsidR="00035376">
        <w:rPr>
          <w:rFonts w:eastAsia="Malgun Gothic"/>
          <w:lang w:eastAsia="ko-KR"/>
        </w:rPr>
        <w:t xml:space="preserve">as a parent group, </w:t>
      </w:r>
      <w:r w:rsidR="00035376" w:rsidRPr="0038521B">
        <w:rPr>
          <w:rFonts w:eastAsia="Malgun Gothic"/>
          <w:lang w:eastAsia="ko-KR"/>
        </w:rPr>
        <w:t xml:space="preserve">with </w:t>
      </w:r>
      <w:r w:rsidR="00035376">
        <w:rPr>
          <w:rFonts w:eastAsia="Malgun Gothic"/>
          <w:lang w:eastAsia="ko-KR"/>
        </w:rPr>
        <w:t xml:space="preserve">the </w:t>
      </w:r>
      <w:proofErr w:type="spellStart"/>
      <w:r w:rsidR="00035376">
        <w:rPr>
          <w:rFonts w:eastAsia="Malgun Gothic"/>
          <w:lang w:eastAsia="ko-KR"/>
        </w:rPr>
        <w:t>ToR</w:t>
      </w:r>
      <w:proofErr w:type="spellEnd"/>
      <w:r w:rsidR="00035376">
        <w:rPr>
          <w:rFonts w:eastAsia="Malgun Gothic"/>
          <w:lang w:eastAsia="ko-KR"/>
        </w:rPr>
        <w:t xml:space="preserve"> in </w:t>
      </w:r>
      <w:hyperlink r:id="rId22" w:history="1">
        <w:r w:rsidR="00035376" w:rsidRPr="009813A2">
          <w:rPr>
            <w:rStyle w:val="Hyperlink"/>
          </w:rPr>
          <w:t>TD1126</w:t>
        </w:r>
        <w:r w:rsidR="007B4EDD">
          <w:rPr>
            <w:rStyle w:val="Hyperlink"/>
          </w:rPr>
          <w:t>-</w:t>
        </w:r>
        <w:r w:rsidR="00035376" w:rsidRPr="009813A2">
          <w:rPr>
            <w:rStyle w:val="Hyperlink"/>
          </w:rPr>
          <w:t>R1</w:t>
        </w:r>
      </w:hyperlink>
      <w:r w:rsidR="00035376" w:rsidRPr="009813A2">
        <w:t xml:space="preserve"> and </w:t>
      </w:r>
      <w:r w:rsidR="00035376" w:rsidRPr="008A250F">
        <w:t>a</w:t>
      </w:r>
      <w:r w:rsidR="00035376">
        <w:rPr>
          <w:rFonts w:eastAsia="Malgun Gothic"/>
          <w:lang w:eastAsia="ko-KR"/>
        </w:rPr>
        <w:t xml:space="preserve"> </w:t>
      </w:r>
      <w:r w:rsidR="00035376" w:rsidRPr="0038521B">
        <w:rPr>
          <w:rFonts w:eastAsia="Malgun Gothic"/>
          <w:lang w:eastAsia="ko-KR"/>
        </w:rPr>
        <w:t xml:space="preserve">strong </w:t>
      </w:r>
      <w:r w:rsidR="00035376">
        <w:rPr>
          <w:rFonts w:eastAsia="Malgun Gothic"/>
          <w:lang w:eastAsia="ko-KR"/>
        </w:rPr>
        <w:t xml:space="preserve">emphasis on </w:t>
      </w:r>
      <w:r w:rsidR="00035376" w:rsidRPr="0038521B">
        <w:rPr>
          <w:rFonts w:eastAsia="Malgun Gothic"/>
          <w:lang w:eastAsia="ko-KR"/>
        </w:rPr>
        <w:t>gap analysis</w:t>
      </w:r>
      <w:r w:rsidR="00DE26C9">
        <w:rPr>
          <w:rFonts w:eastAsia="Malgun Gothic"/>
          <w:lang w:eastAsia="ko-KR"/>
        </w:rPr>
        <w:t>.</w:t>
      </w:r>
    </w:p>
    <w:p w14:paraId="069BCE1B" w14:textId="56E568D8" w:rsidR="005439D5" w:rsidRPr="0038521B" w:rsidRDefault="005439D5" w:rsidP="00DE26C9">
      <w:pPr>
        <w:spacing w:after="90"/>
        <w:ind w:left="993" w:hanging="994"/>
        <w:rPr>
          <w:rFonts w:eastAsia="Malgun Gothic"/>
          <w:lang w:eastAsia="ko-KR"/>
        </w:rPr>
      </w:pPr>
      <w:r w:rsidRPr="0038521B">
        <w:rPr>
          <w:rFonts w:eastAsia="Malgun Gothic"/>
          <w:lang w:eastAsia="ko-KR"/>
        </w:rPr>
        <w:t>Option 2</w:t>
      </w:r>
      <w:r w:rsidR="003A6822" w:rsidRPr="0038521B">
        <w:rPr>
          <w:rFonts w:eastAsia="Malgun Gothic"/>
          <w:lang w:eastAsia="ko-KR"/>
        </w:rPr>
        <w:t xml:space="preserve">: </w:t>
      </w:r>
      <w:r w:rsidR="00035376">
        <w:rPr>
          <w:rFonts w:eastAsia="Malgun Gothic"/>
          <w:lang w:eastAsia="ko-KR"/>
        </w:rPr>
        <w:t>Create</w:t>
      </w:r>
      <w:r w:rsidR="00E32C7B">
        <w:rPr>
          <w:rFonts w:eastAsia="Malgun Gothic"/>
          <w:lang w:eastAsia="ko-KR"/>
        </w:rPr>
        <w:t xml:space="preserve"> </w:t>
      </w:r>
      <w:r w:rsidRPr="00705E80">
        <w:rPr>
          <w:rFonts w:eastAsia="Malgun Gothic"/>
          <w:i/>
          <w:iCs/>
          <w:lang w:eastAsia="ko-KR"/>
        </w:rPr>
        <w:t>JCA</w:t>
      </w:r>
      <w:r w:rsidR="003A6822" w:rsidRPr="00705E80">
        <w:rPr>
          <w:rFonts w:eastAsia="Malgun Gothic"/>
          <w:i/>
          <w:iCs/>
          <w:lang w:eastAsia="ko-KR"/>
        </w:rPr>
        <w:t xml:space="preserve"> </w:t>
      </w:r>
      <w:r w:rsidR="00E32C7B" w:rsidRPr="00705E80">
        <w:rPr>
          <w:rFonts w:eastAsia="Malgun Gothic"/>
          <w:i/>
          <w:iCs/>
          <w:lang w:eastAsia="ko-KR"/>
        </w:rPr>
        <w:t>on digital COVID</w:t>
      </w:r>
      <w:r w:rsidR="00841D4F" w:rsidRPr="00705E80">
        <w:rPr>
          <w:rFonts w:eastAsia="Malgun Gothic"/>
          <w:i/>
          <w:iCs/>
          <w:lang w:eastAsia="ko-KR"/>
        </w:rPr>
        <w:t>19</w:t>
      </w:r>
      <w:r w:rsidR="00E32C7B" w:rsidRPr="00705E80">
        <w:rPr>
          <w:rFonts w:eastAsia="Malgun Gothic"/>
          <w:i/>
          <w:iCs/>
          <w:lang w:eastAsia="ko-KR"/>
        </w:rPr>
        <w:t xml:space="preserve"> certificate</w:t>
      </w:r>
      <w:r w:rsidR="001B6423" w:rsidRPr="00705E80">
        <w:rPr>
          <w:rFonts w:eastAsia="Malgun Gothic"/>
          <w:i/>
          <w:iCs/>
          <w:lang w:eastAsia="ko-KR"/>
        </w:rPr>
        <w:t>s</w:t>
      </w:r>
      <w:r w:rsidR="00E32C7B" w:rsidRPr="00DE26C9">
        <w:rPr>
          <w:rFonts w:eastAsia="Malgun Gothic"/>
          <w:lang w:eastAsia="ko-KR"/>
        </w:rPr>
        <w:t xml:space="preserve"> </w:t>
      </w:r>
      <w:r w:rsidR="003A6822" w:rsidRPr="00DE26C9">
        <w:rPr>
          <w:rFonts w:eastAsia="Malgun Gothic"/>
          <w:lang w:eastAsia="ko-KR"/>
        </w:rPr>
        <w:t>unde</w:t>
      </w:r>
      <w:r w:rsidR="003A6822" w:rsidRPr="00DE26C9">
        <w:t>r the auspic</w:t>
      </w:r>
      <w:r w:rsidR="00EC58D6" w:rsidRPr="00DE26C9">
        <w:t>es</w:t>
      </w:r>
      <w:r w:rsidR="003A6822" w:rsidRPr="00DE26C9">
        <w:t xml:space="preserve"> of </w:t>
      </w:r>
      <w:r w:rsidR="00B83AE6" w:rsidRPr="00DE26C9">
        <w:t>TSAG</w:t>
      </w:r>
      <w:r w:rsidR="00DB3725" w:rsidRPr="00DE26C9">
        <w:t xml:space="preserve"> with </w:t>
      </w:r>
      <w:proofErr w:type="spellStart"/>
      <w:r w:rsidR="00DB3725" w:rsidRPr="00DE26C9">
        <w:t>ToR</w:t>
      </w:r>
      <w:proofErr w:type="spellEnd"/>
      <w:r w:rsidR="00DB3725" w:rsidRPr="00DE26C9">
        <w:t xml:space="preserve"> in </w:t>
      </w:r>
      <w:hyperlink r:id="rId23" w:history="1">
        <w:r w:rsidR="00DB3725" w:rsidRPr="00DE26C9">
          <w:rPr>
            <w:rStyle w:val="Hyperlink"/>
          </w:rPr>
          <w:t>TD1</w:t>
        </w:r>
        <w:r w:rsidR="00DE26C9" w:rsidRPr="00DE26C9">
          <w:rPr>
            <w:rStyle w:val="Hyperlink"/>
          </w:rPr>
          <w:t>170</w:t>
        </w:r>
      </w:hyperlink>
      <w:r w:rsidR="00DE26C9" w:rsidRPr="00DE26C9">
        <w:t>.</w:t>
      </w:r>
    </w:p>
    <w:p w14:paraId="37F5D933" w14:textId="1167DAF3" w:rsidR="005439D5" w:rsidRPr="0038521B" w:rsidRDefault="005439D5" w:rsidP="001B47FA">
      <w:pPr>
        <w:spacing w:after="90"/>
        <w:ind w:left="993" w:hanging="994"/>
        <w:rPr>
          <w:rFonts w:eastAsia="Malgun Gothic"/>
          <w:lang w:eastAsia="ko-KR"/>
        </w:rPr>
      </w:pPr>
      <w:r w:rsidRPr="0038521B">
        <w:rPr>
          <w:rFonts w:eastAsia="Malgun Gothic"/>
          <w:lang w:eastAsia="ko-KR"/>
        </w:rPr>
        <w:t>Option 3</w:t>
      </w:r>
      <w:r w:rsidR="003A6822" w:rsidRPr="0038521B">
        <w:rPr>
          <w:rFonts w:eastAsia="Malgun Gothic"/>
          <w:lang w:eastAsia="ko-KR"/>
        </w:rPr>
        <w:t xml:space="preserve">: </w:t>
      </w:r>
      <w:r w:rsidR="00035376">
        <w:rPr>
          <w:rFonts w:eastAsia="Malgun Gothic"/>
          <w:lang w:eastAsia="ko-KR"/>
        </w:rPr>
        <w:t>E</w:t>
      </w:r>
      <w:r w:rsidR="00E32C7B">
        <w:rPr>
          <w:rFonts w:eastAsia="Malgun Gothic"/>
          <w:lang w:eastAsia="ko-KR"/>
        </w:rPr>
        <w:t xml:space="preserve">stablish </w:t>
      </w:r>
      <w:r w:rsidRPr="00705E80">
        <w:rPr>
          <w:rFonts w:eastAsia="Malgun Gothic"/>
          <w:i/>
          <w:iCs/>
          <w:lang w:eastAsia="ko-KR"/>
        </w:rPr>
        <w:t>Collaborati</w:t>
      </w:r>
      <w:r w:rsidR="00CA0036" w:rsidRPr="00705E80">
        <w:rPr>
          <w:rFonts w:eastAsia="Malgun Gothic"/>
          <w:i/>
          <w:iCs/>
          <w:lang w:eastAsia="ko-KR"/>
        </w:rPr>
        <w:t>on</w:t>
      </w:r>
      <w:r w:rsidR="004D3778" w:rsidRPr="00705E80">
        <w:rPr>
          <w:rFonts w:eastAsia="Malgun Gothic"/>
          <w:i/>
          <w:iCs/>
          <w:lang w:eastAsia="ko-KR"/>
        </w:rPr>
        <w:t xml:space="preserve"> </w:t>
      </w:r>
      <w:r w:rsidRPr="00705E80">
        <w:rPr>
          <w:rFonts w:eastAsia="Malgun Gothic"/>
          <w:i/>
          <w:iCs/>
          <w:lang w:eastAsia="ko-KR"/>
        </w:rPr>
        <w:t>on digital COVID</w:t>
      </w:r>
      <w:r w:rsidR="00841D4F" w:rsidRPr="00705E80">
        <w:rPr>
          <w:rFonts w:eastAsia="Malgun Gothic"/>
          <w:i/>
          <w:iCs/>
          <w:lang w:eastAsia="ko-KR"/>
        </w:rPr>
        <w:t>19</w:t>
      </w:r>
      <w:r w:rsidRPr="00705E80">
        <w:rPr>
          <w:rFonts w:eastAsia="Malgun Gothic"/>
          <w:i/>
          <w:iCs/>
          <w:lang w:eastAsia="ko-KR"/>
        </w:rPr>
        <w:t xml:space="preserve"> certificat</w:t>
      </w:r>
      <w:r w:rsidR="001B6423" w:rsidRPr="00705E80">
        <w:rPr>
          <w:rFonts w:eastAsia="Malgun Gothic"/>
          <w:i/>
          <w:iCs/>
          <w:lang w:eastAsia="ko-KR"/>
        </w:rPr>
        <w:t>es</w:t>
      </w:r>
      <w:r w:rsidR="00D239F8">
        <w:rPr>
          <w:rFonts w:eastAsia="Malgun Gothic"/>
          <w:lang w:eastAsia="ko-KR"/>
        </w:rPr>
        <w:t>,</w:t>
      </w:r>
      <w:r w:rsidR="00705E80">
        <w:rPr>
          <w:rFonts w:eastAsia="Malgun Gothic"/>
          <w:lang w:eastAsia="ko-KR"/>
        </w:rPr>
        <w:t xml:space="preserve"> </w:t>
      </w:r>
      <w:proofErr w:type="spellStart"/>
      <w:r w:rsidR="00705E80">
        <w:rPr>
          <w:rFonts w:eastAsia="Malgun Gothic"/>
          <w:lang w:eastAsia="ko-KR"/>
        </w:rPr>
        <w:t>ToR</w:t>
      </w:r>
      <w:proofErr w:type="spellEnd"/>
      <w:r w:rsidR="00705E80">
        <w:rPr>
          <w:rFonts w:eastAsia="Malgun Gothic"/>
          <w:lang w:eastAsia="ko-KR"/>
        </w:rPr>
        <w:t xml:space="preserve"> </w:t>
      </w:r>
      <w:r w:rsidR="00CB5EAA">
        <w:rPr>
          <w:rFonts w:eastAsia="Malgun Gothic"/>
          <w:lang w:eastAsia="ko-KR"/>
        </w:rPr>
        <w:t xml:space="preserve">similar to </w:t>
      </w:r>
      <w:hyperlink r:id="rId24" w:history="1">
        <w:r w:rsidR="00CB5EAA" w:rsidRPr="00CB5EAA">
          <w:rPr>
            <w:rStyle w:val="Hyperlink"/>
            <w:rFonts w:eastAsia="Malgun Gothic"/>
            <w:lang w:eastAsia="ko-KR"/>
          </w:rPr>
          <w:t>CITS</w:t>
        </w:r>
      </w:hyperlink>
      <w:r w:rsidR="00CB5EAA">
        <w:rPr>
          <w:rFonts w:eastAsia="Malgun Gothic"/>
          <w:lang w:eastAsia="ko-KR"/>
        </w:rPr>
        <w:t xml:space="preserve"> </w:t>
      </w:r>
      <w:r w:rsidR="00705E80">
        <w:rPr>
          <w:rFonts w:eastAsia="Malgun Gothic"/>
          <w:lang w:eastAsia="ko-KR"/>
        </w:rPr>
        <w:t>to be developed.</w:t>
      </w:r>
    </w:p>
    <w:p w14:paraId="00D2B720" w14:textId="7F14294D" w:rsidR="005439D5" w:rsidRPr="00035376" w:rsidRDefault="005439D5" w:rsidP="001B47FA">
      <w:pPr>
        <w:spacing w:after="90"/>
        <w:ind w:left="993" w:hanging="994"/>
        <w:rPr>
          <w:rFonts w:eastAsia="MS Mincho"/>
        </w:rPr>
      </w:pPr>
      <w:r w:rsidRPr="0038521B">
        <w:rPr>
          <w:rFonts w:eastAsia="Malgun Gothic"/>
          <w:lang w:eastAsia="ko-KR"/>
        </w:rPr>
        <w:lastRenderedPageBreak/>
        <w:t>Option 4</w:t>
      </w:r>
      <w:r w:rsidR="003A6822" w:rsidRPr="0038521B">
        <w:rPr>
          <w:rFonts w:eastAsia="Malgun Gothic"/>
          <w:lang w:eastAsia="ko-KR"/>
        </w:rPr>
        <w:t>: Ea</w:t>
      </w:r>
      <w:r w:rsidRPr="0038521B">
        <w:rPr>
          <w:rFonts w:eastAsia="Malgun Gothic"/>
          <w:lang w:eastAsia="ko-KR"/>
        </w:rPr>
        <w:t xml:space="preserve">ch relevant </w:t>
      </w:r>
      <w:r w:rsidR="00CA0036">
        <w:rPr>
          <w:rFonts w:eastAsia="Malgun Gothic"/>
          <w:lang w:eastAsia="ko-KR"/>
        </w:rPr>
        <w:t>ITU-T SG</w:t>
      </w:r>
      <w:r w:rsidRPr="0038521B">
        <w:rPr>
          <w:rFonts w:eastAsia="Malgun Gothic"/>
          <w:lang w:eastAsia="ko-KR"/>
        </w:rPr>
        <w:t xml:space="preserve"> to start </w:t>
      </w:r>
      <w:r w:rsidR="00CA0036">
        <w:rPr>
          <w:rFonts w:eastAsia="Malgun Gothic"/>
          <w:lang w:eastAsia="ko-KR"/>
        </w:rPr>
        <w:t xml:space="preserve">relevant standardization </w:t>
      </w:r>
      <w:r w:rsidRPr="0038521B">
        <w:rPr>
          <w:rFonts w:eastAsia="Malgun Gothic"/>
          <w:lang w:eastAsia="ko-KR"/>
        </w:rPr>
        <w:t>work as soon as possible</w:t>
      </w:r>
      <w:r w:rsidR="00E32C7B">
        <w:rPr>
          <w:rFonts w:eastAsia="Malgun Gothic"/>
          <w:lang w:eastAsia="ko-KR"/>
        </w:rPr>
        <w:t xml:space="preserve"> within their remit</w:t>
      </w:r>
      <w:r w:rsidRPr="0038521B">
        <w:rPr>
          <w:rFonts w:eastAsia="Malgun Gothic"/>
          <w:lang w:eastAsia="ko-KR"/>
        </w:rPr>
        <w:t>.</w:t>
      </w:r>
    </w:p>
    <w:p w14:paraId="69CD429E" w14:textId="52468148" w:rsidR="0019567E" w:rsidRPr="0038521B" w:rsidRDefault="0019567E" w:rsidP="001B47FA">
      <w:pPr>
        <w:pStyle w:val="ListParagraph"/>
        <w:numPr>
          <w:ilvl w:val="0"/>
          <w:numId w:val="11"/>
        </w:numPr>
        <w:spacing w:after="90"/>
        <w:ind w:left="0"/>
        <w:contextualSpacing w:val="0"/>
        <w:rPr>
          <w:b/>
          <w:bCs/>
        </w:rPr>
      </w:pPr>
      <w:r w:rsidRPr="0038521B">
        <w:rPr>
          <w:b/>
          <w:bCs/>
        </w:rPr>
        <w:t>Any Other Business</w:t>
      </w:r>
    </w:p>
    <w:p w14:paraId="232C8A1B" w14:textId="563432DF" w:rsidR="001A0B03" w:rsidRPr="0038521B" w:rsidRDefault="001A0B03" w:rsidP="001B47FA">
      <w:pPr>
        <w:spacing w:after="90"/>
        <w:ind w:firstLineChars="50" w:firstLine="120"/>
        <w:rPr>
          <w:rFonts w:eastAsia="Malgun Gothic"/>
          <w:lang w:eastAsia="ko-KR"/>
        </w:rPr>
      </w:pPr>
      <w:r w:rsidRPr="0038521B">
        <w:rPr>
          <w:rFonts w:eastAsia="Malgun Gothic"/>
          <w:lang w:eastAsia="ko-KR"/>
        </w:rPr>
        <w:t>None</w:t>
      </w:r>
      <w:r w:rsidR="001B47FA">
        <w:rPr>
          <w:rFonts w:eastAsia="Malgun Gothic"/>
          <w:lang w:eastAsia="ko-KR"/>
        </w:rPr>
        <w:t>.</w:t>
      </w:r>
    </w:p>
    <w:p w14:paraId="0281A9B4" w14:textId="77777777" w:rsidR="0019567E" w:rsidRPr="0038521B" w:rsidRDefault="0019567E" w:rsidP="001B47FA">
      <w:pPr>
        <w:pStyle w:val="ListParagraph"/>
        <w:numPr>
          <w:ilvl w:val="0"/>
          <w:numId w:val="11"/>
        </w:numPr>
        <w:spacing w:after="90"/>
        <w:ind w:left="0"/>
        <w:contextualSpacing w:val="0"/>
        <w:rPr>
          <w:b/>
          <w:bCs/>
        </w:rPr>
      </w:pPr>
      <w:r w:rsidRPr="0038521B">
        <w:rPr>
          <w:b/>
          <w:bCs/>
        </w:rPr>
        <w:t>Closing</w:t>
      </w:r>
    </w:p>
    <w:p w14:paraId="121460FA" w14:textId="7A5DA2AC" w:rsidR="00285A46" w:rsidRPr="0038521B" w:rsidRDefault="005439D5" w:rsidP="001B47FA">
      <w:pPr>
        <w:spacing w:after="90"/>
        <w:rPr>
          <w:rFonts w:eastAsia="Malgun Gothic"/>
          <w:lang w:eastAsia="ko-KR"/>
        </w:rPr>
      </w:pPr>
      <w:r w:rsidRPr="0038521B">
        <w:rPr>
          <w:rFonts w:eastAsia="Malgun Gothic" w:hint="eastAsia"/>
          <w:lang w:eastAsia="ko-KR"/>
        </w:rPr>
        <w:t>T</w:t>
      </w:r>
      <w:r w:rsidRPr="0038521B">
        <w:rPr>
          <w:rFonts w:eastAsia="Malgun Gothic"/>
          <w:lang w:eastAsia="ko-KR"/>
        </w:rPr>
        <w:t xml:space="preserve">he first session was finished on 12:30 CEST on 26 October 2021 and the second session was completed on </w:t>
      </w:r>
      <w:r w:rsidR="00CA0036" w:rsidRPr="0038521B">
        <w:rPr>
          <w:rFonts w:eastAsia="Malgun Gothic"/>
          <w:lang w:eastAsia="ko-KR"/>
        </w:rPr>
        <w:t>1</w:t>
      </w:r>
      <w:r w:rsidR="00CA0036">
        <w:rPr>
          <w:rFonts w:eastAsia="Malgun Gothic"/>
          <w:lang w:eastAsia="ko-KR"/>
        </w:rPr>
        <w:t>1</w:t>
      </w:r>
      <w:r w:rsidRPr="0038521B">
        <w:rPr>
          <w:rFonts w:eastAsia="Malgun Gothic"/>
          <w:lang w:eastAsia="ko-KR"/>
        </w:rPr>
        <w:t>:</w:t>
      </w:r>
      <w:r w:rsidR="00CA0036">
        <w:rPr>
          <w:rFonts w:eastAsia="Malgun Gothic"/>
          <w:lang w:eastAsia="ko-KR"/>
        </w:rPr>
        <w:t>37</w:t>
      </w:r>
      <w:r w:rsidR="00CA0036" w:rsidRPr="0038521B">
        <w:rPr>
          <w:rFonts w:eastAsia="Malgun Gothic"/>
          <w:lang w:eastAsia="ko-KR"/>
        </w:rPr>
        <w:t xml:space="preserve"> </w:t>
      </w:r>
      <w:r w:rsidRPr="0038521B">
        <w:rPr>
          <w:rFonts w:eastAsia="Malgun Gothic"/>
          <w:lang w:eastAsia="ko-KR"/>
        </w:rPr>
        <w:t xml:space="preserve">CEST on </w:t>
      </w:r>
      <w:r w:rsidR="00CA0036" w:rsidRPr="0038521B">
        <w:rPr>
          <w:rFonts w:eastAsia="Malgun Gothic"/>
          <w:lang w:eastAsia="ko-KR"/>
        </w:rPr>
        <w:t>2</w:t>
      </w:r>
      <w:r w:rsidR="00CA0036">
        <w:rPr>
          <w:rFonts w:eastAsia="Malgun Gothic"/>
          <w:lang w:eastAsia="ko-KR"/>
        </w:rPr>
        <w:t>7</w:t>
      </w:r>
      <w:r w:rsidR="00CA0036" w:rsidRPr="0038521B">
        <w:rPr>
          <w:rFonts w:eastAsia="Malgun Gothic"/>
          <w:lang w:eastAsia="ko-KR"/>
        </w:rPr>
        <w:t xml:space="preserve"> </w:t>
      </w:r>
      <w:r w:rsidRPr="0038521B">
        <w:rPr>
          <w:rFonts w:eastAsia="Malgun Gothic"/>
          <w:lang w:eastAsia="ko-KR"/>
        </w:rPr>
        <w:t>October 2021.</w:t>
      </w:r>
      <w:r w:rsidR="00B83AE6">
        <w:rPr>
          <w:rFonts w:eastAsia="Malgun Gothic"/>
          <w:lang w:eastAsia="ko-KR"/>
        </w:rPr>
        <w:t xml:space="preserve"> The </w:t>
      </w:r>
      <w:r w:rsidR="00CF695F">
        <w:rPr>
          <w:rFonts w:eastAsia="Malgun Gothic"/>
          <w:lang w:eastAsia="ko-KR"/>
        </w:rPr>
        <w:t>ad hoc C</w:t>
      </w:r>
      <w:r w:rsidR="00B83AE6">
        <w:rPr>
          <w:rFonts w:eastAsia="Malgun Gothic"/>
          <w:lang w:eastAsia="ko-KR"/>
        </w:rPr>
        <w:t>hairman thanked all participants for attending the session and providing valuable comments and suggestions.</w:t>
      </w:r>
    </w:p>
    <w:p w14:paraId="775E5378" w14:textId="111FF55B" w:rsidR="00794F4F" w:rsidRDefault="00394DBF" w:rsidP="00285A46">
      <w:pPr>
        <w:jc w:val="center"/>
      </w:pPr>
      <w:r>
        <w:t>_______________________</w:t>
      </w:r>
    </w:p>
    <w:sectPr w:rsidR="00794F4F" w:rsidSect="007B4EDD">
      <w:headerReference w:type="default" r:id="rId25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98B76" w14:textId="77777777" w:rsidR="007C0DD2" w:rsidRDefault="007C0DD2" w:rsidP="00C42125">
      <w:pPr>
        <w:spacing w:before="0"/>
      </w:pPr>
      <w:r>
        <w:separator/>
      </w:r>
    </w:p>
  </w:endnote>
  <w:endnote w:type="continuationSeparator" w:id="0">
    <w:p w14:paraId="099EB029" w14:textId="77777777" w:rsidR="007C0DD2" w:rsidRDefault="007C0DD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66FBA" w14:textId="77777777" w:rsidR="007C0DD2" w:rsidRDefault="007C0DD2" w:rsidP="00C42125">
      <w:pPr>
        <w:spacing w:before="0"/>
      </w:pPr>
      <w:r>
        <w:separator/>
      </w:r>
    </w:p>
  </w:footnote>
  <w:footnote w:type="continuationSeparator" w:id="0">
    <w:p w14:paraId="5F443ABD" w14:textId="77777777" w:rsidR="007C0DD2" w:rsidRDefault="007C0DD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0CE3D" w14:textId="5A52914F" w:rsidR="007B4EDD" w:rsidRDefault="007B4EDD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8F2FD3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1234C458" w14:textId="2EE8E879" w:rsidR="007B4EDD" w:rsidRPr="007336C4" w:rsidRDefault="007B4EDD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F2FD3">
      <w:rPr>
        <w:noProof/>
      </w:rPr>
      <w:t>TSAG-TD1169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ECAE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6427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9A28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E91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4095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B613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02B9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0E9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B46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F3B76"/>
    <w:multiLevelType w:val="hybridMultilevel"/>
    <w:tmpl w:val="C09A72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7C15FB"/>
    <w:multiLevelType w:val="hybridMultilevel"/>
    <w:tmpl w:val="874E3B22"/>
    <w:lvl w:ilvl="0" w:tplc="BF2447C4">
      <w:numFmt w:val="bullet"/>
      <w:lvlText w:val="-"/>
      <w:lvlJc w:val="left"/>
      <w:pPr>
        <w:ind w:left="359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63CB2FE1"/>
    <w:multiLevelType w:val="hybridMultilevel"/>
    <w:tmpl w:val="62828814"/>
    <w:lvl w:ilvl="0" w:tplc="837CCF8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376"/>
    <w:rsid w:val="0003582E"/>
    <w:rsid w:val="00037139"/>
    <w:rsid w:val="0004098B"/>
    <w:rsid w:val="00043D75"/>
    <w:rsid w:val="00056322"/>
    <w:rsid w:val="00057000"/>
    <w:rsid w:val="0006281F"/>
    <w:rsid w:val="000640E0"/>
    <w:rsid w:val="00086D80"/>
    <w:rsid w:val="000966A8"/>
    <w:rsid w:val="000A0A5C"/>
    <w:rsid w:val="000A14B1"/>
    <w:rsid w:val="000A5CA2"/>
    <w:rsid w:val="000B7441"/>
    <w:rsid w:val="000C5D87"/>
    <w:rsid w:val="000D448C"/>
    <w:rsid w:val="000E3C61"/>
    <w:rsid w:val="000E3E55"/>
    <w:rsid w:val="000E6083"/>
    <w:rsid w:val="000E6125"/>
    <w:rsid w:val="00100BAF"/>
    <w:rsid w:val="0011198C"/>
    <w:rsid w:val="00113DBE"/>
    <w:rsid w:val="00117977"/>
    <w:rsid w:val="001200A6"/>
    <w:rsid w:val="001251DA"/>
    <w:rsid w:val="00125432"/>
    <w:rsid w:val="001254BC"/>
    <w:rsid w:val="001309F4"/>
    <w:rsid w:val="00136DDD"/>
    <w:rsid w:val="00137F40"/>
    <w:rsid w:val="00144BDF"/>
    <w:rsid w:val="00155DDC"/>
    <w:rsid w:val="00162ED6"/>
    <w:rsid w:val="00176754"/>
    <w:rsid w:val="0017760B"/>
    <w:rsid w:val="001871EC"/>
    <w:rsid w:val="0019567E"/>
    <w:rsid w:val="001A0B03"/>
    <w:rsid w:val="001A20C3"/>
    <w:rsid w:val="001A670F"/>
    <w:rsid w:val="001B0002"/>
    <w:rsid w:val="001B1F93"/>
    <w:rsid w:val="001B47FA"/>
    <w:rsid w:val="001B6423"/>
    <w:rsid w:val="001B6A45"/>
    <w:rsid w:val="001B7592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04202"/>
    <w:rsid w:val="002229F1"/>
    <w:rsid w:val="00222EC9"/>
    <w:rsid w:val="00230A5E"/>
    <w:rsid w:val="00233F75"/>
    <w:rsid w:val="00236847"/>
    <w:rsid w:val="00253DBE"/>
    <w:rsid w:val="00253DC6"/>
    <w:rsid w:val="0025489C"/>
    <w:rsid w:val="002622FA"/>
    <w:rsid w:val="00263518"/>
    <w:rsid w:val="002705E2"/>
    <w:rsid w:val="00270A49"/>
    <w:rsid w:val="00270D08"/>
    <w:rsid w:val="00273719"/>
    <w:rsid w:val="002759E7"/>
    <w:rsid w:val="00277326"/>
    <w:rsid w:val="00282094"/>
    <w:rsid w:val="00285A46"/>
    <w:rsid w:val="002A11C4"/>
    <w:rsid w:val="002A399B"/>
    <w:rsid w:val="002C26C0"/>
    <w:rsid w:val="002C2BC5"/>
    <w:rsid w:val="002E0407"/>
    <w:rsid w:val="002E79CB"/>
    <w:rsid w:val="002F0471"/>
    <w:rsid w:val="002F1714"/>
    <w:rsid w:val="002F1ECD"/>
    <w:rsid w:val="002F7F55"/>
    <w:rsid w:val="002F7FA6"/>
    <w:rsid w:val="0030745F"/>
    <w:rsid w:val="00314630"/>
    <w:rsid w:val="0032090A"/>
    <w:rsid w:val="00321ACD"/>
    <w:rsid w:val="00321CDE"/>
    <w:rsid w:val="00330108"/>
    <w:rsid w:val="00333E15"/>
    <w:rsid w:val="00333F58"/>
    <w:rsid w:val="003540B8"/>
    <w:rsid w:val="00356FBE"/>
    <w:rsid w:val="003571BC"/>
    <w:rsid w:val="0036090C"/>
    <w:rsid w:val="00360D3B"/>
    <w:rsid w:val="00364979"/>
    <w:rsid w:val="003818A8"/>
    <w:rsid w:val="0038521B"/>
    <w:rsid w:val="00385B9C"/>
    <w:rsid w:val="00385FB5"/>
    <w:rsid w:val="0038715D"/>
    <w:rsid w:val="00392E84"/>
    <w:rsid w:val="00394DBF"/>
    <w:rsid w:val="003957A6"/>
    <w:rsid w:val="003978D5"/>
    <w:rsid w:val="003A43EF"/>
    <w:rsid w:val="003A6822"/>
    <w:rsid w:val="003B60A2"/>
    <w:rsid w:val="003C7445"/>
    <w:rsid w:val="003E39A2"/>
    <w:rsid w:val="003E57AB"/>
    <w:rsid w:val="003E5888"/>
    <w:rsid w:val="003F2BED"/>
    <w:rsid w:val="003F4B3F"/>
    <w:rsid w:val="00400B49"/>
    <w:rsid w:val="00415010"/>
    <w:rsid w:val="004177B3"/>
    <w:rsid w:val="004319D9"/>
    <w:rsid w:val="00435DE4"/>
    <w:rsid w:val="00443878"/>
    <w:rsid w:val="004539A8"/>
    <w:rsid w:val="004712CA"/>
    <w:rsid w:val="00473245"/>
    <w:rsid w:val="0047422E"/>
    <w:rsid w:val="00476D23"/>
    <w:rsid w:val="0049674B"/>
    <w:rsid w:val="004C0673"/>
    <w:rsid w:val="004C1A96"/>
    <w:rsid w:val="004C3A76"/>
    <w:rsid w:val="004C4E4E"/>
    <w:rsid w:val="004D3778"/>
    <w:rsid w:val="004D79F4"/>
    <w:rsid w:val="004E269B"/>
    <w:rsid w:val="004F3816"/>
    <w:rsid w:val="004F500A"/>
    <w:rsid w:val="005126A0"/>
    <w:rsid w:val="00530D79"/>
    <w:rsid w:val="005322BB"/>
    <w:rsid w:val="005439D5"/>
    <w:rsid w:val="00543D41"/>
    <w:rsid w:val="00545472"/>
    <w:rsid w:val="005571A4"/>
    <w:rsid w:val="00566EDA"/>
    <w:rsid w:val="0057081A"/>
    <w:rsid w:val="00571A5B"/>
    <w:rsid w:val="00572654"/>
    <w:rsid w:val="00576278"/>
    <w:rsid w:val="005823FF"/>
    <w:rsid w:val="005918E4"/>
    <w:rsid w:val="005976A1"/>
    <w:rsid w:val="005A34E7"/>
    <w:rsid w:val="005A5609"/>
    <w:rsid w:val="005A6FF7"/>
    <w:rsid w:val="005B5629"/>
    <w:rsid w:val="005C0300"/>
    <w:rsid w:val="005C27A2"/>
    <w:rsid w:val="005C4F2C"/>
    <w:rsid w:val="005C5984"/>
    <w:rsid w:val="005D06FD"/>
    <w:rsid w:val="005D4FEB"/>
    <w:rsid w:val="005D65ED"/>
    <w:rsid w:val="005D7A8B"/>
    <w:rsid w:val="005E0E6C"/>
    <w:rsid w:val="005F4B6A"/>
    <w:rsid w:val="006010F3"/>
    <w:rsid w:val="006076D7"/>
    <w:rsid w:val="00614341"/>
    <w:rsid w:val="00615A0A"/>
    <w:rsid w:val="006333D4"/>
    <w:rsid w:val="006369B2"/>
    <w:rsid w:val="0063718D"/>
    <w:rsid w:val="00641B51"/>
    <w:rsid w:val="00647525"/>
    <w:rsid w:val="00647A71"/>
    <w:rsid w:val="006530A8"/>
    <w:rsid w:val="006570B0"/>
    <w:rsid w:val="0066022F"/>
    <w:rsid w:val="00662176"/>
    <w:rsid w:val="00680A15"/>
    <w:rsid w:val="006823F3"/>
    <w:rsid w:val="00683F7B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4FE6"/>
    <w:rsid w:val="006D7355"/>
    <w:rsid w:val="006F719A"/>
    <w:rsid w:val="006F7DEE"/>
    <w:rsid w:val="00705E80"/>
    <w:rsid w:val="00715CA6"/>
    <w:rsid w:val="00731135"/>
    <w:rsid w:val="007324AF"/>
    <w:rsid w:val="007409B4"/>
    <w:rsid w:val="00741974"/>
    <w:rsid w:val="0075525E"/>
    <w:rsid w:val="00756D3D"/>
    <w:rsid w:val="00764B24"/>
    <w:rsid w:val="007711F4"/>
    <w:rsid w:val="007806C2"/>
    <w:rsid w:val="00781FEE"/>
    <w:rsid w:val="007903F8"/>
    <w:rsid w:val="00794F4F"/>
    <w:rsid w:val="007974BE"/>
    <w:rsid w:val="007A0916"/>
    <w:rsid w:val="007A0DFD"/>
    <w:rsid w:val="007A30E6"/>
    <w:rsid w:val="007B14F8"/>
    <w:rsid w:val="007B4EDD"/>
    <w:rsid w:val="007C0DD2"/>
    <w:rsid w:val="007C7122"/>
    <w:rsid w:val="007D3E8F"/>
    <w:rsid w:val="007D3F11"/>
    <w:rsid w:val="007D6DA3"/>
    <w:rsid w:val="007E2C69"/>
    <w:rsid w:val="007E53E4"/>
    <w:rsid w:val="007E656A"/>
    <w:rsid w:val="007F3CAA"/>
    <w:rsid w:val="007F664D"/>
    <w:rsid w:val="00802ABA"/>
    <w:rsid w:val="00811418"/>
    <w:rsid w:val="00823F05"/>
    <w:rsid w:val="00837203"/>
    <w:rsid w:val="00841D4F"/>
    <w:rsid w:val="00842137"/>
    <w:rsid w:val="00850722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B7147"/>
    <w:rsid w:val="008E0172"/>
    <w:rsid w:val="008F16D6"/>
    <w:rsid w:val="008F2FD3"/>
    <w:rsid w:val="0090185D"/>
    <w:rsid w:val="009038DE"/>
    <w:rsid w:val="00936852"/>
    <w:rsid w:val="00937766"/>
    <w:rsid w:val="0094045D"/>
    <w:rsid w:val="009406B5"/>
    <w:rsid w:val="009446D9"/>
    <w:rsid w:val="00946166"/>
    <w:rsid w:val="009651A3"/>
    <w:rsid w:val="00983164"/>
    <w:rsid w:val="009972EF"/>
    <w:rsid w:val="009974F6"/>
    <w:rsid w:val="009A0285"/>
    <w:rsid w:val="009B5035"/>
    <w:rsid w:val="009C3160"/>
    <w:rsid w:val="009D37EB"/>
    <w:rsid w:val="009D644B"/>
    <w:rsid w:val="009E5028"/>
    <w:rsid w:val="009E766E"/>
    <w:rsid w:val="009F1960"/>
    <w:rsid w:val="009F4B1A"/>
    <w:rsid w:val="009F715E"/>
    <w:rsid w:val="00A10DBB"/>
    <w:rsid w:val="00A11720"/>
    <w:rsid w:val="00A21247"/>
    <w:rsid w:val="00A31D47"/>
    <w:rsid w:val="00A3532E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AA36DB"/>
    <w:rsid w:val="00AC318E"/>
    <w:rsid w:val="00AC7A8D"/>
    <w:rsid w:val="00AF20A0"/>
    <w:rsid w:val="00AF7675"/>
    <w:rsid w:val="00B05821"/>
    <w:rsid w:val="00B06C91"/>
    <w:rsid w:val="00B100D6"/>
    <w:rsid w:val="00B164C9"/>
    <w:rsid w:val="00B16BDB"/>
    <w:rsid w:val="00B26C28"/>
    <w:rsid w:val="00B4174C"/>
    <w:rsid w:val="00B43AAE"/>
    <w:rsid w:val="00B453F5"/>
    <w:rsid w:val="00B61624"/>
    <w:rsid w:val="00B66481"/>
    <w:rsid w:val="00B7189C"/>
    <w:rsid w:val="00B718A5"/>
    <w:rsid w:val="00B83AE6"/>
    <w:rsid w:val="00BA0FBF"/>
    <w:rsid w:val="00BA71AA"/>
    <w:rsid w:val="00BA788A"/>
    <w:rsid w:val="00BB4983"/>
    <w:rsid w:val="00BB7597"/>
    <w:rsid w:val="00BC17B2"/>
    <w:rsid w:val="00BC5032"/>
    <w:rsid w:val="00BC62E2"/>
    <w:rsid w:val="00C13413"/>
    <w:rsid w:val="00C16FB4"/>
    <w:rsid w:val="00C2312C"/>
    <w:rsid w:val="00C41357"/>
    <w:rsid w:val="00C42125"/>
    <w:rsid w:val="00C62814"/>
    <w:rsid w:val="00C67B25"/>
    <w:rsid w:val="00C748F7"/>
    <w:rsid w:val="00C74937"/>
    <w:rsid w:val="00CA0036"/>
    <w:rsid w:val="00CB2599"/>
    <w:rsid w:val="00CB5EAA"/>
    <w:rsid w:val="00CC386F"/>
    <w:rsid w:val="00CC3FE7"/>
    <w:rsid w:val="00CD2139"/>
    <w:rsid w:val="00CE0953"/>
    <w:rsid w:val="00CE5986"/>
    <w:rsid w:val="00CF695F"/>
    <w:rsid w:val="00CF7416"/>
    <w:rsid w:val="00D01152"/>
    <w:rsid w:val="00D20143"/>
    <w:rsid w:val="00D23388"/>
    <w:rsid w:val="00D239F8"/>
    <w:rsid w:val="00D26477"/>
    <w:rsid w:val="00D30219"/>
    <w:rsid w:val="00D343C7"/>
    <w:rsid w:val="00D34E50"/>
    <w:rsid w:val="00D40015"/>
    <w:rsid w:val="00D42E86"/>
    <w:rsid w:val="00D441B0"/>
    <w:rsid w:val="00D52A8C"/>
    <w:rsid w:val="00D604E1"/>
    <w:rsid w:val="00D647EF"/>
    <w:rsid w:val="00D73137"/>
    <w:rsid w:val="00D76726"/>
    <w:rsid w:val="00D977A2"/>
    <w:rsid w:val="00DA1D47"/>
    <w:rsid w:val="00DB0706"/>
    <w:rsid w:val="00DB3725"/>
    <w:rsid w:val="00DC78DD"/>
    <w:rsid w:val="00DD1C28"/>
    <w:rsid w:val="00DD50DE"/>
    <w:rsid w:val="00DE26C9"/>
    <w:rsid w:val="00DE3062"/>
    <w:rsid w:val="00DF68EC"/>
    <w:rsid w:val="00E0581D"/>
    <w:rsid w:val="00E1590B"/>
    <w:rsid w:val="00E204DD"/>
    <w:rsid w:val="00E228B7"/>
    <w:rsid w:val="00E26051"/>
    <w:rsid w:val="00E32C7B"/>
    <w:rsid w:val="00E353EC"/>
    <w:rsid w:val="00E3618B"/>
    <w:rsid w:val="00E51F61"/>
    <w:rsid w:val="00E53C24"/>
    <w:rsid w:val="00E56E77"/>
    <w:rsid w:val="00E660E0"/>
    <w:rsid w:val="00E73371"/>
    <w:rsid w:val="00E95CEB"/>
    <w:rsid w:val="00EA0BE7"/>
    <w:rsid w:val="00EB444D"/>
    <w:rsid w:val="00EC58D6"/>
    <w:rsid w:val="00EE1A06"/>
    <w:rsid w:val="00EE5C0D"/>
    <w:rsid w:val="00EF065C"/>
    <w:rsid w:val="00EF39B4"/>
    <w:rsid w:val="00EF4507"/>
    <w:rsid w:val="00EF4792"/>
    <w:rsid w:val="00F02294"/>
    <w:rsid w:val="00F0255F"/>
    <w:rsid w:val="00F05F1F"/>
    <w:rsid w:val="00F22385"/>
    <w:rsid w:val="00F30DE7"/>
    <w:rsid w:val="00F35F57"/>
    <w:rsid w:val="00F50467"/>
    <w:rsid w:val="00F562A0"/>
    <w:rsid w:val="00F57FA4"/>
    <w:rsid w:val="00FA0270"/>
    <w:rsid w:val="00FA02CB"/>
    <w:rsid w:val="00FA2177"/>
    <w:rsid w:val="00FA679C"/>
    <w:rsid w:val="00FB0783"/>
    <w:rsid w:val="00FB2363"/>
    <w:rsid w:val="00FB7A8B"/>
    <w:rsid w:val="00FC2485"/>
    <w:rsid w:val="00FC396F"/>
    <w:rsid w:val="00FD439E"/>
    <w:rsid w:val="00FD6A07"/>
    <w:rsid w:val="00FD736C"/>
    <w:rsid w:val="00FD76CB"/>
    <w:rsid w:val="00FE152B"/>
    <w:rsid w:val="00FE239E"/>
    <w:rsid w:val="00FF1151"/>
    <w:rsid w:val="00FF4546"/>
    <w:rsid w:val="00FF538F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5CB9B6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4ED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7B4ED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4EDD"/>
  </w:style>
  <w:style w:type="paragraph" w:customStyle="1" w:styleId="CorrectionSeparatorBegin">
    <w:name w:val="Correction Separator Begin"/>
    <w:basedOn w:val="Normal"/>
    <w:rsid w:val="007B4ED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4ED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4ED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4ED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7B4E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7B4E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4E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7B4EDD"/>
    <w:rPr>
      <w:b/>
      <w:bCs/>
    </w:rPr>
  </w:style>
  <w:style w:type="paragraph" w:customStyle="1" w:styleId="Normalbeforetable">
    <w:name w:val="Normal before table"/>
    <w:basedOn w:val="Normal"/>
    <w:rsid w:val="007B4ED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7B4ED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4ED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4ED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7B4ED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4ED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4ED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7B4ED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7B4ED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7B4EDD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4ED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4EDD"/>
    <w:pPr>
      <w:ind w:left="2269"/>
    </w:pPr>
  </w:style>
  <w:style w:type="character" w:styleId="Hyperlink">
    <w:name w:val="Hyperlink"/>
    <w:basedOn w:val="DefaultParagraphFont"/>
    <w:rsid w:val="007B4ED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7B4ED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4EDD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ListParagraph">
    <w:name w:val="List Paragraph"/>
    <w:basedOn w:val="Normal"/>
    <w:uiPriority w:val="34"/>
    <w:rsid w:val="00282094"/>
    <w:pPr>
      <w:ind w:left="720"/>
      <w:contextualSpacing/>
    </w:pPr>
  </w:style>
  <w:style w:type="table" w:styleId="TableGrid">
    <w:name w:val="Table Grid"/>
    <w:basedOn w:val="TableNormal"/>
    <w:uiPriority w:val="39"/>
    <w:rsid w:val="00282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F1E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5D87"/>
    <w:rPr>
      <w:color w:val="954F72" w:themeColor="followedHyperlink"/>
      <w:u w:val="single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683F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BDB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BDB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79F4"/>
    <w:rPr>
      <w:color w:val="605E5C"/>
      <w:shd w:val="clear" w:color="auto" w:fill="E1DFDD"/>
    </w:rPr>
  </w:style>
  <w:style w:type="character" w:customStyle="1" w:styleId="ReftextArial9pt">
    <w:name w:val="Ref_text Arial 9 pt"/>
    <w:rsid w:val="007B4EDD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7B4E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7B4E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EDD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EDD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4E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4EDD"/>
  </w:style>
  <w:style w:type="paragraph" w:styleId="BlockText">
    <w:name w:val="Block Text"/>
    <w:basedOn w:val="Normal"/>
    <w:uiPriority w:val="99"/>
    <w:semiHidden/>
    <w:unhideWhenUsed/>
    <w:rsid w:val="007B4ED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4E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4E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4E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4EDD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4E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4ED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4ED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4ED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4E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4EDD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4ED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4EDD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4EDD"/>
  </w:style>
  <w:style w:type="character" w:customStyle="1" w:styleId="DateChar">
    <w:name w:val="Date Char"/>
    <w:basedOn w:val="DefaultParagraphFont"/>
    <w:link w:val="Date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4EDD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4EDD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4EDD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7B4ED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4EDD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4EDD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4EDD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4EDD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7B4ED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7B4EDD"/>
  </w:style>
  <w:style w:type="paragraph" w:styleId="HTMLAddress">
    <w:name w:val="HTML Address"/>
    <w:basedOn w:val="Normal"/>
    <w:link w:val="HTMLAddressChar"/>
    <w:uiPriority w:val="99"/>
    <w:semiHidden/>
    <w:unhideWhenUsed/>
    <w:rsid w:val="007B4EDD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4EDD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4ED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4ED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4E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4ED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4EDD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4EDD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4ED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4ED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4ED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4EDD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4EDD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4EDD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4EDD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4EDD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4EDD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4EDD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4EDD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4EDD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4ED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4EDD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4E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EDD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4EDD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4EDD"/>
  </w:style>
  <w:style w:type="paragraph" w:styleId="List">
    <w:name w:val="List"/>
    <w:basedOn w:val="Normal"/>
    <w:uiPriority w:val="99"/>
    <w:semiHidden/>
    <w:unhideWhenUsed/>
    <w:rsid w:val="007B4ED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4ED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4ED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4ED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4ED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4E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4E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4E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4E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4ED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4ED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4ED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4ED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4ED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4ED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4E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4E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4E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4E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4ED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B4E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4EDD"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">
    <w:name w:val="Mention"/>
    <w:basedOn w:val="DefaultParagraphFont"/>
    <w:uiPriority w:val="99"/>
    <w:semiHidden/>
    <w:unhideWhenUsed/>
    <w:rsid w:val="007B4ED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4E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4ED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4EDD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4EDD"/>
  </w:style>
  <w:style w:type="paragraph" w:styleId="NormalIndent">
    <w:name w:val="Normal Indent"/>
    <w:basedOn w:val="Normal"/>
    <w:uiPriority w:val="99"/>
    <w:semiHidden/>
    <w:unhideWhenUsed/>
    <w:rsid w:val="007B4E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4EDD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4EDD"/>
  </w:style>
  <w:style w:type="paragraph" w:styleId="PlainText">
    <w:name w:val="Plain Text"/>
    <w:basedOn w:val="Normal"/>
    <w:link w:val="PlainTextChar"/>
    <w:uiPriority w:val="99"/>
    <w:semiHidden/>
    <w:unhideWhenUsed/>
    <w:rsid w:val="007B4EDD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4EDD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4E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4EDD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4EDD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7B4EDD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7B4EDD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7B4ED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4EDD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4EDD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7B4ED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4ED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4EDD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4EDD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ED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4EDD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4ED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4ED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4ED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4ED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4ED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4ED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4ED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TSAG-211025-TD-GEN-1127" TargetMode="External"/><Relationship Id="rId18" Type="http://schemas.openxmlformats.org/officeDocument/2006/relationships/hyperlink" Target="https://www.itu.int/md/T17-TSAG-211025-TD-GEN-116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17-TSAG-211025-TD-GEN-112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211025-TD-GEN-1127" TargetMode="External"/><Relationship Id="rId17" Type="http://schemas.openxmlformats.org/officeDocument/2006/relationships/hyperlink" Target="https://www.itu.int/md/T17-TSAG-211025-TD-GEN-1126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211025-TD-GEN-1127" TargetMode="External"/><Relationship Id="rId20" Type="http://schemas.openxmlformats.org/officeDocument/2006/relationships/hyperlink" Target="https://www.itu.int/md/T17-TSAG-211025-TD-GEN-112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T17-TSAG-211025-TD-GEN-1127" TargetMode="External"/><Relationship Id="rId24" Type="http://schemas.openxmlformats.org/officeDocument/2006/relationships/hyperlink" Target="https://www.itu.int/en/ITU-T/extcoop/cits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17-TSAG-211025-TD-GEN-1127" TargetMode="External"/><Relationship Id="rId23" Type="http://schemas.openxmlformats.org/officeDocument/2006/relationships/hyperlink" Target="https://www.itu.int/md/T17-TSAG-211025-TD-GEN-117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www.itu.int/en/ITU-T/extcoop/cit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17-TSAG-211025-TD-GEN-1127" TargetMode="External"/><Relationship Id="rId22" Type="http://schemas.openxmlformats.org/officeDocument/2006/relationships/hyperlink" Target="https://www.itu.int/md/T17-TSAG-211025-TD-GEN-1126" TargetMode="Externa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FE7AE6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FE7AE6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FE7AE6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FE7AE6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064331"/>
    <w:rsid w:val="00237422"/>
    <w:rsid w:val="002D5FF5"/>
    <w:rsid w:val="00315FA6"/>
    <w:rsid w:val="003319FD"/>
    <w:rsid w:val="00421F9F"/>
    <w:rsid w:val="00485B0A"/>
    <w:rsid w:val="00536C62"/>
    <w:rsid w:val="0056309D"/>
    <w:rsid w:val="00565BFD"/>
    <w:rsid w:val="005A19CC"/>
    <w:rsid w:val="0072670F"/>
    <w:rsid w:val="0075462B"/>
    <w:rsid w:val="008372CB"/>
    <w:rsid w:val="008B6839"/>
    <w:rsid w:val="00907582"/>
    <w:rsid w:val="00A03BA2"/>
    <w:rsid w:val="00A43D87"/>
    <w:rsid w:val="00AC7DA9"/>
    <w:rsid w:val="00AE4AAB"/>
    <w:rsid w:val="00B631AF"/>
    <w:rsid w:val="00B74754"/>
    <w:rsid w:val="00BB2A04"/>
    <w:rsid w:val="00C72F60"/>
    <w:rsid w:val="00C96969"/>
    <w:rsid w:val="00D05462"/>
    <w:rsid w:val="00D50413"/>
    <w:rsid w:val="00D8424B"/>
    <w:rsid w:val="00D907EF"/>
    <w:rsid w:val="00E34253"/>
    <w:rsid w:val="00E37003"/>
    <w:rsid w:val="00FE399B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FA6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 xsi:nil="true"/>
    <Abstract xmlns="3f6fad35-1f81-480e-a4e5-6e5474dcfb96">This document is the report for TSAG on the outcomes of the ad hoc group on the ToR for a FG-DCC (C179) established at the TSAG opening plenary (online, 25 October 2021). The AHG held two sessions and four possible ways forward were identified, without a clear majority preference.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23-27 September 2019</Place>
    <IsTooLateSubmitted xmlns="3f6fad35-1f81-480e-a4e5-6e5474dcfb96">false</IsTooLateSubmitted>
    <Observations xmlns="3f6fad35-1f81-480e-a4e5-6e5474dcfb96" xsi:nil="true"/>
    <DocumentSource xmlns="3f6fad35-1f81-480e-a4e5-6e5474dcfb96">Chairman, Quantum Adhoc Sessions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f6fad35-1f81-480e-a4e5-6e5474dcfb96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.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5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Report for the ad hoc group on the ToR for a FG-DCC (C179)</vt:lpstr>
      <vt:lpstr>Agenda of the first adhoc session on Quantum</vt:lpstr>
      <vt:lpstr/>
    </vt:vector>
  </TitlesOfParts>
  <Manager>ITU-T</Manager>
  <Company>International Telecommunication Union (ITU)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 the ad hoc group on the ToR for a FG-DCC (C179)</dc:title>
  <dc:subject/>
  <dc:creator>Chairman, AHG</dc:creator>
  <cp:keywords>Report; Ad hoc Session; COVID19; certificates;</cp:keywords>
  <dc:description>TSAG-TD1169  For: Virtual, 25 – 29 October 2021_x000d_Document date: _x000d_Saved by ITU51014895 at 09:08:53 on 29/10/2021</dc:description>
  <cp:lastModifiedBy>Al-Mnini, Lara</cp:lastModifiedBy>
  <cp:revision>3</cp:revision>
  <cp:lastPrinted>2016-12-23T12:52:00Z</cp:lastPrinted>
  <dcterms:created xsi:type="dcterms:W3CDTF">2021-10-29T08:29:00Z</dcterms:created>
  <dcterms:modified xsi:type="dcterms:W3CDTF">2021-10-29T08:59:00Z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TSAG-TD1169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25 – 29 October 2021</vt:lpwstr>
  </property>
  <property fmtid="{D5CDD505-2E9C-101B-9397-08002B2CF9AE}" pid="7" name="Docauthor">
    <vt:lpwstr>Chairman, AHG</vt:lpwstr>
  </property>
</Properties>
</file>