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3682"/>
        <w:gridCol w:w="287"/>
        <w:gridCol w:w="4110"/>
      </w:tblGrid>
      <w:tr w:rsidR="00985EB1" w:rsidRPr="00985EB1" w14:paraId="72E24F2F" w14:textId="77777777" w:rsidTr="00201236">
        <w:trPr>
          <w:cantSplit/>
        </w:trPr>
        <w:tc>
          <w:tcPr>
            <w:tcW w:w="1191" w:type="dxa"/>
            <w:vMerge w:val="restart"/>
          </w:tcPr>
          <w:p w14:paraId="6996A7AD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bookmarkStart w:id="2" w:name="_GoBack"/>
            <w:bookmarkEnd w:id="2"/>
            <w:r w:rsidRPr="00985EB1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16333379" wp14:editId="454A66B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53AB95CD" w14:textId="77777777" w:rsidR="00985EB1" w:rsidRPr="00985EB1" w:rsidRDefault="00985EB1" w:rsidP="00985EB1">
            <w:pPr>
              <w:rPr>
                <w:sz w:val="16"/>
                <w:szCs w:val="16"/>
              </w:rPr>
            </w:pPr>
            <w:r w:rsidRPr="00985EB1">
              <w:rPr>
                <w:sz w:val="16"/>
                <w:szCs w:val="16"/>
              </w:rPr>
              <w:t>INTERNATIONAL TELECOMMUNICATION UNION</w:t>
            </w:r>
          </w:p>
          <w:p w14:paraId="789EC045" w14:textId="77777777" w:rsidR="00985EB1" w:rsidRPr="00985EB1" w:rsidRDefault="00985EB1" w:rsidP="00985EB1">
            <w:pPr>
              <w:rPr>
                <w:b/>
                <w:bCs/>
                <w:sz w:val="26"/>
                <w:szCs w:val="26"/>
              </w:rPr>
            </w:pPr>
            <w:r w:rsidRPr="00985EB1">
              <w:rPr>
                <w:b/>
                <w:bCs/>
                <w:sz w:val="26"/>
                <w:szCs w:val="26"/>
              </w:rPr>
              <w:t>TELECOMMUNICATION</w:t>
            </w:r>
            <w:r w:rsidRPr="00985EB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431F5C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r w:rsidRPr="00985EB1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985EB1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397" w:type="dxa"/>
            <w:gridSpan w:val="2"/>
            <w:vAlign w:val="center"/>
          </w:tcPr>
          <w:p w14:paraId="1316F5D9" w14:textId="445EC318" w:rsidR="00985EB1" w:rsidRPr="00FC6B5B" w:rsidRDefault="0049466E" w:rsidP="00D46604">
            <w:pPr>
              <w:pStyle w:val="Docnumber"/>
              <w:rPr>
                <w:szCs w:val="32"/>
              </w:rPr>
            </w:pPr>
            <w:r w:rsidRPr="00FC6B5B">
              <w:rPr>
                <w:szCs w:val="32"/>
              </w:rPr>
              <w:t>T</w:t>
            </w:r>
            <w:r w:rsidR="00FC6B5B" w:rsidRPr="00FC6B5B">
              <w:rPr>
                <w:szCs w:val="32"/>
              </w:rPr>
              <w:t>SAG-T</w:t>
            </w:r>
            <w:r w:rsidRPr="00FC6B5B">
              <w:rPr>
                <w:szCs w:val="32"/>
              </w:rPr>
              <w:t>D</w:t>
            </w:r>
            <w:r w:rsidR="00523F14">
              <w:rPr>
                <w:szCs w:val="32"/>
              </w:rPr>
              <w:t>1198</w:t>
            </w:r>
          </w:p>
        </w:tc>
      </w:tr>
      <w:tr w:rsidR="00985EB1" w:rsidRPr="00985EB1" w14:paraId="15793C98" w14:textId="77777777" w:rsidTr="00201236">
        <w:trPr>
          <w:cantSplit/>
        </w:trPr>
        <w:tc>
          <w:tcPr>
            <w:tcW w:w="1191" w:type="dxa"/>
            <w:vMerge/>
          </w:tcPr>
          <w:p w14:paraId="6F04B79B" w14:textId="77777777" w:rsidR="00985EB1" w:rsidRPr="00985EB1" w:rsidRDefault="00985EB1" w:rsidP="00985EB1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304A720" w14:textId="77777777" w:rsidR="00985EB1" w:rsidRPr="00985EB1" w:rsidRDefault="00985EB1" w:rsidP="00985EB1">
            <w:pPr>
              <w:rPr>
                <w:smallCaps/>
                <w:sz w:val="20"/>
              </w:rPr>
            </w:pPr>
          </w:p>
        </w:tc>
        <w:tc>
          <w:tcPr>
            <w:tcW w:w="4397" w:type="dxa"/>
            <w:gridSpan w:val="2"/>
          </w:tcPr>
          <w:p w14:paraId="048C4D2C" w14:textId="42DFA93F" w:rsidR="00985EB1" w:rsidRPr="00985EB1" w:rsidRDefault="00985EB1" w:rsidP="00985EB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985EB1" w:rsidRPr="00985EB1" w14:paraId="14A8574B" w14:textId="77777777" w:rsidTr="002012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716621E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0BEFD00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397" w:type="dxa"/>
            <w:gridSpan w:val="2"/>
            <w:tcBorders>
              <w:bottom w:val="single" w:sz="12" w:space="0" w:color="auto"/>
            </w:tcBorders>
            <w:vAlign w:val="center"/>
          </w:tcPr>
          <w:p w14:paraId="19FCDC9E" w14:textId="77777777" w:rsidR="00985EB1" w:rsidRPr="00985EB1" w:rsidRDefault="00985EB1" w:rsidP="00985EB1">
            <w:pPr>
              <w:jc w:val="right"/>
              <w:rPr>
                <w:b/>
                <w:bCs/>
                <w:sz w:val="28"/>
                <w:szCs w:val="28"/>
              </w:rPr>
            </w:pPr>
            <w:r w:rsidRPr="00985EB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85EB1" w:rsidRPr="00B71FF8" w14:paraId="59FE21DD" w14:textId="77777777" w:rsidTr="00201236">
        <w:trPr>
          <w:cantSplit/>
        </w:trPr>
        <w:tc>
          <w:tcPr>
            <w:tcW w:w="1560" w:type="dxa"/>
            <w:gridSpan w:val="2"/>
          </w:tcPr>
          <w:p w14:paraId="19298D13" w14:textId="77777777" w:rsidR="00985EB1" w:rsidRPr="00DA06B2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DA06B2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682" w:type="dxa"/>
          </w:tcPr>
          <w:p w14:paraId="6A15C78C" w14:textId="798A2525" w:rsidR="00985EB1" w:rsidRPr="00DA06B2" w:rsidRDefault="00985EB1" w:rsidP="00985EB1">
            <w:pPr>
              <w:rPr>
                <w:rFonts w:asciiTheme="majorBidi" w:hAnsiTheme="majorBidi" w:cstheme="majorBidi"/>
              </w:rPr>
            </w:pPr>
            <w:r w:rsidRPr="00DA06B2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97" w:type="dxa"/>
            <w:gridSpan w:val="2"/>
          </w:tcPr>
          <w:p w14:paraId="60954828" w14:textId="13675EAB" w:rsidR="00985EB1" w:rsidRPr="00DA06B2" w:rsidRDefault="00BC0244" w:rsidP="00FF0869">
            <w:pPr>
              <w:jc w:val="right"/>
              <w:rPr>
                <w:rFonts w:asciiTheme="majorBidi" w:hAnsiTheme="majorBidi" w:cstheme="majorBidi"/>
              </w:rPr>
            </w:pPr>
            <w:r w:rsidRPr="00DA06B2">
              <w:rPr>
                <w:rFonts w:asciiTheme="majorBidi" w:hAnsiTheme="majorBidi" w:cstheme="majorBidi"/>
              </w:rPr>
              <w:t>Virtual</w:t>
            </w:r>
            <w:r w:rsidR="0049466E" w:rsidRPr="00DA06B2">
              <w:rPr>
                <w:rFonts w:asciiTheme="majorBidi" w:hAnsiTheme="majorBidi" w:cstheme="majorBidi"/>
              </w:rPr>
              <w:t>,</w:t>
            </w:r>
            <w:r w:rsidR="00C409E3" w:rsidRPr="00DA06B2">
              <w:rPr>
                <w:rFonts w:asciiTheme="majorBidi" w:hAnsiTheme="majorBidi" w:cstheme="majorBidi"/>
              </w:rPr>
              <w:t xml:space="preserve"> </w:t>
            </w:r>
            <w:r w:rsidR="00B06A28" w:rsidRPr="00DA06B2">
              <w:rPr>
                <w:rFonts w:asciiTheme="majorBidi" w:hAnsiTheme="majorBidi" w:cstheme="majorBidi"/>
              </w:rPr>
              <w:t>10</w:t>
            </w:r>
            <w:r w:rsidRPr="00DA06B2">
              <w:rPr>
                <w:rFonts w:asciiTheme="majorBidi" w:hAnsiTheme="majorBidi" w:cstheme="majorBidi"/>
              </w:rPr>
              <w:t xml:space="preserve"> – </w:t>
            </w:r>
            <w:r w:rsidR="00B06A28" w:rsidRPr="00DA06B2">
              <w:rPr>
                <w:rFonts w:asciiTheme="majorBidi" w:hAnsiTheme="majorBidi" w:cstheme="majorBidi"/>
              </w:rPr>
              <w:t>1</w:t>
            </w:r>
            <w:r w:rsidR="00DA06B2" w:rsidRPr="00DA06B2">
              <w:rPr>
                <w:rFonts w:asciiTheme="majorBidi" w:hAnsiTheme="majorBidi" w:cstheme="majorBidi"/>
              </w:rPr>
              <w:t>7</w:t>
            </w:r>
            <w:r w:rsidRPr="00DA06B2">
              <w:rPr>
                <w:rFonts w:asciiTheme="majorBidi" w:hAnsiTheme="majorBidi" w:cstheme="majorBidi"/>
              </w:rPr>
              <w:t xml:space="preserve"> </w:t>
            </w:r>
            <w:r w:rsidR="00B06A28" w:rsidRPr="00DA06B2">
              <w:rPr>
                <w:rFonts w:asciiTheme="majorBidi" w:hAnsiTheme="majorBidi" w:cstheme="majorBidi"/>
              </w:rPr>
              <w:t>January</w:t>
            </w:r>
            <w:r w:rsidR="00022210" w:rsidRPr="00DA06B2">
              <w:rPr>
                <w:rFonts w:asciiTheme="majorBidi" w:hAnsiTheme="majorBidi" w:cstheme="majorBidi"/>
              </w:rPr>
              <w:t xml:space="preserve"> </w:t>
            </w:r>
            <w:r w:rsidR="00FF0869" w:rsidRPr="00DA06B2">
              <w:rPr>
                <w:rFonts w:asciiTheme="majorBidi" w:hAnsiTheme="majorBidi" w:cstheme="majorBidi"/>
              </w:rPr>
              <w:t>202</w:t>
            </w:r>
            <w:r w:rsidR="00B06A28" w:rsidRPr="00DA06B2">
              <w:rPr>
                <w:rFonts w:asciiTheme="majorBidi" w:hAnsiTheme="majorBidi" w:cstheme="majorBidi"/>
              </w:rPr>
              <w:t>2</w:t>
            </w:r>
          </w:p>
        </w:tc>
      </w:tr>
      <w:tr w:rsidR="00985EB1" w:rsidRPr="00B71FF8" w14:paraId="335CDF97" w14:textId="77777777" w:rsidTr="00201236">
        <w:trPr>
          <w:cantSplit/>
        </w:trPr>
        <w:tc>
          <w:tcPr>
            <w:tcW w:w="9639" w:type="dxa"/>
            <w:gridSpan w:val="5"/>
          </w:tcPr>
          <w:p w14:paraId="0565F461" w14:textId="22E0B0BC" w:rsidR="00985EB1" w:rsidRPr="00DA06B2" w:rsidRDefault="00985EB1" w:rsidP="00985E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DA06B2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985EB1" w:rsidRPr="00B71FF8" w14:paraId="7FE8E421" w14:textId="77777777" w:rsidTr="00201236">
        <w:trPr>
          <w:cantSplit/>
        </w:trPr>
        <w:tc>
          <w:tcPr>
            <w:tcW w:w="1560" w:type="dxa"/>
            <w:gridSpan w:val="2"/>
          </w:tcPr>
          <w:p w14:paraId="0CFA8018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8" w:name="dsource" w:colFirst="1" w:colLast="1"/>
            <w:bookmarkEnd w:id="7"/>
            <w:r w:rsidRPr="00B71FF8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79" w:type="dxa"/>
            <w:gridSpan w:val="3"/>
          </w:tcPr>
          <w:p w14:paraId="0110E334" w14:textId="38F0A819" w:rsidR="00985EB1" w:rsidRPr="00B71FF8" w:rsidRDefault="00BC0244" w:rsidP="000268C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Acting </w:t>
            </w:r>
            <w:r w:rsidR="000268C4" w:rsidRPr="00B71FF8">
              <w:rPr>
                <w:rFonts w:asciiTheme="majorBidi" w:hAnsiTheme="majorBidi" w:cstheme="majorBidi"/>
              </w:rPr>
              <w:t xml:space="preserve">Chairman, </w:t>
            </w:r>
            <w:r w:rsidR="00985EB1" w:rsidRPr="00B71FF8">
              <w:rPr>
                <w:rFonts w:asciiTheme="majorBidi" w:hAnsiTheme="majorBidi" w:cstheme="majorBidi"/>
              </w:rPr>
              <w:t xml:space="preserve">ITU-T SG13 </w:t>
            </w:r>
          </w:p>
        </w:tc>
      </w:tr>
      <w:tr w:rsidR="00985EB1" w:rsidRPr="00B71FF8" w14:paraId="051013E3" w14:textId="77777777" w:rsidTr="00201236">
        <w:trPr>
          <w:cantSplit/>
        </w:trPr>
        <w:tc>
          <w:tcPr>
            <w:tcW w:w="1560" w:type="dxa"/>
            <w:gridSpan w:val="2"/>
          </w:tcPr>
          <w:p w14:paraId="2484C692" w14:textId="77777777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bookmarkStart w:id="9" w:name="dtitle1" w:colFirst="1" w:colLast="1"/>
            <w:bookmarkEnd w:id="8"/>
            <w:r w:rsidRPr="00B71FF8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79" w:type="dxa"/>
            <w:gridSpan w:val="3"/>
          </w:tcPr>
          <w:p w14:paraId="14C2825E" w14:textId="31E3D2CC" w:rsidR="00985EB1" w:rsidRPr="00B71FF8" w:rsidRDefault="003A339F" w:rsidP="003A339F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 xml:space="preserve">ITU-T </w:t>
            </w:r>
            <w:r w:rsidR="00457EC1" w:rsidRPr="00B71FF8">
              <w:rPr>
                <w:rFonts w:asciiTheme="majorBidi" w:hAnsiTheme="majorBidi" w:cstheme="majorBidi"/>
              </w:rPr>
              <w:t>SG13 Lead Study Group Report</w:t>
            </w:r>
          </w:p>
        </w:tc>
      </w:tr>
      <w:tr w:rsidR="00985EB1" w:rsidRPr="00B71FF8" w14:paraId="3AE249BA" w14:textId="77777777" w:rsidTr="00201236">
        <w:trPr>
          <w:cantSplit/>
        </w:trPr>
        <w:tc>
          <w:tcPr>
            <w:tcW w:w="1560" w:type="dxa"/>
            <w:gridSpan w:val="2"/>
            <w:tcBorders>
              <w:bottom w:val="single" w:sz="8" w:space="0" w:color="auto"/>
            </w:tcBorders>
          </w:tcPr>
          <w:p w14:paraId="54D7A6BB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10" w:name="dpurpose" w:colFirst="1" w:colLast="1"/>
            <w:bookmarkEnd w:id="9"/>
            <w:r w:rsidRPr="00B71FF8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8079" w:type="dxa"/>
            <w:gridSpan w:val="3"/>
            <w:tcBorders>
              <w:bottom w:val="single" w:sz="8" w:space="0" w:color="auto"/>
            </w:tcBorders>
          </w:tcPr>
          <w:p w14:paraId="702447C5" w14:textId="44343BA3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Information</w:t>
            </w:r>
          </w:p>
        </w:tc>
      </w:tr>
      <w:bookmarkEnd w:id="1"/>
      <w:bookmarkEnd w:id="10"/>
      <w:tr w:rsidR="00691C94" w:rsidRPr="00B71FF8" w14:paraId="54FDCF36" w14:textId="77777777" w:rsidTr="00201236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B71FF8" w:rsidRDefault="00691C94" w:rsidP="00691C94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0D3C05D1" w:rsidR="00691C94" w:rsidRPr="00B71FF8" w:rsidRDefault="00FA24B4" w:rsidP="00691C94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70134E" w:rsidRPr="00B71FF8">
                  <w:rPr>
                    <w:rFonts w:asciiTheme="majorBidi" w:hAnsiTheme="majorBidi" w:cstheme="majorBidi"/>
                  </w:rPr>
                  <w:t>Leo Lehmann</w:t>
                </w:r>
                <w:r w:rsidR="0070134E" w:rsidRPr="00B71FF8">
                  <w:rPr>
                    <w:rFonts w:asciiTheme="majorBidi" w:hAnsiTheme="majorBidi" w:cstheme="majorBidi"/>
                  </w:rPr>
                  <w:br/>
                  <w:t>OFCOM</w:t>
                </w:r>
                <w:r w:rsidR="0070134E" w:rsidRPr="00B71FF8">
                  <w:rPr>
                    <w:rFonts w:asciiTheme="majorBidi" w:hAnsiTheme="majorBidi" w:cstheme="majorBidi"/>
                  </w:rPr>
                  <w:br/>
                  <w:t>Switzerland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</w:r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03C76212" w:rsidR="00691C94" w:rsidRPr="00B71FF8" w:rsidRDefault="00B96056" w:rsidP="00B96056">
                <w:pPr>
                  <w:rPr>
                    <w:rFonts w:asciiTheme="majorBidi" w:hAnsiTheme="majorBidi" w:cstheme="majorBidi"/>
                  </w:rPr>
                </w:pPr>
                <w:r w:rsidRPr="00B71FF8">
                  <w:rPr>
                    <w:rFonts w:asciiTheme="majorBidi" w:hAnsiTheme="majorBidi" w:cstheme="majorBidi"/>
                  </w:rPr>
                  <w:t xml:space="preserve">Tel: +41 32 327 5752 </w:t>
                </w:r>
                <w:r w:rsidR="00691C94" w:rsidRPr="00B71FF8">
                  <w:rPr>
                    <w:rFonts w:asciiTheme="majorBidi" w:hAnsiTheme="majorBidi" w:cstheme="majorBidi"/>
                  </w:rPr>
                  <w:br/>
                  <w:t>Fax: +</w:t>
                </w:r>
                <w:r w:rsidRPr="00B71FF8">
                  <w:rPr>
                    <w:rFonts w:asciiTheme="majorBidi" w:hAnsiTheme="majorBidi" w:cstheme="majorBidi"/>
                  </w:rPr>
                  <w:t>41 32 327 5528</w:t>
                </w:r>
                <w:r w:rsidR="00691C94" w:rsidRPr="00B71FF8">
                  <w:rPr>
                    <w:rFonts w:asciiTheme="majorBidi" w:hAnsiTheme="majorBidi" w:cstheme="majorBidi"/>
                  </w:rPr>
                  <w:br/>
                  <w:t xml:space="preserve">E-mail: </w:t>
                </w:r>
                <w:hyperlink r:id="rId12" w:history="1">
                  <w:r w:rsidRPr="00B71FF8">
                    <w:rPr>
                      <w:rStyle w:val="Hyperlink"/>
                      <w:rFonts w:cstheme="majorBidi"/>
                    </w:rPr>
                    <w:t>leo.lehmann@bakom.admin.ch</w:t>
                  </w:r>
                </w:hyperlink>
                <w:r w:rsidRPr="00B71FF8">
                  <w:rPr>
                    <w:rFonts w:asciiTheme="majorBidi" w:hAnsiTheme="majorBidi" w:cstheme="majorBidi"/>
                  </w:rPr>
                  <w:t xml:space="preserve">  </w:t>
                </w:r>
              </w:p>
            </w:tc>
          </w:sdtContent>
        </w:sdt>
      </w:tr>
      <w:tr w:rsidR="00CE1520" w:rsidRPr="00B71FF8" w14:paraId="50A60260" w14:textId="77777777" w:rsidTr="00201236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98658F" w14:textId="14FEA0E5" w:rsidR="00CE1520" w:rsidRPr="00B71FF8" w:rsidRDefault="00CE1520" w:rsidP="00CE1520">
            <w:pPr>
              <w:rPr>
                <w:rFonts w:asciiTheme="majorBidi" w:hAnsiTheme="majorBidi" w:cstheme="majorBidi"/>
                <w:b/>
                <w:bCs/>
              </w:rPr>
            </w:pPr>
            <w:r w:rsidRPr="00345FC5">
              <w:rPr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7D08D4" w14:textId="076F2F16" w:rsidR="00CE1520" w:rsidRDefault="00CE1520" w:rsidP="00CE152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lang w:eastAsia="en-US"/>
              </w:rPr>
              <w:t>Yoshinori Goto</w:t>
            </w:r>
            <w:r>
              <w:rPr>
                <w:rFonts w:asciiTheme="majorBidi" w:eastAsia="Times New Roman" w:hAnsiTheme="majorBidi" w:cstheme="majorBidi"/>
                <w:lang w:eastAsia="en-US"/>
              </w:rPr>
              <w:br/>
              <w:t>NTT</w:t>
            </w:r>
            <w:r>
              <w:rPr>
                <w:rFonts w:asciiTheme="majorBidi" w:eastAsia="Times New Roman" w:hAnsiTheme="majorBidi" w:cstheme="majorBidi"/>
                <w:lang w:eastAsia="en-US"/>
              </w:rPr>
              <w:br/>
              <w:t>Japan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14:paraId="11C86A63" w14:textId="4F6E13D1" w:rsidR="00CE1520" w:rsidRDefault="00CE1520" w:rsidP="00CE1520">
            <w:pPr>
              <w:rPr>
                <w:rFonts w:asciiTheme="majorBidi" w:hAnsiTheme="majorBidi" w:cstheme="majorBidi"/>
              </w:rPr>
            </w:pPr>
            <w:r w:rsidRPr="00103A60">
              <w:rPr>
                <w:rFonts w:asciiTheme="majorBidi" w:hAnsiTheme="majorBidi" w:cstheme="majorBidi"/>
              </w:rPr>
              <w:t>Tel: +</w:t>
            </w:r>
            <w:r>
              <w:rPr>
                <w:rFonts w:asciiTheme="majorBidi" w:hAnsiTheme="majorBidi" w:cstheme="majorBidi"/>
              </w:rPr>
              <w:t>8</w:t>
            </w:r>
            <w:r w:rsidRPr="00103A60">
              <w:rPr>
                <w:rFonts w:asciiTheme="majorBidi" w:hAnsiTheme="majorBidi" w:cstheme="majorBidi"/>
              </w:rPr>
              <w:t xml:space="preserve">1 </w:t>
            </w:r>
            <w:r w:rsidRPr="00345FC5">
              <w:rPr>
                <w:rFonts w:asciiTheme="majorBidi" w:hAnsiTheme="majorBidi" w:cstheme="majorBidi"/>
              </w:rPr>
              <w:t>422 59 6489</w:t>
            </w:r>
            <w:r>
              <w:rPr>
                <w:rFonts w:asciiTheme="majorBidi" w:eastAsia="Times New Roman" w:hAnsiTheme="majorBidi" w:cstheme="majorBidi"/>
                <w:lang w:eastAsia="en-US"/>
              </w:rPr>
              <w:br/>
            </w:r>
            <w:r w:rsidRPr="00103A60">
              <w:rPr>
                <w:rFonts w:asciiTheme="majorBidi" w:hAnsiTheme="majorBidi" w:cstheme="majorBidi"/>
              </w:rPr>
              <w:t>Email:</w:t>
            </w:r>
            <w:r>
              <w:rPr>
                <w:rFonts w:asciiTheme="majorBidi" w:hAnsiTheme="majorBidi" w:cstheme="majorBidi"/>
              </w:rPr>
              <w:t xml:space="preserve"> </w:t>
            </w:r>
            <w:hyperlink r:id="rId13" w:history="1">
              <w:r w:rsidRPr="00CD2F9B">
                <w:rPr>
                  <w:rStyle w:val="Hyperlink"/>
                  <w:rFonts w:cstheme="majorBidi"/>
                </w:rPr>
                <w:t>yoshinori.gotou.zr@hco.ntt.co.jp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lang w:eastAsia="en-US"/>
              </w:rPr>
              <w:br/>
            </w:r>
          </w:p>
        </w:tc>
      </w:tr>
    </w:tbl>
    <w:p w14:paraId="120E48E5" w14:textId="77777777" w:rsidR="00B71FF8" w:rsidRDefault="00B71FF8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85EB1" w:rsidRPr="00B71FF8" w14:paraId="755E0D71" w14:textId="77777777" w:rsidTr="00E95252">
        <w:trPr>
          <w:cantSplit/>
        </w:trPr>
        <w:tc>
          <w:tcPr>
            <w:tcW w:w="1560" w:type="dxa"/>
          </w:tcPr>
          <w:p w14:paraId="18DFF27D" w14:textId="2C48BAA9" w:rsidR="00985EB1" w:rsidRPr="00B71FF8" w:rsidRDefault="00985EB1" w:rsidP="002333BB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Keywords:</w:t>
            </w:r>
          </w:p>
        </w:tc>
        <w:tc>
          <w:tcPr>
            <w:tcW w:w="8079" w:type="dxa"/>
          </w:tcPr>
          <w:p w14:paraId="0EFC0525" w14:textId="07E9CD5A" w:rsidR="00985EB1" w:rsidRPr="00B71FF8" w:rsidRDefault="00F34DCD" w:rsidP="008045BE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SG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Lead Study Group</w:t>
            </w:r>
            <w:r w:rsidR="00670A93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IMT-2020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</w:t>
            </w:r>
            <w:r w:rsidR="00457EC1" w:rsidRPr="00B71FF8">
              <w:rPr>
                <w:rFonts w:asciiTheme="majorBidi" w:hAnsiTheme="majorBidi" w:cstheme="majorBidi"/>
              </w:rPr>
              <w:t>5G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457EC1" w:rsidRPr="00B71FF8">
              <w:rPr>
                <w:rFonts w:asciiTheme="majorBidi" w:hAnsiTheme="majorBidi" w:cstheme="majorBidi"/>
              </w:rPr>
              <w:t xml:space="preserve"> </w:t>
            </w:r>
            <w:r w:rsidRPr="00B71FF8">
              <w:rPr>
                <w:rFonts w:asciiTheme="majorBidi" w:hAnsiTheme="majorBidi" w:cstheme="majorBidi"/>
              </w:rPr>
              <w:t>cloud computing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trust and trusted network infrastructure</w:t>
            </w:r>
            <w:r w:rsidR="00670A93" w:rsidRPr="00B71FF8">
              <w:rPr>
                <w:rFonts w:asciiTheme="majorBidi" w:hAnsiTheme="majorBidi" w:cstheme="majorBidi"/>
              </w:rPr>
              <w:t>s; roadmap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670A93" w:rsidRPr="00B71FF8">
              <w:rPr>
                <w:rFonts w:asciiTheme="majorBidi" w:hAnsiTheme="majorBidi" w:cstheme="majorBidi"/>
              </w:rPr>
              <w:t xml:space="preserve"> report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670A93" w:rsidRPr="00B71FF8">
              <w:rPr>
                <w:rFonts w:asciiTheme="majorBidi" w:hAnsiTheme="majorBidi" w:cstheme="majorBidi"/>
              </w:rPr>
              <w:t xml:space="preserve"> workshop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670A93" w:rsidRPr="00B71FF8">
              <w:rPr>
                <w:rFonts w:asciiTheme="majorBidi" w:hAnsiTheme="majorBidi" w:cstheme="majorBidi"/>
              </w:rPr>
              <w:t xml:space="preserve"> cooperation</w:t>
            </w:r>
            <w:r w:rsidR="00E95252">
              <w:rPr>
                <w:rFonts w:asciiTheme="majorBidi" w:hAnsiTheme="majorBidi" w:cstheme="majorBidi"/>
              </w:rPr>
              <w:t>;</w:t>
            </w:r>
          </w:p>
        </w:tc>
      </w:tr>
      <w:tr w:rsidR="00985EB1" w:rsidRPr="00B71FF8" w14:paraId="02DD0EA5" w14:textId="77777777" w:rsidTr="00E95252">
        <w:trPr>
          <w:cantSplit/>
        </w:trPr>
        <w:tc>
          <w:tcPr>
            <w:tcW w:w="1560" w:type="dxa"/>
          </w:tcPr>
          <w:p w14:paraId="2145D225" w14:textId="7587934D" w:rsidR="00985EB1" w:rsidRPr="00B71FF8" w:rsidRDefault="00985EB1" w:rsidP="002333BB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 xml:space="preserve">Abstract: </w:t>
            </w:r>
          </w:p>
        </w:tc>
        <w:tc>
          <w:tcPr>
            <w:tcW w:w="8079" w:type="dxa"/>
          </w:tcPr>
          <w:p w14:paraId="0E9B9CDA" w14:textId="31AF383A" w:rsidR="00985EB1" w:rsidRPr="00B71FF8" w:rsidRDefault="00F34DCD" w:rsidP="00FF0869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This document report</w:t>
            </w:r>
            <w:r w:rsidR="00D20A1F">
              <w:rPr>
                <w:rFonts w:asciiTheme="majorBidi" w:hAnsiTheme="majorBidi" w:cstheme="majorBidi"/>
              </w:rPr>
              <w:t>s</w:t>
            </w:r>
            <w:r w:rsidRPr="00B71FF8">
              <w:rPr>
                <w:rFonts w:asciiTheme="majorBidi" w:hAnsiTheme="majorBidi" w:cstheme="majorBidi"/>
              </w:rPr>
              <w:t xml:space="preserve"> a progress to date on each of the lead study group roles of SG13. It cove</w:t>
            </w:r>
            <w:r w:rsidR="00734AD2" w:rsidRPr="00B71FF8">
              <w:rPr>
                <w:rFonts w:asciiTheme="majorBidi" w:hAnsiTheme="majorBidi" w:cstheme="majorBidi"/>
              </w:rPr>
              <w:t xml:space="preserve">rs the period from end of </w:t>
            </w:r>
            <w:r w:rsidR="00457EC1" w:rsidRPr="00B71FF8">
              <w:rPr>
                <w:rFonts w:asciiTheme="majorBidi" w:hAnsiTheme="majorBidi" w:cstheme="majorBidi"/>
              </w:rPr>
              <w:t>TSAG meeting</w:t>
            </w:r>
            <w:r w:rsidR="00D20A1F">
              <w:rPr>
                <w:rFonts w:asciiTheme="majorBidi" w:hAnsiTheme="majorBidi" w:cstheme="majorBidi"/>
              </w:rPr>
              <w:t>,</w:t>
            </w:r>
            <w:r w:rsidR="00734AD2" w:rsidRPr="00B71FF8">
              <w:rPr>
                <w:rFonts w:asciiTheme="majorBidi" w:hAnsiTheme="majorBidi" w:cstheme="majorBidi"/>
              </w:rPr>
              <w:t xml:space="preserve"> </w:t>
            </w:r>
            <w:r w:rsidR="008E6B01">
              <w:rPr>
                <w:rFonts w:asciiTheme="majorBidi" w:hAnsiTheme="majorBidi" w:cstheme="majorBidi"/>
              </w:rPr>
              <w:t>October</w:t>
            </w:r>
            <w:r w:rsidR="00E63CFE">
              <w:rPr>
                <w:rFonts w:asciiTheme="majorBidi" w:hAnsiTheme="majorBidi" w:cstheme="majorBidi"/>
              </w:rPr>
              <w:t xml:space="preserve"> 2021</w:t>
            </w:r>
            <w:r w:rsidR="00D20A1F">
              <w:rPr>
                <w:rFonts w:asciiTheme="majorBidi" w:hAnsiTheme="majorBidi" w:cstheme="majorBidi"/>
              </w:rPr>
              <w:t>,</w:t>
            </w:r>
            <w:r w:rsidR="00457EC1" w:rsidRPr="006F556B">
              <w:rPr>
                <w:rFonts w:asciiTheme="majorBidi" w:hAnsiTheme="majorBidi" w:cstheme="majorBidi"/>
              </w:rPr>
              <w:t xml:space="preserve"> </w:t>
            </w:r>
            <w:r w:rsidRPr="006F556B">
              <w:rPr>
                <w:rFonts w:asciiTheme="majorBidi" w:hAnsiTheme="majorBidi" w:cstheme="majorBidi"/>
              </w:rPr>
              <w:t>and addresses some</w:t>
            </w:r>
            <w:r w:rsidRPr="00B71FF8">
              <w:rPr>
                <w:rFonts w:asciiTheme="majorBidi" w:hAnsiTheme="majorBidi" w:cstheme="majorBidi"/>
              </w:rPr>
              <w:t xml:space="preserve"> anticipated activities.</w:t>
            </w:r>
          </w:p>
        </w:tc>
      </w:tr>
    </w:tbl>
    <w:sdt>
      <w:sdtPr>
        <w:rPr>
          <w:rFonts w:asciiTheme="majorBidi" w:eastAsiaTheme="minorEastAsia" w:hAnsiTheme="majorBidi" w:cs="Times New Roman"/>
          <w:color w:val="auto"/>
          <w:sz w:val="24"/>
          <w:szCs w:val="24"/>
          <w:lang w:val="en-GB" w:eastAsia="ja-JP"/>
        </w:rPr>
        <w:id w:val="14570950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A26E36A" w14:textId="77777777" w:rsidR="00EF4B08" w:rsidRDefault="00EF4B08" w:rsidP="000C60BC">
          <w:pPr>
            <w:pStyle w:val="TOCHeading"/>
            <w:jc w:val="center"/>
            <w:rPr>
              <w:rFonts w:asciiTheme="majorBidi" w:eastAsiaTheme="minorEastAsia" w:hAnsiTheme="majorBidi" w:cs="Times New Roman"/>
              <w:color w:val="auto"/>
              <w:sz w:val="24"/>
              <w:szCs w:val="24"/>
              <w:lang w:val="en-GB" w:eastAsia="ja-JP"/>
            </w:rPr>
          </w:pPr>
        </w:p>
        <w:p w14:paraId="510DCBF9" w14:textId="77777777" w:rsidR="00EF4B08" w:rsidRDefault="00EF4B08" w:rsidP="000C60BC">
          <w:pPr>
            <w:pStyle w:val="TOCHeading"/>
            <w:jc w:val="center"/>
            <w:rPr>
              <w:rFonts w:asciiTheme="majorBidi" w:eastAsiaTheme="minorEastAsia" w:hAnsiTheme="majorBidi" w:cs="Times New Roman"/>
              <w:color w:val="auto"/>
              <w:sz w:val="24"/>
              <w:szCs w:val="24"/>
              <w:lang w:val="en-GB" w:eastAsia="ja-JP"/>
            </w:rPr>
          </w:pPr>
        </w:p>
        <w:p w14:paraId="4A8CACFD" w14:textId="5A57DA0A" w:rsidR="00A33380" w:rsidRPr="00B71FF8" w:rsidRDefault="00B42C72" w:rsidP="000C60BC">
          <w:pPr>
            <w:pStyle w:val="TOCHeading"/>
            <w:jc w:val="center"/>
            <w:rPr>
              <w:rFonts w:asciiTheme="majorBidi" w:hAnsiTheme="majorBidi"/>
              <w:b/>
              <w:bCs/>
              <w:sz w:val="24"/>
              <w:szCs w:val="24"/>
            </w:rPr>
          </w:pPr>
          <w:r w:rsidRPr="00EF4B08">
            <w:rPr>
              <w:rFonts w:asciiTheme="majorBidi" w:eastAsiaTheme="minorEastAsia" w:hAnsiTheme="majorBidi"/>
              <w:b/>
              <w:bCs/>
              <w:color w:val="auto"/>
              <w:sz w:val="24"/>
              <w:szCs w:val="24"/>
              <w:lang w:val="en-GB" w:eastAsia="ja-JP"/>
            </w:rPr>
            <w:t xml:space="preserve">Table of </w:t>
          </w:r>
          <w:r w:rsidR="00A33380" w:rsidRPr="00EF4B08">
            <w:rPr>
              <w:rFonts w:asciiTheme="majorBidi" w:hAnsiTheme="majorBidi"/>
              <w:b/>
              <w:bCs/>
              <w:color w:val="000000" w:themeColor="text1"/>
              <w:sz w:val="24"/>
              <w:szCs w:val="24"/>
            </w:rPr>
            <w:t>Contents</w:t>
          </w:r>
          <w:r w:rsidR="00E63CFE">
            <w:rPr>
              <w:rFonts w:asciiTheme="majorBidi" w:hAnsiTheme="majorBidi"/>
              <w:b/>
              <w:bCs/>
              <w:color w:val="000000" w:themeColor="text1"/>
              <w:sz w:val="24"/>
              <w:szCs w:val="24"/>
            </w:rPr>
            <w:t xml:space="preserve"> </w:t>
          </w:r>
        </w:p>
        <w:bookmarkStart w:id="11" w:name="_Hlk51163305"/>
        <w:p w14:paraId="2A9B9694" w14:textId="7BA1351F" w:rsidR="006D1DDF" w:rsidRDefault="00A33380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r w:rsidRPr="00B71FF8">
            <w:rPr>
              <w:rFonts w:asciiTheme="majorBidi" w:hAnsiTheme="majorBidi" w:cstheme="majorBidi"/>
              <w:b/>
              <w:bCs/>
              <w:szCs w:val="24"/>
            </w:rPr>
            <w:fldChar w:fldCharType="begin"/>
          </w:r>
          <w:r w:rsidRPr="00B71FF8">
            <w:rPr>
              <w:rFonts w:asciiTheme="majorBidi" w:hAnsiTheme="majorBidi" w:cstheme="majorBidi"/>
              <w:b/>
              <w:bCs/>
              <w:szCs w:val="24"/>
            </w:rPr>
            <w:instrText xml:space="preserve"> TOC \o "1-3" \h \z \u </w:instrText>
          </w:r>
          <w:r w:rsidRPr="00B71FF8">
            <w:rPr>
              <w:rFonts w:asciiTheme="majorBidi" w:hAnsiTheme="majorBidi" w:cstheme="majorBidi"/>
              <w:b/>
              <w:bCs/>
              <w:szCs w:val="24"/>
            </w:rPr>
            <w:fldChar w:fldCharType="separate"/>
          </w:r>
          <w:hyperlink w:anchor="_Toc90912275" w:history="1">
            <w:r w:rsidR="006D1DDF" w:rsidRPr="00F35BB9">
              <w:rPr>
                <w:rStyle w:val="Hyperlink"/>
              </w:rPr>
              <w:t>1.</w:t>
            </w:r>
            <w:r w:rsidR="006D1DDF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6D1DDF" w:rsidRPr="00F35BB9">
              <w:rPr>
                <w:rStyle w:val="Hyperlink"/>
              </w:rPr>
              <w:t>Assigned lead study group duties</w:t>
            </w:r>
            <w:r w:rsidR="006D1DDF">
              <w:rPr>
                <w:webHidden/>
              </w:rPr>
              <w:tab/>
            </w:r>
            <w:r w:rsidR="006D1DDF">
              <w:rPr>
                <w:webHidden/>
              </w:rPr>
              <w:fldChar w:fldCharType="begin"/>
            </w:r>
            <w:r w:rsidR="006D1DDF">
              <w:rPr>
                <w:webHidden/>
              </w:rPr>
              <w:instrText xml:space="preserve"> PAGEREF _Toc90912275 \h </w:instrText>
            </w:r>
            <w:r w:rsidR="006D1DDF">
              <w:rPr>
                <w:webHidden/>
              </w:rPr>
            </w:r>
            <w:r w:rsidR="006D1DDF">
              <w:rPr>
                <w:webHidden/>
              </w:rPr>
              <w:fldChar w:fldCharType="separate"/>
            </w:r>
            <w:r w:rsidR="006D1DDF">
              <w:rPr>
                <w:webHidden/>
              </w:rPr>
              <w:t>2</w:t>
            </w:r>
            <w:r w:rsidR="006D1DDF">
              <w:rPr>
                <w:webHidden/>
              </w:rPr>
              <w:fldChar w:fldCharType="end"/>
            </w:r>
          </w:hyperlink>
        </w:p>
        <w:p w14:paraId="2DEC80F6" w14:textId="0B2107C4" w:rsidR="006D1DDF" w:rsidRDefault="00FA24B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90912276" w:history="1">
            <w:r w:rsidR="006D1DDF" w:rsidRPr="00F35BB9">
              <w:rPr>
                <w:rStyle w:val="Hyperlink"/>
              </w:rPr>
              <w:t>2.</w:t>
            </w:r>
            <w:r w:rsidR="006D1DDF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6D1DDF" w:rsidRPr="00F35BB9">
              <w:rPr>
                <w:rStyle w:val="Hyperlink"/>
              </w:rPr>
              <w:t xml:space="preserve">Lead study group activities on future networks such as IMT-2020 networks  </w:t>
            </w:r>
            <w:r w:rsidR="00027978">
              <w:rPr>
                <w:rStyle w:val="Hyperlink"/>
              </w:rPr>
              <w:br/>
            </w:r>
            <w:r w:rsidR="006D1DDF" w:rsidRPr="00F35BB9">
              <w:rPr>
                <w:rStyle w:val="Hyperlink"/>
              </w:rPr>
              <w:t>(non-radio related parts)</w:t>
            </w:r>
            <w:r w:rsidR="006D1DDF">
              <w:rPr>
                <w:webHidden/>
              </w:rPr>
              <w:tab/>
            </w:r>
            <w:r w:rsidR="006D1DDF">
              <w:rPr>
                <w:webHidden/>
              </w:rPr>
              <w:fldChar w:fldCharType="begin"/>
            </w:r>
            <w:r w:rsidR="006D1DDF">
              <w:rPr>
                <w:webHidden/>
              </w:rPr>
              <w:instrText xml:space="preserve"> PAGEREF _Toc90912276 \h </w:instrText>
            </w:r>
            <w:r w:rsidR="006D1DDF">
              <w:rPr>
                <w:webHidden/>
              </w:rPr>
            </w:r>
            <w:r w:rsidR="006D1DDF">
              <w:rPr>
                <w:webHidden/>
              </w:rPr>
              <w:fldChar w:fldCharType="separate"/>
            </w:r>
            <w:r w:rsidR="006D1DDF">
              <w:rPr>
                <w:webHidden/>
              </w:rPr>
              <w:t>2</w:t>
            </w:r>
            <w:r w:rsidR="006D1DDF">
              <w:rPr>
                <w:webHidden/>
              </w:rPr>
              <w:fldChar w:fldCharType="end"/>
            </w:r>
          </w:hyperlink>
        </w:p>
        <w:p w14:paraId="72FA7ACE" w14:textId="09FB5058" w:rsidR="006D1DDF" w:rsidRDefault="00FA24B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90912282" w:history="1">
            <w:r w:rsidR="006D1DDF" w:rsidRPr="00F35BB9">
              <w:rPr>
                <w:rStyle w:val="Hyperlink"/>
              </w:rPr>
              <w:t>3.</w:t>
            </w:r>
            <w:r w:rsidR="006D1DDF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6D1DDF" w:rsidRPr="00F35BB9">
              <w:rPr>
                <w:rStyle w:val="Hyperlink"/>
              </w:rPr>
              <w:t>Lead study group activities on mobility management</w:t>
            </w:r>
            <w:r w:rsidR="006D1DDF">
              <w:rPr>
                <w:webHidden/>
              </w:rPr>
              <w:tab/>
            </w:r>
            <w:r w:rsidR="006D1DDF">
              <w:rPr>
                <w:webHidden/>
              </w:rPr>
              <w:fldChar w:fldCharType="begin"/>
            </w:r>
            <w:r w:rsidR="006D1DDF">
              <w:rPr>
                <w:webHidden/>
              </w:rPr>
              <w:instrText xml:space="preserve"> PAGEREF _Toc90912282 \h </w:instrText>
            </w:r>
            <w:r w:rsidR="006D1DDF">
              <w:rPr>
                <w:webHidden/>
              </w:rPr>
            </w:r>
            <w:r w:rsidR="006D1DDF">
              <w:rPr>
                <w:webHidden/>
              </w:rPr>
              <w:fldChar w:fldCharType="separate"/>
            </w:r>
            <w:r w:rsidR="006D1DDF">
              <w:rPr>
                <w:webHidden/>
              </w:rPr>
              <w:t>4</w:t>
            </w:r>
            <w:r w:rsidR="006D1DDF">
              <w:rPr>
                <w:webHidden/>
              </w:rPr>
              <w:fldChar w:fldCharType="end"/>
            </w:r>
          </w:hyperlink>
        </w:p>
        <w:p w14:paraId="0E4616E4" w14:textId="5C4B2E91" w:rsidR="006D1DDF" w:rsidRDefault="00FA24B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90912283" w:history="1">
            <w:r w:rsidR="006D1DDF" w:rsidRPr="00F35BB9">
              <w:rPr>
                <w:rStyle w:val="Hyperlink"/>
              </w:rPr>
              <w:t>4.</w:t>
            </w:r>
            <w:r w:rsidR="006D1DDF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6D1DDF" w:rsidRPr="00F35BB9">
              <w:rPr>
                <w:rStyle w:val="Hyperlink"/>
              </w:rPr>
              <w:t>Lead study group activities on cloud computing</w:t>
            </w:r>
            <w:r w:rsidR="006D1DDF">
              <w:rPr>
                <w:webHidden/>
              </w:rPr>
              <w:tab/>
            </w:r>
            <w:r w:rsidR="006D1DDF">
              <w:rPr>
                <w:webHidden/>
              </w:rPr>
              <w:fldChar w:fldCharType="begin"/>
            </w:r>
            <w:r w:rsidR="006D1DDF">
              <w:rPr>
                <w:webHidden/>
              </w:rPr>
              <w:instrText xml:space="preserve"> PAGEREF _Toc90912283 \h </w:instrText>
            </w:r>
            <w:r w:rsidR="006D1DDF">
              <w:rPr>
                <w:webHidden/>
              </w:rPr>
            </w:r>
            <w:r w:rsidR="006D1DDF">
              <w:rPr>
                <w:webHidden/>
              </w:rPr>
              <w:fldChar w:fldCharType="separate"/>
            </w:r>
            <w:r w:rsidR="006D1DDF">
              <w:rPr>
                <w:webHidden/>
              </w:rPr>
              <w:t>5</w:t>
            </w:r>
            <w:r w:rsidR="006D1DDF">
              <w:rPr>
                <w:webHidden/>
              </w:rPr>
              <w:fldChar w:fldCharType="end"/>
            </w:r>
          </w:hyperlink>
        </w:p>
        <w:p w14:paraId="58FF2BA7" w14:textId="4AE17248" w:rsidR="006D1DDF" w:rsidRDefault="00FA24B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90912288" w:history="1">
            <w:r w:rsidR="006D1DDF" w:rsidRPr="00F35BB9">
              <w:rPr>
                <w:rStyle w:val="Hyperlink"/>
              </w:rPr>
              <w:t>5.</w:t>
            </w:r>
            <w:r w:rsidR="006D1DDF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6D1DDF" w:rsidRPr="00F35BB9">
              <w:rPr>
                <w:rStyle w:val="Hyperlink"/>
              </w:rPr>
              <w:t>Lead study group activities on trusted network infrastructures</w:t>
            </w:r>
            <w:r w:rsidR="006D1DDF">
              <w:rPr>
                <w:webHidden/>
              </w:rPr>
              <w:tab/>
            </w:r>
            <w:r w:rsidR="006D1DDF">
              <w:rPr>
                <w:webHidden/>
              </w:rPr>
              <w:fldChar w:fldCharType="begin"/>
            </w:r>
            <w:r w:rsidR="006D1DDF">
              <w:rPr>
                <w:webHidden/>
              </w:rPr>
              <w:instrText xml:space="preserve"> PAGEREF _Toc90912288 \h </w:instrText>
            </w:r>
            <w:r w:rsidR="006D1DDF">
              <w:rPr>
                <w:webHidden/>
              </w:rPr>
            </w:r>
            <w:r w:rsidR="006D1DDF">
              <w:rPr>
                <w:webHidden/>
              </w:rPr>
              <w:fldChar w:fldCharType="separate"/>
            </w:r>
            <w:r w:rsidR="006D1DDF">
              <w:rPr>
                <w:webHidden/>
              </w:rPr>
              <w:t>6</w:t>
            </w:r>
            <w:r w:rsidR="006D1DDF">
              <w:rPr>
                <w:webHidden/>
              </w:rPr>
              <w:fldChar w:fldCharType="end"/>
            </w:r>
          </w:hyperlink>
        </w:p>
        <w:p w14:paraId="43841E1E" w14:textId="7A35B670" w:rsidR="006D1DDF" w:rsidRDefault="00FA24B4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90912291" w:history="1">
            <w:r w:rsidR="006D1DDF" w:rsidRPr="00F35BB9">
              <w:rPr>
                <w:rStyle w:val="Hyperlink"/>
              </w:rPr>
              <w:t xml:space="preserve">6. </w:t>
            </w:r>
            <w:r w:rsidR="0035442D">
              <w:rPr>
                <w:rStyle w:val="Hyperlink"/>
              </w:rPr>
              <w:tab/>
            </w:r>
            <w:r w:rsidR="006D1DDF" w:rsidRPr="00F35BB9">
              <w:rPr>
                <w:rStyle w:val="Hyperlink"/>
              </w:rPr>
              <w:t>Other important activities of SG13 related to its Lead Study Group mandate</w:t>
            </w:r>
            <w:r w:rsidR="006D1DDF">
              <w:rPr>
                <w:webHidden/>
              </w:rPr>
              <w:tab/>
            </w:r>
            <w:r w:rsidR="006D1DDF">
              <w:rPr>
                <w:webHidden/>
              </w:rPr>
              <w:fldChar w:fldCharType="begin"/>
            </w:r>
            <w:r w:rsidR="006D1DDF">
              <w:rPr>
                <w:webHidden/>
              </w:rPr>
              <w:instrText xml:space="preserve"> PAGEREF _Toc90912291 \h </w:instrText>
            </w:r>
            <w:r w:rsidR="006D1DDF">
              <w:rPr>
                <w:webHidden/>
              </w:rPr>
            </w:r>
            <w:r w:rsidR="006D1DDF">
              <w:rPr>
                <w:webHidden/>
              </w:rPr>
              <w:fldChar w:fldCharType="separate"/>
            </w:r>
            <w:r w:rsidR="006D1DDF">
              <w:rPr>
                <w:webHidden/>
              </w:rPr>
              <w:t>7</w:t>
            </w:r>
            <w:r w:rsidR="006D1DDF">
              <w:rPr>
                <w:webHidden/>
              </w:rPr>
              <w:fldChar w:fldCharType="end"/>
            </w:r>
          </w:hyperlink>
        </w:p>
        <w:p w14:paraId="53FBFC00" w14:textId="72A127BE" w:rsidR="00767865" w:rsidRPr="00B71FF8" w:rsidRDefault="00A33380" w:rsidP="00767865">
          <w:pPr>
            <w:pStyle w:val="TOC2"/>
            <w:rPr>
              <w:rFonts w:asciiTheme="majorBidi" w:eastAsia="Times New Roman" w:hAnsiTheme="majorBidi" w:cstheme="majorBidi"/>
              <w:i/>
              <w:szCs w:val="24"/>
            </w:rPr>
          </w:pPr>
          <w:r w:rsidRPr="00B71FF8">
            <w:rPr>
              <w:rFonts w:asciiTheme="majorBidi" w:hAnsiTheme="majorBidi" w:cstheme="majorBidi"/>
              <w:b/>
              <w:bCs/>
              <w:szCs w:val="24"/>
            </w:rPr>
            <w:fldChar w:fldCharType="end"/>
          </w:r>
          <w:r w:rsidR="00767865" w:rsidRPr="00B71FF8">
            <w:rPr>
              <w:rFonts w:asciiTheme="majorBidi" w:hAnsiTheme="majorBidi" w:cstheme="majorBidi"/>
              <w:b/>
              <w:bCs/>
              <w:szCs w:val="24"/>
            </w:rPr>
            <w:t xml:space="preserve">      </w:t>
          </w:r>
        </w:p>
        <w:p w14:paraId="5DFDB916" w14:textId="69B55174" w:rsidR="00A33380" w:rsidRPr="00B71FF8" w:rsidRDefault="00FA24B4" w:rsidP="009C056A">
          <w:pPr>
            <w:rPr>
              <w:rFonts w:asciiTheme="majorBidi" w:hAnsiTheme="majorBidi" w:cstheme="majorBidi"/>
            </w:rPr>
          </w:pPr>
        </w:p>
      </w:sdtContent>
    </w:sdt>
    <w:bookmarkEnd w:id="11" w:displacedByCustomXml="prev"/>
    <w:p w14:paraId="1C329A91" w14:textId="42A0C994" w:rsidR="0070134E" w:rsidRPr="00DF7CF4" w:rsidRDefault="006454D1" w:rsidP="00DF7CF4">
      <w:pPr>
        <w:pStyle w:val="Heading1"/>
        <w:numPr>
          <w:ilvl w:val="0"/>
          <w:numId w:val="42"/>
        </w:numPr>
      </w:pPr>
      <w:bookmarkStart w:id="12" w:name="_Toc457384353"/>
      <w:bookmarkStart w:id="13" w:name="_Toc90912275"/>
      <w:r w:rsidRPr="00DF7CF4">
        <w:lastRenderedPageBreak/>
        <w:t>Assigned</w:t>
      </w:r>
      <w:r w:rsidR="0070134E" w:rsidRPr="00DF7CF4">
        <w:t xml:space="preserve"> lead study group </w:t>
      </w:r>
      <w:r w:rsidR="00D20A1F" w:rsidRPr="00DF7CF4">
        <w:t>du</w:t>
      </w:r>
      <w:r w:rsidR="0070134E" w:rsidRPr="00DF7CF4">
        <w:t>ties</w:t>
      </w:r>
      <w:bookmarkEnd w:id="12"/>
      <w:bookmarkEnd w:id="13"/>
    </w:p>
    <w:p w14:paraId="5C607A1D" w14:textId="77777777" w:rsidR="0070134E" w:rsidRPr="00B71FF8" w:rsidRDefault="0070134E" w:rsidP="000C60BC">
      <w:pPr>
        <w:keepNext/>
        <w:keepLines/>
        <w:ind w:left="426" w:hanging="426"/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WTSA-16 assigned Study Group 13 to be the lead study group:</w:t>
      </w:r>
    </w:p>
    <w:p w14:paraId="7C398D06" w14:textId="59E4F987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future networks such as IMT-2020 networks (non-radio related parts)</w:t>
      </w:r>
    </w:p>
    <w:p w14:paraId="46E429A6" w14:textId="4B2B6235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mobility management</w:t>
      </w:r>
    </w:p>
    <w:p w14:paraId="3A1E928E" w14:textId="3215FC4C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cloud computing</w:t>
      </w:r>
    </w:p>
    <w:p w14:paraId="41E935D7" w14:textId="107CBF7C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trusted network infrastructures</w:t>
      </w:r>
    </w:p>
    <w:p w14:paraId="2AC3544B" w14:textId="4FA47450" w:rsidR="0070134E" w:rsidRPr="00DF7CF4" w:rsidRDefault="0070134E" w:rsidP="00DF7CF4">
      <w:pPr>
        <w:pStyle w:val="Heading1"/>
        <w:numPr>
          <w:ilvl w:val="0"/>
          <w:numId w:val="42"/>
        </w:numPr>
      </w:pPr>
      <w:bookmarkStart w:id="14" w:name="_Toc90912276"/>
      <w:r w:rsidRPr="00DF7CF4">
        <w:t xml:space="preserve">Lead study group activities on future networks such as IMT-2020 networks </w:t>
      </w:r>
      <w:r w:rsidR="00265643" w:rsidRPr="00DF7CF4">
        <w:br/>
      </w:r>
      <w:r w:rsidRPr="00DF7CF4">
        <w:t>(non-radio related parts)</w:t>
      </w:r>
      <w:bookmarkEnd w:id="14"/>
    </w:p>
    <w:p w14:paraId="4A086AC3" w14:textId="54E45A4C" w:rsidR="006454D1" w:rsidRPr="00B71FF8" w:rsidRDefault="0070134E" w:rsidP="00AA27B7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 studies on IMT</w:t>
      </w:r>
      <w:r w:rsidR="00911DAD" w:rsidRPr="00B71FF8">
        <w:rPr>
          <w:rFonts w:asciiTheme="majorBidi" w:hAnsiTheme="majorBidi" w:cstheme="majorBidi"/>
        </w:rPr>
        <w:t>-</w:t>
      </w:r>
      <w:r w:rsidRPr="00B71FF8">
        <w:rPr>
          <w:rFonts w:asciiTheme="majorBidi" w:hAnsiTheme="majorBidi" w:cstheme="majorBidi"/>
        </w:rPr>
        <w:t>2020 netw</w:t>
      </w:r>
      <w:r w:rsidR="00AD6586" w:rsidRPr="00B71FF8">
        <w:rPr>
          <w:rFonts w:asciiTheme="majorBidi" w:hAnsiTheme="majorBidi" w:cstheme="majorBidi"/>
        </w:rPr>
        <w:t xml:space="preserve">orks are being carried out by </w:t>
      </w:r>
      <w:r w:rsidR="00B815E8">
        <w:rPr>
          <w:rFonts w:asciiTheme="majorBidi" w:hAnsiTheme="majorBidi" w:cstheme="majorBidi"/>
        </w:rPr>
        <w:t>Q2/13</w:t>
      </w:r>
      <w:r w:rsidR="005277B2">
        <w:rPr>
          <w:rFonts w:asciiTheme="majorBidi" w:hAnsiTheme="majorBidi" w:cstheme="majorBidi"/>
        </w:rPr>
        <w:t>,</w:t>
      </w:r>
      <w:r w:rsidR="00B815E8">
        <w:rPr>
          <w:rFonts w:asciiTheme="majorBidi" w:hAnsiTheme="majorBidi" w:cstheme="majorBidi"/>
        </w:rPr>
        <w:t xml:space="preserve"> </w:t>
      </w:r>
      <w:r w:rsidR="00AD6586" w:rsidRPr="00B71FF8">
        <w:rPr>
          <w:rFonts w:asciiTheme="majorBidi" w:hAnsiTheme="majorBidi" w:cstheme="majorBidi"/>
        </w:rPr>
        <w:t>Q</w:t>
      </w:r>
      <w:r w:rsidRPr="00B71FF8">
        <w:rPr>
          <w:rFonts w:asciiTheme="majorBidi" w:hAnsiTheme="majorBidi" w:cstheme="majorBidi"/>
        </w:rPr>
        <w:t>6/13, Q20/13</w:t>
      </w:r>
      <w:r w:rsidR="00E11890" w:rsidRPr="00B71FF8">
        <w:rPr>
          <w:rFonts w:asciiTheme="majorBidi" w:hAnsiTheme="majorBidi" w:cstheme="majorBidi"/>
        </w:rPr>
        <w:t>,</w:t>
      </w:r>
      <w:r w:rsidRPr="00B71FF8">
        <w:rPr>
          <w:rFonts w:asciiTheme="majorBidi" w:hAnsiTheme="majorBidi" w:cstheme="majorBidi"/>
        </w:rPr>
        <w:t xml:space="preserve"> Q21/13, Q22/13</w:t>
      </w:r>
      <w:r w:rsidR="00E11890" w:rsidRPr="00B71FF8">
        <w:rPr>
          <w:rFonts w:asciiTheme="majorBidi" w:hAnsiTheme="majorBidi" w:cstheme="majorBidi"/>
        </w:rPr>
        <w:t xml:space="preserve"> and</w:t>
      </w:r>
      <w:r w:rsidRPr="00B71FF8">
        <w:rPr>
          <w:rFonts w:asciiTheme="majorBidi" w:hAnsiTheme="majorBidi" w:cstheme="majorBidi"/>
        </w:rPr>
        <w:t xml:space="preserve"> Q23/13 belonging </w:t>
      </w:r>
      <w:r w:rsidR="00B815E8">
        <w:rPr>
          <w:rFonts w:asciiTheme="majorBidi" w:hAnsiTheme="majorBidi" w:cstheme="majorBidi"/>
        </w:rPr>
        <w:t xml:space="preserve">to WP1/13 </w:t>
      </w:r>
      <w:r w:rsidR="00915E8F">
        <w:rPr>
          <w:rFonts w:asciiTheme="majorBidi" w:hAnsiTheme="majorBidi" w:cstheme="majorBidi"/>
        </w:rPr>
        <w:t>“</w:t>
      </w:r>
      <w:r w:rsidR="00915E8F" w:rsidRPr="00915E8F">
        <w:rPr>
          <w:rFonts w:asciiTheme="majorBidi" w:hAnsiTheme="majorBidi" w:cstheme="majorBidi"/>
        </w:rPr>
        <w:t>IMT-2020 and Beyond: Networks &amp; Systems</w:t>
      </w:r>
      <w:r w:rsidR="00915E8F">
        <w:rPr>
          <w:rFonts w:asciiTheme="majorBidi" w:hAnsiTheme="majorBidi" w:cstheme="majorBidi"/>
        </w:rPr>
        <w:t xml:space="preserve">” </w:t>
      </w:r>
      <w:r w:rsidR="00B815E8">
        <w:rPr>
          <w:rFonts w:asciiTheme="majorBidi" w:hAnsiTheme="majorBidi" w:cstheme="majorBidi"/>
        </w:rPr>
        <w:t>and WP3/13</w:t>
      </w:r>
      <w:r w:rsidR="00915E8F">
        <w:rPr>
          <w:rFonts w:asciiTheme="majorBidi" w:hAnsiTheme="majorBidi" w:cstheme="majorBidi"/>
        </w:rPr>
        <w:t xml:space="preserve"> “</w:t>
      </w:r>
      <w:r w:rsidR="00915E8F" w:rsidRPr="00915E8F">
        <w:rPr>
          <w:rFonts w:asciiTheme="majorBidi" w:hAnsiTheme="majorBidi" w:cstheme="majorBidi"/>
        </w:rPr>
        <w:t>Network Evolution, Trust and Quantum Enhanced Networking</w:t>
      </w:r>
      <w:r w:rsidR="00915E8F">
        <w:rPr>
          <w:rFonts w:asciiTheme="majorBidi" w:hAnsiTheme="majorBidi" w:cstheme="majorBidi"/>
        </w:rPr>
        <w:t>”</w:t>
      </w:r>
      <w:r w:rsidR="00B815E8">
        <w:rPr>
          <w:rFonts w:asciiTheme="majorBidi" w:hAnsiTheme="majorBidi" w:cstheme="majorBidi"/>
        </w:rPr>
        <w:t>.</w:t>
      </w:r>
    </w:p>
    <w:p w14:paraId="5124A8B6" w14:textId="4090639B" w:rsidR="006454D1" w:rsidRPr="00B71FF8" w:rsidRDefault="00F37A8D" w:rsidP="00F37A8D">
      <w:pPr>
        <w:pStyle w:val="Heading2"/>
        <w:rPr>
          <w:rFonts w:asciiTheme="majorBidi" w:hAnsiTheme="majorBidi" w:cstheme="majorBidi"/>
          <w:i/>
          <w:szCs w:val="24"/>
        </w:rPr>
      </w:pPr>
      <w:bookmarkStart w:id="15" w:name="_Toc51078856"/>
      <w:bookmarkStart w:id="16" w:name="_Toc51163173"/>
      <w:bookmarkStart w:id="17" w:name="_Toc84422645"/>
      <w:bookmarkStart w:id="18" w:name="_Toc90912277"/>
      <w:r w:rsidRPr="00B71FF8">
        <w:rPr>
          <w:rFonts w:asciiTheme="majorBidi" w:hAnsiTheme="majorBidi" w:cstheme="majorBidi"/>
          <w:i/>
          <w:szCs w:val="24"/>
        </w:rPr>
        <w:t>2.1</w:t>
      </w:r>
      <w:r w:rsidRPr="00B71FF8">
        <w:rPr>
          <w:rFonts w:asciiTheme="majorBidi" w:hAnsiTheme="majorBidi" w:cstheme="majorBidi"/>
          <w:i/>
          <w:szCs w:val="24"/>
        </w:rPr>
        <w:tab/>
      </w:r>
      <w:r w:rsidR="006454D1" w:rsidRPr="00B71FF8">
        <w:rPr>
          <w:rFonts w:asciiTheme="majorBidi" w:hAnsiTheme="majorBidi" w:cstheme="majorBidi"/>
          <w:i/>
          <w:szCs w:val="24"/>
        </w:rPr>
        <w:t>SG13 related studies</w:t>
      </w:r>
      <w:bookmarkEnd w:id="15"/>
      <w:bookmarkEnd w:id="16"/>
      <w:bookmarkEnd w:id="17"/>
      <w:bookmarkEnd w:id="18"/>
    </w:p>
    <w:p w14:paraId="2EC270E0" w14:textId="025A1136" w:rsidR="006B384B" w:rsidRDefault="00B33955" w:rsidP="006B384B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SG13 has continued </w:t>
      </w:r>
      <w:r w:rsidR="005C6049" w:rsidRPr="00B71FF8">
        <w:rPr>
          <w:rFonts w:asciiTheme="majorBidi" w:hAnsiTheme="majorBidi" w:cstheme="majorBidi"/>
        </w:rPr>
        <w:t>its</w:t>
      </w:r>
      <w:r w:rsidRPr="00B71FF8">
        <w:rPr>
          <w:rFonts w:asciiTheme="majorBidi" w:hAnsiTheme="majorBidi" w:cstheme="majorBidi"/>
        </w:rPr>
        <w:t xml:space="preserve"> active role in</w:t>
      </w:r>
      <w:r w:rsidR="00AA27B7" w:rsidRPr="00B71FF8">
        <w:rPr>
          <w:rFonts w:asciiTheme="majorBidi" w:hAnsiTheme="majorBidi" w:cstheme="majorBidi"/>
        </w:rPr>
        <w:t xml:space="preserve"> IMT2020/5G standardization by </w:t>
      </w:r>
      <w:r w:rsidR="00F61F01">
        <w:rPr>
          <w:rFonts w:asciiTheme="majorBidi" w:hAnsiTheme="majorBidi" w:cstheme="majorBidi"/>
        </w:rPr>
        <w:t>consenting</w:t>
      </w:r>
      <w:r w:rsidRPr="00B71FF8">
        <w:rPr>
          <w:rFonts w:asciiTheme="majorBidi" w:hAnsiTheme="majorBidi" w:cstheme="majorBidi"/>
        </w:rPr>
        <w:t xml:space="preserve"> the following </w:t>
      </w:r>
      <w:r w:rsidRPr="006C1462">
        <w:rPr>
          <w:rFonts w:asciiTheme="majorBidi" w:hAnsiTheme="majorBidi" w:cstheme="majorBidi"/>
          <w:b/>
          <w:bCs/>
        </w:rPr>
        <w:t xml:space="preserve">new standards </w:t>
      </w:r>
      <w:r w:rsidR="00AA27B7" w:rsidRPr="00B71FF8">
        <w:rPr>
          <w:rFonts w:asciiTheme="majorBidi" w:hAnsiTheme="majorBidi" w:cstheme="majorBidi"/>
        </w:rPr>
        <w:t>sin</w:t>
      </w:r>
      <w:r w:rsidR="006A00D5" w:rsidRPr="00B71FF8">
        <w:rPr>
          <w:rFonts w:asciiTheme="majorBidi" w:hAnsiTheme="majorBidi" w:cstheme="majorBidi"/>
        </w:rPr>
        <w:t>ce the last TSAG meeting</w:t>
      </w:r>
      <w:r w:rsidR="00C53AE4" w:rsidRPr="00B71FF8">
        <w:rPr>
          <w:rFonts w:asciiTheme="majorBidi" w:hAnsiTheme="majorBidi" w:cstheme="majorBidi"/>
        </w:rPr>
        <w:t>:</w:t>
      </w:r>
    </w:p>
    <w:p w14:paraId="7D0F861B" w14:textId="74FF82B2" w:rsidR="00093C13" w:rsidRDefault="00FA24B4" w:rsidP="009105E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hyperlink r:id="rId14" w:history="1">
        <w:r w:rsidR="00093C13" w:rsidRPr="00093C13">
          <w:rPr>
            <w:rStyle w:val="Hyperlink"/>
            <w:rFonts w:cstheme="majorBidi"/>
            <w:szCs w:val="24"/>
          </w:rPr>
          <w:t>Y.3114</w:t>
        </w:r>
      </w:hyperlink>
      <w:r w:rsidR="00093C13">
        <w:rPr>
          <w:rFonts w:asciiTheme="majorBidi" w:hAnsiTheme="majorBidi" w:cstheme="majorBidi"/>
          <w:szCs w:val="24"/>
        </w:rPr>
        <w:t xml:space="preserve"> </w:t>
      </w:r>
      <w:r w:rsidR="00093C13" w:rsidRPr="00093C13">
        <w:rPr>
          <w:rFonts w:asciiTheme="majorBidi" w:hAnsiTheme="majorBidi" w:cstheme="majorBidi"/>
          <w:szCs w:val="24"/>
        </w:rPr>
        <w:t>(Y.IMT2020-LC-req-arch)</w:t>
      </w:r>
      <w:r w:rsidR="00093C13">
        <w:rPr>
          <w:rFonts w:asciiTheme="majorBidi" w:hAnsiTheme="majorBidi" w:cstheme="majorBidi"/>
          <w:szCs w:val="24"/>
        </w:rPr>
        <w:t xml:space="preserve"> “</w:t>
      </w:r>
      <w:r w:rsidR="00093C13" w:rsidRPr="00093C13">
        <w:rPr>
          <w:rFonts w:asciiTheme="majorBidi" w:hAnsiTheme="majorBidi" w:cstheme="majorBidi"/>
          <w:szCs w:val="24"/>
        </w:rPr>
        <w:t>Future networks including IMT-2020: requirements and functional architecture of lightweight core for dedicated networks</w:t>
      </w:r>
      <w:r w:rsidR="00093C13">
        <w:rPr>
          <w:rFonts w:asciiTheme="majorBidi" w:hAnsiTheme="majorBidi" w:cstheme="majorBidi"/>
          <w:szCs w:val="24"/>
        </w:rPr>
        <w:t>”</w:t>
      </w:r>
      <w:r w:rsidR="00B1336D">
        <w:rPr>
          <w:rFonts w:asciiTheme="majorBidi" w:hAnsiTheme="majorBidi" w:cstheme="majorBidi"/>
          <w:szCs w:val="24"/>
        </w:rPr>
        <w:t xml:space="preserve">   </w:t>
      </w:r>
    </w:p>
    <w:p w14:paraId="5F46E199" w14:textId="4741BDB5" w:rsidR="00B1336D" w:rsidRDefault="00FA24B4" w:rsidP="009105E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hyperlink r:id="rId15" w:history="1">
        <w:r w:rsidR="00B1336D">
          <w:rPr>
            <w:rStyle w:val="Hyperlink"/>
            <w:rFonts w:cstheme="majorBidi"/>
            <w:szCs w:val="24"/>
          </w:rPr>
          <w:t>Y.3115</w:t>
        </w:r>
      </w:hyperlink>
      <w:r w:rsidR="00B1336D">
        <w:rPr>
          <w:rFonts w:asciiTheme="majorBidi" w:hAnsiTheme="majorBidi" w:cstheme="majorBidi"/>
          <w:szCs w:val="24"/>
        </w:rPr>
        <w:t xml:space="preserve"> (</w:t>
      </w:r>
      <w:r w:rsidR="00B1336D" w:rsidRPr="00B1336D">
        <w:rPr>
          <w:rFonts w:asciiTheme="majorBidi" w:hAnsiTheme="majorBidi" w:cstheme="majorBidi"/>
          <w:szCs w:val="24"/>
        </w:rPr>
        <w:t>Y.IMT2020-AIICDN-arch</w:t>
      </w:r>
      <w:r w:rsidR="00B1336D">
        <w:rPr>
          <w:rFonts w:asciiTheme="majorBidi" w:hAnsiTheme="majorBidi" w:cstheme="majorBidi"/>
          <w:szCs w:val="24"/>
        </w:rPr>
        <w:t>) “</w:t>
      </w:r>
      <w:r w:rsidR="00B1336D" w:rsidRPr="00B1336D">
        <w:rPr>
          <w:rFonts w:asciiTheme="majorBidi" w:hAnsiTheme="majorBidi" w:cstheme="majorBidi"/>
          <w:szCs w:val="24"/>
        </w:rPr>
        <w:t>AI enabled cross-domain network architectural requirements and framework for future networks including IMT-2020</w:t>
      </w:r>
      <w:r w:rsidR="00B1336D">
        <w:rPr>
          <w:rFonts w:asciiTheme="majorBidi" w:hAnsiTheme="majorBidi" w:cstheme="majorBidi"/>
          <w:szCs w:val="24"/>
        </w:rPr>
        <w:t>”</w:t>
      </w:r>
    </w:p>
    <w:p w14:paraId="4017AA9C" w14:textId="0E89927C" w:rsidR="008B6B8C" w:rsidRDefault="00FA24B4" w:rsidP="009105E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hyperlink r:id="rId16" w:history="1">
        <w:r w:rsidR="008B6B8C">
          <w:rPr>
            <w:rStyle w:val="Hyperlink"/>
            <w:rFonts w:cstheme="majorBidi"/>
            <w:szCs w:val="24"/>
          </w:rPr>
          <w:t>Y.3116</w:t>
        </w:r>
      </w:hyperlink>
      <w:r w:rsidR="008B6B8C">
        <w:rPr>
          <w:rFonts w:asciiTheme="majorBidi" w:hAnsiTheme="majorBidi" w:cstheme="majorBidi"/>
          <w:szCs w:val="24"/>
        </w:rPr>
        <w:t xml:space="preserve"> (Y.IMT2020-mAI) “</w:t>
      </w:r>
      <w:r w:rsidR="008B6B8C" w:rsidRPr="008B6B8C">
        <w:rPr>
          <w:rFonts w:asciiTheme="majorBidi" w:hAnsiTheme="majorBidi" w:cstheme="majorBidi"/>
          <w:szCs w:val="24"/>
        </w:rPr>
        <w:t xml:space="preserve">Traffic </w:t>
      </w:r>
      <w:proofErr w:type="spellStart"/>
      <w:r w:rsidR="008B6B8C" w:rsidRPr="008B6B8C">
        <w:rPr>
          <w:rFonts w:asciiTheme="majorBidi" w:hAnsiTheme="majorBidi" w:cstheme="majorBidi"/>
          <w:szCs w:val="24"/>
        </w:rPr>
        <w:t>typization</w:t>
      </w:r>
      <w:proofErr w:type="spellEnd"/>
      <w:r w:rsidR="008B6B8C" w:rsidRPr="008B6B8C">
        <w:rPr>
          <w:rFonts w:asciiTheme="majorBidi" w:hAnsiTheme="majorBidi" w:cstheme="majorBidi"/>
          <w:szCs w:val="24"/>
        </w:rPr>
        <w:t xml:space="preserve"> IMT-2020 management based on an artificial intelligent approach</w:t>
      </w:r>
      <w:r w:rsidR="008B6B8C">
        <w:rPr>
          <w:rFonts w:asciiTheme="majorBidi" w:hAnsiTheme="majorBidi" w:cstheme="majorBidi"/>
          <w:szCs w:val="24"/>
        </w:rPr>
        <w:t>”</w:t>
      </w:r>
    </w:p>
    <w:p w14:paraId="55E49468" w14:textId="4312C411" w:rsidR="008B6B8C" w:rsidRDefault="00FA24B4" w:rsidP="009105E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hyperlink r:id="rId17" w:history="1">
        <w:r w:rsidR="008B6B8C" w:rsidRPr="00316A05">
          <w:rPr>
            <w:rStyle w:val="Hyperlink"/>
            <w:rFonts w:cstheme="majorBidi"/>
            <w:szCs w:val="24"/>
          </w:rPr>
          <w:t>Y.3078</w:t>
        </w:r>
      </w:hyperlink>
      <w:r w:rsidR="008B6B8C">
        <w:rPr>
          <w:rFonts w:asciiTheme="majorBidi" w:hAnsiTheme="majorBidi" w:cstheme="majorBidi"/>
          <w:szCs w:val="24"/>
        </w:rPr>
        <w:t xml:space="preserve"> (Y.ICN-DOS) “</w:t>
      </w:r>
      <w:r w:rsidR="008B6B8C" w:rsidRPr="008B6B8C">
        <w:rPr>
          <w:rFonts w:asciiTheme="majorBidi" w:hAnsiTheme="majorBidi" w:cstheme="majorBidi"/>
          <w:szCs w:val="24"/>
        </w:rPr>
        <w:t>Information centric networking for IMT-2020 and beyond - Requirements and capabilities of data object segmentation</w:t>
      </w:r>
      <w:r w:rsidR="008B6B8C">
        <w:rPr>
          <w:rFonts w:asciiTheme="majorBidi" w:hAnsiTheme="majorBidi" w:cstheme="majorBidi"/>
          <w:szCs w:val="24"/>
        </w:rPr>
        <w:t>”</w:t>
      </w:r>
    </w:p>
    <w:p w14:paraId="3B256B88" w14:textId="2568A9CA" w:rsidR="0055286D" w:rsidRPr="008B6B8C" w:rsidRDefault="00FA24B4" w:rsidP="008B6B8C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hyperlink r:id="rId18" w:history="1">
        <w:r w:rsidR="008B6B8C" w:rsidRPr="00316A05">
          <w:rPr>
            <w:rStyle w:val="Hyperlink"/>
            <w:rFonts w:cstheme="majorBidi"/>
            <w:szCs w:val="24"/>
          </w:rPr>
          <w:t>Y.3200</w:t>
        </w:r>
      </w:hyperlink>
      <w:r w:rsidR="008B6B8C">
        <w:rPr>
          <w:rFonts w:asciiTheme="majorBidi" w:hAnsiTheme="majorBidi" w:cstheme="majorBidi"/>
          <w:szCs w:val="24"/>
        </w:rPr>
        <w:t xml:space="preserve"> (Y.FMSC-</w:t>
      </w:r>
      <w:proofErr w:type="spellStart"/>
      <w:r w:rsidR="008B6B8C">
        <w:rPr>
          <w:rFonts w:asciiTheme="majorBidi" w:hAnsiTheme="majorBidi" w:cstheme="majorBidi"/>
          <w:szCs w:val="24"/>
        </w:rPr>
        <w:t>req</w:t>
      </w:r>
      <w:proofErr w:type="spellEnd"/>
      <w:r w:rsidR="008B6B8C">
        <w:rPr>
          <w:rFonts w:asciiTheme="majorBidi" w:hAnsiTheme="majorBidi" w:cstheme="majorBidi"/>
          <w:szCs w:val="24"/>
        </w:rPr>
        <w:t>) “</w:t>
      </w:r>
      <w:r w:rsidR="008B6B8C" w:rsidRPr="008B6B8C">
        <w:rPr>
          <w:rFonts w:asciiTheme="majorBidi" w:hAnsiTheme="majorBidi" w:cstheme="majorBidi"/>
          <w:szCs w:val="24"/>
        </w:rPr>
        <w:t>Fixed, mobile and satellite convergence - Requirements for IMT-2020 network and beyond</w:t>
      </w:r>
      <w:r w:rsidR="008B6B8C">
        <w:rPr>
          <w:rFonts w:asciiTheme="majorBidi" w:hAnsiTheme="majorBidi" w:cstheme="majorBidi"/>
          <w:szCs w:val="24"/>
        </w:rPr>
        <w:t>”</w:t>
      </w:r>
    </w:p>
    <w:p w14:paraId="054623B2" w14:textId="18F8D717" w:rsidR="00252C3F" w:rsidRPr="00480BCB" w:rsidRDefault="00252C3F" w:rsidP="003A632B">
      <w:pPr>
        <w:rPr>
          <w:rStyle w:val="Hyperlink"/>
          <w:color w:val="000000" w:themeColor="text1"/>
          <w:u w:val="none"/>
        </w:rPr>
      </w:pPr>
      <w:r w:rsidRPr="006C1462">
        <w:rPr>
          <w:rStyle w:val="Hyperlink"/>
          <w:rFonts w:cstheme="majorBidi"/>
          <w:b/>
          <w:bCs/>
          <w:color w:val="000000" w:themeColor="text1"/>
          <w:u w:val="none"/>
        </w:rPr>
        <w:t>Liaison relations</w:t>
      </w:r>
      <w:r>
        <w:rPr>
          <w:rStyle w:val="Hyperlink"/>
          <w:rFonts w:cstheme="majorBidi"/>
          <w:color w:val="000000" w:themeColor="text1"/>
          <w:u w:val="none"/>
        </w:rPr>
        <w:t xml:space="preserve"> concerning Future </w:t>
      </w:r>
      <w:r w:rsidRPr="00480BCB">
        <w:rPr>
          <w:rStyle w:val="Hyperlink"/>
          <w:rFonts w:cstheme="majorBidi"/>
          <w:color w:val="000000" w:themeColor="text1"/>
          <w:u w:val="none"/>
        </w:rPr>
        <w:t>Networks including IMT2020 include beside</w:t>
      </w:r>
      <w:r w:rsidR="00546F6F" w:rsidRPr="00480BCB">
        <w:rPr>
          <w:rStyle w:val="Hyperlink"/>
          <w:rFonts w:cstheme="majorBidi"/>
          <w:color w:val="000000" w:themeColor="text1"/>
          <w:u w:val="none"/>
        </w:rPr>
        <w:t>s</w:t>
      </w:r>
      <w:r w:rsidRPr="00480BCB">
        <w:rPr>
          <w:rStyle w:val="Hyperlink"/>
          <w:rFonts w:cstheme="majorBidi"/>
          <w:color w:val="000000" w:themeColor="text1"/>
          <w:u w:val="none"/>
        </w:rPr>
        <w:t xml:space="preserve"> ITU-T SG’s organizations outside ITU as IETF, IRTF, IEEE, 3GPP, ETSI, TTA, ONF, </w:t>
      </w:r>
      <w:r w:rsidR="00235B4C" w:rsidRPr="00480BCB">
        <w:rPr>
          <w:rStyle w:val="Hyperlink"/>
          <w:rFonts w:cstheme="majorBidi"/>
          <w:color w:val="000000" w:themeColor="text1"/>
          <w:u w:val="none"/>
        </w:rPr>
        <w:t xml:space="preserve">MEF, OASIS, </w:t>
      </w:r>
      <w:r w:rsidRPr="00480BCB">
        <w:rPr>
          <w:rStyle w:val="Hyperlink"/>
          <w:rFonts w:cstheme="majorBidi"/>
          <w:color w:val="000000" w:themeColor="text1"/>
          <w:u w:val="none"/>
        </w:rPr>
        <w:t xml:space="preserve">NGMN Alliance, GSMA, Broadband Forum, </w:t>
      </w:r>
      <w:r w:rsidR="00235B4C" w:rsidRPr="00480BCB">
        <w:rPr>
          <w:rStyle w:val="Hyperlink"/>
          <w:color w:val="000000" w:themeColor="text1"/>
          <w:u w:val="none"/>
        </w:rPr>
        <w:t>oneM2M, ONAP, OSSDN, SCF, TM Forum, TSDSI.</w:t>
      </w:r>
    </w:p>
    <w:p w14:paraId="0D4624DC" w14:textId="54C9B3D1" w:rsidR="00F55BDC" w:rsidRPr="003F206D" w:rsidRDefault="00354FA1" w:rsidP="003A632B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Currently progressing </w:t>
      </w:r>
      <w:r w:rsidRPr="006C1462">
        <w:rPr>
          <w:rFonts w:asciiTheme="majorBidi" w:hAnsiTheme="majorBidi" w:cstheme="majorBidi"/>
          <w:b/>
          <w:bCs/>
        </w:rPr>
        <w:t>work items</w:t>
      </w:r>
      <w:r w:rsidRPr="00B71FF8">
        <w:rPr>
          <w:rFonts w:asciiTheme="majorBidi" w:hAnsiTheme="majorBidi" w:cstheme="majorBidi"/>
        </w:rPr>
        <w:t xml:space="preserve"> </w:t>
      </w:r>
      <w:r w:rsidR="00EA353E">
        <w:rPr>
          <w:rFonts w:asciiTheme="majorBidi" w:hAnsiTheme="majorBidi" w:cstheme="majorBidi"/>
        </w:rPr>
        <w:t xml:space="preserve">(about </w:t>
      </w:r>
      <w:r w:rsidR="00250615">
        <w:rPr>
          <w:rFonts w:asciiTheme="majorBidi" w:hAnsiTheme="majorBidi" w:cstheme="majorBidi"/>
          <w:b/>
          <w:bCs/>
        </w:rPr>
        <w:t>6</w:t>
      </w:r>
      <w:r w:rsidR="00EA353E" w:rsidRPr="0055286D">
        <w:rPr>
          <w:rFonts w:asciiTheme="majorBidi" w:hAnsiTheme="majorBidi" w:cstheme="majorBidi"/>
          <w:b/>
          <w:bCs/>
        </w:rPr>
        <w:t>0</w:t>
      </w:r>
      <w:r w:rsidR="00EA353E">
        <w:rPr>
          <w:rFonts w:asciiTheme="majorBidi" w:hAnsiTheme="majorBidi" w:cstheme="majorBidi"/>
        </w:rPr>
        <w:t>)</w:t>
      </w:r>
      <w:r w:rsidR="00EA353E" w:rsidRPr="00EA353E">
        <w:rPr>
          <w:rFonts w:asciiTheme="majorBidi" w:hAnsiTheme="majorBidi" w:cstheme="majorBidi"/>
        </w:rPr>
        <w:t xml:space="preserve"> </w:t>
      </w:r>
      <w:r w:rsidRPr="00B71FF8">
        <w:rPr>
          <w:rFonts w:asciiTheme="majorBidi" w:hAnsiTheme="majorBidi" w:cstheme="majorBidi"/>
        </w:rPr>
        <w:t>include</w:t>
      </w:r>
      <w:r w:rsidR="00EA353E">
        <w:rPr>
          <w:rFonts w:asciiTheme="majorBidi" w:hAnsiTheme="majorBidi" w:cstheme="majorBidi"/>
        </w:rPr>
        <w:t xml:space="preserve">, </w:t>
      </w:r>
      <w:r w:rsidR="00644A18" w:rsidRPr="00373F26">
        <w:rPr>
          <w:rFonts w:asciiTheme="majorBidi" w:hAnsiTheme="majorBidi" w:cstheme="majorBidi"/>
          <w:i/>
          <w:iCs/>
        </w:rPr>
        <w:t>among others</w:t>
      </w:r>
      <w:r w:rsidR="00EA353E">
        <w:rPr>
          <w:rFonts w:asciiTheme="majorBidi" w:hAnsiTheme="majorBidi" w:cstheme="majorBidi"/>
          <w:i/>
          <w:iCs/>
        </w:rPr>
        <w:t>,</w:t>
      </w:r>
      <w:r w:rsidR="001956D6" w:rsidRPr="001956D6">
        <w:t xml:space="preserve"> </w:t>
      </w:r>
      <w:r w:rsidR="007B5500" w:rsidRPr="007B5500">
        <w:t xml:space="preserve">Y.IMT2020-qos-req-cg </w:t>
      </w:r>
      <w:r w:rsidR="007B5500">
        <w:t xml:space="preserve">on </w:t>
      </w:r>
      <w:r w:rsidR="007B5500" w:rsidRPr="007B5500">
        <w:t>QoS requirements for cloud gaming supported by IMT-2020</w:t>
      </w:r>
      <w:r w:rsidR="007B5500">
        <w:t xml:space="preserve">, </w:t>
      </w:r>
      <w:r w:rsidR="007B5500" w:rsidRPr="007B5500">
        <w:t xml:space="preserve">Y.IMT2020-qos-req-ti </w:t>
      </w:r>
      <w:r w:rsidR="007B5500">
        <w:t xml:space="preserve">on </w:t>
      </w:r>
      <w:r w:rsidR="007B5500" w:rsidRPr="007B5500">
        <w:t>QoS requirements for the tactile internet</w:t>
      </w:r>
      <w:r w:rsidR="007B5500">
        <w:t>,</w:t>
      </w:r>
      <w:r w:rsidR="007B5500" w:rsidRPr="007B5500">
        <w:t xml:space="preserve"> Y.IMT2020-qos-req-tcn</w:t>
      </w:r>
      <w:r w:rsidR="007B5500">
        <w:t xml:space="preserve"> on </w:t>
      </w:r>
      <w:r w:rsidR="007B5500" w:rsidRPr="007B5500">
        <w:t>QoS requirements for train communication network supported by IMT-2020</w:t>
      </w:r>
      <w:r w:rsidR="00C9120F">
        <w:t xml:space="preserve">, </w:t>
      </w:r>
      <w:r w:rsidR="00C9120F" w:rsidRPr="00C9120F">
        <w:t xml:space="preserve"> Y.IMT2020-fa-lg-lsn </w:t>
      </w:r>
      <w:r w:rsidR="00C9120F">
        <w:t xml:space="preserve">on </w:t>
      </w:r>
      <w:r w:rsidR="00C9120F" w:rsidRPr="00C9120F">
        <w:t>Functional architecture for latency guarantee in large scale networks including IMT-2020 and beyond</w:t>
      </w:r>
      <w:r w:rsidR="006808E3">
        <w:t xml:space="preserve">, </w:t>
      </w:r>
      <w:r w:rsidR="00DB7A89" w:rsidRPr="00F64E0E">
        <w:t xml:space="preserve">Y.IMT2020-QoS-CNC-req on </w:t>
      </w:r>
      <w:r w:rsidR="00F64E0E" w:rsidRPr="00F64E0E">
        <w:t>QoS assurance-related requirements and framework for computing and network convergence supported by IMT-2020 and beyond</w:t>
      </w:r>
      <w:r w:rsidR="00F64E0E">
        <w:t xml:space="preserve">, </w:t>
      </w:r>
      <w:r w:rsidR="00663B37">
        <w:t xml:space="preserve">Y.IMT2020-CNC-req on </w:t>
      </w:r>
      <w:r w:rsidR="00663B37" w:rsidRPr="00663B37">
        <w:t>Requirements of computing and network convergence in IMT2020 network and beyond</w:t>
      </w:r>
      <w:r w:rsidR="00663B37">
        <w:t xml:space="preserve">, </w:t>
      </w:r>
      <w:r w:rsidR="006808E3" w:rsidRPr="006808E3">
        <w:t>Y.IMT2020-det-qos-reqts-lan</w:t>
      </w:r>
      <w:r w:rsidR="006808E3">
        <w:t xml:space="preserve"> on </w:t>
      </w:r>
      <w:r w:rsidR="006808E3" w:rsidRPr="006808E3">
        <w:t>Framework and QoS requirements to support of inter-domain deterministic communication services in local area network for IMT-2020</w:t>
      </w:r>
      <w:r w:rsidR="00676274">
        <w:t xml:space="preserve">, </w:t>
      </w:r>
      <w:r w:rsidR="00676274" w:rsidRPr="00676274">
        <w:t xml:space="preserve">Y.IMT2020-DN-CCF </w:t>
      </w:r>
      <w:r w:rsidR="00676274">
        <w:t xml:space="preserve">on </w:t>
      </w:r>
      <w:r w:rsidR="00676274" w:rsidRPr="00676274">
        <w:t>Future networks including IMT-2020: capability classification framework for dedicated networks</w:t>
      </w:r>
      <w:r w:rsidR="00676274">
        <w:t>,</w:t>
      </w:r>
      <w:r w:rsidR="00F75CCE" w:rsidRPr="00F75CCE">
        <w:t xml:space="preserve"> </w:t>
      </w:r>
      <w:r w:rsidR="00863698" w:rsidRPr="00863698">
        <w:t xml:space="preserve">Y.IMT2020-CEFEC </w:t>
      </w:r>
      <w:r w:rsidR="00863698">
        <w:t xml:space="preserve">on </w:t>
      </w:r>
      <w:r w:rsidR="00863698" w:rsidRPr="00863698">
        <w:t>Framework of capability exposure function in edge computing for IMT-2020 networks and beyond</w:t>
      </w:r>
      <w:r w:rsidR="00863698">
        <w:t xml:space="preserve">, </w:t>
      </w:r>
      <w:r w:rsidR="003941E4" w:rsidRPr="003941E4">
        <w:t xml:space="preserve">Y.IMT2020-SOCN-req-frame </w:t>
      </w:r>
      <w:r w:rsidR="003941E4">
        <w:t xml:space="preserve">on </w:t>
      </w:r>
      <w:r w:rsidR="003941E4" w:rsidRPr="003941E4">
        <w:t>Future networks including IMT-2020: requirements and framework for self-organizing core networks</w:t>
      </w:r>
      <w:r w:rsidR="00CD79E8">
        <w:t xml:space="preserve">, </w:t>
      </w:r>
      <w:r w:rsidR="00663B37">
        <w:t xml:space="preserve">Y.IMT2020-AINDO-req-frame on </w:t>
      </w:r>
      <w:r w:rsidR="00663B37" w:rsidRPr="00663B37">
        <w:t>Requirements and framework for AI-based network design optimization in future networks including IMT-2020</w:t>
      </w:r>
      <w:r w:rsidR="00663B37">
        <w:t xml:space="preserve">, </w:t>
      </w:r>
      <w:r w:rsidR="00CD79E8" w:rsidRPr="00CD79E8">
        <w:t xml:space="preserve">Y.ML-IMT2020-MLFO </w:t>
      </w:r>
      <w:r w:rsidR="00CD79E8">
        <w:t xml:space="preserve">on </w:t>
      </w:r>
      <w:r w:rsidR="00CD79E8" w:rsidRPr="00CD79E8">
        <w:t>Requirements and architecture for machine learning function orchestrator</w:t>
      </w:r>
      <w:r w:rsidR="00B363DA">
        <w:t xml:space="preserve">, </w:t>
      </w:r>
      <w:r w:rsidR="00B363DA" w:rsidRPr="00B363DA">
        <w:t xml:space="preserve">Y.ML-IMT2020-SANDBOX </w:t>
      </w:r>
      <w:r w:rsidR="00B363DA">
        <w:t xml:space="preserve">on </w:t>
      </w:r>
      <w:r w:rsidR="00B363DA" w:rsidRPr="00B363DA">
        <w:t>Machine learning sandbox for future networks including IMT-2020: requirements and architecture framework</w:t>
      </w:r>
      <w:r w:rsidR="00C8135F">
        <w:t xml:space="preserve">, </w:t>
      </w:r>
      <w:r w:rsidR="00C8135F" w:rsidRPr="00C8135F">
        <w:t xml:space="preserve">Y.ML-IMT2020-VNS </w:t>
      </w:r>
      <w:r w:rsidR="00C8135F">
        <w:t xml:space="preserve">on </w:t>
      </w:r>
      <w:r w:rsidR="00C8135F" w:rsidRPr="00C8135F">
        <w:t>Framework for network slicing management enabled by machine learning including input from verticals</w:t>
      </w:r>
      <w:r w:rsidR="00EC4AC8">
        <w:t xml:space="preserve">, </w:t>
      </w:r>
      <w:r w:rsidR="00EC4AC8" w:rsidRPr="00EC4AC8">
        <w:t xml:space="preserve">Y.IMT2020-EIL </w:t>
      </w:r>
      <w:r w:rsidR="00EC4AC8">
        <w:t xml:space="preserve">on </w:t>
      </w:r>
      <w:r w:rsidR="00EC4AC8" w:rsidRPr="00EC4AC8">
        <w:t>Evaluating intelligence capability for network slice management and orchestration in IMT-2020</w:t>
      </w:r>
      <w:r w:rsidR="004520CC">
        <w:t xml:space="preserve">, </w:t>
      </w:r>
      <w:r w:rsidR="005B5E37">
        <w:t xml:space="preserve"> </w:t>
      </w:r>
      <w:r w:rsidR="005B5E37">
        <w:lastRenderedPageBreak/>
        <w:t>Y</w:t>
      </w:r>
      <w:r w:rsidR="005B5E37" w:rsidRPr="005B5E37">
        <w:rPr>
          <w:lang w:val="en-US"/>
        </w:rPr>
        <w:t>.JDEVOP-req</w:t>
      </w:r>
      <w:r w:rsidR="005B5E37">
        <w:rPr>
          <w:lang w:val="en-US"/>
        </w:rPr>
        <w:t xml:space="preserve"> on </w:t>
      </w:r>
      <w:r w:rsidR="005B5E37" w:rsidRPr="005B5E37">
        <w:rPr>
          <w:lang w:val="en-US"/>
        </w:rPr>
        <w:t>Requirement for joint development and operation for IMT-2020 and beyond</w:t>
      </w:r>
      <w:r w:rsidR="005B5E37">
        <w:rPr>
          <w:lang w:val="en-US"/>
        </w:rPr>
        <w:t xml:space="preserve">, </w:t>
      </w:r>
      <w:r w:rsidR="005B5E37" w:rsidRPr="005B5E37">
        <w:t xml:space="preserve"> </w:t>
      </w:r>
      <w:r w:rsidR="004520CC" w:rsidRPr="004520CC">
        <w:t xml:space="preserve">Y.IMT2020-DL-AINW-fra </w:t>
      </w:r>
      <w:r w:rsidR="004520CC">
        <w:t xml:space="preserve">on </w:t>
      </w:r>
      <w:r w:rsidR="00492975">
        <w:t>a</w:t>
      </w:r>
      <w:r w:rsidR="004520CC" w:rsidRPr="004520CC">
        <w:t xml:space="preserve"> communication model for AI-based management in IMT-2020 and beyond</w:t>
      </w:r>
      <w:r w:rsidR="00791C38">
        <w:t xml:space="preserve">, </w:t>
      </w:r>
      <w:r w:rsidR="00DC3ACF" w:rsidRPr="00DC3ACF">
        <w:t>Y.IMT2020-</w:t>
      </w:r>
      <w:r w:rsidR="00DC3ACF" w:rsidRPr="00DC3ACF">
        <w:rPr>
          <w:lang w:val="en-US"/>
        </w:rPr>
        <w:t>REEM</w:t>
      </w:r>
      <w:r w:rsidR="00DC3ACF" w:rsidRPr="00DC3ACF">
        <w:t xml:space="preserve"> </w:t>
      </w:r>
      <w:r w:rsidR="00DC3ACF">
        <w:t xml:space="preserve">on </w:t>
      </w:r>
      <w:r w:rsidR="00DC3ACF" w:rsidRPr="00DC3ACF">
        <w:t>Energy efficiency management of virtual resources in IMT-2020 networks and beyond</w:t>
      </w:r>
      <w:r w:rsidR="00DC3ACF">
        <w:t>,</w:t>
      </w:r>
      <w:r w:rsidR="006F6172">
        <w:t xml:space="preserve"> Y.M&amp;O-CNC-</w:t>
      </w:r>
      <w:proofErr w:type="spellStart"/>
      <w:r w:rsidR="006F6172">
        <w:t>fra</w:t>
      </w:r>
      <w:proofErr w:type="spellEnd"/>
      <w:r w:rsidR="006F6172">
        <w:t xml:space="preserve"> </w:t>
      </w:r>
      <w:r w:rsidR="003F206D">
        <w:t xml:space="preserve">on </w:t>
      </w:r>
      <w:r w:rsidR="003F206D" w:rsidRPr="003F206D">
        <w:t>Management and orchestration related requirements and framework for computing and network convergence in IMT-2020 networks and beyond</w:t>
      </w:r>
      <w:r w:rsidR="006F6172">
        <w:rPr>
          <w:lang w:val="en-US"/>
        </w:rPr>
        <w:t>,</w:t>
      </w:r>
      <w:r w:rsidR="00DC3ACF" w:rsidRPr="00DC3ACF">
        <w:t xml:space="preserve"> </w:t>
      </w:r>
      <w:r w:rsidR="00791C38" w:rsidRPr="00791C38">
        <w:t xml:space="preserve">Y.IMT2020-IBNMO </w:t>
      </w:r>
      <w:r w:rsidR="00791C38">
        <w:t xml:space="preserve">on </w:t>
      </w:r>
      <w:r w:rsidR="00791C38" w:rsidRPr="00791C38">
        <w:t>Intent-based network management and orchestration for network slicing in IMT-2020 networks and beyond</w:t>
      </w:r>
      <w:r w:rsidR="00136025">
        <w:t xml:space="preserve">, </w:t>
      </w:r>
      <w:r w:rsidR="00136025" w:rsidRPr="00136025">
        <w:t xml:space="preserve">Y.IMT2020-STI-NS </w:t>
      </w:r>
      <w:r w:rsidR="00136025">
        <w:t xml:space="preserve">on </w:t>
      </w:r>
      <w:r w:rsidR="00136025" w:rsidRPr="00136025">
        <w:t>Network slicing in satellite-terrestrial integration in IMT-2020 networks and beyond</w:t>
      </w:r>
      <w:r w:rsidR="00F55BDC">
        <w:rPr>
          <w:rFonts w:asciiTheme="majorBidi" w:hAnsiTheme="majorBidi" w:cstheme="majorBidi"/>
        </w:rPr>
        <w:t xml:space="preserve">, </w:t>
      </w:r>
      <w:r w:rsidR="00D62C56" w:rsidRPr="00D62C56">
        <w:t>Y.ICN-core-arch on Architecture of information centric core network</w:t>
      </w:r>
      <w:r w:rsidR="00D62C56">
        <w:t>,</w:t>
      </w:r>
      <w:r w:rsidR="00D62C56" w:rsidRPr="00D62C56">
        <w:rPr>
          <w:rFonts w:asciiTheme="majorBidi" w:hAnsiTheme="majorBidi" w:cstheme="majorBidi"/>
        </w:rPr>
        <w:t xml:space="preserve"> </w:t>
      </w:r>
      <w:r w:rsidR="00D62C56" w:rsidRPr="001D0885">
        <w:rPr>
          <w:rFonts w:asciiTheme="majorBidi" w:hAnsiTheme="majorBidi" w:cstheme="majorBidi"/>
        </w:rPr>
        <w:t>Y.ICN-NMR</w:t>
      </w:r>
      <w:r w:rsidR="00D62C56">
        <w:rPr>
          <w:rFonts w:asciiTheme="majorBidi" w:hAnsiTheme="majorBidi" w:cstheme="majorBidi"/>
        </w:rPr>
        <w:t xml:space="preserve"> on </w:t>
      </w:r>
      <w:r w:rsidR="00D62C56" w:rsidRPr="001D0885">
        <w:rPr>
          <w:rFonts w:asciiTheme="majorBidi" w:hAnsiTheme="majorBidi" w:cstheme="majorBidi"/>
        </w:rPr>
        <w:t>Framework of locally enhanced name mapping and resolution for information centric networking in IMT-2020</w:t>
      </w:r>
      <w:r w:rsidR="00D62C56">
        <w:rPr>
          <w:rFonts w:asciiTheme="majorBidi" w:hAnsiTheme="majorBidi" w:cstheme="majorBidi"/>
        </w:rPr>
        <w:t xml:space="preserve">, </w:t>
      </w:r>
      <w:r w:rsidR="00D62C56" w:rsidRPr="00D62C56">
        <w:rPr>
          <w:rFonts w:asciiTheme="majorBidi" w:hAnsiTheme="majorBidi" w:cstheme="majorBidi"/>
        </w:rPr>
        <w:t>Y.MNS-DLT-</w:t>
      </w:r>
      <w:proofErr w:type="spellStart"/>
      <w:r w:rsidR="00D62C56" w:rsidRPr="00D62C56">
        <w:rPr>
          <w:rFonts w:asciiTheme="majorBidi" w:hAnsiTheme="majorBidi" w:cstheme="majorBidi"/>
        </w:rPr>
        <w:t>fr</w:t>
      </w:r>
      <w:proofErr w:type="spellEnd"/>
      <w:r w:rsidR="00D62C56" w:rsidRPr="00D62C56">
        <w:rPr>
          <w:rFonts w:asciiTheme="majorBidi" w:hAnsiTheme="majorBidi" w:cstheme="majorBidi"/>
        </w:rPr>
        <w:t xml:space="preserve"> </w:t>
      </w:r>
      <w:r w:rsidR="00D62C56">
        <w:rPr>
          <w:rFonts w:asciiTheme="majorBidi" w:hAnsiTheme="majorBidi" w:cstheme="majorBidi"/>
        </w:rPr>
        <w:t xml:space="preserve">on </w:t>
      </w:r>
      <w:r w:rsidR="00D62C56" w:rsidRPr="00D62C56">
        <w:rPr>
          <w:rFonts w:asciiTheme="majorBidi" w:hAnsiTheme="majorBidi" w:cstheme="majorBidi"/>
        </w:rPr>
        <w:t>Requirements and framework of mobile network sharing based on distributed ledger technology for IMT-2020 and beyond</w:t>
      </w:r>
      <w:r w:rsidR="00D62C56">
        <w:rPr>
          <w:rFonts w:asciiTheme="majorBidi" w:hAnsiTheme="majorBidi" w:cstheme="majorBidi"/>
        </w:rPr>
        <w:t>,</w:t>
      </w:r>
      <w:r w:rsidR="008A345D" w:rsidRPr="008A345D">
        <w:rPr>
          <w:rFonts w:asciiTheme="majorBidi" w:hAnsiTheme="majorBidi" w:cstheme="majorBidi"/>
        </w:rPr>
        <w:t xml:space="preserve"> </w:t>
      </w:r>
      <w:r w:rsidR="008A345D" w:rsidRPr="00151D21">
        <w:rPr>
          <w:rFonts w:asciiTheme="majorBidi" w:hAnsiTheme="majorBidi" w:cstheme="majorBidi"/>
        </w:rPr>
        <w:t>Y.ICN-TL</w:t>
      </w:r>
      <w:r w:rsidR="008A345D">
        <w:rPr>
          <w:rFonts w:asciiTheme="majorBidi" w:hAnsiTheme="majorBidi" w:cstheme="majorBidi"/>
        </w:rPr>
        <w:t xml:space="preserve"> on </w:t>
      </w:r>
      <w:r w:rsidR="008A345D" w:rsidRPr="00151D21">
        <w:rPr>
          <w:rFonts w:asciiTheme="majorBidi" w:hAnsiTheme="majorBidi" w:cstheme="majorBidi"/>
        </w:rPr>
        <w:t>Requirements and Capabilities of Transport Layer for ICN in IMT-2020</w:t>
      </w:r>
      <w:r w:rsidR="008A345D">
        <w:rPr>
          <w:rFonts w:asciiTheme="majorBidi" w:hAnsiTheme="majorBidi" w:cstheme="majorBidi"/>
        </w:rPr>
        <w:t xml:space="preserve">, </w:t>
      </w:r>
      <w:r w:rsidR="001956D6" w:rsidRPr="001956D6">
        <w:rPr>
          <w:rFonts w:asciiTheme="majorBidi" w:hAnsiTheme="majorBidi" w:cstheme="majorBidi"/>
        </w:rPr>
        <w:t>Y.ICN-SEAN</w:t>
      </w:r>
      <w:r w:rsidR="002F4A7A">
        <w:rPr>
          <w:rFonts w:asciiTheme="majorBidi" w:hAnsiTheme="majorBidi" w:cstheme="majorBidi"/>
        </w:rPr>
        <w:t xml:space="preserve"> on</w:t>
      </w:r>
      <w:r w:rsidR="001956D6" w:rsidRPr="001956D6">
        <w:rPr>
          <w:rFonts w:asciiTheme="majorBidi" w:hAnsiTheme="majorBidi" w:cstheme="majorBidi"/>
        </w:rPr>
        <w:t xml:space="preserve"> Architecture and Functional Framework for on-Site Elastic and Autonomous  ICN</w:t>
      </w:r>
      <w:r w:rsidR="001956D6">
        <w:rPr>
          <w:rFonts w:asciiTheme="majorBidi" w:hAnsiTheme="majorBidi" w:cstheme="majorBidi"/>
        </w:rPr>
        <w:t xml:space="preserve">, </w:t>
      </w:r>
      <w:r w:rsidR="001956D6" w:rsidRPr="001956D6">
        <w:rPr>
          <w:rFonts w:asciiTheme="majorBidi" w:hAnsiTheme="majorBidi" w:cstheme="majorBidi"/>
        </w:rPr>
        <w:t xml:space="preserve">Y.FMSC-frame </w:t>
      </w:r>
      <w:r w:rsidR="002F4A7A">
        <w:rPr>
          <w:rFonts w:asciiTheme="majorBidi" w:hAnsiTheme="majorBidi" w:cstheme="majorBidi"/>
        </w:rPr>
        <w:t xml:space="preserve">on </w:t>
      </w:r>
      <w:r w:rsidR="001956D6" w:rsidRPr="001956D6">
        <w:rPr>
          <w:rFonts w:asciiTheme="majorBidi" w:hAnsiTheme="majorBidi" w:cstheme="majorBidi"/>
        </w:rPr>
        <w:t>Framework of fixed, mobile and satellite convergence in IMT-2020 network and beyond</w:t>
      </w:r>
      <w:r w:rsidR="00300A6E">
        <w:rPr>
          <w:rFonts w:asciiTheme="majorBidi" w:hAnsiTheme="majorBidi" w:cstheme="majorBidi"/>
        </w:rPr>
        <w:t>,</w:t>
      </w:r>
      <w:r w:rsidR="002F4A7A">
        <w:rPr>
          <w:rFonts w:asciiTheme="majorBidi" w:hAnsiTheme="majorBidi" w:cstheme="majorBidi"/>
        </w:rPr>
        <w:t xml:space="preserve"> </w:t>
      </w:r>
      <w:r w:rsidR="00011442" w:rsidRPr="00011442">
        <w:rPr>
          <w:rFonts w:asciiTheme="majorBidi" w:hAnsiTheme="majorBidi" w:cstheme="majorBidi"/>
        </w:rPr>
        <w:t>Y. FMSC-MEC</w:t>
      </w:r>
      <w:r w:rsidR="002F4A7A">
        <w:rPr>
          <w:rFonts w:asciiTheme="majorBidi" w:hAnsiTheme="majorBidi" w:cstheme="majorBidi"/>
        </w:rPr>
        <w:t xml:space="preserve"> on </w:t>
      </w:r>
      <w:r w:rsidR="00011442" w:rsidRPr="00011442">
        <w:rPr>
          <w:rFonts w:asciiTheme="majorBidi" w:hAnsiTheme="majorBidi" w:cstheme="majorBidi"/>
        </w:rPr>
        <w:t>Multi-access Edge Computing for fixed, mobile and satellite convergence in IMT-2020 networks and beyond</w:t>
      </w:r>
      <w:r w:rsidR="00011442">
        <w:rPr>
          <w:rFonts w:asciiTheme="majorBidi" w:hAnsiTheme="majorBidi" w:cstheme="majorBidi"/>
        </w:rPr>
        <w:t xml:space="preserve">, </w:t>
      </w:r>
      <w:r w:rsidR="004B1A2F" w:rsidRPr="004B1A2F">
        <w:rPr>
          <w:rFonts w:asciiTheme="majorBidi" w:hAnsiTheme="majorBidi" w:cstheme="majorBidi"/>
        </w:rPr>
        <w:t>Y.FMC-SDWAN</w:t>
      </w:r>
      <w:r w:rsidR="002F4A7A">
        <w:rPr>
          <w:rFonts w:asciiTheme="majorBidi" w:hAnsiTheme="majorBidi" w:cstheme="majorBidi"/>
        </w:rPr>
        <w:t xml:space="preserve"> on </w:t>
      </w:r>
      <w:r w:rsidR="004B1A2F" w:rsidRPr="004B1A2F">
        <w:rPr>
          <w:rFonts w:asciiTheme="majorBidi" w:hAnsiTheme="majorBidi" w:cstheme="majorBidi"/>
        </w:rPr>
        <w:t>Fixed Mobile Convergence enhancements to support IMT-2020 based Software-defined wide area networking service</w:t>
      </w:r>
      <w:r w:rsidR="002C747D">
        <w:rPr>
          <w:rFonts w:asciiTheme="majorBidi" w:hAnsiTheme="majorBidi" w:cstheme="majorBidi"/>
        </w:rPr>
        <w:t xml:space="preserve">, </w:t>
      </w:r>
      <w:r w:rsidR="002C747D" w:rsidRPr="002C747D">
        <w:rPr>
          <w:rFonts w:asciiTheme="majorBidi" w:hAnsiTheme="majorBidi" w:cstheme="majorBidi"/>
        </w:rPr>
        <w:t xml:space="preserve">Y. FMSC-TS </w:t>
      </w:r>
      <w:r w:rsidR="002C747D">
        <w:rPr>
          <w:rFonts w:asciiTheme="majorBidi" w:hAnsiTheme="majorBidi" w:cstheme="majorBidi"/>
        </w:rPr>
        <w:t xml:space="preserve">on </w:t>
      </w:r>
      <w:r w:rsidR="002C747D" w:rsidRPr="002C747D">
        <w:rPr>
          <w:rFonts w:asciiTheme="majorBidi" w:hAnsiTheme="majorBidi" w:cstheme="majorBidi"/>
        </w:rPr>
        <w:t>Traffic scheduling for fixed, mobile and satellite convergence in IMT-2020 network and beyond</w:t>
      </w:r>
      <w:r w:rsidR="002C747D">
        <w:rPr>
          <w:rFonts w:asciiTheme="majorBidi" w:hAnsiTheme="majorBidi" w:cstheme="majorBidi"/>
        </w:rPr>
        <w:t xml:space="preserve">, </w:t>
      </w:r>
      <w:r w:rsidR="004B1A2F">
        <w:rPr>
          <w:rFonts w:asciiTheme="majorBidi" w:hAnsiTheme="majorBidi" w:cstheme="majorBidi"/>
        </w:rPr>
        <w:t xml:space="preserve"> </w:t>
      </w:r>
      <w:r w:rsidR="002C747D">
        <w:rPr>
          <w:rFonts w:asciiTheme="majorBidi" w:hAnsiTheme="majorBidi" w:cstheme="majorBidi"/>
        </w:rPr>
        <w:t xml:space="preserve">Y.FMC-EC on </w:t>
      </w:r>
      <w:r w:rsidR="002C747D" w:rsidRPr="002C747D">
        <w:rPr>
          <w:rFonts w:asciiTheme="majorBidi" w:hAnsiTheme="majorBidi" w:cstheme="majorBidi"/>
        </w:rPr>
        <w:t>Unified edge computing for supporting fixed mobile convergence in IMT-2020 networks</w:t>
      </w:r>
      <w:r w:rsidR="00D36511">
        <w:rPr>
          <w:rFonts w:asciiTheme="majorBidi" w:hAnsiTheme="majorBidi" w:cstheme="majorBidi"/>
        </w:rPr>
        <w:t xml:space="preserve">, </w:t>
      </w:r>
      <w:r w:rsidR="00D36511" w:rsidRPr="003F206D">
        <w:rPr>
          <w:rFonts w:asciiTheme="majorBidi" w:hAnsiTheme="majorBidi" w:cstheme="majorBidi"/>
        </w:rPr>
        <w:t>Y.</w:t>
      </w:r>
      <w:r w:rsidR="003F206D" w:rsidRPr="003F206D">
        <w:rPr>
          <w:rFonts w:asciiTheme="majorBidi" w:hAnsiTheme="majorBidi" w:cstheme="majorBidi"/>
        </w:rPr>
        <w:t>F</w:t>
      </w:r>
      <w:r w:rsidR="00D36511" w:rsidRPr="003F206D">
        <w:rPr>
          <w:rFonts w:asciiTheme="majorBidi" w:hAnsiTheme="majorBidi" w:cstheme="majorBidi"/>
        </w:rPr>
        <w:t>MSC-IUSU-</w:t>
      </w:r>
      <w:proofErr w:type="spellStart"/>
      <w:r w:rsidR="00D36511" w:rsidRPr="003F206D">
        <w:rPr>
          <w:rFonts w:asciiTheme="majorBidi" w:hAnsiTheme="majorBidi" w:cstheme="majorBidi"/>
        </w:rPr>
        <w:t>req</w:t>
      </w:r>
      <w:proofErr w:type="spellEnd"/>
      <w:r w:rsidR="00D36511" w:rsidRPr="003F206D">
        <w:rPr>
          <w:rFonts w:asciiTheme="majorBidi" w:hAnsiTheme="majorBidi" w:cstheme="majorBidi"/>
        </w:rPr>
        <w:t xml:space="preserve"> on</w:t>
      </w:r>
      <w:r w:rsidR="003F206D" w:rsidRPr="003F206D">
        <w:rPr>
          <w:rFonts w:asciiTheme="majorBidi" w:hAnsiTheme="majorBidi" w:cstheme="majorBidi"/>
        </w:rPr>
        <w:t xml:space="preserve"> Requirements of integrated user-centric service units for fixed, mobile and satellite convergence in IMT-2020 and beyond </w:t>
      </w:r>
      <w:r w:rsidR="00D36511" w:rsidRPr="003F206D">
        <w:rPr>
          <w:rFonts w:asciiTheme="majorBidi" w:hAnsiTheme="majorBidi" w:cstheme="majorBidi"/>
        </w:rPr>
        <w:t xml:space="preserve">and Y.FMS-NS on </w:t>
      </w:r>
      <w:r w:rsidR="003F206D" w:rsidRPr="003F206D">
        <w:rPr>
          <w:rFonts w:asciiTheme="majorBidi" w:hAnsiTheme="majorBidi" w:cstheme="majorBidi"/>
        </w:rPr>
        <w:t>Network slicing for fixed, mobile and satellite convergence in IMT-2020 networks and beyond</w:t>
      </w:r>
      <w:r w:rsidR="00100B71" w:rsidRPr="003F206D">
        <w:rPr>
          <w:rFonts w:asciiTheme="majorBidi" w:hAnsiTheme="majorBidi" w:cstheme="majorBidi"/>
        </w:rPr>
        <w:t>.</w:t>
      </w:r>
    </w:p>
    <w:p w14:paraId="6321AC81" w14:textId="7D90BFEB" w:rsidR="004610AA" w:rsidRPr="00B71FF8" w:rsidRDefault="00354FA1" w:rsidP="003A632B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For details see </w:t>
      </w:r>
      <w:hyperlink r:id="rId19" w:history="1">
        <w:r w:rsidRPr="00C17863">
          <w:rPr>
            <w:rStyle w:val="Hyperlink"/>
            <w:rFonts w:cstheme="majorBidi"/>
          </w:rPr>
          <w:t>SG13 work program</w:t>
        </w:r>
      </w:hyperlink>
      <w:r w:rsidRPr="00B71FF8">
        <w:rPr>
          <w:rFonts w:asciiTheme="majorBidi" w:hAnsiTheme="majorBidi" w:cstheme="majorBidi"/>
        </w:rPr>
        <w:t xml:space="preserve"> which </w:t>
      </w:r>
      <w:r w:rsidR="006454D1" w:rsidRPr="00B71FF8">
        <w:rPr>
          <w:rFonts w:asciiTheme="majorBidi" w:hAnsiTheme="majorBidi" w:cstheme="majorBidi"/>
        </w:rPr>
        <w:t xml:space="preserve">can be found at </w:t>
      </w:r>
      <w:hyperlink r:id="rId20" w:history="1">
        <w:r w:rsidR="006454D1" w:rsidRPr="00F55BDC">
          <w:rPr>
            <w:rStyle w:val="Hyperlink"/>
            <w:rFonts w:cstheme="majorBidi"/>
          </w:rPr>
          <w:t>SG13 homepage</w:t>
        </w:r>
      </w:hyperlink>
      <w:r w:rsidR="006454D1" w:rsidRPr="00B71FF8">
        <w:rPr>
          <w:rFonts w:asciiTheme="majorBidi" w:hAnsiTheme="majorBidi" w:cstheme="majorBidi"/>
        </w:rPr>
        <w:t>.</w:t>
      </w:r>
    </w:p>
    <w:p w14:paraId="7EE999C1" w14:textId="01B25AD4" w:rsidR="00605C78" w:rsidRDefault="00592B42" w:rsidP="00531D71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Considering the activities related to IMT, the development of Q.174X-series of Recs in collaboration with organizational partners of 3GPP and 3GPP2 (ARIB, ETSI, TIA, ATIS, TTC, TTA, CCSA) is currently on hold due to lack of editors.</w:t>
      </w:r>
    </w:p>
    <w:p w14:paraId="09AB4A6A" w14:textId="55589626" w:rsidR="00CB5E6F" w:rsidRPr="00B71FF8" w:rsidRDefault="00F37A8D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19" w:name="_Toc51078858"/>
      <w:bookmarkStart w:id="20" w:name="_Toc51163175"/>
      <w:bookmarkStart w:id="21" w:name="_Toc84422646"/>
      <w:bookmarkStart w:id="22" w:name="_Toc90912278"/>
      <w:r w:rsidRPr="00B71FF8">
        <w:rPr>
          <w:rFonts w:asciiTheme="majorBidi" w:hAnsiTheme="majorBidi" w:cstheme="majorBidi"/>
          <w:i/>
          <w:szCs w:val="24"/>
        </w:rPr>
        <w:t>2.</w:t>
      </w:r>
      <w:r w:rsidR="00652C42">
        <w:rPr>
          <w:rFonts w:asciiTheme="majorBidi" w:hAnsiTheme="majorBidi" w:cstheme="majorBidi"/>
          <w:i/>
          <w:szCs w:val="24"/>
        </w:rPr>
        <w:t>2</w:t>
      </w:r>
      <w:r w:rsidR="00A33380" w:rsidRPr="00B71FF8">
        <w:rPr>
          <w:rFonts w:asciiTheme="majorBidi" w:hAnsiTheme="majorBidi" w:cstheme="majorBidi"/>
          <w:i/>
          <w:szCs w:val="24"/>
        </w:rPr>
        <w:tab/>
      </w:r>
      <w:r w:rsidR="00CB5E6F" w:rsidRPr="00B71FF8">
        <w:rPr>
          <w:rFonts w:asciiTheme="majorBidi" w:hAnsiTheme="majorBidi" w:cstheme="majorBidi"/>
          <w:i/>
          <w:szCs w:val="24"/>
        </w:rPr>
        <w:t>JCA IMT-2020</w:t>
      </w:r>
      <w:bookmarkEnd w:id="19"/>
      <w:bookmarkEnd w:id="20"/>
      <w:bookmarkEnd w:id="21"/>
      <w:bookmarkEnd w:id="22"/>
    </w:p>
    <w:p w14:paraId="0DBB92B7" w14:textId="563EBC99" w:rsidR="00BE5FD7" w:rsidRDefault="00920A9E" w:rsidP="00B940A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SG13, through its </w:t>
      </w:r>
      <w:r w:rsidR="001221B1" w:rsidRPr="00B71FF8">
        <w:rPr>
          <w:rFonts w:asciiTheme="majorBidi" w:hAnsiTheme="majorBidi" w:cstheme="majorBidi"/>
        </w:rPr>
        <w:t xml:space="preserve">JCA-IMT2020, coordinates work with the focus on the non-radio aspects within ITU-T and </w:t>
      </w:r>
      <w:r w:rsidR="002032A7">
        <w:rPr>
          <w:rFonts w:asciiTheme="majorBidi" w:hAnsiTheme="majorBidi" w:cstheme="majorBidi"/>
        </w:rPr>
        <w:t xml:space="preserve">leads </w:t>
      </w:r>
      <w:r w:rsidR="001221B1" w:rsidRPr="00B71FF8">
        <w:rPr>
          <w:rFonts w:asciiTheme="majorBidi" w:hAnsiTheme="majorBidi" w:cstheme="majorBidi"/>
        </w:rPr>
        <w:t>coordination of the communication with standards development organizations, consortia and forums also working on IMT</w:t>
      </w:r>
      <w:r w:rsidR="00EA524F">
        <w:rPr>
          <w:rFonts w:asciiTheme="majorBidi" w:hAnsiTheme="majorBidi" w:cstheme="majorBidi"/>
        </w:rPr>
        <w:t>-</w:t>
      </w:r>
      <w:r w:rsidR="001221B1" w:rsidRPr="00B71FF8">
        <w:rPr>
          <w:rFonts w:asciiTheme="majorBidi" w:hAnsiTheme="majorBidi" w:cstheme="majorBidi"/>
        </w:rPr>
        <w:t xml:space="preserve">2020 related standards. Tool for this is the </w:t>
      </w:r>
      <w:r w:rsidR="001221B1" w:rsidRPr="006C1462">
        <w:rPr>
          <w:rFonts w:asciiTheme="majorBidi" w:hAnsiTheme="majorBidi" w:cstheme="majorBidi"/>
          <w:b/>
          <w:bCs/>
        </w:rPr>
        <w:t xml:space="preserve">IMT-2020 </w:t>
      </w:r>
      <w:r w:rsidR="009105E7">
        <w:rPr>
          <w:rFonts w:asciiTheme="majorBidi" w:hAnsiTheme="majorBidi" w:cstheme="majorBidi"/>
          <w:b/>
          <w:bCs/>
        </w:rPr>
        <w:t xml:space="preserve">and beyond </w:t>
      </w:r>
      <w:r w:rsidR="001221B1" w:rsidRPr="006C1462">
        <w:rPr>
          <w:rFonts w:asciiTheme="majorBidi" w:hAnsiTheme="majorBidi" w:cstheme="majorBidi"/>
          <w:b/>
          <w:bCs/>
        </w:rPr>
        <w:t>standardization roadmap</w:t>
      </w:r>
      <w:r w:rsidR="001221B1" w:rsidRPr="00B71FF8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BE5FD7">
        <w:rPr>
          <w:rFonts w:asciiTheme="majorBidi" w:hAnsiTheme="majorBidi" w:cstheme="majorBidi"/>
        </w:rPr>
        <w:t xml:space="preserve">It </w:t>
      </w:r>
      <w:r w:rsidR="00BE5FD7" w:rsidRPr="00B71FF8">
        <w:rPr>
          <w:rFonts w:asciiTheme="majorBidi" w:hAnsiTheme="majorBidi" w:cstheme="majorBidi"/>
          <w:lang w:eastAsia="en-US"/>
        </w:rPr>
        <w:t xml:space="preserve">represents a snapshot who is doing what in this area in the standardization world. </w:t>
      </w:r>
    </w:p>
    <w:p w14:paraId="20E2DDC3" w14:textId="0D2EA7A2" w:rsidR="001221B1" w:rsidRPr="00B940AF" w:rsidRDefault="00B815E8" w:rsidP="00B940AF">
      <w:pPr>
        <w:rPr>
          <w:rFonts w:asciiTheme="majorBidi" w:hAnsiTheme="majorBidi" w:cstheme="majorBidi"/>
          <w:color w:val="0000FF"/>
          <w:u w:val="single"/>
        </w:rPr>
      </w:pPr>
      <w:r>
        <w:rPr>
          <w:rFonts w:asciiTheme="majorBidi" w:hAnsiTheme="majorBidi" w:cstheme="majorBidi"/>
        </w:rPr>
        <w:t>The latest</w:t>
      </w:r>
      <w:r w:rsidR="00920A9E">
        <w:rPr>
          <w:rFonts w:asciiTheme="majorBidi" w:hAnsiTheme="majorBidi" w:cstheme="majorBidi"/>
        </w:rPr>
        <w:t xml:space="preserve"> </w:t>
      </w:r>
      <w:r w:rsidR="0040157D">
        <w:rPr>
          <w:rFonts w:asciiTheme="majorBidi" w:hAnsiTheme="majorBidi" w:cstheme="majorBidi"/>
        </w:rPr>
        <w:t xml:space="preserve">published </w:t>
      </w:r>
      <w:r w:rsidR="00920A9E">
        <w:rPr>
          <w:rFonts w:asciiTheme="majorBidi" w:hAnsiTheme="majorBidi" w:cstheme="majorBidi"/>
        </w:rPr>
        <w:t xml:space="preserve">revision of the roadmap can be found in </w:t>
      </w:r>
      <w:hyperlink r:id="rId21" w:history="1">
        <w:r w:rsidR="00920A9E" w:rsidRPr="0040157D">
          <w:rPr>
            <w:rStyle w:val="Hyperlink"/>
            <w:rFonts w:cstheme="majorBidi"/>
          </w:rPr>
          <w:t>Supplement 59</w:t>
        </w:r>
      </w:hyperlink>
      <w:r w:rsidR="00920A9E" w:rsidRPr="00920A9E">
        <w:rPr>
          <w:rFonts w:asciiTheme="majorBidi" w:hAnsiTheme="majorBidi" w:cstheme="majorBidi"/>
        </w:rPr>
        <w:t xml:space="preserve"> to ITU-T Y</w:t>
      </w:r>
      <w:r w:rsidR="0040157D">
        <w:rPr>
          <w:rFonts w:asciiTheme="majorBidi" w:hAnsiTheme="majorBidi" w:cstheme="majorBidi"/>
        </w:rPr>
        <w:t>.3100</w:t>
      </w:r>
      <w:r w:rsidR="00920A9E" w:rsidRPr="00920A9E">
        <w:rPr>
          <w:rFonts w:asciiTheme="majorBidi" w:hAnsiTheme="majorBidi" w:cstheme="majorBidi"/>
        </w:rPr>
        <w:t>-series</w:t>
      </w:r>
      <w:r w:rsidR="00920A9E">
        <w:rPr>
          <w:rFonts w:asciiTheme="majorBidi" w:hAnsiTheme="majorBidi" w:cstheme="majorBidi"/>
        </w:rPr>
        <w:t xml:space="preserve">. The roadmap is also </w:t>
      </w:r>
      <w:r w:rsidR="0040157D">
        <w:rPr>
          <w:rFonts w:asciiTheme="majorBidi" w:hAnsiTheme="majorBidi" w:cstheme="majorBidi"/>
        </w:rPr>
        <w:t>regularly updated online at</w:t>
      </w:r>
      <w:r w:rsidR="00920A9E">
        <w:rPr>
          <w:rFonts w:asciiTheme="majorBidi" w:hAnsiTheme="majorBidi" w:cstheme="majorBidi"/>
        </w:rPr>
        <w:t xml:space="preserve"> </w:t>
      </w:r>
      <w:hyperlink r:id="rId22" w:anchor="?topic=0.130&amp;workgroup=1&amp;searchValue=&amp;page=2&amp;sort=Revelance" w:history="1">
        <w:r w:rsidR="00920A9E" w:rsidRPr="00B71FF8">
          <w:rPr>
            <w:rStyle w:val="Hyperlink"/>
            <w:rFonts w:cstheme="majorBidi"/>
          </w:rPr>
          <w:t>https://www.itu.int/net4/ITU-T/roadmap#?topic=0.130&amp;workgroup=1&amp;searchValue=&amp;page=2&amp;sort=Revelance</w:t>
        </w:r>
      </w:hyperlink>
      <w:r w:rsidR="00920A9E" w:rsidRPr="00B71FF8">
        <w:rPr>
          <w:rStyle w:val="Hyperlink"/>
          <w:rFonts w:cstheme="majorBidi"/>
        </w:rPr>
        <w:t>.</w:t>
      </w:r>
    </w:p>
    <w:p w14:paraId="786497F2" w14:textId="37A0ED45" w:rsidR="00457659" w:rsidRDefault="0053684E" w:rsidP="00972BF3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Next mee</w:t>
      </w:r>
      <w:r w:rsidR="00B940AF">
        <w:rPr>
          <w:rFonts w:asciiTheme="majorBidi" w:hAnsiTheme="majorBidi" w:cstheme="majorBidi"/>
        </w:rPr>
        <w:t>ting of JCA</w:t>
      </w:r>
      <w:r w:rsidR="00F94B33">
        <w:rPr>
          <w:rFonts w:asciiTheme="majorBidi" w:hAnsiTheme="majorBidi" w:cstheme="majorBidi"/>
        </w:rPr>
        <w:t>-</w:t>
      </w:r>
      <w:r w:rsidR="00B940AF">
        <w:rPr>
          <w:rFonts w:asciiTheme="majorBidi" w:hAnsiTheme="majorBidi" w:cstheme="majorBidi"/>
        </w:rPr>
        <w:t xml:space="preserve">IMT2020 is scheduled </w:t>
      </w:r>
      <w:r w:rsidR="00611270">
        <w:rPr>
          <w:rFonts w:asciiTheme="majorBidi" w:hAnsiTheme="majorBidi" w:cstheme="majorBidi"/>
        </w:rPr>
        <w:t xml:space="preserve">to take place alongside the </w:t>
      </w:r>
      <w:r w:rsidR="00F94B33">
        <w:rPr>
          <w:rFonts w:asciiTheme="majorBidi" w:hAnsiTheme="majorBidi" w:cstheme="majorBidi"/>
        </w:rPr>
        <w:t>July 2022 me</w:t>
      </w:r>
      <w:r w:rsidR="00611270">
        <w:rPr>
          <w:rFonts w:asciiTheme="majorBidi" w:hAnsiTheme="majorBidi" w:cstheme="majorBidi"/>
        </w:rPr>
        <w:t>eting of the</w:t>
      </w:r>
      <w:r w:rsidR="005D6DCC">
        <w:rPr>
          <w:rFonts w:asciiTheme="majorBidi" w:hAnsiTheme="majorBidi" w:cstheme="majorBidi"/>
        </w:rPr>
        <w:t xml:space="preserve"> SG13</w:t>
      </w:r>
      <w:r w:rsidR="00611270" w:rsidRPr="00BB6159">
        <w:rPr>
          <w:rFonts w:asciiTheme="majorBidi" w:hAnsiTheme="majorBidi" w:cstheme="majorBidi"/>
        </w:rPr>
        <w:t>.</w:t>
      </w:r>
    </w:p>
    <w:p w14:paraId="33BB2EDB" w14:textId="43122273" w:rsidR="00F94B33" w:rsidRPr="00B71FF8" w:rsidRDefault="00F94B33" w:rsidP="00972BF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last SG13 meeting, 29 November – 10 December 2021, agreed the continuation of </w:t>
      </w:r>
      <w:r w:rsidR="0007735D">
        <w:rPr>
          <w:rFonts w:asciiTheme="majorBidi" w:hAnsiTheme="majorBidi" w:cstheme="majorBidi"/>
        </w:rPr>
        <w:t>JCA-IMT2020</w:t>
      </w:r>
      <w:r>
        <w:rPr>
          <w:rFonts w:asciiTheme="majorBidi" w:hAnsiTheme="majorBidi" w:cstheme="majorBidi"/>
        </w:rPr>
        <w:t xml:space="preserve"> for the year 2022 with the new name </w:t>
      </w:r>
      <w:r w:rsidR="0007735D">
        <w:rPr>
          <w:rFonts w:asciiTheme="majorBidi" w:hAnsiTheme="majorBidi" w:cstheme="majorBidi"/>
        </w:rPr>
        <w:t xml:space="preserve">that reads </w:t>
      </w:r>
      <w:r>
        <w:rPr>
          <w:rFonts w:asciiTheme="majorBidi" w:hAnsiTheme="majorBidi" w:cstheme="majorBidi"/>
        </w:rPr>
        <w:t xml:space="preserve">as </w:t>
      </w:r>
      <w:r w:rsidR="002412B2" w:rsidRPr="002412B2">
        <w:rPr>
          <w:rFonts w:asciiTheme="majorBidi" w:hAnsiTheme="majorBidi" w:cstheme="majorBidi"/>
          <w:i/>
          <w:iCs/>
        </w:rPr>
        <w:t>Joint Coordination Activity on IMT2020 and Beyond (JCA-IMT2020)</w:t>
      </w:r>
      <w:r w:rsidR="002412B2">
        <w:rPr>
          <w:rFonts w:asciiTheme="majorBidi" w:hAnsiTheme="majorBidi" w:cstheme="majorBidi"/>
          <w:i/>
          <w:iCs/>
        </w:rPr>
        <w:t>.</w:t>
      </w:r>
      <w:r>
        <w:rPr>
          <w:rFonts w:asciiTheme="majorBidi" w:hAnsiTheme="majorBidi" w:cstheme="majorBidi"/>
        </w:rPr>
        <w:t xml:space="preserve"> Terms of reference and leadership team remain the same. More details in the communication to TSAG in TSAG-</w:t>
      </w:r>
      <w:hyperlink r:id="rId23" w:history="1">
        <w:r w:rsidRPr="00566B35">
          <w:rPr>
            <w:rStyle w:val="Hyperlink"/>
            <w:rFonts w:cstheme="majorBidi"/>
          </w:rPr>
          <w:t>TD</w:t>
        </w:r>
        <w:r w:rsidR="00566B35" w:rsidRPr="00566B35">
          <w:rPr>
            <w:rStyle w:val="Hyperlink"/>
            <w:rFonts w:cstheme="majorBidi"/>
          </w:rPr>
          <w:t>1248</w:t>
        </w:r>
        <w:r w:rsidRPr="00566B35">
          <w:rPr>
            <w:rStyle w:val="Hyperlink"/>
            <w:rFonts w:cstheme="majorBidi"/>
          </w:rPr>
          <w:t>/GEN</w:t>
        </w:r>
      </w:hyperlink>
      <w:r>
        <w:rPr>
          <w:rFonts w:asciiTheme="majorBidi" w:hAnsiTheme="majorBidi" w:cstheme="majorBidi"/>
        </w:rPr>
        <w:t>.</w:t>
      </w:r>
    </w:p>
    <w:p w14:paraId="34430E4E" w14:textId="6D87CB61" w:rsidR="007716D1" w:rsidRDefault="007716D1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23" w:name="_Toc90912279"/>
      <w:bookmarkStart w:id="24" w:name="_Toc51163176"/>
      <w:bookmarkStart w:id="25" w:name="_Toc84422647"/>
      <w:bookmarkStart w:id="26" w:name="_Toc51078859"/>
      <w:r>
        <w:rPr>
          <w:rFonts w:asciiTheme="majorBidi" w:hAnsiTheme="majorBidi" w:cstheme="majorBidi"/>
          <w:i/>
          <w:szCs w:val="24"/>
        </w:rPr>
        <w:lastRenderedPageBreak/>
        <w:t>2.3</w:t>
      </w:r>
      <w:r w:rsidR="00EF49AF" w:rsidRPr="00B71FF8">
        <w:rPr>
          <w:rFonts w:asciiTheme="majorBidi" w:hAnsiTheme="majorBidi" w:cstheme="majorBidi"/>
          <w:i/>
          <w:szCs w:val="24"/>
        </w:rPr>
        <w:tab/>
      </w:r>
      <w:r>
        <w:rPr>
          <w:rFonts w:asciiTheme="majorBidi" w:hAnsiTheme="majorBidi" w:cstheme="majorBidi"/>
          <w:i/>
          <w:szCs w:val="24"/>
        </w:rPr>
        <w:t>FG-AN</w:t>
      </w:r>
      <w:bookmarkEnd w:id="23"/>
    </w:p>
    <w:p w14:paraId="55902F8B" w14:textId="43DF2588" w:rsidR="007716D1" w:rsidRPr="007716D1" w:rsidRDefault="007716D1" w:rsidP="00C9704B">
      <w:pPr>
        <w:pStyle w:val="Heading2"/>
        <w:tabs>
          <w:tab w:val="clear" w:pos="794"/>
          <w:tab w:val="left" w:pos="90"/>
        </w:tabs>
        <w:ind w:left="0" w:firstLine="0"/>
        <w:rPr>
          <w:rFonts w:asciiTheme="majorBidi" w:eastAsiaTheme="minorEastAsia" w:hAnsiTheme="majorBidi" w:cstheme="majorBidi"/>
          <w:b w:val="0"/>
          <w:szCs w:val="24"/>
          <w:lang w:eastAsia="ja-JP"/>
        </w:rPr>
      </w:pPr>
      <w:bookmarkStart w:id="27" w:name="_Toc90912280"/>
      <w:r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The lifetime of the FG-AN was extended by the SG13 until the first meeting of the SG13 in 2023. FG-AN looks </w:t>
      </w:r>
      <w:r w:rsidR="00155833" w:rsidRPr="00155833">
        <w:rPr>
          <w:rFonts w:asciiTheme="majorBidi" w:eastAsiaTheme="minorEastAsia" w:hAnsiTheme="majorBidi" w:cstheme="majorBidi"/>
          <w:b w:val="0"/>
          <w:szCs w:val="24"/>
          <w:lang w:eastAsia="ja-JP"/>
        </w:rPr>
        <w:t>at exploratory evolution in future networks, and dynamic adaptation to future environments, technologies, and use cases.</w:t>
      </w:r>
      <w:bookmarkEnd w:id="27"/>
    </w:p>
    <w:p w14:paraId="6B6201E9" w14:textId="1DCCD18F" w:rsidR="00234D1A" w:rsidRPr="00B71FF8" w:rsidRDefault="00F37A8D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28" w:name="_Toc90912281"/>
      <w:r w:rsidRPr="00B71FF8">
        <w:rPr>
          <w:rFonts w:asciiTheme="majorBidi" w:hAnsiTheme="majorBidi" w:cstheme="majorBidi"/>
          <w:i/>
          <w:szCs w:val="24"/>
        </w:rPr>
        <w:t>2.</w:t>
      </w:r>
      <w:r w:rsidR="007716D1">
        <w:rPr>
          <w:rFonts w:asciiTheme="majorBidi" w:hAnsiTheme="majorBidi" w:cstheme="majorBidi"/>
          <w:i/>
          <w:szCs w:val="24"/>
        </w:rPr>
        <w:t>4</w:t>
      </w:r>
      <w:r w:rsidR="00A33380" w:rsidRPr="00B71FF8">
        <w:rPr>
          <w:rFonts w:asciiTheme="majorBidi" w:hAnsiTheme="majorBidi" w:cstheme="majorBidi"/>
          <w:i/>
          <w:szCs w:val="24"/>
        </w:rPr>
        <w:tab/>
      </w:r>
      <w:r w:rsidR="00234D1A" w:rsidRPr="00B71FF8">
        <w:rPr>
          <w:rFonts w:asciiTheme="majorBidi" w:hAnsiTheme="majorBidi" w:cstheme="majorBidi"/>
          <w:i/>
          <w:szCs w:val="24"/>
        </w:rPr>
        <w:t>IMT2020/5G related activities by other ITU-T study groups</w:t>
      </w:r>
      <w:bookmarkEnd w:id="24"/>
      <w:bookmarkEnd w:id="25"/>
      <w:bookmarkEnd w:id="28"/>
      <w:r w:rsidR="006D7044" w:rsidRPr="00B71FF8">
        <w:rPr>
          <w:rFonts w:asciiTheme="majorBidi" w:hAnsiTheme="majorBidi" w:cstheme="majorBidi"/>
          <w:i/>
          <w:szCs w:val="24"/>
        </w:rPr>
        <w:t xml:space="preserve"> </w:t>
      </w:r>
      <w:bookmarkEnd w:id="26"/>
    </w:p>
    <w:p w14:paraId="4A90F45F" w14:textId="4D32E1BF" w:rsidR="00452C37" w:rsidRPr="00B71FF8" w:rsidRDefault="00A933B3" w:rsidP="00F63CC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IMT2020/5G related activities of other ITU-T Study Groups (as SG2, SG5, SG11, SG15</w:t>
      </w:r>
      <w:r w:rsidR="003605A3">
        <w:rPr>
          <w:rFonts w:asciiTheme="majorBidi" w:hAnsiTheme="majorBidi" w:cstheme="majorBidi"/>
        </w:rPr>
        <w:t>, SG17</w:t>
      </w:r>
      <w:r>
        <w:rPr>
          <w:rFonts w:asciiTheme="majorBidi" w:hAnsiTheme="majorBidi" w:cstheme="majorBidi"/>
        </w:rPr>
        <w:t xml:space="preserve"> and S20) it is referred to the corresponding </w:t>
      </w:r>
      <w:hyperlink r:id="rId24" w:history="1">
        <w:r w:rsidRPr="005C57A2">
          <w:rPr>
            <w:rStyle w:val="Hyperlink"/>
            <w:rFonts w:cstheme="majorBidi"/>
          </w:rPr>
          <w:t>Work Program</w:t>
        </w:r>
      </w:hyperlink>
      <w:r>
        <w:rPr>
          <w:rFonts w:asciiTheme="majorBidi" w:hAnsiTheme="majorBidi" w:cstheme="majorBidi"/>
        </w:rPr>
        <w:t xml:space="preserve"> of those Study Groups.</w:t>
      </w:r>
      <w:r w:rsidR="002266AC" w:rsidRPr="00B71FF8">
        <w:rPr>
          <w:rFonts w:asciiTheme="majorBidi" w:hAnsiTheme="majorBidi" w:cstheme="majorBidi"/>
        </w:rPr>
        <w:t xml:space="preserve"> </w:t>
      </w:r>
    </w:p>
    <w:p w14:paraId="4ECBEB1A" w14:textId="7FD295D4" w:rsidR="0070134E" w:rsidRPr="00DF7CF4" w:rsidRDefault="0070134E" w:rsidP="00DF7CF4">
      <w:pPr>
        <w:pStyle w:val="Heading1"/>
        <w:numPr>
          <w:ilvl w:val="0"/>
          <w:numId w:val="42"/>
        </w:numPr>
      </w:pPr>
      <w:bookmarkStart w:id="29" w:name="_Toc90912282"/>
      <w:r w:rsidRPr="00DF7CF4">
        <w:t>Lead study group ac</w:t>
      </w:r>
      <w:r w:rsidR="00354FA1" w:rsidRPr="00DF7CF4">
        <w:t>tivities on mobility management</w:t>
      </w:r>
      <w:bookmarkEnd w:id="29"/>
    </w:p>
    <w:p w14:paraId="753F18D7" w14:textId="210D9930" w:rsidR="00354FA1" w:rsidRDefault="00354FA1" w:rsidP="00354FA1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The studies on mobility management </w:t>
      </w:r>
      <w:r w:rsidR="00FE1524" w:rsidRPr="00B71FF8">
        <w:rPr>
          <w:rFonts w:asciiTheme="majorBidi" w:hAnsiTheme="majorBidi" w:cstheme="majorBidi"/>
        </w:rPr>
        <w:t xml:space="preserve">(MM) </w:t>
      </w:r>
      <w:r w:rsidRPr="00B71FF8">
        <w:rPr>
          <w:rFonts w:asciiTheme="majorBidi" w:hAnsiTheme="majorBidi" w:cstheme="majorBidi"/>
        </w:rPr>
        <w:t xml:space="preserve">are </w:t>
      </w:r>
      <w:r w:rsidR="00E84B39" w:rsidRPr="00B71FF8">
        <w:rPr>
          <w:rFonts w:asciiTheme="majorBidi" w:hAnsiTheme="majorBidi" w:cstheme="majorBidi"/>
        </w:rPr>
        <w:t>being</w:t>
      </w:r>
      <w:r w:rsidR="00C8241B" w:rsidRPr="00B71FF8">
        <w:rPr>
          <w:rFonts w:asciiTheme="majorBidi" w:hAnsiTheme="majorBidi" w:cstheme="majorBidi"/>
        </w:rPr>
        <w:t xml:space="preserve"> carried out by Q</w:t>
      </w:r>
      <w:r w:rsidRPr="00B71FF8">
        <w:rPr>
          <w:rFonts w:asciiTheme="majorBidi" w:hAnsiTheme="majorBidi" w:cstheme="majorBidi"/>
        </w:rPr>
        <w:t>23/13</w:t>
      </w:r>
      <w:r w:rsidR="0012278F">
        <w:rPr>
          <w:rFonts w:asciiTheme="majorBidi" w:hAnsiTheme="majorBidi" w:cstheme="majorBidi"/>
        </w:rPr>
        <w:t xml:space="preserve"> “</w:t>
      </w:r>
      <w:r w:rsidR="0012278F" w:rsidRPr="0012278F">
        <w:rPr>
          <w:rFonts w:asciiTheme="majorBidi" w:hAnsiTheme="majorBidi" w:cstheme="majorBidi"/>
        </w:rPr>
        <w:t>Networks beyond IMT2020: Fixed, mobile and satellite convergence</w:t>
      </w:r>
      <w:r w:rsidR="0012278F">
        <w:rPr>
          <w:rFonts w:asciiTheme="majorBidi" w:hAnsiTheme="majorBidi" w:cstheme="majorBidi"/>
        </w:rPr>
        <w:t>”</w:t>
      </w:r>
      <w:r w:rsidRPr="00B71FF8">
        <w:rPr>
          <w:rFonts w:asciiTheme="majorBidi" w:hAnsiTheme="majorBidi" w:cstheme="majorBidi"/>
        </w:rPr>
        <w:t>.</w:t>
      </w:r>
    </w:p>
    <w:p w14:paraId="012FDDE8" w14:textId="22AE4CA4" w:rsidR="003D7D79" w:rsidRDefault="003D7D79" w:rsidP="003D7D79">
      <w:pPr>
        <w:rPr>
          <w:rFonts w:asciiTheme="majorBidi" w:hAnsiTheme="majorBidi" w:cstheme="majorBidi"/>
        </w:rPr>
      </w:pPr>
      <w:r w:rsidRPr="003D7D79">
        <w:rPr>
          <w:rFonts w:asciiTheme="majorBidi" w:hAnsiTheme="majorBidi" w:cstheme="majorBidi"/>
        </w:rPr>
        <w:t xml:space="preserve">SG13 has continued its active role in </w:t>
      </w:r>
      <w:r>
        <w:rPr>
          <w:rFonts w:asciiTheme="majorBidi" w:hAnsiTheme="majorBidi" w:cstheme="majorBidi"/>
        </w:rPr>
        <w:t>mobility management</w:t>
      </w:r>
      <w:r w:rsidRPr="003D7D79">
        <w:rPr>
          <w:rFonts w:asciiTheme="majorBidi" w:hAnsiTheme="majorBidi" w:cstheme="majorBidi"/>
        </w:rPr>
        <w:t xml:space="preserve"> standardization by consenting the following </w:t>
      </w:r>
      <w:r w:rsidRPr="003D7D79">
        <w:rPr>
          <w:rFonts w:asciiTheme="majorBidi" w:hAnsiTheme="majorBidi" w:cstheme="majorBidi"/>
          <w:b/>
          <w:bCs/>
        </w:rPr>
        <w:t xml:space="preserve">new standard </w:t>
      </w:r>
      <w:r w:rsidRPr="003D7D79">
        <w:rPr>
          <w:rFonts w:asciiTheme="majorBidi" w:hAnsiTheme="majorBidi" w:cstheme="majorBidi"/>
        </w:rPr>
        <w:t>since the last TSAG meeting:</w:t>
      </w:r>
    </w:p>
    <w:p w14:paraId="65C9EA64" w14:textId="3C191748" w:rsidR="003D7D79" w:rsidRPr="003D7D79" w:rsidRDefault="00FA24B4" w:rsidP="003D7D79">
      <w:pPr>
        <w:pStyle w:val="ListParagraph"/>
        <w:numPr>
          <w:ilvl w:val="0"/>
          <w:numId w:val="43"/>
        </w:numPr>
        <w:rPr>
          <w:rFonts w:asciiTheme="majorBidi" w:hAnsiTheme="majorBidi" w:cstheme="majorBidi"/>
        </w:rPr>
      </w:pPr>
      <w:hyperlink r:id="rId25" w:history="1">
        <w:r w:rsidR="003D7D79" w:rsidRPr="003D7D79">
          <w:rPr>
            <w:rStyle w:val="Hyperlink"/>
            <w:rFonts w:cstheme="majorBidi"/>
          </w:rPr>
          <w:t>Y.3200</w:t>
        </w:r>
      </w:hyperlink>
      <w:r w:rsidR="003D7D79" w:rsidRPr="003D7D79">
        <w:rPr>
          <w:rFonts w:asciiTheme="majorBidi" w:hAnsiTheme="majorBidi" w:cstheme="majorBidi"/>
        </w:rPr>
        <w:t xml:space="preserve"> (Y.FMSC-</w:t>
      </w:r>
      <w:proofErr w:type="spellStart"/>
      <w:r w:rsidR="003D7D79" w:rsidRPr="003D7D79">
        <w:rPr>
          <w:rFonts w:asciiTheme="majorBidi" w:hAnsiTheme="majorBidi" w:cstheme="majorBidi"/>
        </w:rPr>
        <w:t>req</w:t>
      </w:r>
      <w:proofErr w:type="spellEnd"/>
      <w:r w:rsidR="003D7D79" w:rsidRPr="003D7D79">
        <w:rPr>
          <w:rFonts w:asciiTheme="majorBidi" w:hAnsiTheme="majorBidi" w:cstheme="majorBidi"/>
        </w:rPr>
        <w:t>) “Fixed, mobile and satellite convergence - Requirements for IMT-2020 network and beyond”</w:t>
      </w:r>
    </w:p>
    <w:p w14:paraId="3B10F23C" w14:textId="32439643" w:rsidR="00800865" w:rsidRPr="00B71FF8" w:rsidRDefault="00F00528" w:rsidP="00085151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Currently progressing </w:t>
      </w:r>
      <w:r w:rsidRPr="0029354B">
        <w:rPr>
          <w:rFonts w:asciiTheme="majorBidi" w:hAnsiTheme="majorBidi" w:cstheme="majorBidi"/>
          <w:b/>
          <w:bCs/>
        </w:rPr>
        <w:t>work items</w:t>
      </w:r>
      <w:r w:rsidRPr="00B71FF8">
        <w:rPr>
          <w:rFonts w:asciiTheme="majorBidi" w:hAnsiTheme="majorBidi" w:cstheme="majorBidi"/>
        </w:rPr>
        <w:t xml:space="preserve"> include MM aspect</w:t>
      </w:r>
      <w:r w:rsidR="00FE1524" w:rsidRPr="00B71FF8">
        <w:rPr>
          <w:rFonts w:asciiTheme="majorBidi" w:hAnsiTheme="majorBidi" w:cstheme="majorBidi"/>
        </w:rPr>
        <w:t xml:space="preserve">: </w:t>
      </w:r>
      <w:r w:rsidR="00771C2F">
        <w:rPr>
          <w:rFonts w:asciiTheme="majorBidi" w:hAnsiTheme="majorBidi" w:cstheme="majorBidi"/>
        </w:rPr>
        <w:t xml:space="preserve"> </w:t>
      </w:r>
      <w:r w:rsidR="005D05DE" w:rsidRPr="005D05DE">
        <w:rPr>
          <w:rFonts w:asciiTheme="majorBidi" w:hAnsiTheme="majorBidi" w:cstheme="majorBidi"/>
        </w:rPr>
        <w:t>Y.FMSC-frame</w:t>
      </w:r>
      <w:r w:rsidR="00A02428">
        <w:rPr>
          <w:rFonts w:asciiTheme="majorBidi" w:hAnsiTheme="majorBidi" w:cstheme="majorBidi"/>
        </w:rPr>
        <w:t xml:space="preserve"> on </w:t>
      </w:r>
      <w:r w:rsidR="005D05DE" w:rsidRPr="005D05DE">
        <w:rPr>
          <w:rFonts w:asciiTheme="majorBidi" w:hAnsiTheme="majorBidi" w:cstheme="majorBidi"/>
        </w:rPr>
        <w:t>Framework of fixed, mobile and satellite convergence in IMT-2020 network and beyond</w:t>
      </w:r>
      <w:r w:rsidR="005D05DE">
        <w:rPr>
          <w:rFonts w:asciiTheme="majorBidi" w:hAnsiTheme="majorBidi" w:cstheme="majorBidi"/>
        </w:rPr>
        <w:t xml:space="preserve">, </w:t>
      </w:r>
      <w:r w:rsidR="00A02428">
        <w:rPr>
          <w:rFonts w:asciiTheme="majorBidi" w:hAnsiTheme="majorBidi" w:cstheme="majorBidi"/>
        </w:rPr>
        <w:t>Y.</w:t>
      </w:r>
      <w:r w:rsidR="00CC11E9">
        <w:rPr>
          <w:rFonts w:asciiTheme="majorBidi" w:hAnsiTheme="majorBidi" w:cstheme="majorBidi"/>
        </w:rPr>
        <w:t>FMSC-MEC</w:t>
      </w:r>
      <w:r w:rsidR="00A02428">
        <w:rPr>
          <w:rFonts w:asciiTheme="majorBidi" w:hAnsiTheme="majorBidi" w:cstheme="majorBidi"/>
        </w:rPr>
        <w:t xml:space="preserve"> on </w:t>
      </w:r>
      <w:r w:rsidR="00CC11E9" w:rsidRPr="00CC11E9">
        <w:rPr>
          <w:rFonts w:asciiTheme="majorBidi" w:hAnsiTheme="majorBidi" w:cstheme="majorBidi"/>
        </w:rPr>
        <w:t>Multi-access Edge Computing for fixed, mobile and satellite convergence in IMT-2020 networks and beyond</w:t>
      </w:r>
      <w:r w:rsidR="00CC11E9">
        <w:rPr>
          <w:rFonts w:asciiTheme="majorBidi" w:hAnsiTheme="majorBidi" w:cstheme="majorBidi"/>
        </w:rPr>
        <w:t xml:space="preserve">, </w:t>
      </w:r>
      <w:r w:rsidR="00771C2F" w:rsidRPr="00011442">
        <w:rPr>
          <w:rFonts w:asciiTheme="majorBidi" w:hAnsiTheme="majorBidi" w:cstheme="majorBidi"/>
        </w:rPr>
        <w:t>Y.FMSC-MM</w:t>
      </w:r>
      <w:r w:rsidR="00771C2F">
        <w:rPr>
          <w:rFonts w:asciiTheme="majorBidi" w:hAnsiTheme="majorBidi" w:cstheme="majorBidi"/>
        </w:rPr>
        <w:t xml:space="preserve"> </w:t>
      </w:r>
      <w:r w:rsidR="00A02428">
        <w:rPr>
          <w:rFonts w:asciiTheme="majorBidi" w:hAnsiTheme="majorBidi" w:cstheme="majorBidi"/>
        </w:rPr>
        <w:t xml:space="preserve">on </w:t>
      </w:r>
      <w:r w:rsidR="00771C2F" w:rsidRPr="001C29C8">
        <w:rPr>
          <w:rFonts w:asciiTheme="majorBidi" w:hAnsiTheme="majorBidi" w:cstheme="majorBidi"/>
        </w:rPr>
        <w:t>Mobility Management for fixed mobile, NGSO-satellite convergence in IMT-2020 networks</w:t>
      </w:r>
      <w:r w:rsidR="00771C2F">
        <w:rPr>
          <w:rFonts w:asciiTheme="majorBidi" w:hAnsiTheme="majorBidi" w:cstheme="majorBidi"/>
        </w:rPr>
        <w:t xml:space="preserve">, </w:t>
      </w:r>
      <w:r w:rsidR="00631972">
        <w:rPr>
          <w:rFonts w:asciiTheme="majorBidi" w:hAnsiTheme="majorBidi" w:cstheme="majorBidi"/>
        </w:rPr>
        <w:t xml:space="preserve"> </w:t>
      </w:r>
      <w:r w:rsidR="00631972" w:rsidRPr="00631972">
        <w:rPr>
          <w:rFonts w:asciiTheme="majorBidi" w:hAnsiTheme="majorBidi" w:cstheme="majorBidi"/>
        </w:rPr>
        <w:t xml:space="preserve">Y.FMSC-CM </w:t>
      </w:r>
      <w:r w:rsidR="00631972">
        <w:rPr>
          <w:rFonts w:asciiTheme="majorBidi" w:hAnsiTheme="majorBidi" w:cstheme="majorBidi"/>
        </w:rPr>
        <w:t xml:space="preserve">on </w:t>
      </w:r>
      <w:r w:rsidR="00631972" w:rsidRPr="00631972">
        <w:rPr>
          <w:rFonts w:asciiTheme="majorBidi" w:hAnsiTheme="majorBidi" w:cstheme="majorBidi"/>
        </w:rPr>
        <w:t>Connection Management for fixed, mobile and satellite convergence in IMT-2020 network and beyond</w:t>
      </w:r>
      <w:r w:rsidR="00746503">
        <w:rPr>
          <w:rFonts w:asciiTheme="majorBidi" w:hAnsiTheme="majorBidi" w:cstheme="majorBidi"/>
        </w:rPr>
        <w:t xml:space="preserve">, </w:t>
      </w:r>
      <w:r w:rsidR="00746503" w:rsidRPr="00746503">
        <w:rPr>
          <w:rFonts w:asciiTheme="majorBidi" w:hAnsiTheme="majorBidi" w:cstheme="majorBidi"/>
        </w:rPr>
        <w:t xml:space="preserve">Y. FMSC-SMSB </w:t>
      </w:r>
      <w:r w:rsidR="00746503">
        <w:rPr>
          <w:rFonts w:asciiTheme="majorBidi" w:hAnsiTheme="majorBidi" w:cstheme="majorBidi"/>
        </w:rPr>
        <w:t xml:space="preserve">on </w:t>
      </w:r>
      <w:r w:rsidR="00746503" w:rsidRPr="00746503">
        <w:rPr>
          <w:rFonts w:asciiTheme="majorBidi" w:hAnsiTheme="majorBidi" w:cstheme="majorBidi"/>
        </w:rPr>
        <w:t>Session Management for fixed mobile and satellite convergence with satellite backhaul in IMT-2020 networks and beyond</w:t>
      </w:r>
      <w:r w:rsidR="00D0346A">
        <w:rPr>
          <w:rFonts w:asciiTheme="majorBidi" w:hAnsiTheme="majorBidi" w:cstheme="majorBidi"/>
        </w:rPr>
        <w:t xml:space="preserve">, </w:t>
      </w:r>
      <w:r w:rsidR="00D0346A" w:rsidRPr="00D0346A">
        <w:rPr>
          <w:rFonts w:asciiTheme="majorBidi" w:hAnsiTheme="majorBidi" w:cstheme="majorBidi"/>
        </w:rPr>
        <w:t>Y.FMSC-IUSU-</w:t>
      </w:r>
      <w:proofErr w:type="spellStart"/>
      <w:r w:rsidR="00D0346A" w:rsidRPr="00D0346A">
        <w:rPr>
          <w:rFonts w:asciiTheme="majorBidi" w:hAnsiTheme="majorBidi" w:cstheme="majorBidi"/>
        </w:rPr>
        <w:t>req</w:t>
      </w:r>
      <w:proofErr w:type="spellEnd"/>
      <w:r w:rsidR="00D0346A" w:rsidRPr="00D0346A">
        <w:rPr>
          <w:rFonts w:asciiTheme="majorBidi" w:hAnsiTheme="majorBidi" w:cstheme="majorBidi"/>
        </w:rPr>
        <w:t xml:space="preserve"> on Requirements of integrated user-centric service units for fixed, mobile and satellite convergence in IMT-2020 and beyond and Y.FMS-NS on Network slicing for fixed, mobile and satellite convergence in IMT-2020 networks and beyond</w:t>
      </w:r>
      <w:r w:rsidR="00D0346A">
        <w:rPr>
          <w:rFonts w:asciiTheme="majorBidi" w:hAnsiTheme="majorBidi" w:cstheme="majorBidi"/>
        </w:rPr>
        <w:t xml:space="preserve"> </w:t>
      </w:r>
      <w:r w:rsidR="00921707">
        <w:rPr>
          <w:rFonts w:asciiTheme="majorBidi" w:hAnsiTheme="majorBidi" w:cstheme="majorBidi"/>
        </w:rPr>
        <w:t xml:space="preserve">and </w:t>
      </w:r>
      <w:r w:rsidR="00D0346A">
        <w:rPr>
          <w:rFonts w:asciiTheme="majorBidi" w:hAnsiTheme="majorBidi" w:cstheme="majorBidi"/>
        </w:rPr>
        <w:t xml:space="preserve">eight </w:t>
      </w:r>
      <w:r w:rsidR="00921707">
        <w:rPr>
          <w:rFonts w:asciiTheme="majorBidi" w:hAnsiTheme="majorBidi" w:cstheme="majorBidi"/>
        </w:rPr>
        <w:t>more</w:t>
      </w:r>
      <w:r w:rsidR="00771C2F">
        <w:rPr>
          <w:rFonts w:asciiTheme="majorBidi" w:hAnsiTheme="majorBidi" w:cstheme="majorBidi"/>
        </w:rPr>
        <w:t>.</w:t>
      </w:r>
      <w:r w:rsidR="00D34107">
        <w:rPr>
          <w:rFonts w:asciiTheme="majorBidi" w:hAnsiTheme="majorBidi" w:cstheme="majorBidi"/>
        </w:rPr>
        <w:t xml:space="preserve"> </w:t>
      </w:r>
      <w:r w:rsidRPr="00B71FF8">
        <w:rPr>
          <w:rFonts w:asciiTheme="majorBidi" w:hAnsiTheme="majorBidi" w:cstheme="majorBidi"/>
        </w:rPr>
        <w:t xml:space="preserve">For details see SG13 work program which can be found at SG13 </w:t>
      </w:r>
      <w:r w:rsidR="00F7529C">
        <w:rPr>
          <w:rFonts w:asciiTheme="majorBidi" w:hAnsiTheme="majorBidi" w:cstheme="majorBidi"/>
        </w:rPr>
        <w:t>front</w:t>
      </w:r>
      <w:r w:rsidRPr="00B71FF8">
        <w:rPr>
          <w:rFonts w:asciiTheme="majorBidi" w:hAnsiTheme="majorBidi" w:cstheme="majorBidi"/>
        </w:rPr>
        <w:t>page.</w:t>
      </w:r>
    </w:p>
    <w:p w14:paraId="2B417248" w14:textId="74A2A371" w:rsidR="0070134E" w:rsidRPr="00DF7CF4" w:rsidRDefault="0070134E" w:rsidP="00DF7CF4">
      <w:pPr>
        <w:pStyle w:val="Heading1"/>
        <w:numPr>
          <w:ilvl w:val="0"/>
          <w:numId w:val="42"/>
        </w:numPr>
      </w:pPr>
      <w:bookmarkStart w:id="30" w:name="_Toc90912283"/>
      <w:r w:rsidRPr="00DF7CF4">
        <w:t>Lead study group activities on cloud computing</w:t>
      </w:r>
      <w:bookmarkEnd w:id="30"/>
      <w:r w:rsidRPr="00DF7CF4">
        <w:t xml:space="preserve"> </w:t>
      </w:r>
    </w:p>
    <w:p w14:paraId="3E45B3F3" w14:textId="551C4EFF" w:rsidR="00EB68CC" w:rsidRPr="00B71FF8" w:rsidRDefault="0070134E" w:rsidP="0070134E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 studies on Cloud Computing are being carried out by Q17/13, Q18/13 and Q19/13 belonging to WP2/1</w:t>
      </w:r>
      <w:r w:rsidR="002D7744" w:rsidRPr="00B71FF8">
        <w:rPr>
          <w:rFonts w:asciiTheme="majorBidi" w:hAnsiTheme="majorBidi" w:cstheme="majorBidi"/>
        </w:rPr>
        <w:t>3</w:t>
      </w:r>
      <w:r w:rsidR="00915E8F">
        <w:rPr>
          <w:rFonts w:asciiTheme="majorBidi" w:hAnsiTheme="majorBidi" w:cstheme="majorBidi"/>
        </w:rPr>
        <w:t xml:space="preserve"> “</w:t>
      </w:r>
      <w:r w:rsidR="00915E8F" w:rsidRPr="00915E8F">
        <w:rPr>
          <w:rFonts w:asciiTheme="majorBidi" w:hAnsiTheme="majorBidi" w:cstheme="majorBidi"/>
        </w:rPr>
        <w:t>Cloud Computing &amp; Data Handling</w:t>
      </w:r>
      <w:r w:rsidR="00915E8F">
        <w:rPr>
          <w:rFonts w:asciiTheme="majorBidi" w:hAnsiTheme="majorBidi" w:cstheme="majorBidi"/>
        </w:rPr>
        <w:t>”</w:t>
      </w:r>
      <w:r w:rsidR="002D7744" w:rsidRPr="00B71FF8">
        <w:rPr>
          <w:rFonts w:asciiTheme="majorBidi" w:hAnsiTheme="majorBidi" w:cstheme="majorBidi"/>
        </w:rPr>
        <w:t>.</w:t>
      </w:r>
    </w:p>
    <w:p w14:paraId="66841718" w14:textId="51B50000" w:rsidR="00EB68CC" w:rsidRPr="00B71FF8" w:rsidRDefault="00397F99" w:rsidP="00397F99">
      <w:pPr>
        <w:pStyle w:val="Heading2"/>
        <w:ind w:left="0" w:firstLine="0"/>
        <w:rPr>
          <w:rFonts w:asciiTheme="majorBidi" w:hAnsiTheme="majorBidi" w:cstheme="majorBidi"/>
          <w:i/>
          <w:szCs w:val="24"/>
        </w:rPr>
      </w:pPr>
      <w:bookmarkStart w:id="31" w:name="_Toc51163179"/>
      <w:bookmarkStart w:id="32" w:name="_Toc51078862"/>
      <w:bookmarkStart w:id="33" w:name="_Toc90912284"/>
      <w:r>
        <w:rPr>
          <w:rFonts w:asciiTheme="majorBidi" w:hAnsiTheme="majorBidi" w:cstheme="majorBidi"/>
          <w:i/>
          <w:szCs w:val="24"/>
        </w:rPr>
        <w:t>4.1</w:t>
      </w:r>
      <w:bookmarkStart w:id="34" w:name="_Toc84422650"/>
      <w:r w:rsidRPr="00B71FF8">
        <w:rPr>
          <w:rFonts w:asciiTheme="majorBidi" w:hAnsiTheme="majorBidi" w:cstheme="majorBidi"/>
          <w:i/>
          <w:szCs w:val="24"/>
        </w:rPr>
        <w:t xml:space="preserve"> </w:t>
      </w:r>
      <w:r w:rsidRPr="00B71FF8">
        <w:rPr>
          <w:rFonts w:asciiTheme="majorBidi" w:hAnsiTheme="majorBidi" w:cstheme="majorBidi"/>
          <w:i/>
          <w:szCs w:val="24"/>
        </w:rPr>
        <w:tab/>
      </w:r>
      <w:r w:rsidR="00EB68CC" w:rsidRPr="00B71FF8">
        <w:rPr>
          <w:rFonts w:asciiTheme="majorBidi" w:hAnsiTheme="majorBidi" w:cstheme="majorBidi"/>
          <w:i/>
          <w:szCs w:val="24"/>
        </w:rPr>
        <w:t>SG13 related studies</w:t>
      </w:r>
      <w:bookmarkEnd w:id="31"/>
      <w:bookmarkEnd w:id="32"/>
      <w:bookmarkEnd w:id="33"/>
      <w:bookmarkEnd w:id="34"/>
    </w:p>
    <w:p w14:paraId="27F56F68" w14:textId="2F383A21" w:rsidR="00AE5E69" w:rsidRDefault="005D05DE" w:rsidP="00EB68C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Since last report </w:t>
      </w:r>
      <w:r w:rsidR="00AE5E69">
        <w:rPr>
          <w:rFonts w:asciiTheme="majorBidi" w:hAnsiTheme="majorBidi" w:cstheme="majorBidi"/>
        </w:rPr>
        <w:t xml:space="preserve">to TSAG SG13 </w:t>
      </w:r>
      <w:r w:rsidR="0030384F">
        <w:rPr>
          <w:rFonts w:asciiTheme="majorBidi" w:hAnsiTheme="majorBidi" w:cstheme="majorBidi"/>
        </w:rPr>
        <w:t>consented</w:t>
      </w:r>
      <w:r w:rsidR="00AE5E69">
        <w:rPr>
          <w:rFonts w:asciiTheme="majorBidi" w:hAnsiTheme="majorBidi" w:cstheme="majorBidi"/>
        </w:rPr>
        <w:t xml:space="preserve"> </w:t>
      </w:r>
      <w:r w:rsidR="00593CEE">
        <w:rPr>
          <w:rFonts w:asciiTheme="majorBidi" w:hAnsiTheme="majorBidi" w:cstheme="majorBidi"/>
        </w:rPr>
        <w:t>f</w:t>
      </w:r>
      <w:r w:rsidR="00DF050A">
        <w:rPr>
          <w:rFonts w:asciiTheme="majorBidi" w:hAnsiTheme="majorBidi" w:cstheme="majorBidi"/>
        </w:rPr>
        <w:t>our</w:t>
      </w:r>
      <w:r w:rsidR="00AE5E69">
        <w:rPr>
          <w:rFonts w:asciiTheme="majorBidi" w:hAnsiTheme="majorBidi" w:cstheme="majorBidi"/>
        </w:rPr>
        <w:t xml:space="preserve"> </w:t>
      </w:r>
      <w:r w:rsidR="00AE5E69" w:rsidRPr="00492975">
        <w:rPr>
          <w:rFonts w:asciiTheme="majorBidi" w:hAnsiTheme="majorBidi" w:cstheme="majorBidi"/>
          <w:b/>
          <w:bCs/>
        </w:rPr>
        <w:t>new standard</w:t>
      </w:r>
      <w:r w:rsidR="00DF050A">
        <w:rPr>
          <w:rFonts w:asciiTheme="majorBidi" w:hAnsiTheme="majorBidi" w:cstheme="majorBidi"/>
          <w:b/>
          <w:bCs/>
        </w:rPr>
        <w:t xml:space="preserve">s </w:t>
      </w:r>
      <w:r w:rsidR="00DF050A" w:rsidRPr="00DF050A">
        <w:rPr>
          <w:rFonts w:asciiTheme="majorBidi" w:hAnsiTheme="majorBidi" w:cstheme="majorBidi"/>
        </w:rPr>
        <w:t>and</w:t>
      </w:r>
      <w:r w:rsidR="00DF050A">
        <w:rPr>
          <w:rFonts w:asciiTheme="majorBidi" w:hAnsiTheme="majorBidi" w:cstheme="majorBidi"/>
          <w:b/>
          <w:bCs/>
        </w:rPr>
        <w:t xml:space="preserve"> one </w:t>
      </w:r>
      <w:r w:rsidR="00DF050A" w:rsidRPr="00DF050A">
        <w:rPr>
          <w:rFonts w:asciiTheme="majorBidi" w:hAnsiTheme="majorBidi" w:cstheme="majorBidi"/>
        </w:rPr>
        <w:t>revised</w:t>
      </w:r>
      <w:r w:rsidR="00AE5E69" w:rsidRPr="00DF050A">
        <w:rPr>
          <w:rFonts w:asciiTheme="majorBidi" w:hAnsiTheme="majorBidi" w:cstheme="majorBidi"/>
        </w:rPr>
        <w:t xml:space="preserve"> on</w:t>
      </w:r>
      <w:r w:rsidR="00AE5E69">
        <w:rPr>
          <w:rFonts w:asciiTheme="majorBidi" w:hAnsiTheme="majorBidi" w:cstheme="majorBidi"/>
        </w:rPr>
        <w:t xml:space="preserve"> cloud computing a</w:t>
      </w:r>
      <w:r w:rsidR="00593A92">
        <w:rPr>
          <w:rFonts w:asciiTheme="majorBidi" w:hAnsiTheme="majorBidi" w:cstheme="majorBidi"/>
        </w:rPr>
        <w:t>s</w:t>
      </w:r>
      <w:r w:rsidR="00AE5E69">
        <w:rPr>
          <w:rFonts w:asciiTheme="majorBidi" w:hAnsiTheme="majorBidi" w:cstheme="majorBidi"/>
        </w:rPr>
        <w:t xml:space="preserve"> </w:t>
      </w:r>
      <w:r w:rsidR="007722C7">
        <w:rPr>
          <w:rFonts w:asciiTheme="majorBidi" w:hAnsiTheme="majorBidi" w:cstheme="majorBidi"/>
        </w:rPr>
        <w:t>follows</w:t>
      </w:r>
      <w:r w:rsidR="00AE5E69">
        <w:rPr>
          <w:rFonts w:asciiTheme="majorBidi" w:hAnsiTheme="majorBidi" w:cstheme="majorBidi"/>
        </w:rPr>
        <w:t>:</w:t>
      </w:r>
    </w:p>
    <w:p w14:paraId="24B9E517" w14:textId="1C3904DB" w:rsidR="00593CEE" w:rsidRDefault="00DF050A" w:rsidP="00593CEE">
      <w:pPr>
        <w:pStyle w:val="ListParagraph"/>
        <w:numPr>
          <w:ilvl w:val="0"/>
          <w:numId w:val="4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Revised </w:t>
      </w:r>
      <w:hyperlink r:id="rId26" w:history="1">
        <w:r w:rsidR="00593CEE" w:rsidRPr="005B4CEE">
          <w:rPr>
            <w:rStyle w:val="Hyperlink"/>
            <w:rFonts w:cstheme="majorBidi"/>
          </w:rPr>
          <w:t>Y.3505</w:t>
        </w:r>
      </w:hyperlink>
      <w:r w:rsidR="00593CEE">
        <w:rPr>
          <w:rFonts w:asciiTheme="majorBidi" w:hAnsiTheme="majorBidi" w:cstheme="majorBidi"/>
        </w:rPr>
        <w:t xml:space="preserve"> “</w:t>
      </w:r>
      <w:r w:rsidRPr="006748D1">
        <w:rPr>
          <w:rFonts w:asciiTheme="majorBidi" w:eastAsiaTheme="minorEastAsia" w:hAnsiTheme="majorBidi" w:cstheme="majorBidi"/>
          <w:szCs w:val="24"/>
          <w:lang w:eastAsia="ja-JP"/>
        </w:rPr>
        <w:t>Cloud computing - Overview and functional requirements for data storage federation</w:t>
      </w:r>
      <w:r w:rsidR="00593CEE">
        <w:rPr>
          <w:rFonts w:asciiTheme="majorBidi" w:hAnsiTheme="majorBidi" w:cstheme="majorBidi"/>
        </w:rPr>
        <w:t>”</w:t>
      </w:r>
    </w:p>
    <w:p w14:paraId="1694EDD6" w14:textId="7308AEBF" w:rsidR="00593CEE" w:rsidRDefault="00FA24B4" w:rsidP="00593CEE">
      <w:pPr>
        <w:pStyle w:val="ListParagraph"/>
        <w:numPr>
          <w:ilvl w:val="0"/>
          <w:numId w:val="44"/>
        </w:numPr>
        <w:rPr>
          <w:rFonts w:asciiTheme="majorBidi" w:hAnsiTheme="majorBidi" w:cstheme="majorBidi"/>
        </w:rPr>
      </w:pPr>
      <w:hyperlink r:id="rId27" w:history="1">
        <w:r w:rsidR="00593CEE" w:rsidRPr="005B4CEE">
          <w:rPr>
            <w:rStyle w:val="Hyperlink"/>
            <w:rFonts w:cstheme="majorBidi"/>
          </w:rPr>
          <w:t>Y</w:t>
        </w:r>
        <w:r w:rsidR="00B548BF" w:rsidRPr="005B4CEE">
          <w:rPr>
            <w:rStyle w:val="Hyperlink"/>
            <w:rFonts w:cstheme="majorBidi"/>
          </w:rPr>
          <w:t>.</w:t>
        </w:r>
        <w:r w:rsidR="00593CEE" w:rsidRPr="005B4CEE">
          <w:rPr>
            <w:rStyle w:val="Hyperlink"/>
            <w:rFonts w:cstheme="majorBidi"/>
          </w:rPr>
          <w:t>3535</w:t>
        </w:r>
      </w:hyperlink>
      <w:r w:rsidR="00593CEE">
        <w:rPr>
          <w:rFonts w:asciiTheme="majorBidi" w:hAnsiTheme="majorBidi" w:cstheme="majorBidi"/>
        </w:rPr>
        <w:t xml:space="preserve"> </w:t>
      </w:r>
      <w:r w:rsidR="009C3FE6">
        <w:rPr>
          <w:rFonts w:asciiTheme="majorBidi" w:hAnsiTheme="majorBidi" w:cstheme="majorBidi"/>
        </w:rPr>
        <w:t>(</w:t>
      </w:r>
      <w:proofErr w:type="spellStart"/>
      <w:r w:rsidR="009C3FE6" w:rsidRPr="009C3FE6">
        <w:rPr>
          <w:rFonts w:asciiTheme="majorBidi" w:eastAsiaTheme="minorEastAsia" w:hAnsiTheme="majorBidi" w:cstheme="majorBidi"/>
          <w:szCs w:val="24"/>
          <w:lang w:eastAsia="ja-JP"/>
        </w:rPr>
        <w:t>Y.cccm-reqts</w:t>
      </w:r>
      <w:proofErr w:type="spellEnd"/>
      <w:r w:rsidR="009C3FE6">
        <w:rPr>
          <w:rFonts w:asciiTheme="majorBidi" w:eastAsiaTheme="minorEastAsia" w:hAnsiTheme="majorBidi" w:cstheme="majorBidi"/>
          <w:szCs w:val="24"/>
          <w:lang w:eastAsia="ja-JP"/>
        </w:rPr>
        <w:t xml:space="preserve">) </w:t>
      </w:r>
      <w:r w:rsidR="00593CEE">
        <w:rPr>
          <w:rFonts w:asciiTheme="majorBidi" w:hAnsiTheme="majorBidi" w:cstheme="majorBidi"/>
        </w:rPr>
        <w:t>“</w:t>
      </w:r>
      <w:r w:rsidR="00B548BF" w:rsidRPr="00B548BF">
        <w:rPr>
          <w:rFonts w:asciiTheme="majorBidi" w:hAnsiTheme="majorBidi" w:cstheme="majorBidi"/>
        </w:rPr>
        <w:t>Cloud Computing – Functional requirements for container</w:t>
      </w:r>
      <w:r w:rsidR="00593CEE">
        <w:rPr>
          <w:rFonts w:asciiTheme="majorBidi" w:hAnsiTheme="majorBidi" w:cstheme="majorBidi"/>
        </w:rPr>
        <w:t>”</w:t>
      </w:r>
    </w:p>
    <w:p w14:paraId="1EC3BC91" w14:textId="6B3CE163" w:rsidR="00593CEE" w:rsidRPr="00B548BF" w:rsidRDefault="00FA24B4" w:rsidP="00593CEE">
      <w:pPr>
        <w:pStyle w:val="ListParagraph"/>
        <w:numPr>
          <w:ilvl w:val="0"/>
          <w:numId w:val="44"/>
        </w:numPr>
        <w:rPr>
          <w:rFonts w:asciiTheme="majorBidi" w:hAnsiTheme="majorBidi" w:cstheme="majorBidi"/>
        </w:rPr>
      </w:pPr>
      <w:hyperlink r:id="rId28" w:history="1">
        <w:r w:rsidR="00593CEE" w:rsidRPr="005B4CEE">
          <w:rPr>
            <w:rStyle w:val="Hyperlink"/>
            <w:rFonts w:cstheme="majorBidi"/>
          </w:rPr>
          <w:t>Y.3536</w:t>
        </w:r>
      </w:hyperlink>
      <w:r w:rsidR="00593CEE" w:rsidRPr="00B548BF">
        <w:rPr>
          <w:rFonts w:asciiTheme="majorBidi" w:hAnsiTheme="majorBidi" w:cstheme="majorBidi"/>
        </w:rPr>
        <w:t xml:space="preserve"> </w:t>
      </w:r>
      <w:r w:rsidR="00155E97">
        <w:rPr>
          <w:rFonts w:asciiTheme="majorBidi" w:hAnsiTheme="majorBidi" w:cstheme="majorBidi"/>
        </w:rPr>
        <w:t>(</w:t>
      </w:r>
      <w:proofErr w:type="spellStart"/>
      <w:r w:rsidR="00155E97" w:rsidRPr="00155E97">
        <w:rPr>
          <w:rFonts w:asciiTheme="majorBidi" w:hAnsiTheme="majorBidi" w:cstheme="majorBidi"/>
        </w:rPr>
        <w:t>Y.csb</w:t>
      </w:r>
      <w:proofErr w:type="spellEnd"/>
      <w:r w:rsidR="00155E97" w:rsidRPr="00155E97">
        <w:rPr>
          <w:rFonts w:asciiTheme="majorBidi" w:hAnsiTheme="majorBidi" w:cstheme="majorBidi"/>
        </w:rPr>
        <w:t>-arch</w:t>
      </w:r>
      <w:r w:rsidR="00155E97">
        <w:rPr>
          <w:rFonts w:asciiTheme="majorBidi" w:hAnsiTheme="majorBidi" w:cstheme="majorBidi"/>
        </w:rPr>
        <w:t xml:space="preserve">) </w:t>
      </w:r>
      <w:r w:rsidR="00593CEE" w:rsidRPr="00B548BF">
        <w:rPr>
          <w:rFonts w:asciiTheme="majorBidi" w:hAnsiTheme="majorBidi" w:cstheme="majorBidi"/>
        </w:rPr>
        <w:t>“</w:t>
      </w:r>
      <w:r w:rsidR="00B548BF" w:rsidRPr="00B548BF">
        <w:rPr>
          <w:rFonts w:asciiTheme="majorBidi" w:eastAsiaTheme="minorEastAsia" w:hAnsiTheme="majorBidi" w:cstheme="majorBidi"/>
          <w:szCs w:val="24"/>
          <w:lang w:eastAsia="ja-JP"/>
        </w:rPr>
        <w:t>Cloud computing - Functional architecture for cloud service brokerage</w:t>
      </w:r>
      <w:r w:rsidR="00593CEE" w:rsidRPr="00B548BF">
        <w:rPr>
          <w:rFonts w:asciiTheme="majorBidi" w:hAnsiTheme="majorBidi" w:cstheme="majorBidi"/>
        </w:rPr>
        <w:t>”</w:t>
      </w:r>
    </w:p>
    <w:p w14:paraId="4DBC2E88" w14:textId="25A4C216" w:rsidR="00593CEE" w:rsidRDefault="00FA24B4" w:rsidP="00593CEE">
      <w:pPr>
        <w:pStyle w:val="ListParagraph"/>
        <w:numPr>
          <w:ilvl w:val="0"/>
          <w:numId w:val="44"/>
        </w:numPr>
        <w:rPr>
          <w:rFonts w:asciiTheme="majorBidi" w:hAnsiTheme="majorBidi" w:cstheme="majorBidi"/>
        </w:rPr>
      </w:pPr>
      <w:hyperlink r:id="rId29" w:history="1">
        <w:r w:rsidR="00593CEE" w:rsidRPr="005B4CEE">
          <w:rPr>
            <w:rStyle w:val="Hyperlink"/>
            <w:rFonts w:cstheme="majorBidi"/>
          </w:rPr>
          <w:t>Y.3528</w:t>
        </w:r>
      </w:hyperlink>
      <w:r w:rsidR="00593CEE">
        <w:rPr>
          <w:rFonts w:asciiTheme="majorBidi" w:hAnsiTheme="majorBidi" w:cstheme="majorBidi"/>
        </w:rPr>
        <w:t xml:space="preserve"> </w:t>
      </w:r>
      <w:r w:rsidR="00155E97">
        <w:rPr>
          <w:rFonts w:asciiTheme="majorBidi" w:hAnsiTheme="majorBidi" w:cstheme="majorBidi"/>
        </w:rPr>
        <w:t>(</w:t>
      </w:r>
      <w:proofErr w:type="spellStart"/>
      <w:r w:rsidR="00155E97" w:rsidRPr="00155E97">
        <w:rPr>
          <w:rFonts w:asciiTheme="majorBidi" w:hAnsiTheme="majorBidi" w:cstheme="majorBidi"/>
        </w:rPr>
        <w:t>Y.ccfrcm</w:t>
      </w:r>
      <w:proofErr w:type="spellEnd"/>
      <w:r w:rsidR="00155E97">
        <w:rPr>
          <w:rFonts w:asciiTheme="majorBidi" w:hAnsiTheme="majorBidi" w:cstheme="majorBidi"/>
        </w:rPr>
        <w:t xml:space="preserve">) </w:t>
      </w:r>
      <w:r w:rsidR="00593CEE">
        <w:rPr>
          <w:rFonts w:asciiTheme="majorBidi" w:hAnsiTheme="majorBidi" w:cstheme="majorBidi"/>
        </w:rPr>
        <w:t>“</w:t>
      </w:r>
      <w:r w:rsidR="00B548BF" w:rsidRPr="00B548BF">
        <w:rPr>
          <w:rFonts w:asciiTheme="majorBidi" w:hAnsiTheme="majorBidi" w:cstheme="majorBidi"/>
        </w:rPr>
        <w:t>Cloud computing - Framework and requirements of container management in inter-cloud</w:t>
      </w:r>
      <w:r w:rsidR="00593CEE">
        <w:rPr>
          <w:rFonts w:asciiTheme="majorBidi" w:hAnsiTheme="majorBidi" w:cstheme="majorBidi"/>
        </w:rPr>
        <w:t>”</w:t>
      </w:r>
    </w:p>
    <w:p w14:paraId="422D561E" w14:textId="2F28170E" w:rsidR="00593CEE" w:rsidRPr="00593CEE" w:rsidRDefault="00FA24B4" w:rsidP="00593CEE">
      <w:pPr>
        <w:pStyle w:val="ListParagraph"/>
        <w:numPr>
          <w:ilvl w:val="0"/>
          <w:numId w:val="44"/>
        </w:numPr>
        <w:rPr>
          <w:rFonts w:asciiTheme="majorBidi" w:hAnsiTheme="majorBidi" w:cstheme="majorBidi"/>
        </w:rPr>
      </w:pPr>
      <w:hyperlink r:id="rId30" w:history="1">
        <w:r w:rsidR="00593CEE" w:rsidRPr="005B4CEE">
          <w:rPr>
            <w:rStyle w:val="Hyperlink"/>
            <w:rFonts w:cstheme="majorBidi"/>
          </w:rPr>
          <w:t>Y.3</w:t>
        </w:r>
        <w:r w:rsidR="005B4CEE" w:rsidRPr="005B4CEE">
          <w:rPr>
            <w:rStyle w:val="Hyperlink"/>
            <w:rFonts w:cstheme="majorBidi"/>
          </w:rPr>
          <w:t>5</w:t>
        </w:r>
        <w:r w:rsidR="00593CEE" w:rsidRPr="005B4CEE">
          <w:rPr>
            <w:rStyle w:val="Hyperlink"/>
            <w:rFonts w:cstheme="majorBidi"/>
          </w:rPr>
          <w:t>29</w:t>
        </w:r>
      </w:hyperlink>
      <w:r w:rsidR="00593CEE">
        <w:rPr>
          <w:rFonts w:asciiTheme="majorBidi" w:hAnsiTheme="majorBidi" w:cstheme="majorBidi"/>
        </w:rPr>
        <w:t xml:space="preserve"> </w:t>
      </w:r>
      <w:r w:rsidR="00155E97">
        <w:rPr>
          <w:rFonts w:asciiTheme="majorBidi" w:hAnsiTheme="majorBidi" w:cstheme="majorBidi"/>
        </w:rPr>
        <w:t>(</w:t>
      </w:r>
      <w:proofErr w:type="spellStart"/>
      <w:r w:rsidR="00155E97" w:rsidRPr="00155E97">
        <w:rPr>
          <w:rFonts w:asciiTheme="majorBidi" w:hAnsiTheme="majorBidi" w:cstheme="majorBidi"/>
        </w:rPr>
        <w:t>Y.ccvnf-dm</w:t>
      </w:r>
      <w:proofErr w:type="spellEnd"/>
      <w:r w:rsidR="00155E97">
        <w:rPr>
          <w:rFonts w:asciiTheme="majorBidi" w:hAnsiTheme="majorBidi" w:cstheme="majorBidi"/>
        </w:rPr>
        <w:t xml:space="preserve">) </w:t>
      </w:r>
      <w:r w:rsidR="00593CEE">
        <w:rPr>
          <w:rFonts w:asciiTheme="majorBidi" w:hAnsiTheme="majorBidi" w:cstheme="majorBidi"/>
        </w:rPr>
        <w:t>“</w:t>
      </w:r>
      <w:r w:rsidR="00213563" w:rsidRPr="00213563">
        <w:rPr>
          <w:rFonts w:asciiTheme="majorBidi" w:hAnsiTheme="majorBidi" w:cstheme="majorBidi"/>
        </w:rPr>
        <w:t xml:space="preserve">Cloud computing - Data model framework for </w:t>
      </w:r>
      <w:proofErr w:type="spellStart"/>
      <w:r w:rsidR="00213563" w:rsidRPr="00213563">
        <w:rPr>
          <w:rFonts w:asciiTheme="majorBidi" w:hAnsiTheme="majorBidi" w:cstheme="majorBidi"/>
        </w:rPr>
        <w:t>NaaS</w:t>
      </w:r>
      <w:proofErr w:type="spellEnd"/>
      <w:r w:rsidR="00213563" w:rsidRPr="00213563">
        <w:rPr>
          <w:rFonts w:asciiTheme="majorBidi" w:hAnsiTheme="majorBidi" w:cstheme="majorBidi"/>
        </w:rPr>
        <w:t xml:space="preserve"> OSS virtualized network function</w:t>
      </w:r>
      <w:r w:rsidR="00593CEE">
        <w:rPr>
          <w:rFonts w:asciiTheme="majorBidi" w:hAnsiTheme="majorBidi" w:cstheme="majorBidi"/>
        </w:rPr>
        <w:t>”</w:t>
      </w:r>
    </w:p>
    <w:p w14:paraId="7098E310" w14:textId="467A7B7F" w:rsidR="002130DD" w:rsidRDefault="002130DD" w:rsidP="0070134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addition, one new standard on big dat</w:t>
      </w:r>
      <w:r w:rsidR="00201946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was approve</w:t>
      </w:r>
      <w:r w:rsidR="00201946">
        <w:rPr>
          <w:rFonts w:asciiTheme="majorBidi" w:hAnsiTheme="majorBidi" w:cstheme="majorBidi"/>
        </w:rPr>
        <w:t>d</w:t>
      </w:r>
      <w:r>
        <w:rPr>
          <w:rFonts w:asciiTheme="majorBidi" w:hAnsiTheme="majorBidi" w:cstheme="majorBidi"/>
        </w:rPr>
        <w:t xml:space="preserve">. It is </w:t>
      </w:r>
      <w:hyperlink r:id="rId31" w:history="1">
        <w:r w:rsidRPr="00040236">
          <w:rPr>
            <w:rStyle w:val="Hyperlink"/>
            <w:rFonts w:cstheme="majorBidi"/>
          </w:rPr>
          <w:t>Y.3606</w:t>
        </w:r>
      </w:hyperlink>
      <w:r>
        <w:rPr>
          <w:rFonts w:asciiTheme="majorBidi" w:hAnsiTheme="majorBidi" w:cstheme="majorBidi"/>
        </w:rPr>
        <w:t xml:space="preserve"> (</w:t>
      </w:r>
      <w:proofErr w:type="spellStart"/>
      <w:r w:rsidR="0059459B" w:rsidRPr="0059459B">
        <w:rPr>
          <w:rFonts w:asciiTheme="majorBidi" w:hAnsiTheme="majorBidi" w:cstheme="majorBidi"/>
          <w:lang w:val="en-US"/>
        </w:rPr>
        <w:t>Y.bDPI-Mec</w:t>
      </w:r>
      <w:proofErr w:type="spellEnd"/>
      <w:r>
        <w:rPr>
          <w:rFonts w:asciiTheme="majorBidi" w:hAnsiTheme="majorBidi" w:cstheme="majorBidi"/>
        </w:rPr>
        <w:t>) “</w:t>
      </w:r>
      <w:r w:rsidRPr="002130DD">
        <w:rPr>
          <w:rFonts w:asciiTheme="majorBidi" w:hAnsiTheme="majorBidi" w:cstheme="majorBidi"/>
          <w:lang w:val="en-US"/>
        </w:rPr>
        <w:t>Big data – Deep packet inspection mechanism for big data in network</w:t>
      </w:r>
      <w:r>
        <w:rPr>
          <w:rFonts w:asciiTheme="majorBidi" w:hAnsiTheme="majorBidi" w:cstheme="majorBidi"/>
        </w:rPr>
        <w:t>” (12/2021).</w:t>
      </w:r>
      <w:r w:rsidR="004C2104">
        <w:rPr>
          <w:rFonts w:asciiTheme="majorBidi" w:hAnsiTheme="majorBidi" w:cstheme="majorBidi"/>
        </w:rPr>
        <w:t xml:space="preserve"> A daft new Recommendation </w:t>
      </w:r>
      <w:hyperlink r:id="rId32" w:history="1">
        <w:r w:rsidR="004C2104" w:rsidRPr="00040236">
          <w:rPr>
            <w:rStyle w:val="Hyperlink"/>
            <w:rFonts w:cstheme="majorBidi"/>
          </w:rPr>
          <w:t>Y.3654</w:t>
        </w:r>
      </w:hyperlink>
      <w:r w:rsidR="004C2104">
        <w:rPr>
          <w:rFonts w:asciiTheme="majorBidi" w:hAnsiTheme="majorBidi" w:cstheme="majorBidi"/>
        </w:rPr>
        <w:t xml:space="preserve"> (</w:t>
      </w:r>
      <w:proofErr w:type="spellStart"/>
      <w:r w:rsidR="00B548BF" w:rsidRPr="00B548BF">
        <w:rPr>
          <w:rFonts w:asciiTheme="majorBidi" w:hAnsiTheme="majorBidi" w:cstheme="majorBidi"/>
        </w:rPr>
        <w:t>Y.bDDN-MLMec</w:t>
      </w:r>
      <w:proofErr w:type="spellEnd"/>
      <w:r w:rsidR="004C2104">
        <w:rPr>
          <w:rFonts w:asciiTheme="majorBidi" w:hAnsiTheme="majorBidi" w:cstheme="majorBidi"/>
        </w:rPr>
        <w:t>) “</w:t>
      </w:r>
      <w:r w:rsidR="004C2104" w:rsidRPr="004C2104">
        <w:rPr>
          <w:rFonts w:asciiTheme="majorBidi" w:hAnsiTheme="majorBidi" w:cstheme="majorBidi"/>
        </w:rPr>
        <w:t>Big data driven networking - Machine learning mechanism</w:t>
      </w:r>
      <w:r w:rsidR="004C2104">
        <w:rPr>
          <w:rFonts w:asciiTheme="majorBidi" w:hAnsiTheme="majorBidi" w:cstheme="majorBidi"/>
        </w:rPr>
        <w:t>” was consented as well.</w:t>
      </w:r>
    </w:p>
    <w:p w14:paraId="7A6DBB4D" w14:textId="1DA3B5E5" w:rsidR="00226DC0" w:rsidRPr="00B71FF8" w:rsidRDefault="00AA00A7" w:rsidP="0070134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Q17/13 </w:t>
      </w:r>
      <w:r w:rsidR="00AE5E69">
        <w:rPr>
          <w:rFonts w:asciiTheme="majorBidi" w:hAnsiTheme="majorBidi" w:cstheme="majorBidi"/>
        </w:rPr>
        <w:t>“</w:t>
      </w:r>
      <w:r w:rsidR="00AE5E69" w:rsidRPr="00AE5E69">
        <w:rPr>
          <w:rFonts w:asciiTheme="majorBidi" w:hAnsiTheme="majorBidi" w:cstheme="majorBidi"/>
        </w:rPr>
        <w:t>Future Networks: Requirements and Capabilities for Computing including Cloud Computing and Data Handling</w:t>
      </w:r>
      <w:r w:rsidR="00AE5E69">
        <w:rPr>
          <w:rFonts w:asciiTheme="majorBidi" w:hAnsiTheme="majorBidi" w:cstheme="majorBidi"/>
        </w:rPr>
        <w:t xml:space="preserve">” </w:t>
      </w:r>
      <w:r>
        <w:rPr>
          <w:rFonts w:asciiTheme="majorBidi" w:hAnsiTheme="majorBidi" w:cstheme="majorBidi"/>
        </w:rPr>
        <w:t xml:space="preserve">continues to maintain/update </w:t>
      </w:r>
      <w:r w:rsidR="0093409E" w:rsidRPr="00CC1424">
        <w:rPr>
          <w:rFonts w:asciiTheme="majorBidi" w:hAnsiTheme="majorBidi" w:cstheme="majorBidi"/>
          <w:i/>
          <w:iCs/>
        </w:rPr>
        <w:t xml:space="preserve">the </w:t>
      </w:r>
      <w:hyperlink r:id="rId33" w:history="1">
        <w:r w:rsidR="007722C7" w:rsidRPr="007722C7">
          <w:rPr>
            <w:rStyle w:val="Hyperlink"/>
            <w:rFonts w:cstheme="majorBidi"/>
            <w:i/>
            <w:iCs/>
          </w:rPr>
          <w:t>Big Data</w:t>
        </w:r>
        <w:r w:rsidR="0011251C" w:rsidRPr="007722C7">
          <w:rPr>
            <w:rStyle w:val="Hyperlink"/>
            <w:rFonts w:cstheme="majorBidi"/>
            <w:i/>
            <w:iCs/>
          </w:rPr>
          <w:t xml:space="preserve"> Standard Roadmap</w:t>
        </w:r>
      </w:hyperlink>
      <w:r w:rsidR="007722C7">
        <w:rPr>
          <w:rFonts w:asciiTheme="majorBidi" w:hAnsiTheme="majorBidi" w:cstheme="majorBidi"/>
          <w:i/>
          <w:iCs/>
        </w:rPr>
        <w:t xml:space="preserve"> </w:t>
      </w:r>
      <w:r w:rsidR="007722C7" w:rsidRPr="00224B36">
        <w:rPr>
          <w:rFonts w:asciiTheme="majorBidi" w:hAnsiTheme="majorBidi" w:cstheme="majorBidi"/>
        </w:rPr>
        <w:t>and</w:t>
      </w:r>
      <w:r w:rsidR="00224B36" w:rsidRPr="00224B36">
        <w:rPr>
          <w:rFonts w:ascii="Verdana" w:hAnsi="Verdana"/>
          <w:color w:val="000066"/>
          <w:sz w:val="18"/>
          <w:szCs w:val="18"/>
          <w:shd w:val="clear" w:color="auto" w:fill="FFFFFF"/>
        </w:rPr>
        <w:t xml:space="preserve"> </w:t>
      </w:r>
      <w:hyperlink r:id="rId34" w:history="1">
        <w:r w:rsidR="00224B36" w:rsidRPr="00224B36">
          <w:rPr>
            <w:rStyle w:val="Hyperlink"/>
            <w:rFonts w:cstheme="majorBidi"/>
            <w:i/>
            <w:iCs/>
          </w:rPr>
          <w:t>Artificial Intelligence Standard Roadmap</w:t>
        </w:r>
      </w:hyperlink>
      <w:r>
        <w:rPr>
          <w:rFonts w:asciiTheme="majorBidi" w:hAnsiTheme="majorBidi" w:cstheme="majorBidi"/>
        </w:rPr>
        <w:t>.</w:t>
      </w:r>
      <w:r w:rsidR="00955525">
        <w:rPr>
          <w:rFonts w:asciiTheme="majorBidi" w:hAnsiTheme="majorBidi" w:cstheme="majorBidi"/>
        </w:rPr>
        <w:t xml:space="preserve"> </w:t>
      </w:r>
      <w:r w:rsidR="00224B36">
        <w:rPr>
          <w:rFonts w:asciiTheme="majorBidi" w:hAnsiTheme="majorBidi" w:cstheme="majorBidi"/>
        </w:rPr>
        <w:t>Each r</w:t>
      </w:r>
      <w:r w:rsidR="00955525">
        <w:rPr>
          <w:rFonts w:asciiTheme="majorBidi" w:hAnsiTheme="majorBidi" w:cstheme="majorBidi"/>
        </w:rPr>
        <w:t xml:space="preserve">oadmap </w:t>
      </w:r>
      <w:r w:rsidR="00955525" w:rsidRPr="00B71FF8">
        <w:rPr>
          <w:rFonts w:asciiTheme="majorBidi" w:hAnsiTheme="majorBidi" w:cstheme="majorBidi"/>
          <w:lang w:eastAsia="en-US"/>
        </w:rPr>
        <w:t>represents a snapshot who is doing what in this area in the standardization world.</w:t>
      </w:r>
    </w:p>
    <w:p w14:paraId="5B838040" w14:textId="50B6CB00" w:rsidR="00226DC0" w:rsidRPr="00B71FF8" w:rsidRDefault="00226DC0" w:rsidP="0070134E">
      <w:pPr>
        <w:rPr>
          <w:rFonts w:asciiTheme="majorBidi" w:hAnsiTheme="majorBidi" w:cstheme="majorBidi"/>
          <w:color w:val="000000" w:themeColor="text1"/>
        </w:rPr>
      </w:pPr>
      <w:r w:rsidRPr="00492975">
        <w:rPr>
          <w:rStyle w:val="Hyperlink"/>
          <w:rFonts w:cstheme="majorBidi"/>
          <w:b/>
          <w:bCs/>
          <w:color w:val="000000" w:themeColor="text1"/>
          <w:u w:val="none"/>
        </w:rPr>
        <w:t xml:space="preserve">Liaison </w:t>
      </w:r>
      <w:r w:rsidRPr="00C073D6">
        <w:rPr>
          <w:rStyle w:val="Hyperlink"/>
          <w:rFonts w:cstheme="majorBidi"/>
          <w:color w:val="000000" w:themeColor="text1"/>
          <w:u w:val="none"/>
        </w:rPr>
        <w:t xml:space="preserve">relations concerning cloud computing </w:t>
      </w:r>
      <w:r w:rsidR="00C073D6" w:rsidRPr="00C073D6">
        <w:rPr>
          <w:rStyle w:val="Hyperlink"/>
          <w:rFonts w:cstheme="majorBidi"/>
          <w:color w:val="000000" w:themeColor="text1"/>
          <w:u w:val="none"/>
        </w:rPr>
        <w:t xml:space="preserve">and big data </w:t>
      </w:r>
      <w:r w:rsidRPr="00C073D6">
        <w:rPr>
          <w:rStyle w:val="Hyperlink"/>
          <w:rFonts w:cstheme="majorBidi"/>
          <w:color w:val="000000" w:themeColor="text1"/>
          <w:u w:val="none"/>
        </w:rPr>
        <w:t xml:space="preserve">include beside ITU-T </w:t>
      </w:r>
      <w:r w:rsidR="0061600F" w:rsidRPr="00C073D6">
        <w:rPr>
          <w:rStyle w:val="Hyperlink"/>
          <w:rFonts w:cstheme="majorBidi"/>
          <w:color w:val="000000" w:themeColor="text1"/>
          <w:u w:val="none"/>
        </w:rPr>
        <w:t>SG’s organizations</w:t>
      </w:r>
      <w:r w:rsidRPr="00C073D6">
        <w:rPr>
          <w:rStyle w:val="Hyperlink"/>
          <w:rFonts w:cstheme="majorBidi"/>
          <w:color w:val="000000" w:themeColor="text1"/>
          <w:u w:val="none"/>
        </w:rPr>
        <w:t xml:space="preserve"> outside ITU as </w:t>
      </w:r>
      <w:r w:rsidR="00593A92">
        <w:rPr>
          <w:rStyle w:val="Hyperlink"/>
          <w:rFonts w:cstheme="majorBidi"/>
          <w:color w:val="000000" w:themeColor="text1"/>
          <w:u w:val="none"/>
        </w:rPr>
        <w:t xml:space="preserve">ETSI ISG NFV, </w:t>
      </w:r>
      <w:r w:rsidR="00C073D6" w:rsidRPr="00C073D6">
        <w:rPr>
          <w:rStyle w:val="Hyperlink"/>
          <w:rFonts w:cstheme="majorBidi"/>
          <w:color w:val="000000" w:themeColor="text1"/>
          <w:u w:val="none"/>
        </w:rPr>
        <w:t>W3C, OASIS, DMG</w:t>
      </w:r>
      <w:r w:rsidR="00C073D6">
        <w:rPr>
          <w:rStyle w:val="Hyperlink"/>
          <w:rFonts w:cstheme="majorBidi"/>
          <w:color w:val="000000" w:themeColor="text1"/>
          <w:u w:val="none"/>
        </w:rPr>
        <w:t xml:space="preserve">, </w:t>
      </w:r>
      <w:r w:rsidRPr="00C073D6">
        <w:rPr>
          <w:rStyle w:val="Hyperlink"/>
          <w:rFonts w:cstheme="majorBidi"/>
          <w:color w:val="000000" w:themeColor="text1"/>
          <w:u w:val="none"/>
        </w:rPr>
        <w:t>ISO/IEC</w:t>
      </w:r>
      <w:r w:rsidR="00C073D6" w:rsidRPr="00C073D6">
        <w:rPr>
          <w:rStyle w:val="Hyperlink"/>
          <w:rFonts w:cstheme="majorBidi"/>
          <w:color w:val="000000" w:themeColor="text1"/>
          <w:u w:val="none"/>
          <w:lang w:val="en-US"/>
        </w:rPr>
        <w:t xml:space="preserve"> JTC1</w:t>
      </w:r>
      <w:r w:rsidR="00E44F7A" w:rsidRPr="00E44F7A">
        <w:rPr>
          <w:rStyle w:val="Hyperlink"/>
          <w:rFonts w:cstheme="majorBidi"/>
          <w:color w:val="000000" w:themeColor="text1"/>
          <w:u w:val="none"/>
          <w:lang w:val="en-US"/>
        </w:rPr>
        <w:t xml:space="preserve"> (</w:t>
      </w:r>
      <w:r w:rsidR="00E44F7A">
        <w:rPr>
          <w:rStyle w:val="Hyperlink"/>
          <w:rFonts w:cstheme="majorBidi"/>
          <w:color w:val="000000" w:themeColor="text1"/>
          <w:u w:val="none"/>
          <w:lang w:val="en-US"/>
        </w:rPr>
        <w:t>in particular, with SC 38)</w:t>
      </w:r>
      <w:r w:rsidR="00C073D6">
        <w:rPr>
          <w:rStyle w:val="Hyperlink"/>
          <w:rFonts w:cstheme="majorBidi"/>
          <w:color w:val="000000" w:themeColor="text1"/>
          <w:u w:val="none"/>
          <w:lang w:val="en-US"/>
        </w:rPr>
        <w:t>,</w:t>
      </w:r>
      <w:r w:rsidRPr="00C073D6">
        <w:rPr>
          <w:rStyle w:val="Hyperlink"/>
          <w:rFonts w:cstheme="majorBidi"/>
          <w:color w:val="000000" w:themeColor="text1"/>
          <w:u w:val="none"/>
        </w:rPr>
        <w:t xml:space="preserve"> TM</w:t>
      </w:r>
      <w:r w:rsidR="00C073D6" w:rsidRPr="00C073D6">
        <w:rPr>
          <w:rStyle w:val="Hyperlink"/>
          <w:rFonts w:cstheme="majorBidi"/>
          <w:color w:val="000000" w:themeColor="text1"/>
          <w:u w:val="none"/>
        </w:rPr>
        <w:t xml:space="preserve"> </w:t>
      </w:r>
      <w:r w:rsidRPr="00C073D6">
        <w:rPr>
          <w:rStyle w:val="Hyperlink"/>
          <w:rFonts w:cstheme="majorBidi"/>
          <w:color w:val="000000" w:themeColor="text1"/>
          <w:u w:val="none"/>
        </w:rPr>
        <w:t>F</w:t>
      </w:r>
      <w:r w:rsidR="00C073D6" w:rsidRPr="00C073D6">
        <w:rPr>
          <w:rStyle w:val="Hyperlink"/>
          <w:rFonts w:cstheme="majorBidi"/>
          <w:color w:val="000000" w:themeColor="text1"/>
          <w:u w:val="none"/>
        </w:rPr>
        <w:t>orum</w:t>
      </w:r>
      <w:r w:rsidRPr="00C073D6">
        <w:rPr>
          <w:rStyle w:val="Hyperlink"/>
          <w:rFonts w:cstheme="majorBidi"/>
          <w:color w:val="000000" w:themeColor="text1"/>
          <w:u w:val="none"/>
        </w:rPr>
        <w:t>.</w:t>
      </w:r>
    </w:p>
    <w:p w14:paraId="52B13EF6" w14:textId="1E47937E" w:rsidR="005644B1" w:rsidRDefault="00605030" w:rsidP="00605030">
      <w:pPr>
        <w:pStyle w:val="Heading2"/>
        <w:tabs>
          <w:tab w:val="clear" w:pos="794"/>
          <w:tab w:val="left" w:pos="0"/>
        </w:tabs>
        <w:ind w:left="0" w:firstLine="0"/>
        <w:rPr>
          <w:rFonts w:asciiTheme="majorBidi" w:eastAsiaTheme="minorEastAsia" w:hAnsiTheme="majorBidi" w:cstheme="majorBidi"/>
          <w:b w:val="0"/>
          <w:szCs w:val="24"/>
          <w:lang w:eastAsia="ja-JP"/>
        </w:rPr>
      </w:pPr>
      <w:bookmarkStart w:id="35" w:name="_Toc84422651"/>
      <w:bookmarkStart w:id="36" w:name="_Toc90912285"/>
      <w:bookmarkStart w:id="37" w:name="_Toc19786889"/>
      <w:bookmarkStart w:id="38" w:name="_Toc31281662"/>
      <w:bookmarkStart w:id="39" w:name="_Toc51078863"/>
      <w:bookmarkStart w:id="40" w:name="_Toc51163180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Currently progressing </w:t>
      </w:r>
      <w:r w:rsidRPr="00492975">
        <w:rPr>
          <w:rFonts w:asciiTheme="majorBidi" w:eastAsiaTheme="minorEastAsia" w:hAnsiTheme="majorBidi" w:cstheme="majorBidi"/>
          <w:bCs/>
          <w:szCs w:val="24"/>
          <w:lang w:eastAsia="ja-JP"/>
        </w:rPr>
        <w:t>work items</w:t>
      </w:r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include studies on </w:t>
      </w:r>
      <w:r w:rsidRPr="000A15DC">
        <w:rPr>
          <w:rFonts w:asciiTheme="majorBidi" w:eastAsiaTheme="minorEastAsia" w:hAnsiTheme="majorBidi" w:cstheme="majorBidi"/>
          <w:bCs/>
          <w:szCs w:val="24"/>
          <w:lang w:eastAsia="ja-JP"/>
        </w:rPr>
        <w:t>Big</w:t>
      </w:r>
      <w:r w:rsidR="000A15DC" w:rsidRPr="000A15DC">
        <w:rPr>
          <w:rFonts w:asciiTheme="majorBidi" w:eastAsiaTheme="minorEastAsia" w:hAnsiTheme="majorBidi" w:cstheme="majorBidi"/>
          <w:bCs/>
          <w:szCs w:val="24"/>
          <w:lang w:eastAsia="ja-JP"/>
        </w:rPr>
        <w:t xml:space="preserve"> </w:t>
      </w:r>
      <w:r w:rsidRPr="000A15DC">
        <w:rPr>
          <w:rFonts w:asciiTheme="majorBidi" w:eastAsiaTheme="minorEastAsia" w:hAnsiTheme="majorBidi" w:cstheme="majorBidi"/>
          <w:bCs/>
          <w:szCs w:val="24"/>
          <w:lang w:eastAsia="ja-JP"/>
        </w:rPr>
        <w:t>Data</w:t>
      </w:r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(</w:t>
      </w:r>
      <w:r w:rsid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revised Y.3602 “</w:t>
      </w:r>
      <w:r w:rsidR="000A15DC" w:rsidRP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Big data - Functional requirements for data provenance</w:t>
      </w:r>
      <w:r w:rsid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”, new version of the Supplement 40 to Y.3600-series “</w:t>
      </w:r>
      <w:r w:rsidR="000A15DC" w:rsidRP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Big data standardization roadmap</w:t>
      </w:r>
      <w:r w:rsid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”, revised Y.3603 “</w:t>
      </w:r>
      <w:r w:rsidR="000A15DC" w:rsidRP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Big data - Requirements and conceptual model of metadata for data catalogue</w:t>
      </w:r>
      <w:r w:rsid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”, </w:t>
      </w:r>
      <w:proofErr w:type="spellStart"/>
      <w:r w:rsidR="000A15DC" w:rsidRP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Y.bdi-reqts</w:t>
      </w:r>
      <w:proofErr w:type="spellEnd"/>
      <w:r w:rsidR="000A15DC" w:rsidRP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  <w:r w:rsid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“</w:t>
      </w:r>
      <w:r w:rsidR="000A15DC" w:rsidRP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Big Data - Overview and functional requirements for data integration</w:t>
      </w:r>
      <w:r w:rsid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”, </w:t>
      </w:r>
      <w:proofErr w:type="spellStart"/>
      <w:r w:rsidR="000A15DC" w:rsidRP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Y.bdp</w:t>
      </w:r>
      <w:proofErr w:type="spellEnd"/>
      <w:r w:rsidR="000A15DC" w:rsidRP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-arch </w:t>
      </w:r>
      <w:r w:rsid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“</w:t>
      </w:r>
      <w:r w:rsidR="000A15DC" w:rsidRP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>Big data - Functional architecture for data provenance</w:t>
      </w:r>
      <w:r w:rsid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 and </w:t>
      </w:r>
      <w:r w:rsidR="008D24DA">
        <w:rPr>
          <w:rFonts w:asciiTheme="majorBidi" w:eastAsiaTheme="minorEastAsia" w:hAnsiTheme="majorBidi" w:cstheme="majorBidi"/>
          <w:b w:val="0"/>
          <w:szCs w:val="24"/>
          <w:lang w:eastAsia="ja-JP"/>
        </w:rPr>
        <w:t>four</w:t>
      </w:r>
      <w:r w:rsidR="000A15DC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more),</w:t>
      </w:r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on </w:t>
      </w:r>
      <w:r w:rsidRPr="000A15DC">
        <w:rPr>
          <w:rFonts w:asciiTheme="majorBidi" w:eastAsiaTheme="minorEastAsia" w:hAnsiTheme="majorBidi" w:cstheme="majorBidi"/>
          <w:bCs/>
          <w:szCs w:val="24"/>
          <w:lang w:eastAsia="ja-JP"/>
        </w:rPr>
        <w:t>Cloud Computing</w:t>
      </w:r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(</w:t>
      </w:r>
      <w:r w:rsidR="006748D1" w:rsidRP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>Y.CAN-</w:t>
      </w:r>
      <w:proofErr w:type="spellStart"/>
      <w:r w:rsidR="006748D1" w:rsidRP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>req</w:t>
      </w:r>
      <w:proofErr w:type="spellEnd"/>
      <w:r w:rsid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“</w:t>
      </w:r>
      <w:r w:rsidR="006748D1" w:rsidRP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>Cloud computing - Functional requirements of computing-aware networking</w:t>
      </w:r>
      <w:r w:rsid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”, </w:t>
      </w:r>
      <w:proofErr w:type="spellStart"/>
      <w:r w:rsid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>Y.cccnp-reqts</w:t>
      </w:r>
      <w:proofErr w:type="spellEnd"/>
      <w:r w:rsid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“</w:t>
      </w:r>
      <w:r w:rsidR="006748D1" w:rsidRP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>Cloud computing - Functional requirements of cloud native platform as a service</w:t>
      </w:r>
      <w:r w:rsidR="006748D1">
        <w:rPr>
          <w:rFonts w:asciiTheme="majorBidi" w:eastAsiaTheme="minorEastAsia" w:hAnsiTheme="majorBidi" w:cstheme="majorBidi"/>
          <w:b w:val="0"/>
          <w:szCs w:val="24"/>
          <w:lang w:eastAsia="ja-JP"/>
        </w:rPr>
        <w:t>”,</w:t>
      </w:r>
      <w:r w:rsidR="00B9072F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  <w:proofErr w:type="spellStart"/>
      <w:r w:rsidR="001048E6">
        <w:rPr>
          <w:rFonts w:asciiTheme="majorBidi" w:eastAsiaTheme="minorEastAsia" w:hAnsiTheme="majorBidi" w:cstheme="majorBidi"/>
          <w:b w:val="0"/>
          <w:szCs w:val="24"/>
          <w:lang w:eastAsia="ja-JP"/>
        </w:rPr>
        <w:t>Y.ccdm-reqts</w:t>
      </w:r>
      <w:proofErr w:type="spellEnd"/>
      <w:r w:rsidR="001048E6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“</w:t>
      </w:r>
      <w:r w:rsidR="001048E6" w:rsidRPr="001048E6">
        <w:rPr>
          <w:rFonts w:asciiTheme="majorBidi" w:eastAsiaTheme="minorEastAsia" w:hAnsiTheme="majorBidi" w:cstheme="majorBidi"/>
          <w:b w:val="0"/>
          <w:szCs w:val="24"/>
          <w:lang w:eastAsia="ja-JP"/>
        </w:rPr>
        <w:t>Cloud computing - Framework and functional requirements of cloud data mobility management</w:t>
      </w:r>
      <w:r w:rsidR="001048E6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”,  </w:t>
      </w:r>
      <w:proofErr w:type="spellStart"/>
      <w:r w:rsidR="00926B5B">
        <w:rPr>
          <w:rFonts w:asciiTheme="majorBidi" w:eastAsiaTheme="minorEastAsia" w:hAnsiTheme="majorBidi" w:cstheme="majorBidi"/>
          <w:b w:val="0"/>
          <w:szCs w:val="24"/>
          <w:lang w:eastAsia="ja-JP"/>
        </w:rPr>
        <w:t>Y.ccrm</w:t>
      </w:r>
      <w:proofErr w:type="spellEnd"/>
      <w:r w:rsidR="00926B5B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“</w:t>
      </w:r>
      <w:r w:rsidR="00926B5B" w:rsidRPr="00926B5B">
        <w:rPr>
          <w:rFonts w:asciiTheme="majorBidi" w:eastAsiaTheme="minorEastAsia" w:hAnsiTheme="majorBidi" w:cstheme="majorBidi"/>
          <w:b w:val="0"/>
          <w:szCs w:val="24"/>
          <w:lang w:eastAsia="ja-JP"/>
        </w:rPr>
        <w:t>Cloud computing - Framework of risk management</w:t>
      </w:r>
      <w:r w:rsidR="00926B5B">
        <w:rPr>
          <w:rFonts w:asciiTheme="majorBidi" w:eastAsiaTheme="minorEastAsia" w:hAnsiTheme="majorBidi" w:cstheme="majorBidi"/>
          <w:b w:val="0"/>
          <w:szCs w:val="24"/>
          <w:lang w:eastAsia="ja-JP"/>
        </w:rPr>
        <w:t>”</w:t>
      </w:r>
      <w:r w:rsidR="001045B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</w:t>
      </w:r>
      <w:proofErr w:type="spellStart"/>
      <w:r w:rsidR="001045B8">
        <w:rPr>
          <w:rFonts w:asciiTheme="majorBidi" w:eastAsiaTheme="minorEastAsia" w:hAnsiTheme="majorBidi" w:cstheme="majorBidi"/>
          <w:b w:val="0"/>
          <w:szCs w:val="24"/>
          <w:lang w:eastAsia="ja-JP"/>
        </w:rPr>
        <w:t>Y.ReqCap</w:t>
      </w:r>
      <w:proofErr w:type="spellEnd"/>
      <w:r w:rsidR="001045B8">
        <w:rPr>
          <w:rFonts w:asciiTheme="majorBidi" w:eastAsiaTheme="minorEastAsia" w:hAnsiTheme="majorBidi" w:cstheme="majorBidi"/>
          <w:b w:val="0"/>
          <w:szCs w:val="24"/>
          <w:lang w:eastAsia="ja-JP"/>
        </w:rPr>
        <w:t>-NACC “</w:t>
      </w:r>
      <w:r w:rsidR="001045B8" w:rsidRPr="001045B8">
        <w:rPr>
          <w:rFonts w:asciiTheme="majorBidi" w:eastAsiaTheme="minorEastAsia" w:hAnsiTheme="majorBidi" w:cstheme="majorBidi"/>
          <w:b w:val="0"/>
          <w:szCs w:val="24"/>
          <w:lang w:eastAsia="ja-JP"/>
        </w:rPr>
        <w:t>Requirements and capabilities of network awareness based on cloud computing</w:t>
      </w:r>
      <w:r w:rsidR="001045B8">
        <w:rPr>
          <w:rFonts w:asciiTheme="majorBidi" w:eastAsiaTheme="minorEastAsia" w:hAnsiTheme="majorBidi" w:cstheme="majorBidi"/>
          <w:b w:val="0"/>
          <w:szCs w:val="24"/>
          <w:lang w:eastAsia="ja-JP"/>
        </w:rPr>
        <w:t>”</w:t>
      </w:r>
      <w:r w:rsidR="00926B5B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and </w:t>
      </w:r>
      <w:r w:rsidR="008D24DA">
        <w:rPr>
          <w:rFonts w:asciiTheme="majorBidi" w:eastAsiaTheme="minorEastAsia" w:hAnsiTheme="majorBidi" w:cstheme="majorBidi"/>
          <w:b w:val="0"/>
          <w:szCs w:val="24"/>
          <w:lang w:eastAsia="ja-JP"/>
        </w:rPr>
        <w:t>13</w:t>
      </w:r>
      <w:r w:rsidR="00926B5B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other</w:t>
      </w:r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)</w:t>
      </w:r>
      <w:r w:rsid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on </w:t>
      </w:r>
      <w:r w:rsidR="00AE5E69" w:rsidRPr="000A15DC">
        <w:rPr>
          <w:rFonts w:asciiTheme="majorBidi" w:eastAsiaTheme="minorEastAsia" w:hAnsiTheme="majorBidi" w:cstheme="majorBidi"/>
          <w:bCs/>
          <w:szCs w:val="24"/>
          <w:lang w:eastAsia="ja-JP"/>
        </w:rPr>
        <w:t>edge computing</w:t>
      </w:r>
      <w:r w:rsid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(</w:t>
      </w:r>
      <w:r w:rsidR="00432EB2">
        <w:rPr>
          <w:rFonts w:asciiTheme="majorBidi" w:eastAsiaTheme="minorEastAsia" w:hAnsiTheme="majorBidi" w:cstheme="majorBidi"/>
          <w:b w:val="0"/>
          <w:szCs w:val="24"/>
          <w:lang w:eastAsia="ja-JP"/>
        </w:rPr>
        <w:t>Y.ec-</w:t>
      </w:r>
      <w:proofErr w:type="spellStart"/>
      <w:r w:rsidR="00432EB2">
        <w:rPr>
          <w:rFonts w:asciiTheme="majorBidi" w:eastAsiaTheme="minorEastAsia" w:hAnsiTheme="majorBidi" w:cstheme="majorBidi"/>
          <w:b w:val="0"/>
          <w:szCs w:val="24"/>
          <w:lang w:eastAsia="ja-JP"/>
        </w:rPr>
        <w:t>reqts</w:t>
      </w:r>
      <w:proofErr w:type="spellEnd"/>
      <w:r w:rsidR="00432EB2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“</w:t>
      </w:r>
      <w:r w:rsidR="00432EB2" w:rsidRPr="00432EB2">
        <w:rPr>
          <w:rFonts w:asciiTheme="majorBidi" w:eastAsiaTheme="minorEastAsia" w:hAnsiTheme="majorBidi" w:cstheme="majorBidi"/>
          <w:b w:val="0"/>
          <w:szCs w:val="24"/>
          <w:lang w:eastAsia="ja-JP"/>
        </w:rPr>
        <w:t>Edge computing - Overview and requirements</w:t>
      </w:r>
      <w:r w:rsidR="00432EB2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”, </w:t>
      </w:r>
      <w:proofErr w:type="spellStart"/>
      <w:r w:rsidR="00FD1E4F" w:rsidRPr="00FD1E4F">
        <w:rPr>
          <w:rFonts w:asciiTheme="majorBidi" w:eastAsiaTheme="minorEastAsia" w:hAnsiTheme="majorBidi" w:cstheme="majorBidi"/>
          <w:b w:val="0"/>
          <w:szCs w:val="24"/>
          <w:lang w:eastAsia="ja-JP"/>
        </w:rPr>
        <w:t>Y.ecloud-reqts</w:t>
      </w:r>
      <w:proofErr w:type="spellEnd"/>
      <w:r w:rsidR="00FD1E4F" w:rsidRPr="00FD1E4F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  <w:r w:rsidR="00FD1E4F">
        <w:rPr>
          <w:rFonts w:asciiTheme="majorBidi" w:eastAsiaTheme="minorEastAsia" w:hAnsiTheme="majorBidi" w:cstheme="majorBidi"/>
          <w:b w:val="0"/>
          <w:szCs w:val="24"/>
          <w:lang w:eastAsia="ja-JP"/>
        </w:rPr>
        <w:t>“</w:t>
      </w:r>
      <w:r w:rsidR="00FD1E4F" w:rsidRPr="00FD1E4F">
        <w:rPr>
          <w:rFonts w:asciiTheme="majorBidi" w:eastAsiaTheme="minorEastAsia" w:hAnsiTheme="majorBidi" w:cstheme="majorBidi"/>
          <w:b w:val="0"/>
          <w:szCs w:val="24"/>
          <w:lang w:eastAsia="ja-JP"/>
        </w:rPr>
        <w:t>Cloud computing - Functional requirements of edge cloud</w:t>
      </w:r>
      <w:r w:rsidR="00FD1E4F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”, </w:t>
      </w:r>
      <w:r w:rsidR="00AE5E69" w:rsidRP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>Y. FMSC-MEC</w:t>
      </w:r>
      <w:r w:rsid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“</w:t>
      </w:r>
      <w:r w:rsidR="00AE5E69" w:rsidRP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>Multi-access Edge Computing for fixed, mobile and satellite convergence in IMT-2020 networks and beyond</w:t>
      </w:r>
      <w:r w:rsid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’’, </w:t>
      </w:r>
      <w:r w:rsidR="00AE5E69" w:rsidRP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>Y.FMC -AAEC-</w:t>
      </w:r>
      <w:proofErr w:type="spellStart"/>
      <w:r w:rsidR="00AE5E69" w:rsidRP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>req</w:t>
      </w:r>
      <w:proofErr w:type="spellEnd"/>
      <w:r w:rsidR="00AE5E69" w:rsidRP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  <w:r w:rsid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>“</w:t>
      </w:r>
      <w:r w:rsidR="00AE5E69" w:rsidRP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>Use cases and Technical requirements for supporting application addressing in edge computing for future networks including IMT-2020 network</w:t>
      </w:r>
      <w:r w:rsid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”, </w:t>
      </w:r>
      <w:r w:rsidR="00502774" w:rsidRPr="00502774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Y.FMC-EC </w:t>
      </w:r>
      <w:r w:rsid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>“</w:t>
      </w:r>
      <w:r w:rsidR="00502774" w:rsidRPr="00502774">
        <w:rPr>
          <w:rFonts w:asciiTheme="majorBidi" w:eastAsiaTheme="minorEastAsia" w:hAnsiTheme="majorBidi" w:cstheme="majorBidi"/>
          <w:b w:val="0"/>
          <w:szCs w:val="24"/>
          <w:lang w:eastAsia="ja-JP"/>
        </w:rPr>
        <w:t>Unified edge computing for supporting fixed mobile convergence in IMT-2020 networks</w:t>
      </w:r>
      <w:r w:rsid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” and </w:t>
      </w:r>
      <w:r w:rsidR="00AE14EF">
        <w:rPr>
          <w:rFonts w:asciiTheme="majorBidi" w:eastAsiaTheme="minorEastAsia" w:hAnsiTheme="majorBidi" w:cstheme="majorBidi"/>
          <w:b w:val="0"/>
          <w:szCs w:val="24"/>
          <w:lang w:eastAsia="ja-JP"/>
        </w:rPr>
        <w:t>four</w:t>
      </w:r>
      <w:r w:rsidR="00AE5E69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other)</w:t>
      </w:r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.</w:t>
      </w:r>
      <w:bookmarkEnd w:id="35"/>
      <w:bookmarkEnd w:id="36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</w:p>
    <w:p w14:paraId="380CDFEA" w14:textId="781E4CE3" w:rsidR="00104D9E" w:rsidRPr="00D1343D" w:rsidRDefault="00605030" w:rsidP="00D1343D">
      <w:pPr>
        <w:pStyle w:val="Heading2"/>
        <w:tabs>
          <w:tab w:val="clear" w:pos="794"/>
          <w:tab w:val="left" w:pos="0"/>
        </w:tabs>
        <w:ind w:left="0" w:firstLine="0"/>
        <w:rPr>
          <w:rFonts w:asciiTheme="majorBidi" w:eastAsiaTheme="minorEastAsia" w:hAnsiTheme="majorBidi" w:cstheme="majorBidi"/>
          <w:b w:val="0"/>
          <w:szCs w:val="24"/>
          <w:lang w:eastAsia="ja-JP"/>
        </w:rPr>
      </w:pPr>
      <w:bookmarkStart w:id="41" w:name="_Toc84422652"/>
      <w:bookmarkStart w:id="42" w:name="_Toc90912286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For details see SG13 </w:t>
      </w:r>
      <w:hyperlink r:id="rId35" w:history="1">
        <w:r w:rsidRPr="00B71FF8">
          <w:rPr>
            <w:rStyle w:val="Hyperlink"/>
            <w:rFonts w:eastAsiaTheme="minorEastAsia" w:cstheme="majorBidi"/>
            <w:b w:val="0"/>
            <w:szCs w:val="24"/>
            <w:lang w:eastAsia="ja-JP"/>
          </w:rPr>
          <w:t>work program</w:t>
        </w:r>
      </w:hyperlink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which can be found at SG13 homepage.</w:t>
      </w:r>
      <w:bookmarkEnd w:id="37"/>
      <w:bookmarkEnd w:id="38"/>
      <w:bookmarkEnd w:id="39"/>
      <w:bookmarkEnd w:id="40"/>
      <w:bookmarkEnd w:id="41"/>
      <w:bookmarkEnd w:id="42"/>
    </w:p>
    <w:p w14:paraId="41DEE18A" w14:textId="4729B14F" w:rsidR="000D0AB9" w:rsidRPr="00B71FF8" w:rsidRDefault="009C056A" w:rsidP="00397F99">
      <w:pPr>
        <w:pStyle w:val="Heading2"/>
        <w:tabs>
          <w:tab w:val="clear" w:pos="794"/>
          <w:tab w:val="clear" w:pos="1191"/>
          <w:tab w:val="left" w:pos="0"/>
          <w:tab w:val="left" w:pos="851"/>
        </w:tabs>
        <w:ind w:left="0" w:firstLine="0"/>
        <w:rPr>
          <w:rFonts w:asciiTheme="majorBidi" w:hAnsiTheme="majorBidi" w:cstheme="majorBidi"/>
          <w:i/>
          <w:szCs w:val="24"/>
        </w:rPr>
      </w:pPr>
      <w:bookmarkStart w:id="43" w:name="_Toc51078864"/>
      <w:bookmarkStart w:id="44" w:name="_Toc51163181"/>
      <w:bookmarkStart w:id="45" w:name="_Toc84422653"/>
      <w:bookmarkStart w:id="46" w:name="_Toc90912287"/>
      <w:r w:rsidRPr="00B71FF8">
        <w:rPr>
          <w:rFonts w:asciiTheme="majorBidi" w:hAnsiTheme="majorBidi" w:cstheme="majorBidi"/>
          <w:i/>
          <w:szCs w:val="24"/>
        </w:rPr>
        <w:t>4.2</w:t>
      </w:r>
      <w:r w:rsidR="00397F99" w:rsidRPr="00B71FF8">
        <w:rPr>
          <w:rFonts w:asciiTheme="majorBidi" w:hAnsiTheme="majorBidi" w:cstheme="majorBidi"/>
          <w:i/>
          <w:szCs w:val="24"/>
        </w:rPr>
        <w:t xml:space="preserve"> </w:t>
      </w:r>
      <w:r w:rsidR="00397F99" w:rsidRPr="00B71FF8">
        <w:rPr>
          <w:rFonts w:asciiTheme="majorBidi" w:hAnsiTheme="majorBidi" w:cstheme="majorBidi"/>
          <w:i/>
          <w:szCs w:val="24"/>
        </w:rPr>
        <w:tab/>
      </w:r>
      <w:r w:rsidRPr="00B71FF8">
        <w:rPr>
          <w:rFonts w:asciiTheme="majorBidi" w:hAnsiTheme="majorBidi" w:cstheme="majorBidi"/>
          <w:i/>
          <w:szCs w:val="24"/>
        </w:rPr>
        <w:t>Cloud</w:t>
      </w:r>
      <w:r w:rsidR="000D0AB9" w:rsidRPr="00B71FF8">
        <w:rPr>
          <w:rFonts w:asciiTheme="majorBidi" w:hAnsiTheme="majorBidi" w:cstheme="majorBidi"/>
          <w:i/>
          <w:szCs w:val="24"/>
        </w:rPr>
        <w:t xml:space="preserve"> </w:t>
      </w:r>
      <w:r w:rsidR="004F31CF" w:rsidRPr="00B71FF8">
        <w:rPr>
          <w:rFonts w:asciiTheme="majorBidi" w:hAnsiTheme="majorBidi" w:cstheme="majorBidi"/>
          <w:i/>
          <w:szCs w:val="24"/>
        </w:rPr>
        <w:t>Computing</w:t>
      </w:r>
      <w:r w:rsidR="000D0AB9" w:rsidRPr="00B71FF8">
        <w:rPr>
          <w:rFonts w:asciiTheme="majorBidi" w:hAnsiTheme="majorBidi" w:cstheme="majorBidi"/>
          <w:i/>
          <w:szCs w:val="24"/>
        </w:rPr>
        <w:t xml:space="preserve"> related activities by other ITU-T study groups</w:t>
      </w:r>
      <w:bookmarkEnd w:id="43"/>
      <w:bookmarkEnd w:id="44"/>
      <w:bookmarkEnd w:id="45"/>
      <w:bookmarkEnd w:id="46"/>
    </w:p>
    <w:p w14:paraId="07034A11" w14:textId="6483F8F3" w:rsidR="00A13FFA" w:rsidRPr="00D97163" w:rsidRDefault="00D97163" w:rsidP="00E578B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Cloud Computing activities of other ITU-T Study Groups it is referred to the corresponding Work Program of those Study Groups</w:t>
      </w:r>
      <w:r w:rsidR="00F860BC">
        <w:rPr>
          <w:rFonts w:asciiTheme="majorBidi" w:hAnsiTheme="majorBidi" w:cstheme="majorBidi"/>
        </w:rPr>
        <w:t>.</w:t>
      </w:r>
      <w:r w:rsidRPr="00B71FF8">
        <w:rPr>
          <w:rFonts w:asciiTheme="majorBidi" w:hAnsiTheme="majorBidi" w:cstheme="majorBidi"/>
        </w:rPr>
        <w:t xml:space="preserve"> </w:t>
      </w:r>
    </w:p>
    <w:p w14:paraId="5ED8F513" w14:textId="1E0F19DD" w:rsidR="0070134E" w:rsidRPr="00DF7CF4" w:rsidRDefault="0070134E" w:rsidP="00DF7CF4">
      <w:pPr>
        <w:pStyle w:val="Heading1"/>
        <w:numPr>
          <w:ilvl w:val="0"/>
          <w:numId w:val="42"/>
        </w:numPr>
      </w:pPr>
      <w:bookmarkStart w:id="47" w:name="_Toc90912288"/>
      <w:r w:rsidRPr="00DF7CF4">
        <w:t>Lead study group activities on trusted network infrastructures</w:t>
      </w:r>
      <w:bookmarkEnd w:id="47"/>
    </w:p>
    <w:p w14:paraId="79BB003F" w14:textId="6D23B1B3" w:rsidR="003A339F" w:rsidRPr="00B71FF8" w:rsidRDefault="0070134E" w:rsidP="0061600F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 studies on trusted network infrastructures are being carried out by Q16/13</w:t>
      </w:r>
      <w:r w:rsidR="005644B1">
        <w:rPr>
          <w:rFonts w:asciiTheme="majorBidi" w:hAnsiTheme="majorBidi" w:cstheme="majorBidi"/>
        </w:rPr>
        <w:t xml:space="preserve"> “</w:t>
      </w:r>
      <w:r w:rsidR="005644B1" w:rsidRPr="005644B1">
        <w:rPr>
          <w:rFonts w:asciiTheme="majorBidi" w:hAnsiTheme="majorBidi" w:cstheme="majorBidi"/>
        </w:rPr>
        <w:t>Future Networks: Trustworthy and Quantum Enhanced Networking and Services</w:t>
      </w:r>
      <w:r w:rsidR="005644B1">
        <w:rPr>
          <w:rFonts w:asciiTheme="majorBidi" w:hAnsiTheme="majorBidi" w:cstheme="majorBidi"/>
        </w:rPr>
        <w:t xml:space="preserve">” </w:t>
      </w:r>
      <w:r w:rsidRPr="00B71FF8">
        <w:rPr>
          <w:rFonts w:asciiTheme="majorBidi" w:hAnsiTheme="majorBidi" w:cstheme="majorBidi"/>
        </w:rPr>
        <w:t>belonging to WP3</w:t>
      </w:r>
      <w:r w:rsidR="0011251C" w:rsidRPr="00B71FF8">
        <w:rPr>
          <w:rFonts w:asciiTheme="majorBidi" w:hAnsiTheme="majorBidi" w:cstheme="majorBidi"/>
        </w:rPr>
        <w:t>/13</w:t>
      </w:r>
      <w:r w:rsidR="005644B1">
        <w:rPr>
          <w:rFonts w:asciiTheme="majorBidi" w:hAnsiTheme="majorBidi" w:cstheme="majorBidi"/>
        </w:rPr>
        <w:t xml:space="preserve"> “</w:t>
      </w:r>
      <w:r w:rsidR="005644B1" w:rsidRPr="00915E8F">
        <w:rPr>
          <w:rFonts w:asciiTheme="majorBidi" w:hAnsiTheme="majorBidi" w:cstheme="majorBidi"/>
        </w:rPr>
        <w:t>Network Evolution, Trust and Quantum Enhanced Networking</w:t>
      </w:r>
      <w:r w:rsidR="005644B1">
        <w:rPr>
          <w:rFonts w:asciiTheme="majorBidi" w:hAnsiTheme="majorBidi" w:cstheme="majorBidi"/>
        </w:rPr>
        <w:t>”</w:t>
      </w:r>
      <w:r w:rsidR="0011251C" w:rsidRPr="00B71FF8">
        <w:rPr>
          <w:rFonts w:asciiTheme="majorBidi" w:hAnsiTheme="majorBidi" w:cstheme="majorBidi"/>
        </w:rPr>
        <w:t>.</w:t>
      </w:r>
    </w:p>
    <w:p w14:paraId="228F4C6D" w14:textId="5942B2CD" w:rsidR="00452C37" w:rsidRPr="00B71FF8" w:rsidRDefault="00F9260E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48" w:name="_Toc51078866"/>
      <w:bookmarkStart w:id="49" w:name="_Toc51163183"/>
      <w:bookmarkStart w:id="50" w:name="_Toc84422655"/>
      <w:bookmarkStart w:id="51" w:name="_Toc90912289"/>
      <w:r w:rsidRPr="00B71FF8">
        <w:rPr>
          <w:rFonts w:asciiTheme="majorBidi" w:hAnsiTheme="majorBidi" w:cstheme="majorBidi"/>
          <w:i/>
          <w:szCs w:val="24"/>
        </w:rPr>
        <w:t>5</w:t>
      </w:r>
      <w:r w:rsidR="0061600F" w:rsidRPr="00B71FF8">
        <w:rPr>
          <w:rFonts w:asciiTheme="majorBidi" w:hAnsiTheme="majorBidi" w:cstheme="majorBidi"/>
          <w:i/>
          <w:szCs w:val="24"/>
        </w:rPr>
        <w:t xml:space="preserve">.1 </w:t>
      </w:r>
      <w:r w:rsidR="0061600F" w:rsidRPr="00B71FF8">
        <w:rPr>
          <w:rFonts w:asciiTheme="majorBidi" w:hAnsiTheme="majorBidi" w:cstheme="majorBidi"/>
          <w:i/>
          <w:szCs w:val="24"/>
        </w:rPr>
        <w:tab/>
        <w:t>SG13</w:t>
      </w:r>
      <w:r w:rsidR="00452C37" w:rsidRPr="00B71FF8">
        <w:rPr>
          <w:rFonts w:asciiTheme="majorBidi" w:hAnsiTheme="majorBidi" w:cstheme="majorBidi"/>
          <w:i/>
          <w:szCs w:val="24"/>
        </w:rPr>
        <w:t xml:space="preserve"> related studies</w:t>
      </w:r>
      <w:bookmarkEnd w:id="48"/>
      <w:bookmarkEnd w:id="49"/>
      <w:bookmarkEnd w:id="50"/>
      <w:bookmarkEnd w:id="51"/>
    </w:p>
    <w:p w14:paraId="23A3DB73" w14:textId="7DC7B21C" w:rsidR="00A53934" w:rsidRDefault="001C0F50" w:rsidP="00A53934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Since summer 2018 SG13 start working on quantum key distribution network</w:t>
      </w:r>
      <w:r>
        <w:rPr>
          <w:rFonts w:asciiTheme="majorBidi" w:hAnsiTheme="majorBidi" w:cstheme="majorBidi"/>
        </w:rPr>
        <w:t xml:space="preserve">.  </w:t>
      </w:r>
      <w:r w:rsidR="0049086D" w:rsidRPr="00B71FF8">
        <w:rPr>
          <w:rFonts w:asciiTheme="majorBidi" w:hAnsiTheme="majorBidi" w:cstheme="majorBidi"/>
        </w:rPr>
        <w:t>SG13 has continued its active role in</w:t>
      </w:r>
      <w:r w:rsidR="0049086D">
        <w:rPr>
          <w:rFonts w:asciiTheme="majorBidi" w:hAnsiTheme="majorBidi" w:cstheme="majorBidi"/>
        </w:rPr>
        <w:t xml:space="preserve"> </w:t>
      </w:r>
      <w:r w:rsidR="0049086D" w:rsidRPr="00B71FF8">
        <w:rPr>
          <w:rFonts w:asciiTheme="majorBidi" w:hAnsiTheme="majorBidi" w:cstheme="majorBidi"/>
        </w:rPr>
        <w:t xml:space="preserve">trusted network infrastructures </w:t>
      </w:r>
      <w:r w:rsidR="0049086D">
        <w:rPr>
          <w:rFonts w:asciiTheme="majorBidi" w:hAnsiTheme="majorBidi" w:cstheme="majorBidi"/>
        </w:rPr>
        <w:t>standardization</w:t>
      </w:r>
      <w:r w:rsidR="0049086D" w:rsidRPr="00B71FF8">
        <w:rPr>
          <w:rFonts w:asciiTheme="majorBidi" w:hAnsiTheme="majorBidi" w:cstheme="majorBidi"/>
        </w:rPr>
        <w:t xml:space="preserve"> by approving</w:t>
      </w:r>
      <w:r w:rsidR="0049086D">
        <w:rPr>
          <w:rFonts w:asciiTheme="majorBidi" w:hAnsiTheme="majorBidi" w:cstheme="majorBidi"/>
        </w:rPr>
        <w:t>/consenting</w:t>
      </w:r>
      <w:r w:rsidR="0049086D" w:rsidRPr="00B71FF8">
        <w:rPr>
          <w:rFonts w:asciiTheme="majorBidi" w:hAnsiTheme="majorBidi" w:cstheme="majorBidi"/>
        </w:rPr>
        <w:t xml:space="preserve"> the following new standards since the last TSAG meeting:</w:t>
      </w:r>
    </w:p>
    <w:p w14:paraId="5D110425" w14:textId="4657B9A7" w:rsidR="00471F4D" w:rsidRPr="00785CBB" w:rsidRDefault="00FA24B4" w:rsidP="00BE4CFE">
      <w:pPr>
        <w:pStyle w:val="ListParagraph"/>
        <w:numPr>
          <w:ilvl w:val="0"/>
          <w:numId w:val="38"/>
        </w:numPr>
        <w:rPr>
          <w:rFonts w:asciiTheme="majorBidi" w:hAnsiTheme="majorBidi" w:cstheme="majorBidi"/>
        </w:rPr>
      </w:pPr>
      <w:hyperlink r:id="rId36" w:history="1">
        <w:r w:rsidR="00471F4D" w:rsidRPr="004A34F4">
          <w:rPr>
            <w:rStyle w:val="Hyperlink"/>
            <w:rFonts w:cstheme="majorBidi"/>
          </w:rPr>
          <w:t>Y.3057</w:t>
        </w:r>
      </w:hyperlink>
      <w:r w:rsidR="00471F4D" w:rsidRPr="00785CBB">
        <w:rPr>
          <w:rFonts w:asciiTheme="majorBidi" w:hAnsiTheme="majorBidi" w:cstheme="majorBidi"/>
        </w:rPr>
        <w:t xml:space="preserve"> “</w:t>
      </w:r>
      <w:bookmarkStart w:id="52" w:name="_Hlk90481601"/>
      <w:r w:rsidR="008D24DA" w:rsidRPr="008D24DA">
        <w:rPr>
          <w:rFonts w:asciiTheme="majorBidi" w:hAnsiTheme="majorBidi" w:cstheme="majorBidi"/>
          <w:lang w:val="en-US"/>
        </w:rPr>
        <w:t>A trust index model for ICT infrastructures and services</w:t>
      </w:r>
      <w:bookmarkEnd w:id="52"/>
      <w:r w:rsidR="00471F4D" w:rsidRPr="00785CBB">
        <w:rPr>
          <w:rFonts w:asciiTheme="majorBidi" w:hAnsiTheme="majorBidi" w:cstheme="majorBidi"/>
        </w:rPr>
        <w:t>” (</w:t>
      </w:r>
      <w:r w:rsidR="00EC0C98">
        <w:rPr>
          <w:rFonts w:asciiTheme="majorBidi" w:hAnsiTheme="majorBidi" w:cstheme="majorBidi"/>
        </w:rPr>
        <w:t>12/2021</w:t>
      </w:r>
      <w:r w:rsidR="00471F4D" w:rsidRPr="00785CBB">
        <w:rPr>
          <w:rFonts w:asciiTheme="majorBidi" w:hAnsiTheme="majorBidi" w:cstheme="majorBidi"/>
        </w:rPr>
        <w:t>)</w:t>
      </w:r>
    </w:p>
    <w:p w14:paraId="4BB2789E" w14:textId="5083412F" w:rsidR="00471F4D" w:rsidRDefault="00FA24B4" w:rsidP="001C0F50">
      <w:pPr>
        <w:pStyle w:val="ListParagraph"/>
        <w:numPr>
          <w:ilvl w:val="0"/>
          <w:numId w:val="38"/>
        </w:numPr>
        <w:rPr>
          <w:rFonts w:asciiTheme="majorBidi" w:hAnsiTheme="majorBidi" w:cstheme="majorBidi"/>
        </w:rPr>
      </w:pPr>
      <w:hyperlink r:id="rId37" w:history="1">
        <w:r w:rsidR="00471F4D" w:rsidRPr="004A34F4">
          <w:rPr>
            <w:rStyle w:val="Hyperlink"/>
            <w:rFonts w:cstheme="majorBidi"/>
          </w:rPr>
          <w:t>Y.3805</w:t>
        </w:r>
      </w:hyperlink>
      <w:r w:rsidR="00471F4D">
        <w:rPr>
          <w:rFonts w:asciiTheme="majorBidi" w:hAnsiTheme="majorBidi" w:cstheme="majorBidi"/>
        </w:rPr>
        <w:t xml:space="preserve"> “</w:t>
      </w:r>
      <w:r w:rsidR="008D24DA" w:rsidRPr="008D24DA">
        <w:rPr>
          <w:rFonts w:asciiTheme="majorBidi" w:hAnsiTheme="majorBidi" w:cstheme="majorBidi"/>
          <w:lang w:val="en-US"/>
        </w:rPr>
        <w:t>Quantum Key Distribution Networks - Software Defined Networking Control</w:t>
      </w:r>
      <w:r w:rsidR="00471F4D">
        <w:rPr>
          <w:rFonts w:asciiTheme="majorBidi" w:hAnsiTheme="majorBidi" w:cstheme="majorBidi"/>
        </w:rPr>
        <w:t>” (</w:t>
      </w:r>
      <w:r w:rsidR="00EC0C98">
        <w:rPr>
          <w:rFonts w:asciiTheme="majorBidi" w:hAnsiTheme="majorBidi" w:cstheme="majorBidi"/>
        </w:rPr>
        <w:t>12/2021</w:t>
      </w:r>
      <w:r w:rsidR="00471F4D">
        <w:rPr>
          <w:rFonts w:asciiTheme="majorBidi" w:hAnsiTheme="majorBidi" w:cstheme="majorBidi"/>
        </w:rPr>
        <w:t>)</w:t>
      </w:r>
    </w:p>
    <w:p w14:paraId="5B9542E6" w14:textId="778CD4BA" w:rsidR="00EC0C98" w:rsidRDefault="00FA24B4" w:rsidP="001C0F50">
      <w:pPr>
        <w:pStyle w:val="ListParagraph"/>
        <w:numPr>
          <w:ilvl w:val="0"/>
          <w:numId w:val="38"/>
        </w:numPr>
        <w:rPr>
          <w:rFonts w:asciiTheme="majorBidi" w:hAnsiTheme="majorBidi" w:cstheme="majorBidi"/>
        </w:rPr>
      </w:pPr>
      <w:hyperlink r:id="rId38" w:history="1">
        <w:r w:rsidR="00EC0C98" w:rsidRPr="004A34F4">
          <w:rPr>
            <w:rStyle w:val="Hyperlink"/>
            <w:rFonts w:cstheme="majorBidi"/>
          </w:rPr>
          <w:t>Y.3807</w:t>
        </w:r>
      </w:hyperlink>
      <w:r w:rsidR="001558D4">
        <w:rPr>
          <w:rFonts w:asciiTheme="majorBidi" w:hAnsiTheme="majorBidi" w:cstheme="majorBidi"/>
        </w:rPr>
        <w:t xml:space="preserve"> (</w:t>
      </w:r>
      <w:proofErr w:type="spellStart"/>
      <w:r w:rsidR="001558D4" w:rsidRPr="001558D4">
        <w:rPr>
          <w:rFonts w:asciiTheme="majorBidi" w:hAnsiTheme="majorBidi" w:cstheme="majorBidi"/>
          <w:lang w:val="en-US"/>
        </w:rPr>
        <w:t>Y.QKDN_QoS_pa</w:t>
      </w:r>
      <w:proofErr w:type="spellEnd"/>
      <w:r w:rsidR="001558D4">
        <w:rPr>
          <w:rFonts w:asciiTheme="majorBidi" w:hAnsiTheme="majorBidi" w:cstheme="majorBidi"/>
        </w:rPr>
        <w:t>) “</w:t>
      </w:r>
      <w:r w:rsidR="001558D4" w:rsidRPr="001558D4">
        <w:rPr>
          <w:rFonts w:asciiTheme="majorBidi" w:hAnsiTheme="majorBidi" w:cstheme="majorBidi"/>
        </w:rPr>
        <w:t>Quantum Key Distribution networks – QoS parameters</w:t>
      </w:r>
      <w:r w:rsidR="001558D4">
        <w:rPr>
          <w:rFonts w:asciiTheme="majorBidi" w:hAnsiTheme="majorBidi" w:cstheme="majorBidi"/>
        </w:rPr>
        <w:t>”</w:t>
      </w:r>
    </w:p>
    <w:p w14:paraId="0B3FA656" w14:textId="44B048C3" w:rsidR="00EC0C98" w:rsidRDefault="00FA24B4" w:rsidP="001C0F50">
      <w:pPr>
        <w:pStyle w:val="ListParagraph"/>
        <w:numPr>
          <w:ilvl w:val="0"/>
          <w:numId w:val="38"/>
        </w:numPr>
        <w:rPr>
          <w:rFonts w:asciiTheme="majorBidi" w:hAnsiTheme="majorBidi" w:cstheme="majorBidi"/>
        </w:rPr>
      </w:pPr>
      <w:hyperlink r:id="rId39" w:history="1">
        <w:r w:rsidR="00EC0C98" w:rsidRPr="004A34F4">
          <w:rPr>
            <w:rStyle w:val="Hyperlink"/>
            <w:rFonts w:cstheme="majorBidi"/>
          </w:rPr>
          <w:t>Y.3808</w:t>
        </w:r>
      </w:hyperlink>
      <w:r w:rsidR="001558D4">
        <w:rPr>
          <w:rFonts w:asciiTheme="majorBidi" w:hAnsiTheme="majorBidi" w:cstheme="majorBidi"/>
        </w:rPr>
        <w:t xml:space="preserve"> (</w:t>
      </w:r>
      <w:proofErr w:type="spellStart"/>
      <w:r w:rsidR="002C4881" w:rsidRPr="002C4881">
        <w:rPr>
          <w:rFonts w:asciiTheme="majorBidi" w:hAnsiTheme="majorBidi" w:cstheme="majorBidi"/>
        </w:rPr>
        <w:t>Y.QKDN_frint</w:t>
      </w:r>
      <w:proofErr w:type="spellEnd"/>
      <w:r w:rsidR="001558D4">
        <w:rPr>
          <w:rFonts w:asciiTheme="majorBidi" w:hAnsiTheme="majorBidi" w:cstheme="majorBidi"/>
        </w:rPr>
        <w:t>) “</w:t>
      </w:r>
      <w:r w:rsidR="001558D4" w:rsidRPr="001558D4">
        <w:rPr>
          <w:rFonts w:asciiTheme="majorBidi" w:hAnsiTheme="majorBidi" w:cstheme="majorBidi"/>
        </w:rPr>
        <w:t>Framework for integration of quantum key distribution network and secure storage network</w:t>
      </w:r>
      <w:r w:rsidR="001558D4">
        <w:rPr>
          <w:rFonts w:asciiTheme="majorBidi" w:hAnsiTheme="majorBidi" w:cstheme="majorBidi"/>
        </w:rPr>
        <w:t>”</w:t>
      </w:r>
    </w:p>
    <w:p w14:paraId="78E911AC" w14:textId="1688A9F7" w:rsidR="00EC0C98" w:rsidRDefault="00FA24B4" w:rsidP="001C0F50">
      <w:pPr>
        <w:pStyle w:val="ListParagraph"/>
        <w:numPr>
          <w:ilvl w:val="0"/>
          <w:numId w:val="38"/>
        </w:numPr>
        <w:rPr>
          <w:rFonts w:asciiTheme="majorBidi" w:hAnsiTheme="majorBidi" w:cstheme="majorBidi"/>
        </w:rPr>
      </w:pPr>
      <w:hyperlink r:id="rId40" w:history="1">
        <w:r w:rsidR="00EC0C98" w:rsidRPr="004A34F4">
          <w:rPr>
            <w:rStyle w:val="Hyperlink"/>
            <w:rFonts w:cstheme="majorBidi"/>
          </w:rPr>
          <w:t>Y.3809</w:t>
        </w:r>
      </w:hyperlink>
      <w:r w:rsidR="002C4881">
        <w:rPr>
          <w:rFonts w:asciiTheme="majorBidi" w:hAnsiTheme="majorBidi" w:cstheme="majorBidi"/>
        </w:rPr>
        <w:t xml:space="preserve"> (</w:t>
      </w:r>
      <w:r w:rsidR="002C4881" w:rsidRPr="002C4881">
        <w:rPr>
          <w:rFonts w:asciiTheme="majorBidi" w:hAnsiTheme="majorBidi" w:cstheme="majorBidi"/>
        </w:rPr>
        <w:t>Y.QKDN_BM</w:t>
      </w:r>
      <w:r w:rsidR="002C4881">
        <w:rPr>
          <w:rFonts w:asciiTheme="majorBidi" w:hAnsiTheme="majorBidi" w:cstheme="majorBidi"/>
        </w:rPr>
        <w:t>) “</w:t>
      </w:r>
      <w:r w:rsidR="002C4881" w:rsidRPr="002C4881">
        <w:rPr>
          <w:rFonts w:asciiTheme="majorBidi" w:hAnsiTheme="majorBidi" w:cstheme="majorBidi"/>
        </w:rPr>
        <w:t>Quantum Key Distribution Networks - Business role-based models</w:t>
      </w:r>
      <w:r w:rsidR="002C4881">
        <w:rPr>
          <w:rFonts w:asciiTheme="majorBidi" w:hAnsiTheme="majorBidi" w:cstheme="majorBidi"/>
        </w:rPr>
        <w:t>”</w:t>
      </w:r>
    </w:p>
    <w:p w14:paraId="4C1F3B60" w14:textId="77777777" w:rsidR="00633D12" w:rsidRDefault="00633D12" w:rsidP="00633D12">
      <w:pPr>
        <w:pStyle w:val="ListParagraph"/>
        <w:rPr>
          <w:rFonts w:asciiTheme="majorBidi" w:hAnsiTheme="majorBidi" w:cstheme="majorBidi"/>
        </w:rPr>
      </w:pPr>
    </w:p>
    <w:p w14:paraId="6759CC6B" w14:textId="2BD39285" w:rsidR="003C30CA" w:rsidRPr="00B71FF8" w:rsidRDefault="003C30CA" w:rsidP="003C30C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Q16/13 “</w:t>
      </w:r>
      <w:r w:rsidRPr="003C30CA">
        <w:rPr>
          <w:rFonts w:asciiTheme="majorBidi" w:hAnsiTheme="majorBidi" w:cstheme="majorBidi"/>
        </w:rPr>
        <w:t>Future Networks: Trustworthy and Quantum Enhanced Networking and Services</w:t>
      </w:r>
      <w:r>
        <w:rPr>
          <w:rFonts w:asciiTheme="majorBidi" w:hAnsiTheme="majorBidi" w:cstheme="majorBidi"/>
        </w:rPr>
        <w:t xml:space="preserve">” continues to maintain/update </w:t>
      </w:r>
      <w:r w:rsidRPr="00CC1424">
        <w:rPr>
          <w:rFonts w:asciiTheme="majorBidi" w:hAnsiTheme="majorBidi" w:cstheme="majorBidi"/>
          <w:i/>
          <w:iCs/>
        </w:rPr>
        <w:t xml:space="preserve">the </w:t>
      </w:r>
      <w:hyperlink r:id="rId41" w:history="1">
        <w:r w:rsidR="007F67E3" w:rsidRPr="007F67E3">
          <w:rPr>
            <w:rStyle w:val="Hyperlink"/>
            <w:rFonts w:cstheme="majorBidi"/>
            <w:i/>
            <w:iCs/>
          </w:rPr>
          <w:t>Standardization roadmap on Trustworthy Networking and Services</w:t>
        </w:r>
      </w:hyperlink>
      <w:r>
        <w:rPr>
          <w:rFonts w:asciiTheme="majorBidi" w:hAnsiTheme="majorBidi" w:cstheme="majorBidi"/>
          <w:i/>
          <w:iCs/>
        </w:rPr>
        <w:t xml:space="preserve"> </w:t>
      </w:r>
      <w:r w:rsidRPr="00224B36">
        <w:rPr>
          <w:rFonts w:asciiTheme="majorBidi" w:hAnsiTheme="majorBidi" w:cstheme="majorBidi"/>
        </w:rPr>
        <w:t>and</w:t>
      </w:r>
      <w:r w:rsidR="007F67E3">
        <w:rPr>
          <w:rFonts w:asciiTheme="majorBidi" w:hAnsiTheme="majorBidi" w:cstheme="majorBidi"/>
        </w:rPr>
        <w:t xml:space="preserve"> </w:t>
      </w:r>
      <w:hyperlink r:id="rId42" w:history="1">
        <w:r w:rsidR="007F67E3" w:rsidRPr="007F67E3">
          <w:rPr>
            <w:rStyle w:val="Hyperlink"/>
            <w:rFonts w:cstheme="majorBidi"/>
            <w:i/>
            <w:iCs/>
          </w:rPr>
          <w:t>Standardization roadmap on Quantum Key Distribution Networks</w:t>
        </w:r>
      </w:hyperlink>
      <w:r>
        <w:rPr>
          <w:rFonts w:asciiTheme="majorBidi" w:hAnsiTheme="majorBidi" w:cstheme="majorBidi"/>
        </w:rPr>
        <w:t xml:space="preserve">. Each roadmap </w:t>
      </w:r>
      <w:r w:rsidRPr="00B71FF8">
        <w:rPr>
          <w:rFonts w:asciiTheme="majorBidi" w:hAnsiTheme="majorBidi" w:cstheme="majorBidi"/>
          <w:lang w:eastAsia="en-US"/>
        </w:rPr>
        <w:t xml:space="preserve">represents </w:t>
      </w:r>
      <w:r w:rsidR="001046CD" w:rsidRPr="001046CD">
        <w:rPr>
          <w:rFonts w:asciiTheme="majorBidi" w:hAnsiTheme="majorBidi" w:cstheme="majorBidi"/>
          <w:lang w:eastAsia="en-US"/>
        </w:rPr>
        <w:t xml:space="preserve">the landscape with related technical areas of trust technologies </w:t>
      </w:r>
      <w:r w:rsidR="001046CD">
        <w:rPr>
          <w:rFonts w:asciiTheme="majorBidi" w:hAnsiTheme="majorBidi" w:cstheme="majorBidi"/>
          <w:lang w:eastAsia="en-US"/>
        </w:rPr>
        <w:t xml:space="preserve">and QKDN respectfully </w:t>
      </w:r>
      <w:r w:rsidR="001046CD" w:rsidRPr="001046CD">
        <w:rPr>
          <w:rFonts w:asciiTheme="majorBidi" w:hAnsiTheme="majorBidi" w:cstheme="majorBidi"/>
          <w:lang w:eastAsia="en-US"/>
        </w:rPr>
        <w:t>from an ITU-T perspective and list</w:t>
      </w:r>
      <w:r w:rsidR="001046CD">
        <w:rPr>
          <w:rFonts w:asciiTheme="majorBidi" w:hAnsiTheme="majorBidi" w:cstheme="majorBidi"/>
          <w:lang w:eastAsia="en-US"/>
        </w:rPr>
        <w:t>s the</w:t>
      </w:r>
      <w:r w:rsidR="001046CD" w:rsidRPr="001046CD">
        <w:rPr>
          <w:rFonts w:asciiTheme="majorBidi" w:hAnsiTheme="majorBidi" w:cstheme="majorBidi"/>
          <w:lang w:eastAsia="en-US"/>
        </w:rPr>
        <w:t xml:space="preserve"> related standards and publications developed in standards development organizations (SDOs).</w:t>
      </w:r>
    </w:p>
    <w:p w14:paraId="455E52D9" w14:textId="0FC393E7" w:rsidR="009021A5" w:rsidRPr="003C30CA" w:rsidRDefault="00411593" w:rsidP="009021A5">
      <w:pPr>
        <w:rPr>
          <w:rFonts w:asciiTheme="majorBidi" w:hAnsiTheme="majorBidi" w:cstheme="majorBidi"/>
        </w:rPr>
      </w:pPr>
      <w:r w:rsidRPr="009021A5">
        <w:rPr>
          <w:rFonts w:asciiTheme="majorBidi" w:hAnsiTheme="majorBidi" w:cstheme="majorBidi"/>
        </w:rPr>
        <w:t xml:space="preserve">Currently progressing </w:t>
      </w:r>
      <w:r w:rsidRPr="00492975">
        <w:rPr>
          <w:rFonts w:asciiTheme="majorBidi" w:hAnsiTheme="majorBidi" w:cstheme="majorBidi"/>
          <w:b/>
          <w:bCs/>
        </w:rPr>
        <w:t>work items</w:t>
      </w:r>
      <w:r w:rsidRPr="009021A5">
        <w:rPr>
          <w:rFonts w:asciiTheme="majorBidi" w:hAnsiTheme="majorBidi" w:cstheme="majorBidi"/>
        </w:rPr>
        <w:t xml:space="preserve"> include studies on </w:t>
      </w:r>
      <w:r w:rsidR="009021A5" w:rsidRPr="009021A5">
        <w:rPr>
          <w:rFonts w:asciiTheme="majorBidi" w:hAnsiTheme="majorBidi" w:cstheme="majorBidi"/>
        </w:rPr>
        <w:t xml:space="preserve">trust with </w:t>
      </w:r>
      <w:r w:rsidR="007C6F0B">
        <w:rPr>
          <w:rFonts w:asciiTheme="majorBidi" w:hAnsiTheme="majorBidi" w:cstheme="majorBidi"/>
        </w:rPr>
        <w:t>6</w:t>
      </w:r>
      <w:r w:rsidR="009021A5" w:rsidRPr="009021A5">
        <w:rPr>
          <w:rFonts w:asciiTheme="majorBidi" w:hAnsiTheme="majorBidi" w:cstheme="majorBidi"/>
        </w:rPr>
        <w:t xml:space="preserve"> work items (for instance</w:t>
      </w:r>
      <w:r w:rsidR="009021A5" w:rsidRPr="00997D9E">
        <w:rPr>
          <w:rFonts w:asciiTheme="majorBidi" w:hAnsiTheme="majorBidi" w:cstheme="majorBidi"/>
        </w:rPr>
        <w:t xml:space="preserve">, </w:t>
      </w:r>
      <w:proofErr w:type="spellStart"/>
      <w:r w:rsidR="00997D9E" w:rsidRPr="00997D9E">
        <w:rPr>
          <w:rFonts w:asciiTheme="majorBidi" w:hAnsiTheme="majorBidi" w:cstheme="majorBidi"/>
        </w:rPr>
        <w:t>Y.trust</w:t>
      </w:r>
      <w:proofErr w:type="spellEnd"/>
      <w:r w:rsidR="00997D9E" w:rsidRPr="00997D9E">
        <w:rPr>
          <w:rFonts w:asciiTheme="majorBidi" w:hAnsiTheme="majorBidi" w:cstheme="majorBidi"/>
        </w:rPr>
        <w:t xml:space="preserve">-arch, </w:t>
      </w:r>
      <w:r w:rsidR="00022964" w:rsidRPr="00997D9E">
        <w:rPr>
          <w:rFonts w:asciiTheme="majorBidi" w:hAnsiTheme="majorBidi" w:cstheme="majorBidi"/>
        </w:rPr>
        <w:t>“</w:t>
      </w:r>
      <w:r w:rsidR="00997D9E" w:rsidRPr="00997D9E">
        <w:rPr>
          <w:rFonts w:asciiTheme="majorBidi" w:hAnsiTheme="majorBidi" w:cstheme="majorBidi"/>
        </w:rPr>
        <w:t>Functional architecture for trust enabled service provisioning</w:t>
      </w:r>
      <w:r w:rsidR="00022964" w:rsidRPr="00997D9E">
        <w:rPr>
          <w:rFonts w:asciiTheme="majorBidi" w:hAnsiTheme="majorBidi" w:cstheme="majorBidi"/>
        </w:rPr>
        <w:t>”</w:t>
      </w:r>
      <w:r w:rsidR="000D6289">
        <w:rPr>
          <w:rFonts w:asciiTheme="majorBidi" w:hAnsiTheme="majorBidi" w:cstheme="majorBidi"/>
        </w:rPr>
        <w:t>)</w:t>
      </w:r>
      <w:r w:rsidR="00022964" w:rsidRPr="00997D9E">
        <w:rPr>
          <w:rFonts w:asciiTheme="majorBidi" w:hAnsiTheme="majorBidi" w:cstheme="majorBidi"/>
        </w:rPr>
        <w:t xml:space="preserve">, </w:t>
      </w:r>
      <w:r w:rsidR="009021A5">
        <w:rPr>
          <w:rFonts w:asciiTheme="majorBidi" w:hAnsiTheme="majorBidi" w:cstheme="majorBidi"/>
        </w:rPr>
        <w:t>and on QKDN with 1</w:t>
      </w:r>
      <w:r w:rsidR="007C6F0B">
        <w:rPr>
          <w:rFonts w:asciiTheme="majorBidi" w:hAnsiTheme="majorBidi" w:cstheme="majorBidi"/>
        </w:rPr>
        <w:t>4</w:t>
      </w:r>
      <w:r w:rsidR="009021A5">
        <w:rPr>
          <w:rFonts w:asciiTheme="majorBidi" w:hAnsiTheme="majorBidi" w:cstheme="majorBidi"/>
        </w:rPr>
        <w:t xml:space="preserve"> work items (for example, </w:t>
      </w:r>
      <w:r w:rsidR="000D6289" w:rsidRPr="000D6289">
        <w:rPr>
          <w:rFonts w:asciiTheme="majorBidi" w:hAnsiTheme="majorBidi" w:cstheme="majorBidi"/>
        </w:rPr>
        <w:t>Y.QKDN-</w:t>
      </w:r>
      <w:proofErr w:type="spellStart"/>
      <w:r w:rsidR="000D6289" w:rsidRPr="000D6289">
        <w:rPr>
          <w:rFonts w:asciiTheme="majorBidi" w:hAnsiTheme="majorBidi" w:cstheme="majorBidi"/>
        </w:rPr>
        <w:t>qos</w:t>
      </w:r>
      <w:proofErr w:type="spellEnd"/>
      <w:r w:rsidR="000D6289" w:rsidRPr="000D6289">
        <w:rPr>
          <w:rFonts w:asciiTheme="majorBidi" w:hAnsiTheme="majorBidi" w:cstheme="majorBidi"/>
        </w:rPr>
        <w:t>-fa “Functional architecture of QoS assurance for quantum key distribution networks”</w:t>
      </w:r>
      <w:r w:rsidR="003D556E">
        <w:rPr>
          <w:rFonts w:asciiTheme="majorBidi" w:hAnsiTheme="majorBidi" w:cstheme="majorBidi"/>
        </w:rPr>
        <w:t>, Y.QKDN-</w:t>
      </w:r>
      <w:proofErr w:type="spellStart"/>
      <w:r w:rsidR="003D556E">
        <w:rPr>
          <w:rFonts w:asciiTheme="majorBidi" w:hAnsiTheme="majorBidi" w:cstheme="majorBidi"/>
        </w:rPr>
        <w:t>qos</w:t>
      </w:r>
      <w:proofErr w:type="spellEnd"/>
      <w:r w:rsidR="003D556E">
        <w:rPr>
          <w:rFonts w:asciiTheme="majorBidi" w:hAnsiTheme="majorBidi" w:cstheme="majorBidi"/>
        </w:rPr>
        <w:t>-ml-</w:t>
      </w:r>
      <w:proofErr w:type="spellStart"/>
      <w:r w:rsidR="003D556E">
        <w:rPr>
          <w:rFonts w:asciiTheme="majorBidi" w:hAnsiTheme="majorBidi" w:cstheme="majorBidi"/>
        </w:rPr>
        <w:t>req</w:t>
      </w:r>
      <w:proofErr w:type="spellEnd"/>
      <w:r w:rsidR="003D556E">
        <w:rPr>
          <w:rFonts w:asciiTheme="majorBidi" w:hAnsiTheme="majorBidi" w:cstheme="majorBidi"/>
        </w:rPr>
        <w:t xml:space="preserve"> “</w:t>
      </w:r>
      <w:r w:rsidR="003D556E" w:rsidRPr="003D556E">
        <w:rPr>
          <w:rFonts w:asciiTheme="majorBidi" w:hAnsiTheme="majorBidi" w:cstheme="majorBidi"/>
        </w:rPr>
        <w:t>Requirements of machine learning based QoS assurance for quantum key distribution networks</w:t>
      </w:r>
      <w:r w:rsidR="003D556E">
        <w:rPr>
          <w:rFonts w:asciiTheme="majorBidi" w:hAnsiTheme="majorBidi" w:cstheme="majorBidi"/>
        </w:rPr>
        <w:t>”,</w:t>
      </w:r>
      <w:r w:rsidR="000D6289" w:rsidRPr="000D6289">
        <w:rPr>
          <w:rFonts w:asciiTheme="majorBidi" w:hAnsiTheme="majorBidi" w:cstheme="majorBidi"/>
        </w:rPr>
        <w:t xml:space="preserve"> </w:t>
      </w:r>
      <w:r w:rsidR="00714FD8">
        <w:rPr>
          <w:rFonts w:asciiTheme="majorBidi" w:hAnsiTheme="majorBidi" w:cstheme="majorBidi"/>
        </w:rPr>
        <w:t>Y.QKDN-</w:t>
      </w:r>
      <w:proofErr w:type="spellStart"/>
      <w:r w:rsidR="00714FD8">
        <w:rPr>
          <w:rFonts w:asciiTheme="majorBidi" w:hAnsiTheme="majorBidi" w:cstheme="majorBidi"/>
        </w:rPr>
        <w:t>iwfr</w:t>
      </w:r>
      <w:proofErr w:type="spellEnd"/>
      <w:r w:rsidR="00714FD8">
        <w:rPr>
          <w:rFonts w:asciiTheme="majorBidi" w:hAnsiTheme="majorBidi" w:cstheme="majorBidi"/>
        </w:rPr>
        <w:t xml:space="preserve"> “</w:t>
      </w:r>
      <w:r w:rsidR="00714FD8" w:rsidRPr="00714FD8">
        <w:rPr>
          <w:rFonts w:asciiTheme="majorBidi" w:hAnsiTheme="majorBidi" w:cstheme="majorBidi"/>
        </w:rPr>
        <w:t>Quantum key distribution networks - interworking framework</w:t>
      </w:r>
      <w:r w:rsidR="00714FD8">
        <w:rPr>
          <w:rFonts w:asciiTheme="majorBidi" w:hAnsiTheme="majorBidi" w:cstheme="majorBidi"/>
        </w:rPr>
        <w:t>”</w:t>
      </w:r>
      <w:r w:rsidR="007C6F0B">
        <w:rPr>
          <w:rFonts w:asciiTheme="majorBidi" w:hAnsiTheme="majorBidi" w:cstheme="majorBidi"/>
        </w:rPr>
        <w:t>, Y. QKDN-</w:t>
      </w:r>
      <w:proofErr w:type="spellStart"/>
      <w:r w:rsidR="007C6F0B">
        <w:rPr>
          <w:rFonts w:asciiTheme="majorBidi" w:hAnsiTheme="majorBidi" w:cstheme="majorBidi"/>
        </w:rPr>
        <w:t>iwrq</w:t>
      </w:r>
      <w:proofErr w:type="spellEnd"/>
      <w:r w:rsidR="007C6F0B">
        <w:rPr>
          <w:rFonts w:asciiTheme="majorBidi" w:hAnsiTheme="majorBidi" w:cstheme="majorBidi"/>
        </w:rPr>
        <w:t xml:space="preserve"> “</w:t>
      </w:r>
      <w:r w:rsidR="007C6F0B" w:rsidRPr="007C6F0B">
        <w:rPr>
          <w:rFonts w:asciiTheme="majorBidi" w:hAnsiTheme="majorBidi" w:cstheme="majorBidi"/>
        </w:rPr>
        <w:t>Quantum key distribution networks - interworking requirements</w:t>
      </w:r>
      <w:r w:rsidR="007C6F0B">
        <w:rPr>
          <w:rFonts w:asciiTheme="majorBidi" w:hAnsiTheme="majorBidi" w:cstheme="majorBidi"/>
        </w:rPr>
        <w:t>”, Y.QKDN-</w:t>
      </w:r>
      <w:proofErr w:type="spellStart"/>
      <w:r w:rsidR="007C6F0B">
        <w:rPr>
          <w:rFonts w:asciiTheme="majorBidi" w:hAnsiTheme="majorBidi" w:cstheme="majorBidi"/>
        </w:rPr>
        <w:t>qos</w:t>
      </w:r>
      <w:proofErr w:type="spellEnd"/>
      <w:r w:rsidR="007C6F0B">
        <w:rPr>
          <w:rFonts w:asciiTheme="majorBidi" w:hAnsiTheme="majorBidi" w:cstheme="majorBidi"/>
        </w:rPr>
        <w:t>-</w:t>
      </w:r>
      <w:proofErr w:type="spellStart"/>
      <w:r w:rsidR="007C6F0B">
        <w:rPr>
          <w:rFonts w:asciiTheme="majorBidi" w:hAnsiTheme="majorBidi" w:cstheme="majorBidi"/>
        </w:rPr>
        <w:t>iw-req</w:t>
      </w:r>
      <w:proofErr w:type="spellEnd"/>
      <w:r w:rsidR="007C6F0B">
        <w:rPr>
          <w:rFonts w:asciiTheme="majorBidi" w:hAnsiTheme="majorBidi" w:cstheme="majorBidi"/>
        </w:rPr>
        <w:t xml:space="preserve"> “</w:t>
      </w:r>
      <w:r w:rsidR="007C6F0B" w:rsidRPr="007C6F0B">
        <w:rPr>
          <w:rFonts w:asciiTheme="majorBidi" w:hAnsiTheme="majorBidi" w:cstheme="majorBidi"/>
        </w:rPr>
        <w:t xml:space="preserve">Requirements of </w:t>
      </w:r>
      <w:proofErr w:type="spellStart"/>
      <w:r w:rsidR="007C6F0B" w:rsidRPr="007C6F0B">
        <w:rPr>
          <w:rFonts w:asciiTheme="majorBidi" w:hAnsiTheme="majorBidi" w:cstheme="majorBidi"/>
        </w:rPr>
        <w:t>QoS</w:t>
      </w:r>
      <w:proofErr w:type="spellEnd"/>
      <w:r w:rsidR="007C6F0B" w:rsidRPr="007C6F0B">
        <w:rPr>
          <w:rFonts w:asciiTheme="majorBidi" w:hAnsiTheme="majorBidi" w:cstheme="majorBidi"/>
        </w:rPr>
        <w:t xml:space="preserve"> assurance for QKDN interworking</w:t>
      </w:r>
      <w:r w:rsidR="007C6F0B">
        <w:rPr>
          <w:rFonts w:asciiTheme="majorBidi" w:hAnsiTheme="majorBidi" w:cstheme="majorBidi"/>
        </w:rPr>
        <w:t>”</w:t>
      </w:r>
      <w:r w:rsidR="009021A5" w:rsidRPr="00E65CBF">
        <w:rPr>
          <w:rFonts w:asciiTheme="majorBidi" w:hAnsiTheme="majorBidi" w:cstheme="majorBidi"/>
        </w:rPr>
        <w:t>). This work is performed</w:t>
      </w:r>
      <w:r w:rsidR="009021A5">
        <w:rPr>
          <w:rFonts w:asciiTheme="majorBidi" w:hAnsiTheme="majorBidi" w:cstheme="majorBidi"/>
        </w:rPr>
        <w:t xml:space="preserve"> by Qs 2/13, 6/13 and 16/13.</w:t>
      </w:r>
    </w:p>
    <w:p w14:paraId="3945FDF8" w14:textId="5E314952" w:rsidR="003B03EB" w:rsidRDefault="00411593" w:rsidP="00241A2E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For details see SG13 work program</w:t>
      </w:r>
      <w:r w:rsidR="00A3606E">
        <w:rPr>
          <w:rFonts w:asciiTheme="majorBidi" w:hAnsiTheme="majorBidi" w:cstheme="majorBidi"/>
        </w:rPr>
        <w:t>me</w:t>
      </w:r>
      <w:r w:rsidRPr="00B71FF8">
        <w:rPr>
          <w:rFonts w:asciiTheme="majorBidi" w:hAnsiTheme="majorBidi" w:cstheme="majorBidi"/>
        </w:rPr>
        <w:t xml:space="preserve"> which can be found at SG13 homepage.</w:t>
      </w:r>
    </w:p>
    <w:p w14:paraId="5FD91789" w14:textId="165DAC1A" w:rsidR="00AB715E" w:rsidRPr="00B71FF8" w:rsidRDefault="00F9260E" w:rsidP="0061600F">
      <w:pPr>
        <w:pStyle w:val="Heading2"/>
        <w:tabs>
          <w:tab w:val="clear" w:pos="794"/>
          <w:tab w:val="clear" w:pos="1191"/>
          <w:tab w:val="clear" w:pos="1588"/>
          <w:tab w:val="left" w:pos="851"/>
          <w:tab w:val="left" w:pos="1276"/>
        </w:tabs>
        <w:ind w:left="0" w:firstLine="0"/>
        <w:rPr>
          <w:rFonts w:asciiTheme="majorBidi" w:hAnsiTheme="majorBidi" w:cstheme="majorBidi"/>
          <w:i/>
          <w:szCs w:val="24"/>
        </w:rPr>
      </w:pPr>
      <w:bookmarkStart w:id="53" w:name="_Toc51078867"/>
      <w:bookmarkStart w:id="54" w:name="_Toc51163184"/>
      <w:bookmarkStart w:id="55" w:name="_Toc84422656"/>
      <w:bookmarkStart w:id="56" w:name="_Toc90912290"/>
      <w:r w:rsidRPr="00B71FF8">
        <w:rPr>
          <w:rFonts w:asciiTheme="majorBidi" w:hAnsiTheme="majorBidi" w:cstheme="majorBidi"/>
          <w:i/>
          <w:szCs w:val="24"/>
        </w:rPr>
        <w:t>5</w:t>
      </w:r>
      <w:r w:rsidR="0061600F" w:rsidRPr="00B71FF8">
        <w:rPr>
          <w:rFonts w:asciiTheme="majorBidi" w:hAnsiTheme="majorBidi" w:cstheme="majorBidi"/>
          <w:i/>
          <w:szCs w:val="24"/>
        </w:rPr>
        <w:t xml:space="preserve">.2 </w:t>
      </w:r>
      <w:r w:rsidR="0061600F" w:rsidRPr="00B71FF8">
        <w:rPr>
          <w:rFonts w:asciiTheme="majorBidi" w:hAnsiTheme="majorBidi" w:cstheme="majorBidi"/>
          <w:i/>
          <w:szCs w:val="24"/>
        </w:rPr>
        <w:tab/>
        <w:t>Trusted</w:t>
      </w:r>
      <w:r w:rsidR="003E50AB" w:rsidRPr="00B71FF8">
        <w:rPr>
          <w:rFonts w:asciiTheme="majorBidi" w:hAnsiTheme="majorBidi" w:cstheme="majorBidi"/>
          <w:i/>
          <w:szCs w:val="24"/>
        </w:rPr>
        <w:t xml:space="preserve"> network infrastructures</w:t>
      </w:r>
      <w:r w:rsidR="00AB715E" w:rsidRPr="00B71FF8">
        <w:rPr>
          <w:rFonts w:asciiTheme="majorBidi" w:hAnsiTheme="majorBidi" w:cstheme="majorBidi"/>
          <w:i/>
          <w:szCs w:val="24"/>
        </w:rPr>
        <w:t xml:space="preserve"> related activities by other ITU-T study groups</w:t>
      </w:r>
      <w:bookmarkEnd w:id="53"/>
      <w:bookmarkEnd w:id="54"/>
      <w:bookmarkEnd w:id="55"/>
      <w:bookmarkEnd w:id="56"/>
    </w:p>
    <w:p w14:paraId="34B2069F" w14:textId="06EB51DA" w:rsidR="00457659" w:rsidRPr="00EF4B08" w:rsidRDefault="00716F50" w:rsidP="00EF4B0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Trusted network infrastructures related activities of other ITU-T Study Groups it is referred to the corresponding Work Program of those Study Groups</w:t>
      </w:r>
      <w:r w:rsidR="00B815E8">
        <w:rPr>
          <w:rFonts w:asciiTheme="majorBidi" w:hAnsiTheme="majorBidi" w:cstheme="majorBidi"/>
        </w:rPr>
        <w:t xml:space="preserve"> (SG17)</w:t>
      </w:r>
      <w:r>
        <w:rPr>
          <w:rFonts w:asciiTheme="majorBidi" w:hAnsiTheme="majorBidi" w:cstheme="majorBidi"/>
        </w:rPr>
        <w:t>.</w:t>
      </w:r>
      <w:r w:rsidRPr="00B71FF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ab/>
      </w:r>
    </w:p>
    <w:p w14:paraId="5E202967" w14:textId="62FFA40C" w:rsidR="006525E4" w:rsidRPr="00DF7CF4" w:rsidRDefault="00DF7CF4" w:rsidP="00DF7CF4">
      <w:pPr>
        <w:pStyle w:val="Heading1"/>
      </w:pPr>
      <w:bookmarkStart w:id="57" w:name="_Toc90912291"/>
      <w:r>
        <w:t xml:space="preserve">6. </w:t>
      </w:r>
      <w:r w:rsidR="006525E4" w:rsidRPr="00DF7CF4">
        <w:t xml:space="preserve">Other important activities of SG13 related to its Lead </w:t>
      </w:r>
      <w:r w:rsidR="006F4133" w:rsidRPr="00DF7CF4">
        <w:t>Study Group mandate</w:t>
      </w:r>
      <w:bookmarkEnd w:id="57"/>
    </w:p>
    <w:p w14:paraId="5E57D28B" w14:textId="57E79C6D" w:rsidR="003E240E" w:rsidRPr="00B71FF8" w:rsidRDefault="003E240E" w:rsidP="003E240E">
      <w:pPr>
        <w:rPr>
          <w:rFonts w:asciiTheme="majorBidi" w:eastAsia="Times New Roman" w:hAnsiTheme="majorBidi" w:cstheme="majorBidi"/>
          <w:b/>
          <w:i/>
          <w:lang w:eastAsia="en-US"/>
        </w:rPr>
      </w:pPr>
      <w:bookmarkStart w:id="58" w:name="_Toc51078869"/>
      <w:bookmarkStart w:id="59" w:name="_Toc51163186"/>
      <w:bookmarkStart w:id="60" w:name="_Toc84422658"/>
      <w:r>
        <w:rPr>
          <w:rFonts w:asciiTheme="majorBidi" w:eastAsia="Times New Roman" w:hAnsiTheme="majorBidi" w:cstheme="majorBidi"/>
          <w:b/>
          <w:i/>
          <w:lang w:eastAsia="en-US"/>
        </w:rPr>
        <w:t>6</w:t>
      </w:r>
      <w:r w:rsidRPr="00B71FF8">
        <w:rPr>
          <w:rFonts w:asciiTheme="majorBidi" w:eastAsia="Times New Roman" w:hAnsiTheme="majorBidi" w:cstheme="majorBidi"/>
          <w:b/>
          <w:i/>
          <w:lang w:eastAsia="en-US"/>
        </w:rPr>
        <w:t>.</w:t>
      </w:r>
      <w:r>
        <w:rPr>
          <w:rFonts w:asciiTheme="majorBidi" w:eastAsia="Times New Roman" w:hAnsiTheme="majorBidi" w:cstheme="majorBidi"/>
          <w:b/>
          <w:i/>
          <w:lang w:eastAsia="en-US"/>
        </w:rPr>
        <w:t>1</w:t>
      </w:r>
      <w:r w:rsidRPr="00B71FF8">
        <w:rPr>
          <w:rFonts w:asciiTheme="majorBidi" w:eastAsia="Times New Roman" w:hAnsiTheme="majorBidi" w:cstheme="majorBidi"/>
          <w:b/>
          <w:i/>
          <w:lang w:eastAsia="en-US"/>
        </w:rPr>
        <w:t xml:space="preserve">       Next Study Period preparations</w:t>
      </w:r>
    </w:p>
    <w:p w14:paraId="6A35188D" w14:textId="41301FA0" w:rsidR="003E240E" w:rsidRDefault="003E240E" w:rsidP="003E240E">
      <w:r>
        <w:t xml:space="preserve">SG13 finished its preparation for the next study period at its last meeting. In addition, at that meeting (29 November – 10 December 2021) SG13 considered the proposal to set up a new JCA on machine learning (JCA-ML). </w:t>
      </w:r>
      <w:r w:rsidR="00A624A5">
        <w:t xml:space="preserve">During the meeting the group reviewed and elaborated the </w:t>
      </w:r>
      <w:r>
        <w:t xml:space="preserve">Terms of Reference for this proposed new </w:t>
      </w:r>
      <w:r w:rsidR="00A624A5">
        <w:t xml:space="preserve">coordination </w:t>
      </w:r>
      <w:r>
        <w:t xml:space="preserve">group </w:t>
      </w:r>
      <w:r w:rsidR="00A624A5">
        <w:t xml:space="preserve">(refer to </w:t>
      </w:r>
      <w:r>
        <w:t>SG13-</w:t>
      </w:r>
      <w:hyperlink r:id="rId43" w:history="1">
        <w:r w:rsidRPr="000E7196">
          <w:rPr>
            <w:rStyle w:val="Hyperlink"/>
            <w:rFonts w:ascii="Times New Roman" w:hAnsi="Times New Roman"/>
          </w:rPr>
          <w:t>TD596/GEN</w:t>
        </w:r>
      </w:hyperlink>
      <w:r>
        <w:t>, appendix 1</w:t>
      </w:r>
      <w:r w:rsidR="00A624A5">
        <w:t>)</w:t>
      </w:r>
      <w:r w:rsidR="005D0805">
        <w:t xml:space="preserve"> and felt appropriate to defer the </w:t>
      </w:r>
      <w:r>
        <w:t xml:space="preserve">decision on </w:t>
      </w:r>
      <w:r w:rsidR="00A624A5">
        <w:t>launching</w:t>
      </w:r>
      <w:r>
        <w:t xml:space="preserve"> this joint coordination activity to the next SG13 meeting. </w:t>
      </w:r>
    </w:p>
    <w:p w14:paraId="11FBD54F" w14:textId="23B15E93" w:rsidR="003E240E" w:rsidRDefault="003E240E" w:rsidP="003E240E">
      <w:r>
        <w:t>TSAG-</w:t>
      </w:r>
      <w:hyperlink r:id="rId44" w:history="1">
        <w:r w:rsidRPr="00EC0C98">
          <w:rPr>
            <w:rStyle w:val="Hyperlink"/>
            <w:rFonts w:ascii="Times New Roman" w:hAnsi="Times New Roman"/>
          </w:rPr>
          <w:t>TD</w:t>
        </w:r>
        <w:r>
          <w:rPr>
            <w:rStyle w:val="Hyperlink"/>
            <w:rFonts w:ascii="Times New Roman" w:hAnsi="Times New Roman"/>
          </w:rPr>
          <w:t>1254</w:t>
        </w:r>
        <w:r w:rsidRPr="00EC0C98">
          <w:rPr>
            <w:rStyle w:val="Hyperlink"/>
            <w:rFonts w:ascii="Times New Roman" w:hAnsi="Times New Roman"/>
          </w:rPr>
          <w:t>/GEN</w:t>
        </w:r>
      </w:hyperlink>
      <w:r>
        <w:t xml:space="preserve"> reports the results of the SG13 preparations to the WTSA-20. In particular, it complements and corrects the SG13’s set of 13</w:t>
      </w:r>
      <w:r w:rsidRPr="00FC38B2">
        <w:t xml:space="preserve"> Questions for study in 202</w:t>
      </w:r>
      <w:r>
        <w:t>2</w:t>
      </w:r>
      <w:r w:rsidRPr="00FC38B2">
        <w:t xml:space="preserve">-2024 study period </w:t>
      </w:r>
      <w:r>
        <w:t xml:space="preserve">as </w:t>
      </w:r>
      <w:r w:rsidRPr="00FC38B2">
        <w:t>appear</w:t>
      </w:r>
      <w:r>
        <w:t>ed</w:t>
      </w:r>
      <w:r w:rsidRPr="00FC38B2">
        <w:t xml:space="preserve"> in </w:t>
      </w:r>
      <w:hyperlink r:id="rId45" w:history="1">
        <w:r w:rsidRPr="00F84075">
          <w:rPr>
            <w:rStyle w:val="Hyperlink"/>
          </w:rPr>
          <w:t>TSAG TD 979</w:t>
        </w:r>
      </w:hyperlink>
      <w:r w:rsidR="00A624A5">
        <w:t xml:space="preserve"> and in </w:t>
      </w:r>
      <w:hyperlink r:id="rId46" w:history="1">
        <w:r w:rsidR="00A624A5" w:rsidRPr="00A624A5">
          <w:rPr>
            <w:rStyle w:val="Hyperlink"/>
            <w:rFonts w:ascii="Times New Roman" w:hAnsi="Times New Roman"/>
          </w:rPr>
          <w:t>TSAG Report 18</w:t>
        </w:r>
      </w:hyperlink>
      <w:r w:rsidR="00A624A5">
        <w:t>.</w:t>
      </w:r>
    </w:p>
    <w:p w14:paraId="150D0D39" w14:textId="5F93BB4C" w:rsidR="00835F12" w:rsidRDefault="00702399" w:rsidP="00256905">
      <w:pPr>
        <w:pStyle w:val="Heading2"/>
        <w:rPr>
          <w:rFonts w:eastAsia="????"/>
        </w:rPr>
      </w:pPr>
      <w:bookmarkStart w:id="61" w:name="_Toc90912292"/>
      <w:r>
        <w:rPr>
          <w:rFonts w:asciiTheme="majorBidi" w:hAnsiTheme="majorBidi" w:cstheme="majorBidi"/>
          <w:i/>
          <w:szCs w:val="24"/>
        </w:rPr>
        <w:t>6</w:t>
      </w:r>
      <w:r w:rsidR="00A33380" w:rsidRPr="00B71FF8">
        <w:rPr>
          <w:rFonts w:asciiTheme="majorBidi" w:hAnsiTheme="majorBidi" w:cstheme="majorBidi"/>
          <w:i/>
          <w:szCs w:val="24"/>
        </w:rPr>
        <w:t>.</w:t>
      </w:r>
      <w:r w:rsidR="003E240E">
        <w:rPr>
          <w:rFonts w:asciiTheme="majorBidi" w:hAnsiTheme="majorBidi" w:cstheme="majorBidi"/>
          <w:i/>
          <w:szCs w:val="24"/>
        </w:rPr>
        <w:t>2</w:t>
      </w:r>
      <w:r w:rsidR="00A33380" w:rsidRPr="00B71FF8">
        <w:rPr>
          <w:rFonts w:asciiTheme="majorBidi" w:hAnsiTheme="majorBidi" w:cstheme="majorBidi"/>
          <w:i/>
          <w:szCs w:val="24"/>
        </w:rPr>
        <w:tab/>
      </w:r>
      <w:r w:rsidR="00CA6B76">
        <w:rPr>
          <w:rFonts w:asciiTheme="majorBidi" w:hAnsiTheme="majorBidi" w:cstheme="majorBidi"/>
          <w:i/>
          <w:szCs w:val="24"/>
        </w:rPr>
        <w:t>Outreach a</w:t>
      </w:r>
      <w:r w:rsidR="00256905">
        <w:rPr>
          <w:rFonts w:asciiTheme="majorBidi" w:hAnsiTheme="majorBidi" w:cstheme="majorBidi"/>
          <w:i/>
          <w:szCs w:val="24"/>
        </w:rPr>
        <w:t>ctivities</w:t>
      </w:r>
      <w:r w:rsidR="006A00D5" w:rsidRPr="00B71FF8">
        <w:rPr>
          <w:rFonts w:asciiTheme="majorBidi" w:hAnsiTheme="majorBidi" w:cstheme="majorBidi"/>
          <w:i/>
          <w:szCs w:val="24"/>
        </w:rPr>
        <w:t xml:space="preserve"> related to SG13 lead </w:t>
      </w:r>
      <w:bookmarkEnd w:id="58"/>
      <w:bookmarkEnd w:id="59"/>
      <w:bookmarkEnd w:id="60"/>
      <w:r w:rsidR="00256905">
        <w:rPr>
          <w:rFonts w:asciiTheme="majorBidi" w:hAnsiTheme="majorBidi" w:cstheme="majorBidi"/>
          <w:i/>
          <w:szCs w:val="24"/>
        </w:rPr>
        <w:t>SG roles</w:t>
      </w:r>
      <w:bookmarkEnd w:id="61"/>
    </w:p>
    <w:p w14:paraId="310114E2" w14:textId="7159737F" w:rsidR="009708A0" w:rsidRPr="009708A0" w:rsidRDefault="009708A0" w:rsidP="0008142F">
      <w:pPr>
        <w:rPr>
          <w:rFonts w:asciiTheme="majorBidi" w:hAnsiTheme="majorBidi" w:cstheme="majorBidi"/>
          <w:lang w:val="en-US"/>
        </w:rPr>
      </w:pPr>
      <w:r w:rsidRPr="009708A0">
        <w:rPr>
          <w:rFonts w:eastAsia="????"/>
          <w:lang w:val="en-US"/>
        </w:rPr>
        <w:t>A</w:t>
      </w:r>
      <w:r w:rsidR="00EC0C98">
        <w:rPr>
          <w:rFonts w:eastAsia="????"/>
          <w:lang w:val="en-US"/>
        </w:rPr>
        <w:t xml:space="preserve">n information session on the </w:t>
      </w:r>
      <w:r w:rsidR="009023AC">
        <w:rPr>
          <w:rFonts w:eastAsia="????"/>
          <w:lang w:val="en-US"/>
        </w:rPr>
        <w:t>Deliverables</w:t>
      </w:r>
      <w:r w:rsidR="00EC0C98">
        <w:rPr>
          <w:rFonts w:eastAsia="????"/>
          <w:lang w:val="en-US"/>
        </w:rPr>
        <w:t xml:space="preserve"> of the FG-QIT4N was </w:t>
      </w:r>
      <w:r w:rsidR="00CA6B76">
        <w:rPr>
          <w:rFonts w:eastAsia="????"/>
          <w:lang w:val="en-US"/>
        </w:rPr>
        <w:t>convened</w:t>
      </w:r>
      <w:r w:rsidR="00EC0C98">
        <w:rPr>
          <w:rFonts w:eastAsia="????"/>
          <w:lang w:val="en-US"/>
        </w:rPr>
        <w:t xml:space="preserve"> alongside SG13 meeting in December</w:t>
      </w:r>
      <w:r w:rsidR="00CA6B76">
        <w:rPr>
          <w:rFonts w:eastAsia="????"/>
          <w:lang w:val="en-US"/>
        </w:rPr>
        <w:t xml:space="preserve"> 2021, courtesy of t</w:t>
      </w:r>
      <w:r w:rsidR="00EC0C98">
        <w:rPr>
          <w:rFonts w:eastAsia="????"/>
          <w:lang w:val="en-US"/>
        </w:rPr>
        <w:t xml:space="preserve">he </w:t>
      </w:r>
      <w:r w:rsidR="00CA6B76">
        <w:rPr>
          <w:rFonts w:eastAsia="????"/>
          <w:lang w:val="en-US"/>
        </w:rPr>
        <w:t xml:space="preserve">FG-QIT4N </w:t>
      </w:r>
      <w:r w:rsidR="00A624A5">
        <w:rPr>
          <w:rFonts w:eastAsia="????"/>
          <w:lang w:val="en-US"/>
        </w:rPr>
        <w:t>leaders</w:t>
      </w:r>
      <w:r w:rsidR="00EC0C98">
        <w:rPr>
          <w:rFonts w:eastAsia="????"/>
          <w:lang w:val="en-US"/>
        </w:rPr>
        <w:t>.</w:t>
      </w:r>
      <w:r w:rsidR="00256905">
        <w:rPr>
          <w:rFonts w:eastAsia="????"/>
          <w:lang w:val="en-US"/>
        </w:rPr>
        <w:t xml:space="preserve"> The presented material along with the </w:t>
      </w:r>
      <w:r w:rsidR="00376548">
        <w:rPr>
          <w:rFonts w:eastAsia="????"/>
          <w:lang w:val="en-US"/>
        </w:rPr>
        <w:t xml:space="preserve">pointer to the session </w:t>
      </w:r>
      <w:r w:rsidR="00256905">
        <w:rPr>
          <w:rFonts w:eastAsia="????"/>
          <w:lang w:val="en-US"/>
        </w:rPr>
        <w:t>records may be found in SG13-</w:t>
      </w:r>
      <w:hyperlink r:id="rId47" w:history="1">
        <w:r w:rsidR="00256905" w:rsidRPr="00256905">
          <w:rPr>
            <w:rStyle w:val="Hyperlink"/>
            <w:rFonts w:ascii="Times New Roman" w:eastAsia="????" w:hAnsi="Times New Roman"/>
            <w:lang w:val="en-US"/>
          </w:rPr>
          <w:t>TD597/GEN</w:t>
        </w:r>
      </w:hyperlink>
      <w:r w:rsidR="00256905">
        <w:rPr>
          <w:rFonts w:eastAsia="????"/>
          <w:lang w:val="en-US"/>
        </w:rPr>
        <w:t>.</w:t>
      </w:r>
    </w:p>
    <w:p w14:paraId="64FA6DE4" w14:textId="7937C86E" w:rsidR="00671FB6" w:rsidRPr="009708A0" w:rsidRDefault="00671FB6" w:rsidP="0008142F">
      <w:pPr>
        <w:rPr>
          <w:rFonts w:asciiTheme="majorBidi" w:hAnsiTheme="majorBidi" w:cstheme="majorBidi"/>
          <w:bCs/>
          <w:lang w:val="en-US"/>
        </w:rPr>
      </w:pPr>
    </w:p>
    <w:p w14:paraId="2B3B28A6" w14:textId="1BDE9D40" w:rsidR="00794F4F" w:rsidRDefault="00EF4B08" w:rsidP="00EF4B08">
      <w:pPr>
        <w:jc w:val="center"/>
      </w:pPr>
      <w:r>
        <w:t>______________</w:t>
      </w:r>
    </w:p>
    <w:sectPr w:rsidR="00794F4F" w:rsidSect="00EF4B08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7" w:h="16840" w:code="9"/>
      <w:pgMar w:top="567" w:right="708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00582" w14:textId="77777777" w:rsidR="00CC782D" w:rsidRDefault="00CC782D" w:rsidP="00C42125">
      <w:pPr>
        <w:spacing w:before="0"/>
      </w:pPr>
      <w:r>
        <w:separator/>
      </w:r>
    </w:p>
  </w:endnote>
  <w:endnote w:type="continuationSeparator" w:id="0">
    <w:p w14:paraId="15D97658" w14:textId="77777777" w:rsidR="00CC782D" w:rsidRDefault="00CC782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D8575" w14:textId="77777777" w:rsidR="00AF3C2B" w:rsidRDefault="00AF3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2745B" w14:textId="77777777" w:rsidR="00AF3C2B" w:rsidRDefault="00AF3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839D" w14:textId="77777777" w:rsidR="00AF3C2B" w:rsidRDefault="00AF3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B70CD" w14:textId="77777777" w:rsidR="00CC782D" w:rsidRDefault="00CC782D" w:rsidP="00C42125">
      <w:pPr>
        <w:spacing w:before="0"/>
      </w:pPr>
      <w:r>
        <w:separator/>
      </w:r>
    </w:p>
  </w:footnote>
  <w:footnote w:type="continuationSeparator" w:id="0">
    <w:p w14:paraId="47E69E34" w14:textId="77777777" w:rsidR="00CC782D" w:rsidRDefault="00CC782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BAE7" w14:textId="77777777" w:rsidR="00AF3C2B" w:rsidRDefault="00AF3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415B" w14:textId="54D1FBA7" w:rsidR="0061600F" w:rsidRPr="00985EB1" w:rsidRDefault="0061600F" w:rsidP="00985EB1">
    <w:pPr>
      <w:pStyle w:val="Header"/>
      <w:rPr>
        <w:sz w:val="18"/>
      </w:rPr>
    </w:pPr>
    <w:r w:rsidRPr="00985EB1">
      <w:rPr>
        <w:sz w:val="18"/>
      </w:rPr>
      <w:t xml:space="preserve">- </w:t>
    </w:r>
    <w:r w:rsidRPr="00985EB1">
      <w:rPr>
        <w:sz w:val="18"/>
      </w:rPr>
      <w:fldChar w:fldCharType="begin"/>
    </w:r>
    <w:r w:rsidRPr="00985EB1">
      <w:rPr>
        <w:sz w:val="18"/>
      </w:rPr>
      <w:instrText xml:space="preserve"> PAGE  \* MERGEFORMAT </w:instrText>
    </w:r>
    <w:r w:rsidRPr="00985EB1">
      <w:rPr>
        <w:sz w:val="18"/>
      </w:rPr>
      <w:fldChar w:fldCharType="separate"/>
    </w:r>
    <w:r w:rsidR="00FA24B4">
      <w:rPr>
        <w:noProof/>
        <w:sz w:val="18"/>
      </w:rPr>
      <w:t>6</w:t>
    </w:r>
    <w:r w:rsidRPr="00985EB1">
      <w:rPr>
        <w:sz w:val="18"/>
      </w:rPr>
      <w:fldChar w:fldCharType="end"/>
    </w:r>
    <w:r w:rsidRPr="00985EB1">
      <w:rPr>
        <w:sz w:val="18"/>
      </w:rPr>
      <w:t xml:space="preserve"> -</w:t>
    </w:r>
  </w:p>
  <w:p w14:paraId="6462F520" w14:textId="7A4D0B89" w:rsidR="0061600F" w:rsidRPr="00985EB1" w:rsidRDefault="0061600F" w:rsidP="00985EB1">
    <w:pPr>
      <w:pStyle w:val="Header"/>
      <w:spacing w:after="240"/>
      <w:rPr>
        <w:sz w:val="18"/>
      </w:rPr>
    </w:pPr>
    <w:r w:rsidRPr="00985EB1">
      <w:rPr>
        <w:sz w:val="18"/>
      </w:rPr>
      <w:fldChar w:fldCharType="begin"/>
    </w:r>
    <w:r w:rsidRPr="00985EB1">
      <w:rPr>
        <w:sz w:val="18"/>
      </w:rPr>
      <w:instrText xml:space="preserve"> STYLEREF  Docnumber  </w:instrText>
    </w:r>
    <w:r w:rsidRPr="00985EB1">
      <w:rPr>
        <w:sz w:val="18"/>
      </w:rPr>
      <w:fldChar w:fldCharType="separate"/>
    </w:r>
    <w:r w:rsidR="00FA24B4">
      <w:rPr>
        <w:noProof/>
        <w:sz w:val="18"/>
      </w:rPr>
      <w:t>TSAG-TD1198</w:t>
    </w:r>
    <w:r w:rsidRPr="00985EB1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EB412" w14:textId="77777777" w:rsidR="00AF3C2B" w:rsidRDefault="00AF3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5048"/>
    <w:multiLevelType w:val="hybridMultilevel"/>
    <w:tmpl w:val="2BE8E9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338DD"/>
    <w:multiLevelType w:val="hybridMultilevel"/>
    <w:tmpl w:val="864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F350E"/>
    <w:multiLevelType w:val="hybridMultilevel"/>
    <w:tmpl w:val="0B6C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A55DA"/>
    <w:multiLevelType w:val="hybridMultilevel"/>
    <w:tmpl w:val="8B8C1194"/>
    <w:lvl w:ilvl="0" w:tplc="B01243E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8E36F0"/>
    <w:multiLevelType w:val="hybridMultilevel"/>
    <w:tmpl w:val="9C84D9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9C7110"/>
    <w:multiLevelType w:val="hybridMultilevel"/>
    <w:tmpl w:val="DE9A6296"/>
    <w:lvl w:ilvl="0" w:tplc="448863E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91046"/>
    <w:multiLevelType w:val="hybridMultilevel"/>
    <w:tmpl w:val="1F94E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993B7A"/>
    <w:multiLevelType w:val="multilevel"/>
    <w:tmpl w:val="0D0E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0452E2"/>
    <w:multiLevelType w:val="hybridMultilevel"/>
    <w:tmpl w:val="24B6D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6B714D4"/>
    <w:multiLevelType w:val="hybridMultilevel"/>
    <w:tmpl w:val="7E38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9D43D4"/>
    <w:multiLevelType w:val="hybridMultilevel"/>
    <w:tmpl w:val="D4FC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CF61D3"/>
    <w:multiLevelType w:val="hybridMultilevel"/>
    <w:tmpl w:val="3B20B6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255CCD"/>
    <w:multiLevelType w:val="hybridMultilevel"/>
    <w:tmpl w:val="C51C4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131442"/>
    <w:multiLevelType w:val="hybridMultilevel"/>
    <w:tmpl w:val="C5C0E3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AD1CA2"/>
    <w:multiLevelType w:val="hybridMultilevel"/>
    <w:tmpl w:val="38FA5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2A5351"/>
    <w:multiLevelType w:val="hybridMultilevel"/>
    <w:tmpl w:val="30C207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612792"/>
    <w:multiLevelType w:val="hybridMultilevel"/>
    <w:tmpl w:val="7214FE1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6B77B0"/>
    <w:multiLevelType w:val="hybridMultilevel"/>
    <w:tmpl w:val="D31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6E600E"/>
    <w:multiLevelType w:val="hybridMultilevel"/>
    <w:tmpl w:val="6290B6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CE6447"/>
    <w:multiLevelType w:val="hybridMultilevel"/>
    <w:tmpl w:val="73C81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7503E14"/>
    <w:multiLevelType w:val="hybridMultilevel"/>
    <w:tmpl w:val="6E843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A90ABD"/>
    <w:multiLevelType w:val="hybridMultilevel"/>
    <w:tmpl w:val="482C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DC2E95"/>
    <w:multiLevelType w:val="hybridMultilevel"/>
    <w:tmpl w:val="7846A9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C55CAA"/>
    <w:multiLevelType w:val="hybridMultilevel"/>
    <w:tmpl w:val="AC8C128A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C5238F"/>
    <w:multiLevelType w:val="multilevel"/>
    <w:tmpl w:val="AE465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1062599"/>
    <w:multiLevelType w:val="hybridMultilevel"/>
    <w:tmpl w:val="A5CAC430"/>
    <w:lvl w:ilvl="0" w:tplc="128A73F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EA4BC5"/>
    <w:multiLevelType w:val="hybridMultilevel"/>
    <w:tmpl w:val="2C1C7C4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DB74A6"/>
    <w:multiLevelType w:val="hybridMultilevel"/>
    <w:tmpl w:val="C06C6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80BD8"/>
    <w:multiLevelType w:val="hybridMultilevel"/>
    <w:tmpl w:val="82600976"/>
    <w:lvl w:ilvl="0" w:tplc="790A0C5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2563752"/>
    <w:multiLevelType w:val="hybridMultilevel"/>
    <w:tmpl w:val="FB90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2702E"/>
    <w:multiLevelType w:val="hybridMultilevel"/>
    <w:tmpl w:val="B470E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1379D"/>
    <w:multiLevelType w:val="hybridMultilevel"/>
    <w:tmpl w:val="7610BD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03E0A"/>
    <w:multiLevelType w:val="hybridMultilevel"/>
    <w:tmpl w:val="52DE5F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0540"/>
    <w:multiLevelType w:val="hybridMultilevel"/>
    <w:tmpl w:val="8814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38"/>
  </w:num>
  <w:num w:numId="13">
    <w:abstractNumId w:val="27"/>
  </w:num>
  <w:num w:numId="14">
    <w:abstractNumId w:val="11"/>
  </w:num>
  <w:num w:numId="15">
    <w:abstractNumId w:val="21"/>
  </w:num>
  <w:num w:numId="16">
    <w:abstractNumId w:val="40"/>
  </w:num>
  <w:num w:numId="17">
    <w:abstractNumId w:val="10"/>
  </w:num>
  <w:num w:numId="18">
    <w:abstractNumId w:val="41"/>
  </w:num>
  <w:num w:numId="19">
    <w:abstractNumId w:val="23"/>
  </w:num>
  <w:num w:numId="20">
    <w:abstractNumId w:val="14"/>
  </w:num>
  <w:num w:numId="21">
    <w:abstractNumId w:val="42"/>
  </w:num>
  <w:num w:numId="22">
    <w:abstractNumId w:val="34"/>
  </w:num>
  <w:num w:numId="23">
    <w:abstractNumId w:val="19"/>
  </w:num>
  <w:num w:numId="24">
    <w:abstractNumId w:val="31"/>
  </w:num>
  <w:num w:numId="25">
    <w:abstractNumId w:val="25"/>
  </w:num>
  <w:num w:numId="26">
    <w:abstractNumId w:val="28"/>
  </w:num>
  <w:num w:numId="27">
    <w:abstractNumId w:val="36"/>
  </w:num>
  <w:num w:numId="28">
    <w:abstractNumId w:val="29"/>
  </w:num>
  <w:num w:numId="29">
    <w:abstractNumId w:val="43"/>
  </w:num>
  <w:num w:numId="30">
    <w:abstractNumId w:val="18"/>
  </w:num>
  <w:num w:numId="31">
    <w:abstractNumId w:val="22"/>
  </w:num>
  <w:num w:numId="32">
    <w:abstractNumId w:val="33"/>
  </w:num>
  <w:num w:numId="33">
    <w:abstractNumId w:val="24"/>
  </w:num>
  <w:num w:numId="34">
    <w:abstractNumId w:val="30"/>
  </w:num>
  <w:num w:numId="35">
    <w:abstractNumId w:val="39"/>
  </w:num>
  <w:num w:numId="36">
    <w:abstractNumId w:val="37"/>
  </w:num>
  <w:num w:numId="37">
    <w:abstractNumId w:val="13"/>
  </w:num>
  <w:num w:numId="38">
    <w:abstractNumId w:val="32"/>
  </w:num>
  <w:num w:numId="39">
    <w:abstractNumId w:val="17"/>
  </w:num>
  <w:num w:numId="40">
    <w:abstractNumId w:val="35"/>
  </w:num>
  <w:num w:numId="41">
    <w:abstractNumId w:val="16"/>
  </w:num>
  <w:num w:numId="42">
    <w:abstractNumId w:val="26"/>
  </w:num>
  <w:num w:numId="43">
    <w:abstractNumId w:val="1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067C1"/>
    <w:rsid w:val="00011442"/>
    <w:rsid w:val="000151E5"/>
    <w:rsid w:val="00016A62"/>
    <w:rsid w:val="000171DB"/>
    <w:rsid w:val="00017B78"/>
    <w:rsid w:val="00020EAB"/>
    <w:rsid w:val="00022210"/>
    <w:rsid w:val="00022964"/>
    <w:rsid w:val="000231FF"/>
    <w:rsid w:val="00023D9A"/>
    <w:rsid w:val="0002490E"/>
    <w:rsid w:val="000250BB"/>
    <w:rsid w:val="000268C4"/>
    <w:rsid w:val="00027978"/>
    <w:rsid w:val="00037538"/>
    <w:rsid w:val="00040236"/>
    <w:rsid w:val="0004107B"/>
    <w:rsid w:val="00042BCD"/>
    <w:rsid w:val="00043D75"/>
    <w:rsid w:val="00053D9D"/>
    <w:rsid w:val="000568CE"/>
    <w:rsid w:val="00057000"/>
    <w:rsid w:val="00061AA2"/>
    <w:rsid w:val="00061F51"/>
    <w:rsid w:val="000640E0"/>
    <w:rsid w:val="00065183"/>
    <w:rsid w:val="00072A57"/>
    <w:rsid w:val="0007735D"/>
    <w:rsid w:val="0008142F"/>
    <w:rsid w:val="00082793"/>
    <w:rsid w:val="0008300D"/>
    <w:rsid w:val="00085151"/>
    <w:rsid w:val="00086545"/>
    <w:rsid w:val="00093C13"/>
    <w:rsid w:val="000A15DC"/>
    <w:rsid w:val="000A37B1"/>
    <w:rsid w:val="000A5CA2"/>
    <w:rsid w:val="000A776E"/>
    <w:rsid w:val="000B25B1"/>
    <w:rsid w:val="000B45E0"/>
    <w:rsid w:val="000B76FF"/>
    <w:rsid w:val="000C0305"/>
    <w:rsid w:val="000C1499"/>
    <w:rsid w:val="000C42AC"/>
    <w:rsid w:val="000C60BC"/>
    <w:rsid w:val="000D0AB9"/>
    <w:rsid w:val="000D0F03"/>
    <w:rsid w:val="000D6289"/>
    <w:rsid w:val="000D6D4F"/>
    <w:rsid w:val="000E2BD9"/>
    <w:rsid w:val="000E371C"/>
    <w:rsid w:val="000E543E"/>
    <w:rsid w:val="000E7196"/>
    <w:rsid w:val="000F5ABF"/>
    <w:rsid w:val="00100B71"/>
    <w:rsid w:val="001045B8"/>
    <w:rsid w:val="001046CD"/>
    <w:rsid w:val="001048E6"/>
    <w:rsid w:val="00104D9E"/>
    <w:rsid w:val="001105D1"/>
    <w:rsid w:val="0011209A"/>
    <w:rsid w:val="0011251C"/>
    <w:rsid w:val="00112CB2"/>
    <w:rsid w:val="00116C76"/>
    <w:rsid w:val="001221B1"/>
    <w:rsid w:val="0012278F"/>
    <w:rsid w:val="00124BB2"/>
    <w:rsid w:val="001251DA"/>
    <w:rsid w:val="00125432"/>
    <w:rsid w:val="00127E4D"/>
    <w:rsid w:val="00136025"/>
    <w:rsid w:val="00137F40"/>
    <w:rsid w:val="00143F0F"/>
    <w:rsid w:val="00151D21"/>
    <w:rsid w:val="00155221"/>
    <w:rsid w:val="00155833"/>
    <w:rsid w:val="001558D4"/>
    <w:rsid w:val="00155E97"/>
    <w:rsid w:val="001604C0"/>
    <w:rsid w:val="0018313A"/>
    <w:rsid w:val="001864A0"/>
    <w:rsid w:val="001871EC"/>
    <w:rsid w:val="00195221"/>
    <w:rsid w:val="001956D6"/>
    <w:rsid w:val="00197B75"/>
    <w:rsid w:val="001A34C1"/>
    <w:rsid w:val="001A42C9"/>
    <w:rsid w:val="001A5FAF"/>
    <w:rsid w:val="001A670F"/>
    <w:rsid w:val="001A759A"/>
    <w:rsid w:val="001B4948"/>
    <w:rsid w:val="001B49BD"/>
    <w:rsid w:val="001B5ABA"/>
    <w:rsid w:val="001B6B72"/>
    <w:rsid w:val="001C0F50"/>
    <w:rsid w:val="001C29C8"/>
    <w:rsid w:val="001C2BC9"/>
    <w:rsid w:val="001C3429"/>
    <w:rsid w:val="001C3D5B"/>
    <w:rsid w:val="001C501B"/>
    <w:rsid w:val="001C5634"/>
    <w:rsid w:val="001C62B8"/>
    <w:rsid w:val="001C71DB"/>
    <w:rsid w:val="001D0885"/>
    <w:rsid w:val="001D3338"/>
    <w:rsid w:val="001D6D84"/>
    <w:rsid w:val="001E3019"/>
    <w:rsid w:val="001E7B0E"/>
    <w:rsid w:val="001F141D"/>
    <w:rsid w:val="00200A06"/>
    <w:rsid w:val="00201236"/>
    <w:rsid w:val="00201946"/>
    <w:rsid w:val="002032A7"/>
    <w:rsid w:val="00203EE6"/>
    <w:rsid w:val="00205D93"/>
    <w:rsid w:val="002130DD"/>
    <w:rsid w:val="00213563"/>
    <w:rsid w:val="00213629"/>
    <w:rsid w:val="00217835"/>
    <w:rsid w:val="00224B36"/>
    <w:rsid w:val="002266AC"/>
    <w:rsid w:val="00226DC0"/>
    <w:rsid w:val="00230C9F"/>
    <w:rsid w:val="002333BB"/>
    <w:rsid w:val="00234B7D"/>
    <w:rsid w:val="00234D1A"/>
    <w:rsid w:val="00235B4C"/>
    <w:rsid w:val="002404E7"/>
    <w:rsid w:val="002412B2"/>
    <w:rsid w:val="00241832"/>
    <w:rsid w:val="00241A2E"/>
    <w:rsid w:val="00242DCF"/>
    <w:rsid w:val="00243A2C"/>
    <w:rsid w:val="00244081"/>
    <w:rsid w:val="0024519E"/>
    <w:rsid w:val="00250615"/>
    <w:rsid w:val="00250C36"/>
    <w:rsid w:val="00252308"/>
    <w:rsid w:val="00252C3F"/>
    <w:rsid w:val="00253DBE"/>
    <w:rsid w:val="00256905"/>
    <w:rsid w:val="0026115A"/>
    <w:rsid w:val="002622FA"/>
    <w:rsid w:val="00263518"/>
    <w:rsid w:val="00263A09"/>
    <w:rsid w:val="00265643"/>
    <w:rsid w:val="00267780"/>
    <w:rsid w:val="00271354"/>
    <w:rsid w:val="002746F0"/>
    <w:rsid w:val="00274FA0"/>
    <w:rsid w:val="002759E7"/>
    <w:rsid w:val="00275ED1"/>
    <w:rsid w:val="002767B9"/>
    <w:rsid w:val="00277326"/>
    <w:rsid w:val="00285B12"/>
    <w:rsid w:val="00286209"/>
    <w:rsid w:val="00286719"/>
    <w:rsid w:val="00287B8F"/>
    <w:rsid w:val="00292133"/>
    <w:rsid w:val="0029354B"/>
    <w:rsid w:val="002A0217"/>
    <w:rsid w:val="002A49E0"/>
    <w:rsid w:val="002A6363"/>
    <w:rsid w:val="002A7295"/>
    <w:rsid w:val="002B565E"/>
    <w:rsid w:val="002B5E17"/>
    <w:rsid w:val="002B6A9A"/>
    <w:rsid w:val="002C015C"/>
    <w:rsid w:val="002C0BED"/>
    <w:rsid w:val="002C26C0"/>
    <w:rsid w:val="002C2BC5"/>
    <w:rsid w:val="002C424A"/>
    <w:rsid w:val="002C4881"/>
    <w:rsid w:val="002C747D"/>
    <w:rsid w:val="002D3954"/>
    <w:rsid w:val="002D4145"/>
    <w:rsid w:val="002D7446"/>
    <w:rsid w:val="002D7744"/>
    <w:rsid w:val="002E79CB"/>
    <w:rsid w:val="002F118C"/>
    <w:rsid w:val="002F4A7A"/>
    <w:rsid w:val="002F7E05"/>
    <w:rsid w:val="002F7F55"/>
    <w:rsid w:val="00300A6E"/>
    <w:rsid w:val="0030384F"/>
    <w:rsid w:val="0030745F"/>
    <w:rsid w:val="00314630"/>
    <w:rsid w:val="00315291"/>
    <w:rsid w:val="00316A05"/>
    <w:rsid w:val="00317C07"/>
    <w:rsid w:val="0032090A"/>
    <w:rsid w:val="00321CDE"/>
    <w:rsid w:val="003245D6"/>
    <w:rsid w:val="00325F17"/>
    <w:rsid w:val="00330936"/>
    <w:rsid w:val="0033299B"/>
    <w:rsid w:val="00333E15"/>
    <w:rsid w:val="00336046"/>
    <w:rsid w:val="00344C77"/>
    <w:rsid w:val="003452FB"/>
    <w:rsid w:val="003467D1"/>
    <w:rsid w:val="00350492"/>
    <w:rsid w:val="0035157E"/>
    <w:rsid w:val="0035442D"/>
    <w:rsid w:val="00354FA1"/>
    <w:rsid w:val="003605A3"/>
    <w:rsid w:val="00361B9E"/>
    <w:rsid w:val="00373F26"/>
    <w:rsid w:val="0037422B"/>
    <w:rsid w:val="00374A50"/>
    <w:rsid w:val="00374B75"/>
    <w:rsid w:val="00376548"/>
    <w:rsid w:val="0038007C"/>
    <w:rsid w:val="00384B7E"/>
    <w:rsid w:val="003852EA"/>
    <w:rsid w:val="0038715D"/>
    <w:rsid w:val="00387DA2"/>
    <w:rsid w:val="00390064"/>
    <w:rsid w:val="003908CF"/>
    <w:rsid w:val="00392EFE"/>
    <w:rsid w:val="003941E4"/>
    <w:rsid w:val="00394DBF"/>
    <w:rsid w:val="003954DB"/>
    <w:rsid w:val="003957A6"/>
    <w:rsid w:val="00395C05"/>
    <w:rsid w:val="00397419"/>
    <w:rsid w:val="00397F99"/>
    <w:rsid w:val="003A339F"/>
    <w:rsid w:val="003A3795"/>
    <w:rsid w:val="003A43EF"/>
    <w:rsid w:val="003A632B"/>
    <w:rsid w:val="003B03EB"/>
    <w:rsid w:val="003B5FBE"/>
    <w:rsid w:val="003B69A8"/>
    <w:rsid w:val="003C1FE7"/>
    <w:rsid w:val="003C30CA"/>
    <w:rsid w:val="003C3154"/>
    <w:rsid w:val="003C7445"/>
    <w:rsid w:val="003D21EE"/>
    <w:rsid w:val="003D28BA"/>
    <w:rsid w:val="003D2CC8"/>
    <w:rsid w:val="003D556E"/>
    <w:rsid w:val="003D7383"/>
    <w:rsid w:val="003D7C65"/>
    <w:rsid w:val="003D7D79"/>
    <w:rsid w:val="003E0F83"/>
    <w:rsid w:val="003E1150"/>
    <w:rsid w:val="003E240E"/>
    <w:rsid w:val="003E50AB"/>
    <w:rsid w:val="003E7615"/>
    <w:rsid w:val="003F006A"/>
    <w:rsid w:val="003F206D"/>
    <w:rsid w:val="003F2BED"/>
    <w:rsid w:val="003F4C0E"/>
    <w:rsid w:val="00400CB5"/>
    <w:rsid w:val="004012A6"/>
    <w:rsid w:val="0040157D"/>
    <w:rsid w:val="004017D5"/>
    <w:rsid w:val="00405185"/>
    <w:rsid w:val="00411593"/>
    <w:rsid w:val="00413BDB"/>
    <w:rsid w:val="00416885"/>
    <w:rsid w:val="00416DDD"/>
    <w:rsid w:val="00432EB2"/>
    <w:rsid w:val="004362A9"/>
    <w:rsid w:val="004406B2"/>
    <w:rsid w:val="004426B2"/>
    <w:rsid w:val="00443878"/>
    <w:rsid w:val="004520CC"/>
    <w:rsid w:val="00452C37"/>
    <w:rsid w:val="004539A8"/>
    <w:rsid w:val="004566E0"/>
    <w:rsid w:val="00457659"/>
    <w:rsid w:val="00457EC1"/>
    <w:rsid w:val="00457FCD"/>
    <w:rsid w:val="00460C29"/>
    <w:rsid w:val="004610AA"/>
    <w:rsid w:val="0046473A"/>
    <w:rsid w:val="004712CA"/>
    <w:rsid w:val="00471F4D"/>
    <w:rsid w:val="0047422E"/>
    <w:rsid w:val="00480BCB"/>
    <w:rsid w:val="0048160F"/>
    <w:rsid w:val="00487C19"/>
    <w:rsid w:val="0049086D"/>
    <w:rsid w:val="00492975"/>
    <w:rsid w:val="0049466E"/>
    <w:rsid w:val="0049674B"/>
    <w:rsid w:val="004976F8"/>
    <w:rsid w:val="004A34F4"/>
    <w:rsid w:val="004A57EE"/>
    <w:rsid w:val="004A5D0B"/>
    <w:rsid w:val="004A6A0E"/>
    <w:rsid w:val="004B1A2F"/>
    <w:rsid w:val="004B7025"/>
    <w:rsid w:val="004C0673"/>
    <w:rsid w:val="004C2104"/>
    <w:rsid w:val="004C4E4E"/>
    <w:rsid w:val="004C606D"/>
    <w:rsid w:val="004D08FD"/>
    <w:rsid w:val="004D6590"/>
    <w:rsid w:val="004E39EA"/>
    <w:rsid w:val="004F31CF"/>
    <w:rsid w:val="004F3816"/>
    <w:rsid w:val="00502774"/>
    <w:rsid w:val="005067E8"/>
    <w:rsid w:val="005069B0"/>
    <w:rsid w:val="00510FE9"/>
    <w:rsid w:val="00512754"/>
    <w:rsid w:val="005127C2"/>
    <w:rsid w:val="005212EC"/>
    <w:rsid w:val="00523B0A"/>
    <w:rsid w:val="00523F14"/>
    <w:rsid w:val="005277B2"/>
    <w:rsid w:val="005310C8"/>
    <w:rsid w:val="00531D71"/>
    <w:rsid w:val="00535030"/>
    <w:rsid w:val="0053684E"/>
    <w:rsid w:val="00540C68"/>
    <w:rsid w:val="00543D41"/>
    <w:rsid w:val="00546F6F"/>
    <w:rsid w:val="00552142"/>
    <w:rsid w:val="0055286D"/>
    <w:rsid w:val="0055782F"/>
    <w:rsid w:val="0056345D"/>
    <w:rsid w:val="005644B1"/>
    <w:rsid w:val="005669B3"/>
    <w:rsid w:val="005669C1"/>
    <w:rsid w:val="00566B35"/>
    <w:rsid w:val="00566EDA"/>
    <w:rsid w:val="00572654"/>
    <w:rsid w:val="0057453F"/>
    <w:rsid w:val="00580D5E"/>
    <w:rsid w:val="00582932"/>
    <w:rsid w:val="00583CED"/>
    <w:rsid w:val="00586D1C"/>
    <w:rsid w:val="0059223F"/>
    <w:rsid w:val="00592B42"/>
    <w:rsid w:val="00593A92"/>
    <w:rsid w:val="00593CEE"/>
    <w:rsid w:val="0059459B"/>
    <w:rsid w:val="005A1240"/>
    <w:rsid w:val="005A3C6C"/>
    <w:rsid w:val="005A48A4"/>
    <w:rsid w:val="005A493A"/>
    <w:rsid w:val="005A4DA9"/>
    <w:rsid w:val="005A5DC2"/>
    <w:rsid w:val="005B3023"/>
    <w:rsid w:val="005B4CEE"/>
    <w:rsid w:val="005B5629"/>
    <w:rsid w:val="005B5E37"/>
    <w:rsid w:val="005B713A"/>
    <w:rsid w:val="005C0300"/>
    <w:rsid w:val="005C1B0F"/>
    <w:rsid w:val="005C4A08"/>
    <w:rsid w:val="005C4B7E"/>
    <w:rsid w:val="005C57A2"/>
    <w:rsid w:val="005C6049"/>
    <w:rsid w:val="005C62C7"/>
    <w:rsid w:val="005D05DE"/>
    <w:rsid w:val="005D0805"/>
    <w:rsid w:val="005D6DCC"/>
    <w:rsid w:val="005D749E"/>
    <w:rsid w:val="005E7B59"/>
    <w:rsid w:val="005F4B6A"/>
    <w:rsid w:val="006010F3"/>
    <w:rsid w:val="006016DD"/>
    <w:rsid w:val="00602B8E"/>
    <w:rsid w:val="00605030"/>
    <w:rsid w:val="00605C78"/>
    <w:rsid w:val="006065E2"/>
    <w:rsid w:val="00606FF9"/>
    <w:rsid w:val="00611270"/>
    <w:rsid w:val="00615A0A"/>
    <w:rsid w:val="0061600F"/>
    <w:rsid w:val="00616767"/>
    <w:rsid w:val="006236C0"/>
    <w:rsid w:val="006258EC"/>
    <w:rsid w:val="00626991"/>
    <w:rsid w:val="00631972"/>
    <w:rsid w:val="0063306C"/>
    <w:rsid w:val="006333D4"/>
    <w:rsid w:val="00633D12"/>
    <w:rsid w:val="006369B2"/>
    <w:rsid w:val="00644A18"/>
    <w:rsid w:val="006453E8"/>
    <w:rsid w:val="006454D1"/>
    <w:rsid w:val="00647525"/>
    <w:rsid w:val="006525E4"/>
    <w:rsid w:val="00652C42"/>
    <w:rsid w:val="00652F08"/>
    <w:rsid w:val="006570B0"/>
    <w:rsid w:val="00663B37"/>
    <w:rsid w:val="0067003C"/>
    <w:rsid w:val="00670A93"/>
    <w:rsid w:val="00671FB6"/>
    <w:rsid w:val="006722AF"/>
    <w:rsid w:val="006748D1"/>
    <w:rsid w:val="00674A12"/>
    <w:rsid w:val="00676274"/>
    <w:rsid w:val="006808E3"/>
    <w:rsid w:val="006831FD"/>
    <w:rsid w:val="00683E83"/>
    <w:rsid w:val="00685A47"/>
    <w:rsid w:val="00686B7A"/>
    <w:rsid w:val="00691C94"/>
    <w:rsid w:val="0069210B"/>
    <w:rsid w:val="006927D5"/>
    <w:rsid w:val="006A00D5"/>
    <w:rsid w:val="006A4055"/>
    <w:rsid w:val="006B384B"/>
    <w:rsid w:val="006B4359"/>
    <w:rsid w:val="006B5137"/>
    <w:rsid w:val="006B578E"/>
    <w:rsid w:val="006B706B"/>
    <w:rsid w:val="006C11C1"/>
    <w:rsid w:val="006C1462"/>
    <w:rsid w:val="006C5641"/>
    <w:rsid w:val="006C73C1"/>
    <w:rsid w:val="006D099F"/>
    <w:rsid w:val="006D1089"/>
    <w:rsid w:val="006D1B86"/>
    <w:rsid w:val="006D1DDF"/>
    <w:rsid w:val="006D7044"/>
    <w:rsid w:val="006D7355"/>
    <w:rsid w:val="006E0184"/>
    <w:rsid w:val="006E07D6"/>
    <w:rsid w:val="006E25C2"/>
    <w:rsid w:val="006E4E52"/>
    <w:rsid w:val="006E5A13"/>
    <w:rsid w:val="006E607B"/>
    <w:rsid w:val="006E63FD"/>
    <w:rsid w:val="006F2ACE"/>
    <w:rsid w:val="006F4133"/>
    <w:rsid w:val="006F556B"/>
    <w:rsid w:val="006F6172"/>
    <w:rsid w:val="0070134E"/>
    <w:rsid w:val="00702399"/>
    <w:rsid w:val="0070455B"/>
    <w:rsid w:val="00710E51"/>
    <w:rsid w:val="00714FD8"/>
    <w:rsid w:val="00715CA6"/>
    <w:rsid w:val="00716F50"/>
    <w:rsid w:val="00731135"/>
    <w:rsid w:val="007324AF"/>
    <w:rsid w:val="007325C4"/>
    <w:rsid w:val="00734AD2"/>
    <w:rsid w:val="00734D07"/>
    <w:rsid w:val="007362CE"/>
    <w:rsid w:val="007400B4"/>
    <w:rsid w:val="007408F1"/>
    <w:rsid w:val="007409B4"/>
    <w:rsid w:val="00741974"/>
    <w:rsid w:val="00742A1C"/>
    <w:rsid w:val="007455BE"/>
    <w:rsid w:val="00746503"/>
    <w:rsid w:val="00747E08"/>
    <w:rsid w:val="00751367"/>
    <w:rsid w:val="007539F5"/>
    <w:rsid w:val="007540A7"/>
    <w:rsid w:val="007540CA"/>
    <w:rsid w:val="0075525E"/>
    <w:rsid w:val="007557D8"/>
    <w:rsid w:val="00756D3D"/>
    <w:rsid w:val="00764FD8"/>
    <w:rsid w:val="00767865"/>
    <w:rsid w:val="007716D1"/>
    <w:rsid w:val="00771C2F"/>
    <w:rsid w:val="007722C7"/>
    <w:rsid w:val="007745D0"/>
    <w:rsid w:val="007806C2"/>
    <w:rsid w:val="007806E6"/>
    <w:rsid w:val="00785CBB"/>
    <w:rsid w:val="00786B42"/>
    <w:rsid w:val="007903F8"/>
    <w:rsid w:val="00791C38"/>
    <w:rsid w:val="00794F4F"/>
    <w:rsid w:val="007974BE"/>
    <w:rsid w:val="007A0916"/>
    <w:rsid w:val="007A0DFD"/>
    <w:rsid w:val="007A6474"/>
    <w:rsid w:val="007B257B"/>
    <w:rsid w:val="007B4945"/>
    <w:rsid w:val="007B5500"/>
    <w:rsid w:val="007B6CE2"/>
    <w:rsid w:val="007C6F0B"/>
    <w:rsid w:val="007C7122"/>
    <w:rsid w:val="007D3F11"/>
    <w:rsid w:val="007D62AD"/>
    <w:rsid w:val="007E25B1"/>
    <w:rsid w:val="007E53E4"/>
    <w:rsid w:val="007E656A"/>
    <w:rsid w:val="007F664D"/>
    <w:rsid w:val="007F67E3"/>
    <w:rsid w:val="00800865"/>
    <w:rsid w:val="00803AC1"/>
    <w:rsid w:val="008045BE"/>
    <w:rsid w:val="008128CE"/>
    <w:rsid w:val="0081653C"/>
    <w:rsid w:val="0082072E"/>
    <w:rsid w:val="00821B84"/>
    <w:rsid w:val="008266DE"/>
    <w:rsid w:val="008336B7"/>
    <w:rsid w:val="00834223"/>
    <w:rsid w:val="00834A88"/>
    <w:rsid w:val="00834CB8"/>
    <w:rsid w:val="00835F12"/>
    <w:rsid w:val="00841217"/>
    <w:rsid w:val="00842137"/>
    <w:rsid w:val="00844504"/>
    <w:rsid w:val="00847C96"/>
    <w:rsid w:val="00851FAD"/>
    <w:rsid w:val="008575FF"/>
    <w:rsid w:val="00863698"/>
    <w:rsid w:val="00871DE9"/>
    <w:rsid w:val="00873804"/>
    <w:rsid w:val="00876485"/>
    <w:rsid w:val="00877FEF"/>
    <w:rsid w:val="00883294"/>
    <w:rsid w:val="0088412E"/>
    <w:rsid w:val="0089088E"/>
    <w:rsid w:val="00892297"/>
    <w:rsid w:val="00893274"/>
    <w:rsid w:val="008A137D"/>
    <w:rsid w:val="008A345D"/>
    <w:rsid w:val="008A59B4"/>
    <w:rsid w:val="008B6B8C"/>
    <w:rsid w:val="008B6F4A"/>
    <w:rsid w:val="008C1884"/>
    <w:rsid w:val="008C7256"/>
    <w:rsid w:val="008D24DA"/>
    <w:rsid w:val="008D27F2"/>
    <w:rsid w:val="008D2C7C"/>
    <w:rsid w:val="008D5985"/>
    <w:rsid w:val="008E0172"/>
    <w:rsid w:val="008E53A6"/>
    <w:rsid w:val="008E5F76"/>
    <w:rsid w:val="008E6B01"/>
    <w:rsid w:val="008E6D43"/>
    <w:rsid w:val="008E6FDA"/>
    <w:rsid w:val="008E7730"/>
    <w:rsid w:val="008F7BD9"/>
    <w:rsid w:val="00900100"/>
    <w:rsid w:val="009014EA"/>
    <w:rsid w:val="00901947"/>
    <w:rsid w:val="009021A5"/>
    <w:rsid w:val="009023AC"/>
    <w:rsid w:val="00905537"/>
    <w:rsid w:val="009105E7"/>
    <w:rsid w:val="00911DAD"/>
    <w:rsid w:val="00912BB5"/>
    <w:rsid w:val="00914912"/>
    <w:rsid w:val="00915E8F"/>
    <w:rsid w:val="0092036B"/>
    <w:rsid w:val="00920A9E"/>
    <w:rsid w:val="00921707"/>
    <w:rsid w:val="00926B5B"/>
    <w:rsid w:val="0093409E"/>
    <w:rsid w:val="00937A97"/>
    <w:rsid w:val="0094031A"/>
    <w:rsid w:val="009406B5"/>
    <w:rsid w:val="00940D5E"/>
    <w:rsid w:val="0094292B"/>
    <w:rsid w:val="009429AF"/>
    <w:rsid w:val="00946166"/>
    <w:rsid w:val="00947656"/>
    <w:rsid w:val="00947D44"/>
    <w:rsid w:val="00955525"/>
    <w:rsid w:val="00955C2E"/>
    <w:rsid w:val="009576FB"/>
    <w:rsid w:val="009708A0"/>
    <w:rsid w:val="00972BF3"/>
    <w:rsid w:val="00983164"/>
    <w:rsid w:val="00985EB1"/>
    <w:rsid w:val="009972EF"/>
    <w:rsid w:val="00997D9E"/>
    <w:rsid w:val="00997FC4"/>
    <w:rsid w:val="009A31C9"/>
    <w:rsid w:val="009B139D"/>
    <w:rsid w:val="009B550C"/>
    <w:rsid w:val="009B75B3"/>
    <w:rsid w:val="009C056A"/>
    <w:rsid w:val="009C3160"/>
    <w:rsid w:val="009C3FE6"/>
    <w:rsid w:val="009C5BEB"/>
    <w:rsid w:val="009D67C9"/>
    <w:rsid w:val="009E0DA1"/>
    <w:rsid w:val="009E72D6"/>
    <w:rsid w:val="009E766E"/>
    <w:rsid w:val="009F0205"/>
    <w:rsid w:val="009F1960"/>
    <w:rsid w:val="009F4F14"/>
    <w:rsid w:val="009F715E"/>
    <w:rsid w:val="009F7650"/>
    <w:rsid w:val="00A02428"/>
    <w:rsid w:val="00A03010"/>
    <w:rsid w:val="00A10DBB"/>
    <w:rsid w:val="00A13FFA"/>
    <w:rsid w:val="00A15FFA"/>
    <w:rsid w:val="00A209F5"/>
    <w:rsid w:val="00A215DD"/>
    <w:rsid w:val="00A271C9"/>
    <w:rsid w:val="00A31CB1"/>
    <w:rsid w:val="00A31D47"/>
    <w:rsid w:val="00A331EF"/>
    <w:rsid w:val="00A33380"/>
    <w:rsid w:val="00A33D68"/>
    <w:rsid w:val="00A3606E"/>
    <w:rsid w:val="00A4013E"/>
    <w:rsid w:val="00A4045F"/>
    <w:rsid w:val="00A427CD"/>
    <w:rsid w:val="00A4600B"/>
    <w:rsid w:val="00A50506"/>
    <w:rsid w:val="00A51B58"/>
    <w:rsid w:val="00A51EF0"/>
    <w:rsid w:val="00A53934"/>
    <w:rsid w:val="00A572B1"/>
    <w:rsid w:val="00A60C55"/>
    <w:rsid w:val="00A624A5"/>
    <w:rsid w:val="00A62B18"/>
    <w:rsid w:val="00A637F4"/>
    <w:rsid w:val="00A64268"/>
    <w:rsid w:val="00A66111"/>
    <w:rsid w:val="00A67A81"/>
    <w:rsid w:val="00A70A43"/>
    <w:rsid w:val="00A7144A"/>
    <w:rsid w:val="00A72DD1"/>
    <w:rsid w:val="00A730A6"/>
    <w:rsid w:val="00A74681"/>
    <w:rsid w:val="00A7646B"/>
    <w:rsid w:val="00A819F9"/>
    <w:rsid w:val="00A933B3"/>
    <w:rsid w:val="00A93C1A"/>
    <w:rsid w:val="00A966B3"/>
    <w:rsid w:val="00A971A0"/>
    <w:rsid w:val="00AA00A7"/>
    <w:rsid w:val="00AA1F22"/>
    <w:rsid w:val="00AA27B7"/>
    <w:rsid w:val="00AB0343"/>
    <w:rsid w:val="00AB0B51"/>
    <w:rsid w:val="00AB3329"/>
    <w:rsid w:val="00AB5064"/>
    <w:rsid w:val="00AB715E"/>
    <w:rsid w:val="00AB7B0F"/>
    <w:rsid w:val="00AC15B2"/>
    <w:rsid w:val="00AC2CD5"/>
    <w:rsid w:val="00AC4D7D"/>
    <w:rsid w:val="00AC5760"/>
    <w:rsid w:val="00AC65CD"/>
    <w:rsid w:val="00AD4115"/>
    <w:rsid w:val="00AD6586"/>
    <w:rsid w:val="00AE14EF"/>
    <w:rsid w:val="00AE5E69"/>
    <w:rsid w:val="00AE65E9"/>
    <w:rsid w:val="00AF14CC"/>
    <w:rsid w:val="00AF3C2B"/>
    <w:rsid w:val="00B0378D"/>
    <w:rsid w:val="00B05821"/>
    <w:rsid w:val="00B06A28"/>
    <w:rsid w:val="00B1336D"/>
    <w:rsid w:val="00B15E79"/>
    <w:rsid w:val="00B223E8"/>
    <w:rsid w:val="00B26C28"/>
    <w:rsid w:val="00B33955"/>
    <w:rsid w:val="00B3408A"/>
    <w:rsid w:val="00B363DA"/>
    <w:rsid w:val="00B403CD"/>
    <w:rsid w:val="00B4174C"/>
    <w:rsid w:val="00B42C72"/>
    <w:rsid w:val="00B43023"/>
    <w:rsid w:val="00B453F5"/>
    <w:rsid w:val="00B46234"/>
    <w:rsid w:val="00B548BF"/>
    <w:rsid w:val="00B61624"/>
    <w:rsid w:val="00B63A58"/>
    <w:rsid w:val="00B718A5"/>
    <w:rsid w:val="00B71FF8"/>
    <w:rsid w:val="00B73BBD"/>
    <w:rsid w:val="00B815E8"/>
    <w:rsid w:val="00B85F59"/>
    <w:rsid w:val="00B87D7A"/>
    <w:rsid w:val="00B9072F"/>
    <w:rsid w:val="00B93DAC"/>
    <w:rsid w:val="00B940AF"/>
    <w:rsid w:val="00B96056"/>
    <w:rsid w:val="00B96935"/>
    <w:rsid w:val="00BA16E0"/>
    <w:rsid w:val="00BA5AF7"/>
    <w:rsid w:val="00BB2BF8"/>
    <w:rsid w:val="00BB6159"/>
    <w:rsid w:val="00BB61CF"/>
    <w:rsid w:val="00BC0244"/>
    <w:rsid w:val="00BC1FAE"/>
    <w:rsid w:val="00BC35F2"/>
    <w:rsid w:val="00BC3A3F"/>
    <w:rsid w:val="00BC4941"/>
    <w:rsid w:val="00BC62E2"/>
    <w:rsid w:val="00BC75A9"/>
    <w:rsid w:val="00BD39B4"/>
    <w:rsid w:val="00BE4645"/>
    <w:rsid w:val="00BE5FD7"/>
    <w:rsid w:val="00BF0C93"/>
    <w:rsid w:val="00BF4E57"/>
    <w:rsid w:val="00BF55D6"/>
    <w:rsid w:val="00C04E20"/>
    <w:rsid w:val="00C073D6"/>
    <w:rsid w:val="00C14B17"/>
    <w:rsid w:val="00C164FC"/>
    <w:rsid w:val="00C17863"/>
    <w:rsid w:val="00C210EC"/>
    <w:rsid w:val="00C25BE2"/>
    <w:rsid w:val="00C2726A"/>
    <w:rsid w:val="00C32D39"/>
    <w:rsid w:val="00C3647D"/>
    <w:rsid w:val="00C40508"/>
    <w:rsid w:val="00C409E3"/>
    <w:rsid w:val="00C42125"/>
    <w:rsid w:val="00C422A3"/>
    <w:rsid w:val="00C42A4B"/>
    <w:rsid w:val="00C4658D"/>
    <w:rsid w:val="00C53AE4"/>
    <w:rsid w:val="00C62814"/>
    <w:rsid w:val="00C62EFA"/>
    <w:rsid w:val="00C72D66"/>
    <w:rsid w:val="00C74937"/>
    <w:rsid w:val="00C8135F"/>
    <w:rsid w:val="00C8241B"/>
    <w:rsid w:val="00C9120F"/>
    <w:rsid w:val="00C91232"/>
    <w:rsid w:val="00C945A7"/>
    <w:rsid w:val="00C96E5B"/>
    <w:rsid w:val="00C9704B"/>
    <w:rsid w:val="00C972AB"/>
    <w:rsid w:val="00CA37A7"/>
    <w:rsid w:val="00CA6B76"/>
    <w:rsid w:val="00CA7573"/>
    <w:rsid w:val="00CB5925"/>
    <w:rsid w:val="00CB5E6F"/>
    <w:rsid w:val="00CC0BFA"/>
    <w:rsid w:val="00CC11E9"/>
    <w:rsid w:val="00CC1424"/>
    <w:rsid w:val="00CC782D"/>
    <w:rsid w:val="00CD42C2"/>
    <w:rsid w:val="00CD79E8"/>
    <w:rsid w:val="00CE1520"/>
    <w:rsid w:val="00CE65E4"/>
    <w:rsid w:val="00CE6762"/>
    <w:rsid w:val="00CF5563"/>
    <w:rsid w:val="00CF5E01"/>
    <w:rsid w:val="00D02F91"/>
    <w:rsid w:val="00D0346A"/>
    <w:rsid w:val="00D04D4B"/>
    <w:rsid w:val="00D060B7"/>
    <w:rsid w:val="00D1343D"/>
    <w:rsid w:val="00D20A1F"/>
    <w:rsid w:val="00D21F94"/>
    <w:rsid w:val="00D22019"/>
    <w:rsid w:val="00D25E11"/>
    <w:rsid w:val="00D33D52"/>
    <w:rsid w:val="00D34107"/>
    <w:rsid w:val="00D36511"/>
    <w:rsid w:val="00D42A38"/>
    <w:rsid w:val="00D46604"/>
    <w:rsid w:val="00D510E2"/>
    <w:rsid w:val="00D55043"/>
    <w:rsid w:val="00D56FC4"/>
    <w:rsid w:val="00D57D7F"/>
    <w:rsid w:val="00D62C56"/>
    <w:rsid w:val="00D65676"/>
    <w:rsid w:val="00D672B9"/>
    <w:rsid w:val="00D71788"/>
    <w:rsid w:val="00D71990"/>
    <w:rsid w:val="00D73137"/>
    <w:rsid w:val="00D760A7"/>
    <w:rsid w:val="00D7714B"/>
    <w:rsid w:val="00D77837"/>
    <w:rsid w:val="00D868F9"/>
    <w:rsid w:val="00D927BE"/>
    <w:rsid w:val="00D93965"/>
    <w:rsid w:val="00D95427"/>
    <w:rsid w:val="00D97163"/>
    <w:rsid w:val="00DA06B2"/>
    <w:rsid w:val="00DB1307"/>
    <w:rsid w:val="00DB33FF"/>
    <w:rsid w:val="00DB66C0"/>
    <w:rsid w:val="00DB7A89"/>
    <w:rsid w:val="00DC071E"/>
    <w:rsid w:val="00DC3ACF"/>
    <w:rsid w:val="00DC58F6"/>
    <w:rsid w:val="00DC5C2F"/>
    <w:rsid w:val="00DC5FDD"/>
    <w:rsid w:val="00DD2148"/>
    <w:rsid w:val="00DD3DB5"/>
    <w:rsid w:val="00DD50DE"/>
    <w:rsid w:val="00DD6EB6"/>
    <w:rsid w:val="00DE1F16"/>
    <w:rsid w:val="00DE2F92"/>
    <w:rsid w:val="00DE3062"/>
    <w:rsid w:val="00DE3128"/>
    <w:rsid w:val="00DE5471"/>
    <w:rsid w:val="00DE64F4"/>
    <w:rsid w:val="00DE71D8"/>
    <w:rsid w:val="00DF050A"/>
    <w:rsid w:val="00DF0DA5"/>
    <w:rsid w:val="00DF3332"/>
    <w:rsid w:val="00DF52EA"/>
    <w:rsid w:val="00DF7CF4"/>
    <w:rsid w:val="00E11890"/>
    <w:rsid w:val="00E12823"/>
    <w:rsid w:val="00E204DD"/>
    <w:rsid w:val="00E2145E"/>
    <w:rsid w:val="00E311F0"/>
    <w:rsid w:val="00E31B3C"/>
    <w:rsid w:val="00E353EC"/>
    <w:rsid w:val="00E44F7A"/>
    <w:rsid w:val="00E53C24"/>
    <w:rsid w:val="00E578BF"/>
    <w:rsid w:val="00E60B29"/>
    <w:rsid w:val="00E625BC"/>
    <w:rsid w:val="00E62F62"/>
    <w:rsid w:val="00E63CFE"/>
    <w:rsid w:val="00E65CBF"/>
    <w:rsid w:val="00E66F14"/>
    <w:rsid w:val="00E71DDC"/>
    <w:rsid w:val="00E74134"/>
    <w:rsid w:val="00E75306"/>
    <w:rsid w:val="00E84B39"/>
    <w:rsid w:val="00E95252"/>
    <w:rsid w:val="00EA2929"/>
    <w:rsid w:val="00EA353E"/>
    <w:rsid w:val="00EA3D8B"/>
    <w:rsid w:val="00EA524F"/>
    <w:rsid w:val="00EA58DD"/>
    <w:rsid w:val="00EA68F1"/>
    <w:rsid w:val="00EB0F32"/>
    <w:rsid w:val="00EB32BE"/>
    <w:rsid w:val="00EB444D"/>
    <w:rsid w:val="00EB68CC"/>
    <w:rsid w:val="00EC0C98"/>
    <w:rsid w:val="00EC4AC8"/>
    <w:rsid w:val="00ED0260"/>
    <w:rsid w:val="00ED7288"/>
    <w:rsid w:val="00EE1989"/>
    <w:rsid w:val="00EE78DE"/>
    <w:rsid w:val="00EF262E"/>
    <w:rsid w:val="00EF3017"/>
    <w:rsid w:val="00EF3556"/>
    <w:rsid w:val="00EF49AF"/>
    <w:rsid w:val="00EF4B08"/>
    <w:rsid w:val="00EF5AD7"/>
    <w:rsid w:val="00EF7D1D"/>
    <w:rsid w:val="00F00528"/>
    <w:rsid w:val="00F02294"/>
    <w:rsid w:val="00F02750"/>
    <w:rsid w:val="00F1047E"/>
    <w:rsid w:val="00F16076"/>
    <w:rsid w:val="00F211F9"/>
    <w:rsid w:val="00F236F4"/>
    <w:rsid w:val="00F2370D"/>
    <w:rsid w:val="00F25254"/>
    <w:rsid w:val="00F27483"/>
    <w:rsid w:val="00F309A4"/>
    <w:rsid w:val="00F32133"/>
    <w:rsid w:val="00F323B2"/>
    <w:rsid w:val="00F34DCD"/>
    <w:rsid w:val="00F35F57"/>
    <w:rsid w:val="00F37A8D"/>
    <w:rsid w:val="00F50467"/>
    <w:rsid w:val="00F53815"/>
    <w:rsid w:val="00F55BDC"/>
    <w:rsid w:val="00F55E27"/>
    <w:rsid w:val="00F562A0"/>
    <w:rsid w:val="00F61F01"/>
    <w:rsid w:val="00F63CC0"/>
    <w:rsid w:val="00F64E0E"/>
    <w:rsid w:val="00F65B7A"/>
    <w:rsid w:val="00F72E29"/>
    <w:rsid w:val="00F7529C"/>
    <w:rsid w:val="00F75CCE"/>
    <w:rsid w:val="00F77571"/>
    <w:rsid w:val="00F84075"/>
    <w:rsid w:val="00F8571B"/>
    <w:rsid w:val="00F860BC"/>
    <w:rsid w:val="00F867D0"/>
    <w:rsid w:val="00F9260E"/>
    <w:rsid w:val="00F94B33"/>
    <w:rsid w:val="00FA16CF"/>
    <w:rsid w:val="00FA2177"/>
    <w:rsid w:val="00FA24B4"/>
    <w:rsid w:val="00FB0812"/>
    <w:rsid w:val="00FB0A28"/>
    <w:rsid w:val="00FB3CCA"/>
    <w:rsid w:val="00FC0F26"/>
    <w:rsid w:val="00FC6B5B"/>
    <w:rsid w:val="00FD01DA"/>
    <w:rsid w:val="00FD1E4F"/>
    <w:rsid w:val="00FD439E"/>
    <w:rsid w:val="00FD76CB"/>
    <w:rsid w:val="00FE129E"/>
    <w:rsid w:val="00FE1524"/>
    <w:rsid w:val="00FE191C"/>
    <w:rsid w:val="00FE3808"/>
    <w:rsid w:val="00FF0869"/>
    <w:rsid w:val="00FF4546"/>
    <w:rsid w:val="00FF46F8"/>
    <w:rsid w:val="00FF4D2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701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1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23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23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2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34"/>
    <w:rPr>
      <w:rFonts w:ascii="Segoe UI" w:hAnsi="Segoe UI" w:cs="Segoe UI"/>
      <w:sz w:val="18"/>
      <w:szCs w:val="18"/>
      <w:lang w:val="en-GB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333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525E4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5E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basedOn w:val="DefaultParagraphFont"/>
    <w:link w:val="ListParagraph"/>
    <w:uiPriority w:val="34"/>
    <w:locked/>
    <w:rsid w:val="009E0DA1"/>
    <w:rPr>
      <w:rFonts w:ascii="Times New Roman" w:eastAsia="MS Mincho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87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1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362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32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oshinori.gotou.zr@hco.ntt.co.jp" TargetMode="External"/><Relationship Id="rId18" Type="http://schemas.openxmlformats.org/officeDocument/2006/relationships/hyperlink" Target="https://www.itu.int/md/T17-SG13-211129-TD-PLEN-0441/en" TargetMode="External"/><Relationship Id="rId26" Type="http://schemas.openxmlformats.org/officeDocument/2006/relationships/hyperlink" Target="https://www.itu.int/md/meetingdoc.asp?lang=en&amp;parent=T17-SG13-211129-TD-PLEN-0434" TargetMode="External"/><Relationship Id="rId39" Type="http://schemas.openxmlformats.org/officeDocument/2006/relationships/hyperlink" Target="https://www.itu.int/md/T17-SG13-211129-TD-PLEN-0450/en" TargetMode="External"/><Relationship Id="rId21" Type="http://schemas.openxmlformats.org/officeDocument/2006/relationships/hyperlink" Target="https://www.itu.int/rec/T-REC-Y.Sup59/en" TargetMode="External"/><Relationship Id="rId34" Type="http://schemas.openxmlformats.org/officeDocument/2006/relationships/hyperlink" Target="https://www.itu.int/itu-t/workprog/wp_item.aspx?isn=15184" TargetMode="External"/><Relationship Id="rId42" Type="http://schemas.openxmlformats.org/officeDocument/2006/relationships/hyperlink" Target="https://www.itu.int/itu-t/workprog/wp_item.aspx?isn=17189" TargetMode="External"/><Relationship Id="rId47" Type="http://schemas.openxmlformats.org/officeDocument/2006/relationships/hyperlink" Target="https://www.itu.int/md/T17-SG13-211129-TD-GEN-0597/en" TargetMode="External"/><Relationship Id="rId50" Type="http://schemas.openxmlformats.org/officeDocument/2006/relationships/footer" Target="footer1.xml"/><Relationship Id="rId55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17-SG13-211129-TD-PLEN-0449" TargetMode="External"/><Relationship Id="rId29" Type="http://schemas.openxmlformats.org/officeDocument/2006/relationships/hyperlink" Target="https://www.itu.int/md/T17-SG13-211129-TD-PLEN-0447/en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s://www.itu.int/itu-t/workprog/" TargetMode="External"/><Relationship Id="rId32" Type="http://schemas.openxmlformats.org/officeDocument/2006/relationships/hyperlink" Target="https://www.itu.int/md/T17-SG13-211129-TD-PLEN-0444/en" TargetMode="External"/><Relationship Id="rId37" Type="http://schemas.openxmlformats.org/officeDocument/2006/relationships/hyperlink" Target="https://www.itu.int/md/T17-SG13-211129-TD-PLEN-0420/en" TargetMode="External"/><Relationship Id="rId40" Type="http://schemas.openxmlformats.org/officeDocument/2006/relationships/hyperlink" Target="https://www.itu.int/md/T17-SG13-211129-TD-PLEN-0451/en" TargetMode="External"/><Relationship Id="rId45" Type="http://schemas.openxmlformats.org/officeDocument/2006/relationships/hyperlink" Target="https://www.itu.int/md/T17-TSAG-210111-TD-GEN-0979/en" TargetMode="External"/><Relationship Id="rId53" Type="http://schemas.openxmlformats.org/officeDocument/2006/relationships/footer" Target="footer3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itu.int/itu-t/workprog/wp_search.aspx?sg=13" TargetMode="External"/><Relationship Id="rId31" Type="http://schemas.openxmlformats.org/officeDocument/2006/relationships/hyperlink" Target="https://www.itu.int/md/T17-SG13-211129-TD-PLEN-0424/en" TargetMode="External"/><Relationship Id="rId44" Type="http://schemas.openxmlformats.org/officeDocument/2006/relationships/hyperlink" Target="https://www.itu.int/md/T17-TSAG-220110-TD-GEN-1254/en" TargetMode="External"/><Relationship Id="rId52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SG13-211129-TD-PLEN-0437/en" TargetMode="External"/><Relationship Id="rId22" Type="http://schemas.openxmlformats.org/officeDocument/2006/relationships/hyperlink" Target="https://www.itu.int/net4/ITU-T/roadmap" TargetMode="External"/><Relationship Id="rId27" Type="http://schemas.openxmlformats.org/officeDocument/2006/relationships/hyperlink" Target="https://www.itu.int/md/T17-SG13-211129-TD-PLEN-0435/en" TargetMode="External"/><Relationship Id="rId30" Type="http://schemas.openxmlformats.org/officeDocument/2006/relationships/hyperlink" Target="https://www.itu.int/md/T17-SG13-211129-TD-PLEN-0448/en" TargetMode="External"/><Relationship Id="rId35" Type="http://schemas.openxmlformats.org/officeDocument/2006/relationships/hyperlink" Target="https://www.itu.int/itu-t/workprog/wp_search.aspx?sg=13" TargetMode="External"/><Relationship Id="rId43" Type="http://schemas.openxmlformats.org/officeDocument/2006/relationships/hyperlink" Target="https://www.itu.int/md/T17-SG13-211129-TD-GEN-0596/en" TargetMode="External"/><Relationship Id="rId48" Type="http://schemas.openxmlformats.org/officeDocument/2006/relationships/header" Target="header1.xm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mailto:leo.lehmann@bakom.admin.ch" TargetMode="External"/><Relationship Id="rId17" Type="http://schemas.openxmlformats.org/officeDocument/2006/relationships/hyperlink" Target="https://www.itu.int/md/T17-SG13-211129-TD-PLEN-0439/en" TargetMode="External"/><Relationship Id="rId25" Type="http://schemas.openxmlformats.org/officeDocument/2006/relationships/hyperlink" Target="https://www.itu.int/md/T17-SG13-211129-TD-PLEN-0441/en" TargetMode="External"/><Relationship Id="rId33" Type="http://schemas.openxmlformats.org/officeDocument/2006/relationships/hyperlink" Target="https://www.itu.int/itu-t/workprog/wp_item.aspx?isn=15199" TargetMode="External"/><Relationship Id="rId38" Type="http://schemas.openxmlformats.org/officeDocument/2006/relationships/hyperlink" Target="https://www.itu.int/md/T17-SG13-211129-TD-PLEN-0436/en" TargetMode="External"/><Relationship Id="rId46" Type="http://schemas.openxmlformats.org/officeDocument/2006/relationships/hyperlink" Target="https://www.itu.int/md/T17-TSAG-R-0018/en" TargetMode="External"/><Relationship Id="rId20" Type="http://schemas.openxmlformats.org/officeDocument/2006/relationships/hyperlink" Target="https://www.itu.int/en/ITU-T/studygroups/2017-2020/13/Pages/default.aspx" TargetMode="External"/><Relationship Id="rId41" Type="http://schemas.openxmlformats.org/officeDocument/2006/relationships/hyperlink" Target="https://www.itu.int/itu-t/workprog/wp_item.aspx?isn=17189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T17-SG13-211129-TD-PLEN-0438/en" TargetMode="External"/><Relationship Id="rId23" Type="http://schemas.openxmlformats.org/officeDocument/2006/relationships/hyperlink" Target="https://www.itu.int/md/T17-TSAG-220110-TD-GEN-1248/en" TargetMode="External"/><Relationship Id="rId28" Type="http://schemas.openxmlformats.org/officeDocument/2006/relationships/hyperlink" Target="https://www.itu.int/md/T17-SG13-211129-TD-PLEN-0446/en" TargetMode="External"/><Relationship Id="rId36" Type="http://schemas.openxmlformats.org/officeDocument/2006/relationships/hyperlink" Target="https://www.itu.int/md/T17-SG13-211129-TD-PLEN-0419/en" TargetMode="External"/><Relationship Id="rId4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00F46"/>
    <w:rsid w:val="00016DA2"/>
    <w:rsid w:val="00037F0A"/>
    <w:rsid w:val="00062CED"/>
    <w:rsid w:val="0009265C"/>
    <w:rsid w:val="000A36B3"/>
    <w:rsid w:val="000C52BC"/>
    <w:rsid w:val="001151BB"/>
    <w:rsid w:val="00141F45"/>
    <w:rsid w:val="00256D54"/>
    <w:rsid w:val="00325869"/>
    <w:rsid w:val="003338A0"/>
    <w:rsid w:val="00344CF1"/>
    <w:rsid w:val="0035548C"/>
    <w:rsid w:val="003E3757"/>
    <w:rsid w:val="003F520B"/>
    <w:rsid w:val="00400FFE"/>
    <w:rsid w:val="00403A9C"/>
    <w:rsid w:val="0056463F"/>
    <w:rsid w:val="00597798"/>
    <w:rsid w:val="005B38F3"/>
    <w:rsid w:val="005B40DC"/>
    <w:rsid w:val="005E3104"/>
    <w:rsid w:val="00602DFB"/>
    <w:rsid w:val="006431B1"/>
    <w:rsid w:val="006B789E"/>
    <w:rsid w:val="00726DDE"/>
    <w:rsid w:val="00731377"/>
    <w:rsid w:val="00746408"/>
    <w:rsid w:val="00747A76"/>
    <w:rsid w:val="0076446A"/>
    <w:rsid w:val="00791435"/>
    <w:rsid w:val="007B0DF4"/>
    <w:rsid w:val="007E7151"/>
    <w:rsid w:val="00825C56"/>
    <w:rsid w:val="008333F3"/>
    <w:rsid w:val="00841C9F"/>
    <w:rsid w:val="00883915"/>
    <w:rsid w:val="008A3D52"/>
    <w:rsid w:val="008D554D"/>
    <w:rsid w:val="00947D8D"/>
    <w:rsid w:val="0096073F"/>
    <w:rsid w:val="00960BEC"/>
    <w:rsid w:val="0099071C"/>
    <w:rsid w:val="009D0849"/>
    <w:rsid w:val="009D3A9C"/>
    <w:rsid w:val="009F2B0D"/>
    <w:rsid w:val="00A33DD7"/>
    <w:rsid w:val="00A3586C"/>
    <w:rsid w:val="00AC7F00"/>
    <w:rsid w:val="00AF3CAC"/>
    <w:rsid w:val="00B12B96"/>
    <w:rsid w:val="00BC28F3"/>
    <w:rsid w:val="00BE1636"/>
    <w:rsid w:val="00C44AD4"/>
    <w:rsid w:val="00C537FF"/>
    <w:rsid w:val="00C61292"/>
    <w:rsid w:val="00C7519D"/>
    <w:rsid w:val="00C9640D"/>
    <w:rsid w:val="00CF03DD"/>
    <w:rsid w:val="00D338C6"/>
    <w:rsid w:val="00D40096"/>
    <w:rsid w:val="00D634F1"/>
    <w:rsid w:val="00D93864"/>
    <w:rsid w:val="00DD3DA5"/>
    <w:rsid w:val="00E02C8E"/>
    <w:rsid w:val="00E24248"/>
    <w:rsid w:val="00E64C6E"/>
    <w:rsid w:val="00E83D38"/>
    <w:rsid w:val="00E9031B"/>
    <w:rsid w:val="00EC138B"/>
    <w:rsid w:val="00F93750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8A0"/>
    <w:rPr>
      <w:rFonts w:ascii="Times New Roman" w:hAnsi="Times New Roman"/>
      <w:color w:val="808080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TSAG-C.n</ShortName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>ITU-T Study Group 13 Chairman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3f6fad35-1f81-480e-a4e5-6e5474dcfb96"/>
    <ds:schemaRef ds:uri="http://schemas.openxmlformats.org/package/2006/metadata/core-properties"/>
    <ds:schemaRef ds:uri="http://purl.org/dc/elements/1.1/"/>
    <ds:schemaRef ds:uri="http://schemas.microsoft.com/sharepoint.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14A295-ECDF-4101-A9E1-841C0AF1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0</TotalTime>
  <Pages>6</Pages>
  <Words>2990</Words>
  <Characters>17049</Characters>
  <Application>Microsoft Office Word</Application>
  <DocSecurity>4</DocSecurity>
  <Lines>142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Lead Study Group Report SG13</vt:lpstr>
      <vt:lpstr>Lead Study Group Report SG13</vt:lpstr>
    </vt:vector>
  </TitlesOfParts>
  <Manager>ITU-T</Manager>
  <Company>International Telecommunication Union (ITU)</Company>
  <LinksUpToDate>false</LinksUpToDate>
  <CharactersWithSpaces>20000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Study Group Report SG13</dc:title>
  <dc:subject/>
  <dc:creator>ITU-T Study Group 13 Chairman</dc:creator>
  <cp:keywords/>
  <dc:description>TD 052  For: Geneva, 1-4 May 2017_x000d_Document date: _x000d_Saved by ITU51011605 at 14:44:03 on 11/04/2017</dc:description>
  <cp:lastModifiedBy>Al-Mnini, Lara</cp:lastModifiedBy>
  <cp:revision>2</cp:revision>
  <cp:lastPrinted>2017-02-22T09:55:00Z</cp:lastPrinted>
  <dcterms:created xsi:type="dcterms:W3CDTF">2021-12-21T08:36:00Z</dcterms:created>
  <dcterms:modified xsi:type="dcterms:W3CDTF">2021-12-21T08:36:00Z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TD 052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1-4 May 2017</vt:lpwstr>
  </property>
  <property fmtid="{D5CDD505-2E9C-101B-9397-08002B2CF9AE}" pid="15" name="Docauthor">
    <vt:lpwstr>ITU-T Study Group 13 Chairman</vt:lpwstr>
  </property>
</Properties>
</file>