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eastAsia="zh-CN"/>
              </w:rPr>
            </w:pPr>
          </w:p>
        </w:tc>
      </w:tr>
    </w:tbl>
    <w:p w:rsidR="0063445E" w:rsidRDefault="0063445E" w:rsidP="0039610C">
      <w:pPr>
        <w:pStyle w:val="Index1"/>
        <w:tabs>
          <w:tab w:val="clear" w:pos="794"/>
          <w:tab w:val="clear" w:pos="1191"/>
          <w:tab w:val="clear" w:pos="1588"/>
          <w:tab w:val="clear" w:pos="1985"/>
          <w:tab w:val="left" w:pos="5387"/>
        </w:tabs>
        <w:rPr>
          <w:lang w:eastAsia="zh-CN"/>
        </w:rPr>
      </w:pPr>
      <w:r>
        <w:rPr>
          <w:lang w:eastAsia="zh-CN"/>
        </w:rPr>
        <w:tab/>
      </w:r>
      <w:r w:rsidR="00B73707">
        <w:rPr>
          <w:rFonts w:hint="eastAsia"/>
          <w:lang w:eastAsia="zh-CN"/>
        </w:rPr>
        <w:t>20</w:t>
      </w:r>
      <w:r w:rsidR="00B73707">
        <w:rPr>
          <w:lang w:eastAsia="zh-CN"/>
        </w:rPr>
        <w:t>17</w:t>
      </w:r>
      <w:r w:rsidR="00B73707">
        <w:rPr>
          <w:rFonts w:hint="eastAsia"/>
          <w:lang w:eastAsia="zh-CN"/>
        </w:rPr>
        <w:t>年</w:t>
      </w:r>
      <w:r w:rsidR="00B550EF">
        <w:rPr>
          <w:lang w:eastAsia="zh-CN"/>
        </w:rPr>
        <w:t>6</w:t>
      </w:r>
      <w:r w:rsidR="00B73707">
        <w:rPr>
          <w:rFonts w:hint="eastAsia"/>
          <w:lang w:eastAsia="zh-CN"/>
        </w:rPr>
        <w:t>月</w:t>
      </w:r>
      <w:r w:rsidR="00B550EF">
        <w:rPr>
          <w:lang w:eastAsia="zh-CN"/>
        </w:rPr>
        <w:t>23</w:t>
      </w:r>
      <w:r w:rsidR="00B73707">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lang w:eastAsia="zh-CN"/>
              </w:rPr>
            </w:pPr>
          </w:p>
          <w:p w:rsidR="00ED380A" w:rsidRDefault="0063445E" w:rsidP="00956D38">
            <w:pPr>
              <w:tabs>
                <w:tab w:val="left" w:pos="4111"/>
              </w:tabs>
              <w:spacing w:before="10"/>
              <w:rPr>
                <w:szCs w:val="24"/>
                <w:lang w:eastAsia="zh-CN"/>
              </w:rPr>
            </w:pPr>
            <w:r w:rsidRPr="00841612">
              <w:rPr>
                <w:szCs w:val="24"/>
                <w:lang w:eastAsia="zh-CN"/>
              </w:rPr>
              <w:br/>
            </w:r>
            <w:r w:rsidR="00ED380A" w:rsidRPr="0085525D">
              <w:rPr>
                <w:rFonts w:ascii="Verdana" w:hAnsi="Verdana" w:hint="eastAsia"/>
                <w:iCs/>
                <w:szCs w:val="24"/>
                <w:lang w:eastAsia="zh-CN"/>
              </w:rPr>
              <w:t>联系人</w:t>
            </w:r>
            <w:r w:rsidR="00ED380A" w:rsidRPr="0085525D">
              <w:rPr>
                <w:rFonts w:ascii="Verdana" w:hAnsi="Verdana"/>
                <w:iCs/>
                <w:szCs w:val="24"/>
                <w:lang w:eastAsia="zh-CN"/>
              </w:rPr>
              <w:t>：</w:t>
            </w:r>
          </w:p>
          <w:p w:rsidR="0063445E" w:rsidRPr="00841612" w:rsidRDefault="0063445E" w:rsidP="00956D38">
            <w:pPr>
              <w:tabs>
                <w:tab w:val="left" w:pos="4111"/>
              </w:tabs>
              <w:spacing w:before="10"/>
              <w:rPr>
                <w:szCs w:val="24"/>
                <w:lang w:eastAsia="zh-CN"/>
              </w:rPr>
            </w:pP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956D38">
            <w:pPr>
              <w:tabs>
                <w:tab w:val="left" w:pos="4111"/>
              </w:tabs>
              <w:spacing w:before="0"/>
              <w:rPr>
                <w:b/>
                <w:szCs w:val="24"/>
                <w:lang w:eastAsia="zh-CN"/>
              </w:rPr>
            </w:pPr>
            <w:r w:rsidRPr="00841612">
              <w:rPr>
                <w:rFonts w:hint="eastAsia"/>
                <w:b/>
                <w:szCs w:val="24"/>
                <w:lang w:eastAsia="zh-CN"/>
              </w:rPr>
              <w:t>电信标准化局第</w:t>
            </w:r>
            <w:r w:rsidR="00B550EF">
              <w:rPr>
                <w:rFonts w:ascii="Calibri" w:eastAsia="Times New Roman" w:hAnsi="Calibri"/>
                <w:b/>
                <w:bCs/>
                <w:lang w:eastAsia="zh-CN"/>
              </w:rPr>
              <w:t>34</w:t>
            </w:r>
            <w:r w:rsidRPr="00841612">
              <w:rPr>
                <w:rFonts w:hint="eastAsia"/>
                <w:b/>
                <w:szCs w:val="24"/>
                <w:lang w:eastAsia="zh-CN"/>
              </w:rPr>
              <w:t>号通函</w:t>
            </w:r>
          </w:p>
          <w:p w:rsidR="0063445E" w:rsidRPr="00841612" w:rsidRDefault="00ED380A" w:rsidP="00956D38">
            <w:pPr>
              <w:tabs>
                <w:tab w:val="left" w:pos="4111"/>
              </w:tabs>
              <w:spacing w:before="0"/>
              <w:rPr>
                <w:b/>
                <w:szCs w:val="24"/>
                <w:lang w:eastAsia="zh-CN"/>
              </w:rPr>
            </w:pPr>
            <w:r w:rsidRPr="00F36AC4">
              <w:t>TSB Workshops/</w:t>
            </w:r>
            <w:r>
              <w:t>XY</w:t>
            </w:r>
          </w:p>
          <w:p w:rsidR="00ED380A" w:rsidRDefault="0063445E" w:rsidP="00ED380A">
            <w:pPr>
              <w:tabs>
                <w:tab w:val="left" w:pos="4111"/>
              </w:tabs>
              <w:spacing w:before="30"/>
              <w:rPr>
                <w:szCs w:val="24"/>
                <w:lang w:eastAsia="zh-CN"/>
              </w:rPr>
            </w:pPr>
            <w:r w:rsidRPr="00841612">
              <w:rPr>
                <w:szCs w:val="24"/>
                <w:lang w:eastAsia="zh-CN"/>
              </w:rPr>
              <w:br/>
            </w:r>
            <w:r w:rsidR="00ED380A">
              <w:rPr>
                <w:rFonts w:hint="eastAsia"/>
                <w:b/>
                <w:lang w:eastAsia="zh-CN"/>
              </w:rPr>
              <w:t>杨晓雅</w:t>
            </w:r>
          </w:p>
          <w:p w:rsidR="005C26FD" w:rsidRPr="00841612" w:rsidRDefault="00ED380A" w:rsidP="00ED380A">
            <w:pPr>
              <w:tabs>
                <w:tab w:val="left" w:pos="4111"/>
              </w:tabs>
              <w:spacing w:before="20"/>
              <w:rPr>
                <w:szCs w:val="24"/>
                <w:lang w:val="en-US" w:eastAsia="zh-CN"/>
              </w:rPr>
            </w:pPr>
            <w:r w:rsidRPr="00F36AC4">
              <w:t>+41 22 730</w:t>
            </w:r>
            <w:r>
              <w:t xml:space="preserve"> </w:t>
            </w:r>
            <w:r>
              <w:rPr>
                <w:rFonts w:hint="eastAsia"/>
                <w:lang w:eastAsia="zh-CN"/>
              </w:rPr>
              <w:t>6206</w:t>
            </w:r>
          </w:p>
          <w:p w:rsidR="0063445E" w:rsidRPr="00841612" w:rsidRDefault="00ED380A" w:rsidP="00ED380A">
            <w:pPr>
              <w:tabs>
                <w:tab w:val="left" w:pos="4111"/>
              </w:tabs>
              <w:spacing w:before="20"/>
              <w:rPr>
                <w:szCs w:val="24"/>
                <w:lang w:eastAsia="zh-CN"/>
              </w:rPr>
            </w:pPr>
            <w:r w:rsidRPr="00F36AC4">
              <w:t>+41 22 730 5853</w:t>
            </w:r>
          </w:p>
        </w:tc>
        <w:tc>
          <w:tcPr>
            <w:tcW w:w="4436" w:type="dxa"/>
          </w:tcPr>
          <w:p w:rsidR="00ED380A" w:rsidRPr="00C2182F" w:rsidRDefault="00ED380A" w:rsidP="00ED380A">
            <w:pPr>
              <w:tabs>
                <w:tab w:val="clear" w:pos="794"/>
                <w:tab w:val="left" w:pos="559"/>
                <w:tab w:val="left" w:pos="4111"/>
              </w:tabs>
              <w:spacing w:before="0"/>
              <w:ind w:left="559" w:hanging="559"/>
              <w:rPr>
                <w:b/>
                <w:bCs/>
                <w:szCs w:val="24"/>
                <w:lang w:eastAsia="zh-CN"/>
              </w:rPr>
            </w:pPr>
            <w:bookmarkStart w:id="0" w:name="Addressee_E"/>
            <w:bookmarkEnd w:id="0"/>
            <w:r w:rsidRPr="00C2182F">
              <w:rPr>
                <w:rFonts w:hint="eastAsia"/>
                <w:b/>
                <w:bCs/>
                <w:szCs w:val="24"/>
                <w:lang w:eastAsia="zh-CN"/>
              </w:rPr>
              <w:t>致：</w:t>
            </w:r>
          </w:p>
          <w:p w:rsidR="00ED380A" w:rsidRPr="00276F18" w:rsidRDefault="00ED380A" w:rsidP="00ED380A">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ED380A" w:rsidRPr="00276F18" w:rsidRDefault="00ED380A" w:rsidP="00ED380A">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ED380A" w:rsidRPr="00834349" w:rsidRDefault="00ED380A" w:rsidP="00ED380A">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Pr>
                <w:rFonts w:ascii="Calibri" w:eastAsia="SimSun" w:hAnsi="Calibri" w:cs="Microsoft YaHei" w:hint="eastAsia"/>
                <w:lang w:eastAsia="zh-CN"/>
              </w:rPr>
              <w:t>；</w:t>
            </w:r>
          </w:p>
          <w:p w:rsidR="00ED380A" w:rsidRDefault="00ED380A" w:rsidP="00ED380A">
            <w:pPr>
              <w:pStyle w:val="Tabletext"/>
              <w:spacing w:before="0" w:after="0"/>
              <w:ind w:left="283" w:hanging="283"/>
              <w:rPr>
                <w:rFonts w:asciiTheme="minorEastAsia" w:eastAsiaTheme="minorEastAsia" w:hAnsiTheme="minorEastAsia" w:cs="Microsoft YaHei"/>
                <w:lang w:eastAsia="zh-CN"/>
              </w:rPr>
            </w:pPr>
            <w:r w:rsidRPr="00B60808">
              <w:rPr>
                <w:rFonts w:ascii="Calibri" w:hAnsi="Calibri" w:hint="eastAsia"/>
                <w:lang w:eastAsia="zh-CN"/>
              </w:rPr>
              <w:t>-</w:t>
            </w:r>
            <w:r w:rsidRPr="00B60808">
              <w:rPr>
                <w:rFonts w:ascii="Calibri" w:hAnsi="Calibri" w:hint="eastAsia"/>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8B72F4" w:rsidP="00160A43">
            <w:pPr>
              <w:tabs>
                <w:tab w:val="left" w:pos="4111"/>
              </w:tabs>
              <w:spacing w:before="0"/>
              <w:rPr>
                <w:lang w:eastAsia="zh-CN"/>
              </w:rPr>
            </w:pPr>
            <w:hyperlink r:id="rId8" w:history="1">
              <w:r w:rsidR="00ED380A" w:rsidRPr="00F36AC4">
                <w:rPr>
                  <w:rStyle w:val="Hyperlink"/>
                  <w:szCs w:val="22"/>
                </w:rPr>
                <w:t>tsbworkshops@itu.int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ED380A" w:rsidRPr="00B60808" w:rsidRDefault="00ED380A" w:rsidP="009467A2">
            <w:pPr>
              <w:tabs>
                <w:tab w:val="clear" w:pos="794"/>
                <w:tab w:val="clear" w:pos="1191"/>
                <w:tab w:val="clear" w:pos="1588"/>
                <w:tab w:val="clear" w:pos="1985"/>
                <w:tab w:val="left" w:pos="284"/>
              </w:tabs>
              <w:spacing w:before="0"/>
              <w:ind w:left="284" w:hanging="284"/>
              <w:rPr>
                <w:rFonts w:ascii="Calibri" w:hAnsi="Calibri"/>
                <w:b/>
                <w:bCs/>
                <w:lang w:eastAsia="zh-CN"/>
              </w:rPr>
            </w:pPr>
            <w:r w:rsidRPr="00B60808">
              <w:rPr>
                <w:rFonts w:ascii="Calibri" w:hAnsi="Calibri" w:hint="eastAsia"/>
                <w:lang w:eastAsia="zh-CN"/>
              </w:rPr>
              <w:t>-</w:t>
            </w:r>
            <w:r w:rsidRPr="00B60808">
              <w:rPr>
                <w:rFonts w:ascii="Calibri" w:hAnsi="Calibri" w:hint="eastAsia"/>
                <w:lang w:eastAsia="zh-CN"/>
              </w:rPr>
              <w:tab/>
              <w:t>ITU-T</w:t>
            </w:r>
            <w:r w:rsidRPr="00B60808">
              <w:rPr>
                <w:rFonts w:ascii="Calibri" w:hAnsi="Calibri" w:hint="eastAsia"/>
                <w:lang w:eastAsia="zh-CN"/>
              </w:rPr>
              <w:t>各研究组正副主席；</w:t>
            </w:r>
          </w:p>
          <w:p w:rsidR="00ED380A" w:rsidRPr="00B60808" w:rsidRDefault="00ED380A" w:rsidP="009467A2">
            <w:pPr>
              <w:tabs>
                <w:tab w:val="clear" w:pos="794"/>
                <w:tab w:val="clear" w:pos="1191"/>
                <w:tab w:val="clear" w:pos="1588"/>
                <w:tab w:val="clear" w:pos="1985"/>
                <w:tab w:val="left" w:pos="284"/>
              </w:tabs>
              <w:spacing w:before="0"/>
              <w:ind w:left="284" w:hanging="284"/>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电信发展局主任；</w:t>
            </w:r>
          </w:p>
          <w:p w:rsidR="0063445E" w:rsidRDefault="00ED380A" w:rsidP="00ED380A">
            <w:pPr>
              <w:tabs>
                <w:tab w:val="clear" w:pos="794"/>
                <w:tab w:val="clear" w:pos="1191"/>
                <w:tab w:val="clear" w:pos="1588"/>
                <w:tab w:val="clear" w:pos="1985"/>
                <w:tab w:val="left" w:pos="284"/>
              </w:tabs>
              <w:spacing w:before="0"/>
              <w:ind w:left="284" w:hanging="284"/>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无线电通信局主任</w:t>
            </w:r>
          </w:p>
          <w:p w:rsidR="00ED380A" w:rsidRDefault="00ED380A" w:rsidP="00ED380A">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Pr="00CD58ED" w:rsidRDefault="0063445E" w:rsidP="00956D38">
            <w:pPr>
              <w:tabs>
                <w:tab w:val="left" w:pos="4111"/>
              </w:tabs>
              <w:spacing w:before="10"/>
              <w:ind w:left="57"/>
              <w:rPr>
                <w:szCs w:val="24"/>
                <w:lang w:eastAsia="zh-CN"/>
              </w:rPr>
            </w:pPr>
            <w:r w:rsidRPr="00CD58ED">
              <w:rPr>
                <w:rFonts w:hint="eastAsia"/>
                <w:szCs w:val="24"/>
                <w:lang w:eastAsia="zh-CN"/>
              </w:rPr>
              <w:t>事由：</w:t>
            </w:r>
          </w:p>
        </w:tc>
        <w:tc>
          <w:tcPr>
            <w:tcW w:w="7087" w:type="dxa"/>
          </w:tcPr>
          <w:p w:rsidR="0063445E" w:rsidRPr="00B73707" w:rsidRDefault="00ED380A" w:rsidP="00715E9B">
            <w:pPr>
              <w:tabs>
                <w:tab w:val="left" w:pos="4111"/>
              </w:tabs>
              <w:spacing w:before="0"/>
              <w:ind w:left="57" w:right="28"/>
              <w:rPr>
                <w:b/>
                <w:lang w:eastAsia="zh-CN"/>
              </w:rPr>
            </w:pPr>
            <w:r w:rsidRPr="00B60808">
              <w:rPr>
                <w:rFonts w:ascii="Calibri" w:hAnsi="Calibri" w:hint="eastAsia"/>
                <w:b/>
                <w:lang w:eastAsia="zh-CN"/>
              </w:rPr>
              <w:t>有关</w:t>
            </w:r>
            <w:r w:rsidRPr="00A10845">
              <w:rPr>
                <w:rFonts w:ascii="Calibri" w:hAnsi="Calibri" w:hint="eastAsia"/>
                <w:b/>
                <w:lang w:eastAsia="zh-CN"/>
              </w:rPr>
              <w:t>“</w:t>
            </w:r>
            <w:r w:rsidR="002C0E7B" w:rsidRPr="00A10845">
              <w:rPr>
                <w:rFonts w:ascii="Calibri" w:hAnsi="Calibri" w:hint="eastAsia"/>
                <w:b/>
                <w:lang w:eastAsia="zh-CN"/>
              </w:rPr>
              <w:t>智能</w:t>
            </w:r>
            <w:r w:rsidR="002C0E7B" w:rsidRPr="00A10845">
              <w:rPr>
                <w:rFonts w:ascii="Calibri" w:hAnsi="Calibri"/>
                <w:b/>
                <w:lang w:eastAsia="zh-CN"/>
              </w:rPr>
              <w:t>交通系统安全方面</w:t>
            </w:r>
            <w:r w:rsidRPr="00A10845">
              <w:rPr>
                <w:rFonts w:ascii="Calibri" w:hAnsi="Calibri" w:hint="eastAsia"/>
                <w:b/>
                <w:lang w:eastAsia="zh-CN"/>
              </w:rPr>
              <w:t>”</w:t>
            </w:r>
            <w:r w:rsidRPr="00B60808">
              <w:rPr>
                <w:rFonts w:ascii="Calibri" w:hAnsi="Calibri" w:hint="eastAsia"/>
                <w:b/>
                <w:lang w:eastAsia="zh-CN"/>
              </w:rPr>
              <w:t>的讲习班</w:t>
            </w:r>
            <w:r>
              <w:rPr>
                <w:rFonts w:ascii="Calibri" w:hAnsi="Calibri"/>
                <w:b/>
                <w:lang w:eastAsia="zh-CN"/>
              </w:rPr>
              <w:br/>
            </w:r>
            <w:r w:rsidRPr="00A14277">
              <w:rPr>
                <w:b/>
                <w:bCs/>
                <w:lang w:eastAsia="zh-CN"/>
              </w:rPr>
              <w:t>201</w:t>
            </w:r>
            <w:r>
              <w:rPr>
                <w:rFonts w:hint="eastAsia"/>
                <w:b/>
                <w:bCs/>
                <w:lang w:eastAsia="zh-CN"/>
              </w:rPr>
              <w:t>7</w:t>
            </w:r>
            <w:r w:rsidRPr="00B60808">
              <w:rPr>
                <w:rFonts w:ascii="Calibri" w:hAnsi="Calibri" w:hint="eastAsia"/>
                <w:b/>
                <w:lang w:eastAsia="zh-CN"/>
              </w:rPr>
              <w:t>年</w:t>
            </w:r>
            <w:r w:rsidR="00C5515D">
              <w:rPr>
                <w:rFonts w:ascii="Calibri" w:hAnsi="Calibri"/>
                <w:b/>
                <w:lang w:eastAsia="zh-CN"/>
              </w:rPr>
              <w:t>8</w:t>
            </w:r>
            <w:r w:rsidRPr="00B60808">
              <w:rPr>
                <w:rFonts w:ascii="Calibri" w:hAnsi="Calibri" w:hint="eastAsia"/>
                <w:b/>
                <w:lang w:eastAsia="zh-CN"/>
              </w:rPr>
              <w:t>月</w:t>
            </w:r>
            <w:r>
              <w:rPr>
                <w:rFonts w:hint="eastAsia"/>
                <w:b/>
                <w:bCs/>
                <w:lang w:eastAsia="zh-CN"/>
              </w:rPr>
              <w:t>2</w:t>
            </w:r>
            <w:r w:rsidR="00C5515D">
              <w:rPr>
                <w:b/>
                <w:bCs/>
                <w:lang w:eastAsia="zh-CN"/>
              </w:rPr>
              <w:t>8</w:t>
            </w:r>
            <w:r w:rsidRPr="00B60808">
              <w:rPr>
                <w:rFonts w:ascii="Calibri" w:hAnsi="Calibri" w:hint="eastAsia"/>
                <w:b/>
                <w:lang w:eastAsia="zh-CN"/>
              </w:rPr>
              <w:t>日，瑞士日内瓦</w:t>
            </w:r>
          </w:p>
        </w:tc>
      </w:tr>
    </w:tbl>
    <w:p w:rsidR="00CB7401" w:rsidRDefault="00CB7401" w:rsidP="00CB7401">
      <w:pPr>
        <w:spacing w:before="360"/>
        <w:rPr>
          <w:lang w:eastAsia="zh-CN"/>
        </w:rPr>
      </w:pPr>
      <w:bookmarkStart w:id="1" w:name="StartTyping_E"/>
      <w:bookmarkStart w:id="2" w:name="suitetext"/>
      <w:bookmarkStart w:id="3" w:name="text"/>
      <w:bookmarkEnd w:id="1"/>
      <w:bookmarkEnd w:id="2"/>
      <w:bookmarkEnd w:id="3"/>
      <w:r>
        <w:rPr>
          <w:rFonts w:hint="eastAsia"/>
          <w:lang w:eastAsia="zh-CN"/>
        </w:rPr>
        <w:t>尊敬的先生</w:t>
      </w:r>
      <w:r>
        <w:rPr>
          <w:rFonts w:hint="eastAsia"/>
          <w:lang w:eastAsia="zh-CN"/>
        </w:rPr>
        <w:t>/</w:t>
      </w:r>
      <w:r>
        <w:rPr>
          <w:rFonts w:hint="eastAsia"/>
          <w:lang w:eastAsia="zh-CN"/>
        </w:rPr>
        <w:t>女士，</w:t>
      </w:r>
    </w:p>
    <w:p w:rsidR="00CB7401" w:rsidRPr="006F1060" w:rsidRDefault="00CB7401" w:rsidP="002C0E7B">
      <w:pPr>
        <w:rPr>
          <w:lang w:eastAsia="zh-CN"/>
        </w:rPr>
      </w:pPr>
      <w:r w:rsidRPr="00CB7401">
        <w:rPr>
          <w:bCs/>
          <w:lang w:eastAsia="zh-CN"/>
        </w:rPr>
        <w:t>1</w:t>
      </w:r>
      <w:r w:rsidRPr="00CB7401">
        <w:rPr>
          <w:lang w:eastAsia="zh-CN"/>
        </w:rPr>
        <w:tab/>
      </w:r>
      <w:r w:rsidRPr="00CB7401">
        <w:rPr>
          <w:rFonts w:hint="eastAsia"/>
          <w:lang w:eastAsia="zh-CN"/>
        </w:rPr>
        <w:t>我谨在此通知您，国际电联将于</w:t>
      </w:r>
      <w:r w:rsidRPr="00DC13B6">
        <w:rPr>
          <w:lang w:eastAsia="zh-CN"/>
        </w:rPr>
        <w:t>2017</w:t>
      </w:r>
      <w:r w:rsidRPr="00DC13B6">
        <w:rPr>
          <w:rFonts w:hint="eastAsia"/>
          <w:lang w:eastAsia="zh-CN"/>
        </w:rPr>
        <w:t>年</w:t>
      </w:r>
      <w:r w:rsidR="00C5515D">
        <w:rPr>
          <w:lang w:eastAsia="zh-CN"/>
        </w:rPr>
        <w:t>8</w:t>
      </w:r>
      <w:r w:rsidRPr="00DC13B6">
        <w:rPr>
          <w:rFonts w:hint="eastAsia"/>
          <w:lang w:eastAsia="zh-CN"/>
        </w:rPr>
        <w:t>月</w:t>
      </w:r>
      <w:r w:rsidR="00C5515D">
        <w:rPr>
          <w:lang w:eastAsia="zh-CN"/>
        </w:rPr>
        <w:t>28</w:t>
      </w:r>
      <w:r w:rsidRPr="006F1060">
        <w:rPr>
          <w:rFonts w:hint="eastAsia"/>
          <w:lang w:eastAsia="zh-CN"/>
        </w:rPr>
        <w:t>日</w:t>
      </w:r>
      <w:r w:rsidRPr="006F1060">
        <w:rPr>
          <w:lang w:eastAsia="zh-CN"/>
        </w:rPr>
        <w:t>在</w:t>
      </w:r>
      <w:r w:rsidRPr="006F1060">
        <w:rPr>
          <w:rFonts w:hint="eastAsia"/>
          <w:lang w:eastAsia="zh-CN"/>
        </w:rPr>
        <w:t>日内瓦国际电联总部举办有关“</w:t>
      </w:r>
      <w:r w:rsidR="002C0E7B" w:rsidRPr="00A10845">
        <w:rPr>
          <w:rFonts w:ascii="Calibri" w:hAnsi="Calibri" w:hint="eastAsia"/>
          <w:bCs/>
          <w:lang w:eastAsia="zh-CN"/>
        </w:rPr>
        <w:t>智能</w:t>
      </w:r>
      <w:r w:rsidR="002C0E7B" w:rsidRPr="00A10845">
        <w:rPr>
          <w:rFonts w:ascii="Calibri" w:hAnsi="Calibri"/>
          <w:bCs/>
          <w:lang w:eastAsia="zh-CN"/>
        </w:rPr>
        <w:t>交通系统</w:t>
      </w:r>
      <w:r w:rsidRPr="00A10845">
        <w:rPr>
          <w:rFonts w:hint="eastAsia"/>
          <w:lang w:eastAsia="zh-CN"/>
        </w:rPr>
        <w:t>安全方面</w:t>
      </w:r>
      <w:r w:rsidRPr="006F1060">
        <w:rPr>
          <w:rFonts w:hint="eastAsia"/>
          <w:lang w:eastAsia="zh-CN"/>
        </w:rPr>
        <w:t>”的讲习班。</w:t>
      </w:r>
    </w:p>
    <w:p w:rsidR="00CB7401" w:rsidRPr="00CB7401" w:rsidRDefault="00CB7401" w:rsidP="00C5515D">
      <w:pPr>
        <w:ind w:firstLineChars="200" w:firstLine="480"/>
        <w:rPr>
          <w:lang w:eastAsia="zh-CN"/>
        </w:rPr>
      </w:pPr>
      <w:r w:rsidRPr="00CB7401">
        <w:rPr>
          <w:rFonts w:hint="eastAsia"/>
          <w:lang w:eastAsia="zh-CN"/>
        </w:rPr>
        <w:t>讲习班将于</w:t>
      </w:r>
      <w:r w:rsidRPr="00CB7401">
        <w:rPr>
          <w:rFonts w:hint="eastAsia"/>
          <w:lang w:eastAsia="zh-CN"/>
        </w:rPr>
        <w:t>09:30</w:t>
      </w:r>
      <w:r w:rsidRPr="00CB7401">
        <w:rPr>
          <w:rFonts w:hint="eastAsia"/>
          <w:lang w:eastAsia="zh-CN"/>
        </w:rPr>
        <w:t>开始。</w:t>
      </w:r>
      <w:r w:rsidRPr="00CB7401">
        <w:rPr>
          <w:rFonts w:hint="eastAsia"/>
          <w:lang w:val="en-US" w:eastAsia="zh-CN"/>
        </w:rPr>
        <w:t>与会者的注册工作将自</w:t>
      </w:r>
      <w:r w:rsidRPr="00CB7401">
        <w:rPr>
          <w:rFonts w:hint="eastAsia"/>
          <w:lang w:val="en-US" w:eastAsia="zh-CN"/>
        </w:rPr>
        <w:t>08</w:t>
      </w:r>
      <w:r w:rsidRPr="00CB7401">
        <w:rPr>
          <w:lang w:val="en-US" w:eastAsia="zh-CN"/>
        </w:rPr>
        <w:t>:</w:t>
      </w:r>
      <w:r w:rsidRPr="00CB7401">
        <w:rPr>
          <w:rFonts w:hint="eastAsia"/>
          <w:lang w:val="en-US" w:eastAsia="zh-CN"/>
        </w:rPr>
        <w:t>30</w:t>
      </w:r>
      <w:r w:rsidRPr="00CB7401">
        <w:rPr>
          <w:rFonts w:hint="eastAsia"/>
          <w:lang w:val="en-US" w:eastAsia="zh-CN"/>
        </w:rPr>
        <w:t>在</w:t>
      </w:r>
      <w:proofErr w:type="spellStart"/>
      <w:r w:rsidRPr="00CB7401">
        <w:rPr>
          <w:rFonts w:hint="eastAsia"/>
          <w:lang w:val="en-US" w:eastAsia="zh-CN"/>
        </w:rPr>
        <w:t>Montbrillant</w:t>
      </w:r>
      <w:proofErr w:type="spellEnd"/>
      <w:r w:rsidRPr="00CB7401">
        <w:rPr>
          <w:rFonts w:hint="eastAsia"/>
          <w:lang w:val="en-US" w:eastAsia="zh-CN"/>
        </w:rPr>
        <w:t>办公楼入口处开始。</w:t>
      </w:r>
      <w:r w:rsidRPr="00CB7401">
        <w:rPr>
          <w:rFonts w:hint="eastAsia"/>
          <w:lang w:eastAsia="zh-CN"/>
        </w:rPr>
        <w:t>有关会议厅的详尽信息将在国际电联总部各入口处的屏幕上显示。</w:t>
      </w:r>
    </w:p>
    <w:p w:rsidR="00CB7401" w:rsidRPr="00CB7401" w:rsidRDefault="00CB7401" w:rsidP="00C2182F">
      <w:pPr>
        <w:rPr>
          <w:lang w:eastAsia="zh-CN"/>
        </w:rPr>
      </w:pPr>
      <w:r w:rsidRPr="00CB7401">
        <w:rPr>
          <w:bCs/>
          <w:lang w:eastAsia="zh-CN"/>
        </w:rPr>
        <w:t>2</w:t>
      </w:r>
      <w:r w:rsidRPr="00CB7401">
        <w:rPr>
          <w:lang w:eastAsia="zh-CN"/>
        </w:rPr>
        <w:tab/>
      </w:r>
      <w:r w:rsidRPr="00CB7401">
        <w:rPr>
          <w:rFonts w:hint="eastAsia"/>
          <w:lang w:eastAsia="zh-CN"/>
        </w:rPr>
        <w:t>讨论将仅用英文进行。</w:t>
      </w:r>
    </w:p>
    <w:p w:rsidR="00CB7401" w:rsidRPr="00CB7401" w:rsidRDefault="00CB7401" w:rsidP="00715E9B">
      <w:pPr>
        <w:rPr>
          <w:lang w:eastAsia="zh-CN"/>
        </w:rPr>
      </w:pPr>
      <w:r w:rsidRPr="00CB7401">
        <w:rPr>
          <w:bCs/>
          <w:lang w:eastAsia="zh-CN"/>
        </w:rPr>
        <w:t>3</w:t>
      </w:r>
      <w:r w:rsidRPr="00CB7401">
        <w:rPr>
          <w:lang w:eastAsia="zh-CN"/>
        </w:rPr>
        <w:tab/>
      </w:r>
      <w:r w:rsidRPr="00CB7401">
        <w:rPr>
          <w:rFonts w:hint="eastAsia"/>
          <w:lang w:eastAsia="zh-CN"/>
        </w:rPr>
        <w:t>国际电联成员国、部门成员、部门准成员和学术成员以及</w:t>
      </w:r>
      <w:r w:rsidR="00715E9B" w:rsidRPr="00CB7401">
        <w:rPr>
          <w:rFonts w:hint="eastAsia"/>
          <w:lang w:eastAsia="zh-CN"/>
        </w:rPr>
        <w:t>国际电联成员国任何</w:t>
      </w:r>
      <w:r w:rsidRPr="00CB7401">
        <w:rPr>
          <w:rFonts w:hint="eastAsia"/>
          <w:lang w:eastAsia="zh-CN"/>
        </w:rPr>
        <w:t>愿参加此工作的个人均可参加此讲习班。这里所指的“个人”亦包括作为国际、区域和国家组织成员的个人。</w:t>
      </w:r>
      <w:r w:rsidR="001E4046" w:rsidRPr="006566DF">
        <w:rPr>
          <w:rFonts w:hint="eastAsia"/>
          <w:szCs w:val="24"/>
          <w:lang w:eastAsia="zh-CN"/>
        </w:rPr>
        <w:t>讲习班不收取任何费用</w:t>
      </w:r>
      <w:r w:rsidR="001E4046">
        <w:rPr>
          <w:rFonts w:hint="eastAsia"/>
          <w:szCs w:val="24"/>
          <w:lang w:eastAsia="zh-CN"/>
        </w:rPr>
        <w:t>，但亦不提供与会补贴</w:t>
      </w:r>
      <w:r w:rsidR="001E4046" w:rsidRPr="006566DF">
        <w:rPr>
          <w:rFonts w:hint="eastAsia"/>
          <w:szCs w:val="24"/>
          <w:lang w:eastAsia="zh-CN"/>
        </w:rPr>
        <w:t>。</w:t>
      </w:r>
    </w:p>
    <w:p w:rsidR="00847376" w:rsidRDefault="00847376" w:rsidP="00715E9B">
      <w:pPr>
        <w:rPr>
          <w:lang w:eastAsia="zh-CN"/>
        </w:rPr>
      </w:pPr>
      <w:r>
        <w:rPr>
          <w:bCs/>
          <w:lang w:eastAsia="zh-CN"/>
        </w:rPr>
        <w:t>4</w:t>
      </w:r>
      <w:r>
        <w:rPr>
          <w:lang w:eastAsia="zh-CN"/>
        </w:rPr>
        <w:tab/>
      </w:r>
      <w:r w:rsidR="00715E9B">
        <w:rPr>
          <w:rFonts w:hint="eastAsia"/>
          <w:lang w:eastAsia="zh-CN"/>
        </w:rPr>
        <w:t>此次讲习班旨在在国际电联技术专长与有意实施安全智能交通系统的利益攸关方的安全要求之间牵线搭桥。其目标包括但不限于：</w:t>
      </w:r>
    </w:p>
    <w:p w:rsidR="00847376" w:rsidRPr="00C2182F" w:rsidRDefault="00C2182F" w:rsidP="0058316D">
      <w:pPr>
        <w:spacing w:before="80"/>
        <w:ind w:left="794" w:hanging="794"/>
        <w:rPr>
          <w:lang w:eastAsia="zh-CN"/>
        </w:rPr>
      </w:pPr>
      <w:r>
        <w:rPr>
          <w:lang w:eastAsia="zh-CN"/>
        </w:rPr>
        <w:t>•</w:t>
      </w:r>
      <w:r>
        <w:rPr>
          <w:lang w:eastAsia="zh-CN"/>
        </w:rPr>
        <w:tab/>
      </w:r>
      <w:r w:rsidR="00715E9B" w:rsidRPr="00C2182F">
        <w:rPr>
          <w:rFonts w:hint="eastAsia"/>
          <w:lang w:eastAsia="zh-CN"/>
        </w:rPr>
        <w:t>更好地了解当前的威胁现状；</w:t>
      </w:r>
    </w:p>
    <w:p w:rsidR="00847376" w:rsidRPr="00C2182F" w:rsidRDefault="00C2182F" w:rsidP="0058316D">
      <w:pPr>
        <w:spacing w:before="80"/>
        <w:ind w:left="794" w:hanging="794"/>
        <w:rPr>
          <w:lang w:eastAsia="zh-CN"/>
        </w:rPr>
      </w:pPr>
      <w:r>
        <w:rPr>
          <w:lang w:eastAsia="zh-CN"/>
        </w:rPr>
        <w:t>•</w:t>
      </w:r>
      <w:r>
        <w:rPr>
          <w:lang w:eastAsia="zh-CN"/>
        </w:rPr>
        <w:tab/>
      </w:r>
      <w:r w:rsidR="00715E9B" w:rsidRPr="00C2182F">
        <w:rPr>
          <w:rFonts w:hint="eastAsia"/>
          <w:lang w:eastAsia="zh-CN"/>
        </w:rPr>
        <w:t>确定汽车制造商、提供商、业务提供商等的安全要求；</w:t>
      </w:r>
    </w:p>
    <w:p w:rsidR="00847376" w:rsidRPr="00C2182F" w:rsidRDefault="00C2182F" w:rsidP="0058316D">
      <w:pPr>
        <w:spacing w:before="80"/>
        <w:ind w:left="794" w:hanging="794"/>
        <w:rPr>
          <w:lang w:eastAsia="zh-CN"/>
        </w:rPr>
      </w:pPr>
      <w:r>
        <w:rPr>
          <w:lang w:eastAsia="zh-CN"/>
        </w:rPr>
        <w:t>•</w:t>
      </w:r>
      <w:r>
        <w:rPr>
          <w:lang w:eastAsia="zh-CN"/>
        </w:rPr>
        <w:tab/>
      </w:r>
      <w:r w:rsidR="00715E9B" w:rsidRPr="00C2182F">
        <w:rPr>
          <w:rFonts w:hint="eastAsia"/>
          <w:lang w:eastAsia="zh-CN"/>
        </w:rPr>
        <w:t>分享相关</w:t>
      </w:r>
      <w:r w:rsidR="00D9638A" w:rsidRPr="00C2182F">
        <w:rPr>
          <w:rFonts w:hint="eastAsia"/>
          <w:lang w:eastAsia="zh-CN"/>
        </w:rPr>
        <w:t>小组</w:t>
      </w:r>
      <w:r w:rsidR="00715E9B" w:rsidRPr="00C2182F">
        <w:rPr>
          <w:rFonts w:hint="eastAsia"/>
          <w:lang w:eastAsia="zh-CN"/>
        </w:rPr>
        <w:t>（</w:t>
      </w:r>
      <w:r w:rsidR="00715E9B" w:rsidRPr="00C2182F">
        <w:rPr>
          <w:rFonts w:hint="eastAsia"/>
          <w:lang w:eastAsia="zh-CN"/>
        </w:rPr>
        <w:t>ITU-T</w:t>
      </w:r>
      <w:r w:rsidR="00715E9B" w:rsidRPr="00C2182F">
        <w:rPr>
          <w:rFonts w:hint="eastAsia"/>
          <w:lang w:eastAsia="zh-CN"/>
        </w:rPr>
        <w:t>第</w:t>
      </w:r>
      <w:r w:rsidR="00715E9B" w:rsidRPr="00C2182F">
        <w:rPr>
          <w:rFonts w:hint="eastAsia"/>
          <w:lang w:eastAsia="zh-CN"/>
        </w:rPr>
        <w:t>17</w:t>
      </w:r>
      <w:r w:rsidR="00715E9B" w:rsidRPr="00C2182F">
        <w:rPr>
          <w:rFonts w:hint="eastAsia"/>
          <w:lang w:eastAsia="zh-CN"/>
        </w:rPr>
        <w:t>研究组、</w:t>
      </w:r>
      <w:r w:rsidR="00D9638A" w:rsidRPr="00C2182F">
        <w:rPr>
          <w:rFonts w:hint="eastAsia"/>
          <w:lang w:eastAsia="zh-CN"/>
        </w:rPr>
        <w:t>国际电联智能交通系统协作</w:t>
      </w:r>
      <w:r w:rsidR="00715E9B" w:rsidRPr="00C2182F">
        <w:rPr>
          <w:rFonts w:hint="eastAsia"/>
          <w:lang w:eastAsia="zh-CN"/>
        </w:rPr>
        <w:t>、</w:t>
      </w:r>
      <w:r w:rsidR="00715E9B" w:rsidRPr="00C2182F">
        <w:rPr>
          <w:lang w:eastAsia="zh-CN"/>
        </w:rPr>
        <w:t>WP29/TFCS</w:t>
      </w:r>
      <w:r w:rsidR="00715E9B" w:rsidRPr="00C2182F">
        <w:rPr>
          <w:rFonts w:hint="eastAsia"/>
          <w:lang w:eastAsia="zh-CN"/>
        </w:rPr>
        <w:t>、</w:t>
      </w:r>
      <w:r w:rsidR="00715E9B" w:rsidRPr="00C2182F">
        <w:rPr>
          <w:lang w:eastAsia="zh-CN"/>
        </w:rPr>
        <w:t>ISO/TC204</w:t>
      </w:r>
      <w:r w:rsidR="00715E9B" w:rsidRPr="00C2182F">
        <w:rPr>
          <w:rFonts w:hint="eastAsia"/>
          <w:lang w:eastAsia="zh-CN"/>
        </w:rPr>
        <w:t>和</w:t>
      </w:r>
      <w:r w:rsidR="00715E9B" w:rsidRPr="00C2182F">
        <w:rPr>
          <w:lang w:eastAsia="zh-CN"/>
        </w:rPr>
        <w:t>SAE</w:t>
      </w:r>
      <w:r w:rsidR="00715E9B" w:rsidRPr="00C2182F">
        <w:rPr>
          <w:rFonts w:hint="eastAsia"/>
          <w:lang w:eastAsia="zh-CN"/>
        </w:rPr>
        <w:t>）</w:t>
      </w:r>
      <w:r w:rsidR="00D9638A" w:rsidRPr="00C2182F">
        <w:rPr>
          <w:rFonts w:hint="eastAsia"/>
          <w:lang w:eastAsia="zh-CN"/>
        </w:rPr>
        <w:t>正在开展的活动；</w:t>
      </w:r>
    </w:p>
    <w:p w:rsidR="00847376" w:rsidRPr="00C2182F" w:rsidRDefault="00C2182F" w:rsidP="0058316D">
      <w:pPr>
        <w:spacing w:before="80"/>
        <w:ind w:left="794" w:hanging="794"/>
        <w:rPr>
          <w:lang w:eastAsia="zh-CN"/>
        </w:rPr>
      </w:pPr>
      <w:r>
        <w:rPr>
          <w:lang w:eastAsia="zh-CN"/>
        </w:rPr>
        <w:t>•</w:t>
      </w:r>
      <w:r>
        <w:rPr>
          <w:lang w:eastAsia="zh-CN"/>
        </w:rPr>
        <w:tab/>
      </w:r>
      <w:r w:rsidR="00D9638A" w:rsidRPr="00C2182F">
        <w:rPr>
          <w:rFonts w:hint="eastAsia"/>
          <w:lang w:eastAsia="zh-CN"/>
        </w:rPr>
        <w:t>确定第</w:t>
      </w:r>
      <w:r w:rsidR="00D9638A" w:rsidRPr="00C2182F">
        <w:rPr>
          <w:rFonts w:hint="eastAsia"/>
          <w:lang w:eastAsia="zh-CN"/>
        </w:rPr>
        <w:t>17</w:t>
      </w:r>
      <w:r w:rsidR="00D9638A" w:rsidRPr="00C2182F">
        <w:rPr>
          <w:rFonts w:hint="eastAsia"/>
          <w:lang w:eastAsia="zh-CN"/>
        </w:rPr>
        <w:t>研究组可就任何可能的共同行动进一步与之协作的利益攸关方；以及</w:t>
      </w:r>
    </w:p>
    <w:p w:rsidR="00893DD0" w:rsidRPr="00C2182F" w:rsidRDefault="00C2182F" w:rsidP="0058316D">
      <w:pPr>
        <w:spacing w:before="80"/>
        <w:ind w:left="794" w:hanging="794"/>
        <w:rPr>
          <w:lang w:eastAsia="zh-CN"/>
        </w:rPr>
      </w:pPr>
      <w:r>
        <w:rPr>
          <w:lang w:eastAsia="zh-CN"/>
        </w:rPr>
        <w:t>•</w:t>
      </w:r>
      <w:r>
        <w:rPr>
          <w:lang w:eastAsia="zh-CN"/>
        </w:rPr>
        <w:tab/>
      </w:r>
      <w:r w:rsidR="00D9638A" w:rsidRPr="00C2182F">
        <w:rPr>
          <w:rFonts w:hint="eastAsia"/>
          <w:lang w:eastAsia="zh-CN"/>
        </w:rPr>
        <w:t>确定上述小组间需要协作的可能议题或正在开展的工作。</w:t>
      </w:r>
    </w:p>
    <w:p w:rsidR="00CB7401" w:rsidRPr="00CB7401" w:rsidRDefault="00D750DF" w:rsidP="004B359C">
      <w:pPr>
        <w:rPr>
          <w:lang w:eastAsia="zh-CN"/>
        </w:rPr>
      </w:pPr>
      <w:r>
        <w:rPr>
          <w:lang w:eastAsia="zh-CN"/>
        </w:rPr>
        <w:t>5</w:t>
      </w:r>
      <w:r w:rsidR="00CB7401" w:rsidRPr="00CB7401">
        <w:rPr>
          <w:lang w:eastAsia="zh-CN"/>
        </w:rPr>
        <w:tab/>
      </w:r>
      <w:r w:rsidR="00CB7401" w:rsidRPr="00CB7401">
        <w:rPr>
          <w:rFonts w:hint="eastAsia"/>
          <w:lang w:val="en-US" w:eastAsia="zh-CN"/>
        </w:rPr>
        <w:t>讲习班相关信息见</w:t>
      </w:r>
      <w:r w:rsidR="004B359C">
        <w:rPr>
          <w:rFonts w:hint="eastAsia"/>
          <w:lang w:val="en-US" w:eastAsia="zh-CN"/>
        </w:rPr>
        <w:t>活动</w:t>
      </w:r>
      <w:r w:rsidR="00CB7401" w:rsidRPr="00CB7401">
        <w:rPr>
          <w:rFonts w:hint="eastAsia"/>
          <w:lang w:eastAsia="zh-CN"/>
        </w:rPr>
        <w:t>网址：</w:t>
      </w:r>
      <w:hyperlink r:id="rId9" w:history="1">
        <w:r w:rsidRPr="008B72F4">
          <w:rPr>
            <w:rStyle w:val="Hyperlink"/>
          </w:rPr>
          <w:t>https://www.itu.int/en/ITU-T/Workshops-and-Seminars/201708/Pages/default.aspx</w:t>
        </w:r>
      </w:hyperlink>
      <w:r w:rsidR="00CB7401" w:rsidRPr="00CB7401">
        <w:rPr>
          <w:rFonts w:hint="eastAsia"/>
          <w:lang w:eastAsia="zh-CN"/>
        </w:rPr>
        <w:t>。</w:t>
      </w:r>
    </w:p>
    <w:p w:rsidR="00CB7401" w:rsidRPr="00CB7401" w:rsidRDefault="009B1CEF" w:rsidP="001212FA">
      <w:pPr>
        <w:rPr>
          <w:lang w:eastAsia="zh-CN"/>
        </w:rPr>
      </w:pPr>
      <w:r>
        <w:rPr>
          <w:lang w:eastAsia="zh-CN"/>
        </w:rPr>
        <w:t>6</w:t>
      </w:r>
      <w:r w:rsidR="00CB7401" w:rsidRPr="00CB7401">
        <w:rPr>
          <w:lang w:eastAsia="zh-CN"/>
        </w:rPr>
        <w:tab/>
      </w:r>
      <w:r w:rsidR="00CB7401" w:rsidRPr="00CB7401">
        <w:rPr>
          <w:rFonts w:hint="eastAsia"/>
          <w:lang w:val="en-US" w:eastAsia="zh-CN"/>
        </w:rPr>
        <w:t>国际电联的主要会议厅和日内瓦国际会议中心（</w:t>
      </w:r>
      <w:r w:rsidR="00CB7401" w:rsidRPr="00CB7401">
        <w:rPr>
          <w:lang w:val="en-US" w:eastAsia="zh-CN"/>
        </w:rPr>
        <w:t>CICG</w:t>
      </w:r>
      <w:r w:rsidR="00CB7401" w:rsidRPr="00CB7401">
        <w:rPr>
          <w:rFonts w:hint="eastAsia"/>
          <w:lang w:val="en-US" w:eastAsia="zh-CN"/>
        </w:rPr>
        <w:t>）内均设有无线局域网设施，供代表使用。详细信息见</w:t>
      </w:r>
      <w:r w:rsidR="00CB7401" w:rsidRPr="00CB7401">
        <w:rPr>
          <w:lang w:val="en-US" w:eastAsia="zh-CN"/>
        </w:rPr>
        <w:t>ITU-T</w:t>
      </w:r>
      <w:r w:rsidR="00CB7401" w:rsidRPr="00CB7401">
        <w:rPr>
          <w:rFonts w:hint="eastAsia"/>
          <w:lang w:val="en-US" w:eastAsia="zh-CN"/>
        </w:rPr>
        <w:t>网站</w:t>
      </w:r>
      <w:r w:rsidR="00CB7401" w:rsidRPr="00CB7401">
        <w:rPr>
          <w:rFonts w:hint="eastAsia"/>
          <w:lang w:eastAsia="zh-CN"/>
        </w:rPr>
        <w:t>（</w:t>
      </w:r>
      <w:hyperlink r:id="rId10" w:history="1">
        <w:r w:rsidR="00CB7401" w:rsidRPr="00CB7401">
          <w:rPr>
            <w:rStyle w:val="Hyperlink"/>
            <w:lang w:eastAsia="zh-CN"/>
          </w:rPr>
          <w:t>http://www.itu.int/ITU-T/edh/faqs-support.html</w:t>
        </w:r>
      </w:hyperlink>
      <w:r w:rsidR="00CB7401" w:rsidRPr="00CB7401">
        <w:rPr>
          <w:rFonts w:hint="eastAsia"/>
          <w:lang w:eastAsia="zh-CN"/>
        </w:rPr>
        <w:t>）。</w:t>
      </w:r>
    </w:p>
    <w:p w:rsidR="00CB7401" w:rsidRPr="00CB7401" w:rsidRDefault="009B1CEF" w:rsidP="009B1CEF">
      <w:pPr>
        <w:rPr>
          <w:lang w:eastAsia="zh-CN"/>
        </w:rPr>
      </w:pPr>
      <w:r>
        <w:rPr>
          <w:lang w:eastAsia="zh-CN"/>
        </w:rPr>
        <w:lastRenderedPageBreak/>
        <w:t>7</w:t>
      </w:r>
      <w:r w:rsidR="00CB7401" w:rsidRPr="00CB7401">
        <w:rPr>
          <w:lang w:eastAsia="zh-CN"/>
        </w:rPr>
        <w:tab/>
      </w:r>
      <w:r w:rsidR="00CB7401" w:rsidRPr="00CB7401">
        <w:rPr>
          <w:rFonts w:hint="eastAsia"/>
          <w:lang w:eastAsia="zh-CN"/>
        </w:rPr>
        <w:t>为方便</w:t>
      </w:r>
      <w:r w:rsidR="00DC13B6" w:rsidRPr="00CB7401">
        <w:rPr>
          <w:rFonts w:hint="eastAsia"/>
          <w:lang w:eastAsia="zh-CN"/>
        </w:rPr>
        <w:t>代表</w:t>
      </w:r>
      <w:r w:rsidR="00CB7401" w:rsidRPr="00CB7401">
        <w:rPr>
          <w:rFonts w:hint="eastAsia"/>
          <w:lang w:eastAsia="zh-CN"/>
        </w:rPr>
        <w:t>起见，</w:t>
      </w:r>
      <w:r w:rsidR="00CB7401" w:rsidRPr="00CB7401">
        <w:rPr>
          <w:rFonts w:hint="eastAsia"/>
          <w:b/>
          <w:bCs/>
          <w:lang w:eastAsia="zh-CN"/>
        </w:rPr>
        <w:t>附件</w:t>
      </w:r>
      <w:r>
        <w:rPr>
          <w:b/>
          <w:bCs/>
          <w:lang w:eastAsia="zh-CN"/>
        </w:rPr>
        <w:t>A</w:t>
      </w:r>
      <w:r w:rsidR="00CB7401" w:rsidRPr="00CB7401">
        <w:rPr>
          <w:rFonts w:hint="eastAsia"/>
          <w:lang w:eastAsia="zh-CN"/>
        </w:rPr>
        <w:t>中提供了一份酒店确认单（酒店名单见</w:t>
      </w:r>
      <w:r>
        <w:fldChar w:fldCharType="begin"/>
      </w:r>
      <w:r>
        <w:instrText xml:space="preserve"> HYPERLINK "http://www.itu.int/travel/" </w:instrText>
      </w:r>
      <w:r>
        <w:fldChar w:fldCharType="separate"/>
      </w:r>
      <w:r w:rsidRPr="001828D3">
        <w:rPr>
          <w:rStyle w:val="Hyperlink"/>
        </w:rPr>
        <w:t>http://www.itu.int/travel/</w:t>
      </w:r>
      <w:r>
        <w:rPr>
          <w:rStyle w:val="Hyperlink"/>
        </w:rPr>
        <w:fldChar w:fldCharType="end"/>
      </w:r>
      <w:r w:rsidR="00CB7401" w:rsidRPr="00CB7401">
        <w:rPr>
          <w:rFonts w:hint="eastAsia"/>
          <w:lang w:eastAsia="zh-CN"/>
        </w:rPr>
        <w:t>）。</w:t>
      </w:r>
    </w:p>
    <w:p w:rsidR="00CB7401" w:rsidRPr="00CB7401" w:rsidRDefault="00E62DAF" w:rsidP="00E62DAF">
      <w:pPr>
        <w:rPr>
          <w:lang w:eastAsia="zh-CN"/>
        </w:rPr>
      </w:pPr>
      <w:r>
        <w:rPr>
          <w:lang w:eastAsia="zh-CN"/>
        </w:rPr>
        <w:t>8</w:t>
      </w:r>
      <w:r w:rsidR="00CB7401" w:rsidRPr="00CB7401">
        <w:rPr>
          <w:lang w:eastAsia="zh-CN"/>
        </w:rPr>
        <w:tab/>
      </w:r>
      <w:r w:rsidR="00CB7401" w:rsidRPr="00CB7401">
        <w:rPr>
          <w:rFonts w:hint="eastAsia"/>
          <w:lang w:eastAsia="zh-CN"/>
        </w:rPr>
        <w:t>为便于电信标准化局就讲习班的组织做出必要安排，希望您能通过网址</w:t>
      </w:r>
      <w:r w:rsidR="00EC1516">
        <w:fldChar w:fldCharType="begin"/>
      </w:r>
      <w:r w:rsidR="00EC1516">
        <w:instrText xml:space="preserve"> HYPERLINK "https://www.itu.int/online/edrs/REGISTRATION/edrs.registration.form?_eventid=3000985" </w:instrText>
      </w:r>
      <w:r w:rsidR="00EC1516">
        <w:fldChar w:fldCharType="separate"/>
      </w:r>
      <w:r w:rsidRPr="007D1743">
        <w:rPr>
          <w:rStyle w:val="Hyperlink"/>
        </w:rPr>
        <w:t>https://www.itu.int/online/edrs/REGISTRATION/edrs.registration.form?_eventid=3000985</w:t>
      </w:r>
      <w:r w:rsidR="00EC1516">
        <w:rPr>
          <w:rStyle w:val="Hyperlink"/>
        </w:rPr>
        <w:fldChar w:fldCharType="end"/>
      </w:r>
      <w:r w:rsidR="00CB7401" w:rsidRPr="00CB7401">
        <w:rPr>
          <w:rFonts w:hint="eastAsia"/>
          <w:lang w:val="en-US" w:eastAsia="zh-CN"/>
        </w:rPr>
        <w:t>以</w:t>
      </w:r>
      <w:r w:rsidR="009467A2">
        <w:rPr>
          <w:rFonts w:hint="eastAsia"/>
          <w:lang w:eastAsia="zh-CN"/>
        </w:rPr>
        <w:t>在线方</w:t>
      </w:r>
      <w:r w:rsidR="00CB7401" w:rsidRPr="00CB7401">
        <w:rPr>
          <w:rFonts w:hint="eastAsia"/>
          <w:lang w:eastAsia="zh-CN"/>
        </w:rPr>
        <w:t>式尽早、但</w:t>
      </w:r>
      <w:r w:rsidR="00CB7401" w:rsidRPr="00CB7401">
        <w:rPr>
          <w:rFonts w:hint="eastAsia"/>
          <w:b/>
          <w:bCs/>
          <w:lang w:eastAsia="zh-CN"/>
        </w:rPr>
        <w:t>不迟于</w:t>
      </w:r>
      <w:r w:rsidR="00CB7401" w:rsidRPr="00CB7401">
        <w:rPr>
          <w:b/>
          <w:lang w:eastAsia="zh-CN"/>
        </w:rPr>
        <w:t>201</w:t>
      </w:r>
      <w:r w:rsidR="00CB7401" w:rsidRPr="00CB7401">
        <w:rPr>
          <w:rFonts w:hint="eastAsia"/>
          <w:b/>
          <w:lang w:eastAsia="zh-CN"/>
        </w:rPr>
        <w:t>7</w:t>
      </w:r>
      <w:r w:rsidR="00CB7401" w:rsidRPr="00CB7401">
        <w:rPr>
          <w:rFonts w:hint="eastAsia"/>
          <w:b/>
          <w:bCs/>
          <w:lang w:eastAsia="zh-CN"/>
        </w:rPr>
        <w:t>年</w:t>
      </w:r>
      <w:r>
        <w:rPr>
          <w:b/>
          <w:bCs/>
          <w:lang w:eastAsia="zh-CN"/>
        </w:rPr>
        <w:t>8</w:t>
      </w:r>
      <w:r w:rsidR="00CB7401" w:rsidRPr="00CB7401">
        <w:rPr>
          <w:rFonts w:hint="eastAsia"/>
          <w:b/>
          <w:bCs/>
          <w:lang w:eastAsia="zh-CN"/>
        </w:rPr>
        <w:t>月</w:t>
      </w:r>
      <w:r>
        <w:rPr>
          <w:b/>
          <w:lang w:eastAsia="zh-CN"/>
        </w:rPr>
        <w:t>13</w:t>
      </w:r>
      <w:r w:rsidR="00CB7401" w:rsidRPr="00CB7401">
        <w:rPr>
          <w:rFonts w:hint="eastAsia"/>
          <w:b/>
          <w:bCs/>
          <w:lang w:eastAsia="zh-CN"/>
        </w:rPr>
        <w:t>日</w:t>
      </w:r>
      <w:r w:rsidR="00CB7401" w:rsidRPr="00CB7401">
        <w:rPr>
          <w:rFonts w:hint="eastAsia"/>
          <w:lang w:eastAsia="zh-CN"/>
        </w:rPr>
        <w:t>进行注册。</w:t>
      </w:r>
      <w:r w:rsidR="00CB7401" w:rsidRPr="00E62DAF">
        <w:rPr>
          <w:rFonts w:hint="eastAsia"/>
          <w:b/>
          <w:bCs/>
          <w:lang w:eastAsia="zh-CN"/>
        </w:rPr>
        <w:t>请注意，讲习班与会者的预注册仅以</w:t>
      </w:r>
      <w:r w:rsidR="00CB7401" w:rsidRPr="00E62DAF">
        <w:rPr>
          <w:rFonts w:ascii="STKaiti" w:eastAsia="STKaiti" w:hAnsi="STKaiti" w:hint="eastAsia"/>
          <w:b/>
          <w:bCs/>
          <w:lang w:eastAsia="zh-CN"/>
        </w:rPr>
        <w:t>在线方式</w:t>
      </w:r>
      <w:r w:rsidR="00CB7401" w:rsidRPr="00E62DAF">
        <w:rPr>
          <w:rFonts w:hint="eastAsia"/>
          <w:b/>
          <w:bCs/>
          <w:lang w:eastAsia="zh-CN"/>
        </w:rPr>
        <w:t>进行。</w:t>
      </w:r>
    </w:p>
    <w:p w:rsidR="00CB7401" w:rsidRPr="00CB7401" w:rsidRDefault="00D12C0A" w:rsidP="00D12C0A">
      <w:pPr>
        <w:rPr>
          <w:b/>
          <w:bCs/>
          <w:lang w:eastAsia="zh-CN"/>
        </w:rPr>
      </w:pPr>
      <w:r>
        <w:rPr>
          <w:lang w:eastAsia="zh-CN"/>
        </w:rPr>
        <w:t>9</w:t>
      </w:r>
      <w:r w:rsidR="00CB7401" w:rsidRPr="00CB7401">
        <w:rPr>
          <w:lang w:eastAsia="zh-CN"/>
        </w:rPr>
        <w:tab/>
      </w:r>
      <w:r w:rsidR="00CB7401" w:rsidRPr="00CB7401">
        <w:rPr>
          <w:lang w:val="fr-CH" w:eastAsia="zh-CN"/>
        </w:rPr>
        <w:t>谨</w:t>
      </w:r>
      <w:r w:rsidR="00CB7401" w:rsidRPr="00CB7401">
        <w:rPr>
          <w:lang w:eastAsia="zh-CN"/>
        </w:rPr>
        <w:t>在此提醒您，一些国家的公民需要获得签证才能入境瑞士并在此逗留。</w:t>
      </w:r>
      <w:r>
        <w:rPr>
          <w:b/>
          <w:lang w:eastAsia="zh-CN"/>
        </w:rPr>
        <w:t>签证必须至少在讲习班举办日的</w:t>
      </w:r>
      <w:r>
        <w:rPr>
          <w:rFonts w:hint="eastAsia"/>
          <w:b/>
          <w:lang w:eastAsia="zh-CN"/>
        </w:rPr>
        <w:t>四</w:t>
      </w:r>
      <w:r w:rsidR="00CB7401" w:rsidRPr="00CB7401">
        <w:rPr>
          <w:b/>
          <w:lang w:eastAsia="zh-CN"/>
        </w:rPr>
        <w:t>（</w:t>
      </w:r>
      <w:r>
        <w:rPr>
          <w:b/>
          <w:bCs/>
          <w:lang w:eastAsia="zh-CN"/>
        </w:rPr>
        <w:t>4</w:t>
      </w:r>
      <w:r w:rsidR="00CB7401" w:rsidRPr="00CB7401">
        <w:rPr>
          <w:b/>
          <w:lang w:eastAsia="zh-CN"/>
        </w:rPr>
        <w:t>）个星期前</w:t>
      </w:r>
      <w:r w:rsidR="00CB7401" w:rsidRPr="00CB7401">
        <w:rPr>
          <w:bCs/>
          <w:lang w:eastAsia="zh-CN"/>
        </w:rPr>
        <w:t>向驻贵国的瑞士代表机构（使馆或领事馆）申请，并随后领取。</w:t>
      </w:r>
      <w:r w:rsidR="00CB7401" w:rsidRPr="00CB7401">
        <w:rPr>
          <w:lang w:eastAsia="zh-CN"/>
        </w:rPr>
        <w:t>如贵国没有此类机构，则请向驻离出发国最近的国家的此类机构申请并领取</w:t>
      </w:r>
      <w:r w:rsidR="00CB7401" w:rsidRPr="00CB7401">
        <w:rPr>
          <w:rFonts w:hint="eastAsia"/>
          <w:lang w:eastAsia="zh-CN"/>
        </w:rPr>
        <w:t>。</w:t>
      </w:r>
    </w:p>
    <w:p w:rsidR="00CB7401" w:rsidRPr="00CB7401" w:rsidRDefault="00330C6D" w:rsidP="00F34627">
      <w:pPr>
        <w:ind w:firstLineChars="200" w:firstLine="480"/>
        <w:rPr>
          <w:lang w:eastAsia="zh-CN"/>
        </w:rPr>
      </w:pPr>
      <w:r>
        <w:rPr>
          <w:lang w:eastAsia="zh-CN"/>
        </w:rPr>
        <w:t>如果遇到</w:t>
      </w:r>
      <w:r w:rsidRPr="00CB7401">
        <w:rPr>
          <w:lang w:eastAsia="zh-CN"/>
        </w:rPr>
        <w:t>问题，国际电联可根据</w:t>
      </w:r>
      <w:r w:rsidRPr="00F835B5">
        <w:rPr>
          <w:rFonts w:hint="eastAsia"/>
          <w:b/>
          <w:bCs/>
          <w:lang w:eastAsia="zh-CN"/>
        </w:rPr>
        <w:t>国际电联成员国、部门成员、部门准成员和学术机构</w:t>
      </w:r>
      <w:r w:rsidRPr="00CB7401">
        <w:rPr>
          <w:lang w:eastAsia="zh-CN"/>
        </w:rPr>
        <w:t>向电信标准化局提出的正式请求与相关瑞士当局接触，以便为发放签证提供方便，</w:t>
      </w:r>
      <w:r w:rsidRPr="00A1350A">
        <w:rPr>
          <w:lang w:eastAsia="zh-CN"/>
        </w:rPr>
        <w:t>但仅限</w:t>
      </w:r>
      <w:r w:rsidRPr="00A1350A">
        <w:rPr>
          <w:rFonts w:hint="eastAsia"/>
          <w:lang w:eastAsia="zh-CN"/>
        </w:rPr>
        <w:t>在所述的</w:t>
      </w:r>
      <w:r w:rsidRPr="00A1350A">
        <w:rPr>
          <w:rFonts w:hint="eastAsia"/>
          <w:b/>
          <w:bCs/>
          <w:lang w:eastAsia="zh-CN"/>
        </w:rPr>
        <w:t>四</w:t>
      </w:r>
      <w:r w:rsidRPr="00A1350A">
        <w:rPr>
          <w:rFonts w:hint="eastAsia"/>
          <w:lang w:eastAsia="zh-CN"/>
        </w:rPr>
        <w:t>周内</w:t>
      </w:r>
      <w:r w:rsidRPr="00CB7401">
        <w:rPr>
          <w:lang w:eastAsia="zh-CN"/>
        </w:rPr>
        <w:t>。此类请求应通过您所代表的主管部门或实体提出。函中必须说明申请签证人员的姓名和职务、出生日期、护照号码以及护照签发日期和失效日期，并需附有一份经</w:t>
      </w:r>
      <w:r w:rsidRPr="00CB7401">
        <w:rPr>
          <w:lang w:eastAsia="zh-CN"/>
        </w:rPr>
        <w:t>ITU-T</w:t>
      </w:r>
      <w:r w:rsidRPr="00CB7401">
        <w:rPr>
          <w:lang w:eastAsia="zh-CN"/>
        </w:rPr>
        <w:t>所述讲习班批准的注册确认通知，而且必须通过传真（传真号码：</w:t>
      </w:r>
      <w:r w:rsidRPr="00CB7401">
        <w:rPr>
          <w:lang w:eastAsia="zh-CN"/>
        </w:rPr>
        <w:t>+41 22 730 5853</w:t>
      </w:r>
      <w:r w:rsidRPr="00CB7401">
        <w:rPr>
          <w:lang w:eastAsia="zh-CN"/>
        </w:rPr>
        <w:t>）或电子邮件（</w:t>
      </w:r>
      <w:r>
        <w:fldChar w:fldCharType="begin"/>
      </w:r>
      <w:r>
        <w:rPr>
          <w:lang w:eastAsia="zh-CN"/>
        </w:rPr>
        <w:instrText xml:space="preserve"> HYPERLINK "mailto:tsbreg@itu.int" </w:instrText>
      </w:r>
      <w:r>
        <w:fldChar w:fldCharType="separate"/>
      </w:r>
      <w:r w:rsidRPr="00CB7401">
        <w:rPr>
          <w:rStyle w:val="Hyperlink"/>
          <w:lang w:val="en-US" w:eastAsia="zh-CN"/>
        </w:rPr>
        <w:t>tsbreg@itu.int</w:t>
      </w:r>
      <w:r>
        <w:rPr>
          <w:rStyle w:val="Hyperlink"/>
          <w:lang w:val="en-US" w:eastAsia="zh-CN"/>
        </w:rPr>
        <w:fldChar w:fldCharType="end"/>
      </w:r>
      <w:r w:rsidRPr="00CB7401">
        <w:rPr>
          <w:lang w:eastAsia="zh-CN"/>
        </w:rPr>
        <w:t>）发至电信标准化局，上面注明</w:t>
      </w:r>
      <w:r w:rsidRPr="0086796D">
        <w:rPr>
          <w:rFonts w:asciiTheme="minorEastAsia" w:eastAsiaTheme="minorEastAsia" w:hAnsiTheme="minorEastAsia"/>
          <w:lang w:eastAsia="zh-CN"/>
        </w:rPr>
        <w:t>“</w:t>
      </w:r>
      <w:r w:rsidRPr="00CB7401">
        <w:rPr>
          <w:b/>
          <w:lang w:eastAsia="zh-CN"/>
        </w:rPr>
        <w:t>visa request</w:t>
      </w:r>
      <w:r w:rsidRPr="0086796D">
        <w:rPr>
          <w:rFonts w:asciiTheme="minorEastAsia" w:eastAsiaTheme="minorEastAsia" w:hAnsiTheme="minorEastAsia"/>
          <w:lang w:eastAsia="zh-CN"/>
        </w:rPr>
        <w:t>”</w:t>
      </w:r>
      <w:r w:rsidRPr="00CB7401">
        <w:rPr>
          <w:lang w:eastAsia="zh-CN"/>
        </w:rPr>
        <w:t>（</w:t>
      </w:r>
      <w:r w:rsidRPr="0086796D">
        <w:rPr>
          <w:rFonts w:ascii="SimSun" w:hAnsi="SimSun"/>
          <w:lang w:eastAsia="zh-CN"/>
        </w:rPr>
        <w:t>“</w:t>
      </w:r>
      <w:r w:rsidRPr="00CB7401">
        <w:rPr>
          <w:b/>
          <w:lang w:eastAsia="zh-CN"/>
        </w:rPr>
        <w:t>签证申请</w:t>
      </w:r>
      <w:r w:rsidRPr="0086796D">
        <w:rPr>
          <w:rFonts w:ascii="SimSun" w:hAnsi="SimSun"/>
          <w:lang w:eastAsia="zh-CN"/>
        </w:rPr>
        <w:t>”</w:t>
      </w:r>
      <w:r w:rsidRPr="00CB7401">
        <w:rPr>
          <w:lang w:eastAsia="zh-CN"/>
        </w:rPr>
        <w:t>）。</w:t>
      </w:r>
      <w:r w:rsidRPr="00CB7401">
        <w:rPr>
          <w:b/>
          <w:bCs/>
          <w:u w:val="single"/>
          <w:lang w:eastAsia="zh-CN"/>
        </w:rPr>
        <w:t>另请注意，国际电联仅能向国际电联成员国、国际电联部门成员、国际电联部门准成员和国际电联学术机构的代表提供协助。</w:t>
      </w:r>
    </w:p>
    <w:p w:rsidR="0065399F" w:rsidRDefault="00613060" w:rsidP="000A1D16">
      <w:pPr>
        <w:spacing w:before="240"/>
        <w:jc w:val="both"/>
        <w:rPr>
          <w:lang w:val="en-US" w:eastAsia="zh-CN"/>
        </w:rPr>
      </w:pPr>
      <w:r>
        <w:rPr>
          <w:rFonts w:hint="eastAsia"/>
          <w:lang w:eastAsia="zh-CN"/>
        </w:rPr>
        <w:t>顺致敬意</w:t>
      </w:r>
      <w:r>
        <w:rPr>
          <w:lang w:val="en-US" w:eastAsia="zh-CN"/>
        </w:rPr>
        <w:t>!</w:t>
      </w:r>
    </w:p>
    <w:p w:rsidR="008B72F4" w:rsidRDefault="008B72F4" w:rsidP="000A1D16">
      <w:pPr>
        <w:spacing w:before="240"/>
        <w:jc w:val="both"/>
        <w:rPr>
          <w:noProof/>
          <w:lang w:val="en-US" w:eastAsia="zh-CN"/>
        </w:rPr>
      </w:pPr>
    </w:p>
    <w:p w:rsidR="008B72F4" w:rsidRPr="004663B4" w:rsidRDefault="008B72F4" w:rsidP="000A1D16">
      <w:pPr>
        <w:spacing w:before="240"/>
        <w:jc w:val="both"/>
        <w:rPr>
          <w:lang w:val="en-US" w:eastAsia="zh-CN"/>
        </w:rPr>
      </w:pPr>
      <w:bookmarkStart w:id="4" w:name="_GoBack"/>
      <w:bookmarkEnd w:id="4"/>
    </w:p>
    <w:p w:rsidR="00613060" w:rsidRDefault="00613060" w:rsidP="008B72F4">
      <w:pPr>
        <w:spacing w:before="0"/>
        <w:rPr>
          <w:lang w:eastAsia="zh-CN"/>
        </w:rPr>
      </w:pPr>
      <w:r>
        <w:rPr>
          <w:rFonts w:hint="eastAsia"/>
          <w:lang w:eastAsia="zh-CN"/>
        </w:rPr>
        <w:t>电信标准化局主任</w:t>
      </w:r>
      <w:r>
        <w:rPr>
          <w:lang w:eastAsia="zh-CN"/>
        </w:rPr>
        <w:br/>
      </w:r>
      <w:r>
        <w:rPr>
          <w:rFonts w:ascii="SimSun" w:hAnsi="SimSun" w:hint="eastAsia"/>
          <w:lang w:eastAsia="zh-CN"/>
        </w:rPr>
        <w:t>李在摄</w:t>
      </w:r>
    </w:p>
    <w:p w:rsidR="00613060" w:rsidRPr="0086796D" w:rsidRDefault="00613060" w:rsidP="0086796D">
      <w:pPr>
        <w:spacing w:before="720"/>
        <w:jc w:val="both"/>
        <w:rPr>
          <w:b/>
          <w:bCs/>
          <w:lang w:eastAsia="zh-CN"/>
        </w:rPr>
      </w:pPr>
      <w:r>
        <w:rPr>
          <w:lang w:val="en-US" w:eastAsia="zh-CN"/>
        </w:rPr>
        <w:br w:type="page"/>
      </w:r>
    </w:p>
    <w:p w:rsidR="002F350B" w:rsidRDefault="002F350B" w:rsidP="002F350B">
      <w:pPr>
        <w:pStyle w:val="LetterStart"/>
        <w:tabs>
          <w:tab w:val="clear" w:pos="1361"/>
          <w:tab w:val="clear" w:pos="1758"/>
          <w:tab w:val="clear" w:pos="2155"/>
          <w:tab w:val="clear" w:pos="2552"/>
          <w:tab w:val="center" w:pos="4962"/>
        </w:tabs>
        <w:spacing w:before="120" w:line="240" w:lineRule="atLeast"/>
        <w:ind w:left="0"/>
        <w:jc w:val="center"/>
      </w:pPr>
      <w:r>
        <w:rPr>
          <w:lang w:val="en-US"/>
        </w:rPr>
        <w:lastRenderedPageBreak/>
        <w:t xml:space="preserve">ANNEX </w:t>
      </w:r>
      <w:proofErr w:type="gramStart"/>
      <w:r>
        <w:rPr>
          <w:lang w:val="en-US"/>
        </w:rPr>
        <w:t>A</w:t>
      </w:r>
      <w:proofErr w:type="gramEnd"/>
      <w:r>
        <w:rPr>
          <w:lang w:val="en-US"/>
        </w:rPr>
        <w:br/>
      </w:r>
      <w:r>
        <w:t>(to TSB Circular 34)</w:t>
      </w:r>
    </w:p>
    <w:p w:rsidR="002F350B" w:rsidRDefault="002F350B" w:rsidP="002F350B">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2F350B" w:rsidRPr="00C67AB9" w:rsidTr="006F253C">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2F350B" w:rsidRPr="00C67AB9" w:rsidRDefault="002F350B" w:rsidP="006F253C">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rsidR="002F350B" w:rsidRPr="00C67AB9" w:rsidRDefault="002F350B" w:rsidP="002F350B">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336"/>
        <w:gridCol w:w="7109"/>
        <w:gridCol w:w="1336"/>
      </w:tblGrid>
      <w:tr w:rsidR="002F350B" w:rsidTr="006F253C">
        <w:trPr>
          <w:cantSplit/>
          <w:jc w:val="center"/>
        </w:trPr>
        <w:tc>
          <w:tcPr>
            <w:tcW w:w="1361" w:type="dxa"/>
            <w:vAlign w:val="center"/>
          </w:tcPr>
          <w:p w:rsidR="002F350B" w:rsidRDefault="002F350B" w:rsidP="006F253C">
            <w:pPr>
              <w:tabs>
                <w:tab w:val="center" w:pos="9639"/>
              </w:tabs>
              <w:spacing w:before="57" w:line="240" w:lineRule="atLeast"/>
              <w:ind w:right="-176"/>
              <w:jc w:val="center"/>
              <w:rPr>
                <w:sz w:val="28"/>
              </w:rPr>
            </w:pPr>
            <w:r>
              <w:rPr>
                <w:noProof/>
                <w:sz w:val="28"/>
                <w:lang w:val="en-US" w:eastAsia="zh-CN"/>
              </w:rPr>
              <w:drawing>
                <wp:inline distT="0" distB="0" distL="0" distR="0" wp14:anchorId="260482AD" wp14:editId="1615F021">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2F350B" w:rsidRPr="001F5A0A" w:rsidRDefault="002F350B" w:rsidP="006F253C">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361" w:type="dxa"/>
            <w:vAlign w:val="center"/>
          </w:tcPr>
          <w:p w:rsidR="002F350B" w:rsidRDefault="002F350B" w:rsidP="006F253C">
            <w:pPr>
              <w:tabs>
                <w:tab w:val="center" w:pos="9639"/>
              </w:tabs>
              <w:spacing w:before="57" w:line="240" w:lineRule="atLeast"/>
              <w:ind w:left="-142" w:right="-74"/>
              <w:jc w:val="center"/>
              <w:rPr>
                <w:sz w:val="28"/>
              </w:rPr>
            </w:pPr>
            <w:r>
              <w:rPr>
                <w:noProof/>
                <w:sz w:val="28"/>
                <w:lang w:val="en-US" w:eastAsia="zh-CN"/>
              </w:rPr>
              <w:drawing>
                <wp:inline distT="0" distB="0" distL="0" distR="0" wp14:anchorId="62A9EE30" wp14:editId="2C239D3A">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2F350B" w:rsidRDefault="002F350B" w:rsidP="002F350B">
      <w:pPr>
        <w:tabs>
          <w:tab w:val="center" w:pos="4678"/>
        </w:tabs>
        <w:spacing w:before="240" w:after="240" w:line="240" w:lineRule="atLeast"/>
        <w:ind w:right="-142"/>
        <w:jc w:val="center"/>
        <w:rPr>
          <w:b/>
          <w:bCs/>
          <w:szCs w:val="24"/>
          <w:lang w:val="en-US"/>
        </w:rPr>
      </w:pPr>
      <w:r w:rsidRPr="00A271F0">
        <w:rPr>
          <w:b/>
          <w:bCs/>
          <w:szCs w:val="24"/>
          <w:lang w:val="en-US"/>
        </w:rPr>
        <w:t>TELECOMMUNICATION STANDARDIZATION SECTOR</w:t>
      </w:r>
    </w:p>
    <w:p w:rsidR="002F350B" w:rsidRPr="00917FF3" w:rsidRDefault="002F350B" w:rsidP="002F350B">
      <w:pPr>
        <w:tabs>
          <w:tab w:val="center" w:pos="4678"/>
        </w:tabs>
        <w:spacing w:before="0" w:after="240" w:line="240" w:lineRule="atLeast"/>
        <w:ind w:right="-142"/>
        <w:jc w:val="both"/>
        <w:rPr>
          <w:rStyle w:val="LineNumber"/>
        </w:rPr>
      </w:pPr>
      <w:r w:rsidRPr="000B2D1D">
        <w:rPr>
          <w:rStyle w:val="LineNumber"/>
        </w:rPr>
        <w:t>Workshop on “Security Aspects of Intelligent Transport System”</w:t>
      </w:r>
      <w:r>
        <w:rPr>
          <w:rStyle w:val="LineNumber"/>
        </w:rPr>
        <w:t xml:space="preserve"> on 28 August 2017 </w:t>
      </w:r>
      <w:r w:rsidRPr="00917FF3">
        <w:rPr>
          <w:rStyle w:val="LineNumber"/>
        </w:rPr>
        <w:t>in Geneva</w:t>
      </w:r>
    </w:p>
    <w:p w:rsidR="002F350B" w:rsidRPr="00917FF3" w:rsidRDefault="002F350B" w:rsidP="002F350B">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2F350B" w:rsidRDefault="002F350B" w:rsidP="002F350B">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2F350B" w:rsidRPr="00917FF3" w:rsidRDefault="002F350B" w:rsidP="002F350B">
      <w:pPr>
        <w:spacing w:before="360" w:after="240"/>
        <w:jc w:val="both"/>
        <w:rPr>
          <w:rStyle w:val="LineNumber"/>
        </w:rPr>
      </w:pPr>
      <w:r w:rsidRPr="00917FF3">
        <w:rPr>
          <w:rStyle w:val="LineNumber"/>
        </w:rPr>
        <w:t>____________ single/double room(s)</w:t>
      </w:r>
    </w:p>
    <w:p w:rsidR="002F350B" w:rsidRPr="00917FF3" w:rsidRDefault="002F350B" w:rsidP="002F350B">
      <w:pPr>
        <w:jc w:val="both"/>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2F350B" w:rsidRPr="00917FF3" w:rsidRDefault="002F350B" w:rsidP="002F350B">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Pr>
        <w:t>Versoix</w:t>
      </w:r>
      <w:proofErr w:type="spellEnd"/>
      <w:r w:rsidRPr="00917FF3">
        <w:rPr>
          <w:rStyle w:val="LineNumber"/>
        </w:rPr>
        <w:t xml:space="preserve"> and the airport. </w:t>
      </w:r>
    </w:p>
    <w:p w:rsidR="002F350B" w:rsidRPr="00917FF3" w:rsidRDefault="002F350B" w:rsidP="002F350B">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2F350B" w:rsidRPr="00917FF3" w:rsidRDefault="002F350B" w:rsidP="002F350B">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2F350B" w:rsidRPr="00917FF3" w:rsidRDefault="002F350B" w:rsidP="002F350B">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2F350B" w:rsidRPr="00917FF3" w:rsidRDefault="002F350B" w:rsidP="002F350B">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2F350B" w:rsidRPr="00917FF3" w:rsidRDefault="002F350B" w:rsidP="002F350B">
      <w:pPr>
        <w:jc w:val="both"/>
        <w:rPr>
          <w:rStyle w:val="LineNumber"/>
        </w:rPr>
      </w:pPr>
      <w:r w:rsidRPr="00917FF3">
        <w:rPr>
          <w:rStyle w:val="LineNumber"/>
        </w:rPr>
        <w:t>________________________________________</w:t>
      </w:r>
      <w:r>
        <w:rPr>
          <w:rStyle w:val="LineNumber"/>
        </w:rPr>
        <w:t>_</w:t>
      </w:r>
      <w:r w:rsidRPr="00917FF3">
        <w:rPr>
          <w:rStyle w:val="LineNumber"/>
        </w:rPr>
        <w:tab/>
        <w:t>E</w:t>
      </w:r>
      <w:r>
        <w:rPr>
          <w:rStyle w:val="LineNumber"/>
        </w:rPr>
        <w:t>-</w:t>
      </w:r>
      <w:r w:rsidRPr="00917FF3">
        <w:rPr>
          <w:rStyle w:val="LineNumber"/>
        </w:rPr>
        <w:t>mail:</w:t>
      </w:r>
      <w:r w:rsidRPr="00917FF3">
        <w:rPr>
          <w:rStyle w:val="LineNumber"/>
        </w:rPr>
        <w:tab/>
        <w:t>________________________________</w:t>
      </w:r>
    </w:p>
    <w:p w:rsidR="002F350B" w:rsidRPr="00917FF3" w:rsidRDefault="002F350B" w:rsidP="002F350B">
      <w:pPr>
        <w:spacing w:before="480" w:after="240"/>
        <w:jc w:val="both"/>
        <w:rPr>
          <w:rStyle w:val="LineNumber"/>
        </w:rPr>
      </w:pPr>
      <w:r w:rsidRPr="00917FF3">
        <w:rPr>
          <w:rStyle w:val="LineNumber"/>
        </w:rPr>
        <w:t>Credit card to guarantee this reservation: AX/VISA/DINERS/</w:t>
      </w:r>
      <w:proofErr w:type="gramStart"/>
      <w:r w:rsidRPr="00917FF3">
        <w:rPr>
          <w:rStyle w:val="LineNumber"/>
        </w:rPr>
        <w:t>EC  (</w:t>
      </w:r>
      <w:proofErr w:type="gramEnd"/>
      <w:r w:rsidRPr="00917FF3">
        <w:rPr>
          <w:rStyle w:val="LineNumber"/>
        </w:rPr>
        <w:t xml:space="preserve">or other) </w:t>
      </w:r>
      <w:r>
        <w:rPr>
          <w:rStyle w:val="LineNumber"/>
        </w:rPr>
        <w:t>_____________________</w:t>
      </w:r>
    </w:p>
    <w:p w:rsidR="002F350B" w:rsidRPr="00917FF3" w:rsidRDefault="002F350B" w:rsidP="00930F13">
      <w:pPr>
        <w:spacing w:after="120"/>
        <w:ind w:right="-113"/>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V</w:t>
      </w:r>
      <w:r w:rsidRPr="00917FF3">
        <w:rPr>
          <w:rStyle w:val="LineNumber"/>
        </w:rPr>
        <w:t>alid until</w:t>
      </w:r>
      <w:proofErr w:type="gramStart"/>
      <w:r>
        <w:rPr>
          <w:rStyle w:val="LineNumber"/>
        </w:rPr>
        <w:t>:_</w:t>
      </w:r>
      <w:proofErr w:type="gramEnd"/>
      <w:r>
        <w:rPr>
          <w:rStyle w:val="LineNumber"/>
        </w:rPr>
        <w:t>_</w:t>
      </w:r>
      <w:r w:rsidRPr="00917FF3">
        <w:rPr>
          <w:rStyle w:val="LineNumber"/>
        </w:rPr>
        <w:t>____________________________</w:t>
      </w:r>
    </w:p>
    <w:p w:rsidR="002F350B" w:rsidRDefault="002F350B" w:rsidP="002F350B">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rsidR="002F350B" w:rsidRDefault="002F350B" w:rsidP="002F350B">
      <w:pPr>
        <w:spacing w:before="360"/>
        <w:jc w:val="both"/>
        <w:rPr>
          <w:rStyle w:val="LineNumber"/>
        </w:rPr>
      </w:pPr>
    </w:p>
    <w:p w:rsidR="00613060" w:rsidRDefault="00613060">
      <w:pPr>
        <w:jc w:val="center"/>
      </w:pPr>
      <w:r>
        <w:t>______________</w:t>
      </w:r>
    </w:p>
    <w:sectPr w:rsidR="00613060">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EF" w:rsidRDefault="00B550EF">
      <w:r>
        <w:separator/>
      </w:r>
    </w:p>
  </w:endnote>
  <w:endnote w:type="continuationSeparator" w:id="0">
    <w:p w:rsidR="00B550EF" w:rsidRDefault="00B5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EF" w:rsidRPr="00930F13" w:rsidRDefault="00930F13" w:rsidP="00930F13">
    <w:pPr>
      <w:pStyle w:val="Footer"/>
      <w:rPr>
        <w:noProof/>
        <w:sz w:val="16"/>
        <w:szCs w:val="16"/>
        <w:lang w:val="fr-CH"/>
      </w:rPr>
    </w:pPr>
    <w:r w:rsidRPr="00930F13">
      <w:rPr>
        <w:sz w:val="16"/>
        <w:szCs w:val="16"/>
        <w:lang w:val="fr-CH"/>
      </w:rPr>
      <w:fldChar w:fldCharType="begin"/>
    </w:r>
    <w:r w:rsidRPr="00930F13">
      <w:rPr>
        <w:sz w:val="16"/>
        <w:szCs w:val="16"/>
        <w:lang w:val="fr-CH"/>
      </w:rPr>
      <w:instrText xml:space="preserve"> FILENAME \p  \* MERGEFORMAT </w:instrText>
    </w:r>
    <w:r w:rsidRPr="00930F13">
      <w:rPr>
        <w:sz w:val="16"/>
        <w:szCs w:val="16"/>
        <w:lang w:val="fr-CH"/>
      </w:rPr>
      <w:fldChar w:fldCharType="separate"/>
    </w:r>
    <w:r w:rsidRPr="00930F13">
      <w:rPr>
        <w:noProof/>
        <w:sz w:val="16"/>
        <w:szCs w:val="16"/>
        <w:lang w:val="fr-CH"/>
      </w:rPr>
      <w:t>P:\TRAD\C\ITU-T\BUREAU\CIRC\000\034C.docx</w:t>
    </w:r>
    <w:r w:rsidRPr="00930F13">
      <w:rPr>
        <w:noProof/>
        <w:sz w:val="16"/>
        <w:szCs w:val="16"/>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EF" w:rsidRPr="002D2024" w:rsidRDefault="00B550EF"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EF" w:rsidRDefault="00B550EF">
      <w:r>
        <w:separator/>
      </w:r>
    </w:p>
  </w:footnote>
  <w:footnote w:type="continuationSeparator" w:id="0">
    <w:p w:rsidR="00B550EF" w:rsidRDefault="00B55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EF" w:rsidRPr="002D2024" w:rsidRDefault="00B550EF" w:rsidP="00590119">
    <w:pPr>
      <w:pStyle w:val="Header"/>
      <w:rPr>
        <w:sz w:val="18"/>
        <w:szCs w:val="16"/>
      </w:rPr>
    </w:pPr>
    <w:r w:rsidRPr="002D2024">
      <w:rPr>
        <w:sz w:val="18"/>
        <w:szCs w:val="16"/>
      </w:rPr>
      <w:t xml:space="preserve">- </w:t>
    </w:r>
    <w:r w:rsidRPr="002D2024">
      <w:rPr>
        <w:sz w:val="18"/>
        <w:szCs w:val="16"/>
      </w:rPr>
      <w:fldChar w:fldCharType="begin"/>
    </w:r>
    <w:r w:rsidRPr="002D2024">
      <w:rPr>
        <w:sz w:val="18"/>
        <w:szCs w:val="16"/>
      </w:rPr>
      <w:instrText>PAGE</w:instrText>
    </w:r>
    <w:r w:rsidRPr="002D2024">
      <w:rPr>
        <w:sz w:val="18"/>
        <w:szCs w:val="16"/>
      </w:rPr>
      <w:fldChar w:fldCharType="separate"/>
    </w:r>
    <w:r w:rsidR="008B72F4">
      <w:rPr>
        <w:noProof/>
        <w:sz w:val="18"/>
        <w:szCs w:val="16"/>
      </w:rPr>
      <w:t>3</w:t>
    </w:r>
    <w:r w:rsidRPr="002D2024">
      <w:rPr>
        <w:sz w:val="18"/>
        <w:szCs w:val="16"/>
      </w:rPr>
      <w:fldChar w:fldCharType="end"/>
    </w:r>
    <w:r w:rsidRPr="002D2024">
      <w:rP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F26D8"/>
    <w:multiLevelType w:val="hybridMultilevel"/>
    <w:tmpl w:val="D4347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BD"/>
    <w:rsid w:val="00007948"/>
    <w:rsid w:val="00027EE3"/>
    <w:rsid w:val="00081BA5"/>
    <w:rsid w:val="00090E72"/>
    <w:rsid w:val="00094C0B"/>
    <w:rsid w:val="000A1D16"/>
    <w:rsid w:val="000A2484"/>
    <w:rsid w:val="00117471"/>
    <w:rsid w:val="001212FA"/>
    <w:rsid w:val="00124B7E"/>
    <w:rsid w:val="00125369"/>
    <w:rsid w:val="00130A36"/>
    <w:rsid w:val="00147C17"/>
    <w:rsid w:val="00160A43"/>
    <w:rsid w:val="001D6E70"/>
    <w:rsid w:val="001E4046"/>
    <w:rsid w:val="00201DCF"/>
    <w:rsid w:val="00211214"/>
    <w:rsid w:val="00234A9B"/>
    <w:rsid w:val="00250212"/>
    <w:rsid w:val="00282732"/>
    <w:rsid w:val="00284869"/>
    <w:rsid w:val="002930CC"/>
    <w:rsid w:val="002938BD"/>
    <w:rsid w:val="002A1E34"/>
    <w:rsid w:val="002B7940"/>
    <w:rsid w:val="002C0E7B"/>
    <w:rsid w:val="002D2024"/>
    <w:rsid w:val="002E05E3"/>
    <w:rsid w:val="002F350B"/>
    <w:rsid w:val="00303A2A"/>
    <w:rsid w:val="003064AD"/>
    <w:rsid w:val="00330C6D"/>
    <w:rsid w:val="00334A24"/>
    <w:rsid w:val="00354FAE"/>
    <w:rsid w:val="0035674D"/>
    <w:rsid w:val="00376E54"/>
    <w:rsid w:val="0038630E"/>
    <w:rsid w:val="0039610C"/>
    <w:rsid w:val="003B2ADA"/>
    <w:rsid w:val="003F1CCA"/>
    <w:rsid w:val="00440814"/>
    <w:rsid w:val="0044150B"/>
    <w:rsid w:val="00464015"/>
    <w:rsid w:val="00486359"/>
    <w:rsid w:val="004879B1"/>
    <w:rsid w:val="004B359C"/>
    <w:rsid w:val="0054406A"/>
    <w:rsid w:val="00556CBB"/>
    <w:rsid w:val="005609DF"/>
    <w:rsid w:val="005651E8"/>
    <w:rsid w:val="0058316D"/>
    <w:rsid w:val="005865BF"/>
    <w:rsid w:val="00590119"/>
    <w:rsid w:val="005956EB"/>
    <w:rsid w:val="005C26FD"/>
    <w:rsid w:val="00613060"/>
    <w:rsid w:val="00624E27"/>
    <w:rsid w:val="00627AE8"/>
    <w:rsid w:val="0063445E"/>
    <w:rsid w:val="0065399F"/>
    <w:rsid w:val="006B463C"/>
    <w:rsid w:val="006D22B1"/>
    <w:rsid w:val="006D42C6"/>
    <w:rsid w:val="006F1060"/>
    <w:rsid w:val="00715E9B"/>
    <w:rsid w:val="00734B5B"/>
    <w:rsid w:val="007568DA"/>
    <w:rsid w:val="007602CE"/>
    <w:rsid w:val="007B645F"/>
    <w:rsid w:val="00841612"/>
    <w:rsid w:val="0084436D"/>
    <w:rsid w:val="00847376"/>
    <w:rsid w:val="0086796D"/>
    <w:rsid w:val="00893DD0"/>
    <w:rsid w:val="008A645F"/>
    <w:rsid w:val="008B2BDA"/>
    <w:rsid w:val="008B72F4"/>
    <w:rsid w:val="0090391D"/>
    <w:rsid w:val="009128F1"/>
    <w:rsid w:val="00930F13"/>
    <w:rsid w:val="009424FC"/>
    <w:rsid w:val="009467A2"/>
    <w:rsid w:val="00956D38"/>
    <w:rsid w:val="009727EA"/>
    <w:rsid w:val="00974486"/>
    <w:rsid w:val="009B1CEF"/>
    <w:rsid w:val="009C2FF6"/>
    <w:rsid w:val="009E3996"/>
    <w:rsid w:val="00A10845"/>
    <w:rsid w:val="00A1090D"/>
    <w:rsid w:val="00A11DCC"/>
    <w:rsid w:val="00A1350A"/>
    <w:rsid w:val="00A16AB0"/>
    <w:rsid w:val="00A55D76"/>
    <w:rsid w:val="00A90E53"/>
    <w:rsid w:val="00AA3151"/>
    <w:rsid w:val="00AE23BF"/>
    <w:rsid w:val="00B01F79"/>
    <w:rsid w:val="00B550EF"/>
    <w:rsid w:val="00B56B75"/>
    <w:rsid w:val="00B73707"/>
    <w:rsid w:val="00BB5392"/>
    <w:rsid w:val="00BC5FDC"/>
    <w:rsid w:val="00BC7AEE"/>
    <w:rsid w:val="00BE339D"/>
    <w:rsid w:val="00C03E87"/>
    <w:rsid w:val="00C0665E"/>
    <w:rsid w:val="00C06BCC"/>
    <w:rsid w:val="00C1441F"/>
    <w:rsid w:val="00C2182F"/>
    <w:rsid w:val="00C5515D"/>
    <w:rsid w:val="00C6016A"/>
    <w:rsid w:val="00C7008A"/>
    <w:rsid w:val="00C80358"/>
    <w:rsid w:val="00C804AE"/>
    <w:rsid w:val="00C916ED"/>
    <w:rsid w:val="00CB5E46"/>
    <w:rsid w:val="00CB7401"/>
    <w:rsid w:val="00CD58ED"/>
    <w:rsid w:val="00D12C0A"/>
    <w:rsid w:val="00D16F47"/>
    <w:rsid w:val="00D34F86"/>
    <w:rsid w:val="00D750DF"/>
    <w:rsid w:val="00D77D5D"/>
    <w:rsid w:val="00D9638A"/>
    <w:rsid w:val="00DC13B6"/>
    <w:rsid w:val="00E308E2"/>
    <w:rsid w:val="00E35907"/>
    <w:rsid w:val="00E41E39"/>
    <w:rsid w:val="00E47AFF"/>
    <w:rsid w:val="00E62DAF"/>
    <w:rsid w:val="00EC1516"/>
    <w:rsid w:val="00ED380A"/>
    <w:rsid w:val="00EE77EC"/>
    <w:rsid w:val="00F07A3C"/>
    <w:rsid w:val="00F34627"/>
    <w:rsid w:val="00F346AB"/>
    <w:rsid w:val="00F9383A"/>
    <w:rsid w:val="00F977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8457660-3A95-4245-BDA5-225747CB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enumlev1">
    <w:name w:val="enumlev1"/>
    <w:basedOn w:val="Normal"/>
    <w:link w:val="enumlev1Char"/>
    <w:rsid w:val="00F97783"/>
    <w:pPr>
      <w:spacing w:before="80"/>
      <w:ind w:left="1134" w:hanging="1134"/>
    </w:pPr>
    <w:rPr>
      <w:rFonts w:ascii="Calibri" w:eastAsia="Times New Roman" w:hAnsi="Calibri"/>
    </w:rPr>
  </w:style>
  <w:style w:type="paragraph" w:customStyle="1" w:styleId="Tabletext">
    <w:name w:val="Table_text"/>
    <w:basedOn w:val="Normal"/>
    <w:link w:val="TabletextChar"/>
    <w:rsid w:val="00ED38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rsid w:val="00ED380A"/>
    <w:rPr>
      <w:rFonts w:asciiTheme="minorHAnsi" w:eastAsia="Times New Roman" w:hAnsiTheme="minorHAnsi"/>
      <w:sz w:val="24"/>
      <w:lang w:val="en-GB" w:eastAsia="en-US"/>
    </w:rPr>
  </w:style>
  <w:style w:type="paragraph" w:styleId="BodyText2">
    <w:name w:val="Body Text 2"/>
    <w:basedOn w:val="Normal"/>
    <w:link w:val="BodyText2Char"/>
    <w:semiHidden/>
    <w:unhideWhenUsed/>
    <w:rsid w:val="00ED380A"/>
    <w:pPr>
      <w:spacing w:after="120" w:line="480" w:lineRule="auto"/>
    </w:pPr>
  </w:style>
  <w:style w:type="character" w:customStyle="1" w:styleId="BodyText2Char">
    <w:name w:val="Body Text 2 Char"/>
    <w:basedOn w:val="DefaultParagraphFont"/>
    <w:link w:val="BodyText2"/>
    <w:semiHidden/>
    <w:rsid w:val="00ED380A"/>
    <w:rPr>
      <w:rFonts w:asciiTheme="minorHAnsi" w:hAnsiTheme="minorHAnsi"/>
      <w:sz w:val="24"/>
      <w:lang w:val="en-GB" w:eastAsia="en-US"/>
    </w:rPr>
  </w:style>
  <w:style w:type="character" w:customStyle="1" w:styleId="enumlev1Char">
    <w:name w:val="enumlev1 Char"/>
    <w:basedOn w:val="DefaultParagraphFont"/>
    <w:link w:val="enumlev1"/>
    <w:rsid w:val="00ED380A"/>
    <w:rPr>
      <w:rFonts w:ascii="Calibri" w:eastAsia="Times New Roman" w:hAnsi="Calibri"/>
      <w:sz w:val="24"/>
      <w:lang w:val="en-GB" w:eastAsia="en-US"/>
    </w:rPr>
  </w:style>
  <w:style w:type="paragraph" w:customStyle="1" w:styleId="LetterStart">
    <w:name w:val="Letter_Start"/>
    <w:basedOn w:val="Normal"/>
    <w:rsid w:val="00ED380A"/>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613060"/>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BalloonText">
    <w:name w:val="Balloon Text"/>
    <w:basedOn w:val="Normal"/>
    <w:link w:val="BalloonTextChar"/>
    <w:semiHidden/>
    <w:unhideWhenUsed/>
    <w:rsid w:val="006130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3060"/>
    <w:rPr>
      <w:rFonts w:ascii="Segoe UI" w:hAnsi="Segoe UI" w:cs="Segoe UI"/>
      <w:sz w:val="18"/>
      <w:szCs w:val="18"/>
      <w:lang w:val="en-GB" w:eastAsia="en-US"/>
    </w:rPr>
  </w:style>
  <w:style w:type="paragraph" w:styleId="ListParagraph">
    <w:name w:val="List Paragraph"/>
    <w:basedOn w:val="Normal"/>
    <w:uiPriority w:val="34"/>
    <w:qFormat/>
    <w:rsid w:val="00847376"/>
    <w:pPr>
      <w:tabs>
        <w:tab w:val="clear" w:pos="794"/>
        <w:tab w:val="clear" w:pos="1191"/>
        <w:tab w:val="clear" w:pos="1588"/>
        <w:tab w:val="clear" w:pos="1985"/>
        <w:tab w:val="left" w:pos="1134"/>
        <w:tab w:val="left" w:pos="1871"/>
        <w:tab w:val="left" w:pos="2268"/>
      </w:tabs>
      <w:ind w:left="720"/>
      <w:contextualSpacing/>
    </w:pPr>
    <w:rPr>
      <w:rFonts w:eastAsia="Batang"/>
    </w:rPr>
  </w:style>
  <w:style w:type="character" w:styleId="LineNumber">
    <w:name w:val="line number"/>
    <w:basedOn w:val="DefaultParagraphFont"/>
    <w:rsid w:val="002F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ITU-T/edh/faqs-support.html" TargetMode="External"/><Relationship Id="rId4" Type="http://schemas.openxmlformats.org/officeDocument/2006/relationships/webSettings" Target="webSettings.xml"/><Relationship Id="rId9" Type="http://schemas.openxmlformats.org/officeDocument/2006/relationships/hyperlink" Target="https://www.itu.int/en/ITU-T/Workshops-and-Seminars/201708/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15</TotalTime>
  <Pages>3</Pages>
  <Words>1344</Words>
  <Characters>2140</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3478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Osvath, Alexandra</cp:lastModifiedBy>
  <cp:revision>11</cp:revision>
  <cp:lastPrinted>2017-07-03T15:28:00Z</cp:lastPrinted>
  <dcterms:created xsi:type="dcterms:W3CDTF">2017-06-29T13:44:00Z</dcterms:created>
  <dcterms:modified xsi:type="dcterms:W3CDTF">2017-07-03T15:28:00Z</dcterms:modified>
</cp:coreProperties>
</file>