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5863D0">
            <w:pPr>
              <w:tabs>
                <w:tab w:val="right" w:pos="8732"/>
              </w:tabs>
              <w:spacing w:before="0"/>
              <w:rPr>
                <w:rFonts w:ascii="Calibri" w:hAnsi="Calibri"/>
                <w:b/>
                <w:bCs/>
                <w:iCs/>
                <w:color w:val="FFFFFF"/>
                <w:sz w:val="26"/>
                <w:szCs w:val="26"/>
              </w:rPr>
            </w:pPr>
            <w:r w:rsidRPr="006E1157">
              <w:rPr>
                <w:rFonts w:ascii="Calibri" w:hAnsi="Calibri"/>
                <w:noProof/>
                <w:lang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5863D0">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5863D0">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624880" w:rsidP="005863D0">
            <w:pPr>
              <w:spacing w:before="0"/>
              <w:jc w:val="right"/>
              <w:rPr>
                <w:rFonts w:ascii="Calibri" w:hAnsi="Calibri"/>
                <w:color w:val="FFFFFF"/>
                <w:sz w:val="26"/>
                <w:szCs w:val="26"/>
                <w:lang w:eastAsia="zh-CN"/>
              </w:rPr>
            </w:pPr>
            <w:bookmarkStart w:id="0" w:name="ditulogo"/>
            <w:bookmarkEnd w:id="0"/>
          </w:p>
        </w:tc>
      </w:tr>
      <w:tr w:rsidR="00624880" w:rsidRPr="006E1157" w:rsidTr="00C77729">
        <w:trPr>
          <w:cantSplit/>
        </w:trPr>
        <w:tc>
          <w:tcPr>
            <w:tcW w:w="6237" w:type="dxa"/>
            <w:gridSpan w:val="2"/>
            <w:vAlign w:val="center"/>
          </w:tcPr>
          <w:p w:rsidR="00624880" w:rsidRPr="006E1157" w:rsidRDefault="00624880" w:rsidP="005863D0">
            <w:pPr>
              <w:tabs>
                <w:tab w:val="right" w:pos="8732"/>
              </w:tabs>
              <w:spacing w:before="0"/>
              <w:rPr>
                <w:rFonts w:ascii="Calibri" w:hAnsi="Calibri"/>
                <w:b/>
                <w:bCs/>
                <w:iCs/>
                <w:sz w:val="18"/>
                <w:szCs w:val="18"/>
                <w:lang w:eastAsia="zh-CN"/>
              </w:rPr>
            </w:pPr>
          </w:p>
        </w:tc>
        <w:tc>
          <w:tcPr>
            <w:tcW w:w="3261" w:type="dxa"/>
            <w:gridSpan w:val="2"/>
            <w:vAlign w:val="center"/>
          </w:tcPr>
          <w:p w:rsidR="00624880" w:rsidRPr="006E1157" w:rsidRDefault="00624880" w:rsidP="005863D0">
            <w:pPr>
              <w:spacing w:before="0"/>
              <w:ind w:left="993" w:hanging="993"/>
              <w:jc w:val="right"/>
              <w:rPr>
                <w:rFonts w:ascii="Calibri" w:hAnsi="Calibri"/>
                <w:sz w:val="18"/>
                <w:szCs w:val="18"/>
                <w:lang w:val="en-US" w:eastAsia="zh-CN"/>
              </w:rPr>
            </w:pPr>
          </w:p>
        </w:tc>
      </w:tr>
    </w:tbl>
    <w:p w:rsidR="00624880" w:rsidRPr="006E1157" w:rsidRDefault="00624880" w:rsidP="005863D0">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5C1D57">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w:t>
      </w:r>
      <w:r w:rsidR="001F0A46">
        <w:rPr>
          <w:rFonts w:ascii="Calibri" w:hAnsi="Calibri" w:hint="eastAsia"/>
          <w:szCs w:val="24"/>
          <w:lang w:eastAsia="zh-CN"/>
        </w:rPr>
        <w:t>7</w:t>
      </w:r>
      <w:r w:rsidRPr="006E1157">
        <w:rPr>
          <w:rFonts w:ascii="Calibri" w:hAnsi="Calibri" w:hint="eastAsia"/>
          <w:szCs w:val="24"/>
          <w:lang w:eastAsia="zh-CN"/>
        </w:rPr>
        <w:t>年</w:t>
      </w:r>
      <w:r w:rsidR="005C1D57">
        <w:t>12</w:t>
      </w:r>
      <w:r w:rsidRPr="006E1157">
        <w:rPr>
          <w:rFonts w:ascii="Calibri" w:hAnsi="Calibri" w:hint="eastAsia"/>
          <w:szCs w:val="24"/>
          <w:lang w:eastAsia="zh-CN"/>
        </w:rPr>
        <w:t>月</w:t>
      </w:r>
      <w:r w:rsidR="009468AD">
        <w:rPr>
          <w:rFonts w:hint="eastAsia"/>
          <w:lang w:eastAsia="zh-CN"/>
        </w:rPr>
        <w:t>21</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5863D0">
      <w:pPr>
        <w:rPr>
          <w:rFonts w:ascii="Calibri" w:hAnsi="Calibri"/>
        </w:rPr>
      </w:pPr>
    </w:p>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9468AD" w:rsidTr="00C15A20">
        <w:trPr>
          <w:cantSplit/>
        </w:trPr>
        <w:tc>
          <w:tcPr>
            <w:tcW w:w="1112" w:type="dxa"/>
          </w:tcPr>
          <w:p w:rsidR="009468AD" w:rsidRDefault="009468AD" w:rsidP="00C15A20">
            <w:pPr>
              <w:tabs>
                <w:tab w:val="left" w:pos="4111"/>
              </w:tabs>
              <w:spacing w:before="10"/>
              <w:rPr>
                <w:sz w:val="22"/>
                <w:lang w:eastAsia="zh-CN"/>
              </w:rPr>
            </w:pPr>
            <w:r>
              <w:rPr>
                <w:rFonts w:hint="eastAsia"/>
                <w:sz w:val="22"/>
                <w:lang w:eastAsia="zh-CN"/>
              </w:rPr>
              <w:t>文号：</w:t>
            </w:r>
          </w:p>
          <w:p w:rsidR="009468AD" w:rsidRDefault="009468AD" w:rsidP="00C15A20">
            <w:pPr>
              <w:tabs>
                <w:tab w:val="left" w:pos="4111"/>
              </w:tabs>
              <w:spacing w:before="10"/>
              <w:rPr>
                <w:rFonts w:ascii="Futura Lt BT" w:hAnsi="Futura Lt BT"/>
                <w:sz w:val="20"/>
                <w:lang w:eastAsia="zh-CN"/>
              </w:rPr>
            </w:pPr>
          </w:p>
        </w:tc>
        <w:tc>
          <w:tcPr>
            <w:tcW w:w="4317" w:type="dxa"/>
          </w:tcPr>
          <w:p w:rsidR="009468AD" w:rsidRDefault="009468AD" w:rsidP="00C15A20">
            <w:pPr>
              <w:tabs>
                <w:tab w:val="left" w:pos="4111"/>
              </w:tabs>
              <w:spacing w:before="0"/>
              <w:rPr>
                <w:b/>
                <w:lang w:eastAsia="zh-CN"/>
              </w:rPr>
            </w:pPr>
            <w:r>
              <w:rPr>
                <w:rFonts w:hint="eastAsia"/>
                <w:b/>
                <w:lang w:eastAsia="zh-CN"/>
              </w:rPr>
              <w:t>电信标准化局第</w:t>
            </w:r>
            <w:r w:rsidR="00CC78BE">
              <w:rPr>
                <w:rFonts w:hint="eastAsia"/>
                <w:b/>
                <w:lang w:eastAsia="zh-CN"/>
              </w:rPr>
              <w:t>38</w:t>
            </w:r>
            <w:r>
              <w:rPr>
                <w:rFonts w:hint="eastAsia"/>
                <w:b/>
                <w:lang w:eastAsia="zh-CN"/>
              </w:rPr>
              <w:t>号通函</w:t>
            </w:r>
          </w:p>
          <w:p w:rsidR="009468AD" w:rsidRDefault="009468AD" w:rsidP="00C15A20">
            <w:pPr>
              <w:tabs>
                <w:tab w:val="left" w:pos="4111"/>
              </w:tabs>
              <w:spacing w:before="0"/>
              <w:rPr>
                <w:lang w:eastAsia="zh-CN"/>
              </w:rPr>
            </w:pPr>
            <w:r>
              <w:rPr>
                <w:lang w:val="en-US" w:eastAsia="zh-CN"/>
              </w:rPr>
              <w:t>SG</w:t>
            </w:r>
            <w:r>
              <w:rPr>
                <w:rFonts w:hint="eastAsia"/>
                <w:lang w:eastAsia="zh-CN"/>
              </w:rPr>
              <w:t>13</w:t>
            </w:r>
            <w:r>
              <w:rPr>
                <w:lang w:eastAsia="zh-CN"/>
              </w:rPr>
              <w:t>/</w:t>
            </w:r>
            <w:r>
              <w:rPr>
                <w:rFonts w:hint="eastAsia"/>
                <w:lang w:eastAsia="zh-CN"/>
              </w:rPr>
              <w:t>T</w:t>
            </w:r>
            <w:r>
              <w:rPr>
                <w:lang w:eastAsia="zh-CN"/>
              </w:rPr>
              <w:t>K</w:t>
            </w:r>
          </w:p>
          <w:p w:rsidR="009468AD" w:rsidRDefault="009468AD" w:rsidP="00C15A20">
            <w:pPr>
              <w:tabs>
                <w:tab w:val="left" w:pos="4111"/>
              </w:tabs>
              <w:spacing w:before="0"/>
              <w:rPr>
                <w:lang w:eastAsia="zh-CN"/>
              </w:rPr>
            </w:pPr>
          </w:p>
        </w:tc>
        <w:tc>
          <w:tcPr>
            <w:tcW w:w="4436" w:type="dxa"/>
          </w:tcPr>
          <w:p w:rsidR="009468AD" w:rsidRDefault="009468AD" w:rsidP="00C15A20">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致国际电联各成员国主管部门</w:t>
            </w:r>
          </w:p>
          <w:p w:rsidR="009468AD" w:rsidRDefault="009468AD" w:rsidP="00C15A20">
            <w:pPr>
              <w:tabs>
                <w:tab w:val="clear" w:pos="794"/>
                <w:tab w:val="clear" w:pos="1191"/>
                <w:tab w:val="clear" w:pos="1588"/>
                <w:tab w:val="clear" w:pos="1985"/>
                <w:tab w:val="left" w:pos="284"/>
              </w:tabs>
              <w:spacing w:before="0"/>
              <w:ind w:left="284" w:hanging="284"/>
              <w:rPr>
                <w:lang w:eastAsia="zh-CN"/>
              </w:rPr>
            </w:pPr>
          </w:p>
        </w:tc>
      </w:tr>
      <w:tr w:rsidR="009468AD" w:rsidTr="00C15A20">
        <w:trPr>
          <w:cantSplit/>
        </w:trPr>
        <w:tc>
          <w:tcPr>
            <w:tcW w:w="1112" w:type="dxa"/>
          </w:tcPr>
          <w:p w:rsidR="009468AD" w:rsidRDefault="009468AD" w:rsidP="00C15A20">
            <w:pPr>
              <w:spacing w:before="10"/>
              <w:rPr>
                <w:sz w:val="22"/>
                <w:lang w:eastAsia="zh-CN"/>
              </w:rPr>
            </w:pPr>
            <w:r>
              <w:rPr>
                <w:rFonts w:hint="eastAsia"/>
                <w:sz w:val="22"/>
                <w:lang w:eastAsia="zh-CN"/>
              </w:rPr>
              <w:t>电话：</w:t>
            </w:r>
          </w:p>
          <w:p w:rsidR="009468AD" w:rsidRDefault="009468AD" w:rsidP="00C15A20">
            <w:pPr>
              <w:spacing w:before="10"/>
              <w:rPr>
                <w:sz w:val="22"/>
                <w:szCs w:val="22"/>
                <w:lang w:eastAsia="zh-CN"/>
              </w:rPr>
            </w:pPr>
            <w:r>
              <w:rPr>
                <w:rFonts w:hint="eastAsia"/>
                <w:sz w:val="22"/>
                <w:lang w:eastAsia="zh-CN"/>
              </w:rPr>
              <w:t>传真：</w:t>
            </w:r>
          </w:p>
          <w:p w:rsidR="009468AD" w:rsidRDefault="009468AD" w:rsidP="00C15A20">
            <w:pPr>
              <w:spacing w:before="10"/>
              <w:rPr>
                <w:lang w:eastAsia="zh-CN"/>
              </w:rPr>
            </w:pPr>
            <w:r w:rsidRPr="00234A9B">
              <w:rPr>
                <w:rFonts w:hint="eastAsia"/>
                <w:sz w:val="22"/>
                <w:szCs w:val="22"/>
                <w:lang w:eastAsia="zh-CN"/>
              </w:rPr>
              <w:t>电子邮件</w:t>
            </w:r>
            <w:r>
              <w:rPr>
                <w:rFonts w:hint="eastAsia"/>
                <w:sz w:val="22"/>
                <w:szCs w:val="22"/>
                <w:lang w:eastAsia="zh-CN"/>
              </w:rPr>
              <w:t>：</w:t>
            </w:r>
          </w:p>
        </w:tc>
        <w:tc>
          <w:tcPr>
            <w:tcW w:w="4317" w:type="dxa"/>
          </w:tcPr>
          <w:p w:rsidR="009468AD" w:rsidRDefault="009468AD" w:rsidP="00C15A20">
            <w:pPr>
              <w:tabs>
                <w:tab w:val="left" w:pos="4111"/>
              </w:tabs>
              <w:spacing w:before="0"/>
              <w:rPr>
                <w:lang w:eastAsia="zh-CN"/>
              </w:rPr>
            </w:pPr>
            <w:r w:rsidRPr="00E91D84">
              <w:rPr>
                <w:lang w:eastAsia="zh-CN"/>
              </w:rPr>
              <w:t>+41 22 730 5126</w:t>
            </w:r>
          </w:p>
          <w:p w:rsidR="009468AD" w:rsidRDefault="009468AD" w:rsidP="00C15A20">
            <w:pPr>
              <w:tabs>
                <w:tab w:val="left" w:pos="4111"/>
              </w:tabs>
              <w:spacing w:before="0"/>
              <w:rPr>
                <w:lang w:eastAsia="zh-CN"/>
              </w:rPr>
            </w:pPr>
            <w:r>
              <w:rPr>
                <w:lang w:eastAsia="zh-CN"/>
              </w:rPr>
              <w:t>+41 22 730 5853</w:t>
            </w:r>
          </w:p>
          <w:p w:rsidR="009468AD" w:rsidRDefault="007D2A0F" w:rsidP="00C15A20">
            <w:pPr>
              <w:tabs>
                <w:tab w:val="left" w:pos="4111"/>
              </w:tabs>
              <w:spacing w:before="0"/>
              <w:rPr>
                <w:lang w:eastAsia="zh-CN"/>
              </w:rPr>
            </w:pPr>
            <w:hyperlink r:id="rId9" w:history="1">
              <w:r w:rsidR="009468AD" w:rsidRPr="00752CF7">
                <w:rPr>
                  <w:rStyle w:val="Hyperlink"/>
                  <w:lang w:eastAsia="zh-CN"/>
                </w:rPr>
                <w:t>tsbsg</w:t>
              </w:r>
              <w:r w:rsidR="009468AD" w:rsidRPr="00752CF7">
                <w:rPr>
                  <w:rStyle w:val="Hyperlink"/>
                  <w:rFonts w:hint="eastAsia"/>
                  <w:lang w:eastAsia="zh-CN"/>
                </w:rPr>
                <w:t>13</w:t>
              </w:r>
              <w:r w:rsidR="009468AD" w:rsidRPr="00752CF7">
                <w:rPr>
                  <w:rStyle w:val="Hyperlink"/>
                  <w:lang w:eastAsia="zh-CN"/>
                </w:rPr>
                <w:t>@itu.int</w:t>
              </w:r>
            </w:hyperlink>
          </w:p>
        </w:tc>
        <w:tc>
          <w:tcPr>
            <w:tcW w:w="4436" w:type="dxa"/>
          </w:tcPr>
          <w:p w:rsidR="009468AD" w:rsidRDefault="009468AD" w:rsidP="00C15A20">
            <w:pPr>
              <w:tabs>
                <w:tab w:val="left" w:pos="4111"/>
              </w:tabs>
              <w:spacing w:before="0"/>
              <w:rPr>
                <w:b/>
                <w:lang w:eastAsia="zh-CN"/>
              </w:rPr>
            </w:pPr>
            <w:r>
              <w:rPr>
                <w:rFonts w:hint="eastAsia"/>
                <w:b/>
                <w:lang w:eastAsia="zh-CN"/>
              </w:rPr>
              <w:t>抄送：</w:t>
            </w:r>
          </w:p>
          <w:p w:rsidR="009468AD" w:rsidRDefault="009468AD" w:rsidP="00C15A20">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部门成员；</w:t>
            </w:r>
          </w:p>
          <w:p w:rsidR="009468AD" w:rsidRDefault="009468AD" w:rsidP="00C15A20">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部门准成员；</w:t>
            </w:r>
          </w:p>
          <w:p w:rsidR="009468AD" w:rsidRPr="00342096" w:rsidRDefault="009468AD" w:rsidP="00C15A20">
            <w:pPr>
              <w:tabs>
                <w:tab w:val="clear" w:pos="794"/>
                <w:tab w:val="left" w:pos="141"/>
                <w:tab w:val="left" w:pos="4111"/>
              </w:tabs>
              <w:spacing w:before="0"/>
              <w:rPr>
                <w:lang w:val="en-US" w:eastAsia="zh-CN"/>
              </w:rPr>
            </w:pPr>
            <w:r>
              <w:rPr>
                <w:lang w:eastAsia="zh-CN"/>
              </w:rPr>
              <w:t>-</w:t>
            </w:r>
            <w:r>
              <w:rPr>
                <w:rFonts w:hint="eastAsia"/>
                <w:lang w:eastAsia="zh-CN"/>
              </w:rPr>
              <w:tab/>
            </w:r>
            <w:r>
              <w:rPr>
                <w:rFonts w:hint="eastAsia"/>
                <w:lang w:eastAsia="zh-CN"/>
              </w:rPr>
              <w:t>国际电联学术成员；</w:t>
            </w:r>
          </w:p>
          <w:p w:rsidR="009468AD" w:rsidRDefault="009468AD" w:rsidP="00C15A20">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rFonts w:hint="eastAsia"/>
                <w:lang w:eastAsia="zh-CN"/>
              </w:rPr>
              <w:t>13</w:t>
            </w:r>
            <w:r>
              <w:rPr>
                <w:rFonts w:hint="eastAsia"/>
                <w:lang w:eastAsia="zh-CN"/>
              </w:rPr>
              <w:t>研究组正副主席；</w:t>
            </w:r>
          </w:p>
          <w:p w:rsidR="009468AD" w:rsidRDefault="009468AD" w:rsidP="00C15A20">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9468AD" w:rsidRDefault="009468AD" w:rsidP="00C15A20">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bl>
    <w:p w:rsidR="009468AD" w:rsidRDefault="009468AD" w:rsidP="009468AD">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9468AD" w:rsidTr="00C15A20">
        <w:trPr>
          <w:cantSplit/>
        </w:trPr>
        <w:tc>
          <w:tcPr>
            <w:tcW w:w="993" w:type="dxa"/>
          </w:tcPr>
          <w:p w:rsidR="009468AD" w:rsidRDefault="009468AD" w:rsidP="00C15A20">
            <w:pPr>
              <w:tabs>
                <w:tab w:val="left" w:pos="4111"/>
              </w:tabs>
              <w:ind w:left="-107"/>
              <w:jc w:val="both"/>
              <w:rPr>
                <w:sz w:val="22"/>
                <w:lang w:eastAsia="zh-CN"/>
              </w:rPr>
            </w:pPr>
            <w:r>
              <w:rPr>
                <w:rFonts w:hint="eastAsia"/>
                <w:sz w:val="22"/>
                <w:lang w:eastAsia="zh-CN"/>
              </w:rPr>
              <w:t>事由：</w:t>
            </w:r>
          </w:p>
        </w:tc>
        <w:tc>
          <w:tcPr>
            <w:tcW w:w="7087" w:type="dxa"/>
          </w:tcPr>
          <w:p w:rsidR="009468AD" w:rsidRDefault="009468AD" w:rsidP="009468AD">
            <w:pPr>
              <w:tabs>
                <w:tab w:val="left" w:pos="4111"/>
              </w:tabs>
              <w:ind w:left="-20" w:right="28"/>
              <w:rPr>
                <w:lang w:eastAsia="zh-CN"/>
              </w:rPr>
            </w:pPr>
            <w:r w:rsidRPr="00E91D84">
              <w:rPr>
                <w:rFonts w:hint="eastAsia"/>
                <w:b/>
                <w:lang w:eastAsia="zh-CN"/>
              </w:rPr>
              <w:t>第</w:t>
            </w:r>
            <w:r w:rsidRPr="00F23983">
              <w:rPr>
                <w:b/>
                <w:lang w:eastAsia="zh-CN"/>
              </w:rPr>
              <w:t>19/</w:t>
            </w:r>
            <w:r w:rsidRPr="009468AD">
              <w:rPr>
                <w:b/>
                <w:lang w:eastAsia="zh-CN"/>
              </w:rPr>
              <w:t>13</w:t>
            </w:r>
            <w:r>
              <w:rPr>
                <w:rFonts w:hint="eastAsia"/>
                <w:b/>
                <w:lang w:eastAsia="zh-CN"/>
              </w:rPr>
              <w:t>、</w:t>
            </w:r>
            <w:r>
              <w:rPr>
                <w:b/>
                <w:lang w:eastAsia="zh-CN"/>
              </w:rPr>
              <w:t>20/13</w:t>
            </w:r>
            <w:r>
              <w:rPr>
                <w:rFonts w:hint="eastAsia"/>
                <w:b/>
                <w:lang w:eastAsia="zh-CN"/>
              </w:rPr>
              <w:t>和</w:t>
            </w:r>
            <w:r w:rsidRPr="009468AD">
              <w:rPr>
                <w:b/>
                <w:lang w:eastAsia="zh-CN"/>
              </w:rPr>
              <w:t>21/13</w:t>
            </w:r>
            <w:r w:rsidRPr="00E91D84">
              <w:rPr>
                <w:rFonts w:hint="eastAsia"/>
                <w:b/>
                <w:lang w:eastAsia="zh-CN"/>
              </w:rPr>
              <w:t>号修订课题的批准</w:t>
            </w:r>
          </w:p>
        </w:tc>
      </w:tr>
    </w:tbl>
    <w:p w:rsidR="009468AD" w:rsidRDefault="009468AD" w:rsidP="009468AD">
      <w:pPr>
        <w:rPr>
          <w:lang w:eastAsia="zh-CN"/>
        </w:rPr>
      </w:pPr>
    </w:p>
    <w:p w:rsidR="009468AD" w:rsidRPr="002F760A" w:rsidRDefault="009468AD" w:rsidP="009468AD">
      <w:pPr>
        <w:spacing w:before="240"/>
        <w:rPr>
          <w:lang w:eastAsia="zh-CN"/>
        </w:rPr>
      </w:pPr>
      <w:r w:rsidRPr="002F760A">
        <w:rPr>
          <w:lang w:eastAsia="zh-CN"/>
        </w:rPr>
        <w:t>尊敬的先生</w:t>
      </w:r>
      <w:r w:rsidRPr="002F760A">
        <w:rPr>
          <w:lang w:eastAsia="zh-CN"/>
        </w:rPr>
        <w:t>/</w:t>
      </w:r>
      <w:r w:rsidRPr="002F760A">
        <w:rPr>
          <w:lang w:eastAsia="zh-CN"/>
        </w:rPr>
        <w:t>女士：</w:t>
      </w:r>
    </w:p>
    <w:p w:rsidR="009468AD" w:rsidRPr="002F760A" w:rsidRDefault="009468AD" w:rsidP="00387A7C">
      <w:pPr>
        <w:tabs>
          <w:tab w:val="clear" w:pos="1191"/>
          <w:tab w:val="clear" w:pos="1588"/>
          <w:tab w:val="clear" w:pos="1985"/>
        </w:tabs>
        <w:spacing w:before="240" w:after="120"/>
        <w:rPr>
          <w:bCs/>
          <w:lang w:eastAsia="zh-CN"/>
        </w:rPr>
      </w:pPr>
      <w:r w:rsidRPr="002F760A">
        <w:rPr>
          <w:bCs/>
          <w:lang w:eastAsia="zh-CN"/>
        </w:rPr>
        <w:t>1</w:t>
      </w:r>
      <w:r w:rsidRPr="002F760A">
        <w:rPr>
          <w:bCs/>
          <w:lang w:eastAsia="zh-CN"/>
        </w:rPr>
        <w:tab/>
      </w:r>
      <w:r w:rsidRPr="002F760A">
        <w:rPr>
          <w:bCs/>
          <w:lang w:eastAsia="zh-CN"/>
        </w:rPr>
        <w:t>应有关</w:t>
      </w:r>
      <w:r w:rsidR="00A0129A" w:rsidRPr="002F760A">
        <w:rPr>
          <w:rFonts w:eastAsia="STKaiti"/>
          <w:bCs/>
          <w:lang w:eastAsia="zh-CN"/>
        </w:rPr>
        <w:t>重点关注</w:t>
      </w:r>
      <w:r w:rsidR="00A0129A" w:rsidRPr="002F760A">
        <w:rPr>
          <w:rFonts w:eastAsia="STKaiti"/>
          <w:bCs/>
          <w:lang w:val="en-US" w:eastAsia="zh-CN"/>
        </w:rPr>
        <w:t>IMT-2020</w:t>
      </w:r>
      <w:r w:rsidR="00A0129A" w:rsidRPr="002F760A">
        <w:rPr>
          <w:rFonts w:eastAsia="STKaiti"/>
          <w:bCs/>
          <w:lang w:val="en-US" w:eastAsia="zh-CN"/>
        </w:rPr>
        <w:t>、</w:t>
      </w:r>
      <w:r w:rsidRPr="002F760A">
        <w:rPr>
          <w:rFonts w:eastAsia="STKaiti"/>
          <w:bCs/>
          <w:lang w:eastAsia="zh-CN"/>
        </w:rPr>
        <w:t>云计算和</w:t>
      </w:r>
      <w:r w:rsidR="00387A7C" w:rsidRPr="002F760A">
        <w:rPr>
          <w:rFonts w:eastAsia="STKaiti"/>
          <w:bCs/>
          <w:lang w:eastAsia="zh-CN"/>
        </w:rPr>
        <w:t>可依赖</w:t>
      </w:r>
      <w:r w:rsidRPr="002F760A">
        <w:rPr>
          <w:rFonts w:eastAsia="STKaiti"/>
          <w:bCs/>
          <w:lang w:eastAsia="zh-CN"/>
        </w:rPr>
        <w:t>网络</w:t>
      </w:r>
      <w:r w:rsidR="00387A7C" w:rsidRPr="002F760A">
        <w:rPr>
          <w:rFonts w:eastAsia="STKaiti"/>
          <w:bCs/>
          <w:lang w:eastAsia="zh-CN"/>
        </w:rPr>
        <w:t>基础设施</w:t>
      </w:r>
      <w:r w:rsidRPr="002F760A">
        <w:rPr>
          <w:rFonts w:eastAsia="STKaiti"/>
          <w:bCs/>
          <w:lang w:eastAsia="zh-CN"/>
        </w:rPr>
        <w:t>在内的未来网络</w:t>
      </w:r>
      <w:r w:rsidRPr="002F760A">
        <w:rPr>
          <w:bCs/>
          <w:lang w:eastAsia="zh-CN"/>
        </w:rPr>
        <w:t>的第</w:t>
      </w:r>
      <w:r w:rsidRPr="002F760A">
        <w:rPr>
          <w:bCs/>
          <w:lang w:eastAsia="zh-CN"/>
        </w:rPr>
        <w:t>13</w:t>
      </w:r>
      <w:r w:rsidRPr="002F760A">
        <w:rPr>
          <w:bCs/>
          <w:lang w:eastAsia="zh-CN"/>
        </w:rPr>
        <w:t>研究组主席的请求，我荣幸地通知您，根据世界电信标准化全会（</w:t>
      </w:r>
      <w:r w:rsidRPr="002F760A">
        <w:rPr>
          <w:bCs/>
          <w:lang w:eastAsia="zh-CN"/>
        </w:rPr>
        <w:t>201</w:t>
      </w:r>
      <w:r w:rsidR="00387A7C" w:rsidRPr="002F760A">
        <w:rPr>
          <w:bCs/>
          <w:lang w:eastAsia="zh-CN"/>
        </w:rPr>
        <w:t>6</w:t>
      </w:r>
      <w:r w:rsidRPr="002F760A">
        <w:rPr>
          <w:bCs/>
          <w:lang w:eastAsia="zh-CN"/>
        </w:rPr>
        <w:t>年，</w:t>
      </w:r>
      <w:r w:rsidR="00387A7C" w:rsidRPr="002F760A">
        <w:rPr>
          <w:bCs/>
          <w:lang w:eastAsia="zh-CN"/>
        </w:rPr>
        <w:t>哈马马特，修订版</w:t>
      </w:r>
      <w:r w:rsidRPr="002F760A">
        <w:rPr>
          <w:bCs/>
          <w:lang w:eastAsia="zh-CN"/>
        </w:rPr>
        <w:t>）第</w:t>
      </w:r>
      <w:r w:rsidRPr="002F760A">
        <w:rPr>
          <w:bCs/>
          <w:lang w:eastAsia="zh-CN"/>
        </w:rPr>
        <w:t>1</w:t>
      </w:r>
      <w:r w:rsidRPr="002F760A">
        <w:rPr>
          <w:bCs/>
          <w:lang w:eastAsia="zh-CN"/>
        </w:rPr>
        <w:t>号决议第</w:t>
      </w:r>
      <w:r w:rsidRPr="002F760A">
        <w:rPr>
          <w:bCs/>
          <w:lang w:eastAsia="zh-CN"/>
        </w:rPr>
        <w:t>7</w:t>
      </w:r>
      <w:r w:rsidRPr="002F760A">
        <w:rPr>
          <w:bCs/>
          <w:lang w:eastAsia="zh-CN"/>
        </w:rPr>
        <w:t>节第</w:t>
      </w:r>
      <w:r w:rsidRPr="002F760A">
        <w:rPr>
          <w:bCs/>
          <w:lang w:eastAsia="zh-CN"/>
        </w:rPr>
        <w:t>7.2.2</w:t>
      </w:r>
      <w:r w:rsidRPr="002F760A">
        <w:rPr>
          <w:bCs/>
          <w:lang w:eastAsia="zh-CN"/>
        </w:rPr>
        <w:t>段所述程序，出席</w:t>
      </w:r>
      <w:r w:rsidRPr="002F760A">
        <w:rPr>
          <w:bCs/>
          <w:lang w:eastAsia="zh-CN"/>
        </w:rPr>
        <w:t>201</w:t>
      </w:r>
      <w:r w:rsidR="00387A7C" w:rsidRPr="002F760A">
        <w:rPr>
          <w:bCs/>
          <w:lang w:eastAsia="zh-CN"/>
        </w:rPr>
        <w:t>7</w:t>
      </w:r>
      <w:r w:rsidRPr="002F760A">
        <w:rPr>
          <w:bCs/>
          <w:lang w:eastAsia="zh-CN"/>
        </w:rPr>
        <w:t>年</w:t>
      </w:r>
      <w:r w:rsidR="00387A7C" w:rsidRPr="002F760A">
        <w:rPr>
          <w:bCs/>
          <w:lang w:eastAsia="zh-CN"/>
        </w:rPr>
        <w:t>2</w:t>
      </w:r>
      <w:r w:rsidRPr="002F760A">
        <w:rPr>
          <w:bCs/>
          <w:lang w:eastAsia="zh-CN"/>
        </w:rPr>
        <w:t>月</w:t>
      </w:r>
      <w:r w:rsidR="00387A7C" w:rsidRPr="002F760A">
        <w:rPr>
          <w:bCs/>
          <w:lang w:eastAsia="zh-CN"/>
        </w:rPr>
        <w:t>6</w:t>
      </w:r>
      <w:r w:rsidRPr="002F760A">
        <w:rPr>
          <w:bCs/>
          <w:lang w:eastAsia="zh-CN"/>
        </w:rPr>
        <w:t>-1</w:t>
      </w:r>
      <w:r w:rsidR="00387A7C" w:rsidRPr="002F760A">
        <w:rPr>
          <w:bCs/>
          <w:lang w:eastAsia="zh-CN"/>
        </w:rPr>
        <w:t>7</w:t>
      </w:r>
      <w:r w:rsidRPr="002F760A">
        <w:rPr>
          <w:bCs/>
          <w:lang w:eastAsia="zh-CN"/>
        </w:rPr>
        <w:t>日在日内瓦召开的第</w:t>
      </w:r>
      <w:r w:rsidRPr="002F760A">
        <w:rPr>
          <w:bCs/>
          <w:lang w:eastAsia="zh-CN"/>
        </w:rPr>
        <w:t>13</w:t>
      </w:r>
      <w:r w:rsidRPr="002F760A">
        <w:rPr>
          <w:bCs/>
          <w:lang w:eastAsia="zh-CN"/>
        </w:rPr>
        <w:t>研究组</w:t>
      </w:r>
      <w:r w:rsidR="00387A7C" w:rsidRPr="002F760A">
        <w:rPr>
          <w:bCs/>
          <w:lang w:eastAsia="zh-CN"/>
        </w:rPr>
        <w:t>本研究期第一次</w:t>
      </w:r>
      <w:r w:rsidRPr="002F760A">
        <w:rPr>
          <w:bCs/>
          <w:lang w:eastAsia="zh-CN"/>
        </w:rPr>
        <w:t>会议的成员国和部门成员，一致同意批准以下修订课题：</w:t>
      </w:r>
    </w:p>
    <w:p w:rsidR="009468AD" w:rsidRPr="002F760A" w:rsidRDefault="009468AD" w:rsidP="00387A7C">
      <w:pPr>
        <w:numPr>
          <w:ilvl w:val="12"/>
          <w:numId w:val="0"/>
        </w:numPr>
        <w:ind w:left="720" w:hanging="720"/>
        <w:rPr>
          <w:lang w:eastAsia="zh-CN"/>
        </w:rPr>
      </w:pPr>
      <w:r w:rsidRPr="002F760A">
        <w:rPr>
          <w:lang w:eastAsia="zh-CN"/>
        </w:rPr>
        <w:t>1.1</w:t>
      </w:r>
      <w:r w:rsidRPr="002F760A">
        <w:rPr>
          <w:lang w:eastAsia="zh-CN"/>
        </w:rPr>
        <w:tab/>
      </w:r>
      <w:r w:rsidRPr="002F760A">
        <w:rPr>
          <w:lang w:eastAsia="zh-CN"/>
        </w:rPr>
        <w:t>第</w:t>
      </w:r>
      <w:r w:rsidR="00647F88" w:rsidRPr="002F760A">
        <w:rPr>
          <w:lang w:eastAsia="zh-CN"/>
        </w:rPr>
        <w:t>19</w:t>
      </w:r>
      <w:r w:rsidRPr="002F760A">
        <w:rPr>
          <w:lang w:eastAsia="zh-CN"/>
        </w:rPr>
        <w:t>/13</w:t>
      </w:r>
      <w:r w:rsidRPr="002F760A">
        <w:rPr>
          <w:lang w:eastAsia="zh-CN"/>
        </w:rPr>
        <w:t>号课题</w:t>
      </w:r>
      <w:r w:rsidRPr="002F760A">
        <w:rPr>
          <w:iCs/>
          <w:lang w:eastAsia="zh-CN"/>
        </w:rPr>
        <w:t>（</w:t>
      </w:r>
      <w:r w:rsidR="00647F88" w:rsidRPr="002F760A">
        <w:rPr>
          <w:rFonts w:eastAsia="STKaiti"/>
          <w:szCs w:val="24"/>
          <w:lang w:eastAsia="zh-CN"/>
        </w:rPr>
        <w:t>端到端云计算管理</w:t>
      </w:r>
      <w:r w:rsidR="00387A7C" w:rsidRPr="002F760A">
        <w:rPr>
          <w:rFonts w:eastAsia="STKaiti"/>
          <w:szCs w:val="24"/>
          <w:lang w:eastAsia="zh-CN"/>
        </w:rPr>
        <w:t>、云</w:t>
      </w:r>
      <w:r w:rsidR="00647F88" w:rsidRPr="002F760A">
        <w:rPr>
          <w:rFonts w:eastAsia="STKaiti"/>
          <w:szCs w:val="24"/>
          <w:lang w:eastAsia="zh-CN"/>
        </w:rPr>
        <w:t>安全</w:t>
      </w:r>
      <w:r w:rsidR="00387A7C" w:rsidRPr="002F760A">
        <w:rPr>
          <w:rFonts w:eastAsia="STKaiti"/>
          <w:szCs w:val="24"/>
          <w:lang w:eastAsia="zh-CN"/>
        </w:rPr>
        <w:t>性和大数据管理</w:t>
      </w:r>
      <w:r w:rsidRPr="002F760A">
        <w:rPr>
          <w:iCs/>
          <w:szCs w:val="24"/>
          <w:lang w:eastAsia="zh-CN"/>
        </w:rPr>
        <w:t>）</w:t>
      </w:r>
    </w:p>
    <w:p w:rsidR="009468AD" w:rsidRPr="002F760A" w:rsidRDefault="009468AD" w:rsidP="009468AD">
      <w:pPr>
        <w:numPr>
          <w:ilvl w:val="12"/>
          <w:numId w:val="0"/>
        </w:numPr>
        <w:ind w:left="720"/>
        <w:rPr>
          <w:lang w:eastAsia="zh-CN"/>
        </w:rPr>
      </w:pPr>
      <w:r w:rsidRPr="002F760A">
        <w:rPr>
          <w:lang w:eastAsia="zh-CN"/>
        </w:rPr>
        <w:t>第</w:t>
      </w:r>
      <w:r w:rsidRPr="002F760A">
        <w:rPr>
          <w:lang w:eastAsia="zh-CN"/>
        </w:rPr>
        <w:t>19/13</w:t>
      </w:r>
      <w:r w:rsidRPr="002F760A">
        <w:rPr>
          <w:lang w:eastAsia="zh-CN"/>
        </w:rPr>
        <w:t>号</w:t>
      </w:r>
      <w:r w:rsidR="00387A7C" w:rsidRPr="002F760A">
        <w:rPr>
          <w:lang w:eastAsia="zh-CN"/>
        </w:rPr>
        <w:t>修订</w:t>
      </w:r>
      <w:r w:rsidRPr="002F760A">
        <w:rPr>
          <w:lang w:eastAsia="zh-CN"/>
        </w:rPr>
        <w:t>课题的案文见本通函</w:t>
      </w:r>
      <w:r w:rsidRPr="002F760A">
        <w:rPr>
          <w:b/>
          <w:bCs/>
          <w:lang w:eastAsia="zh-CN"/>
        </w:rPr>
        <w:t>附件</w:t>
      </w:r>
      <w:r w:rsidRPr="002F760A">
        <w:rPr>
          <w:b/>
          <w:bCs/>
          <w:lang w:eastAsia="zh-CN"/>
        </w:rPr>
        <w:t>1</w:t>
      </w:r>
      <w:r w:rsidRPr="002F760A">
        <w:rPr>
          <w:lang w:eastAsia="zh-CN"/>
        </w:rPr>
        <w:t>。附件</w:t>
      </w:r>
      <w:r w:rsidRPr="002F760A">
        <w:rPr>
          <w:lang w:eastAsia="zh-CN"/>
        </w:rPr>
        <w:t>1</w:t>
      </w:r>
      <w:r w:rsidRPr="002F760A">
        <w:rPr>
          <w:lang w:eastAsia="zh-CN"/>
        </w:rPr>
        <w:t>中所附的</w:t>
      </w:r>
      <w:r w:rsidRPr="002F760A">
        <w:rPr>
          <w:b/>
          <w:bCs/>
          <w:lang w:eastAsia="zh-CN"/>
        </w:rPr>
        <w:t>说明</w:t>
      </w:r>
      <w:r w:rsidRPr="002F760A">
        <w:rPr>
          <w:lang w:eastAsia="zh-CN"/>
        </w:rPr>
        <w:t>总结了修订的理由。</w:t>
      </w:r>
    </w:p>
    <w:p w:rsidR="009468AD" w:rsidRPr="002F760A" w:rsidRDefault="009468AD" w:rsidP="00387A7C">
      <w:pPr>
        <w:numPr>
          <w:ilvl w:val="12"/>
          <w:numId w:val="0"/>
        </w:numPr>
        <w:ind w:left="720" w:hanging="720"/>
        <w:rPr>
          <w:rFonts w:eastAsia="STKaiti"/>
          <w:lang w:val="en-US" w:eastAsia="zh-CN"/>
        </w:rPr>
      </w:pPr>
      <w:r w:rsidRPr="002F760A">
        <w:rPr>
          <w:lang w:eastAsia="zh-CN"/>
        </w:rPr>
        <w:t>1.2</w:t>
      </w:r>
      <w:r w:rsidRPr="002F760A">
        <w:rPr>
          <w:lang w:eastAsia="zh-CN"/>
        </w:rPr>
        <w:tab/>
      </w:r>
      <w:r w:rsidRPr="002F760A">
        <w:rPr>
          <w:lang w:eastAsia="zh-CN"/>
        </w:rPr>
        <w:t>第</w:t>
      </w:r>
      <w:r w:rsidR="00647F88" w:rsidRPr="002F760A">
        <w:rPr>
          <w:lang w:eastAsia="zh-CN"/>
        </w:rPr>
        <w:t>20</w:t>
      </w:r>
      <w:r w:rsidRPr="002F760A">
        <w:rPr>
          <w:lang w:eastAsia="zh-CN"/>
        </w:rPr>
        <w:t>/13</w:t>
      </w:r>
      <w:r w:rsidRPr="002F760A">
        <w:rPr>
          <w:lang w:eastAsia="zh-CN"/>
        </w:rPr>
        <w:t>号课题</w:t>
      </w:r>
      <w:r w:rsidRPr="002F760A">
        <w:rPr>
          <w:szCs w:val="24"/>
          <w:lang w:eastAsia="zh-CN"/>
        </w:rPr>
        <w:t>（</w:t>
      </w:r>
      <w:r w:rsidR="00647F88" w:rsidRPr="002F760A">
        <w:rPr>
          <w:rFonts w:eastAsia="STKaiti"/>
          <w:szCs w:val="24"/>
          <w:lang w:eastAsia="zh-CN"/>
        </w:rPr>
        <w:t>IMT-2020</w:t>
      </w:r>
      <w:r w:rsidR="00647F88" w:rsidRPr="002F760A">
        <w:rPr>
          <w:rFonts w:eastAsia="STKaiti"/>
          <w:szCs w:val="24"/>
          <w:lang w:eastAsia="zh-CN"/>
        </w:rPr>
        <w:t>：网络要求和功能架构</w:t>
      </w:r>
      <w:r w:rsidR="00387A7C" w:rsidRPr="002F760A">
        <w:rPr>
          <w:iCs/>
          <w:szCs w:val="24"/>
          <w:lang w:eastAsia="zh-CN"/>
        </w:rPr>
        <w:t>）</w:t>
      </w:r>
    </w:p>
    <w:p w:rsidR="009468AD" w:rsidRPr="002F760A" w:rsidRDefault="009468AD" w:rsidP="00647F88">
      <w:pPr>
        <w:ind w:firstLineChars="295" w:firstLine="708"/>
        <w:rPr>
          <w:lang w:eastAsia="zh-CN"/>
        </w:rPr>
      </w:pPr>
      <w:r w:rsidRPr="002F760A">
        <w:rPr>
          <w:lang w:eastAsia="zh-CN"/>
        </w:rPr>
        <w:t>第</w:t>
      </w:r>
      <w:r w:rsidR="00647F88" w:rsidRPr="002F760A">
        <w:rPr>
          <w:lang w:eastAsia="zh-CN"/>
        </w:rPr>
        <w:t>20</w:t>
      </w:r>
      <w:r w:rsidRPr="002F760A">
        <w:rPr>
          <w:lang w:eastAsia="zh-CN"/>
        </w:rPr>
        <w:t>/13</w:t>
      </w:r>
      <w:r w:rsidRPr="002F760A">
        <w:rPr>
          <w:lang w:eastAsia="zh-CN"/>
        </w:rPr>
        <w:t>号</w:t>
      </w:r>
      <w:r w:rsidR="00387A7C" w:rsidRPr="002F760A">
        <w:rPr>
          <w:lang w:eastAsia="zh-CN"/>
        </w:rPr>
        <w:t>修订</w:t>
      </w:r>
      <w:r w:rsidRPr="002F760A">
        <w:rPr>
          <w:lang w:eastAsia="zh-CN"/>
        </w:rPr>
        <w:t>课题的案文见本通函</w:t>
      </w:r>
      <w:r w:rsidRPr="002F760A">
        <w:rPr>
          <w:b/>
          <w:bCs/>
          <w:lang w:eastAsia="zh-CN"/>
        </w:rPr>
        <w:t>附件</w:t>
      </w:r>
      <w:r w:rsidRPr="002F760A">
        <w:rPr>
          <w:b/>
          <w:bCs/>
          <w:lang w:eastAsia="zh-CN"/>
        </w:rPr>
        <w:t>2</w:t>
      </w:r>
      <w:r w:rsidRPr="002F760A">
        <w:rPr>
          <w:lang w:eastAsia="zh-CN"/>
        </w:rPr>
        <w:t>。附件</w:t>
      </w:r>
      <w:r w:rsidRPr="002F760A">
        <w:rPr>
          <w:lang w:eastAsia="zh-CN"/>
        </w:rPr>
        <w:t>2</w:t>
      </w:r>
      <w:r w:rsidRPr="002F760A">
        <w:rPr>
          <w:lang w:eastAsia="zh-CN"/>
        </w:rPr>
        <w:t>中所附的</w:t>
      </w:r>
      <w:r w:rsidRPr="002F760A">
        <w:rPr>
          <w:b/>
          <w:bCs/>
          <w:lang w:eastAsia="zh-CN"/>
        </w:rPr>
        <w:t>说明</w:t>
      </w:r>
      <w:r w:rsidRPr="002F760A">
        <w:rPr>
          <w:lang w:eastAsia="zh-CN"/>
        </w:rPr>
        <w:t>总结了修订的理由。</w:t>
      </w:r>
    </w:p>
    <w:p w:rsidR="009468AD" w:rsidRPr="002F760A" w:rsidRDefault="009468AD" w:rsidP="00647F88">
      <w:pPr>
        <w:numPr>
          <w:ilvl w:val="12"/>
          <w:numId w:val="0"/>
        </w:numPr>
        <w:ind w:left="720" w:hanging="720"/>
        <w:rPr>
          <w:lang w:eastAsia="zh-CN"/>
        </w:rPr>
      </w:pPr>
      <w:r w:rsidRPr="002F760A">
        <w:rPr>
          <w:lang w:eastAsia="zh-CN"/>
        </w:rPr>
        <w:t>1.3</w:t>
      </w:r>
      <w:r w:rsidRPr="002F760A">
        <w:rPr>
          <w:lang w:eastAsia="zh-CN"/>
        </w:rPr>
        <w:tab/>
      </w:r>
      <w:r w:rsidRPr="002F760A">
        <w:rPr>
          <w:lang w:eastAsia="zh-CN"/>
        </w:rPr>
        <w:t>第</w:t>
      </w:r>
      <w:r w:rsidR="00647F88" w:rsidRPr="002F760A">
        <w:rPr>
          <w:lang w:eastAsia="zh-CN"/>
        </w:rPr>
        <w:t>21</w:t>
      </w:r>
      <w:r w:rsidRPr="002F760A">
        <w:rPr>
          <w:lang w:eastAsia="zh-CN"/>
        </w:rPr>
        <w:t>/13</w:t>
      </w:r>
      <w:r w:rsidRPr="002F760A">
        <w:rPr>
          <w:lang w:eastAsia="zh-CN"/>
        </w:rPr>
        <w:t>号课题（</w:t>
      </w:r>
      <w:r w:rsidR="00387A7C" w:rsidRPr="002F760A">
        <w:rPr>
          <w:rFonts w:eastAsia="STKaiti"/>
          <w:szCs w:val="24"/>
          <w:lang w:eastAsia="zh-CN"/>
        </w:rPr>
        <w:t>网络软件化，包括</w:t>
      </w:r>
      <w:r w:rsidR="00647F88" w:rsidRPr="002F760A">
        <w:rPr>
          <w:rFonts w:eastAsia="STKaiti"/>
          <w:szCs w:val="24"/>
          <w:lang w:eastAsia="zh-CN"/>
        </w:rPr>
        <w:t>软件定义网络、网络切片和编排</w:t>
      </w:r>
      <w:r w:rsidRPr="002F760A">
        <w:rPr>
          <w:lang w:eastAsia="zh-CN"/>
        </w:rPr>
        <w:t>）</w:t>
      </w:r>
    </w:p>
    <w:p w:rsidR="009468AD" w:rsidRPr="002F760A" w:rsidRDefault="009468AD" w:rsidP="00647F88">
      <w:pPr>
        <w:numPr>
          <w:ilvl w:val="12"/>
          <w:numId w:val="0"/>
        </w:numPr>
        <w:ind w:left="720"/>
        <w:rPr>
          <w:lang w:eastAsia="zh-CN"/>
        </w:rPr>
      </w:pPr>
      <w:r w:rsidRPr="002F760A">
        <w:rPr>
          <w:lang w:eastAsia="zh-CN"/>
        </w:rPr>
        <w:t>第</w:t>
      </w:r>
      <w:r w:rsidR="00647F88" w:rsidRPr="002F760A">
        <w:rPr>
          <w:lang w:eastAsia="zh-CN"/>
        </w:rPr>
        <w:t>21</w:t>
      </w:r>
      <w:r w:rsidRPr="002F760A">
        <w:rPr>
          <w:lang w:eastAsia="zh-CN"/>
        </w:rPr>
        <w:t>/13</w:t>
      </w:r>
      <w:r w:rsidRPr="002F760A">
        <w:rPr>
          <w:lang w:eastAsia="zh-CN"/>
        </w:rPr>
        <w:t>号</w:t>
      </w:r>
      <w:r w:rsidR="00387A7C" w:rsidRPr="002F760A">
        <w:rPr>
          <w:lang w:eastAsia="zh-CN"/>
        </w:rPr>
        <w:t>修订</w:t>
      </w:r>
      <w:r w:rsidRPr="002F760A">
        <w:rPr>
          <w:lang w:eastAsia="zh-CN"/>
        </w:rPr>
        <w:t>课题的案文见本通函</w:t>
      </w:r>
      <w:r w:rsidRPr="002F760A">
        <w:rPr>
          <w:b/>
          <w:bCs/>
          <w:lang w:eastAsia="zh-CN"/>
        </w:rPr>
        <w:t>附件</w:t>
      </w:r>
      <w:r w:rsidRPr="002F760A">
        <w:rPr>
          <w:b/>
          <w:bCs/>
          <w:lang w:eastAsia="zh-CN"/>
        </w:rPr>
        <w:t>3</w:t>
      </w:r>
      <w:r w:rsidRPr="002F760A">
        <w:rPr>
          <w:lang w:eastAsia="zh-CN"/>
        </w:rPr>
        <w:t>。附件</w:t>
      </w:r>
      <w:r w:rsidRPr="002F760A">
        <w:rPr>
          <w:lang w:eastAsia="zh-CN"/>
        </w:rPr>
        <w:t>3</w:t>
      </w:r>
      <w:r w:rsidRPr="002F760A">
        <w:rPr>
          <w:lang w:eastAsia="zh-CN"/>
        </w:rPr>
        <w:t>中所附的</w:t>
      </w:r>
      <w:r w:rsidRPr="002F760A">
        <w:rPr>
          <w:b/>
          <w:bCs/>
          <w:lang w:eastAsia="zh-CN"/>
        </w:rPr>
        <w:t>说明</w:t>
      </w:r>
      <w:r w:rsidRPr="002F760A">
        <w:rPr>
          <w:lang w:eastAsia="zh-CN"/>
        </w:rPr>
        <w:t>总结了修订的理由。</w:t>
      </w:r>
    </w:p>
    <w:p w:rsidR="00647F88" w:rsidRPr="002F760A" w:rsidRDefault="00647F88">
      <w:pPr>
        <w:tabs>
          <w:tab w:val="clear" w:pos="794"/>
          <w:tab w:val="clear" w:pos="1191"/>
          <w:tab w:val="clear" w:pos="1588"/>
          <w:tab w:val="clear" w:pos="1985"/>
        </w:tabs>
        <w:overflowPunct/>
        <w:autoSpaceDE/>
        <w:autoSpaceDN/>
        <w:adjustRightInd/>
        <w:spacing w:before="0"/>
        <w:textAlignment w:val="auto"/>
        <w:rPr>
          <w:lang w:eastAsia="zh-CN"/>
        </w:rPr>
      </w:pPr>
      <w:r w:rsidRPr="002F760A">
        <w:rPr>
          <w:lang w:eastAsia="zh-CN"/>
        </w:rPr>
        <w:br w:type="page"/>
      </w:r>
    </w:p>
    <w:p w:rsidR="009468AD" w:rsidRPr="002F760A" w:rsidRDefault="009468AD" w:rsidP="00647F88">
      <w:pPr>
        <w:numPr>
          <w:ilvl w:val="12"/>
          <w:numId w:val="0"/>
        </w:numPr>
        <w:ind w:left="720" w:hanging="720"/>
        <w:rPr>
          <w:lang w:eastAsia="zh-CN"/>
        </w:rPr>
      </w:pPr>
      <w:r w:rsidRPr="002F760A">
        <w:rPr>
          <w:lang w:eastAsia="zh-CN"/>
        </w:rPr>
        <w:lastRenderedPageBreak/>
        <w:t>2</w:t>
      </w:r>
      <w:r w:rsidRPr="002F760A">
        <w:rPr>
          <w:lang w:eastAsia="zh-CN"/>
        </w:rPr>
        <w:tab/>
      </w:r>
      <w:r w:rsidRPr="002F760A">
        <w:rPr>
          <w:lang w:eastAsia="zh-CN"/>
        </w:rPr>
        <w:t>因此，</w:t>
      </w:r>
      <w:r w:rsidRPr="002F760A">
        <w:rPr>
          <w:bCs/>
          <w:lang w:eastAsia="zh-CN"/>
        </w:rPr>
        <w:t>第</w:t>
      </w:r>
      <w:r w:rsidRPr="002F760A">
        <w:rPr>
          <w:bCs/>
          <w:lang w:eastAsia="zh-CN"/>
        </w:rPr>
        <w:t>19/13</w:t>
      </w:r>
      <w:r w:rsidR="00647F88" w:rsidRPr="002F760A">
        <w:rPr>
          <w:bCs/>
          <w:lang w:eastAsia="zh-CN"/>
        </w:rPr>
        <w:t>、</w:t>
      </w:r>
      <w:r w:rsidR="00647F88" w:rsidRPr="002F760A">
        <w:rPr>
          <w:bCs/>
          <w:lang w:eastAsia="zh-CN"/>
        </w:rPr>
        <w:t>20</w:t>
      </w:r>
      <w:r w:rsidR="00647F88" w:rsidRPr="002F760A">
        <w:rPr>
          <w:bCs/>
          <w:lang w:val="en-US" w:eastAsia="zh-CN"/>
        </w:rPr>
        <w:t>/13</w:t>
      </w:r>
      <w:r w:rsidR="00647F88" w:rsidRPr="002F760A">
        <w:rPr>
          <w:bCs/>
          <w:lang w:val="en-US" w:eastAsia="zh-CN"/>
        </w:rPr>
        <w:t>和</w:t>
      </w:r>
      <w:r w:rsidR="00647F88" w:rsidRPr="002F760A">
        <w:rPr>
          <w:bCs/>
          <w:lang w:val="en-US" w:eastAsia="zh-CN"/>
        </w:rPr>
        <w:t>21/13</w:t>
      </w:r>
      <w:r w:rsidRPr="002F760A">
        <w:rPr>
          <w:bCs/>
          <w:lang w:eastAsia="zh-CN"/>
        </w:rPr>
        <w:t>号修订课题获得批准。</w:t>
      </w:r>
    </w:p>
    <w:p w:rsidR="009468AD" w:rsidRDefault="009468AD" w:rsidP="009468AD">
      <w:pPr>
        <w:spacing w:before="480"/>
        <w:rPr>
          <w:lang w:val="en-US" w:eastAsia="zh-CN"/>
        </w:rPr>
      </w:pPr>
      <w:r w:rsidRPr="002F760A">
        <w:rPr>
          <w:lang w:eastAsia="zh-CN"/>
        </w:rPr>
        <w:t>顺致敬意</w:t>
      </w:r>
      <w:r w:rsidRPr="002F760A">
        <w:rPr>
          <w:lang w:val="en-US" w:eastAsia="zh-CN"/>
        </w:rPr>
        <w:t>!</w:t>
      </w:r>
    </w:p>
    <w:p w:rsidR="007D2A0F" w:rsidRPr="002F760A" w:rsidRDefault="007D2A0F" w:rsidP="009468AD">
      <w:pPr>
        <w:spacing w:before="480"/>
        <w:rPr>
          <w:lang w:val="en-US" w:eastAsia="zh-CN"/>
        </w:rPr>
      </w:pPr>
      <w:bookmarkStart w:id="1" w:name="_GoBack"/>
      <w:bookmarkEnd w:id="1"/>
      <w:r>
        <w:rPr>
          <w:noProof/>
          <w:lang w:eastAsia="zh-CN"/>
        </w:rPr>
        <w:drawing>
          <wp:anchor distT="0" distB="0" distL="114300" distR="114300" simplePos="0" relativeHeight="251658240" behindDoc="1" locked="0" layoutInCell="1" allowOverlap="1">
            <wp:simplePos x="0" y="0"/>
            <wp:positionH relativeFrom="column">
              <wp:posOffset>-1905</wp:posOffset>
            </wp:positionH>
            <wp:positionV relativeFrom="paragraph">
              <wp:posOffset>42545</wp:posOffset>
            </wp:positionV>
            <wp:extent cx="1157891" cy="434975"/>
            <wp:effectExtent l="0" t="0" r="444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0">
                      <a:extLst>
                        <a:ext uri="{28A0092B-C50C-407E-A947-70E740481C1C}">
                          <a14:useLocalDpi xmlns:a14="http://schemas.microsoft.com/office/drawing/2010/main" val="0"/>
                        </a:ext>
                      </a:extLst>
                    </a:blip>
                    <a:stretch>
                      <a:fillRect/>
                    </a:stretch>
                  </pic:blipFill>
                  <pic:spPr>
                    <a:xfrm>
                      <a:off x="0" y="0"/>
                      <a:ext cx="1157891" cy="434975"/>
                    </a:xfrm>
                    <a:prstGeom prst="rect">
                      <a:avLst/>
                    </a:prstGeom>
                  </pic:spPr>
                </pic:pic>
              </a:graphicData>
            </a:graphic>
            <wp14:sizeRelH relativeFrom="margin">
              <wp14:pctWidth>0</wp14:pctWidth>
            </wp14:sizeRelH>
            <wp14:sizeRelV relativeFrom="margin">
              <wp14:pctHeight>0</wp14:pctHeight>
            </wp14:sizeRelV>
          </wp:anchor>
        </w:drawing>
      </w:r>
    </w:p>
    <w:p w:rsidR="009468AD" w:rsidRPr="002F760A" w:rsidRDefault="009468AD" w:rsidP="007D2A0F">
      <w:pPr>
        <w:tabs>
          <w:tab w:val="center" w:pos="4819"/>
        </w:tabs>
        <w:spacing w:before="0"/>
        <w:rPr>
          <w:lang w:eastAsia="zh-CN"/>
        </w:rPr>
      </w:pPr>
      <w:r w:rsidRPr="002F760A">
        <w:rPr>
          <w:lang w:eastAsia="zh-CN"/>
        </w:rPr>
        <w:t>电信标准化局主任</w:t>
      </w:r>
      <w:r w:rsidR="00647F88" w:rsidRPr="002F760A">
        <w:rPr>
          <w:lang w:eastAsia="zh-CN"/>
        </w:rPr>
        <w:tab/>
      </w:r>
      <w:r w:rsidRPr="002F760A">
        <w:rPr>
          <w:lang w:eastAsia="zh-CN"/>
        </w:rPr>
        <w:br/>
      </w:r>
      <w:r w:rsidRPr="002F760A">
        <w:rPr>
          <w:lang w:eastAsia="zh-CN"/>
        </w:rPr>
        <w:t>李在摄</w:t>
      </w:r>
    </w:p>
    <w:p w:rsidR="00647F88" w:rsidRPr="002F760A" w:rsidRDefault="009468AD" w:rsidP="00647F88">
      <w:pPr>
        <w:spacing w:before="720"/>
        <w:rPr>
          <w:b/>
          <w:bCs/>
          <w:lang w:eastAsia="zh-CN"/>
        </w:rPr>
      </w:pPr>
      <w:r w:rsidRPr="002F760A">
        <w:rPr>
          <w:b/>
          <w:bCs/>
          <w:lang w:eastAsia="zh-CN"/>
        </w:rPr>
        <w:t>附件：</w:t>
      </w:r>
      <w:r w:rsidR="00647F88" w:rsidRPr="002F760A">
        <w:rPr>
          <w:b/>
          <w:bCs/>
          <w:lang w:eastAsia="zh-CN"/>
        </w:rPr>
        <w:t>3</w:t>
      </w:r>
      <w:r w:rsidRPr="002F760A">
        <w:rPr>
          <w:b/>
          <w:bCs/>
          <w:lang w:eastAsia="zh-CN"/>
        </w:rPr>
        <w:t>件</w:t>
      </w:r>
    </w:p>
    <w:p w:rsidR="00647F88" w:rsidRPr="002F760A" w:rsidRDefault="00647F88">
      <w:pPr>
        <w:tabs>
          <w:tab w:val="clear" w:pos="794"/>
          <w:tab w:val="clear" w:pos="1191"/>
          <w:tab w:val="clear" w:pos="1588"/>
          <w:tab w:val="clear" w:pos="1985"/>
        </w:tabs>
        <w:overflowPunct/>
        <w:autoSpaceDE/>
        <w:autoSpaceDN/>
        <w:adjustRightInd/>
        <w:spacing w:before="0"/>
        <w:textAlignment w:val="auto"/>
        <w:rPr>
          <w:b/>
          <w:bCs/>
          <w:lang w:eastAsia="zh-CN"/>
        </w:rPr>
      </w:pPr>
      <w:r w:rsidRPr="002F760A">
        <w:rPr>
          <w:b/>
          <w:bCs/>
          <w:lang w:eastAsia="zh-CN"/>
        </w:rPr>
        <w:br w:type="page"/>
      </w:r>
    </w:p>
    <w:p w:rsidR="00597400" w:rsidRPr="002F760A" w:rsidRDefault="00597400" w:rsidP="00597400">
      <w:pPr>
        <w:pStyle w:val="AnnexNo"/>
        <w:rPr>
          <w:rFonts w:asciiTheme="minorHAnsi" w:hAnsiTheme="minorHAnsi"/>
          <w:b/>
          <w:bCs/>
          <w:lang w:eastAsia="zh-CN"/>
        </w:rPr>
      </w:pPr>
      <w:r w:rsidRPr="002F760A">
        <w:rPr>
          <w:rFonts w:asciiTheme="minorHAnsi" w:hAnsiTheme="minorHAnsi"/>
          <w:b/>
          <w:bCs/>
          <w:lang w:eastAsia="zh-CN"/>
        </w:rPr>
        <w:t>附件</w:t>
      </w:r>
      <w:r w:rsidRPr="002F760A">
        <w:rPr>
          <w:rFonts w:asciiTheme="minorHAnsi" w:hAnsiTheme="minorHAnsi"/>
          <w:b/>
          <w:bCs/>
          <w:lang w:eastAsia="zh-CN"/>
        </w:rPr>
        <w:t>1</w:t>
      </w:r>
    </w:p>
    <w:p w:rsidR="00597400" w:rsidRPr="002F760A" w:rsidRDefault="00597400" w:rsidP="00387A7C">
      <w:pPr>
        <w:spacing w:before="240"/>
        <w:rPr>
          <w:b/>
          <w:bCs/>
          <w:lang w:eastAsia="zh-CN"/>
        </w:rPr>
      </w:pPr>
      <w:r w:rsidRPr="002F760A">
        <w:rPr>
          <w:b/>
          <w:bCs/>
          <w:lang w:eastAsia="zh-CN"/>
        </w:rPr>
        <w:t>第</w:t>
      </w:r>
      <w:r w:rsidRPr="002F760A">
        <w:rPr>
          <w:b/>
          <w:bCs/>
          <w:lang w:eastAsia="zh-CN"/>
        </w:rPr>
        <w:t>19/13</w:t>
      </w:r>
      <w:r w:rsidRPr="002F760A">
        <w:rPr>
          <w:b/>
          <w:bCs/>
          <w:lang w:eastAsia="zh-CN"/>
        </w:rPr>
        <w:t>号课题</w:t>
      </w:r>
      <w:r w:rsidRPr="002F760A">
        <w:rPr>
          <w:b/>
          <w:bCs/>
          <w:lang w:eastAsia="zh-CN"/>
        </w:rPr>
        <w:t xml:space="preserve"> – </w:t>
      </w:r>
      <w:r w:rsidRPr="002F760A">
        <w:rPr>
          <w:b/>
          <w:bCs/>
          <w:lang w:eastAsia="zh-CN"/>
        </w:rPr>
        <w:t>端到端云计算管理</w:t>
      </w:r>
      <w:r w:rsidR="00387A7C" w:rsidRPr="002F760A">
        <w:rPr>
          <w:b/>
          <w:bCs/>
          <w:lang w:eastAsia="zh-CN"/>
        </w:rPr>
        <w:t>、云</w:t>
      </w:r>
      <w:r w:rsidRPr="002F760A">
        <w:rPr>
          <w:b/>
          <w:bCs/>
          <w:lang w:eastAsia="zh-CN"/>
        </w:rPr>
        <w:t>安全</w:t>
      </w:r>
      <w:r w:rsidR="00387A7C" w:rsidRPr="002F760A">
        <w:rPr>
          <w:b/>
          <w:bCs/>
          <w:lang w:eastAsia="zh-CN"/>
        </w:rPr>
        <w:t>性和大数据管理</w:t>
      </w:r>
    </w:p>
    <w:p w:rsidR="00250E2C" w:rsidRPr="002F760A" w:rsidRDefault="00597400" w:rsidP="00597400">
      <w:pPr>
        <w:overflowPunct/>
        <w:autoSpaceDE/>
        <w:autoSpaceDN/>
        <w:adjustRightInd/>
        <w:textAlignment w:val="auto"/>
        <w:rPr>
          <w:szCs w:val="24"/>
          <w:lang w:eastAsia="zh-CN"/>
        </w:rPr>
      </w:pPr>
      <w:r w:rsidRPr="002F760A">
        <w:rPr>
          <w:szCs w:val="24"/>
          <w:lang w:eastAsia="zh-CN"/>
        </w:rPr>
        <w:t>（第</w:t>
      </w:r>
      <w:r w:rsidRPr="002F760A">
        <w:rPr>
          <w:szCs w:val="24"/>
          <w:lang w:eastAsia="zh-CN"/>
        </w:rPr>
        <w:t>19/13</w:t>
      </w:r>
      <w:r w:rsidRPr="002F760A">
        <w:rPr>
          <w:szCs w:val="24"/>
          <w:lang w:eastAsia="zh-CN"/>
        </w:rPr>
        <w:t>号课题的延续）</w:t>
      </w:r>
    </w:p>
    <w:p w:rsidR="00597400" w:rsidRPr="002F760A" w:rsidRDefault="00597400" w:rsidP="00597400">
      <w:pPr>
        <w:pStyle w:val="Heading3"/>
        <w:rPr>
          <w:rFonts w:asciiTheme="minorHAnsi" w:hAnsiTheme="minorHAnsi"/>
          <w:lang w:eastAsia="zh-CN"/>
        </w:rPr>
      </w:pPr>
      <w:r w:rsidRPr="002F760A">
        <w:rPr>
          <w:rFonts w:asciiTheme="minorHAnsi" w:hAnsiTheme="minorHAnsi"/>
          <w:lang w:eastAsia="zh-CN"/>
        </w:rPr>
        <w:t>目的</w:t>
      </w:r>
    </w:p>
    <w:p w:rsidR="00597400" w:rsidRPr="002F760A" w:rsidRDefault="00597400" w:rsidP="00597400">
      <w:pPr>
        <w:ind w:firstLineChars="200" w:firstLine="480"/>
        <w:rPr>
          <w:rFonts w:eastAsia="Times New Roman"/>
          <w:szCs w:val="24"/>
          <w:lang w:eastAsia="zh-CN"/>
        </w:rPr>
      </w:pPr>
      <w:r w:rsidRPr="002F760A">
        <w:rPr>
          <w:rFonts w:cs="SimSun"/>
          <w:szCs w:val="24"/>
          <w:lang w:eastAsia="zh-CN"/>
        </w:rPr>
        <w:t>云计算作为一种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r w:rsidRPr="002F760A">
        <w:rPr>
          <w:rFonts w:eastAsia="Times New Roman"/>
          <w:szCs w:val="24"/>
          <w:lang w:eastAsia="zh-CN"/>
        </w:rPr>
        <w:t>SaaS</w:t>
      </w:r>
      <w:r w:rsidRPr="002F760A">
        <w:rPr>
          <w:rFonts w:cs="SimSun"/>
          <w:szCs w:val="24"/>
          <w:lang w:eastAsia="zh-CN"/>
        </w:rPr>
        <w:t>）、通信即服务（</w:t>
      </w:r>
      <w:proofErr w:type="spellStart"/>
      <w:r w:rsidRPr="002F760A">
        <w:rPr>
          <w:rFonts w:eastAsia="Times New Roman"/>
          <w:szCs w:val="24"/>
          <w:lang w:eastAsia="zh-CN"/>
        </w:rPr>
        <w:t>CaaS</w:t>
      </w:r>
      <w:proofErr w:type="spellEnd"/>
      <w:r w:rsidRPr="002F760A">
        <w:rPr>
          <w:rFonts w:cs="SimSun"/>
          <w:szCs w:val="24"/>
          <w:lang w:eastAsia="zh-CN"/>
        </w:rPr>
        <w:t>）、平台即服务（</w:t>
      </w:r>
      <w:r w:rsidRPr="002F760A">
        <w:rPr>
          <w:rFonts w:eastAsia="Times New Roman"/>
          <w:szCs w:val="24"/>
          <w:lang w:eastAsia="zh-CN"/>
        </w:rPr>
        <w:t>PaaS</w:t>
      </w:r>
      <w:r w:rsidRPr="002F760A">
        <w:rPr>
          <w:rFonts w:cs="SimSun"/>
          <w:szCs w:val="24"/>
          <w:lang w:eastAsia="zh-CN"/>
        </w:rPr>
        <w:t>）、基础设施即服务（</w:t>
      </w:r>
      <w:r w:rsidRPr="002F760A">
        <w:rPr>
          <w:rFonts w:eastAsia="Times New Roman"/>
          <w:szCs w:val="24"/>
          <w:lang w:eastAsia="zh-CN"/>
        </w:rPr>
        <w:t>IaaS</w:t>
      </w:r>
      <w:r w:rsidRPr="002F760A">
        <w:rPr>
          <w:rFonts w:cs="SimSun"/>
          <w:szCs w:val="24"/>
          <w:lang w:eastAsia="zh-CN"/>
        </w:rPr>
        <w:t>）以及网络即服务（</w:t>
      </w:r>
      <w:proofErr w:type="spellStart"/>
      <w:r w:rsidRPr="002F760A">
        <w:rPr>
          <w:rFonts w:eastAsia="Times New Roman"/>
          <w:szCs w:val="24"/>
          <w:lang w:eastAsia="zh-CN"/>
        </w:rPr>
        <w:t>NaaS</w:t>
      </w:r>
      <w:proofErr w:type="spellEnd"/>
      <w:r w:rsidRPr="002F760A">
        <w:rPr>
          <w:rFonts w:cs="SimSun"/>
          <w:szCs w:val="24"/>
          <w:lang w:eastAsia="zh-CN"/>
        </w:rPr>
        <w:t>）），并拥有不同的部署模型（公共云、专用云、混合云）。</w:t>
      </w:r>
    </w:p>
    <w:p w:rsidR="00597400" w:rsidRPr="002F760A" w:rsidRDefault="002F760A" w:rsidP="00597400">
      <w:pPr>
        <w:ind w:firstLineChars="200" w:firstLine="480"/>
        <w:rPr>
          <w:rFonts w:eastAsiaTheme="minorEastAsia"/>
          <w:szCs w:val="24"/>
          <w:lang w:eastAsia="zh-CN"/>
        </w:rPr>
      </w:pPr>
      <w:r w:rsidRPr="002F760A">
        <w:rPr>
          <w:rFonts w:ascii="SimSun" w:hAnsi="SimSun"/>
          <w:szCs w:val="24"/>
          <w:lang w:eastAsia="zh-CN"/>
        </w:rPr>
        <w:t>“</w:t>
      </w:r>
      <w:r w:rsidR="00597400" w:rsidRPr="002F760A">
        <w:rPr>
          <w:rFonts w:eastAsiaTheme="minorEastAsia"/>
          <w:szCs w:val="24"/>
          <w:lang w:eastAsia="zh-CN"/>
        </w:rPr>
        <w:t>多重云</w:t>
      </w:r>
      <w:r w:rsidRPr="002F760A">
        <w:rPr>
          <w:rFonts w:ascii="SimSun" w:hAnsi="SimSun"/>
          <w:szCs w:val="24"/>
          <w:lang w:eastAsia="zh-CN"/>
        </w:rPr>
        <w:t>”</w:t>
      </w:r>
      <w:r w:rsidR="00597400" w:rsidRPr="002F760A">
        <w:rPr>
          <w:rFonts w:eastAsiaTheme="minorEastAsia"/>
          <w:szCs w:val="24"/>
          <w:lang w:eastAsia="zh-CN"/>
        </w:rPr>
        <w:t>这一术语用来指其应用（组成部分）可能部署在一个或多个云提供商上的云服务。在此种情境下两个云提供商之间可能出现云际交换。实际架构因用于各项设计的应用不同而有所不同。</w:t>
      </w:r>
    </w:p>
    <w:p w:rsidR="00597400" w:rsidRPr="002F760A" w:rsidRDefault="00597400" w:rsidP="00597400">
      <w:pPr>
        <w:ind w:firstLineChars="200" w:firstLine="480"/>
        <w:rPr>
          <w:rFonts w:eastAsiaTheme="minorEastAsia"/>
          <w:szCs w:val="24"/>
          <w:lang w:eastAsia="zh-CN"/>
        </w:rPr>
      </w:pPr>
      <w:r w:rsidRPr="002F760A">
        <w:rPr>
          <w:rFonts w:eastAsiaTheme="minorEastAsia"/>
          <w:szCs w:val="24"/>
          <w:lang w:eastAsia="zh-CN"/>
        </w:rPr>
        <w:t>由于电信和信息技术服务在云计算领域的融合，电信行业</w:t>
      </w:r>
      <w:r w:rsidRPr="002F760A">
        <w:rPr>
          <w:rFonts w:cstheme="majorBidi"/>
          <w:szCs w:val="24"/>
          <w:lang w:eastAsia="zh-CN"/>
        </w:rPr>
        <w:t>在新兴的云计算市场及生态系统中也具有十分重要的作用。电信网络作为多用户群云计算架构的核心组成部门，可以提供质量优越、资源利用最为合理的多种服务</w:t>
      </w:r>
      <w:r w:rsidRPr="002F760A">
        <w:rPr>
          <w:rFonts w:eastAsiaTheme="minorEastAsia"/>
          <w:szCs w:val="24"/>
          <w:lang w:eastAsia="zh-CN"/>
        </w:rPr>
        <w:t>。</w:t>
      </w:r>
    </w:p>
    <w:p w:rsidR="00597400" w:rsidRPr="002F760A" w:rsidRDefault="00597400" w:rsidP="00597400">
      <w:pPr>
        <w:ind w:firstLineChars="200" w:firstLine="480"/>
        <w:rPr>
          <w:rFonts w:eastAsiaTheme="minorEastAsia"/>
          <w:szCs w:val="24"/>
          <w:lang w:eastAsia="zh-CN"/>
        </w:rPr>
      </w:pPr>
      <w:bookmarkStart w:id="2" w:name="OLE_LINK138"/>
      <w:bookmarkStart w:id="3" w:name="OLE_LINK139"/>
      <w:r w:rsidRPr="002F760A">
        <w:rPr>
          <w:rFonts w:eastAsiaTheme="minorEastAsia"/>
          <w:szCs w:val="24"/>
          <w:lang w:eastAsia="zh-CN"/>
        </w:rPr>
        <w:t>采用云服务，</w:t>
      </w:r>
      <w:bookmarkEnd w:id="2"/>
      <w:bookmarkEnd w:id="3"/>
      <w:r w:rsidRPr="002F760A">
        <w:rPr>
          <w:rFonts w:eastAsiaTheme="minorEastAsia"/>
          <w:szCs w:val="24"/>
          <w:lang w:eastAsia="zh-CN"/>
        </w:rPr>
        <w:t>某一组织的网络、计算、存储和应用边界将扩展至云服务提供商域。因此，某一组织的信任边界将变成动态的且将超出其内部控制。组织对谁有权获取信息和资源（无论那些资源位于何处）失去控制是云计算中需要考虑的一个方面，这也是对云管理和安全构成的挑战。可通过使用包括云身份联盟在内的云特定身份管理解决方案，与云服务提供商（</w:t>
      </w:r>
      <w:r w:rsidRPr="002F760A">
        <w:rPr>
          <w:rFonts w:eastAsiaTheme="minorEastAsia"/>
          <w:szCs w:val="24"/>
          <w:lang w:eastAsia="zh-CN"/>
        </w:rPr>
        <w:t>CSP</w:t>
      </w:r>
      <w:r w:rsidRPr="002F760A">
        <w:rPr>
          <w:rFonts w:eastAsiaTheme="minorEastAsia"/>
          <w:szCs w:val="24"/>
          <w:lang w:eastAsia="zh-CN"/>
        </w:rPr>
        <w:t>）共享身份信息来应对这一挑战。此项工作将在与安全相关课题的密切协作中完成。</w:t>
      </w:r>
    </w:p>
    <w:p w:rsidR="00597400" w:rsidRPr="002F760A" w:rsidRDefault="00597400" w:rsidP="00597400">
      <w:pPr>
        <w:ind w:firstLineChars="200" w:firstLine="480"/>
        <w:rPr>
          <w:rFonts w:eastAsiaTheme="minorEastAsia"/>
          <w:szCs w:val="24"/>
          <w:lang w:eastAsia="zh-CN"/>
        </w:rPr>
      </w:pPr>
      <w:r w:rsidRPr="002F760A">
        <w:rPr>
          <w:rFonts w:eastAsiaTheme="minorEastAsia"/>
          <w:szCs w:val="24"/>
          <w:lang w:eastAsia="zh-CN"/>
        </w:rPr>
        <w:t>本课题的研究</w:t>
      </w:r>
      <w:r w:rsidR="001A7041" w:rsidRPr="002F760A">
        <w:rPr>
          <w:rFonts w:eastAsiaTheme="minorEastAsia"/>
          <w:szCs w:val="24"/>
          <w:lang w:eastAsia="zh-CN"/>
        </w:rPr>
        <w:t>首要</w:t>
      </w:r>
      <w:r w:rsidRPr="002F760A">
        <w:rPr>
          <w:rFonts w:eastAsiaTheme="minorEastAsia"/>
          <w:szCs w:val="24"/>
          <w:lang w:eastAsia="zh-CN"/>
        </w:rPr>
        <w:t>重点是云服务和基础设施管理以及使用各种电信和</w:t>
      </w:r>
      <w:r w:rsidRPr="002F760A">
        <w:rPr>
          <w:rFonts w:eastAsiaTheme="minorEastAsia"/>
          <w:szCs w:val="24"/>
          <w:lang w:eastAsia="zh-CN"/>
        </w:rPr>
        <w:t>IT</w:t>
      </w:r>
      <w:r w:rsidRPr="002F760A">
        <w:rPr>
          <w:rFonts w:eastAsiaTheme="minorEastAsia"/>
          <w:szCs w:val="24"/>
          <w:lang w:eastAsia="zh-CN"/>
        </w:rPr>
        <w:t>基础设施资源的复合云服务及其组成部分的管理。这些云服务通常由可能从第三方获得或者暴露给第三方的单个服务要素构成。这是一个非常复杂的管理环境而且需要研究标准，这些标准提供了一种手段，实现对不同服务提供商域暴露出的服务和技术的一致性端到端、多重云管理和监测。该课题还包括研究安全机制以及简化和管理服务使用周期内服务提供机制的方法，这样就能够创建并高效提供服务。</w:t>
      </w:r>
    </w:p>
    <w:p w:rsidR="00597400" w:rsidRPr="002F760A" w:rsidRDefault="00D04B5B" w:rsidP="0067365A">
      <w:pPr>
        <w:ind w:firstLineChars="200" w:firstLine="480"/>
        <w:jc w:val="both"/>
        <w:rPr>
          <w:rFonts w:eastAsiaTheme="minorEastAsia"/>
          <w:szCs w:val="24"/>
          <w:lang w:eastAsia="zh-CN"/>
        </w:rPr>
      </w:pPr>
      <w:r w:rsidRPr="002F760A">
        <w:rPr>
          <w:szCs w:val="24"/>
          <w:lang w:eastAsia="zh-CN"/>
        </w:rPr>
        <w:t>本课题的第二个重点是大数据管理，包括数据管理、数据保存和大数据整个寿命周期的管理，以提供必要的总体框架、定义和生态系统，后者包括涉及到将大数据模型和技术</w:t>
      </w:r>
      <w:r w:rsidR="0067365A" w:rsidRPr="002F760A">
        <w:rPr>
          <w:szCs w:val="24"/>
          <w:lang w:eastAsia="zh-CN"/>
        </w:rPr>
        <w:t>纳入</w:t>
      </w:r>
      <w:r w:rsidRPr="002F760A">
        <w:rPr>
          <w:szCs w:val="24"/>
          <w:lang w:eastAsia="zh-CN"/>
        </w:rPr>
        <w:t>电信生态系统或对之予以支持的要求和功能。</w:t>
      </w:r>
    </w:p>
    <w:p w:rsidR="00597400" w:rsidRPr="002F760A" w:rsidRDefault="00597400" w:rsidP="00597400">
      <w:pPr>
        <w:ind w:firstLineChars="200" w:firstLine="480"/>
        <w:jc w:val="both"/>
        <w:rPr>
          <w:bCs/>
          <w:lang w:val="en-US" w:eastAsia="zh-CN"/>
        </w:rPr>
      </w:pPr>
      <w:r w:rsidRPr="002F760A">
        <w:rPr>
          <w:rFonts w:eastAsiaTheme="minorEastAsia"/>
          <w:szCs w:val="24"/>
          <w:lang w:eastAsia="zh-CN"/>
        </w:rPr>
        <w:t>应当注意到，</w:t>
      </w:r>
      <w:r w:rsidR="002F760A" w:rsidRPr="002F760A">
        <w:rPr>
          <w:rFonts w:ascii="SimSun" w:hAnsi="SimSun"/>
          <w:szCs w:val="24"/>
          <w:lang w:eastAsia="zh-CN"/>
        </w:rPr>
        <w:t>“</w:t>
      </w:r>
      <w:r w:rsidRPr="002F760A">
        <w:rPr>
          <w:rFonts w:eastAsiaTheme="minorEastAsia"/>
          <w:szCs w:val="24"/>
          <w:lang w:eastAsia="zh-CN"/>
        </w:rPr>
        <w:t>端到端</w:t>
      </w:r>
      <w:r w:rsidR="002F760A" w:rsidRPr="002F760A">
        <w:rPr>
          <w:rFonts w:ascii="SimSun" w:hAnsi="SimSun"/>
          <w:szCs w:val="24"/>
          <w:lang w:eastAsia="zh-CN"/>
        </w:rPr>
        <w:t>”</w:t>
      </w:r>
      <w:r w:rsidRPr="002F760A">
        <w:rPr>
          <w:rFonts w:eastAsiaTheme="minorEastAsia"/>
          <w:szCs w:val="24"/>
          <w:lang w:eastAsia="zh-CN"/>
        </w:rPr>
        <w:t>这一术语此处用在信息技术背景下，而且并非意指端点或用户设备的管理，因为如果使用电信技术背景，则另有其它含义。简单地说，在本课题范围内，端到端这一术语指的是一种整体、多层、多组成部分和多重云管理和安全。</w:t>
      </w:r>
    </w:p>
    <w:p w:rsidR="0060763A" w:rsidRPr="002F760A" w:rsidRDefault="0060763A" w:rsidP="0060763A">
      <w:pPr>
        <w:pStyle w:val="Heading3"/>
        <w:rPr>
          <w:rFonts w:asciiTheme="minorHAnsi" w:hAnsiTheme="minorHAnsi"/>
          <w:lang w:eastAsia="zh-CN"/>
        </w:rPr>
      </w:pPr>
      <w:r w:rsidRPr="002F760A">
        <w:rPr>
          <w:rFonts w:asciiTheme="minorHAnsi" w:hAnsiTheme="minorHAnsi"/>
          <w:lang w:eastAsia="zh-CN"/>
        </w:rPr>
        <w:t>课题</w:t>
      </w:r>
    </w:p>
    <w:p w:rsidR="00597400" w:rsidRPr="002F760A" w:rsidRDefault="00597400" w:rsidP="00597400">
      <w:pPr>
        <w:ind w:firstLineChars="200" w:firstLine="480"/>
        <w:rPr>
          <w:rFonts w:eastAsia="Times New Roman"/>
          <w:szCs w:val="24"/>
          <w:lang w:eastAsia="zh-CN"/>
        </w:rPr>
      </w:pPr>
      <w:r w:rsidRPr="002F760A">
        <w:rPr>
          <w:rFonts w:cs="SimSun"/>
          <w:szCs w:val="24"/>
          <w:lang w:eastAsia="zh-CN"/>
        </w:rPr>
        <w:t>需要考虑的研究项目包括应制定有关下列方面的哪些新建议书：</w:t>
      </w:r>
    </w:p>
    <w:p w:rsidR="00597400" w:rsidRPr="002F760A" w:rsidRDefault="00597400" w:rsidP="00D04B5B">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Pr="002F760A">
        <w:rPr>
          <w:rFonts w:asciiTheme="minorHAnsi" w:hAnsiTheme="minorHAnsi"/>
          <w:lang w:eastAsia="zh-CN"/>
        </w:rPr>
        <w:t>云服务管理（与第</w:t>
      </w:r>
      <w:r w:rsidRPr="002F760A">
        <w:rPr>
          <w:rFonts w:asciiTheme="minorHAnsi" w:hAnsiTheme="minorHAnsi"/>
          <w:lang w:eastAsia="zh-CN"/>
        </w:rPr>
        <w:t>2</w:t>
      </w:r>
      <w:r w:rsidRPr="002F760A">
        <w:rPr>
          <w:rFonts w:asciiTheme="minorHAnsi" w:hAnsiTheme="minorHAnsi"/>
          <w:lang w:eastAsia="zh-CN"/>
        </w:rPr>
        <w:t>研究组合作）以及云基础设施和资源管理，理念上利用常见的基本原则、最佳做法、基本因素、框架和设计、电信运营商和服务开发商提出的某项要求</w:t>
      </w:r>
    </w:p>
    <w:p w:rsidR="00597400" w:rsidRPr="002F760A" w:rsidRDefault="00597400" w:rsidP="0067365A">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Pr="002F760A">
        <w:rPr>
          <w:rFonts w:asciiTheme="minorHAnsi" w:hAnsiTheme="minorHAnsi"/>
          <w:lang w:eastAsia="zh-CN"/>
        </w:rPr>
        <w:t>这一范围包括多重云管理、用于云服务和云基础设施</w:t>
      </w:r>
      <w:r w:rsidRPr="002F760A">
        <w:rPr>
          <w:rFonts w:asciiTheme="minorHAnsi" w:hAnsiTheme="minorHAnsi"/>
          <w:lang w:eastAsia="zh-CN"/>
        </w:rPr>
        <w:t>/</w:t>
      </w:r>
      <w:r w:rsidRPr="002F760A">
        <w:rPr>
          <w:rFonts w:asciiTheme="minorHAnsi" w:hAnsiTheme="minorHAnsi"/>
          <w:lang w:eastAsia="zh-CN"/>
        </w:rPr>
        <w:t>资源的端到端管理方案</w:t>
      </w:r>
    </w:p>
    <w:p w:rsidR="00597400" w:rsidRPr="002F760A" w:rsidRDefault="00597400" w:rsidP="00D04B5B">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00D04B5B" w:rsidRPr="002F760A">
        <w:rPr>
          <w:rFonts w:asciiTheme="minorHAnsi" w:hAnsiTheme="minorHAnsi"/>
          <w:szCs w:val="24"/>
          <w:lang w:eastAsia="zh-CN"/>
        </w:rPr>
        <w:t>大数据管理，包括数据管理、数据保存和大数据整个寿命周期的管理</w:t>
      </w:r>
    </w:p>
    <w:p w:rsidR="00597400" w:rsidRPr="002F760A" w:rsidRDefault="00597400" w:rsidP="00597400">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Pr="002F760A">
        <w:rPr>
          <w:rFonts w:asciiTheme="minorHAnsi" w:hAnsiTheme="minorHAnsi"/>
          <w:lang w:eastAsia="zh-CN"/>
        </w:rPr>
        <w:t>（与第</w:t>
      </w:r>
      <w:r w:rsidRPr="002F760A">
        <w:rPr>
          <w:rFonts w:asciiTheme="minorHAnsi" w:hAnsiTheme="minorHAnsi"/>
          <w:lang w:eastAsia="zh-CN"/>
        </w:rPr>
        <w:t>17</w:t>
      </w:r>
      <w:r w:rsidRPr="002F760A">
        <w:rPr>
          <w:rFonts w:asciiTheme="minorHAnsi" w:hAnsiTheme="minorHAnsi"/>
          <w:lang w:eastAsia="zh-CN"/>
        </w:rPr>
        <w:t>研究组协作）在此类特定云方案确实存在（尚未建立）的范围内，研究特定云身份、接入和安全机制，实现对多个提供商方案中云资源毫不费力的受信任访问</w:t>
      </w:r>
    </w:p>
    <w:p w:rsidR="00597400" w:rsidRPr="002F760A" w:rsidRDefault="00597400" w:rsidP="00597400">
      <w:pPr>
        <w:pStyle w:val="Heading3"/>
        <w:rPr>
          <w:rFonts w:asciiTheme="minorHAnsi" w:hAnsiTheme="minorHAnsi"/>
          <w:lang w:eastAsia="zh-CN"/>
        </w:rPr>
      </w:pPr>
      <w:r w:rsidRPr="002F760A">
        <w:rPr>
          <w:rFonts w:asciiTheme="minorHAnsi" w:hAnsiTheme="minorHAnsi"/>
          <w:lang w:eastAsia="zh-CN"/>
        </w:rPr>
        <w:t>任务</w:t>
      </w:r>
    </w:p>
    <w:p w:rsidR="00597400" w:rsidRPr="002F760A" w:rsidRDefault="00597400" w:rsidP="00597400">
      <w:pPr>
        <w:ind w:firstLineChars="200" w:firstLine="480"/>
        <w:rPr>
          <w:rFonts w:eastAsia="Times New Roman"/>
          <w:szCs w:val="24"/>
          <w:lang w:eastAsia="zh-CN"/>
        </w:rPr>
      </w:pPr>
      <w:r w:rsidRPr="002F760A">
        <w:rPr>
          <w:rFonts w:cs="SimSun"/>
          <w:szCs w:val="24"/>
          <w:lang w:eastAsia="zh-CN"/>
        </w:rPr>
        <w:t>任务包括：</w:t>
      </w:r>
    </w:p>
    <w:p w:rsidR="00597400" w:rsidRPr="002F760A" w:rsidRDefault="00597400" w:rsidP="00597400">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Pr="002F760A">
        <w:rPr>
          <w:rFonts w:asciiTheme="minorHAnsi" w:hAnsiTheme="minorHAnsi"/>
          <w:lang w:eastAsia="zh-CN"/>
        </w:rPr>
        <w:t>制定包括云基础设</w:t>
      </w:r>
      <w:r w:rsidR="00D04B5B" w:rsidRPr="002F760A">
        <w:rPr>
          <w:rFonts w:asciiTheme="minorHAnsi" w:hAnsiTheme="minorHAnsi"/>
          <w:lang w:eastAsia="zh-CN"/>
        </w:rPr>
        <w:t>施和资源管理在内端到端云计算服务管理的高层次要求和性能的建议书</w:t>
      </w:r>
    </w:p>
    <w:p w:rsidR="00597400" w:rsidRPr="002F760A" w:rsidRDefault="00597400" w:rsidP="00597400">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00D04B5B" w:rsidRPr="002F760A">
        <w:rPr>
          <w:rFonts w:asciiTheme="minorHAnsi" w:hAnsiTheme="minorHAnsi"/>
          <w:lang w:eastAsia="zh-CN"/>
        </w:rPr>
        <w:t>制定有关云联盟身份和接入管理（如有必要）的建议书</w:t>
      </w:r>
    </w:p>
    <w:p w:rsidR="00597400" w:rsidRPr="002F760A" w:rsidRDefault="00597400" w:rsidP="00D04B5B">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00D04B5B" w:rsidRPr="002F760A">
        <w:rPr>
          <w:rFonts w:asciiTheme="minorHAnsi" w:hAnsiTheme="minorHAnsi"/>
          <w:szCs w:val="24"/>
          <w:lang w:eastAsia="zh-CN"/>
        </w:rPr>
        <w:t>制定关于大数据管理的建议书，其中包括数据管理、数据保存和大数据整个寿命周期的管理</w:t>
      </w:r>
    </w:p>
    <w:p w:rsidR="00597400" w:rsidRPr="002F760A" w:rsidRDefault="00597400" w:rsidP="00D04B5B">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Pr="002F760A">
        <w:rPr>
          <w:rFonts w:asciiTheme="minorHAnsi" w:hAnsiTheme="minorHAnsi"/>
          <w:lang w:eastAsia="zh-CN"/>
        </w:rPr>
        <w:t>制定第</w:t>
      </w:r>
      <w:r w:rsidRPr="002F760A">
        <w:rPr>
          <w:rFonts w:asciiTheme="minorHAnsi" w:hAnsiTheme="minorHAnsi"/>
          <w:lang w:eastAsia="zh-CN"/>
        </w:rPr>
        <w:t>13</w:t>
      </w:r>
      <w:r w:rsidRPr="002F760A">
        <w:rPr>
          <w:rFonts w:asciiTheme="minorHAnsi" w:hAnsiTheme="minorHAnsi"/>
          <w:lang w:eastAsia="zh-CN"/>
        </w:rPr>
        <w:t>研究组与第</w:t>
      </w:r>
      <w:r w:rsidRPr="002F760A">
        <w:rPr>
          <w:rFonts w:asciiTheme="minorHAnsi" w:hAnsiTheme="minorHAnsi"/>
          <w:lang w:eastAsia="zh-CN"/>
        </w:rPr>
        <w:t>17</w:t>
      </w:r>
      <w:r w:rsidRPr="002F760A">
        <w:rPr>
          <w:rFonts w:asciiTheme="minorHAnsi" w:hAnsiTheme="minorHAnsi"/>
          <w:lang w:eastAsia="zh-CN"/>
        </w:rPr>
        <w:t>研究组之间云计算安全协作（</w:t>
      </w:r>
      <w:r w:rsidRPr="002F760A">
        <w:rPr>
          <w:rFonts w:asciiTheme="minorHAnsi" w:hAnsiTheme="minorHAnsi"/>
          <w:lang w:eastAsia="zh-CN"/>
        </w:rPr>
        <w:t>COM 13-R 10</w:t>
      </w:r>
      <w:r w:rsidRPr="002F760A">
        <w:rPr>
          <w:rFonts w:asciiTheme="minorHAnsi" w:hAnsiTheme="minorHAnsi"/>
          <w:lang w:eastAsia="zh-CN"/>
        </w:rPr>
        <w:t>号文件附件</w:t>
      </w:r>
      <w:r w:rsidRPr="002F760A">
        <w:rPr>
          <w:rFonts w:asciiTheme="minorHAnsi" w:hAnsiTheme="minorHAnsi"/>
          <w:lang w:eastAsia="zh-CN"/>
        </w:rPr>
        <w:t>6</w:t>
      </w:r>
      <w:r w:rsidRPr="002F760A">
        <w:rPr>
          <w:rFonts w:asciiTheme="minorHAnsi" w:hAnsiTheme="minorHAnsi"/>
          <w:lang w:eastAsia="zh-CN"/>
        </w:rPr>
        <w:t>）中规定的、云计算安全所需的建议书</w:t>
      </w:r>
    </w:p>
    <w:p w:rsidR="00597400" w:rsidRPr="002F760A" w:rsidRDefault="00597400" w:rsidP="00D04B5B">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r>
      <w:r w:rsidRPr="002F760A">
        <w:rPr>
          <w:rFonts w:asciiTheme="minorHAnsi" w:hAnsiTheme="minorHAnsi"/>
          <w:lang w:eastAsia="zh-CN"/>
        </w:rPr>
        <w:t>与外部</w:t>
      </w:r>
      <w:r w:rsidRPr="002F760A">
        <w:rPr>
          <w:rFonts w:asciiTheme="minorHAnsi" w:hAnsiTheme="minorHAnsi"/>
          <w:lang w:eastAsia="zh-CN"/>
        </w:rPr>
        <w:t>SDO</w:t>
      </w:r>
      <w:r w:rsidRPr="002F760A">
        <w:rPr>
          <w:rFonts w:asciiTheme="minorHAnsi" w:hAnsiTheme="minorHAnsi"/>
          <w:lang w:eastAsia="zh-CN"/>
        </w:rPr>
        <w:t>、联盟和论坛开展必要的协作，研究云计算架构和基础设施，最大限度地减少重复工作</w:t>
      </w:r>
    </w:p>
    <w:p w:rsidR="00597400" w:rsidRPr="002F760A" w:rsidRDefault="00597400" w:rsidP="00597400">
      <w:pPr>
        <w:ind w:firstLineChars="200" w:firstLine="480"/>
        <w:rPr>
          <w:lang w:eastAsia="zh-CN"/>
        </w:rPr>
      </w:pPr>
      <w:proofErr w:type="spellStart"/>
      <w:r w:rsidRPr="002F760A">
        <w:t>此课题下所开展的工作最新情况见第</w:t>
      </w:r>
      <w:proofErr w:type="spellEnd"/>
      <w:r w:rsidRPr="002F760A">
        <w:t>13</w:t>
      </w:r>
      <w:proofErr w:type="spellStart"/>
      <w:r w:rsidRPr="002F760A">
        <w:t>工作组工作计划</w:t>
      </w:r>
      <w:proofErr w:type="spellEnd"/>
      <w:r w:rsidRPr="002F760A">
        <w:rPr>
          <w:rFonts w:cs="SimSun"/>
          <w:lang w:eastAsia="zh-CN"/>
        </w:rPr>
        <w:t>：</w:t>
      </w:r>
      <w:r w:rsidRPr="002F760A">
        <w:rPr>
          <w:rFonts w:cs="SimSun"/>
          <w:lang w:eastAsia="zh-CN"/>
        </w:rPr>
        <w:br/>
      </w:r>
      <w:hyperlink r:id="rId11" w:history="1">
        <w:r w:rsidRPr="002F760A">
          <w:rPr>
            <w:rStyle w:val="Hyperlink"/>
            <w:lang w:eastAsia="ja-JP"/>
          </w:rPr>
          <w:t>http://www.itu.int/ITU-T/workprog/wp_search.aspx?Q=19/13</w:t>
        </w:r>
      </w:hyperlink>
      <w:r w:rsidRPr="002F760A">
        <w:rPr>
          <w:rFonts w:cs="SimSun"/>
          <w:lang w:eastAsia="zh-CN"/>
        </w:rPr>
        <w:t>。</w:t>
      </w:r>
    </w:p>
    <w:p w:rsidR="00597400" w:rsidRPr="002F760A" w:rsidRDefault="00597400" w:rsidP="00597400">
      <w:pPr>
        <w:pStyle w:val="Heading3"/>
        <w:rPr>
          <w:rFonts w:asciiTheme="minorHAnsi" w:hAnsiTheme="minorHAnsi"/>
          <w:lang w:eastAsia="zh-CN"/>
        </w:rPr>
      </w:pPr>
      <w:r w:rsidRPr="002F760A">
        <w:rPr>
          <w:rFonts w:asciiTheme="minorHAnsi" w:hAnsiTheme="minorHAnsi"/>
          <w:lang w:eastAsia="zh-CN"/>
        </w:rPr>
        <w:t>关系</w:t>
      </w:r>
    </w:p>
    <w:p w:rsidR="00597400" w:rsidRPr="002F760A" w:rsidRDefault="00597400" w:rsidP="00597400">
      <w:pPr>
        <w:pStyle w:val="Headingb"/>
        <w:rPr>
          <w:rFonts w:asciiTheme="minorHAnsi" w:hAnsiTheme="minorHAnsi"/>
          <w:lang w:val="en-US" w:eastAsia="zh-CN"/>
        </w:rPr>
      </w:pPr>
      <w:r w:rsidRPr="002F760A">
        <w:rPr>
          <w:rFonts w:asciiTheme="minorHAnsi" w:hAnsiTheme="minorHAnsi"/>
          <w:lang w:eastAsia="zh-CN"/>
        </w:rPr>
        <w:t>课题：</w:t>
      </w:r>
    </w:p>
    <w:p w:rsidR="00597400" w:rsidRPr="002F760A" w:rsidRDefault="00597400" w:rsidP="00597400">
      <w:pPr>
        <w:pStyle w:val="enumlev1"/>
        <w:rPr>
          <w:rFonts w:asciiTheme="minorHAnsi" w:hAnsiTheme="minorHAnsi"/>
          <w:lang w:eastAsia="zh-CN"/>
        </w:rPr>
      </w:pPr>
      <w:r w:rsidRPr="002F760A">
        <w:rPr>
          <w:rFonts w:asciiTheme="minorHAnsi" w:hAnsiTheme="minorHAnsi"/>
          <w:lang w:eastAsia="zh-CN"/>
        </w:rPr>
        <w:t>•</w:t>
      </w:r>
      <w:r w:rsidRPr="002F760A">
        <w:rPr>
          <w:rFonts w:asciiTheme="minorHAnsi" w:hAnsiTheme="minorHAnsi"/>
          <w:lang w:eastAsia="zh-CN"/>
        </w:rPr>
        <w:tab/>
        <w:t>ITU-T</w:t>
      </w:r>
      <w:r w:rsidRPr="002F760A">
        <w:rPr>
          <w:rFonts w:asciiTheme="minorHAnsi" w:hAnsiTheme="minorHAnsi"/>
          <w:lang w:eastAsia="zh-CN"/>
        </w:rPr>
        <w:t>第</w:t>
      </w:r>
      <w:r w:rsidRPr="002F760A">
        <w:rPr>
          <w:rFonts w:asciiTheme="minorHAnsi" w:hAnsiTheme="minorHAnsi"/>
          <w:lang w:eastAsia="zh-CN"/>
        </w:rPr>
        <w:t>13</w:t>
      </w:r>
      <w:r w:rsidRPr="002F760A">
        <w:rPr>
          <w:rFonts w:asciiTheme="minorHAnsi" w:hAnsiTheme="minorHAnsi"/>
          <w:lang w:eastAsia="zh-CN"/>
        </w:rPr>
        <w:t>研究组（第</w:t>
      </w:r>
      <w:r w:rsidRPr="002F760A">
        <w:rPr>
          <w:rFonts w:asciiTheme="minorHAnsi" w:hAnsiTheme="minorHAnsi"/>
          <w:lang w:eastAsia="zh-CN"/>
        </w:rPr>
        <w:t>6/13</w:t>
      </w:r>
      <w:r w:rsidRPr="002F760A">
        <w:rPr>
          <w:rFonts w:asciiTheme="minorHAnsi" w:hAnsiTheme="minorHAnsi"/>
          <w:lang w:eastAsia="zh-CN"/>
        </w:rPr>
        <w:t>、</w:t>
      </w:r>
      <w:r w:rsidRPr="002F760A">
        <w:rPr>
          <w:rFonts w:asciiTheme="minorHAnsi" w:hAnsiTheme="minorHAnsi"/>
          <w:lang w:eastAsia="zh-CN"/>
        </w:rPr>
        <w:t>16/13</w:t>
      </w:r>
      <w:r w:rsidRPr="002F760A">
        <w:rPr>
          <w:rFonts w:asciiTheme="minorHAnsi" w:hAnsiTheme="minorHAnsi"/>
          <w:lang w:eastAsia="zh-CN"/>
        </w:rPr>
        <w:t>、</w:t>
      </w:r>
      <w:r w:rsidRPr="002F760A">
        <w:rPr>
          <w:rFonts w:asciiTheme="minorHAnsi" w:hAnsiTheme="minorHAnsi"/>
          <w:lang w:eastAsia="zh-CN"/>
        </w:rPr>
        <w:t>17/13</w:t>
      </w:r>
      <w:r w:rsidRPr="002F760A">
        <w:rPr>
          <w:rFonts w:asciiTheme="minorHAnsi" w:hAnsiTheme="minorHAnsi"/>
          <w:lang w:eastAsia="zh-CN"/>
        </w:rPr>
        <w:t>、</w:t>
      </w:r>
      <w:r w:rsidRPr="002F760A">
        <w:rPr>
          <w:rFonts w:asciiTheme="minorHAnsi" w:hAnsiTheme="minorHAnsi"/>
          <w:lang w:eastAsia="zh-CN"/>
        </w:rPr>
        <w:t>18/13</w:t>
      </w:r>
      <w:r w:rsidRPr="002F760A">
        <w:rPr>
          <w:rFonts w:asciiTheme="minorHAnsi" w:hAnsiTheme="minorHAnsi"/>
          <w:lang w:eastAsia="zh-CN"/>
        </w:rPr>
        <w:t>、</w:t>
      </w:r>
      <w:r w:rsidRPr="002F760A">
        <w:rPr>
          <w:rFonts w:asciiTheme="minorHAnsi" w:hAnsiTheme="minorHAnsi"/>
          <w:lang w:eastAsia="zh-CN"/>
        </w:rPr>
        <w:t>21/13</w:t>
      </w:r>
      <w:r w:rsidRPr="002F760A">
        <w:rPr>
          <w:rFonts w:asciiTheme="minorHAnsi" w:hAnsiTheme="minorHAnsi"/>
          <w:lang w:eastAsia="zh-CN"/>
        </w:rPr>
        <w:t>以及</w:t>
      </w:r>
      <w:r w:rsidRPr="002F760A">
        <w:rPr>
          <w:rFonts w:asciiTheme="minorHAnsi" w:hAnsiTheme="minorHAnsi"/>
          <w:lang w:eastAsia="zh-CN"/>
        </w:rPr>
        <w:t>22/13</w:t>
      </w:r>
      <w:r w:rsidRPr="002F760A">
        <w:rPr>
          <w:rFonts w:asciiTheme="minorHAnsi" w:hAnsiTheme="minorHAnsi"/>
          <w:lang w:eastAsia="zh-CN"/>
        </w:rPr>
        <w:t>号课题）、第</w:t>
      </w:r>
      <w:r w:rsidRPr="002F760A">
        <w:rPr>
          <w:rFonts w:asciiTheme="minorHAnsi" w:hAnsiTheme="minorHAnsi"/>
          <w:lang w:eastAsia="zh-CN"/>
        </w:rPr>
        <w:t>2</w:t>
      </w:r>
      <w:r w:rsidRPr="002F760A">
        <w:rPr>
          <w:rFonts w:asciiTheme="minorHAnsi" w:hAnsiTheme="minorHAnsi"/>
          <w:lang w:eastAsia="zh-CN"/>
        </w:rPr>
        <w:t>研究组（第</w:t>
      </w:r>
      <w:r w:rsidRPr="002F760A">
        <w:rPr>
          <w:rFonts w:asciiTheme="minorHAnsi" w:hAnsiTheme="minorHAnsi"/>
          <w:lang w:eastAsia="zh-CN"/>
        </w:rPr>
        <w:t>5/2</w:t>
      </w:r>
      <w:r w:rsidRPr="002F760A">
        <w:rPr>
          <w:rFonts w:asciiTheme="minorHAnsi" w:hAnsiTheme="minorHAnsi"/>
          <w:lang w:eastAsia="zh-CN"/>
        </w:rPr>
        <w:t>、</w:t>
      </w:r>
      <w:r w:rsidRPr="002F760A">
        <w:rPr>
          <w:rFonts w:asciiTheme="minorHAnsi" w:hAnsiTheme="minorHAnsi"/>
          <w:lang w:eastAsia="zh-CN"/>
        </w:rPr>
        <w:t>7/2</w:t>
      </w:r>
      <w:r w:rsidRPr="002F760A">
        <w:rPr>
          <w:rFonts w:asciiTheme="minorHAnsi" w:hAnsiTheme="minorHAnsi"/>
          <w:lang w:eastAsia="zh-CN"/>
        </w:rPr>
        <w:t>号课题）、第</w:t>
      </w:r>
      <w:r w:rsidRPr="002F760A">
        <w:rPr>
          <w:rFonts w:asciiTheme="minorHAnsi" w:hAnsiTheme="minorHAnsi"/>
          <w:lang w:eastAsia="zh-CN"/>
        </w:rPr>
        <w:t>17</w:t>
      </w:r>
      <w:r w:rsidRPr="002F760A">
        <w:rPr>
          <w:rFonts w:asciiTheme="minorHAnsi" w:hAnsiTheme="minorHAnsi"/>
          <w:lang w:eastAsia="zh-CN"/>
        </w:rPr>
        <w:t>研究组（第</w:t>
      </w:r>
      <w:r w:rsidRPr="002F760A">
        <w:rPr>
          <w:rFonts w:asciiTheme="minorHAnsi" w:hAnsiTheme="minorHAnsi"/>
          <w:lang w:eastAsia="zh-CN"/>
        </w:rPr>
        <w:t>8/17</w:t>
      </w:r>
      <w:r w:rsidRPr="002F760A">
        <w:rPr>
          <w:rFonts w:asciiTheme="minorHAnsi" w:hAnsiTheme="minorHAnsi"/>
          <w:lang w:eastAsia="zh-CN"/>
        </w:rPr>
        <w:t>、</w:t>
      </w:r>
      <w:r w:rsidRPr="002F760A">
        <w:rPr>
          <w:rFonts w:asciiTheme="minorHAnsi" w:hAnsiTheme="minorHAnsi"/>
          <w:lang w:eastAsia="zh-CN"/>
        </w:rPr>
        <w:t>10/17</w:t>
      </w:r>
      <w:r w:rsidRPr="002F760A">
        <w:rPr>
          <w:rFonts w:asciiTheme="minorHAnsi" w:hAnsiTheme="minorHAnsi"/>
          <w:lang w:eastAsia="zh-CN"/>
        </w:rPr>
        <w:t>号课题）与云计算相关的所有课题</w:t>
      </w:r>
    </w:p>
    <w:p w:rsidR="00597400" w:rsidRPr="002F760A" w:rsidRDefault="00597400" w:rsidP="00597400">
      <w:pPr>
        <w:pStyle w:val="Headingb"/>
        <w:rPr>
          <w:rFonts w:asciiTheme="minorHAnsi" w:hAnsiTheme="minorHAnsi"/>
          <w:lang w:val="en-US" w:eastAsia="zh-CN"/>
        </w:rPr>
      </w:pPr>
      <w:r w:rsidRPr="002F760A">
        <w:rPr>
          <w:rFonts w:asciiTheme="minorHAnsi" w:hAnsiTheme="minorHAnsi"/>
          <w:lang w:eastAsia="zh-CN"/>
        </w:rPr>
        <w:t>标准化机构</w:t>
      </w:r>
      <w:r w:rsidRPr="002F760A">
        <w:rPr>
          <w:rFonts w:asciiTheme="minorHAnsi" w:hAnsiTheme="minorHAnsi"/>
          <w:bCs/>
        </w:rPr>
        <w:t>、</w:t>
      </w:r>
      <w:r w:rsidRPr="002F760A">
        <w:rPr>
          <w:rFonts w:asciiTheme="minorHAnsi" w:hAnsiTheme="minorHAnsi" w:cs="SimSun"/>
          <w:lang w:eastAsia="zh-CN"/>
        </w:rPr>
        <w:t>论坛和联盟</w:t>
      </w:r>
      <w:r w:rsidRPr="002F760A">
        <w:rPr>
          <w:rFonts w:asciiTheme="minorHAnsi" w:hAnsiTheme="minorHAnsi"/>
          <w:lang w:eastAsia="zh-CN"/>
        </w:rPr>
        <w:t>：</w:t>
      </w:r>
    </w:p>
    <w:p w:rsidR="00597400" w:rsidRPr="002F760A" w:rsidRDefault="00597400" w:rsidP="00597400">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szCs w:val="24"/>
        </w:rPr>
        <w:t>ISO/IEC JTC 1/SC 27</w:t>
      </w:r>
    </w:p>
    <w:p w:rsidR="00597400" w:rsidRPr="002F760A" w:rsidRDefault="00597400" w:rsidP="00597400">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eastAsia="zh-CN"/>
        </w:rPr>
        <w:t>ISO/IEC JTC 1/SC 38</w:t>
      </w:r>
    </w:p>
    <w:p w:rsidR="00597400" w:rsidRPr="002F760A" w:rsidRDefault="00597400" w:rsidP="00597400">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szCs w:val="24"/>
          <w:lang w:eastAsia="zh-CN"/>
        </w:rPr>
        <w:t>ISO/IEC JTC 1/SC 40</w:t>
      </w:r>
    </w:p>
    <w:p w:rsidR="00597400" w:rsidRPr="002F760A" w:rsidRDefault="00597400" w:rsidP="00597400">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cs="SimSun"/>
          <w:lang w:eastAsia="zh-CN"/>
        </w:rPr>
        <w:t>分布式管理任务组</w:t>
      </w:r>
      <w:r w:rsidRPr="002F760A">
        <w:rPr>
          <w:rFonts w:asciiTheme="minorHAnsi" w:hAnsiTheme="minorHAnsi"/>
          <w:lang w:eastAsia="zh-CN"/>
        </w:rPr>
        <w:t>（</w:t>
      </w:r>
      <w:r w:rsidRPr="002F760A">
        <w:rPr>
          <w:rFonts w:asciiTheme="minorHAnsi" w:hAnsiTheme="minorHAnsi"/>
          <w:lang w:eastAsia="zh-CN"/>
        </w:rPr>
        <w:t>DMTF</w:t>
      </w:r>
      <w:r w:rsidRPr="002F760A">
        <w:rPr>
          <w:rFonts w:asciiTheme="minorHAnsi" w:hAnsiTheme="minorHAnsi"/>
          <w:lang w:eastAsia="zh-CN"/>
        </w:rPr>
        <w:t>）</w:t>
      </w:r>
    </w:p>
    <w:p w:rsidR="00597400" w:rsidRPr="002F760A" w:rsidRDefault="00597400" w:rsidP="00597400">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eastAsia="zh-CN"/>
        </w:rPr>
        <w:t>存储网络行业协会（</w:t>
      </w:r>
      <w:r w:rsidRPr="002F760A">
        <w:rPr>
          <w:rFonts w:asciiTheme="minorHAnsi" w:hAnsiTheme="minorHAnsi"/>
          <w:lang w:eastAsia="zh-CN"/>
        </w:rPr>
        <w:t>SNIA</w:t>
      </w:r>
      <w:r w:rsidRPr="002F760A">
        <w:rPr>
          <w:rFonts w:asciiTheme="minorHAnsi" w:hAnsiTheme="minorHAnsi"/>
          <w:lang w:eastAsia="zh-CN"/>
        </w:rPr>
        <w:t>）</w:t>
      </w:r>
    </w:p>
    <w:p w:rsidR="00597400" w:rsidRPr="002F760A" w:rsidRDefault="00597400" w:rsidP="00597400">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eastAsia="zh-CN"/>
        </w:rPr>
        <w:t>TM</w:t>
      </w:r>
      <w:r w:rsidRPr="002F760A">
        <w:rPr>
          <w:rFonts w:asciiTheme="minorHAnsi" w:eastAsiaTheme="minorEastAsia" w:hAnsiTheme="minorHAnsi"/>
          <w:lang w:eastAsia="zh-CN"/>
        </w:rPr>
        <w:t>论坛</w:t>
      </w:r>
    </w:p>
    <w:p w:rsidR="00597400" w:rsidRPr="002F760A" w:rsidRDefault="00597400" w:rsidP="00597400">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eastAsia="zh-CN"/>
        </w:rPr>
        <w:t>OASIS</w:t>
      </w:r>
    </w:p>
    <w:p w:rsidR="00597400" w:rsidRPr="002F760A" w:rsidRDefault="00597400" w:rsidP="00597400">
      <w:pPr>
        <w:pStyle w:val="enumlev1"/>
        <w:rPr>
          <w:rFonts w:asciiTheme="minorHAnsi" w:hAnsiTheme="minorHAnsi"/>
          <w:lang w:eastAsia="ja-JP"/>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eastAsia="zh-CN"/>
        </w:rPr>
        <w:t>IETF</w:t>
      </w:r>
    </w:p>
    <w:p w:rsidR="00597400" w:rsidRPr="002F760A" w:rsidRDefault="00D04B5B" w:rsidP="00424826">
      <w:pPr>
        <w:overflowPunct/>
        <w:autoSpaceDE/>
        <w:autoSpaceDN/>
        <w:adjustRightInd/>
        <w:textAlignment w:val="auto"/>
        <w:rPr>
          <w:rFonts w:eastAsia="MS Mincho"/>
          <w:lang w:eastAsia="zh-CN"/>
        </w:rPr>
      </w:pPr>
      <w:r w:rsidRPr="002F760A">
        <w:rPr>
          <w:rFonts w:eastAsiaTheme="minorEastAsia" w:cs="Microsoft YaHei"/>
          <w:b/>
          <w:bCs/>
          <w:lang w:eastAsia="zh-CN"/>
        </w:rPr>
        <w:t>说明：</w:t>
      </w:r>
      <w:bookmarkStart w:id="4" w:name="lt_pId126"/>
      <w:r w:rsidRPr="002F760A">
        <w:rPr>
          <w:rFonts w:eastAsiaTheme="minorEastAsia"/>
          <w:lang w:eastAsia="zh-CN"/>
        </w:rPr>
        <w:t>第</w:t>
      </w:r>
      <w:r w:rsidR="00597400" w:rsidRPr="002F760A">
        <w:rPr>
          <w:rFonts w:eastAsia="MS Mincho"/>
          <w:lang w:eastAsia="zh-CN"/>
        </w:rPr>
        <w:t>19/13</w:t>
      </w:r>
      <w:r w:rsidRPr="002F760A">
        <w:rPr>
          <w:rFonts w:eastAsiaTheme="minorEastAsia"/>
          <w:lang w:eastAsia="zh-CN"/>
        </w:rPr>
        <w:t>号课题涉及大数据的若干活动，如大数据管理，其中包括数据管理、数据保存和大数据整个寿命周期的管理。在第</w:t>
      </w:r>
      <w:bookmarkStart w:id="5" w:name="lt_pId127"/>
      <w:bookmarkEnd w:id="4"/>
      <w:r w:rsidR="00597400" w:rsidRPr="002F760A">
        <w:rPr>
          <w:rFonts w:eastAsia="MS Mincho"/>
          <w:lang w:eastAsia="zh-CN"/>
        </w:rPr>
        <w:t>19/13</w:t>
      </w:r>
      <w:r w:rsidRPr="002F760A">
        <w:rPr>
          <w:rFonts w:eastAsiaTheme="minorEastAsia"/>
          <w:lang w:eastAsia="zh-CN"/>
        </w:rPr>
        <w:t>号课题下开展的大数据相关活动已通报诸如</w:t>
      </w:r>
      <w:r w:rsidR="00597400" w:rsidRPr="002F760A">
        <w:rPr>
          <w:rFonts w:eastAsia="MS Mincho"/>
          <w:lang w:eastAsia="zh-CN"/>
        </w:rPr>
        <w:t>ISO/IEC JTC 1 SC40</w:t>
      </w:r>
      <w:r w:rsidR="00424826" w:rsidRPr="002F760A">
        <w:rPr>
          <w:rFonts w:eastAsiaTheme="minorEastAsia"/>
          <w:lang w:eastAsia="zh-CN"/>
        </w:rPr>
        <w:t>等外部组织，因此，大数据活动是第</w:t>
      </w:r>
      <w:bookmarkStart w:id="6" w:name="lt_pId128"/>
      <w:bookmarkEnd w:id="5"/>
      <w:r w:rsidR="00597400" w:rsidRPr="002F760A">
        <w:rPr>
          <w:rFonts w:eastAsia="MS Mincho"/>
          <w:lang w:eastAsia="zh-CN"/>
        </w:rPr>
        <w:t>19/13</w:t>
      </w:r>
      <w:r w:rsidR="00424826" w:rsidRPr="002F760A">
        <w:rPr>
          <w:rFonts w:eastAsiaTheme="minorEastAsia"/>
          <w:lang w:eastAsia="zh-CN"/>
        </w:rPr>
        <w:t>号课题的范围之一。为将第</w:t>
      </w:r>
      <w:bookmarkStart w:id="7" w:name="lt_pId129"/>
      <w:bookmarkEnd w:id="6"/>
      <w:r w:rsidR="00424826" w:rsidRPr="002F760A">
        <w:rPr>
          <w:rFonts w:eastAsiaTheme="minorEastAsia"/>
          <w:lang w:eastAsia="zh-CN"/>
        </w:rPr>
        <w:t>1</w:t>
      </w:r>
      <w:r w:rsidR="00424826" w:rsidRPr="002F760A">
        <w:rPr>
          <w:rFonts w:eastAsia="MS Mincho"/>
          <w:lang w:eastAsia="zh-CN"/>
        </w:rPr>
        <w:t>9</w:t>
      </w:r>
      <w:r w:rsidR="00597400" w:rsidRPr="002F760A">
        <w:rPr>
          <w:rFonts w:eastAsia="MS Mincho"/>
          <w:lang w:eastAsia="zh-CN"/>
        </w:rPr>
        <w:t>/13</w:t>
      </w:r>
      <w:r w:rsidR="00424826" w:rsidRPr="002F760A">
        <w:rPr>
          <w:rFonts w:eastAsiaTheme="minorEastAsia"/>
          <w:lang w:eastAsia="zh-CN"/>
        </w:rPr>
        <w:t>号课题案文与这些活动相统一，且为了遵循第</w:t>
      </w:r>
      <w:r w:rsidR="00424826" w:rsidRPr="002F760A">
        <w:rPr>
          <w:rFonts w:eastAsiaTheme="minorEastAsia"/>
          <w:lang w:eastAsia="zh-CN"/>
        </w:rPr>
        <w:t>13</w:t>
      </w:r>
      <w:r w:rsidR="00424826" w:rsidRPr="002F760A">
        <w:rPr>
          <w:rFonts w:eastAsiaTheme="minorEastAsia"/>
          <w:lang w:eastAsia="zh-CN"/>
        </w:rPr>
        <w:t>研究组对云计算生态系统相关课题的修订，对第</w:t>
      </w:r>
      <w:r w:rsidR="00424826" w:rsidRPr="002F760A">
        <w:rPr>
          <w:rFonts w:eastAsia="MS Mincho"/>
          <w:lang w:eastAsia="zh-CN"/>
        </w:rPr>
        <w:t>19</w:t>
      </w:r>
      <w:r w:rsidR="00597400" w:rsidRPr="002F760A">
        <w:rPr>
          <w:rFonts w:eastAsia="MS Mincho"/>
          <w:lang w:eastAsia="zh-CN"/>
        </w:rPr>
        <w:t>/13</w:t>
      </w:r>
      <w:r w:rsidR="00424826" w:rsidRPr="002F760A">
        <w:rPr>
          <w:rFonts w:eastAsiaTheme="minorEastAsia"/>
          <w:lang w:eastAsia="zh-CN"/>
        </w:rPr>
        <w:t>号课题的描述做出了上述更新。</w:t>
      </w:r>
      <w:bookmarkEnd w:id="7"/>
    </w:p>
    <w:p w:rsidR="00597400" w:rsidRPr="002F760A" w:rsidRDefault="00597400">
      <w:pPr>
        <w:tabs>
          <w:tab w:val="clear" w:pos="794"/>
          <w:tab w:val="clear" w:pos="1191"/>
          <w:tab w:val="clear" w:pos="1588"/>
          <w:tab w:val="clear" w:pos="1985"/>
        </w:tabs>
        <w:overflowPunct/>
        <w:autoSpaceDE/>
        <w:autoSpaceDN/>
        <w:adjustRightInd/>
        <w:spacing w:before="0"/>
        <w:textAlignment w:val="auto"/>
        <w:rPr>
          <w:b/>
          <w:bCs/>
          <w:szCs w:val="24"/>
          <w:lang w:eastAsia="zh-CN"/>
        </w:rPr>
      </w:pPr>
      <w:r w:rsidRPr="002F760A">
        <w:rPr>
          <w:b/>
          <w:bCs/>
          <w:szCs w:val="24"/>
          <w:lang w:eastAsia="zh-CN"/>
        </w:rPr>
        <w:br w:type="page"/>
      </w:r>
    </w:p>
    <w:p w:rsidR="00597400" w:rsidRPr="002F760A" w:rsidRDefault="00597400" w:rsidP="00597400">
      <w:pPr>
        <w:pStyle w:val="AnnexNo"/>
        <w:rPr>
          <w:rFonts w:asciiTheme="minorHAnsi" w:hAnsiTheme="minorHAnsi"/>
          <w:b/>
          <w:bCs/>
          <w:lang w:eastAsia="zh-CN"/>
        </w:rPr>
      </w:pPr>
      <w:r w:rsidRPr="002F760A">
        <w:rPr>
          <w:rFonts w:asciiTheme="minorHAnsi" w:hAnsiTheme="minorHAnsi"/>
          <w:b/>
          <w:bCs/>
          <w:lang w:eastAsia="zh-CN"/>
        </w:rPr>
        <w:t>附件</w:t>
      </w:r>
      <w:r w:rsidRPr="002F760A">
        <w:rPr>
          <w:rFonts w:asciiTheme="minorHAnsi" w:hAnsiTheme="minorHAnsi"/>
          <w:b/>
          <w:bCs/>
          <w:lang w:eastAsia="zh-CN"/>
        </w:rPr>
        <w:t>2</w:t>
      </w:r>
    </w:p>
    <w:p w:rsidR="00597400" w:rsidRPr="002F760A" w:rsidRDefault="00597400" w:rsidP="00597400">
      <w:pPr>
        <w:spacing w:before="240"/>
        <w:rPr>
          <w:lang w:eastAsia="zh-CN"/>
        </w:rPr>
      </w:pPr>
      <w:r w:rsidRPr="002F760A">
        <w:rPr>
          <w:b/>
          <w:bCs/>
          <w:lang w:eastAsia="zh-CN"/>
        </w:rPr>
        <w:t>第</w:t>
      </w:r>
      <w:r w:rsidRPr="002F760A">
        <w:rPr>
          <w:b/>
          <w:bCs/>
          <w:lang w:eastAsia="zh-CN"/>
        </w:rPr>
        <w:t>20/13</w:t>
      </w:r>
      <w:r w:rsidRPr="002F760A">
        <w:rPr>
          <w:b/>
          <w:bCs/>
          <w:lang w:eastAsia="zh-CN"/>
        </w:rPr>
        <w:t>号课题</w:t>
      </w:r>
      <w:r w:rsidRPr="002F760A">
        <w:rPr>
          <w:b/>
          <w:bCs/>
          <w:lang w:eastAsia="zh-CN"/>
        </w:rPr>
        <w:t xml:space="preserve"> – IMT-2020</w:t>
      </w:r>
      <w:r w:rsidRPr="002F760A">
        <w:rPr>
          <w:b/>
          <w:bCs/>
          <w:lang w:eastAsia="zh-CN"/>
        </w:rPr>
        <w:t>：网络要求和功能架构</w:t>
      </w:r>
    </w:p>
    <w:p w:rsidR="00597400" w:rsidRPr="002F760A" w:rsidRDefault="00597400" w:rsidP="00597400">
      <w:pPr>
        <w:rPr>
          <w:lang w:val="en-US" w:eastAsia="zh-CN"/>
        </w:rPr>
      </w:pPr>
      <w:r w:rsidRPr="002F760A">
        <w:rPr>
          <w:lang w:eastAsia="zh-CN"/>
        </w:rPr>
        <w:t>（</w:t>
      </w:r>
      <w:r w:rsidRPr="002F760A">
        <w:rPr>
          <w:szCs w:val="24"/>
          <w:lang w:eastAsia="zh-CN"/>
        </w:rPr>
        <w:t>第</w:t>
      </w:r>
      <w:r w:rsidRPr="002F760A">
        <w:rPr>
          <w:szCs w:val="24"/>
          <w:lang w:eastAsia="zh-CN"/>
        </w:rPr>
        <w:t>20/13</w:t>
      </w:r>
      <w:r w:rsidRPr="002F760A">
        <w:rPr>
          <w:szCs w:val="24"/>
          <w:lang w:eastAsia="zh-CN"/>
        </w:rPr>
        <w:t>号课题的延续</w:t>
      </w:r>
      <w:r w:rsidRPr="002F760A">
        <w:rPr>
          <w:lang w:eastAsia="zh-CN"/>
        </w:rPr>
        <w:t>）</w:t>
      </w:r>
    </w:p>
    <w:p w:rsidR="00597400" w:rsidRPr="002F760A" w:rsidRDefault="00597400" w:rsidP="00597400">
      <w:pPr>
        <w:pStyle w:val="Heading3"/>
        <w:rPr>
          <w:rFonts w:asciiTheme="minorHAnsi" w:hAnsiTheme="minorHAnsi"/>
          <w:lang w:eastAsia="zh-CN"/>
        </w:rPr>
      </w:pPr>
      <w:r w:rsidRPr="002F760A">
        <w:rPr>
          <w:rFonts w:asciiTheme="minorHAnsi" w:hAnsiTheme="minorHAnsi"/>
          <w:lang w:eastAsia="zh-CN"/>
        </w:rPr>
        <w:t>目的</w:t>
      </w:r>
    </w:p>
    <w:p w:rsidR="00597400" w:rsidRPr="002F760A" w:rsidRDefault="00597400" w:rsidP="00597400">
      <w:pPr>
        <w:ind w:firstLineChars="200" w:firstLine="480"/>
        <w:rPr>
          <w:rFonts w:eastAsia="MS Mincho"/>
          <w:lang w:eastAsia="ja-JP"/>
        </w:rPr>
      </w:pPr>
      <w:r w:rsidRPr="002F760A">
        <w:rPr>
          <w:lang w:eastAsia="zh-CN"/>
        </w:rPr>
        <w:t>发展</w:t>
      </w:r>
      <w:r w:rsidRPr="002F760A">
        <w:rPr>
          <w:lang w:eastAsia="ja-JP"/>
        </w:rPr>
        <w:t>IMT-2020</w:t>
      </w:r>
      <w:r w:rsidRPr="002F760A">
        <w:rPr>
          <w:lang w:eastAsia="zh-CN"/>
        </w:rPr>
        <w:t>的目的是满足预期的、移动服务用户</w:t>
      </w:r>
      <w:r w:rsidRPr="002F760A">
        <w:rPr>
          <w:lang w:eastAsia="zh-CN"/>
        </w:rPr>
        <w:t>2020</w:t>
      </w:r>
      <w:r w:rsidRPr="002F760A">
        <w:rPr>
          <w:lang w:eastAsia="zh-CN"/>
        </w:rPr>
        <w:t>年及未来的需求。相关标准制定组织（</w:t>
      </w:r>
      <w:r w:rsidRPr="002F760A">
        <w:rPr>
          <w:lang w:eastAsia="ja-JP"/>
        </w:rPr>
        <w:t>ITU-R</w:t>
      </w:r>
      <w:r w:rsidRPr="002F760A">
        <w:rPr>
          <w:lang w:eastAsia="ja-JP"/>
        </w:rPr>
        <w:t>、</w:t>
      </w:r>
      <w:r w:rsidRPr="002F760A">
        <w:rPr>
          <w:lang w:eastAsia="ja-JP"/>
        </w:rPr>
        <w:t>3GPP</w:t>
      </w:r>
      <w:r w:rsidRPr="002F760A">
        <w:rPr>
          <w:lang w:eastAsia="ja-JP"/>
        </w:rPr>
        <w:t>、</w:t>
      </w:r>
      <w:r w:rsidRPr="002F760A">
        <w:rPr>
          <w:lang w:eastAsia="zh-CN"/>
        </w:rPr>
        <w:t>下一代移动网络组织（</w:t>
      </w:r>
      <w:r w:rsidRPr="002F760A">
        <w:rPr>
          <w:lang w:eastAsia="ja-JP"/>
        </w:rPr>
        <w:t>NGMN</w:t>
      </w:r>
      <w:r w:rsidRPr="002F760A">
        <w:rPr>
          <w:lang w:eastAsia="zh-CN"/>
        </w:rPr>
        <w:t>）等）将确立相关愿景和服务情形，如，增强移动宽带、超可靠和低时延通信、大规模机器类通信。</w:t>
      </w:r>
    </w:p>
    <w:p w:rsidR="00597400" w:rsidRPr="002F760A" w:rsidRDefault="00597400" w:rsidP="00597400">
      <w:pPr>
        <w:ind w:firstLineChars="200" w:firstLine="480"/>
        <w:rPr>
          <w:lang w:eastAsia="ja-JP"/>
        </w:rPr>
      </w:pPr>
      <w:r w:rsidRPr="002F760A">
        <w:rPr>
          <w:lang w:eastAsia="ja-JP"/>
        </w:rPr>
        <w:t>IMT-2020</w:t>
      </w:r>
      <w:r w:rsidRPr="002F760A">
        <w:rPr>
          <w:lang w:eastAsia="ja-JP"/>
        </w:rPr>
        <w:t>系统</w:t>
      </w:r>
      <w:r w:rsidRPr="002F760A">
        <w:rPr>
          <w:lang w:eastAsia="zh-CN"/>
        </w:rPr>
        <w:t>不仅将在无线电接口的进一步演进发展方面与第</w:t>
      </w:r>
      <w:r w:rsidRPr="002F760A">
        <w:rPr>
          <w:lang w:eastAsia="zh-CN"/>
        </w:rPr>
        <w:t>4</w:t>
      </w:r>
      <w:r w:rsidRPr="002F760A">
        <w:rPr>
          <w:lang w:eastAsia="zh-CN"/>
        </w:rPr>
        <w:t>代（</w:t>
      </w:r>
      <w:r w:rsidRPr="002F760A">
        <w:rPr>
          <w:lang w:eastAsia="zh-CN"/>
        </w:rPr>
        <w:t>4G</w:t>
      </w:r>
      <w:r w:rsidRPr="002F760A">
        <w:rPr>
          <w:lang w:eastAsia="zh-CN"/>
        </w:rPr>
        <w:t>）系统迥然不同，而且还将大大加强端到端灵活性。一方面而言，</w:t>
      </w:r>
      <w:r w:rsidRPr="002F760A">
        <w:rPr>
          <w:lang w:eastAsia="ja-JP"/>
        </w:rPr>
        <w:t>IMT-2020</w:t>
      </w:r>
      <w:r w:rsidRPr="002F760A">
        <w:rPr>
          <w:lang w:eastAsia="zh-CN"/>
        </w:rPr>
        <w:t>的功能设计应满足服务情形；另一方面而言，上述端到端灵活性将为</w:t>
      </w:r>
      <w:r w:rsidRPr="002F760A">
        <w:rPr>
          <w:lang w:eastAsia="ja-JP"/>
        </w:rPr>
        <w:t>IMT-2020</w:t>
      </w:r>
      <w:r w:rsidRPr="002F760A">
        <w:rPr>
          <w:lang w:eastAsia="zh-CN"/>
        </w:rPr>
        <w:t>的架构和功能设计带来挑战，考虑到繁复多样的服务要求时尤其如此。与此同时，该系统的很大一部分是在每个成份中都纳入了软件化网络。众所周知的技术，如</w:t>
      </w:r>
      <w:r w:rsidRPr="002F760A">
        <w:rPr>
          <w:lang w:eastAsia="zh-CN"/>
        </w:rPr>
        <w:t>NFV</w:t>
      </w:r>
      <w:r w:rsidRPr="002F760A">
        <w:rPr>
          <w:lang w:eastAsia="zh-CN"/>
        </w:rPr>
        <w:t>（网络功能虚拟化）、</w:t>
      </w:r>
      <w:r w:rsidRPr="002F760A">
        <w:rPr>
          <w:lang w:eastAsia="zh-CN"/>
        </w:rPr>
        <w:t>SDN</w:t>
      </w:r>
      <w:r w:rsidRPr="002F760A">
        <w:rPr>
          <w:lang w:eastAsia="zh-CN"/>
        </w:rPr>
        <w:t>（软件定义网络）将共同实现</w:t>
      </w:r>
      <w:r w:rsidRPr="002F760A">
        <w:rPr>
          <w:lang w:eastAsia="ja-JP"/>
        </w:rPr>
        <w:t>IMT-2020</w:t>
      </w:r>
      <w:r w:rsidRPr="002F760A">
        <w:rPr>
          <w:lang w:eastAsia="zh-CN"/>
        </w:rPr>
        <w:t>系统史无前例的灵活性。这种灵活性将促成包括网络切片（</w:t>
      </w:r>
      <w:r w:rsidRPr="002F760A">
        <w:rPr>
          <w:lang w:eastAsia="zh-CN"/>
        </w:rPr>
        <w:t>network slicing</w:t>
      </w:r>
      <w:r w:rsidRPr="002F760A">
        <w:rPr>
          <w:lang w:eastAsia="zh-CN"/>
        </w:rPr>
        <w:t>）在内的诸多新功能。</w:t>
      </w:r>
    </w:p>
    <w:p w:rsidR="00597400" w:rsidRPr="002F760A" w:rsidRDefault="00597400" w:rsidP="00597400">
      <w:pPr>
        <w:ind w:firstLine="476"/>
        <w:rPr>
          <w:lang w:eastAsia="zh-CN"/>
        </w:rPr>
      </w:pPr>
      <w:r w:rsidRPr="002F760A">
        <w:rPr>
          <w:lang w:eastAsia="zh-CN"/>
        </w:rPr>
        <w:t>本课题侧重研究实现</w:t>
      </w:r>
      <w:r w:rsidRPr="002F760A">
        <w:rPr>
          <w:lang w:eastAsia="ja-JP"/>
        </w:rPr>
        <w:t>IMT-2020</w:t>
      </w:r>
      <w:r w:rsidRPr="002F760A">
        <w:rPr>
          <w:lang w:eastAsia="zh-CN"/>
        </w:rPr>
        <w:t>网络的要求、功能、架构和关键技术。应当促进从业务模式到使用案例的整套生态系统的形成，以建立并实现移动客户之间的更好合作。还应利用开放源代码项目并引导满足</w:t>
      </w:r>
      <w:r w:rsidRPr="002F760A">
        <w:rPr>
          <w:lang w:eastAsia="ja-JP"/>
        </w:rPr>
        <w:t>IMT-2020</w:t>
      </w:r>
      <w:r w:rsidRPr="002F760A">
        <w:rPr>
          <w:lang w:eastAsia="zh-CN"/>
        </w:rPr>
        <w:t>网络的要求。</w:t>
      </w:r>
    </w:p>
    <w:p w:rsidR="00597400" w:rsidRPr="002F760A" w:rsidRDefault="00597400" w:rsidP="00597400">
      <w:pPr>
        <w:pStyle w:val="Heading3"/>
        <w:rPr>
          <w:rFonts w:asciiTheme="minorHAnsi" w:hAnsiTheme="minorHAnsi"/>
          <w:lang w:eastAsia="zh-CN"/>
        </w:rPr>
      </w:pPr>
      <w:r w:rsidRPr="002F760A">
        <w:rPr>
          <w:rFonts w:asciiTheme="minorHAnsi" w:hAnsiTheme="minorHAnsi"/>
          <w:lang w:eastAsia="zh-CN"/>
        </w:rPr>
        <w:t>课题</w:t>
      </w:r>
    </w:p>
    <w:p w:rsidR="00597400" w:rsidRPr="002F760A" w:rsidRDefault="00597400" w:rsidP="00597400">
      <w:pPr>
        <w:ind w:firstLineChars="200" w:firstLine="480"/>
        <w:rPr>
          <w:b/>
          <w:lang w:eastAsia="zh-CN"/>
        </w:rPr>
      </w:pPr>
      <w:r w:rsidRPr="002F760A">
        <w:rPr>
          <w:rFonts w:cs="SimSun"/>
          <w:lang w:eastAsia="zh-CN"/>
        </w:rPr>
        <w:t>应考虑的研究项目包括但不限于：</w:t>
      </w:r>
    </w:p>
    <w:p w:rsidR="00597400" w:rsidRPr="002F760A" w:rsidRDefault="00597400" w:rsidP="00597400">
      <w:pPr>
        <w:pStyle w:val="enumlev1"/>
        <w:rPr>
          <w:rFonts w:asciiTheme="minorHAnsi" w:eastAsiaTheme="minorEastAsia"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eastAsiaTheme="minorEastAsia" w:hAnsiTheme="minorHAnsi"/>
          <w:lang w:eastAsia="zh-CN"/>
        </w:rPr>
        <w:t>在</w:t>
      </w:r>
      <w:r w:rsidRPr="002F760A">
        <w:rPr>
          <w:rFonts w:asciiTheme="minorHAnsi" w:eastAsiaTheme="minorEastAsia" w:hAnsiTheme="minorHAnsi"/>
          <w:lang w:eastAsia="ja-JP"/>
        </w:rPr>
        <w:t>IMT-2020</w:t>
      </w:r>
      <w:r w:rsidRPr="002F760A">
        <w:rPr>
          <w:rFonts w:asciiTheme="minorHAnsi" w:eastAsiaTheme="minorEastAsia" w:hAnsiTheme="minorHAnsi"/>
          <w:lang w:eastAsia="zh-CN"/>
        </w:rPr>
        <w:t>业务情形基础上，</w:t>
      </w:r>
      <w:r w:rsidRPr="002F760A">
        <w:rPr>
          <w:rFonts w:asciiTheme="minorHAnsi" w:eastAsiaTheme="minorEastAsia" w:hAnsiTheme="minorHAnsi"/>
          <w:lang w:eastAsia="ja-JP"/>
        </w:rPr>
        <w:t>IMT-2020</w:t>
      </w:r>
      <w:r w:rsidRPr="002F760A">
        <w:rPr>
          <w:rFonts w:asciiTheme="minorHAnsi" w:eastAsiaTheme="minorEastAsia" w:hAnsiTheme="minorHAnsi"/>
          <w:lang w:eastAsia="zh-CN"/>
        </w:rPr>
        <w:t>网络的关键性要求和功能有哪些？</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根据已确定的要求和功能，需要何种框架和架构实施</w:t>
      </w:r>
      <w:r w:rsidRPr="002F760A">
        <w:rPr>
          <w:rFonts w:asciiTheme="minorHAnsi" w:hAnsiTheme="minorHAnsi"/>
          <w:lang w:eastAsia="ja-JP"/>
        </w:rPr>
        <w:t>IMT-2020</w:t>
      </w:r>
      <w:r w:rsidRPr="002F760A">
        <w:rPr>
          <w:rFonts w:asciiTheme="minorHAnsi" w:hAnsiTheme="minorHAnsi"/>
          <w:lang w:eastAsia="zh-CN"/>
        </w:rPr>
        <w:t>网络？</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实现</w:t>
      </w:r>
      <w:r w:rsidRPr="002F760A">
        <w:rPr>
          <w:rFonts w:asciiTheme="minorHAnsi" w:hAnsiTheme="minorHAnsi"/>
          <w:lang w:eastAsia="ja-JP"/>
        </w:rPr>
        <w:t>IMT-2020</w:t>
      </w:r>
      <w:r w:rsidRPr="002F760A">
        <w:rPr>
          <w:rFonts w:asciiTheme="minorHAnsi" w:hAnsiTheme="minorHAnsi"/>
          <w:lang w:eastAsia="zh-CN"/>
        </w:rPr>
        <w:t>网络需要哪些与</w:t>
      </w:r>
      <w:r w:rsidRPr="002F760A">
        <w:rPr>
          <w:rFonts w:asciiTheme="minorHAnsi" w:hAnsiTheme="minorHAnsi"/>
          <w:lang w:eastAsia="ja-JP"/>
        </w:rPr>
        <w:t>IMT-2020</w:t>
      </w:r>
      <w:r w:rsidRPr="002F760A">
        <w:rPr>
          <w:rFonts w:asciiTheme="minorHAnsi" w:hAnsiTheme="minorHAnsi"/>
          <w:lang w:eastAsia="zh-CN"/>
        </w:rPr>
        <w:t>相关的关键技术？</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在考虑到业务模式和使用案例的情况下，如何创建和</w:t>
      </w:r>
      <w:r w:rsidRPr="002F760A">
        <w:rPr>
          <w:rFonts w:asciiTheme="minorHAnsi" w:hAnsiTheme="minorHAnsi"/>
          <w:lang w:eastAsia="zh-CN"/>
        </w:rPr>
        <w:t>/</w:t>
      </w:r>
      <w:r w:rsidRPr="002F760A">
        <w:rPr>
          <w:rFonts w:asciiTheme="minorHAnsi" w:hAnsiTheme="minorHAnsi"/>
          <w:lang w:eastAsia="zh-CN"/>
        </w:rPr>
        <w:t>或指导形成</w:t>
      </w:r>
      <w:r w:rsidRPr="002F760A">
        <w:rPr>
          <w:rFonts w:asciiTheme="minorHAnsi" w:hAnsiTheme="minorHAnsi"/>
          <w:lang w:eastAsia="ja-JP"/>
        </w:rPr>
        <w:t>IMT-2020</w:t>
      </w:r>
      <w:r w:rsidRPr="002F760A">
        <w:rPr>
          <w:rFonts w:asciiTheme="minorHAnsi" w:hAnsiTheme="minorHAnsi"/>
          <w:lang w:eastAsia="zh-CN"/>
        </w:rPr>
        <w:t>生态系统？</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如何利用和引导与</w:t>
      </w:r>
      <w:r w:rsidRPr="002F760A">
        <w:rPr>
          <w:rFonts w:asciiTheme="minorHAnsi" w:hAnsiTheme="minorHAnsi"/>
          <w:lang w:eastAsia="ja-JP"/>
        </w:rPr>
        <w:t>IMT-2020</w:t>
      </w:r>
      <w:r w:rsidRPr="002F760A">
        <w:rPr>
          <w:rFonts w:asciiTheme="minorHAnsi" w:hAnsiTheme="minorHAnsi"/>
          <w:lang w:eastAsia="zh-CN"/>
        </w:rPr>
        <w:t>相关的开放源代码软件，以满足</w:t>
      </w:r>
      <w:r w:rsidRPr="002F760A">
        <w:rPr>
          <w:rFonts w:asciiTheme="minorHAnsi" w:hAnsiTheme="minorHAnsi"/>
          <w:lang w:eastAsia="ja-JP"/>
        </w:rPr>
        <w:t>IMT-2020</w:t>
      </w:r>
      <w:r w:rsidRPr="002F760A">
        <w:rPr>
          <w:rFonts w:asciiTheme="minorHAnsi" w:hAnsiTheme="minorHAnsi"/>
          <w:lang w:eastAsia="zh-CN"/>
        </w:rPr>
        <w:t>要求？</w:t>
      </w:r>
    </w:p>
    <w:p w:rsidR="00597400" w:rsidRPr="002F760A" w:rsidRDefault="00597400" w:rsidP="00597400">
      <w:pPr>
        <w:pStyle w:val="Heading3"/>
        <w:rPr>
          <w:rFonts w:asciiTheme="minorHAnsi" w:hAnsiTheme="minorHAnsi"/>
          <w:lang w:eastAsia="zh-CN"/>
        </w:rPr>
      </w:pPr>
      <w:r w:rsidRPr="002F760A">
        <w:rPr>
          <w:rFonts w:asciiTheme="minorHAnsi" w:hAnsiTheme="minorHAnsi"/>
          <w:lang w:eastAsia="zh-CN"/>
        </w:rPr>
        <w:t>任务</w:t>
      </w:r>
    </w:p>
    <w:p w:rsidR="00597400" w:rsidRPr="002F760A" w:rsidRDefault="00597400" w:rsidP="00597400">
      <w:pPr>
        <w:ind w:firstLineChars="200" w:firstLine="480"/>
        <w:rPr>
          <w:b/>
          <w:lang w:val="en-US" w:eastAsia="zh-CN"/>
        </w:rPr>
      </w:pPr>
      <w:r w:rsidRPr="002F760A">
        <w:rPr>
          <w:lang w:val="zh-CN" w:eastAsia="zh-CN"/>
        </w:rPr>
        <w:t>任务包括但不限于</w:t>
      </w:r>
      <w:r w:rsidRPr="002F760A">
        <w:rPr>
          <w:lang w:eastAsia="zh-CN"/>
        </w:rPr>
        <w:t>：</w:t>
      </w:r>
    </w:p>
    <w:p w:rsidR="00597400" w:rsidRPr="002F760A" w:rsidRDefault="00597400" w:rsidP="00597400">
      <w:pPr>
        <w:pStyle w:val="enumlev1"/>
        <w:rPr>
          <w:rFonts w:asciiTheme="minorHAnsi" w:hAnsiTheme="minorHAnsi"/>
          <w:lang w:eastAsia="zh-CN"/>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在</w:t>
      </w:r>
      <w:r w:rsidRPr="002F760A">
        <w:rPr>
          <w:rFonts w:asciiTheme="minorHAnsi" w:hAnsiTheme="minorHAnsi"/>
          <w:lang w:eastAsia="ja-JP"/>
        </w:rPr>
        <w:t>IMT-2020</w:t>
      </w:r>
      <w:r w:rsidRPr="002F760A">
        <w:rPr>
          <w:rFonts w:asciiTheme="minorHAnsi" w:hAnsiTheme="minorHAnsi"/>
          <w:lang w:eastAsia="zh-CN"/>
        </w:rPr>
        <w:t>业务情形基础上，制定有关</w:t>
      </w:r>
      <w:r w:rsidRPr="002F760A">
        <w:rPr>
          <w:rFonts w:asciiTheme="minorHAnsi" w:hAnsiTheme="minorHAnsi"/>
          <w:lang w:eastAsia="ja-JP"/>
        </w:rPr>
        <w:t>IMT-2020</w:t>
      </w:r>
      <w:r w:rsidRPr="002F760A">
        <w:rPr>
          <w:rFonts w:asciiTheme="minorHAnsi" w:hAnsiTheme="minorHAnsi"/>
          <w:lang w:eastAsia="zh-CN"/>
        </w:rPr>
        <w:t>网络要求和功能的建议书</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基于但不限于上述确定的要求和功能以及</w:t>
      </w:r>
      <w:r w:rsidRPr="002F760A">
        <w:rPr>
          <w:rFonts w:asciiTheme="minorHAnsi" w:hAnsiTheme="minorHAnsi"/>
          <w:lang w:eastAsia="ja-JP"/>
        </w:rPr>
        <w:t>IMT-2020</w:t>
      </w:r>
      <w:r w:rsidRPr="002F760A">
        <w:rPr>
          <w:rFonts w:asciiTheme="minorHAnsi" w:hAnsiTheme="minorHAnsi"/>
          <w:lang w:eastAsia="zh-CN"/>
        </w:rPr>
        <w:t>焦点组确定的差距分析，制定有关</w:t>
      </w:r>
      <w:r w:rsidRPr="002F760A">
        <w:rPr>
          <w:rFonts w:asciiTheme="minorHAnsi" w:hAnsiTheme="minorHAnsi"/>
          <w:lang w:eastAsia="ja-JP"/>
        </w:rPr>
        <w:t>IMT-2020</w:t>
      </w:r>
      <w:r w:rsidRPr="002F760A">
        <w:rPr>
          <w:rFonts w:asciiTheme="minorHAnsi" w:hAnsiTheme="minorHAnsi"/>
          <w:lang w:eastAsia="zh-CN"/>
        </w:rPr>
        <w:t>框架和架构设计的建议书</w:t>
      </w:r>
    </w:p>
    <w:p w:rsidR="00597400" w:rsidRPr="002F760A" w:rsidRDefault="00597400" w:rsidP="00424826">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制定建议书和其它相关文件，阐明</w:t>
      </w:r>
      <w:r w:rsidRPr="002F760A">
        <w:rPr>
          <w:rFonts w:asciiTheme="minorHAnsi" w:hAnsiTheme="minorHAnsi"/>
          <w:lang w:eastAsia="ja-JP"/>
        </w:rPr>
        <w:t>IMT-2020</w:t>
      </w:r>
      <w:r w:rsidR="00424826" w:rsidRPr="002F760A">
        <w:rPr>
          <w:rFonts w:asciiTheme="minorHAnsi" w:hAnsiTheme="minorHAnsi"/>
          <w:lang w:eastAsia="zh-CN"/>
        </w:rPr>
        <w:t>的总体要求和功能架构（包含与</w:t>
      </w:r>
      <w:r w:rsidR="00424826" w:rsidRPr="002F760A">
        <w:rPr>
          <w:rFonts w:asciiTheme="minorHAnsi" w:hAnsiTheme="minorHAnsi"/>
          <w:lang w:eastAsia="ja-JP"/>
        </w:rPr>
        <w:t>IMT-2020</w:t>
      </w:r>
      <w:r w:rsidR="00424826" w:rsidRPr="002F760A">
        <w:rPr>
          <w:rFonts w:asciiTheme="minorHAnsi" w:hAnsiTheme="minorHAnsi"/>
          <w:lang w:eastAsia="zh-CN"/>
        </w:rPr>
        <w:t>的关系），其中包</w:t>
      </w:r>
      <w:r w:rsidRPr="002F760A">
        <w:rPr>
          <w:rFonts w:asciiTheme="minorHAnsi" w:hAnsiTheme="minorHAnsi"/>
          <w:lang w:eastAsia="zh-CN"/>
        </w:rPr>
        <w:t>括网络软件化、网络切片、编排（</w:t>
      </w:r>
      <w:r w:rsidRPr="002F760A">
        <w:rPr>
          <w:rFonts w:asciiTheme="minorHAnsi" w:hAnsiTheme="minorHAnsi"/>
          <w:lang w:eastAsia="ja-JP"/>
        </w:rPr>
        <w:t>orchestration</w:t>
      </w:r>
      <w:r w:rsidRPr="002F760A">
        <w:rPr>
          <w:rFonts w:asciiTheme="minorHAnsi" w:hAnsiTheme="minorHAnsi"/>
          <w:lang w:eastAsia="zh-CN"/>
        </w:rPr>
        <w:t>）、功能暴露等</w:t>
      </w:r>
    </w:p>
    <w:p w:rsidR="00597400" w:rsidRPr="002F760A" w:rsidRDefault="00597400" w:rsidP="00424826">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制定有关与现有网络（包括</w:t>
      </w:r>
      <w:r w:rsidRPr="002F760A">
        <w:rPr>
          <w:rFonts w:asciiTheme="minorHAnsi" w:hAnsiTheme="minorHAnsi"/>
          <w:lang w:eastAsia="ja-JP"/>
        </w:rPr>
        <w:t>IMT-Advanced</w:t>
      </w:r>
      <w:r w:rsidRPr="002F760A">
        <w:rPr>
          <w:rFonts w:asciiTheme="minorHAnsi" w:hAnsiTheme="minorHAnsi"/>
          <w:lang w:eastAsia="zh-CN"/>
        </w:rPr>
        <w:t>等）互通的建议书</w:t>
      </w:r>
    </w:p>
    <w:p w:rsidR="00597400" w:rsidRPr="002F760A" w:rsidRDefault="00597400" w:rsidP="00424826">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研究在</w:t>
      </w:r>
      <w:r w:rsidRPr="002F760A">
        <w:rPr>
          <w:rFonts w:asciiTheme="minorHAnsi" w:hAnsiTheme="minorHAnsi"/>
          <w:lang w:eastAsia="ja-JP"/>
        </w:rPr>
        <w:t>IMT-2020</w:t>
      </w:r>
      <w:r w:rsidRPr="002F760A">
        <w:rPr>
          <w:rFonts w:asciiTheme="minorHAnsi" w:hAnsiTheme="minorHAnsi"/>
          <w:lang w:eastAsia="zh-CN"/>
        </w:rPr>
        <w:t>网络中使用开放源代码软件的可能性并指导相关活动</w:t>
      </w:r>
    </w:p>
    <w:p w:rsidR="00597400" w:rsidRPr="002F760A" w:rsidRDefault="00597400" w:rsidP="00424826">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在考虑到结算业务模式和使用案例的情况下，制定有关生态系统方面问题的建议书</w:t>
      </w:r>
    </w:p>
    <w:p w:rsidR="00597400" w:rsidRPr="002F760A" w:rsidRDefault="00597400" w:rsidP="00597400">
      <w:pPr>
        <w:ind w:firstLineChars="200" w:firstLine="480"/>
        <w:rPr>
          <w:rStyle w:val="Hyperlink"/>
          <w:szCs w:val="24"/>
          <w:lang w:eastAsia="zh-CN"/>
        </w:rPr>
      </w:pPr>
      <w:proofErr w:type="spellStart"/>
      <w:r w:rsidRPr="002F760A">
        <w:t>此课题下所开展工作的最新情况见第</w:t>
      </w:r>
      <w:proofErr w:type="spellEnd"/>
      <w:r w:rsidRPr="002F760A">
        <w:t>13</w:t>
      </w:r>
      <w:proofErr w:type="spellStart"/>
      <w:r w:rsidRPr="002F760A">
        <w:t>工作组工作计划</w:t>
      </w:r>
      <w:proofErr w:type="spellEnd"/>
      <w:r w:rsidRPr="002F760A">
        <w:rPr>
          <w:lang w:eastAsia="zh-CN"/>
        </w:rPr>
        <w:t>：</w:t>
      </w:r>
      <w:r w:rsidRPr="002F760A">
        <w:rPr>
          <w:szCs w:val="24"/>
          <w:lang w:eastAsia="zh-CN"/>
        </w:rPr>
        <w:br/>
      </w:r>
      <w:hyperlink r:id="rId12" w:history="1">
        <w:r w:rsidRPr="002F760A">
          <w:rPr>
            <w:rStyle w:val="Hyperlink"/>
            <w:lang w:eastAsia="ja-JP"/>
          </w:rPr>
          <w:t>http://www.itu.int/itu-t/workprog/wp_search.aspx?sg=13</w:t>
        </w:r>
      </w:hyperlink>
      <w:r w:rsidRPr="002F760A">
        <w:rPr>
          <w:lang w:eastAsia="zh-CN"/>
        </w:rPr>
        <w:t>。</w:t>
      </w:r>
    </w:p>
    <w:p w:rsidR="00597400" w:rsidRPr="002F760A" w:rsidRDefault="00597400" w:rsidP="00597400">
      <w:pPr>
        <w:pStyle w:val="Heading3"/>
        <w:rPr>
          <w:rFonts w:asciiTheme="minorHAnsi" w:hAnsiTheme="minorHAnsi"/>
          <w:lang w:eastAsia="zh-CN"/>
        </w:rPr>
      </w:pPr>
      <w:r w:rsidRPr="002F760A">
        <w:rPr>
          <w:rFonts w:asciiTheme="minorHAnsi" w:hAnsiTheme="minorHAnsi"/>
          <w:lang w:eastAsia="zh-CN"/>
        </w:rPr>
        <w:t>关系</w:t>
      </w:r>
    </w:p>
    <w:p w:rsidR="00597400" w:rsidRPr="002F760A" w:rsidRDefault="00597400" w:rsidP="00597400">
      <w:pPr>
        <w:pStyle w:val="Headingb"/>
        <w:rPr>
          <w:rFonts w:asciiTheme="minorHAnsi" w:hAnsiTheme="minorHAnsi"/>
          <w:lang w:eastAsia="zh-CN"/>
        </w:rPr>
      </w:pPr>
      <w:r w:rsidRPr="002F760A">
        <w:rPr>
          <w:rFonts w:asciiTheme="minorHAnsi" w:hAnsiTheme="minorHAnsi"/>
          <w:lang w:eastAsia="zh-CN"/>
        </w:rPr>
        <w:t>建议书：</w:t>
      </w:r>
    </w:p>
    <w:p w:rsidR="00597400" w:rsidRPr="002F760A" w:rsidRDefault="00597400" w:rsidP="00597400">
      <w:pPr>
        <w:pStyle w:val="enumlev1"/>
        <w:rPr>
          <w:rFonts w:asciiTheme="minorHAnsi" w:hAnsiTheme="minorHAnsi"/>
          <w:lang w:eastAsia="zh-CN"/>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第</w:t>
      </w:r>
      <w:r w:rsidRPr="002F760A">
        <w:rPr>
          <w:rFonts w:asciiTheme="minorHAnsi" w:hAnsiTheme="minorHAnsi"/>
          <w:lang w:eastAsia="zh-CN"/>
        </w:rPr>
        <w:t>13</w:t>
      </w:r>
      <w:r w:rsidRPr="002F760A">
        <w:rPr>
          <w:rFonts w:asciiTheme="minorHAnsi" w:hAnsiTheme="minorHAnsi"/>
          <w:lang w:eastAsia="zh-CN"/>
        </w:rPr>
        <w:t>研究组的</w:t>
      </w:r>
      <w:r w:rsidRPr="002F760A">
        <w:rPr>
          <w:rFonts w:asciiTheme="minorHAnsi" w:hAnsiTheme="minorHAnsi"/>
          <w:lang w:eastAsia="ja-JP"/>
        </w:rPr>
        <w:t>Y</w:t>
      </w:r>
      <w:r w:rsidRPr="002F760A">
        <w:rPr>
          <w:rFonts w:asciiTheme="minorHAnsi" w:hAnsiTheme="minorHAnsi"/>
          <w:lang w:eastAsia="zh-CN"/>
        </w:rPr>
        <w:t>系列</w:t>
      </w:r>
    </w:p>
    <w:p w:rsidR="00597400" w:rsidRPr="002F760A" w:rsidRDefault="00597400" w:rsidP="00597400">
      <w:pPr>
        <w:pStyle w:val="Headingb"/>
        <w:rPr>
          <w:rFonts w:asciiTheme="minorHAnsi" w:hAnsiTheme="minorHAnsi"/>
          <w:lang w:eastAsia="zh-CN"/>
        </w:rPr>
      </w:pPr>
      <w:r w:rsidRPr="002F760A">
        <w:rPr>
          <w:rFonts w:asciiTheme="minorHAnsi" w:hAnsiTheme="minorHAnsi"/>
          <w:lang w:eastAsia="zh-CN"/>
        </w:rPr>
        <w:t>课题：</w:t>
      </w:r>
    </w:p>
    <w:p w:rsidR="00597400" w:rsidRPr="002F760A" w:rsidRDefault="00597400" w:rsidP="0067365A">
      <w:pPr>
        <w:pStyle w:val="enumlev1"/>
        <w:rPr>
          <w:rFonts w:asciiTheme="minorHAnsi" w:hAnsiTheme="minorHAnsi"/>
          <w:lang w:eastAsia="zh-CN"/>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所有与第</w:t>
      </w:r>
      <w:r w:rsidRPr="002F760A">
        <w:rPr>
          <w:rFonts w:asciiTheme="minorHAnsi" w:hAnsiTheme="minorHAnsi"/>
          <w:lang w:eastAsia="zh-CN"/>
        </w:rPr>
        <w:t>13</w:t>
      </w:r>
      <w:r w:rsidRPr="002F760A">
        <w:rPr>
          <w:rFonts w:asciiTheme="minorHAnsi" w:hAnsiTheme="minorHAnsi"/>
          <w:lang w:eastAsia="zh-CN"/>
        </w:rPr>
        <w:t>研究组相关的课题，如第</w:t>
      </w:r>
      <w:r w:rsidRPr="002F760A">
        <w:rPr>
          <w:rFonts w:asciiTheme="minorHAnsi" w:hAnsiTheme="minorHAnsi"/>
          <w:lang w:eastAsia="ja-JP"/>
        </w:rPr>
        <w:t>6</w:t>
      </w:r>
      <w:r w:rsidR="00A513F8" w:rsidRPr="002F760A">
        <w:rPr>
          <w:rFonts w:asciiTheme="minorHAnsi" w:hAnsiTheme="minorHAnsi"/>
          <w:lang w:eastAsia="ja-JP"/>
        </w:rPr>
        <w:t>/13</w:t>
      </w:r>
      <w:r w:rsidRPr="002F760A">
        <w:rPr>
          <w:rFonts w:asciiTheme="minorHAnsi" w:hAnsiTheme="minorHAnsi"/>
          <w:lang w:eastAsia="ja-JP"/>
        </w:rPr>
        <w:t>、</w:t>
      </w:r>
      <w:r w:rsidRPr="002F760A">
        <w:rPr>
          <w:rFonts w:asciiTheme="minorHAnsi" w:hAnsiTheme="minorHAnsi"/>
          <w:lang w:eastAsia="ja-JP"/>
        </w:rPr>
        <w:t>16</w:t>
      </w:r>
      <w:r w:rsidR="00A513F8" w:rsidRPr="002F760A">
        <w:rPr>
          <w:rFonts w:asciiTheme="minorHAnsi" w:hAnsiTheme="minorHAnsi"/>
          <w:lang w:eastAsia="ja-JP"/>
        </w:rPr>
        <w:t>/13</w:t>
      </w:r>
      <w:r w:rsidRPr="002F760A">
        <w:rPr>
          <w:rFonts w:asciiTheme="minorHAnsi" w:hAnsiTheme="minorHAnsi"/>
          <w:lang w:eastAsia="ja-JP"/>
        </w:rPr>
        <w:t>、</w:t>
      </w:r>
      <w:r w:rsidR="0067365A" w:rsidRPr="002F760A">
        <w:rPr>
          <w:rFonts w:asciiTheme="minorHAnsi" w:hAnsiTheme="minorHAnsi"/>
          <w:lang w:eastAsia="ja-JP"/>
        </w:rPr>
        <w:t>21/13</w:t>
      </w:r>
      <w:r w:rsidR="0067365A" w:rsidRPr="002F760A">
        <w:rPr>
          <w:rFonts w:asciiTheme="minorHAnsi" w:hAnsiTheme="minorHAnsi"/>
          <w:lang w:eastAsia="ja-JP"/>
        </w:rPr>
        <w:t>、</w:t>
      </w:r>
      <w:r w:rsidRPr="002F760A">
        <w:rPr>
          <w:rFonts w:asciiTheme="minorHAnsi" w:hAnsiTheme="minorHAnsi"/>
          <w:lang w:eastAsia="ja-JP"/>
        </w:rPr>
        <w:t>22</w:t>
      </w:r>
      <w:r w:rsidR="00A513F8" w:rsidRPr="002F760A">
        <w:rPr>
          <w:rFonts w:asciiTheme="minorHAnsi" w:hAnsiTheme="minorHAnsi"/>
          <w:lang w:eastAsia="ja-JP"/>
        </w:rPr>
        <w:t>/13</w:t>
      </w:r>
      <w:r w:rsidRPr="002F760A">
        <w:rPr>
          <w:rFonts w:asciiTheme="minorHAnsi" w:hAnsiTheme="minorHAnsi"/>
          <w:lang w:eastAsia="ja-JP"/>
        </w:rPr>
        <w:t>、</w:t>
      </w:r>
      <w:r w:rsidRPr="002F760A">
        <w:rPr>
          <w:rFonts w:asciiTheme="minorHAnsi" w:hAnsiTheme="minorHAnsi"/>
          <w:lang w:eastAsia="ja-JP"/>
        </w:rPr>
        <w:t>23/13</w:t>
      </w:r>
      <w:r w:rsidRPr="002F760A">
        <w:rPr>
          <w:rFonts w:asciiTheme="minorHAnsi" w:hAnsiTheme="minorHAnsi"/>
          <w:lang w:eastAsia="zh-CN"/>
        </w:rPr>
        <w:t>号课题</w:t>
      </w:r>
    </w:p>
    <w:p w:rsidR="00597400" w:rsidRPr="002F760A" w:rsidRDefault="00597400" w:rsidP="00597400">
      <w:pPr>
        <w:pStyle w:val="Headingb"/>
        <w:rPr>
          <w:rFonts w:asciiTheme="minorHAnsi" w:hAnsiTheme="minorHAnsi"/>
          <w:lang w:eastAsia="zh-CN"/>
        </w:rPr>
      </w:pPr>
      <w:r w:rsidRPr="002F760A">
        <w:rPr>
          <w:rFonts w:asciiTheme="minorHAnsi" w:hAnsiTheme="minorHAnsi"/>
          <w:lang w:eastAsia="zh-CN"/>
        </w:rPr>
        <w:t>研究组：</w:t>
      </w:r>
    </w:p>
    <w:p w:rsidR="00597400" w:rsidRPr="002F760A" w:rsidRDefault="00597400" w:rsidP="00597400">
      <w:pPr>
        <w:pStyle w:val="enumlev1"/>
        <w:rPr>
          <w:rFonts w:asciiTheme="minorHAnsi" w:hAnsiTheme="minorHAnsi"/>
          <w:lang w:eastAsia="zh-CN"/>
        </w:rPr>
      </w:pPr>
      <w:r w:rsidRPr="002F760A">
        <w:rPr>
          <w:rFonts w:asciiTheme="minorHAnsi" w:hAnsiTheme="minorHAnsi"/>
          <w:lang w:eastAsia="ja-JP"/>
        </w:rPr>
        <w:t>•</w:t>
      </w:r>
      <w:r w:rsidRPr="002F760A">
        <w:rPr>
          <w:rFonts w:asciiTheme="minorHAnsi" w:hAnsiTheme="minorHAnsi"/>
          <w:lang w:eastAsia="ja-JP"/>
        </w:rPr>
        <w:tab/>
      </w:r>
      <w:r w:rsidRPr="002F760A">
        <w:rPr>
          <w:rFonts w:asciiTheme="minorHAnsi" w:hAnsiTheme="minorHAnsi"/>
          <w:lang w:eastAsia="zh-CN"/>
        </w:rPr>
        <w:t>参与</w:t>
      </w:r>
      <w:r w:rsidRPr="002F760A">
        <w:rPr>
          <w:rFonts w:asciiTheme="minorHAnsi" w:hAnsiTheme="minorHAnsi"/>
          <w:lang w:eastAsia="ja-JP"/>
        </w:rPr>
        <w:t>IMT-2020</w:t>
      </w:r>
      <w:r w:rsidRPr="002F760A">
        <w:rPr>
          <w:rFonts w:asciiTheme="minorHAnsi" w:hAnsiTheme="minorHAnsi"/>
          <w:lang w:eastAsia="zh-CN"/>
        </w:rPr>
        <w:t>研究的国际电联各研究组</w:t>
      </w:r>
    </w:p>
    <w:p w:rsidR="00597400" w:rsidRPr="002F760A" w:rsidRDefault="00597400" w:rsidP="00597400">
      <w:pPr>
        <w:pStyle w:val="Headingb"/>
        <w:rPr>
          <w:rFonts w:asciiTheme="minorHAnsi" w:hAnsiTheme="minorHAnsi"/>
          <w:lang w:eastAsia="zh-CN"/>
        </w:rPr>
      </w:pPr>
      <w:r w:rsidRPr="002F760A">
        <w:rPr>
          <w:rFonts w:asciiTheme="minorHAnsi" w:hAnsiTheme="minorHAnsi"/>
          <w:lang w:eastAsia="zh-CN"/>
        </w:rPr>
        <w:t>标准化机构：</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t>ITU-R</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t>3GPP</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t>NGMN</w:t>
      </w:r>
    </w:p>
    <w:p w:rsidR="00597400" w:rsidRPr="002F760A" w:rsidRDefault="00597400" w:rsidP="00597400">
      <w:pPr>
        <w:pStyle w:val="enumlev1"/>
        <w:rPr>
          <w:rFonts w:asciiTheme="minorHAnsi" w:hAnsiTheme="minorHAnsi"/>
          <w:lang w:eastAsia="ja-JP"/>
        </w:rPr>
      </w:pPr>
      <w:r w:rsidRPr="002F760A">
        <w:rPr>
          <w:rFonts w:asciiTheme="minorHAnsi" w:hAnsiTheme="minorHAnsi"/>
          <w:lang w:eastAsia="ja-JP"/>
        </w:rPr>
        <w:t>•</w:t>
      </w:r>
      <w:r w:rsidRPr="002F760A">
        <w:rPr>
          <w:rFonts w:asciiTheme="minorHAnsi" w:hAnsiTheme="minorHAnsi"/>
          <w:lang w:eastAsia="ja-JP"/>
        </w:rPr>
        <w:tab/>
        <w:t>IETF</w:t>
      </w:r>
    </w:p>
    <w:p w:rsidR="00597400" w:rsidRPr="002F760A" w:rsidRDefault="00A513F8" w:rsidP="00A513F8">
      <w:pPr>
        <w:overflowPunct/>
        <w:autoSpaceDE/>
        <w:autoSpaceDN/>
        <w:adjustRightInd/>
        <w:textAlignment w:val="auto"/>
        <w:rPr>
          <w:bCs/>
          <w:lang w:eastAsia="zh-CN"/>
        </w:rPr>
      </w:pPr>
      <w:r w:rsidRPr="002F760A">
        <w:rPr>
          <w:rFonts w:eastAsiaTheme="minorEastAsia" w:cs="Microsoft YaHei"/>
          <w:b/>
          <w:bCs/>
          <w:lang w:eastAsia="zh-CN"/>
        </w:rPr>
        <w:t>说明：</w:t>
      </w:r>
      <w:bookmarkStart w:id="8" w:name="lt_pId195"/>
      <w:r w:rsidRPr="002F760A">
        <w:rPr>
          <w:bCs/>
          <w:lang w:eastAsia="zh-CN"/>
        </w:rPr>
        <w:t>第</w:t>
      </w:r>
      <w:r w:rsidR="00597400" w:rsidRPr="002F760A">
        <w:rPr>
          <w:bCs/>
          <w:lang w:eastAsia="zh-CN"/>
        </w:rPr>
        <w:t>20/13</w:t>
      </w:r>
      <w:r w:rsidRPr="002F760A">
        <w:rPr>
          <w:bCs/>
          <w:lang w:eastAsia="zh-CN"/>
        </w:rPr>
        <w:t>号课题案文得到修订的目的是为了使其与被更新的第</w:t>
      </w:r>
      <w:r w:rsidRPr="002F760A">
        <w:rPr>
          <w:bCs/>
          <w:lang w:eastAsia="zh-CN"/>
        </w:rPr>
        <w:t>21</w:t>
      </w:r>
      <w:r w:rsidR="00597400" w:rsidRPr="002F760A">
        <w:rPr>
          <w:bCs/>
          <w:lang w:eastAsia="zh-CN"/>
        </w:rPr>
        <w:t>/13</w:t>
      </w:r>
      <w:r w:rsidRPr="002F760A">
        <w:rPr>
          <w:bCs/>
          <w:lang w:eastAsia="zh-CN"/>
        </w:rPr>
        <w:t>号课题案文保持一致。目前后者在其标题和正文中包含了网络软件化。</w:t>
      </w:r>
      <w:bookmarkEnd w:id="8"/>
    </w:p>
    <w:p w:rsidR="00597400" w:rsidRPr="002F760A" w:rsidRDefault="00597400">
      <w:pPr>
        <w:tabs>
          <w:tab w:val="clear" w:pos="794"/>
          <w:tab w:val="clear" w:pos="1191"/>
          <w:tab w:val="clear" w:pos="1588"/>
          <w:tab w:val="clear" w:pos="1985"/>
        </w:tabs>
        <w:overflowPunct/>
        <w:autoSpaceDE/>
        <w:autoSpaceDN/>
        <w:adjustRightInd/>
        <w:spacing w:before="0"/>
        <w:textAlignment w:val="auto"/>
        <w:rPr>
          <w:b/>
          <w:bCs/>
          <w:szCs w:val="24"/>
          <w:lang w:eastAsia="zh-CN"/>
        </w:rPr>
      </w:pPr>
      <w:r w:rsidRPr="002F760A">
        <w:rPr>
          <w:b/>
          <w:bCs/>
          <w:szCs w:val="24"/>
          <w:lang w:eastAsia="zh-CN"/>
        </w:rPr>
        <w:br w:type="page"/>
      </w:r>
    </w:p>
    <w:p w:rsidR="00597400" w:rsidRPr="009E404D" w:rsidRDefault="00597400" w:rsidP="00597400">
      <w:pPr>
        <w:pStyle w:val="AnnexNo"/>
        <w:rPr>
          <w:rFonts w:asciiTheme="minorHAnsi" w:hAnsiTheme="minorHAnsi"/>
          <w:b/>
          <w:bCs/>
          <w:lang w:eastAsia="zh-CN"/>
        </w:rPr>
      </w:pPr>
      <w:r w:rsidRPr="009E404D">
        <w:rPr>
          <w:rFonts w:asciiTheme="minorHAnsi" w:hAnsiTheme="minorHAnsi"/>
          <w:b/>
          <w:bCs/>
          <w:lang w:eastAsia="zh-CN"/>
        </w:rPr>
        <w:t>附件</w:t>
      </w:r>
      <w:r w:rsidRPr="009E404D">
        <w:rPr>
          <w:rFonts w:asciiTheme="minorHAnsi" w:hAnsiTheme="minorHAnsi"/>
          <w:b/>
          <w:bCs/>
          <w:lang w:eastAsia="zh-CN"/>
        </w:rPr>
        <w:t>3</w:t>
      </w:r>
    </w:p>
    <w:p w:rsidR="00597400" w:rsidRPr="002F760A" w:rsidRDefault="00A93FD6" w:rsidP="00597400">
      <w:pPr>
        <w:spacing w:before="240"/>
        <w:rPr>
          <w:b/>
          <w:bCs/>
          <w:lang w:eastAsia="zh-CN"/>
        </w:rPr>
      </w:pPr>
      <w:r w:rsidRPr="002F760A">
        <w:rPr>
          <w:b/>
          <w:bCs/>
          <w:lang w:eastAsia="zh-CN"/>
        </w:rPr>
        <w:t>第</w:t>
      </w:r>
      <w:r w:rsidRPr="002F760A">
        <w:rPr>
          <w:b/>
          <w:bCs/>
          <w:lang w:eastAsia="zh-CN"/>
        </w:rPr>
        <w:t>21/13</w:t>
      </w:r>
      <w:r w:rsidRPr="002F760A">
        <w:rPr>
          <w:b/>
          <w:bCs/>
          <w:lang w:eastAsia="zh-CN"/>
        </w:rPr>
        <w:t>号课题</w:t>
      </w:r>
      <w:r w:rsidRPr="002F760A">
        <w:rPr>
          <w:b/>
          <w:bCs/>
          <w:lang w:eastAsia="zh-CN"/>
        </w:rPr>
        <w:t xml:space="preserve"> – </w:t>
      </w:r>
      <w:r w:rsidR="00A513F8" w:rsidRPr="002F760A">
        <w:rPr>
          <w:b/>
          <w:bCs/>
          <w:lang w:eastAsia="zh-CN"/>
        </w:rPr>
        <w:t>网络软件化、包括</w:t>
      </w:r>
      <w:r w:rsidRPr="002F760A">
        <w:rPr>
          <w:b/>
          <w:bCs/>
          <w:lang w:eastAsia="zh-CN"/>
        </w:rPr>
        <w:t>软件定义网络、网络切片和编排</w:t>
      </w:r>
    </w:p>
    <w:p w:rsidR="00597400" w:rsidRPr="002F760A" w:rsidRDefault="00597400" w:rsidP="00A93FD6">
      <w:pPr>
        <w:rPr>
          <w:lang w:val="en-US" w:eastAsia="zh-CN"/>
        </w:rPr>
      </w:pPr>
      <w:r w:rsidRPr="002F760A">
        <w:rPr>
          <w:lang w:eastAsia="zh-CN"/>
        </w:rPr>
        <w:t>（</w:t>
      </w:r>
      <w:r w:rsidRPr="002F760A">
        <w:rPr>
          <w:szCs w:val="24"/>
          <w:lang w:eastAsia="zh-CN"/>
        </w:rPr>
        <w:t>第</w:t>
      </w:r>
      <w:r w:rsidRPr="002F760A">
        <w:rPr>
          <w:szCs w:val="24"/>
          <w:lang w:eastAsia="zh-CN"/>
        </w:rPr>
        <w:t>2</w:t>
      </w:r>
      <w:r w:rsidR="00A93FD6" w:rsidRPr="002F760A">
        <w:rPr>
          <w:szCs w:val="24"/>
          <w:lang w:eastAsia="zh-CN"/>
        </w:rPr>
        <w:t>1</w:t>
      </w:r>
      <w:r w:rsidRPr="002F760A">
        <w:rPr>
          <w:szCs w:val="24"/>
          <w:lang w:eastAsia="zh-CN"/>
        </w:rPr>
        <w:t>/13</w:t>
      </w:r>
      <w:r w:rsidRPr="002F760A">
        <w:rPr>
          <w:szCs w:val="24"/>
          <w:lang w:eastAsia="zh-CN"/>
        </w:rPr>
        <w:t>号课题的延续</w:t>
      </w:r>
      <w:r w:rsidRPr="002F760A">
        <w:rPr>
          <w:lang w:eastAsia="zh-CN"/>
        </w:rPr>
        <w:t>）</w:t>
      </w:r>
    </w:p>
    <w:p w:rsidR="00A93FD6" w:rsidRPr="002F760A" w:rsidRDefault="00A93FD6" w:rsidP="00A93FD6">
      <w:pPr>
        <w:pStyle w:val="Heading3"/>
        <w:rPr>
          <w:rFonts w:asciiTheme="minorHAnsi" w:hAnsiTheme="minorHAnsi"/>
          <w:lang w:eastAsia="zh-CN"/>
        </w:rPr>
      </w:pPr>
      <w:r w:rsidRPr="002F760A">
        <w:rPr>
          <w:rFonts w:asciiTheme="minorHAnsi" w:hAnsiTheme="minorHAnsi"/>
          <w:lang w:eastAsia="zh-CN"/>
        </w:rPr>
        <w:t>目的</w:t>
      </w:r>
    </w:p>
    <w:p w:rsidR="00A93FD6" w:rsidRPr="002F760A" w:rsidRDefault="00A93FD6" w:rsidP="00A513F8">
      <w:pPr>
        <w:keepNext/>
        <w:keepLines/>
        <w:ind w:firstLineChars="200" w:firstLine="480"/>
        <w:rPr>
          <w:lang w:eastAsia="ja-JP"/>
        </w:rPr>
      </w:pPr>
      <w:r w:rsidRPr="002F760A">
        <w:rPr>
          <w:lang w:eastAsia="zh-CN"/>
        </w:rPr>
        <w:t>随着繁复多样的新业务的出现，如工业控制、自我自动驾驶、任务关键通信、基于云的服务及其它业务，软件定义网络（</w:t>
      </w:r>
      <w:r w:rsidRPr="002F760A">
        <w:rPr>
          <w:lang w:eastAsia="zh-CN"/>
        </w:rPr>
        <w:t>SDN</w:t>
      </w:r>
      <w:r w:rsidRPr="002F760A">
        <w:rPr>
          <w:lang w:eastAsia="zh-CN"/>
        </w:rPr>
        <w:t>）、网络切片和编排被视为促成实现未来网络的关键性技术，并在</w:t>
      </w:r>
      <w:r w:rsidRPr="002F760A">
        <w:rPr>
          <w:lang w:eastAsia="ja-JP"/>
        </w:rPr>
        <w:t>Y.3000</w:t>
      </w:r>
      <w:r w:rsidRPr="002F760A">
        <w:rPr>
          <w:lang w:eastAsia="zh-CN"/>
        </w:rPr>
        <w:t>和</w:t>
      </w:r>
      <w:r w:rsidRPr="002F760A">
        <w:rPr>
          <w:lang w:eastAsia="ja-JP"/>
        </w:rPr>
        <w:t>Y.3300</w:t>
      </w:r>
      <w:r w:rsidRPr="002F760A">
        <w:rPr>
          <w:lang w:eastAsia="zh-CN"/>
        </w:rPr>
        <w:t>系列建议书中得到研究探讨。这些建议书从</w:t>
      </w:r>
      <w:r w:rsidRPr="002F760A">
        <w:rPr>
          <w:lang w:eastAsia="zh-CN"/>
        </w:rPr>
        <w:t>SDN</w:t>
      </w:r>
      <w:r w:rsidRPr="002F760A">
        <w:rPr>
          <w:lang w:eastAsia="zh-CN"/>
        </w:rPr>
        <w:t>的技术角度阐述逻辑分离网络的分割（</w:t>
      </w:r>
      <w:r w:rsidRPr="002F760A">
        <w:rPr>
          <w:lang w:eastAsia="zh-CN"/>
        </w:rPr>
        <w:t>LINP</w:t>
      </w:r>
      <w:r w:rsidRPr="002F760A">
        <w:rPr>
          <w:lang w:eastAsia="zh-CN"/>
        </w:rPr>
        <w:t>）</w:t>
      </w:r>
      <w:r w:rsidRPr="002F760A">
        <w:rPr>
          <w:lang w:eastAsia="zh-CN"/>
        </w:rPr>
        <w:t>/</w:t>
      </w:r>
      <w:r w:rsidRPr="002F760A">
        <w:rPr>
          <w:lang w:eastAsia="zh-CN"/>
        </w:rPr>
        <w:t>网络切片、编排和数据面的编程性，并将其作为促成网络运营商以统一、灵活和可编程方法控制其网络的技术。能够以可编程方式编排多种不同功能和应用有助于实现下层网络的综合操作并简化操作工作复杂性。换言之，</w:t>
      </w:r>
      <w:r w:rsidRPr="002F760A">
        <w:rPr>
          <w:lang w:eastAsia="zh-CN"/>
        </w:rPr>
        <w:t>SDN</w:t>
      </w:r>
      <w:r w:rsidRPr="002F760A">
        <w:rPr>
          <w:lang w:eastAsia="zh-CN"/>
        </w:rPr>
        <w:t>和编排有助于通过将管理和控制集成为管理</w:t>
      </w:r>
      <w:r w:rsidRPr="002F760A">
        <w:rPr>
          <w:lang w:eastAsia="zh-CN"/>
        </w:rPr>
        <w:t xml:space="preserve"> – </w:t>
      </w:r>
      <w:r w:rsidRPr="002F760A">
        <w:rPr>
          <w:lang w:eastAsia="zh-CN"/>
        </w:rPr>
        <w:t>控制连续体来使操作工作更方便，并能促成实现自主操作。</w:t>
      </w:r>
      <w:r w:rsidR="00A513F8" w:rsidRPr="002F760A">
        <w:rPr>
          <w:lang w:eastAsia="zh-CN"/>
        </w:rPr>
        <w:t>所有这些技术均代表着这样的新兴趋势，即，在网络中实现基于软件的灵活性、灵便性和动态性，也就是实现网络软件化。</w:t>
      </w:r>
      <w:r w:rsidRPr="002F760A">
        <w:rPr>
          <w:lang w:eastAsia="zh-CN"/>
        </w:rPr>
        <w:t>由于</w:t>
      </w:r>
      <w:r w:rsidR="00A513F8" w:rsidRPr="002F760A">
        <w:rPr>
          <w:lang w:eastAsia="zh-CN"/>
        </w:rPr>
        <w:t>网络软件化由</w:t>
      </w:r>
      <w:r w:rsidRPr="002F760A">
        <w:rPr>
          <w:lang w:eastAsia="zh-CN"/>
        </w:rPr>
        <w:t>包括</w:t>
      </w:r>
      <w:r w:rsidRPr="002F760A">
        <w:rPr>
          <w:lang w:eastAsia="ja-JP"/>
        </w:rPr>
        <w:t>IMT-2020</w:t>
      </w:r>
      <w:r w:rsidRPr="002F760A">
        <w:rPr>
          <w:lang w:eastAsia="zh-CN"/>
        </w:rPr>
        <w:t>在内的未来网络的关键性技术</w:t>
      </w:r>
      <w:r w:rsidR="00A513F8" w:rsidRPr="002F760A">
        <w:rPr>
          <w:lang w:eastAsia="zh-CN"/>
        </w:rPr>
        <w:t>构成</w:t>
      </w:r>
      <w:r w:rsidRPr="002F760A">
        <w:rPr>
          <w:lang w:eastAsia="zh-CN"/>
        </w:rPr>
        <w:t>，因此，很多标准制定组织都已开始认真研究这些技术并开展了一些开放源代码活动。但行业对这些技术的了解，特别是编排、管理控制连续体及其在分布网络技术方面的适用性却依集团的不同而不同，且有必要研究整个行业的、适用于电信的总体理解。</w:t>
      </w:r>
    </w:p>
    <w:p w:rsidR="00A93FD6" w:rsidRPr="002F760A" w:rsidRDefault="00A93FD6" w:rsidP="00A513F8">
      <w:pPr>
        <w:ind w:firstLineChars="200" w:firstLine="480"/>
        <w:rPr>
          <w:lang w:eastAsia="zh-CN"/>
        </w:rPr>
      </w:pPr>
      <w:r w:rsidRPr="002F760A">
        <w:rPr>
          <w:lang w:eastAsia="zh-CN"/>
        </w:rPr>
        <w:t>本课题负责制定的建议书涉及</w:t>
      </w:r>
      <w:r w:rsidR="00A513F8" w:rsidRPr="002F760A">
        <w:rPr>
          <w:lang w:eastAsia="zh-CN"/>
        </w:rPr>
        <w:t>网络软件化</w:t>
      </w:r>
      <w:r w:rsidRPr="002F760A">
        <w:rPr>
          <w:lang w:eastAsia="zh-CN"/>
        </w:rPr>
        <w:t>的框架、服务情形、要求和架构</w:t>
      </w:r>
      <w:r w:rsidR="00A513F8" w:rsidRPr="002F760A">
        <w:rPr>
          <w:lang w:eastAsia="zh-CN"/>
        </w:rPr>
        <w:t>，包括</w:t>
      </w:r>
      <w:r w:rsidR="00A513F8" w:rsidRPr="002F760A">
        <w:rPr>
          <w:lang w:eastAsia="zh-CN"/>
        </w:rPr>
        <w:t>SDN</w:t>
      </w:r>
      <w:r w:rsidR="00A513F8" w:rsidRPr="002F760A">
        <w:rPr>
          <w:lang w:eastAsia="zh-CN"/>
        </w:rPr>
        <w:t>、</w:t>
      </w:r>
      <w:r w:rsidRPr="002F760A">
        <w:rPr>
          <w:lang w:eastAsia="zh-CN"/>
        </w:rPr>
        <w:t>网络虚拟化、网络切片、编排以及数据面可编程技术及其管理</w:t>
      </w:r>
      <w:r w:rsidRPr="002F760A">
        <w:rPr>
          <w:lang w:eastAsia="zh-CN"/>
        </w:rPr>
        <w:t xml:space="preserve"> – </w:t>
      </w:r>
      <w:r w:rsidRPr="002F760A">
        <w:rPr>
          <w:lang w:eastAsia="zh-CN"/>
        </w:rPr>
        <w:t>控制连续体。</w:t>
      </w:r>
    </w:p>
    <w:p w:rsidR="00A93FD6" w:rsidRPr="002F760A" w:rsidRDefault="00A93FD6" w:rsidP="00A93FD6">
      <w:pPr>
        <w:pStyle w:val="Heading3"/>
        <w:rPr>
          <w:rFonts w:asciiTheme="minorHAnsi" w:hAnsiTheme="minorHAnsi"/>
          <w:lang w:eastAsia="zh-CN"/>
        </w:rPr>
      </w:pPr>
      <w:r w:rsidRPr="002F760A">
        <w:rPr>
          <w:rFonts w:asciiTheme="minorHAnsi" w:hAnsiTheme="minorHAnsi"/>
          <w:lang w:eastAsia="zh-CN"/>
        </w:rPr>
        <w:t>课题</w:t>
      </w:r>
    </w:p>
    <w:p w:rsidR="00A93FD6" w:rsidRPr="002F760A" w:rsidRDefault="00A93FD6" w:rsidP="00A93FD6">
      <w:pPr>
        <w:ind w:firstLineChars="200" w:firstLine="480"/>
        <w:rPr>
          <w:lang w:eastAsia="zh-CN"/>
        </w:rPr>
      </w:pPr>
      <w:r w:rsidRPr="002F760A">
        <w:rPr>
          <w:rFonts w:cs="SimSun"/>
          <w:lang w:eastAsia="zh-CN"/>
        </w:rPr>
        <w:t>应考虑的研究项目包括但不限于：</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需要</w:t>
      </w:r>
      <w:r w:rsidRPr="002F760A">
        <w:rPr>
          <w:rFonts w:asciiTheme="minorHAnsi" w:hAnsiTheme="minorHAnsi"/>
          <w:lang w:val="en-US" w:eastAsia="zh-CN"/>
        </w:rPr>
        <w:t>SDN</w:t>
      </w:r>
      <w:r w:rsidRPr="002F760A">
        <w:rPr>
          <w:rFonts w:asciiTheme="minorHAnsi" w:hAnsiTheme="minorHAnsi"/>
          <w:lang w:val="en-US" w:eastAsia="zh-CN"/>
        </w:rPr>
        <w:t>的哪些要求和架构以及数据面可编程性来支持诸如网络虚拟化和网络切片等功能，以便在考虑到功能的可伸缩性、安全性和分布性的情况下满足呈爆发式增长且日益多样化的业务需求？</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在考虑到节能、资源高效使用及其它方面的情况下，特别是分布式网络、软件化网络和网络切片的主要要求和编排架构以及相关管理</w:t>
      </w:r>
      <w:r w:rsidRPr="002F760A">
        <w:rPr>
          <w:rFonts w:asciiTheme="minorHAnsi" w:hAnsiTheme="minorHAnsi"/>
          <w:lang w:val="en-US" w:eastAsia="zh-CN"/>
        </w:rPr>
        <w:t xml:space="preserve"> – </w:t>
      </w:r>
      <w:r w:rsidRPr="002F760A">
        <w:rPr>
          <w:rFonts w:asciiTheme="minorHAnsi" w:hAnsiTheme="minorHAnsi"/>
          <w:lang w:val="en-US" w:eastAsia="zh-CN"/>
        </w:rPr>
        <w:t>控制连续体的功能</w:t>
      </w:r>
      <w:r w:rsidR="00A513F8" w:rsidRPr="002F760A">
        <w:rPr>
          <w:rFonts w:asciiTheme="minorHAnsi" w:hAnsiTheme="minorHAnsi"/>
          <w:lang w:val="en-US" w:eastAsia="zh-CN"/>
        </w:rPr>
        <w:t>和功能</w:t>
      </w:r>
      <w:r w:rsidRPr="002F760A">
        <w:rPr>
          <w:rFonts w:asciiTheme="minorHAnsi" w:hAnsiTheme="minorHAnsi"/>
          <w:lang w:val="en-US" w:eastAsia="zh-CN"/>
        </w:rPr>
        <w:t>暴露有哪些？</w:t>
      </w:r>
    </w:p>
    <w:p w:rsidR="00A93FD6" w:rsidRPr="002F760A" w:rsidRDefault="00A93FD6" w:rsidP="00A93FD6">
      <w:pPr>
        <w:pStyle w:val="enumlev1"/>
        <w:rPr>
          <w:rFonts w:asciiTheme="minorHAnsi" w:hAnsiTheme="minorHAnsi"/>
          <w:lang w:val="en-US"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在</w:t>
      </w:r>
      <w:r w:rsidRPr="002F760A">
        <w:rPr>
          <w:rFonts w:asciiTheme="minorHAnsi" w:hAnsiTheme="minorHAnsi"/>
          <w:lang w:val="en-US" w:eastAsia="zh-CN"/>
        </w:rPr>
        <w:t>SDN</w:t>
      </w:r>
      <w:r w:rsidRPr="002F760A">
        <w:rPr>
          <w:rFonts w:asciiTheme="minorHAnsi" w:hAnsiTheme="minorHAnsi"/>
          <w:lang w:val="en-US" w:eastAsia="zh-CN"/>
        </w:rPr>
        <w:t>、网络虚拟化、网络切片方式和编排以及开放源代码活动方面存在哪些标准化工作差距？</w:t>
      </w:r>
    </w:p>
    <w:p w:rsidR="00A93FD6" w:rsidRPr="002F760A" w:rsidRDefault="00A93FD6" w:rsidP="00A93FD6">
      <w:pPr>
        <w:pStyle w:val="Heading3"/>
        <w:rPr>
          <w:rFonts w:asciiTheme="minorHAnsi" w:hAnsiTheme="minorHAnsi"/>
          <w:lang w:eastAsia="zh-CN"/>
        </w:rPr>
      </w:pPr>
      <w:r w:rsidRPr="002F760A">
        <w:rPr>
          <w:rFonts w:asciiTheme="minorHAnsi" w:hAnsiTheme="minorHAnsi"/>
          <w:lang w:eastAsia="zh-CN"/>
        </w:rPr>
        <w:t>任务</w:t>
      </w:r>
    </w:p>
    <w:p w:rsidR="00A93FD6" w:rsidRPr="002F760A" w:rsidRDefault="00A93FD6" w:rsidP="00A93FD6">
      <w:pPr>
        <w:ind w:firstLineChars="200" w:firstLine="480"/>
        <w:rPr>
          <w:lang w:eastAsia="zh-CN"/>
        </w:rPr>
      </w:pPr>
      <w:r w:rsidRPr="002F760A">
        <w:rPr>
          <w:rFonts w:cs="SimSun"/>
          <w:lang w:eastAsia="zh-CN"/>
        </w:rPr>
        <w:t>任务包括但不限于：</w:t>
      </w:r>
    </w:p>
    <w:p w:rsidR="00A93FD6" w:rsidRPr="002F760A" w:rsidRDefault="00A93FD6" w:rsidP="00A513F8">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考虑到开放源代码活动，制定并充实完善有关</w:t>
      </w:r>
      <w:r w:rsidR="00A513F8" w:rsidRPr="002F760A">
        <w:rPr>
          <w:rFonts w:asciiTheme="minorHAnsi" w:hAnsiTheme="minorHAnsi"/>
          <w:lang w:val="en-US" w:eastAsia="zh-CN"/>
        </w:rPr>
        <w:t>网络软件化，包括</w:t>
      </w:r>
      <w:r w:rsidRPr="002F760A">
        <w:rPr>
          <w:rFonts w:asciiTheme="minorHAnsi" w:hAnsiTheme="minorHAnsi"/>
          <w:lang w:val="en-US" w:eastAsia="zh-CN"/>
        </w:rPr>
        <w:t>通用</w:t>
      </w:r>
      <w:r w:rsidRPr="002F760A">
        <w:rPr>
          <w:rFonts w:asciiTheme="minorHAnsi" w:hAnsiTheme="minorHAnsi"/>
          <w:lang w:val="en-US" w:eastAsia="zh-CN"/>
        </w:rPr>
        <w:t>SDN</w:t>
      </w:r>
      <w:r w:rsidRPr="002F760A">
        <w:rPr>
          <w:rFonts w:asciiTheme="minorHAnsi" w:hAnsiTheme="minorHAnsi"/>
          <w:lang w:val="en-US" w:eastAsia="zh-CN"/>
        </w:rPr>
        <w:t>的要求、功能架构和机制及其特性的建议书，包括网络虚拟、网络切片及其对网络的应用</w:t>
      </w:r>
    </w:p>
    <w:p w:rsidR="00A93FD6" w:rsidRPr="002F760A" w:rsidRDefault="00A93FD6" w:rsidP="00A513F8">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制定有关网络功能成份、切片和基础设施的编排、相关管理</w:t>
      </w:r>
      <w:r w:rsidRPr="002F760A">
        <w:rPr>
          <w:rFonts w:asciiTheme="minorHAnsi" w:hAnsiTheme="minorHAnsi"/>
          <w:lang w:val="en-US" w:eastAsia="zh-CN"/>
        </w:rPr>
        <w:t xml:space="preserve"> – </w:t>
      </w:r>
      <w:r w:rsidRPr="002F760A">
        <w:rPr>
          <w:rFonts w:asciiTheme="minorHAnsi" w:hAnsiTheme="minorHAnsi"/>
          <w:lang w:val="en-US" w:eastAsia="zh-CN"/>
        </w:rPr>
        <w:t>控制连续体功能</w:t>
      </w:r>
      <w:r w:rsidRPr="002F760A">
        <w:rPr>
          <w:rFonts w:asciiTheme="minorHAnsi" w:hAnsiTheme="minorHAnsi"/>
          <w:lang w:val="en-US" w:eastAsia="zh-CN"/>
        </w:rPr>
        <w:t>/</w:t>
      </w:r>
      <w:r w:rsidRPr="002F760A">
        <w:rPr>
          <w:rFonts w:asciiTheme="minorHAnsi" w:hAnsiTheme="minorHAnsi"/>
          <w:lang w:val="en-US" w:eastAsia="zh-CN"/>
        </w:rPr>
        <w:t>政策的建议书，包括增强和支持分布式网络功能</w:t>
      </w:r>
    </w:p>
    <w:p w:rsidR="00A93FD6" w:rsidRPr="002F760A" w:rsidRDefault="00A93FD6" w:rsidP="00A513F8">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制定有关网络切片和相关管理</w:t>
      </w:r>
      <w:r w:rsidRPr="002F760A">
        <w:rPr>
          <w:rFonts w:asciiTheme="minorHAnsi" w:hAnsiTheme="minorHAnsi"/>
          <w:lang w:val="en-US" w:eastAsia="zh-CN"/>
        </w:rPr>
        <w:t xml:space="preserve"> – </w:t>
      </w:r>
      <w:r w:rsidRPr="002F760A">
        <w:rPr>
          <w:rFonts w:asciiTheme="minorHAnsi" w:hAnsiTheme="minorHAnsi"/>
          <w:lang w:val="en-US" w:eastAsia="zh-CN"/>
        </w:rPr>
        <w:t>控制连续体的建议书</w:t>
      </w:r>
    </w:p>
    <w:p w:rsidR="00A93FD6" w:rsidRPr="002F760A" w:rsidRDefault="00A93FD6" w:rsidP="00A93FD6">
      <w:pPr>
        <w:ind w:firstLineChars="200" w:firstLine="480"/>
        <w:rPr>
          <w:szCs w:val="24"/>
          <w:lang w:eastAsia="zh-CN"/>
        </w:rPr>
      </w:pPr>
      <w:proofErr w:type="spellStart"/>
      <w:r w:rsidRPr="002F760A">
        <w:t>此课题下所开展工作的最新情况见第</w:t>
      </w:r>
      <w:proofErr w:type="spellEnd"/>
      <w:r w:rsidRPr="002F760A">
        <w:t>13</w:t>
      </w:r>
      <w:proofErr w:type="spellStart"/>
      <w:r w:rsidRPr="002F760A">
        <w:t>工作组工作计划</w:t>
      </w:r>
      <w:proofErr w:type="spellEnd"/>
      <w:r w:rsidRPr="002F760A">
        <w:rPr>
          <w:lang w:eastAsia="zh-CN"/>
        </w:rPr>
        <w:t>：</w:t>
      </w:r>
      <w:r w:rsidRPr="002F760A">
        <w:rPr>
          <w:lang w:eastAsia="zh-CN"/>
        </w:rPr>
        <w:br/>
      </w:r>
      <w:hyperlink r:id="rId13" w:history="1">
        <w:r w:rsidRPr="002F760A">
          <w:rPr>
            <w:rStyle w:val="Hyperlink"/>
            <w:lang w:eastAsia="ja-JP"/>
          </w:rPr>
          <w:t>http://www.itu.int/itu-t/workprog/wp_search.aspx?sg=13</w:t>
        </w:r>
      </w:hyperlink>
      <w:r w:rsidRPr="002F760A">
        <w:rPr>
          <w:lang w:eastAsia="zh-CN"/>
        </w:rPr>
        <w:t>。</w:t>
      </w:r>
    </w:p>
    <w:p w:rsidR="00A93FD6" w:rsidRPr="002F760A" w:rsidRDefault="00A93FD6" w:rsidP="00A93FD6">
      <w:pPr>
        <w:pStyle w:val="Heading3"/>
        <w:rPr>
          <w:rFonts w:asciiTheme="minorHAnsi" w:hAnsiTheme="minorHAnsi"/>
          <w:lang w:eastAsia="zh-CN"/>
        </w:rPr>
      </w:pPr>
      <w:r w:rsidRPr="002F760A">
        <w:rPr>
          <w:rFonts w:asciiTheme="minorHAnsi" w:hAnsiTheme="minorHAnsi"/>
          <w:lang w:eastAsia="zh-CN"/>
        </w:rPr>
        <w:t>关系</w:t>
      </w:r>
    </w:p>
    <w:p w:rsidR="00A93FD6" w:rsidRPr="002F760A" w:rsidRDefault="00A93FD6" w:rsidP="00A93FD6">
      <w:pPr>
        <w:pStyle w:val="Headingb"/>
        <w:rPr>
          <w:rFonts w:asciiTheme="minorHAnsi" w:hAnsiTheme="minorHAnsi"/>
          <w:b w:val="0"/>
          <w:lang w:val="en-US" w:eastAsia="zh-CN"/>
        </w:rPr>
      </w:pPr>
      <w:r w:rsidRPr="002F760A">
        <w:rPr>
          <w:rFonts w:asciiTheme="minorHAnsi" w:hAnsiTheme="minorHAnsi"/>
          <w:lang w:eastAsia="zh-CN"/>
        </w:rPr>
        <w:t>建议书：</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t>Y</w:t>
      </w:r>
      <w:r w:rsidRPr="002F760A">
        <w:rPr>
          <w:rFonts w:asciiTheme="minorHAnsi" w:hAnsiTheme="minorHAnsi"/>
          <w:lang w:val="en-US" w:eastAsia="zh-CN"/>
        </w:rPr>
        <w:t>系列建议书</w:t>
      </w:r>
      <w:r w:rsidRPr="002F760A">
        <w:rPr>
          <w:rFonts w:asciiTheme="minorHAnsi" w:hAnsiTheme="minorHAnsi"/>
          <w:lang w:val="en-US" w:eastAsia="ja-JP"/>
        </w:rPr>
        <w:t>、</w:t>
      </w:r>
      <w:r w:rsidRPr="002F760A">
        <w:rPr>
          <w:rFonts w:asciiTheme="minorHAnsi" w:hAnsiTheme="minorHAnsi"/>
          <w:lang w:val="en-US" w:eastAsia="zh-CN"/>
        </w:rPr>
        <w:t>特别是</w:t>
      </w:r>
      <w:r w:rsidRPr="002F760A">
        <w:rPr>
          <w:rFonts w:asciiTheme="minorHAnsi" w:hAnsiTheme="minorHAnsi"/>
          <w:lang w:val="en-US" w:eastAsia="ja-JP"/>
        </w:rPr>
        <w:t>Y.3000</w:t>
      </w:r>
      <w:r w:rsidRPr="002F760A">
        <w:rPr>
          <w:rFonts w:asciiTheme="minorHAnsi" w:hAnsiTheme="minorHAnsi"/>
          <w:lang w:val="en-US" w:eastAsia="zh-CN"/>
        </w:rPr>
        <w:t>和</w:t>
      </w:r>
      <w:r w:rsidRPr="002F760A">
        <w:rPr>
          <w:rFonts w:asciiTheme="minorHAnsi" w:hAnsiTheme="minorHAnsi"/>
          <w:lang w:val="en-US" w:eastAsia="ja-JP"/>
        </w:rPr>
        <w:t>Y.3300</w:t>
      </w:r>
      <w:r w:rsidRPr="002F760A">
        <w:rPr>
          <w:rFonts w:asciiTheme="minorHAnsi" w:hAnsiTheme="minorHAnsi"/>
          <w:lang w:val="en-US" w:eastAsia="zh-CN"/>
        </w:rPr>
        <w:t>系列</w:t>
      </w:r>
    </w:p>
    <w:p w:rsidR="00A93FD6" w:rsidRPr="002F760A" w:rsidRDefault="00A93FD6" w:rsidP="00A93FD6">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t>SDN</w:t>
      </w:r>
      <w:r w:rsidRPr="002F760A">
        <w:rPr>
          <w:rFonts w:asciiTheme="minorHAnsi" w:hAnsiTheme="minorHAnsi"/>
          <w:lang w:val="en-US" w:eastAsia="ja-JP"/>
        </w:rPr>
        <w:t>、</w:t>
      </w:r>
      <w:r w:rsidRPr="002F760A">
        <w:rPr>
          <w:rFonts w:asciiTheme="minorHAnsi" w:hAnsiTheme="minorHAnsi"/>
          <w:lang w:val="en-US" w:eastAsia="zh-CN"/>
        </w:rPr>
        <w:t>网络虚拟化、网络切片和编排相关的</w:t>
      </w:r>
      <w:r w:rsidRPr="002F760A">
        <w:rPr>
          <w:rFonts w:asciiTheme="minorHAnsi" w:hAnsiTheme="minorHAnsi"/>
          <w:lang w:val="en-US" w:eastAsia="ja-JP"/>
        </w:rPr>
        <w:t>G</w:t>
      </w:r>
      <w:r w:rsidRPr="002F760A">
        <w:rPr>
          <w:rFonts w:asciiTheme="minorHAnsi" w:hAnsiTheme="minorHAnsi"/>
          <w:lang w:val="en-US" w:eastAsia="ja-JP"/>
        </w:rPr>
        <w:t>、</w:t>
      </w:r>
      <w:r w:rsidRPr="002F760A">
        <w:rPr>
          <w:rFonts w:asciiTheme="minorHAnsi" w:hAnsiTheme="minorHAnsi"/>
          <w:lang w:val="en-US" w:eastAsia="ja-JP"/>
        </w:rPr>
        <w:t>H</w:t>
      </w:r>
      <w:r w:rsidRPr="002F760A">
        <w:rPr>
          <w:rFonts w:asciiTheme="minorHAnsi" w:hAnsiTheme="minorHAnsi"/>
          <w:lang w:val="en-US" w:eastAsia="ja-JP"/>
        </w:rPr>
        <w:t>、</w:t>
      </w:r>
      <w:r w:rsidRPr="002F760A">
        <w:rPr>
          <w:rFonts w:asciiTheme="minorHAnsi" w:hAnsiTheme="minorHAnsi"/>
          <w:lang w:val="en-US" w:eastAsia="ja-JP"/>
        </w:rPr>
        <w:t>Q</w:t>
      </w:r>
      <w:r w:rsidRPr="002F760A">
        <w:rPr>
          <w:rFonts w:asciiTheme="minorHAnsi" w:hAnsiTheme="minorHAnsi"/>
          <w:lang w:val="en-US" w:eastAsia="zh-CN"/>
        </w:rPr>
        <w:t>和</w:t>
      </w:r>
      <w:r w:rsidRPr="002F760A">
        <w:rPr>
          <w:rFonts w:asciiTheme="minorHAnsi" w:hAnsiTheme="minorHAnsi"/>
          <w:lang w:val="en-US" w:eastAsia="ja-JP"/>
        </w:rPr>
        <w:t>X</w:t>
      </w:r>
      <w:r w:rsidRPr="002F760A">
        <w:rPr>
          <w:rFonts w:asciiTheme="minorHAnsi" w:hAnsiTheme="minorHAnsi"/>
          <w:lang w:val="en-US" w:eastAsia="zh-CN"/>
        </w:rPr>
        <w:t>系列建议书</w:t>
      </w:r>
    </w:p>
    <w:p w:rsidR="00A93FD6" w:rsidRPr="002F760A" w:rsidRDefault="00A93FD6" w:rsidP="00A93FD6">
      <w:pPr>
        <w:pStyle w:val="Headingb"/>
        <w:rPr>
          <w:rFonts w:asciiTheme="minorHAnsi" w:hAnsiTheme="minorHAnsi"/>
          <w:b w:val="0"/>
          <w:lang w:val="en-US" w:eastAsia="zh-CN"/>
        </w:rPr>
      </w:pPr>
      <w:r w:rsidRPr="002F760A">
        <w:rPr>
          <w:rFonts w:asciiTheme="minorHAnsi" w:hAnsiTheme="minorHAnsi"/>
          <w:lang w:eastAsia="zh-CN"/>
        </w:rPr>
        <w:t>课题：</w:t>
      </w:r>
    </w:p>
    <w:p w:rsidR="00A93FD6" w:rsidRPr="002F760A" w:rsidRDefault="00A93FD6" w:rsidP="00A93FD6">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所有涉及</w:t>
      </w:r>
      <w:r w:rsidRPr="002F760A">
        <w:rPr>
          <w:rFonts w:asciiTheme="minorHAnsi" w:hAnsiTheme="minorHAnsi"/>
          <w:lang w:val="en-US" w:eastAsia="ja-JP"/>
        </w:rPr>
        <w:t>SDN</w:t>
      </w:r>
      <w:r w:rsidRPr="002F760A">
        <w:rPr>
          <w:rFonts w:asciiTheme="minorHAnsi" w:hAnsiTheme="minorHAnsi"/>
          <w:lang w:val="en-US" w:eastAsia="zh-CN"/>
        </w:rPr>
        <w:t>的课题，包括网络虚拟化、网络切片和编排</w:t>
      </w:r>
    </w:p>
    <w:p w:rsidR="00A93FD6" w:rsidRPr="002F760A" w:rsidRDefault="00A93FD6" w:rsidP="00A93FD6">
      <w:pPr>
        <w:pStyle w:val="Headingb"/>
        <w:rPr>
          <w:rFonts w:asciiTheme="minorHAnsi" w:hAnsiTheme="minorHAnsi"/>
          <w:lang w:val="en-US" w:eastAsia="zh-CN"/>
        </w:rPr>
      </w:pPr>
      <w:r w:rsidRPr="002F760A">
        <w:rPr>
          <w:rFonts w:asciiTheme="minorHAnsi" w:hAnsiTheme="minorHAnsi"/>
          <w:lang w:eastAsia="zh-CN"/>
        </w:rPr>
        <w:t>研究组：</w:t>
      </w:r>
    </w:p>
    <w:p w:rsidR="00A93FD6" w:rsidRPr="002F760A" w:rsidRDefault="00A93FD6" w:rsidP="00A93FD6">
      <w:pPr>
        <w:pStyle w:val="enumlev1"/>
        <w:rPr>
          <w:rFonts w:asciiTheme="minorHAnsi" w:hAnsiTheme="minorHAnsi"/>
          <w:lang w:eastAsia="zh-CN"/>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参与</w:t>
      </w:r>
      <w:r w:rsidRPr="002F760A">
        <w:rPr>
          <w:rFonts w:asciiTheme="minorHAnsi" w:hAnsiTheme="minorHAnsi"/>
          <w:lang w:val="en-US" w:eastAsia="zh-CN"/>
        </w:rPr>
        <w:t>SDN</w:t>
      </w:r>
      <w:r w:rsidRPr="002F760A">
        <w:rPr>
          <w:rFonts w:asciiTheme="minorHAnsi" w:hAnsiTheme="minorHAnsi"/>
          <w:lang w:val="en-US" w:eastAsia="zh-CN"/>
        </w:rPr>
        <w:t>的</w:t>
      </w:r>
      <w:r w:rsidRPr="002F760A">
        <w:rPr>
          <w:rFonts w:asciiTheme="minorHAnsi" w:hAnsiTheme="minorHAnsi"/>
          <w:lang w:val="en-US" w:eastAsia="ja-JP"/>
        </w:rPr>
        <w:t>ITU-T</w:t>
      </w:r>
      <w:r w:rsidRPr="002F760A">
        <w:rPr>
          <w:rFonts w:asciiTheme="minorHAnsi" w:hAnsiTheme="minorHAnsi"/>
          <w:lang w:val="en-US" w:eastAsia="zh-CN"/>
        </w:rPr>
        <w:t>研究组，包括网络虚拟化、网络切片和编排的研究及测试</w:t>
      </w:r>
    </w:p>
    <w:p w:rsidR="00A93FD6" w:rsidRPr="002F760A" w:rsidRDefault="00A93FD6" w:rsidP="00A93FD6">
      <w:pPr>
        <w:pStyle w:val="Headingb"/>
        <w:rPr>
          <w:rFonts w:asciiTheme="minorHAnsi" w:hAnsiTheme="minorHAnsi"/>
          <w:b w:val="0"/>
          <w:lang w:eastAsia="zh-CN"/>
        </w:rPr>
      </w:pPr>
      <w:r w:rsidRPr="002F760A">
        <w:rPr>
          <w:rFonts w:asciiTheme="minorHAnsi" w:hAnsiTheme="minorHAnsi"/>
          <w:lang w:eastAsia="zh-CN"/>
        </w:rPr>
        <w:t>标准化机构</w:t>
      </w:r>
      <w:r w:rsidRPr="002F760A">
        <w:rPr>
          <w:rFonts w:asciiTheme="minorHAnsi" w:hAnsiTheme="minorHAnsi"/>
          <w:bCs/>
        </w:rPr>
        <w:t>、</w:t>
      </w:r>
      <w:r w:rsidRPr="002F760A">
        <w:rPr>
          <w:rFonts w:asciiTheme="minorHAnsi" w:hAnsiTheme="minorHAnsi" w:cs="SimSun"/>
          <w:lang w:eastAsia="zh-CN"/>
        </w:rPr>
        <w:t>论坛和联盟</w:t>
      </w:r>
      <w:r w:rsidRPr="002F760A">
        <w:rPr>
          <w:rFonts w:asciiTheme="minorHAnsi" w:hAnsiTheme="minorHAnsi"/>
          <w:bCs/>
          <w:lang w:eastAsia="zh-CN"/>
        </w:rPr>
        <w:t>：</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t>ISO/IEC JTC1 SC 6</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t>ETSI ISG</w:t>
      </w:r>
      <w:r w:rsidRPr="002F760A">
        <w:rPr>
          <w:rFonts w:asciiTheme="minorHAnsi" w:hAnsiTheme="minorHAnsi"/>
          <w:lang w:val="en-US" w:eastAsia="zh-CN"/>
        </w:rPr>
        <w:t>网络功能虚拟化（</w:t>
      </w:r>
      <w:r w:rsidRPr="002F760A">
        <w:rPr>
          <w:rFonts w:asciiTheme="minorHAnsi" w:hAnsiTheme="minorHAnsi"/>
          <w:lang w:val="en-US" w:eastAsia="zh-CN"/>
        </w:rPr>
        <w:t>NFV</w:t>
      </w:r>
      <w:r w:rsidRPr="002F760A">
        <w:rPr>
          <w:rFonts w:asciiTheme="minorHAnsi" w:hAnsiTheme="minorHAnsi"/>
          <w:lang w:val="en-US" w:eastAsia="zh-CN"/>
        </w:rPr>
        <w:t>）</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r>
      <w:r w:rsidRPr="002F760A">
        <w:rPr>
          <w:rFonts w:asciiTheme="minorHAnsi" w:hAnsiTheme="minorHAnsi"/>
          <w:lang w:val="en-US" w:eastAsia="zh-CN"/>
        </w:rPr>
        <w:t>开放网络基金会</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t>3GPP</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t>IETF/IRTF</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t>TMF</w:t>
      </w:r>
    </w:p>
    <w:p w:rsidR="00A93FD6" w:rsidRPr="002F760A" w:rsidRDefault="00A93FD6" w:rsidP="00A93FD6">
      <w:pPr>
        <w:pStyle w:val="enumlev1"/>
        <w:rPr>
          <w:rFonts w:asciiTheme="minorHAnsi" w:hAnsiTheme="minorHAnsi"/>
          <w:lang w:val="en-US" w:eastAsia="ja-JP"/>
        </w:rPr>
      </w:pPr>
      <w:r w:rsidRPr="002F760A">
        <w:rPr>
          <w:rFonts w:asciiTheme="minorHAnsi" w:hAnsiTheme="minorHAnsi"/>
          <w:lang w:val="en-US" w:eastAsia="ja-JP"/>
        </w:rPr>
        <w:t>•</w:t>
      </w:r>
      <w:r w:rsidRPr="002F760A">
        <w:rPr>
          <w:rFonts w:asciiTheme="minorHAnsi" w:hAnsiTheme="minorHAnsi"/>
          <w:lang w:val="en-US" w:eastAsia="ja-JP"/>
        </w:rPr>
        <w:tab/>
        <w:t>BBF</w:t>
      </w:r>
    </w:p>
    <w:p w:rsidR="00597400" w:rsidRPr="002F760A" w:rsidRDefault="00A93FD6" w:rsidP="00A93FD6">
      <w:pPr>
        <w:overflowPunct/>
        <w:autoSpaceDE/>
        <w:autoSpaceDN/>
        <w:adjustRightInd/>
        <w:textAlignment w:val="auto"/>
        <w:rPr>
          <w:lang w:val="en-US" w:eastAsia="zh-CN"/>
        </w:rPr>
      </w:pPr>
      <w:r w:rsidRPr="002F760A">
        <w:rPr>
          <w:lang w:val="en-US" w:eastAsia="ja-JP"/>
        </w:rPr>
        <w:t>•</w:t>
      </w:r>
      <w:r w:rsidRPr="002F760A">
        <w:rPr>
          <w:lang w:val="en-US" w:eastAsia="ja-JP"/>
        </w:rPr>
        <w:tab/>
      </w:r>
      <w:r w:rsidRPr="002F760A">
        <w:rPr>
          <w:lang w:val="en-US" w:eastAsia="zh-CN"/>
        </w:rPr>
        <w:t>涉及</w:t>
      </w:r>
      <w:r w:rsidRPr="002F760A">
        <w:rPr>
          <w:lang w:val="en-US" w:eastAsia="zh-CN"/>
        </w:rPr>
        <w:t>SDN</w:t>
      </w:r>
      <w:r w:rsidRPr="002F760A">
        <w:rPr>
          <w:lang w:val="en-US" w:eastAsia="zh-CN"/>
        </w:rPr>
        <w:t>的开放源代码活动，包括网络虚拟化、网络切片和编排研究</w:t>
      </w:r>
    </w:p>
    <w:p w:rsidR="00A93FD6" w:rsidRPr="002F760A" w:rsidRDefault="00A513F8" w:rsidP="00A513F8">
      <w:pPr>
        <w:overflowPunct/>
        <w:autoSpaceDE/>
        <w:autoSpaceDN/>
        <w:adjustRightInd/>
        <w:textAlignment w:val="auto"/>
        <w:rPr>
          <w:lang w:eastAsia="zh-CN"/>
        </w:rPr>
      </w:pPr>
      <w:r w:rsidRPr="002F760A">
        <w:rPr>
          <w:rFonts w:eastAsiaTheme="minorEastAsia" w:cs="Microsoft YaHei"/>
          <w:b/>
          <w:bCs/>
          <w:lang w:eastAsia="zh-CN"/>
        </w:rPr>
        <w:t>说明：</w:t>
      </w:r>
      <w:bookmarkStart w:id="9" w:name="lt_pId260"/>
      <w:r w:rsidRPr="002F760A">
        <w:rPr>
          <w:rFonts w:eastAsiaTheme="minorEastAsia"/>
          <w:lang w:eastAsia="zh-CN"/>
        </w:rPr>
        <w:t>第</w:t>
      </w:r>
      <w:r w:rsidR="00A93FD6" w:rsidRPr="002F760A">
        <w:rPr>
          <w:lang w:eastAsia="zh-CN"/>
        </w:rPr>
        <w:t>21/13</w:t>
      </w:r>
      <w:r w:rsidRPr="002F760A">
        <w:rPr>
          <w:lang w:eastAsia="zh-CN"/>
        </w:rPr>
        <w:t>号课题经过精雕细琢而出台，以使该课题标题包含网络软件化这一术语，并使其描述与</w:t>
      </w:r>
      <w:r w:rsidR="00A93FD6" w:rsidRPr="002F760A">
        <w:rPr>
          <w:lang w:eastAsia="zh-CN"/>
        </w:rPr>
        <w:t>WTSA-16</w:t>
      </w:r>
      <w:r w:rsidRPr="002F760A">
        <w:rPr>
          <w:lang w:eastAsia="zh-CN"/>
        </w:rPr>
        <w:t>提出的第</w:t>
      </w:r>
      <w:r w:rsidRPr="002F760A">
        <w:rPr>
          <w:lang w:eastAsia="zh-CN"/>
        </w:rPr>
        <w:t>13</w:t>
      </w:r>
      <w:r w:rsidRPr="002F760A">
        <w:rPr>
          <w:lang w:eastAsia="zh-CN"/>
        </w:rPr>
        <w:t>研究组这一技术主题研究工作重点相吻合。</w:t>
      </w:r>
      <w:bookmarkEnd w:id="9"/>
    </w:p>
    <w:p w:rsidR="00A93FD6" w:rsidRDefault="00A93FD6" w:rsidP="00A93FD6">
      <w:pPr>
        <w:overflowPunct/>
        <w:autoSpaceDE/>
        <w:autoSpaceDN/>
        <w:adjustRightInd/>
        <w:textAlignment w:val="auto"/>
        <w:rPr>
          <w:lang w:eastAsia="zh-CN"/>
        </w:rPr>
      </w:pPr>
    </w:p>
    <w:p w:rsidR="00A93FD6" w:rsidRDefault="00A93FD6" w:rsidP="0032202E">
      <w:pPr>
        <w:pStyle w:val="Reasons"/>
        <w:rPr>
          <w:lang w:eastAsia="zh-CN"/>
        </w:rPr>
      </w:pPr>
    </w:p>
    <w:p w:rsidR="00A93FD6" w:rsidRPr="00A93FD6" w:rsidRDefault="00A93FD6" w:rsidP="00A93FD6">
      <w:pPr>
        <w:jc w:val="center"/>
      </w:pPr>
      <w:r>
        <w:t>______________</w:t>
      </w:r>
    </w:p>
    <w:sectPr w:rsidR="00A93FD6" w:rsidRPr="00A93FD6" w:rsidSect="00C43D7F">
      <w:headerReference w:type="even" r:id="rId14"/>
      <w:headerReference w:type="default" r:id="rId15"/>
      <w:footerReference w:type="first" r:id="rId16"/>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57" w:rsidRDefault="005C1D57">
      <w:r>
        <w:separator/>
      </w:r>
    </w:p>
  </w:endnote>
  <w:endnote w:type="continuationSeparator" w:id="0">
    <w:p w:rsidR="005C1D57" w:rsidRDefault="005C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Microsoft YaHei">
    <w:altName w:val="Times New Roman"/>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57" w:rsidRPr="00FC2010" w:rsidRDefault="005C1D57" w:rsidP="002C57A5">
    <w:pPr>
      <w:pStyle w:val="FirstFooter"/>
      <w:ind w:left="-397" w:right="-397"/>
      <w:jc w:val="center"/>
      <w:rPr>
        <w:rFonts w:asciiTheme="minorHAnsi" w:hAnsiTheme="minorHAnsi"/>
        <w:sz w:val="18"/>
        <w:szCs w:val="18"/>
      </w:rPr>
    </w:pPr>
    <w:r w:rsidRPr="00FC2010">
      <w:rPr>
        <w:rFonts w:asciiTheme="minorHAnsi" w:hAnsiTheme="minorHAnsi"/>
        <w:sz w:val="18"/>
        <w:szCs w:val="18"/>
        <w:lang w:val="fr-CH"/>
      </w:rPr>
      <w:t>International Telecommunication Union • Place des Nations • CH</w:t>
    </w:r>
    <w:r w:rsidRPr="00FC2010">
      <w:rPr>
        <w:rFonts w:asciiTheme="minorHAnsi" w:hAnsiTheme="minorHAnsi"/>
        <w:sz w:val="18"/>
        <w:szCs w:val="18"/>
        <w:lang w:val="fr-CH"/>
      </w:rPr>
      <w:noBreakHyphen/>
      <w:t xml:space="preserve">1211 Geneva 20 • Switzerland </w:t>
    </w:r>
    <w:r w:rsidRPr="00FC2010">
      <w:rPr>
        <w:rFonts w:asciiTheme="minorHAnsi" w:hAnsiTheme="minorHAnsi"/>
        <w:sz w:val="18"/>
        <w:szCs w:val="18"/>
        <w:lang w:val="fr-CH"/>
      </w:rPr>
      <w:br/>
      <w:t xml:space="preserve">Tel: +41 22 730 5111 • Fax: +41 22 733 7256 • E-mail: </w:t>
    </w:r>
    <w:hyperlink r:id="rId1" w:history="1">
      <w:r w:rsidRPr="00FC2010">
        <w:rPr>
          <w:rStyle w:val="Hyperlink"/>
          <w:rFonts w:asciiTheme="minorHAnsi" w:hAnsiTheme="minorHAnsi"/>
          <w:sz w:val="18"/>
          <w:szCs w:val="18"/>
          <w:lang w:val="fr-CH"/>
        </w:rPr>
        <w:t>itumail@itu.int</w:t>
      </w:r>
    </w:hyperlink>
    <w:r w:rsidRPr="00FC2010">
      <w:rPr>
        <w:rFonts w:asciiTheme="minorHAnsi" w:hAnsiTheme="minorHAnsi"/>
        <w:sz w:val="18"/>
        <w:szCs w:val="18"/>
        <w:lang w:val="fr-CH"/>
      </w:rPr>
      <w:t xml:space="preserve"> • </w:t>
    </w:r>
    <w:hyperlink r:id="rId2" w:history="1">
      <w:r w:rsidRPr="00FC2010">
        <w:rPr>
          <w:rStyle w:val="Hyperlink"/>
          <w:rFonts w:asciiTheme="minorHAnsi" w:hAnsiTheme="minorHAns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57" w:rsidRDefault="005C1D57">
      <w:r>
        <w:separator/>
      </w:r>
    </w:p>
  </w:footnote>
  <w:footnote w:type="continuationSeparator" w:id="0">
    <w:p w:rsidR="005C1D57" w:rsidRDefault="005C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57" w:rsidRDefault="005C1D57">
    <w:pPr>
      <w:pStyle w:val="Header"/>
    </w:pPr>
  </w:p>
  <w:p w:rsidR="005C1D57" w:rsidRDefault="005C1D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57" w:rsidRPr="002C2EDC" w:rsidRDefault="007D2A0F" w:rsidP="00EE7294">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5C1D57" w:rsidRPr="002C2EDC">
          <w:rPr>
            <w:rFonts w:ascii="Calibri" w:eastAsia="Times New Roman" w:hAnsi="Calibri"/>
            <w:noProof/>
            <w:sz w:val="18"/>
          </w:rPr>
          <w:t>-</w:t>
        </w:r>
        <w:r w:rsidR="005C1D57" w:rsidRPr="002C2EDC">
          <w:rPr>
            <w:rFonts w:ascii="Calibri" w:eastAsia="Times New Roman" w:hAnsi="Calibri"/>
            <w:sz w:val="18"/>
          </w:rPr>
          <w:t xml:space="preserve"> </w:t>
        </w:r>
        <w:r w:rsidR="005C1D57" w:rsidRPr="002C2EDC">
          <w:rPr>
            <w:rFonts w:ascii="Calibri" w:eastAsia="Times New Roman" w:hAnsi="Calibri"/>
            <w:sz w:val="18"/>
          </w:rPr>
          <w:fldChar w:fldCharType="begin"/>
        </w:r>
        <w:r w:rsidR="005C1D57" w:rsidRPr="002C2EDC">
          <w:rPr>
            <w:rFonts w:ascii="Calibri" w:eastAsia="Times New Roman" w:hAnsi="Calibri"/>
            <w:sz w:val="18"/>
          </w:rPr>
          <w:instrText xml:space="preserve"> PAGE   \* MERGEFORMAT </w:instrText>
        </w:r>
        <w:r w:rsidR="005C1D57" w:rsidRPr="002C2EDC">
          <w:rPr>
            <w:rFonts w:ascii="Calibri" w:eastAsia="Times New Roman" w:hAnsi="Calibri"/>
            <w:sz w:val="18"/>
          </w:rPr>
          <w:fldChar w:fldCharType="separate"/>
        </w:r>
        <w:r>
          <w:rPr>
            <w:rFonts w:ascii="Calibri" w:eastAsia="Times New Roman" w:hAnsi="Calibri"/>
            <w:noProof/>
            <w:sz w:val="18"/>
          </w:rPr>
          <w:t>8</w:t>
        </w:r>
        <w:r w:rsidR="005C1D57" w:rsidRPr="002C2EDC">
          <w:rPr>
            <w:rFonts w:ascii="Calibri" w:eastAsia="Times New Roman" w:hAnsi="Calibri"/>
            <w:noProof/>
            <w:sz w:val="18"/>
          </w:rPr>
          <w:fldChar w:fldCharType="end"/>
        </w:r>
      </w:sdtContent>
    </w:sdt>
    <w:r w:rsidR="005C1D57" w:rsidRPr="002C2EDC">
      <w:rPr>
        <w:rFonts w:ascii="Calibri" w:eastAsia="Times New Roman" w:hAnsi="Calibri"/>
        <w:noProof/>
        <w:sz w:val="18"/>
      </w:rPr>
      <w:t xml:space="preserve"> -</w:t>
    </w:r>
  </w:p>
  <w:p w:rsidR="005C1D57" w:rsidRPr="00EE7294" w:rsidRDefault="005C1D57" w:rsidP="00647F88">
    <w:pPr>
      <w:pStyle w:val="Header"/>
      <w:spacing w:after="240"/>
    </w:pPr>
    <w:r w:rsidRPr="00997B88">
      <w:rPr>
        <w:rFonts w:eastAsiaTheme="minorEastAsia" w:cs="Microsoft YaHei"/>
        <w:noProof/>
        <w:sz w:val="18"/>
      </w:rPr>
      <w:t>电信标准化局第</w:t>
    </w:r>
    <w:r w:rsidR="00647F88">
      <w:rPr>
        <w:rFonts w:eastAsiaTheme="minorEastAsia"/>
        <w:noProof/>
        <w:sz w:val="18"/>
      </w:rPr>
      <w:t>38</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02024"/>
    <w:rsid w:val="00005A18"/>
    <w:rsid w:val="00027EE3"/>
    <w:rsid w:val="00046AC9"/>
    <w:rsid w:val="00054383"/>
    <w:rsid w:val="00063269"/>
    <w:rsid w:val="0008011B"/>
    <w:rsid w:val="00081BA5"/>
    <w:rsid w:val="00090E72"/>
    <w:rsid w:val="00094C0B"/>
    <w:rsid w:val="00096F2F"/>
    <w:rsid w:val="000A2484"/>
    <w:rsid w:val="000B1022"/>
    <w:rsid w:val="000D7773"/>
    <w:rsid w:val="000E0173"/>
    <w:rsid w:val="00103C5C"/>
    <w:rsid w:val="00107A6A"/>
    <w:rsid w:val="00117471"/>
    <w:rsid w:val="00132DA1"/>
    <w:rsid w:val="00133586"/>
    <w:rsid w:val="00146C47"/>
    <w:rsid w:val="00160A43"/>
    <w:rsid w:val="00161A63"/>
    <w:rsid w:val="0017378D"/>
    <w:rsid w:val="001A2BF1"/>
    <w:rsid w:val="001A7041"/>
    <w:rsid w:val="001B3ADB"/>
    <w:rsid w:val="001D17F0"/>
    <w:rsid w:val="001D6E70"/>
    <w:rsid w:val="001E1AB0"/>
    <w:rsid w:val="001E6394"/>
    <w:rsid w:val="001F0A46"/>
    <w:rsid w:val="001F0A8F"/>
    <w:rsid w:val="002161F1"/>
    <w:rsid w:val="00234A9B"/>
    <w:rsid w:val="00234E88"/>
    <w:rsid w:val="00242ECD"/>
    <w:rsid w:val="00246DC3"/>
    <w:rsid w:val="00250E2C"/>
    <w:rsid w:val="00260540"/>
    <w:rsid w:val="00264966"/>
    <w:rsid w:val="00282732"/>
    <w:rsid w:val="00284869"/>
    <w:rsid w:val="002A7507"/>
    <w:rsid w:val="002C3307"/>
    <w:rsid w:val="002C57A5"/>
    <w:rsid w:val="002D5FD6"/>
    <w:rsid w:val="002E05E3"/>
    <w:rsid w:val="002F6050"/>
    <w:rsid w:val="002F760A"/>
    <w:rsid w:val="00303A2A"/>
    <w:rsid w:val="003064AD"/>
    <w:rsid w:val="00334A24"/>
    <w:rsid w:val="0035674D"/>
    <w:rsid w:val="00387A7C"/>
    <w:rsid w:val="003960C5"/>
    <w:rsid w:val="003C2BDA"/>
    <w:rsid w:val="003C7F1B"/>
    <w:rsid w:val="003D2BCE"/>
    <w:rsid w:val="003E6F2D"/>
    <w:rsid w:val="003F1449"/>
    <w:rsid w:val="003F1CCA"/>
    <w:rsid w:val="003F3694"/>
    <w:rsid w:val="004115C8"/>
    <w:rsid w:val="00423352"/>
    <w:rsid w:val="00424826"/>
    <w:rsid w:val="00460BD0"/>
    <w:rsid w:val="00464015"/>
    <w:rsid w:val="00486359"/>
    <w:rsid w:val="004967A0"/>
    <w:rsid w:val="004E61E3"/>
    <w:rsid w:val="004E7B27"/>
    <w:rsid w:val="00501436"/>
    <w:rsid w:val="00504E39"/>
    <w:rsid w:val="0056389D"/>
    <w:rsid w:val="0056431C"/>
    <w:rsid w:val="00572F80"/>
    <w:rsid w:val="005863D0"/>
    <w:rsid w:val="00590119"/>
    <w:rsid w:val="00597400"/>
    <w:rsid w:val="005C1D57"/>
    <w:rsid w:val="005C26FD"/>
    <w:rsid w:val="005E2A1F"/>
    <w:rsid w:val="0060313D"/>
    <w:rsid w:val="0060763A"/>
    <w:rsid w:val="00616474"/>
    <w:rsid w:val="00624880"/>
    <w:rsid w:val="00627AE8"/>
    <w:rsid w:val="0063445E"/>
    <w:rsid w:val="00647F88"/>
    <w:rsid w:val="0067365A"/>
    <w:rsid w:val="006973E0"/>
    <w:rsid w:val="006A4A7F"/>
    <w:rsid w:val="006B463C"/>
    <w:rsid w:val="006C3E4B"/>
    <w:rsid w:val="006D22B1"/>
    <w:rsid w:val="006D42C6"/>
    <w:rsid w:val="006E1157"/>
    <w:rsid w:val="00730BF1"/>
    <w:rsid w:val="007568DA"/>
    <w:rsid w:val="0076181F"/>
    <w:rsid w:val="00771C63"/>
    <w:rsid w:val="007D2A0F"/>
    <w:rsid w:val="007E427B"/>
    <w:rsid w:val="008000E9"/>
    <w:rsid w:val="00830772"/>
    <w:rsid w:val="00841612"/>
    <w:rsid w:val="0084436D"/>
    <w:rsid w:val="00850040"/>
    <w:rsid w:val="00856C45"/>
    <w:rsid w:val="008729D8"/>
    <w:rsid w:val="008B2BDA"/>
    <w:rsid w:val="008D4E41"/>
    <w:rsid w:val="008D7CF5"/>
    <w:rsid w:val="00904CDB"/>
    <w:rsid w:val="009128F1"/>
    <w:rsid w:val="00926E6D"/>
    <w:rsid w:val="00930BB2"/>
    <w:rsid w:val="009424FC"/>
    <w:rsid w:val="00942D2A"/>
    <w:rsid w:val="009468AD"/>
    <w:rsid w:val="009551D3"/>
    <w:rsid w:val="00956D38"/>
    <w:rsid w:val="009642E9"/>
    <w:rsid w:val="009727EA"/>
    <w:rsid w:val="00974486"/>
    <w:rsid w:val="00995B5D"/>
    <w:rsid w:val="009A5C41"/>
    <w:rsid w:val="009B7DE2"/>
    <w:rsid w:val="009C0979"/>
    <w:rsid w:val="009C2FF6"/>
    <w:rsid w:val="009C477A"/>
    <w:rsid w:val="009E1579"/>
    <w:rsid w:val="009E25ED"/>
    <w:rsid w:val="009E404D"/>
    <w:rsid w:val="009F607F"/>
    <w:rsid w:val="00A0129A"/>
    <w:rsid w:val="00A045AF"/>
    <w:rsid w:val="00A1090D"/>
    <w:rsid w:val="00A16AB0"/>
    <w:rsid w:val="00A32510"/>
    <w:rsid w:val="00A513F8"/>
    <w:rsid w:val="00A535BE"/>
    <w:rsid w:val="00A55D76"/>
    <w:rsid w:val="00A7185C"/>
    <w:rsid w:val="00A93FD6"/>
    <w:rsid w:val="00B01F79"/>
    <w:rsid w:val="00B25266"/>
    <w:rsid w:val="00B36F7E"/>
    <w:rsid w:val="00B44EAB"/>
    <w:rsid w:val="00B56B75"/>
    <w:rsid w:val="00B753A5"/>
    <w:rsid w:val="00B75F95"/>
    <w:rsid w:val="00B85625"/>
    <w:rsid w:val="00B92061"/>
    <w:rsid w:val="00BB0E06"/>
    <w:rsid w:val="00BB5392"/>
    <w:rsid w:val="00BC7AEE"/>
    <w:rsid w:val="00BE339D"/>
    <w:rsid w:val="00BE407B"/>
    <w:rsid w:val="00BE52D1"/>
    <w:rsid w:val="00BE71CB"/>
    <w:rsid w:val="00BF43F7"/>
    <w:rsid w:val="00C03E87"/>
    <w:rsid w:val="00C0550B"/>
    <w:rsid w:val="00C16BE1"/>
    <w:rsid w:val="00C26518"/>
    <w:rsid w:val="00C43D7F"/>
    <w:rsid w:val="00C6016A"/>
    <w:rsid w:val="00C7008A"/>
    <w:rsid w:val="00C71304"/>
    <w:rsid w:val="00C77729"/>
    <w:rsid w:val="00C8459F"/>
    <w:rsid w:val="00C84D02"/>
    <w:rsid w:val="00C916ED"/>
    <w:rsid w:val="00CB7B8A"/>
    <w:rsid w:val="00CC110D"/>
    <w:rsid w:val="00CC49B0"/>
    <w:rsid w:val="00CC78BE"/>
    <w:rsid w:val="00CE3474"/>
    <w:rsid w:val="00CE720C"/>
    <w:rsid w:val="00CE7C9D"/>
    <w:rsid w:val="00D04B5B"/>
    <w:rsid w:val="00D11D52"/>
    <w:rsid w:val="00D16F47"/>
    <w:rsid w:val="00D34F86"/>
    <w:rsid w:val="00D3592A"/>
    <w:rsid w:val="00D63A6C"/>
    <w:rsid w:val="00D71F00"/>
    <w:rsid w:val="00D827EF"/>
    <w:rsid w:val="00D82EFF"/>
    <w:rsid w:val="00D862BA"/>
    <w:rsid w:val="00D92207"/>
    <w:rsid w:val="00DB0888"/>
    <w:rsid w:val="00DB7E57"/>
    <w:rsid w:val="00DD4F0C"/>
    <w:rsid w:val="00DD7DF4"/>
    <w:rsid w:val="00DE64D9"/>
    <w:rsid w:val="00DF52EF"/>
    <w:rsid w:val="00E11DBB"/>
    <w:rsid w:val="00E23361"/>
    <w:rsid w:val="00E33628"/>
    <w:rsid w:val="00E35907"/>
    <w:rsid w:val="00E3761C"/>
    <w:rsid w:val="00E41E39"/>
    <w:rsid w:val="00E43BFB"/>
    <w:rsid w:val="00E44DFF"/>
    <w:rsid w:val="00E47AFF"/>
    <w:rsid w:val="00E50139"/>
    <w:rsid w:val="00E574AA"/>
    <w:rsid w:val="00E579D9"/>
    <w:rsid w:val="00E818CD"/>
    <w:rsid w:val="00E9172B"/>
    <w:rsid w:val="00EE480E"/>
    <w:rsid w:val="00EE7294"/>
    <w:rsid w:val="00F06584"/>
    <w:rsid w:val="00F07A3C"/>
    <w:rsid w:val="00F346AB"/>
    <w:rsid w:val="00F92859"/>
    <w:rsid w:val="00F9383A"/>
    <w:rsid w:val="00FA1545"/>
    <w:rsid w:val="00FC1685"/>
    <w:rsid w:val="00FC2010"/>
    <w:rsid w:val="00FD6891"/>
    <w:rsid w:val="00FE3FCB"/>
    <w:rsid w:val="00FF3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16AF176-6BBF-41DB-B55D-125DA33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974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974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qFormat/>
    <w:rsid w:val="00597400"/>
    <w:pPr>
      <w:tabs>
        <w:tab w:val="clear" w:pos="1191"/>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2"/>
    </w:pPr>
    <w:rPr>
      <w:rFonts w:ascii="Times New Roman" w:eastAsia="SimSu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styleId="BalloonText">
    <w:name w:val="Balloon Text"/>
    <w:basedOn w:val="Normal"/>
    <w:link w:val="BalloonTextChar"/>
    <w:semiHidden/>
    <w:unhideWhenUsed/>
    <w:rsid w:val="00D71F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F00"/>
    <w:rPr>
      <w:rFonts w:ascii="Segoe UI" w:hAnsi="Segoe UI" w:cs="Segoe UI"/>
      <w:sz w:val="18"/>
      <w:szCs w:val="18"/>
      <w:lang w:val="en-GB" w:eastAsia="en-US"/>
    </w:rPr>
  </w:style>
  <w:style w:type="paragraph" w:styleId="BodyText2">
    <w:name w:val="Body Text 2"/>
    <w:basedOn w:val="Normal"/>
    <w:link w:val="BodyText2Char"/>
    <w:unhideWhenUsed/>
    <w:rsid w:val="002D5FD6"/>
    <w:pPr>
      <w:spacing w:after="120" w:line="480" w:lineRule="auto"/>
    </w:pPr>
  </w:style>
  <w:style w:type="character" w:customStyle="1" w:styleId="BodyText2Char">
    <w:name w:val="Body Text 2 Char"/>
    <w:basedOn w:val="DefaultParagraphFont"/>
    <w:link w:val="BodyText2"/>
    <w:rsid w:val="002D5FD6"/>
    <w:rPr>
      <w:rFonts w:asciiTheme="minorHAnsi" w:hAnsiTheme="minorHAnsi"/>
      <w:sz w:val="24"/>
      <w:lang w:val="en-GB" w:eastAsia="en-US"/>
    </w:rPr>
  </w:style>
  <w:style w:type="paragraph" w:customStyle="1" w:styleId="Normalaftertitle">
    <w:name w:val="Normal after title"/>
    <w:basedOn w:val="Normal"/>
    <w:next w:val="Normal"/>
    <w:rsid w:val="00250E2C"/>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st1">
    <w:name w:val="st1"/>
    <w:basedOn w:val="DefaultParagraphFont"/>
    <w:rsid w:val="009E1579"/>
  </w:style>
  <w:style w:type="paragraph" w:customStyle="1" w:styleId="AnnexNo">
    <w:name w:val="Annex_No"/>
    <w:basedOn w:val="Normal"/>
    <w:next w:val="Normal"/>
    <w:rsid w:val="00597400"/>
    <w:pPr>
      <w:keepNext/>
      <w:keepLines/>
      <w:spacing w:before="480" w:after="80"/>
      <w:jc w:val="center"/>
    </w:pPr>
    <w:rPr>
      <w:rFonts w:ascii="Times New Roman" w:hAnsi="Times New Roman"/>
      <w:caps/>
      <w:sz w:val="28"/>
    </w:rPr>
  </w:style>
  <w:style w:type="character" w:customStyle="1" w:styleId="Heading3Char">
    <w:name w:val="Heading 3 Char"/>
    <w:basedOn w:val="DefaultParagraphFont"/>
    <w:link w:val="Heading3"/>
    <w:rsid w:val="00597400"/>
    <w:rPr>
      <w:b/>
      <w:sz w:val="24"/>
      <w:lang w:val="en-GB" w:eastAsia="en-US"/>
    </w:rPr>
  </w:style>
  <w:style w:type="paragraph" w:customStyle="1" w:styleId="enumlev1">
    <w:name w:val="enumlev1"/>
    <w:basedOn w:val="Normal"/>
    <w:link w:val="enumlev1Char"/>
    <w:qFormat/>
    <w:rsid w:val="00597400"/>
    <w:pPr>
      <w:overflowPunct/>
      <w:autoSpaceDE/>
      <w:autoSpaceDN/>
      <w:adjustRightInd/>
      <w:spacing w:before="80"/>
      <w:ind w:left="794" w:hanging="794"/>
      <w:textAlignment w:val="auto"/>
    </w:pPr>
    <w:rPr>
      <w:rFonts w:ascii="Times New Roman" w:hAnsi="Times New Roman"/>
    </w:rPr>
  </w:style>
  <w:style w:type="character" w:customStyle="1" w:styleId="enumlev1Char">
    <w:name w:val="enumlev1 Char"/>
    <w:link w:val="enumlev1"/>
    <w:locked/>
    <w:rsid w:val="00597400"/>
    <w:rPr>
      <w:sz w:val="24"/>
      <w:lang w:val="en-GB" w:eastAsia="en-US"/>
    </w:rPr>
  </w:style>
  <w:style w:type="paragraph" w:customStyle="1" w:styleId="Headingb">
    <w:name w:val="Heading_b"/>
    <w:basedOn w:val="Normal"/>
    <w:next w:val="Normal"/>
    <w:link w:val="HeadingbChar"/>
    <w:qFormat/>
    <w:rsid w:val="00597400"/>
    <w:pPr>
      <w:keepNext/>
      <w:spacing w:before="160"/>
    </w:pPr>
    <w:rPr>
      <w:rFonts w:ascii="Times New Roman" w:eastAsiaTheme="minorEastAsia" w:hAnsi="Times New Roman"/>
      <w:b/>
      <w:lang w:eastAsia="ja-JP"/>
    </w:rPr>
  </w:style>
  <w:style w:type="character" w:customStyle="1" w:styleId="HeadingbChar">
    <w:name w:val="Heading_b Char"/>
    <w:link w:val="Headingb"/>
    <w:locked/>
    <w:rsid w:val="00597400"/>
    <w:rPr>
      <w:rFonts w:eastAsiaTheme="minorEastAsia"/>
      <w:b/>
      <w:sz w:val="24"/>
      <w:lang w:val="en-GB" w:eastAsia="ja-JP"/>
    </w:rPr>
  </w:style>
  <w:style w:type="character" w:customStyle="1" w:styleId="Heading1Char">
    <w:name w:val="Heading 1 Char"/>
    <w:basedOn w:val="DefaultParagraphFont"/>
    <w:link w:val="Heading1"/>
    <w:rsid w:val="00597400"/>
    <w:rPr>
      <w:rFonts w:asciiTheme="majorHAnsi" w:eastAsiaTheme="majorEastAsia" w:hAnsiTheme="majorHAnsi" w:cstheme="majorBidi"/>
      <w:color w:val="365F91" w:themeColor="accent1" w:themeShade="BF"/>
      <w:sz w:val="32"/>
      <w:szCs w:val="32"/>
      <w:lang w:val="en-GB" w:eastAsia="en-US"/>
    </w:rPr>
  </w:style>
  <w:style w:type="character" w:customStyle="1" w:styleId="Heading2Char">
    <w:name w:val="Heading 2 Char"/>
    <w:basedOn w:val="DefaultParagraphFont"/>
    <w:link w:val="Heading2"/>
    <w:semiHidden/>
    <w:rsid w:val="00597400"/>
    <w:rPr>
      <w:rFonts w:asciiTheme="majorHAnsi" w:eastAsiaTheme="majorEastAsia" w:hAnsiTheme="majorHAnsi" w:cstheme="majorBidi"/>
      <w:color w:val="365F91"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393">
      <w:bodyDiv w:val="1"/>
      <w:marLeft w:val="0"/>
      <w:marRight w:val="0"/>
      <w:marTop w:val="0"/>
      <w:marBottom w:val="0"/>
      <w:divBdr>
        <w:top w:val="none" w:sz="0" w:space="0" w:color="auto"/>
        <w:left w:val="none" w:sz="0" w:space="0" w:color="auto"/>
        <w:bottom w:val="none" w:sz="0" w:space="0" w:color="auto"/>
        <w:right w:val="none" w:sz="0" w:space="0" w:color="auto"/>
      </w:divBdr>
    </w:div>
    <w:div w:id="599603155">
      <w:bodyDiv w:val="1"/>
      <w:marLeft w:val="0"/>
      <w:marRight w:val="0"/>
      <w:marTop w:val="0"/>
      <w:marBottom w:val="0"/>
      <w:divBdr>
        <w:top w:val="none" w:sz="0" w:space="0" w:color="auto"/>
        <w:left w:val="none" w:sz="0" w:space="0" w:color="auto"/>
        <w:bottom w:val="none" w:sz="0" w:space="0" w:color="auto"/>
        <w:right w:val="none" w:sz="0" w:space="0" w:color="auto"/>
      </w:divBdr>
    </w:div>
    <w:div w:id="926425153">
      <w:bodyDiv w:val="1"/>
      <w:marLeft w:val="0"/>
      <w:marRight w:val="0"/>
      <w:marTop w:val="0"/>
      <w:marBottom w:val="0"/>
      <w:divBdr>
        <w:top w:val="none" w:sz="0" w:space="0" w:color="auto"/>
        <w:left w:val="none" w:sz="0" w:space="0" w:color="auto"/>
        <w:bottom w:val="none" w:sz="0" w:space="0" w:color="auto"/>
        <w:right w:val="none" w:sz="0" w:space="0" w:color="auto"/>
      </w:divBdr>
    </w:div>
    <w:div w:id="10596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sg=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sg=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19/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3111-829D-45C4-8D0D-4B60C47A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122</TotalTime>
  <Pages>8</Pages>
  <Words>4559</Words>
  <Characters>1455</Characters>
  <Application>Microsoft Office Word</Application>
  <DocSecurity>0</DocSecurity>
  <Lines>12</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6002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Millet, Lia</cp:lastModifiedBy>
  <cp:revision>7</cp:revision>
  <cp:lastPrinted>2018-01-29T17:24:00Z</cp:lastPrinted>
  <dcterms:created xsi:type="dcterms:W3CDTF">2018-01-17T13:20:00Z</dcterms:created>
  <dcterms:modified xsi:type="dcterms:W3CDTF">2018-01-29T17:25:00Z</dcterms:modified>
</cp:coreProperties>
</file>