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306D15" w:rsidRPr="00FD26CD" w:rsidTr="00F537F5">
        <w:trPr>
          <w:cantSplit/>
        </w:trPr>
        <w:tc>
          <w:tcPr>
            <w:tcW w:w="1276" w:type="dxa"/>
            <w:vAlign w:val="center"/>
          </w:tcPr>
          <w:p w:rsidR="00306D15" w:rsidRPr="00FD26CD" w:rsidRDefault="00306D15" w:rsidP="00F537F5">
            <w:pPr>
              <w:tabs>
                <w:tab w:val="right" w:pos="8732"/>
              </w:tabs>
              <w:spacing w:before="0"/>
              <w:rPr>
                <w:rFonts w:ascii="Verdana" w:hAnsi="Verdana"/>
                <w:b/>
                <w:bCs/>
                <w:color w:val="FFFFFF"/>
                <w:sz w:val="26"/>
                <w:szCs w:val="26"/>
              </w:rPr>
            </w:pPr>
            <w:bookmarkStart w:id="0" w:name="ditulogo"/>
            <w:bookmarkEnd w:id="0"/>
            <w:r w:rsidRPr="00FD26CD">
              <w:rPr>
                <w:noProof/>
                <w:lang w:val="en-GB" w:eastAsia="zh-CN"/>
              </w:rPr>
              <w:drawing>
                <wp:inline distT="0" distB="0" distL="0" distR="0" wp14:anchorId="2BC42FD1" wp14:editId="206B245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991430" w:rsidRPr="00FD26CD" w:rsidRDefault="00991430" w:rsidP="00F537F5">
            <w:pPr>
              <w:spacing w:before="0"/>
              <w:rPr>
                <w:rFonts w:cs="Times New Roman Bold"/>
                <w:b/>
                <w:bCs/>
                <w:iCs/>
                <w:smallCaps/>
                <w:sz w:val="34"/>
                <w:szCs w:val="34"/>
              </w:rPr>
            </w:pPr>
            <w:r w:rsidRPr="00FD26CD">
              <w:rPr>
                <w:rFonts w:cs="Times New Roman Bold"/>
                <w:b/>
                <w:bCs/>
                <w:iCs/>
                <w:smallCaps/>
                <w:sz w:val="34"/>
                <w:szCs w:val="34"/>
              </w:rPr>
              <w:t>Unión Internacional de Telecomunicaciones</w:t>
            </w:r>
          </w:p>
          <w:p w:rsidR="00306D15" w:rsidRPr="00FD26CD" w:rsidRDefault="00991430" w:rsidP="00F537F5">
            <w:pPr>
              <w:tabs>
                <w:tab w:val="right" w:pos="8732"/>
              </w:tabs>
              <w:spacing w:before="0"/>
              <w:rPr>
                <w:rFonts w:ascii="Verdana" w:hAnsi="Verdana"/>
                <w:b/>
                <w:bCs/>
                <w:color w:val="FFFFFF"/>
                <w:sz w:val="26"/>
                <w:szCs w:val="26"/>
              </w:rPr>
            </w:pPr>
            <w:r w:rsidRPr="00FD26CD">
              <w:rPr>
                <w:rFonts w:cs="Times New Roman Bold"/>
                <w:b/>
                <w:bCs/>
                <w:iCs/>
                <w:smallCaps/>
                <w:sz w:val="28"/>
                <w:szCs w:val="28"/>
              </w:rPr>
              <w:t>Oficina de Normalización de las Telecomunicaciones</w:t>
            </w:r>
          </w:p>
        </w:tc>
        <w:tc>
          <w:tcPr>
            <w:tcW w:w="1984" w:type="dxa"/>
            <w:vAlign w:val="center"/>
          </w:tcPr>
          <w:p w:rsidR="00306D15" w:rsidRPr="00FD26CD" w:rsidRDefault="00306D15" w:rsidP="00F537F5">
            <w:pPr>
              <w:spacing w:before="0"/>
              <w:jc w:val="right"/>
              <w:rPr>
                <w:rFonts w:ascii="Verdana" w:hAnsi="Verdana"/>
                <w:color w:val="FFFFFF"/>
                <w:sz w:val="26"/>
                <w:szCs w:val="26"/>
              </w:rPr>
            </w:pPr>
          </w:p>
        </w:tc>
      </w:tr>
      <w:tr w:rsidR="00C34772" w:rsidRPr="00FD26CD" w:rsidTr="00F537F5">
        <w:trPr>
          <w:cantSplit/>
        </w:trPr>
        <w:tc>
          <w:tcPr>
            <w:tcW w:w="6426" w:type="dxa"/>
            <w:gridSpan w:val="2"/>
            <w:vAlign w:val="center"/>
          </w:tcPr>
          <w:p w:rsidR="00C34772" w:rsidRPr="00FD26CD" w:rsidRDefault="00C34772" w:rsidP="00F537F5">
            <w:pPr>
              <w:tabs>
                <w:tab w:val="right" w:pos="8732"/>
              </w:tabs>
              <w:spacing w:before="0"/>
              <w:rPr>
                <w:rFonts w:ascii="Verdana" w:hAnsi="Verdana"/>
                <w:b/>
                <w:bCs/>
                <w:iCs/>
                <w:sz w:val="18"/>
                <w:szCs w:val="18"/>
              </w:rPr>
            </w:pPr>
          </w:p>
        </w:tc>
        <w:tc>
          <w:tcPr>
            <w:tcW w:w="3355" w:type="dxa"/>
            <w:gridSpan w:val="2"/>
            <w:vAlign w:val="center"/>
          </w:tcPr>
          <w:p w:rsidR="00C34772" w:rsidRPr="00FD26CD" w:rsidRDefault="00C34772" w:rsidP="00F537F5">
            <w:pPr>
              <w:spacing w:before="0"/>
              <w:ind w:left="993" w:hanging="993"/>
              <w:jc w:val="right"/>
              <w:rPr>
                <w:rFonts w:ascii="Verdana" w:hAnsi="Verdana"/>
                <w:sz w:val="18"/>
                <w:szCs w:val="18"/>
              </w:rPr>
            </w:pPr>
          </w:p>
        </w:tc>
      </w:tr>
    </w:tbl>
    <w:p w:rsidR="00C34772" w:rsidRPr="00FD26CD" w:rsidRDefault="00C34772" w:rsidP="00303D62">
      <w:pPr>
        <w:tabs>
          <w:tab w:val="clear" w:pos="794"/>
          <w:tab w:val="clear" w:pos="1191"/>
          <w:tab w:val="clear" w:pos="1588"/>
          <w:tab w:val="clear" w:pos="1985"/>
          <w:tab w:val="left" w:pos="4962"/>
        </w:tabs>
      </w:pPr>
    </w:p>
    <w:p w:rsidR="00C34772" w:rsidRPr="00FD26CD" w:rsidRDefault="00C34772" w:rsidP="007203E4">
      <w:pPr>
        <w:tabs>
          <w:tab w:val="clear" w:pos="794"/>
          <w:tab w:val="clear" w:pos="1191"/>
          <w:tab w:val="clear" w:pos="1588"/>
          <w:tab w:val="clear" w:pos="1985"/>
          <w:tab w:val="left" w:pos="4962"/>
        </w:tabs>
        <w:rPr>
          <w:szCs w:val="24"/>
        </w:rPr>
      </w:pPr>
      <w:r w:rsidRPr="00FD26CD">
        <w:tab/>
      </w:r>
      <w:r w:rsidRPr="00FD26CD">
        <w:rPr>
          <w:szCs w:val="24"/>
        </w:rPr>
        <w:t xml:space="preserve">Ginebra, </w:t>
      </w:r>
      <w:r w:rsidR="00045420" w:rsidRPr="00FD26CD">
        <w:rPr>
          <w:szCs w:val="24"/>
        </w:rPr>
        <w:t>1</w:t>
      </w:r>
      <w:r w:rsidR="007203E4">
        <w:rPr>
          <w:szCs w:val="24"/>
        </w:rPr>
        <w:t>8</w:t>
      </w:r>
      <w:r w:rsidR="00F40CCA" w:rsidRPr="00FD26CD">
        <w:rPr>
          <w:szCs w:val="24"/>
        </w:rPr>
        <w:t xml:space="preserve"> de </w:t>
      </w:r>
      <w:r w:rsidR="007203E4">
        <w:rPr>
          <w:szCs w:val="24"/>
        </w:rPr>
        <w:t>diciembre</w:t>
      </w:r>
      <w:r w:rsidR="00BB24D2" w:rsidRPr="00FD26CD">
        <w:rPr>
          <w:szCs w:val="24"/>
        </w:rPr>
        <w:t xml:space="preserve"> de 201</w:t>
      </w:r>
      <w:r w:rsidR="00F40CCA" w:rsidRPr="00FD26CD">
        <w:rPr>
          <w:szCs w:val="24"/>
        </w:rPr>
        <w:t>7</w:t>
      </w:r>
    </w:p>
    <w:p w:rsidR="00C34772" w:rsidRPr="00FD26CD" w:rsidRDefault="00C34772" w:rsidP="00303D62">
      <w:pPr>
        <w:rPr>
          <w:szCs w:val="24"/>
        </w:rPr>
      </w:pPr>
    </w:p>
    <w:tbl>
      <w:tblPr>
        <w:tblW w:w="10107" w:type="dxa"/>
        <w:tblInd w:w="8" w:type="dxa"/>
        <w:tblLayout w:type="fixed"/>
        <w:tblCellMar>
          <w:left w:w="0" w:type="dxa"/>
          <w:right w:w="0" w:type="dxa"/>
        </w:tblCellMar>
        <w:tblLook w:val="0000" w:firstRow="0" w:lastRow="0" w:firstColumn="0" w:lastColumn="0" w:noHBand="0" w:noVBand="0"/>
      </w:tblPr>
      <w:tblGrid>
        <w:gridCol w:w="1126"/>
        <w:gridCol w:w="3934"/>
        <w:gridCol w:w="5047"/>
      </w:tblGrid>
      <w:tr w:rsidR="004F1D13" w:rsidRPr="00FD26CD" w:rsidTr="004F1D13">
        <w:trPr>
          <w:cantSplit/>
        </w:trPr>
        <w:tc>
          <w:tcPr>
            <w:tcW w:w="1126" w:type="dxa"/>
          </w:tcPr>
          <w:p w:rsidR="004F1D13" w:rsidRPr="004F1D13" w:rsidRDefault="004F1D13" w:rsidP="004F1D13">
            <w:pPr>
              <w:tabs>
                <w:tab w:val="left" w:pos="4111"/>
              </w:tabs>
              <w:spacing w:before="0"/>
              <w:ind w:left="57"/>
              <w:rPr>
                <w:szCs w:val="24"/>
              </w:rPr>
            </w:pPr>
            <w:r w:rsidRPr="004F1D13">
              <w:rPr>
                <w:szCs w:val="24"/>
              </w:rPr>
              <w:t>Ref.:</w:t>
            </w:r>
          </w:p>
        </w:tc>
        <w:tc>
          <w:tcPr>
            <w:tcW w:w="3934" w:type="dxa"/>
          </w:tcPr>
          <w:p w:rsidR="004F1D13" w:rsidRPr="00FD26CD" w:rsidRDefault="004F1D13" w:rsidP="007203E4">
            <w:pPr>
              <w:tabs>
                <w:tab w:val="left" w:pos="4111"/>
              </w:tabs>
              <w:spacing w:before="0"/>
              <w:ind w:left="57"/>
              <w:rPr>
                <w:b/>
                <w:szCs w:val="24"/>
              </w:rPr>
            </w:pPr>
            <w:r w:rsidRPr="00FD26CD">
              <w:rPr>
                <w:b/>
                <w:szCs w:val="24"/>
              </w:rPr>
              <w:t xml:space="preserve">Circular TSB </w:t>
            </w:r>
            <w:r>
              <w:rPr>
                <w:b/>
                <w:szCs w:val="24"/>
              </w:rPr>
              <w:t>6</w:t>
            </w:r>
            <w:r w:rsidRPr="00FD26CD">
              <w:rPr>
                <w:b/>
                <w:szCs w:val="24"/>
              </w:rPr>
              <w:t>3</w:t>
            </w:r>
          </w:p>
          <w:p w:rsidR="004F1D13" w:rsidRPr="00FD26CD" w:rsidRDefault="00E54D0C" w:rsidP="00E54D0C">
            <w:pPr>
              <w:tabs>
                <w:tab w:val="left" w:pos="4111"/>
              </w:tabs>
              <w:spacing w:before="0"/>
              <w:ind w:left="57"/>
              <w:rPr>
                <w:szCs w:val="24"/>
              </w:rPr>
            </w:pPr>
            <w:r>
              <w:rPr>
                <w:szCs w:val="24"/>
              </w:rPr>
              <w:t>SG2</w:t>
            </w:r>
            <w:r w:rsidR="004F1D13" w:rsidRPr="00FD26CD">
              <w:rPr>
                <w:szCs w:val="24"/>
              </w:rPr>
              <w:t>/</w:t>
            </w:r>
            <w:r>
              <w:rPr>
                <w:szCs w:val="24"/>
              </w:rPr>
              <w:t>JZ</w:t>
            </w:r>
          </w:p>
        </w:tc>
        <w:tc>
          <w:tcPr>
            <w:tcW w:w="5047" w:type="dxa"/>
            <w:vMerge w:val="restart"/>
          </w:tcPr>
          <w:p w:rsidR="004F1D13" w:rsidRPr="00FD26CD" w:rsidRDefault="004F1D13" w:rsidP="00303D62">
            <w:pPr>
              <w:tabs>
                <w:tab w:val="clear" w:pos="794"/>
                <w:tab w:val="clear" w:pos="1191"/>
                <w:tab w:val="clear" w:pos="1588"/>
                <w:tab w:val="clear" w:pos="1985"/>
                <w:tab w:val="left" w:pos="284"/>
              </w:tabs>
              <w:spacing w:before="0"/>
              <w:ind w:left="284" w:hanging="227"/>
              <w:rPr>
                <w:szCs w:val="24"/>
              </w:rPr>
            </w:pPr>
            <w:r w:rsidRPr="004F1D13">
              <w:rPr>
                <w:szCs w:val="24"/>
              </w:rPr>
              <w:t>–</w:t>
            </w:r>
            <w:r w:rsidRPr="00FD26CD">
              <w:rPr>
                <w:szCs w:val="24"/>
              </w:rPr>
              <w:tab/>
              <w:t>A las Administraciones de los Estados Miembros de la Unión</w:t>
            </w:r>
          </w:p>
        </w:tc>
      </w:tr>
      <w:tr w:rsidR="004F1D13" w:rsidRPr="00FD26CD" w:rsidTr="004F1D13">
        <w:trPr>
          <w:cantSplit/>
        </w:trPr>
        <w:tc>
          <w:tcPr>
            <w:tcW w:w="1126" w:type="dxa"/>
          </w:tcPr>
          <w:p w:rsidR="004F1D13" w:rsidRPr="004F1D13" w:rsidRDefault="004F1D13" w:rsidP="004F1D13">
            <w:pPr>
              <w:tabs>
                <w:tab w:val="left" w:pos="4111"/>
              </w:tabs>
              <w:spacing w:before="0"/>
              <w:ind w:left="57"/>
              <w:rPr>
                <w:szCs w:val="24"/>
              </w:rPr>
            </w:pPr>
            <w:r w:rsidRPr="004F1D13">
              <w:rPr>
                <w:szCs w:val="24"/>
              </w:rPr>
              <w:t>Tel.:</w:t>
            </w:r>
          </w:p>
        </w:tc>
        <w:tc>
          <w:tcPr>
            <w:tcW w:w="3934" w:type="dxa"/>
          </w:tcPr>
          <w:p w:rsidR="004F1D13" w:rsidRPr="004F1D13" w:rsidRDefault="004F1D13" w:rsidP="007203E4">
            <w:pPr>
              <w:tabs>
                <w:tab w:val="left" w:pos="4111"/>
              </w:tabs>
              <w:spacing w:before="0"/>
              <w:ind w:left="57"/>
              <w:rPr>
                <w:bCs/>
                <w:szCs w:val="24"/>
              </w:rPr>
            </w:pPr>
            <w:r w:rsidRPr="00FD26CD">
              <w:rPr>
                <w:szCs w:val="24"/>
              </w:rPr>
              <w:t xml:space="preserve">+41 22 730 </w:t>
            </w:r>
            <w:r>
              <w:rPr>
                <w:szCs w:val="24"/>
              </w:rPr>
              <w:t>5855</w:t>
            </w:r>
          </w:p>
        </w:tc>
        <w:tc>
          <w:tcPr>
            <w:tcW w:w="5047" w:type="dxa"/>
            <w:vMerge/>
          </w:tcPr>
          <w:p w:rsidR="004F1D13" w:rsidRPr="00FD26CD" w:rsidRDefault="004F1D13" w:rsidP="00303D62">
            <w:pPr>
              <w:tabs>
                <w:tab w:val="clear" w:pos="794"/>
                <w:tab w:val="clear" w:pos="1191"/>
                <w:tab w:val="clear" w:pos="1588"/>
                <w:tab w:val="clear" w:pos="1985"/>
                <w:tab w:val="left" w:pos="284"/>
              </w:tabs>
              <w:spacing w:before="0"/>
              <w:ind w:left="284" w:hanging="227"/>
              <w:rPr>
                <w:szCs w:val="24"/>
              </w:rPr>
            </w:pPr>
          </w:p>
        </w:tc>
      </w:tr>
      <w:tr w:rsidR="004F1D13" w:rsidRPr="00FD26CD" w:rsidTr="004F1D13">
        <w:trPr>
          <w:cantSplit/>
        </w:trPr>
        <w:tc>
          <w:tcPr>
            <w:tcW w:w="1126" w:type="dxa"/>
          </w:tcPr>
          <w:p w:rsidR="004F1D13" w:rsidRPr="004F1D13" w:rsidRDefault="004F1D13" w:rsidP="004F1D13">
            <w:pPr>
              <w:tabs>
                <w:tab w:val="left" w:pos="4111"/>
              </w:tabs>
              <w:spacing w:before="0"/>
              <w:ind w:left="57"/>
              <w:rPr>
                <w:szCs w:val="24"/>
              </w:rPr>
            </w:pPr>
            <w:r w:rsidRPr="004F1D13">
              <w:rPr>
                <w:szCs w:val="24"/>
              </w:rPr>
              <w:t>Fax:</w:t>
            </w:r>
          </w:p>
        </w:tc>
        <w:tc>
          <w:tcPr>
            <w:tcW w:w="3934" w:type="dxa"/>
          </w:tcPr>
          <w:p w:rsidR="004F1D13" w:rsidRPr="004F1D13" w:rsidRDefault="004F1D13" w:rsidP="007203E4">
            <w:pPr>
              <w:tabs>
                <w:tab w:val="left" w:pos="4111"/>
              </w:tabs>
              <w:spacing w:before="0"/>
              <w:ind w:left="57"/>
              <w:rPr>
                <w:bCs/>
                <w:szCs w:val="24"/>
              </w:rPr>
            </w:pPr>
            <w:r w:rsidRPr="004F1D13">
              <w:rPr>
                <w:bCs/>
                <w:szCs w:val="24"/>
              </w:rPr>
              <w:t>+41 22 730 5853</w:t>
            </w:r>
          </w:p>
        </w:tc>
        <w:tc>
          <w:tcPr>
            <w:tcW w:w="5047" w:type="dxa"/>
            <w:vMerge/>
          </w:tcPr>
          <w:p w:rsidR="004F1D13" w:rsidRPr="00FD26CD" w:rsidRDefault="004F1D13" w:rsidP="00303D62">
            <w:pPr>
              <w:tabs>
                <w:tab w:val="clear" w:pos="794"/>
                <w:tab w:val="clear" w:pos="1191"/>
                <w:tab w:val="clear" w:pos="1588"/>
                <w:tab w:val="clear" w:pos="1985"/>
                <w:tab w:val="left" w:pos="284"/>
              </w:tabs>
              <w:spacing w:before="0"/>
              <w:ind w:left="284" w:hanging="227"/>
              <w:rPr>
                <w:szCs w:val="24"/>
              </w:rPr>
            </w:pPr>
          </w:p>
        </w:tc>
      </w:tr>
      <w:tr w:rsidR="00C34772" w:rsidRPr="00FD26CD" w:rsidTr="004F1D13">
        <w:trPr>
          <w:cantSplit/>
        </w:trPr>
        <w:tc>
          <w:tcPr>
            <w:tcW w:w="1126" w:type="dxa"/>
          </w:tcPr>
          <w:p w:rsidR="00C34772" w:rsidRPr="004F1D13" w:rsidRDefault="00147651" w:rsidP="004F1D13">
            <w:pPr>
              <w:tabs>
                <w:tab w:val="left" w:pos="4111"/>
              </w:tabs>
              <w:spacing w:before="0"/>
              <w:ind w:left="57"/>
              <w:rPr>
                <w:szCs w:val="24"/>
              </w:rPr>
            </w:pPr>
            <w:r w:rsidRPr="004F1D13">
              <w:rPr>
                <w:szCs w:val="24"/>
              </w:rPr>
              <w:t>Correo-e:</w:t>
            </w:r>
          </w:p>
        </w:tc>
        <w:tc>
          <w:tcPr>
            <w:tcW w:w="3934" w:type="dxa"/>
          </w:tcPr>
          <w:p w:rsidR="00C34772" w:rsidRPr="00FD26CD" w:rsidRDefault="00A94742" w:rsidP="007203E4">
            <w:pPr>
              <w:tabs>
                <w:tab w:val="left" w:pos="4111"/>
              </w:tabs>
              <w:spacing w:before="0"/>
              <w:ind w:left="57"/>
              <w:rPr>
                <w:szCs w:val="24"/>
              </w:rPr>
            </w:pPr>
            <w:hyperlink r:id="rId9" w:history="1">
              <w:r w:rsidR="007203E4" w:rsidRPr="00B643D7">
                <w:rPr>
                  <w:rStyle w:val="Hyperlink"/>
                  <w:szCs w:val="24"/>
                </w:rPr>
                <w:t>tsbsg2@itu.int</w:t>
              </w:r>
            </w:hyperlink>
          </w:p>
        </w:tc>
        <w:tc>
          <w:tcPr>
            <w:tcW w:w="5047" w:type="dxa"/>
          </w:tcPr>
          <w:p w:rsidR="00C34772" w:rsidRPr="00FD26CD" w:rsidRDefault="00C34772" w:rsidP="004F1D13">
            <w:pPr>
              <w:tabs>
                <w:tab w:val="left" w:pos="4111"/>
              </w:tabs>
              <w:spacing w:before="0"/>
              <w:ind w:left="57"/>
              <w:rPr>
                <w:szCs w:val="24"/>
              </w:rPr>
            </w:pPr>
            <w:r w:rsidRPr="00FD26CD">
              <w:rPr>
                <w:b/>
                <w:szCs w:val="24"/>
              </w:rPr>
              <w:t>Copia</w:t>
            </w:r>
            <w:r w:rsidRPr="00FD26CD">
              <w:rPr>
                <w:szCs w:val="24"/>
              </w:rPr>
              <w:t>:</w:t>
            </w:r>
          </w:p>
          <w:p w:rsidR="00C34772" w:rsidRPr="00FD26CD" w:rsidRDefault="004F1D13" w:rsidP="004F1D13">
            <w:pPr>
              <w:tabs>
                <w:tab w:val="clear" w:pos="794"/>
                <w:tab w:val="clear" w:pos="1191"/>
                <w:tab w:val="clear" w:pos="1588"/>
                <w:tab w:val="clear" w:pos="1985"/>
                <w:tab w:val="left" w:pos="284"/>
              </w:tabs>
              <w:spacing w:before="0"/>
              <w:ind w:left="284" w:hanging="227"/>
              <w:rPr>
                <w:szCs w:val="24"/>
              </w:rPr>
            </w:pPr>
            <w:r w:rsidRPr="004F1D13">
              <w:rPr>
                <w:szCs w:val="24"/>
              </w:rPr>
              <w:t>–</w:t>
            </w:r>
            <w:r w:rsidR="00C34772" w:rsidRPr="00FD26CD">
              <w:rPr>
                <w:szCs w:val="24"/>
              </w:rPr>
              <w:tab/>
              <w:t>A los Miembros del Sector UIT-T;</w:t>
            </w:r>
          </w:p>
          <w:p w:rsidR="00C34772" w:rsidRPr="00FD26CD" w:rsidRDefault="004F1D13" w:rsidP="004F1D13">
            <w:pPr>
              <w:tabs>
                <w:tab w:val="clear" w:pos="794"/>
                <w:tab w:val="clear" w:pos="1191"/>
                <w:tab w:val="clear" w:pos="1588"/>
                <w:tab w:val="clear" w:pos="1985"/>
                <w:tab w:val="left" w:pos="284"/>
              </w:tabs>
              <w:spacing w:before="0"/>
              <w:ind w:left="284" w:hanging="227"/>
              <w:rPr>
                <w:szCs w:val="24"/>
              </w:rPr>
            </w:pPr>
            <w:r w:rsidRPr="004F1D13">
              <w:rPr>
                <w:szCs w:val="24"/>
              </w:rPr>
              <w:t>–</w:t>
            </w:r>
            <w:r w:rsidR="00C34772" w:rsidRPr="00FD26CD">
              <w:rPr>
                <w:szCs w:val="24"/>
              </w:rPr>
              <w:tab/>
              <w:t xml:space="preserve">A los Asociados </w:t>
            </w:r>
            <w:r w:rsidR="00F40CCA" w:rsidRPr="00FD26CD">
              <w:rPr>
                <w:szCs w:val="24"/>
              </w:rPr>
              <w:t xml:space="preserve">de la Comisión de Estudio </w:t>
            </w:r>
            <w:r w:rsidR="007203E4">
              <w:rPr>
                <w:szCs w:val="24"/>
              </w:rPr>
              <w:t>2</w:t>
            </w:r>
            <w:r w:rsidR="00F40CCA" w:rsidRPr="00FD26CD">
              <w:rPr>
                <w:szCs w:val="24"/>
              </w:rPr>
              <w:t xml:space="preserve"> </w:t>
            </w:r>
            <w:r w:rsidR="00C34772" w:rsidRPr="00FD26CD">
              <w:rPr>
                <w:szCs w:val="24"/>
              </w:rPr>
              <w:t>del</w:t>
            </w:r>
            <w:r>
              <w:rPr>
                <w:szCs w:val="24"/>
              </w:rPr>
              <w:t> </w:t>
            </w:r>
            <w:r w:rsidR="00C34772" w:rsidRPr="00FD26CD">
              <w:rPr>
                <w:szCs w:val="24"/>
              </w:rPr>
              <w:t>UIT-T;</w:t>
            </w:r>
          </w:p>
          <w:p w:rsidR="00C34772" w:rsidRPr="00FD26CD" w:rsidRDefault="004F1D13" w:rsidP="004F1D13">
            <w:pPr>
              <w:tabs>
                <w:tab w:val="clear" w:pos="794"/>
                <w:tab w:val="clear" w:pos="1191"/>
                <w:tab w:val="clear" w:pos="1588"/>
                <w:tab w:val="clear" w:pos="1985"/>
                <w:tab w:val="left" w:pos="284"/>
              </w:tabs>
              <w:spacing w:before="0"/>
              <w:ind w:left="284" w:hanging="227"/>
              <w:rPr>
                <w:szCs w:val="24"/>
              </w:rPr>
            </w:pPr>
            <w:r w:rsidRPr="004F1D13">
              <w:rPr>
                <w:szCs w:val="24"/>
              </w:rPr>
              <w:t>–</w:t>
            </w:r>
            <w:r w:rsidR="00C34772" w:rsidRPr="00FD26CD">
              <w:rPr>
                <w:szCs w:val="24"/>
              </w:rPr>
              <w:tab/>
              <w:t xml:space="preserve">A las Instituciones </w:t>
            </w:r>
            <w:r w:rsidR="00E16A1E" w:rsidRPr="00FD26CD">
              <w:rPr>
                <w:szCs w:val="24"/>
              </w:rPr>
              <w:t>Académicas de la UIT</w:t>
            </w:r>
            <w:r w:rsidR="00C34772" w:rsidRPr="00FD26CD">
              <w:rPr>
                <w:szCs w:val="24"/>
              </w:rPr>
              <w:t>;</w:t>
            </w:r>
          </w:p>
          <w:p w:rsidR="00C34772" w:rsidRPr="00FD26CD" w:rsidRDefault="004F1D13" w:rsidP="004F1D13">
            <w:pPr>
              <w:tabs>
                <w:tab w:val="clear" w:pos="794"/>
                <w:tab w:val="clear" w:pos="1191"/>
                <w:tab w:val="clear" w:pos="1588"/>
                <w:tab w:val="clear" w:pos="1985"/>
                <w:tab w:val="left" w:pos="284"/>
              </w:tabs>
              <w:spacing w:before="0"/>
              <w:ind w:left="284" w:hanging="227"/>
              <w:rPr>
                <w:szCs w:val="24"/>
              </w:rPr>
            </w:pPr>
            <w:r w:rsidRPr="004F1D13">
              <w:rPr>
                <w:szCs w:val="24"/>
              </w:rPr>
              <w:t>–</w:t>
            </w:r>
            <w:r w:rsidR="00C34772" w:rsidRPr="00FD26CD">
              <w:rPr>
                <w:szCs w:val="24"/>
              </w:rPr>
              <w:tab/>
              <w:t>Al Presidente y a los Vicepresident</w:t>
            </w:r>
            <w:r w:rsidR="0085548A" w:rsidRPr="00FD26CD">
              <w:rPr>
                <w:szCs w:val="24"/>
              </w:rPr>
              <w:t xml:space="preserve">es de la Comisión de Estudio </w:t>
            </w:r>
            <w:r w:rsidR="007203E4">
              <w:rPr>
                <w:szCs w:val="24"/>
              </w:rPr>
              <w:t>2</w:t>
            </w:r>
            <w:r w:rsidR="00F8342A" w:rsidRPr="00FD26CD">
              <w:rPr>
                <w:szCs w:val="24"/>
              </w:rPr>
              <w:t xml:space="preserve"> del UIT-T</w:t>
            </w:r>
            <w:r w:rsidR="00C34772" w:rsidRPr="00FD26CD">
              <w:rPr>
                <w:szCs w:val="24"/>
              </w:rPr>
              <w:t>;</w:t>
            </w:r>
          </w:p>
          <w:p w:rsidR="00C34772" w:rsidRPr="00FD26CD" w:rsidRDefault="004F1D13" w:rsidP="004F1D13">
            <w:pPr>
              <w:tabs>
                <w:tab w:val="clear" w:pos="794"/>
                <w:tab w:val="clear" w:pos="1191"/>
                <w:tab w:val="clear" w:pos="1588"/>
                <w:tab w:val="clear" w:pos="1985"/>
                <w:tab w:val="left" w:pos="284"/>
              </w:tabs>
              <w:spacing w:before="0"/>
              <w:ind w:left="284" w:hanging="227"/>
              <w:rPr>
                <w:szCs w:val="24"/>
              </w:rPr>
            </w:pPr>
            <w:r w:rsidRPr="004F1D13">
              <w:rPr>
                <w:szCs w:val="24"/>
              </w:rPr>
              <w:t>–</w:t>
            </w:r>
            <w:r w:rsidR="00C34772" w:rsidRPr="00FD26CD">
              <w:rPr>
                <w:szCs w:val="24"/>
              </w:rPr>
              <w:tab/>
              <w:t xml:space="preserve">Al Director de la Oficina de Desarrollo </w:t>
            </w:r>
            <w:r w:rsidR="00E87036" w:rsidRPr="00FD26CD">
              <w:rPr>
                <w:szCs w:val="24"/>
              </w:rPr>
              <w:br/>
            </w:r>
            <w:r w:rsidR="00C34772" w:rsidRPr="00FD26CD">
              <w:rPr>
                <w:szCs w:val="24"/>
              </w:rPr>
              <w:t>de las Telecomunicaciones;</w:t>
            </w:r>
          </w:p>
          <w:p w:rsidR="00C34772" w:rsidRPr="00FD26CD" w:rsidRDefault="004F1D13" w:rsidP="004F1D13">
            <w:pPr>
              <w:tabs>
                <w:tab w:val="clear" w:pos="794"/>
                <w:tab w:val="clear" w:pos="1191"/>
                <w:tab w:val="clear" w:pos="1588"/>
                <w:tab w:val="clear" w:pos="1985"/>
                <w:tab w:val="left" w:pos="284"/>
              </w:tabs>
              <w:spacing w:before="0"/>
              <w:ind w:left="284" w:hanging="227"/>
              <w:rPr>
                <w:szCs w:val="24"/>
              </w:rPr>
            </w:pPr>
            <w:r w:rsidRPr="004F1D13">
              <w:rPr>
                <w:szCs w:val="24"/>
              </w:rPr>
              <w:t>–</w:t>
            </w:r>
            <w:r w:rsidR="00C34772" w:rsidRPr="00FD26CD">
              <w:rPr>
                <w:szCs w:val="24"/>
              </w:rPr>
              <w:tab/>
              <w:t>Al Director de la Oficina de Radiocomunicaciones</w:t>
            </w:r>
          </w:p>
        </w:tc>
      </w:tr>
      <w:tr w:rsidR="00C34772" w:rsidRPr="00FD26CD" w:rsidTr="004F1D13">
        <w:trPr>
          <w:cantSplit/>
        </w:trPr>
        <w:tc>
          <w:tcPr>
            <w:tcW w:w="1126" w:type="dxa"/>
          </w:tcPr>
          <w:p w:rsidR="00C34772" w:rsidRPr="004F1D13" w:rsidRDefault="00C34772" w:rsidP="004F1D13">
            <w:pPr>
              <w:tabs>
                <w:tab w:val="left" w:pos="4111"/>
              </w:tabs>
              <w:ind w:left="57"/>
              <w:rPr>
                <w:rFonts w:asciiTheme="minorHAnsi" w:hAnsiTheme="minorHAnsi"/>
                <w:szCs w:val="24"/>
              </w:rPr>
            </w:pPr>
            <w:r w:rsidRPr="004F1D13">
              <w:rPr>
                <w:rFonts w:asciiTheme="minorHAnsi" w:hAnsiTheme="minorHAnsi"/>
                <w:szCs w:val="24"/>
              </w:rPr>
              <w:t>Asunto:</w:t>
            </w:r>
          </w:p>
        </w:tc>
        <w:tc>
          <w:tcPr>
            <w:tcW w:w="8981" w:type="dxa"/>
            <w:gridSpan w:val="2"/>
          </w:tcPr>
          <w:p w:rsidR="00C34772" w:rsidRPr="00FD26CD" w:rsidRDefault="00F40CCA" w:rsidP="004F1D13">
            <w:pPr>
              <w:tabs>
                <w:tab w:val="left" w:pos="4111"/>
              </w:tabs>
              <w:ind w:left="57"/>
              <w:rPr>
                <w:rFonts w:asciiTheme="minorHAnsi" w:hAnsiTheme="minorHAnsi"/>
                <w:b/>
                <w:bCs/>
                <w:szCs w:val="24"/>
              </w:rPr>
            </w:pPr>
            <w:r w:rsidRPr="00FD26CD">
              <w:rPr>
                <w:rFonts w:asciiTheme="minorHAnsi" w:hAnsiTheme="minorHAnsi"/>
                <w:b/>
                <w:bCs/>
                <w:szCs w:val="24"/>
              </w:rPr>
              <w:t xml:space="preserve">Consulta a los Estados Miembros sobre </w:t>
            </w:r>
            <w:r w:rsidR="007203E4">
              <w:rPr>
                <w:rFonts w:asciiTheme="minorHAnsi" w:hAnsiTheme="minorHAnsi"/>
                <w:b/>
                <w:bCs/>
                <w:szCs w:val="24"/>
              </w:rPr>
              <w:t>el</w:t>
            </w:r>
            <w:r w:rsidRPr="00FD26CD">
              <w:rPr>
                <w:rFonts w:asciiTheme="minorHAnsi" w:hAnsiTheme="minorHAnsi"/>
                <w:b/>
                <w:bCs/>
                <w:szCs w:val="24"/>
              </w:rPr>
              <w:t xml:space="preserve"> proyecto de </w:t>
            </w:r>
            <w:r w:rsidR="007203E4">
              <w:rPr>
                <w:rFonts w:asciiTheme="minorHAnsi" w:hAnsiTheme="minorHAnsi"/>
                <w:b/>
                <w:bCs/>
                <w:szCs w:val="24"/>
              </w:rPr>
              <w:t xml:space="preserve">revisión de </w:t>
            </w:r>
            <w:r w:rsidRPr="00FD26CD">
              <w:rPr>
                <w:rFonts w:asciiTheme="minorHAnsi" w:hAnsiTheme="minorHAnsi"/>
                <w:b/>
                <w:bCs/>
                <w:szCs w:val="24"/>
              </w:rPr>
              <w:t xml:space="preserve">Recomendación determinada </w:t>
            </w:r>
            <w:r w:rsidRPr="00FD26CD">
              <w:rPr>
                <w:b/>
              </w:rPr>
              <w:t xml:space="preserve">UIT-T </w:t>
            </w:r>
            <w:r w:rsidR="007203E4">
              <w:rPr>
                <w:b/>
              </w:rPr>
              <w:t>E.217</w:t>
            </w:r>
            <w:r w:rsidRPr="00FD26CD">
              <w:rPr>
                <w:b/>
              </w:rPr>
              <w:t xml:space="preserve">, propuesta para aprobación en la reunión de la Comisión de Estudio </w:t>
            </w:r>
            <w:r w:rsidR="007203E4">
              <w:rPr>
                <w:b/>
              </w:rPr>
              <w:t>2</w:t>
            </w:r>
            <w:r w:rsidRPr="00FD26CD">
              <w:rPr>
                <w:b/>
              </w:rPr>
              <w:t xml:space="preserve"> </w:t>
            </w:r>
            <w:r w:rsidR="00045420" w:rsidRPr="00FD26CD">
              <w:rPr>
                <w:b/>
              </w:rPr>
              <w:t>(</w:t>
            </w:r>
            <w:r w:rsidRPr="00FD26CD">
              <w:rPr>
                <w:b/>
              </w:rPr>
              <w:t xml:space="preserve">Ginebra, </w:t>
            </w:r>
            <w:r w:rsidR="007203E4">
              <w:rPr>
                <w:b/>
              </w:rPr>
              <w:t>4-13 de julio</w:t>
            </w:r>
            <w:r w:rsidR="00045420" w:rsidRPr="00FD26CD">
              <w:rPr>
                <w:b/>
              </w:rPr>
              <w:t xml:space="preserve"> </w:t>
            </w:r>
            <w:r w:rsidRPr="00FD26CD">
              <w:rPr>
                <w:b/>
              </w:rPr>
              <w:t>de 201</w:t>
            </w:r>
            <w:r w:rsidR="00045420" w:rsidRPr="00FD26CD">
              <w:rPr>
                <w:b/>
              </w:rPr>
              <w:t>8</w:t>
            </w:r>
            <w:r w:rsidRPr="00FD26CD">
              <w:rPr>
                <w:b/>
              </w:rPr>
              <w:t>)</w:t>
            </w:r>
          </w:p>
        </w:tc>
      </w:tr>
    </w:tbl>
    <w:p w:rsidR="00BB24D2" w:rsidRPr="00FD26CD" w:rsidRDefault="00BB24D2" w:rsidP="004F1D13">
      <w:pPr>
        <w:pStyle w:val="Normalaftertitle0"/>
      </w:pPr>
      <w:r w:rsidRPr="00FD26CD">
        <w:t>Muy Señora mía/Muy Señor mío</w:t>
      </w:r>
      <w:r w:rsidR="004F1D13">
        <w:t>:</w:t>
      </w:r>
    </w:p>
    <w:p w:rsidR="00BB24D2" w:rsidRPr="00FD26CD" w:rsidRDefault="00BB24D2" w:rsidP="007203E4">
      <w:r w:rsidRPr="00FD26CD">
        <w:t>1</w:t>
      </w:r>
      <w:r w:rsidRPr="00FD26CD">
        <w:tab/>
      </w:r>
      <w:r w:rsidR="00F40CCA" w:rsidRPr="00FD26CD">
        <w:t>L</w:t>
      </w:r>
      <w:r w:rsidRPr="00FD26CD">
        <w:t xml:space="preserve">a Comisión de Estudio </w:t>
      </w:r>
      <w:r w:rsidR="007203E4">
        <w:t>2</w:t>
      </w:r>
      <w:r w:rsidR="00F8342A" w:rsidRPr="00FD26CD">
        <w:t xml:space="preserve"> del UIT-T</w:t>
      </w:r>
      <w:r w:rsidR="00F40CCA" w:rsidRPr="00FD26CD">
        <w:t xml:space="preserve"> (</w:t>
      </w:r>
      <w:r w:rsidR="007203E4">
        <w:t>Aspectos operacionales del suministro de servicios y la gestión de las telecomunicaciones</w:t>
      </w:r>
      <w:r w:rsidR="00F40CCA" w:rsidRPr="00FD26CD">
        <w:t>) tiene intención de aplicar el procedimiento de aprobación tradicional descrito en la cláu</w:t>
      </w:r>
      <w:r w:rsidR="002F5471" w:rsidRPr="00FD26CD">
        <w:t>sula 9 de la Resolución 1 (Rev. </w:t>
      </w:r>
      <w:r w:rsidR="00F40CCA" w:rsidRPr="00FD26CD">
        <w:t xml:space="preserve">Hammamet, 2016) de la AMNT para la aprobación del citado proyecto de </w:t>
      </w:r>
      <w:r w:rsidR="007203E4">
        <w:t xml:space="preserve">revisión de la </w:t>
      </w:r>
      <w:r w:rsidR="00F40CCA" w:rsidRPr="00FD26CD">
        <w:t xml:space="preserve">Recomendación </w:t>
      </w:r>
      <w:r w:rsidR="00045420" w:rsidRPr="00FD26CD">
        <w:t xml:space="preserve">UIT-T </w:t>
      </w:r>
      <w:r w:rsidR="007203E4">
        <w:t>E.217</w:t>
      </w:r>
      <w:r w:rsidR="00F40CCA" w:rsidRPr="00FD26CD">
        <w:t xml:space="preserve"> durante su próxima reunión en Ginebra del </w:t>
      </w:r>
      <w:r w:rsidR="007203E4">
        <w:t>4</w:t>
      </w:r>
      <w:r w:rsidR="00045420" w:rsidRPr="00FD26CD">
        <w:t xml:space="preserve"> al </w:t>
      </w:r>
      <w:r w:rsidR="007203E4">
        <w:t>13</w:t>
      </w:r>
      <w:r w:rsidR="00045420" w:rsidRPr="00FD26CD">
        <w:t xml:space="preserve"> de </w:t>
      </w:r>
      <w:r w:rsidR="007203E4">
        <w:t>julio</w:t>
      </w:r>
      <w:r w:rsidR="00045420" w:rsidRPr="00FD26CD">
        <w:t xml:space="preserve"> </w:t>
      </w:r>
      <w:r w:rsidR="0097225C" w:rsidRPr="00FD26CD">
        <w:t>de 201</w:t>
      </w:r>
      <w:r w:rsidR="00045420" w:rsidRPr="00FD26CD">
        <w:t>8</w:t>
      </w:r>
      <w:r w:rsidR="0097225C" w:rsidRPr="00FD26CD">
        <w:t xml:space="preserve">. </w:t>
      </w:r>
      <w:r w:rsidR="00F40CCA" w:rsidRPr="00FD26CD">
        <w:t xml:space="preserve">El orden del día y toda la información pertinente sobre la reunión de la Comisión de Estudio </w:t>
      </w:r>
      <w:r w:rsidR="007203E4">
        <w:t>2</w:t>
      </w:r>
      <w:r w:rsidR="002F5471" w:rsidRPr="00FD26CD">
        <w:t xml:space="preserve"> del </w:t>
      </w:r>
      <w:r w:rsidR="00F40CCA" w:rsidRPr="00FD26CD">
        <w:t xml:space="preserve">UIT-T figurarán en la Carta Colectiva </w:t>
      </w:r>
      <w:hyperlink r:id="rId10" w:history="1">
        <w:r w:rsidR="00FD26CD" w:rsidRPr="00FD26CD">
          <w:rPr>
            <w:rStyle w:val="Hyperlink"/>
          </w:rPr>
          <w:t>3/</w:t>
        </w:r>
        <w:r w:rsidR="007203E4">
          <w:rPr>
            <w:rStyle w:val="Hyperlink"/>
          </w:rPr>
          <w:t>2</w:t>
        </w:r>
      </w:hyperlink>
      <w:r w:rsidR="00A32CBA" w:rsidRPr="00FD26CD">
        <w:t>.</w:t>
      </w:r>
    </w:p>
    <w:p w:rsidR="00BB24D2" w:rsidRPr="00FD26CD" w:rsidRDefault="00BB24D2" w:rsidP="004F1D13">
      <w:r w:rsidRPr="00FD26CD">
        <w:t>2</w:t>
      </w:r>
      <w:r w:rsidRPr="00FD26CD">
        <w:tab/>
        <w:t xml:space="preserve">El </w:t>
      </w:r>
      <w:r w:rsidR="001B09B0" w:rsidRPr="00FD26CD">
        <w:t xml:space="preserve">Anexo </w:t>
      </w:r>
      <w:r w:rsidRPr="00FD26CD">
        <w:t>1</w:t>
      </w:r>
      <w:r w:rsidR="00F01367" w:rsidRPr="00FD26CD">
        <w:t xml:space="preserve"> contiene </w:t>
      </w:r>
      <w:r w:rsidR="007203E4">
        <w:t>e</w:t>
      </w:r>
      <w:r w:rsidR="00F01367" w:rsidRPr="00FD26CD">
        <w:t>l título</w:t>
      </w:r>
      <w:r w:rsidR="00F43D58" w:rsidRPr="00FD26CD">
        <w:t xml:space="preserve"> y</w:t>
      </w:r>
      <w:r w:rsidR="00F01367" w:rsidRPr="00FD26CD">
        <w:t xml:space="preserve"> </w:t>
      </w:r>
      <w:r w:rsidR="007203E4">
        <w:t>e</w:t>
      </w:r>
      <w:r w:rsidRPr="00FD26CD">
        <w:t>l res</w:t>
      </w:r>
      <w:r w:rsidR="007203E4">
        <w:t>u</w:t>
      </w:r>
      <w:r w:rsidRPr="00FD26CD">
        <w:t>men</w:t>
      </w:r>
      <w:r w:rsidR="00F01367" w:rsidRPr="00FD26CD">
        <w:t xml:space="preserve"> </w:t>
      </w:r>
      <w:r w:rsidRPr="00FD26CD">
        <w:t>de</w:t>
      </w:r>
      <w:r w:rsidR="00F43D58" w:rsidRPr="00FD26CD">
        <w:t>l</w:t>
      </w:r>
      <w:r w:rsidRPr="00FD26CD">
        <w:t xml:space="preserve"> pr</w:t>
      </w:r>
      <w:r w:rsidR="00E3093E" w:rsidRPr="00FD26CD">
        <w:t>oyecto</w:t>
      </w:r>
      <w:r w:rsidR="00F43D58" w:rsidRPr="00FD26CD">
        <w:t xml:space="preserve"> de </w:t>
      </w:r>
      <w:r w:rsidR="007203E4">
        <w:t xml:space="preserve">revisión de la </w:t>
      </w:r>
      <w:r w:rsidR="00F43D58" w:rsidRPr="00FD26CD">
        <w:t>Recomendació</w:t>
      </w:r>
      <w:r w:rsidRPr="00FD26CD">
        <w:t>n</w:t>
      </w:r>
      <w:r w:rsidR="004F1D13">
        <w:t> </w:t>
      </w:r>
      <w:r w:rsidR="00F43D58" w:rsidRPr="00FD26CD">
        <w:t xml:space="preserve">UIT-T </w:t>
      </w:r>
      <w:r w:rsidR="00997BC7" w:rsidRPr="00FD26CD">
        <w:t xml:space="preserve">propuestos para </w:t>
      </w:r>
      <w:r w:rsidR="002A5C0E" w:rsidRPr="00FD26CD">
        <w:t>aprobación</w:t>
      </w:r>
      <w:r w:rsidRPr="00FD26CD">
        <w:t>, con indicación de los documentos en que figuran.</w:t>
      </w:r>
    </w:p>
    <w:p w:rsidR="0096164C" w:rsidRPr="00FD26CD" w:rsidRDefault="00BB24D2" w:rsidP="004F1D13">
      <w:r w:rsidRPr="00FD26CD">
        <w:t>3</w:t>
      </w:r>
      <w:r w:rsidRPr="00FD26CD">
        <w:tab/>
      </w:r>
      <w:r w:rsidR="00F40CCA" w:rsidRPr="00FD26CD">
        <w:t xml:space="preserve">Con esta Circular se inicia la consulta formal con los Estados Miembros </w:t>
      </w:r>
      <w:r w:rsidR="007203E4">
        <w:t xml:space="preserve">de la UIT </w:t>
      </w:r>
      <w:r w:rsidR="00F40CCA" w:rsidRPr="00FD26CD">
        <w:t>sobre si puede considerarse la Recomendaci</w:t>
      </w:r>
      <w:r w:rsidR="007203E4">
        <w:t>ó</w:t>
      </w:r>
      <w:r w:rsidR="00F40CCA" w:rsidRPr="00FD26CD">
        <w:t xml:space="preserve">n citada para aprobación en la próxima reunión, de acuerdo con la cláusula 9.4 de la Resolución 1. Se ruega a los Estados Miembros que completen y devuelvan </w:t>
      </w:r>
      <w:r w:rsidR="0096164C" w:rsidRPr="00FD26CD">
        <w:t xml:space="preserve">el formulario del Anexo 2 </w:t>
      </w:r>
      <w:r w:rsidR="007203E4">
        <w:t>antes de</w:t>
      </w:r>
      <w:r w:rsidR="0096164C" w:rsidRPr="00FD26CD">
        <w:t xml:space="preserve"> las 23</w:t>
      </w:r>
      <w:r w:rsidR="003D61E2" w:rsidRPr="00FD26CD">
        <w:t>.</w:t>
      </w:r>
      <w:r w:rsidR="0096164C" w:rsidRPr="00FD26CD">
        <w:t xml:space="preserve">59 horas UTC del </w:t>
      </w:r>
      <w:r w:rsidR="007203E4">
        <w:t xml:space="preserve">22 </w:t>
      </w:r>
      <w:r w:rsidR="0096164C" w:rsidRPr="00FD26CD">
        <w:t xml:space="preserve">de </w:t>
      </w:r>
      <w:r w:rsidR="007203E4">
        <w:t>junio</w:t>
      </w:r>
      <w:r w:rsidR="0096164C" w:rsidRPr="00FD26CD">
        <w:t xml:space="preserve"> de 201</w:t>
      </w:r>
      <w:r w:rsidR="00045420" w:rsidRPr="00FD26CD">
        <w:t>8</w:t>
      </w:r>
      <w:r w:rsidR="0096164C" w:rsidRPr="00FD26CD">
        <w:t>.</w:t>
      </w:r>
    </w:p>
    <w:p w:rsidR="004F1D13" w:rsidRDefault="004F1D13">
      <w:pPr>
        <w:tabs>
          <w:tab w:val="clear" w:pos="794"/>
          <w:tab w:val="clear" w:pos="1191"/>
          <w:tab w:val="clear" w:pos="1588"/>
          <w:tab w:val="clear" w:pos="1985"/>
        </w:tabs>
        <w:overflowPunct/>
        <w:autoSpaceDE/>
        <w:autoSpaceDN/>
        <w:adjustRightInd/>
        <w:spacing w:before="0"/>
        <w:textAlignment w:val="auto"/>
      </w:pPr>
      <w:r>
        <w:br w:type="page"/>
      </w:r>
    </w:p>
    <w:p w:rsidR="0096164C" w:rsidRPr="00FD26CD" w:rsidRDefault="0096164C" w:rsidP="004F1D13">
      <w:r w:rsidRPr="00FD26CD">
        <w:lastRenderedPageBreak/>
        <w:t>4</w:t>
      </w:r>
      <w:r w:rsidRPr="00FD26CD">
        <w:tab/>
        <w:t>Si el 70% como mínimo de las respuestas de los Estados Miembros está a favor de que se considere la aprobación de est</w:t>
      </w:r>
      <w:r w:rsidR="007203E4">
        <w:t>e</w:t>
      </w:r>
      <w:r w:rsidRPr="00FD26CD">
        <w:t xml:space="preserve"> proyecto de </w:t>
      </w:r>
      <w:r w:rsidR="007203E4">
        <w:t xml:space="preserve">revisión de </w:t>
      </w:r>
      <w:r w:rsidRPr="00FD26CD">
        <w:t>Recomendación, se dedicará una Sesión Plenaria a la aplicación del procedimiento de aprobación. Los Estados Miembros que no otorguen autoridad para proceder deben informar al Director de la TSB de los motivos para esta opinión e indicar los posibles cambios que harían posible que prosiguiera</w:t>
      </w:r>
      <w:r w:rsidR="0095300E" w:rsidRPr="00FD26CD">
        <w:t>n los trabajos</w:t>
      </w:r>
      <w:r w:rsidR="00DA4076" w:rsidRPr="00FD26CD">
        <w:t>.</w:t>
      </w:r>
    </w:p>
    <w:p w:rsidR="00BB24D2" w:rsidRDefault="00BB24D2" w:rsidP="0085548A">
      <w:r w:rsidRPr="00FD26CD">
        <w:t>Atentamente,</w:t>
      </w:r>
    </w:p>
    <w:p w:rsidR="00033136" w:rsidRPr="004F1D13" w:rsidRDefault="004F1D13" w:rsidP="00B21756">
      <w:pPr>
        <w:spacing w:before="600"/>
        <w:rPr>
          <w:i/>
          <w:iCs/>
        </w:rPr>
      </w:pPr>
      <w:r w:rsidRPr="004F1D13">
        <w:rPr>
          <w:i/>
          <w:iCs/>
        </w:rPr>
        <w:t>(firmado)</w:t>
      </w:r>
    </w:p>
    <w:p w:rsidR="00BB24D2" w:rsidRPr="00FD26CD" w:rsidRDefault="00BB24D2" w:rsidP="00B21756">
      <w:pPr>
        <w:spacing w:before="480"/>
        <w:ind w:right="-284"/>
        <w:rPr>
          <w:szCs w:val="22"/>
        </w:rPr>
      </w:pPr>
      <w:r w:rsidRPr="00FD26CD">
        <w:t>Chaesub Lee</w:t>
      </w:r>
      <w:r w:rsidRPr="00FD26CD">
        <w:br/>
        <w:t xml:space="preserve">Director de la Oficina de </w:t>
      </w:r>
      <w:r w:rsidR="000C1310" w:rsidRPr="00FD26CD">
        <w:br/>
      </w:r>
      <w:r w:rsidRPr="00FD26CD">
        <w:t>Normalización</w:t>
      </w:r>
      <w:r w:rsidR="000C1310" w:rsidRPr="00FD26CD">
        <w:t xml:space="preserve"> </w:t>
      </w:r>
      <w:r w:rsidRPr="00FD26CD">
        <w:t>de las Telecomunicaciones</w:t>
      </w:r>
    </w:p>
    <w:p w:rsidR="00BB24D2" w:rsidRPr="00FD26CD" w:rsidRDefault="00BB24D2" w:rsidP="00D86E27">
      <w:pPr>
        <w:spacing w:before="1680"/>
        <w:ind w:right="-284"/>
        <w:rPr>
          <w:szCs w:val="22"/>
        </w:rPr>
      </w:pPr>
      <w:r w:rsidRPr="00FD26CD">
        <w:rPr>
          <w:b/>
        </w:rPr>
        <w:t>Anexo</w:t>
      </w:r>
      <w:r w:rsidR="0096164C" w:rsidRPr="00FD26CD">
        <w:rPr>
          <w:b/>
        </w:rPr>
        <w:t>s</w:t>
      </w:r>
      <w:r w:rsidR="0085548A" w:rsidRPr="00FD26CD">
        <w:rPr>
          <w:b/>
        </w:rPr>
        <w:t>:</w:t>
      </w:r>
      <w:r w:rsidR="0085548A" w:rsidRPr="00FD26CD">
        <w:rPr>
          <w:bCs/>
        </w:rPr>
        <w:t xml:space="preserve"> </w:t>
      </w:r>
      <w:r w:rsidR="0096164C" w:rsidRPr="00FD26CD">
        <w:rPr>
          <w:bCs/>
        </w:rPr>
        <w:t>2</w:t>
      </w:r>
    </w:p>
    <w:p w:rsidR="002A5ECF" w:rsidRPr="00FD26CD" w:rsidRDefault="002A5ECF" w:rsidP="002A5ECF">
      <w:r w:rsidRPr="00FD26CD">
        <w:br w:type="page"/>
      </w:r>
    </w:p>
    <w:p w:rsidR="00BB24D2" w:rsidRPr="00FD26CD" w:rsidRDefault="004F1D13" w:rsidP="004F1D13">
      <w:pPr>
        <w:pStyle w:val="AnnexNotitle"/>
        <w:rPr>
          <w:szCs w:val="28"/>
        </w:rPr>
      </w:pPr>
      <w:r w:rsidRPr="00FD26CD">
        <w:lastRenderedPageBreak/>
        <w:t xml:space="preserve">Anexo </w:t>
      </w:r>
      <w:r w:rsidR="00BB24D2" w:rsidRPr="00FD26CD">
        <w:t>1</w:t>
      </w:r>
      <w:r>
        <w:rPr>
          <w:szCs w:val="28"/>
        </w:rPr>
        <w:br/>
      </w:r>
      <w:r>
        <w:rPr>
          <w:szCs w:val="28"/>
        </w:rPr>
        <w:br/>
      </w:r>
      <w:r w:rsidR="00BB24D2" w:rsidRPr="00FD26CD">
        <w:rPr>
          <w:szCs w:val="28"/>
        </w:rPr>
        <w:t>Resumen y ubicación de</w:t>
      </w:r>
      <w:r w:rsidR="0096164C" w:rsidRPr="00FD26CD">
        <w:rPr>
          <w:szCs w:val="28"/>
        </w:rPr>
        <w:t xml:space="preserve">l proyecto de </w:t>
      </w:r>
      <w:r w:rsidR="007203E4">
        <w:rPr>
          <w:szCs w:val="28"/>
        </w:rPr>
        <w:t>texto determinado</w:t>
      </w:r>
    </w:p>
    <w:p w:rsidR="003C684A" w:rsidRPr="00FD26CD" w:rsidRDefault="003C684A" w:rsidP="00DB65BE">
      <w:pPr>
        <w:pStyle w:val="Heading1"/>
      </w:pPr>
      <w:bookmarkStart w:id="1" w:name="lt_pId111"/>
      <w:r w:rsidRPr="00FD26CD">
        <w:t>1</w:t>
      </w:r>
      <w:r w:rsidRPr="00FD26CD">
        <w:tab/>
        <w:t xml:space="preserve">Proyecto de </w:t>
      </w:r>
      <w:r w:rsidR="007203E4">
        <w:t xml:space="preserve">revisión de la </w:t>
      </w:r>
      <w:r w:rsidRPr="00FD26CD">
        <w:t xml:space="preserve">Recomendación UIT-T </w:t>
      </w:r>
      <w:r w:rsidR="007203E4">
        <w:t>E.217</w:t>
      </w:r>
      <w:r w:rsidRPr="00FD26CD">
        <w:t xml:space="preserve"> (</w:t>
      </w:r>
      <w:hyperlink r:id="rId11" w:history="1">
        <w:r w:rsidRPr="004F1D13">
          <w:rPr>
            <w:rStyle w:val="Hyperlink"/>
          </w:rPr>
          <w:t>R</w:t>
        </w:r>
        <w:r w:rsidR="00DB65BE" w:rsidRPr="004F1D13">
          <w:rPr>
            <w:rStyle w:val="Hyperlink"/>
          </w:rPr>
          <w:t>7</w:t>
        </w:r>
      </w:hyperlink>
      <w:r w:rsidRPr="00FD26CD">
        <w:t>)</w:t>
      </w:r>
    </w:p>
    <w:p w:rsidR="003C684A" w:rsidRPr="00FD26CD" w:rsidRDefault="00DB65BE" w:rsidP="00DB65BE">
      <w:pPr>
        <w:pStyle w:val="Headingb0"/>
      </w:pPr>
      <w:r>
        <w:t>Comunicaciones marítimas – Identidad de estación de barco</w:t>
      </w:r>
    </w:p>
    <w:p w:rsidR="003C684A" w:rsidRPr="00FD26CD" w:rsidRDefault="003C684A" w:rsidP="004F1D13">
      <w:pPr>
        <w:pStyle w:val="Headingb0"/>
      </w:pPr>
      <w:r w:rsidRPr="00FD26CD">
        <w:t>Resumen</w:t>
      </w:r>
    </w:p>
    <w:p w:rsidR="003C684A" w:rsidRPr="00FD26CD" w:rsidRDefault="00DB65BE" w:rsidP="00FC0129">
      <w:r>
        <w:t xml:space="preserve">A los efectos de las telecomunicaciones internacionales de correspondencia pública, la identidad de estación de barco ahora sólo es pertinente para los sistemas existentes cuya dicha identidad de estación de barco está insertada en el esquema de numeración, tal y como se ilustra en las </w:t>
      </w:r>
      <w:r w:rsidR="00FC0129">
        <w:t>A</w:t>
      </w:r>
      <w:r>
        <w:t>nexos</w:t>
      </w:r>
      <w:r w:rsidR="00FC0129">
        <w:t> </w:t>
      </w:r>
      <w:r>
        <w:t>A y B. Para los sistemas futuros, que no tendrán insertada la identidad de estación de barco en su esquema de numeración, la identidad de estación de barco cesa de tener importancia para las telecomunicaciones de correspondencia pública</w:t>
      </w:r>
      <w:r w:rsidR="003C684A" w:rsidRPr="00FD26CD">
        <w:t>.</w:t>
      </w:r>
      <w:r>
        <w:t xml:space="preserve"> </w:t>
      </w:r>
      <w:r w:rsidRPr="00704363">
        <w:rPr>
          <w:lang w:eastAsia="ko-KR"/>
        </w:rPr>
        <w:t>En esta revisión de UIT-T E.217 se incluyen las partes pertinentes de UIT-T E.210</w:t>
      </w:r>
      <w:r>
        <w:rPr>
          <w:lang w:eastAsia="ko-KR"/>
        </w:rPr>
        <w:t>, pu</w:t>
      </w:r>
      <w:r w:rsidR="00FC0129">
        <w:rPr>
          <w:lang w:eastAsia="ko-KR"/>
        </w:rPr>
        <w:t>e</w:t>
      </w:r>
      <w:r>
        <w:rPr>
          <w:lang w:eastAsia="ko-KR"/>
        </w:rPr>
        <w:t>s se combinan ambas Recomendaciones en UIT</w:t>
      </w:r>
      <w:r w:rsidR="00FC0129">
        <w:rPr>
          <w:lang w:eastAsia="ko-KR"/>
        </w:rPr>
        <w:noBreakHyphen/>
      </w:r>
      <w:r>
        <w:rPr>
          <w:lang w:eastAsia="ko-KR"/>
        </w:rPr>
        <w:t>T</w:t>
      </w:r>
      <w:r w:rsidRPr="00704363">
        <w:rPr>
          <w:lang w:eastAsia="ko-KR"/>
        </w:rPr>
        <w:t xml:space="preserve"> E.217. Además, se reflejan los cambios que ha experimentado la actual familia de servicios prestados por Inmarsat, que atañen al Sistema Mundial de Seguridad y Socorro Mar</w:t>
      </w:r>
      <w:r>
        <w:rPr>
          <w:lang w:eastAsia="ko-KR"/>
        </w:rPr>
        <w:t>ítimos (SMSSM</w:t>
      </w:r>
      <w:r w:rsidRPr="00704363">
        <w:rPr>
          <w:lang w:eastAsia="ko-KR"/>
        </w:rPr>
        <w:t>). Por motivos históricos esta versión revisada contiene además detalles de la prestación de los servicios de Inmarsat anterior a la ampliaci</w:t>
      </w:r>
      <w:r>
        <w:rPr>
          <w:lang w:eastAsia="ko-KR"/>
        </w:rPr>
        <w:t>ón del plan de numeración</w:t>
      </w:r>
      <w:r w:rsidRPr="00704363">
        <w:rPr>
          <w:lang w:eastAsia="ko-KR"/>
        </w:rPr>
        <w:t xml:space="preserve"> E.164 </w:t>
      </w:r>
      <w:r>
        <w:rPr>
          <w:lang w:eastAsia="ko-KR"/>
        </w:rPr>
        <w:t>(Recomendación UIT-T</w:t>
      </w:r>
      <w:r w:rsidRPr="00704363">
        <w:rPr>
          <w:lang w:eastAsia="ko-KR"/>
        </w:rPr>
        <w:t xml:space="preserve"> E.164</w:t>
      </w:r>
      <w:r>
        <w:rPr>
          <w:lang w:eastAsia="ko-KR"/>
        </w:rPr>
        <w:t>, Plan internacional de numeración de telecomunicaciones públicas) de un máximo de 12 a 15 cifras</w:t>
      </w:r>
    </w:p>
    <w:p w:rsidR="003C684A" w:rsidRPr="00FD26CD" w:rsidRDefault="003C684A" w:rsidP="004F1D13">
      <w:pPr>
        <w:rPr>
          <w:sz w:val="28"/>
        </w:rPr>
      </w:pPr>
      <w:r w:rsidRPr="00FD26CD">
        <w:br w:type="page"/>
      </w:r>
    </w:p>
    <w:p w:rsidR="007E6EE1" w:rsidRDefault="004F1D13" w:rsidP="004F1D13">
      <w:pPr>
        <w:pStyle w:val="AnnexNotitle"/>
      </w:pPr>
      <w:r w:rsidRPr="004F1D13">
        <w:t xml:space="preserve">Anexo </w:t>
      </w:r>
      <w:r w:rsidR="007E6EE1" w:rsidRPr="004F1D13">
        <w:t>2</w:t>
      </w:r>
      <w:bookmarkStart w:id="2" w:name="lt_pId112"/>
      <w:bookmarkEnd w:id="1"/>
      <w:r w:rsidRPr="004F1D13">
        <w:br/>
      </w:r>
      <w:r w:rsidRPr="004F1D13">
        <w:br/>
      </w:r>
      <w:r w:rsidR="007E6EE1" w:rsidRPr="004F1D13">
        <w:t xml:space="preserve">Asunto: </w:t>
      </w:r>
      <w:r w:rsidR="00FF5CE7" w:rsidRPr="004F1D13">
        <w:t>Respuesta d</w:t>
      </w:r>
      <w:r w:rsidR="00ED082C" w:rsidRPr="004F1D13">
        <w:t xml:space="preserve">e Estado Miembro a la Circular </w:t>
      </w:r>
      <w:r w:rsidR="00DB65BE" w:rsidRPr="004F1D13">
        <w:t>6</w:t>
      </w:r>
      <w:r w:rsidR="00ED082C" w:rsidRPr="004F1D13">
        <w:t>3</w:t>
      </w:r>
      <w:r w:rsidR="00FF5CE7" w:rsidRPr="004F1D13">
        <w:t xml:space="preserve"> de la TSB: Consulta </w:t>
      </w:r>
      <w:r w:rsidR="00FC0129">
        <w:br/>
      </w:r>
      <w:r w:rsidR="00FF5CE7" w:rsidRPr="004F1D13">
        <w:t xml:space="preserve">sobre </w:t>
      </w:r>
      <w:r w:rsidR="00DB65BE" w:rsidRPr="004F1D13">
        <w:t>e</w:t>
      </w:r>
      <w:r w:rsidR="00FF5CE7" w:rsidRPr="004F1D13">
        <w:t xml:space="preserve">l proyecto de </w:t>
      </w:r>
      <w:r w:rsidR="00DB65BE" w:rsidRPr="004F1D13">
        <w:t xml:space="preserve">revisión de </w:t>
      </w:r>
      <w:r w:rsidR="00FF5CE7" w:rsidRPr="004F1D13">
        <w:t>Recomendaci</w:t>
      </w:r>
      <w:r w:rsidR="0085514D" w:rsidRPr="004F1D13">
        <w:t xml:space="preserve">ón determinada </w:t>
      </w:r>
      <w:bookmarkEnd w:id="2"/>
      <w:r w:rsidR="00045420" w:rsidRPr="004F1D13">
        <w:t xml:space="preserve">UIT-T </w:t>
      </w:r>
      <w:r w:rsidR="00DB65BE" w:rsidRPr="004F1D13">
        <w:t>E.217</w:t>
      </w:r>
    </w:p>
    <w:p w:rsidR="004F1D13" w:rsidRPr="004F1D13" w:rsidRDefault="004F1D13" w:rsidP="004F1D13"/>
    <w:tbl>
      <w:tblPr>
        <w:tblW w:w="10240" w:type="dxa"/>
        <w:tblInd w:w="-176" w:type="dxa"/>
        <w:tblLayout w:type="fixed"/>
        <w:tblLook w:val="04A0" w:firstRow="1" w:lastRow="0" w:firstColumn="1" w:lastColumn="0" w:noHBand="0" w:noVBand="1"/>
      </w:tblPr>
      <w:tblGrid>
        <w:gridCol w:w="1169"/>
        <w:gridCol w:w="4788"/>
        <w:gridCol w:w="1165"/>
        <w:gridCol w:w="3118"/>
      </w:tblGrid>
      <w:tr w:rsidR="007E6EE1" w:rsidRPr="00FD26CD" w:rsidTr="00B21756">
        <w:tc>
          <w:tcPr>
            <w:tcW w:w="1169" w:type="dxa"/>
            <w:shd w:val="clear" w:color="auto" w:fill="auto"/>
          </w:tcPr>
          <w:p w:rsidR="007E6EE1" w:rsidRPr="00E54D0C" w:rsidRDefault="00FF5CE7" w:rsidP="00E54D0C">
            <w:pPr>
              <w:spacing w:before="40" w:after="40"/>
              <w:jc w:val="right"/>
              <w:rPr>
                <w:b/>
                <w:bCs/>
              </w:rPr>
            </w:pPr>
            <w:bookmarkStart w:id="3" w:name="lt_pId114"/>
            <w:r w:rsidRPr="00E54D0C">
              <w:rPr>
                <w:b/>
                <w:bCs/>
              </w:rPr>
              <w:t>A</w:t>
            </w:r>
            <w:r w:rsidR="007E6EE1" w:rsidRPr="00E54D0C">
              <w:rPr>
                <w:b/>
                <w:bCs/>
              </w:rPr>
              <w:t>:</w:t>
            </w:r>
            <w:bookmarkEnd w:id="3"/>
          </w:p>
        </w:tc>
        <w:tc>
          <w:tcPr>
            <w:tcW w:w="4788" w:type="dxa"/>
            <w:tcBorders>
              <w:right w:val="single" w:sz="8" w:space="0" w:color="auto"/>
            </w:tcBorders>
            <w:shd w:val="clear" w:color="auto" w:fill="auto"/>
          </w:tcPr>
          <w:p w:rsidR="007E6EE1" w:rsidRPr="00FD26CD" w:rsidRDefault="007E6EE1" w:rsidP="00EB2ECF">
            <w:pPr>
              <w:spacing w:before="40" w:after="40"/>
            </w:pPr>
            <w:bookmarkStart w:id="4" w:name="lt_pId115"/>
            <w:r w:rsidRPr="00FD26CD">
              <w:t xml:space="preserve">Director </w:t>
            </w:r>
            <w:bookmarkStart w:id="5" w:name="lt_pId116"/>
            <w:bookmarkEnd w:id="4"/>
            <w:r w:rsidR="00FF5CE7" w:rsidRPr="00FD26CD">
              <w:t xml:space="preserve">de la Oficina de </w:t>
            </w:r>
            <w:r w:rsidR="00045420" w:rsidRPr="00FD26CD">
              <w:br/>
            </w:r>
            <w:r w:rsidR="00FF5CE7" w:rsidRPr="00FD26CD">
              <w:t>Normalización de las Telecomunicaciones</w:t>
            </w:r>
            <w:r w:rsidRPr="00FD26CD">
              <w:t>,</w:t>
            </w:r>
            <w:bookmarkEnd w:id="5"/>
            <w:r w:rsidR="00EB2ECF">
              <w:t xml:space="preserve"> </w:t>
            </w:r>
            <w:r w:rsidR="00EB2ECF">
              <w:br/>
            </w:r>
            <w:r w:rsidR="00FF5CE7" w:rsidRPr="00FD26CD">
              <w:t xml:space="preserve">Unión Internacional de </w:t>
            </w:r>
            <w:r w:rsidR="00045420" w:rsidRPr="00FD26CD">
              <w:t>T</w:t>
            </w:r>
            <w:r w:rsidR="00FF5CE7" w:rsidRPr="00FD26CD">
              <w:t>elecomunicaciones</w:t>
            </w:r>
            <w:bookmarkStart w:id="6" w:name="lt_pId118"/>
            <w:r w:rsidR="00EB2ECF">
              <w:br/>
            </w:r>
            <w:r w:rsidRPr="00FD26CD">
              <w:t>Place des Nations</w:t>
            </w:r>
            <w:bookmarkStart w:id="7" w:name="lt_pId119"/>
            <w:bookmarkEnd w:id="6"/>
            <w:r w:rsidR="00EB2ECF">
              <w:br/>
            </w:r>
            <w:r w:rsidRPr="00FD26CD">
              <w:t>CH 1211 G</w:t>
            </w:r>
            <w:r w:rsidR="00FF5CE7" w:rsidRPr="00FD26CD">
              <w:t>inebra</w:t>
            </w:r>
            <w:r w:rsidRPr="00FD26CD">
              <w:t xml:space="preserve"> 20, </w:t>
            </w:r>
            <w:bookmarkEnd w:id="7"/>
            <w:r w:rsidR="00FF5CE7" w:rsidRPr="00FD26CD">
              <w:t>Suiza</w:t>
            </w:r>
          </w:p>
        </w:tc>
        <w:tc>
          <w:tcPr>
            <w:tcW w:w="1165" w:type="dxa"/>
            <w:tcBorders>
              <w:left w:val="single" w:sz="8" w:space="0" w:color="auto"/>
            </w:tcBorders>
            <w:shd w:val="clear" w:color="auto" w:fill="auto"/>
          </w:tcPr>
          <w:p w:rsidR="007E6EE1" w:rsidRPr="00E54D0C" w:rsidRDefault="00FF5CE7" w:rsidP="00E54D0C">
            <w:pPr>
              <w:spacing w:before="40" w:after="40"/>
              <w:jc w:val="right"/>
              <w:rPr>
                <w:b/>
                <w:bCs/>
              </w:rPr>
            </w:pPr>
            <w:bookmarkStart w:id="8" w:name="lt_pId120"/>
            <w:r w:rsidRPr="00E54D0C">
              <w:rPr>
                <w:b/>
                <w:bCs/>
              </w:rPr>
              <w:t>De</w:t>
            </w:r>
            <w:r w:rsidR="007E6EE1" w:rsidRPr="00E54D0C">
              <w:rPr>
                <w:b/>
                <w:bCs/>
              </w:rPr>
              <w:t>:</w:t>
            </w:r>
            <w:bookmarkEnd w:id="8"/>
          </w:p>
        </w:tc>
        <w:tc>
          <w:tcPr>
            <w:tcW w:w="3118" w:type="dxa"/>
            <w:shd w:val="clear" w:color="auto" w:fill="auto"/>
          </w:tcPr>
          <w:p w:rsidR="007E6EE1" w:rsidRPr="00A94742" w:rsidRDefault="007E6EE1" w:rsidP="00EB2ECF">
            <w:pPr>
              <w:spacing w:before="40" w:after="40"/>
              <w:rPr>
                <w:highlight w:val="green"/>
              </w:rPr>
            </w:pPr>
            <w:bookmarkStart w:id="9" w:name="lt_pId121"/>
            <w:r w:rsidRPr="00A94742">
              <w:rPr>
                <w:highlight w:val="green"/>
              </w:rPr>
              <w:t>[</w:t>
            </w:r>
            <w:r w:rsidR="00FF5CE7" w:rsidRPr="00A94742">
              <w:rPr>
                <w:highlight w:val="green"/>
              </w:rPr>
              <w:t>Nombre</w:t>
            </w:r>
            <w:r w:rsidRPr="00A94742">
              <w:rPr>
                <w:highlight w:val="green"/>
              </w:rPr>
              <w:t>]</w:t>
            </w:r>
            <w:bookmarkStart w:id="10" w:name="lt_pId122"/>
            <w:bookmarkEnd w:id="9"/>
            <w:r w:rsidR="00EB2ECF" w:rsidRPr="00A94742">
              <w:rPr>
                <w:highlight w:val="green"/>
              </w:rPr>
              <w:br/>
            </w:r>
            <w:r w:rsidRPr="00A94742">
              <w:rPr>
                <w:highlight w:val="green"/>
              </w:rPr>
              <w:t>[</w:t>
            </w:r>
            <w:r w:rsidR="00FF5CE7" w:rsidRPr="00A94742">
              <w:rPr>
                <w:highlight w:val="green"/>
              </w:rPr>
              <w:t>Cargo oficial/Título</w:t>
            </w:r>
            <w:r w:rsidRPr="00A94742">
              <w:rPr>
                <w:highlight w:val="green"/>
              </w:rPr>
              <w:t>]</w:t>
            </w:r>
            <w:bookmarkStart w:id="11" w:name="lt_pId123"/>
            <w:bookmarkEnd w:id="10"/>
            <w:r w:rsidR="00EB2ECF" w:rsidRPr="00A94742">
              <w:rPr>
                <w:highlight w:val="green"/>
              </w:rPr>
              <w:br/>
            </w:r>
            <w:r w:rsidRPr="00A94742">
              <w:rPr>
                <w:highlight w:val="green"/>
              </w:rPr>
              <w:t>[</w:t>
            </w:r>
            <w:r w:rsidR="00FF5CE7" w:rsidRPr="00A94742">
              <w:rPr>
                <w:highlight w:val="green"/>
              </w:rPr>
              <w:t>Dirección</w:t>
            </w:r>
            <w:r w:rsidRPr="00A94742">
              <w:rPr>
                <w:highlight w:val="green"/>
              </w:rPr>
              <w:t>]</w:t>
            </w:r>
            <w:bookmarkEnd w:id="11"/>
          </w:p>
        </w:tc>
      </w:tr>
      <w:tr w:rsidR="007E6EE1" w:rsidRPr="00FD26CD" w:rsidTr="00B21756">
        <w:tc>
          <w:tcPr>
            <w:tcW w:w="1169" w:type="dxa"/>
            <w:shd w:val="clear" w:color="auto" w:fill="auto"/>
          </w:tcPr>
          <w:p w:rsidR="007E6EE1" w:rsidRPr="00E54D0C" w:rsidRDefault="007E6EE1" w:rsidP="00E54D0C">
            <w:pPr>
              <w:spacing w:before="40" w:after="40"/>
              <w:jc w:val="right"/>
              <w:rPr>
                <w:b/>
                <w:bCs/>
              </w:rPr>
            </w:pPr>
            <w:bookmarkStart w:id="12" w:name="lt_pId124"/>
            <w:r w:rsidRPr="00E54D0C">
              <w:rPr>
                <w:b/>
                <w:bCs/>
              </w:rPr>
              <w:t>Fax:</w:t>
            </w:r>
            <w:bookmarkEnd w:id="12"/>
          </w:p>
          <w:p w:rsidR="007E6EE1" w:rsidRPr="00E54D0C" w:rsidRDefault="00FF5CE7" w:rsidP="00E54D0C">
            <w:pPr>
              <w:spacing w:before="40" w:after="40"/>
              <w:jc w:val="right"/>
              <w:rPr>
                <w:b/>
                <w:bCs/>
              </w:rPr>
            </w:pPr>
            <w:bookmarkStart w:id="13" w:name="lt_pId125"/>
            <w:r w:rsidRPr="00E54D0C">
              <w:rPr>
                <w:b/>
                <w:bCs/>
              </w:rPr>
              <w:t>Correo-e</w:t>
            </w:r>
            <w:r w:rsidR="007E6EE1" w:rsidRPr="00E54D0C">
              <w:rPr>
                <w:b/>
                <w:bCs/>
              </w:rPr>
              <w:t>:</w:t>
            </w:r>
            <w:bookmarkEnd w:id="13"/>
          </w:p>
        </w:tc>
        <w:tc>
          <w:tcPr>
            <w:tcW w:w="4788" w:type="dxa"/>
            <w:tcBorders>
              <w:right w:val="single" w:sz="8" w:space="0" w:color="auto"/>
            </w:tcBorders>
            <w:shd w:val="clear" w:color="auto" w:fill="auto"/>
          </w:tcPr>
          <w:p w:rsidR="007E6EE1" w:rsidRPr="00EB2ECF" w:rsidRDefault="007E6EE1" w:rsidP="00EB2ECF">
            <w:pPr>
              <w:spacing w:before="40" w:after="40"/>
            </w:pPr>
            <w:r w:rsidRPr="00EB2ECF">
              <w:t>+41-22-730-5853</w:t>
            </w:r>
          </w:p>
          <w:bookmarkStart w:id="14" w:name="lt_pId127"/>
          <w:p w:rsidR="007E6EE1" w:rsidRPr="00EB2ECF" w:rsidRDefault="00EB2ECF" w:rsidP="00EB2ECF">
            <w:pPr>
              <w:spacing w:before="40" w:after="40"/>
            </w:pPr>
            <w:r>
              <w:fldChar w:fldCharType="begin"/>
            </w:r>
            <w:r>
              <w:instrText xml:space="preserve"> HYPERLINK "mailto:</w:instrText>
            </w:r>
            <w:r w:rsidRPr="00EB2ECF">
              <w:instrText>tsbdir@itu.int</w:instrText>
            </w:r>
            <w:r>
              <w:instrText xml:space="preserve">" </w:instrText>
            </w:r>
            <w:r>
              <w:fldChar w:fldCharType="separate"/>
            </w:r>
            <w:r w:rsidRPr="00A1214C">
              <w:rPr>
                <w:rStyle w:val="Hyperlink"/>
              </w:rPr>
              <w:t>tsbdir@itu.int</w:t>
            </w:r>
            <w:bookmarkEnd w:id="14"/>
            <w:r>
              <w:fldChar w:fldCharType="end"/>
            </w:r>
          </w:p>
        </w:tc>
        <w:tc>
          <w:tcPr>
            <w:tcW w:w="1165" w:type="dxa"/>
            <w:tcBorders>
              <w:left w:val="single" w:sz="8" w:space="0" w:color="auto"/>
            </w:tcBorders>
            <w:shd w:val="clear" w:color="auto" w:fill="auto"/>
          </w:tcPr>
          <w:p w:rsidR="007E6EE1" w:rsidRPr="00E54D0C" w:rsidRDefault="007E6EE1" w:rsidP="00E54D0C">
            <w:pPr>
              <w:spacing w:before="40" w:after="40"/>
              <w:jc w:val="right"/>
              <w:rPr>
                <w:b/>
                <w:bCs/>
              </w:rPr>
            </w:pPr>
            <w:bookmarkStart w:id="15" w:name="lt_pId128"/>
            <w:r w:rsidRPr="00E54D0C">
              <w:rPr>
                <w:b/>
                <w:bCs/>
              </w:rPr>
              <w:t>Fax:</w:t>
            </w:r>
            <w:bookmarkEnd w:id="15"/>
          </w:p>
          <w:p w:rsidR="007E6EE1" w:rsidRPr="00E54D0C" w:rsidRDefault="00FF5CE7" w:rsidP="00E54D0C">
            <w:pPr>
              <w:spacing w:before="40" w:after="40"/>
              <w:jc w:val="right"/>
              <w:rPr>
                <w:b/>
                <w:bCs/>
              </w:rPr>
            </w:pPr>
            <w:bookmarkStart w:id="16" w:name="lt_pId129"/>
            <w:r w:rsidRPr="00E54D0C">
              <w:rPr>
                <w:b/>
                <w:bCs/>
              </w:rPr>
              <w:t>Correo-e</w:t>
            </w:r>
            <w:r w:rsidR="007E6EE1" w:rsidRPr="00E54D0C">
              <w:rPr>
                <w:b/>
                <w:bCs/>
              </w:rPr>
              <w:t>:</w:t>
            </w:r>
            <w:bookmarkEnd w:id="16"/>
          </w:p>
        </w:tc>
        <w:tc>
          <w:tcPr>
            <w:tcW w:w="3118" w:type="dxa"/>
            <w:shd w:val="clear" w:color="auto" w:fill="auto"/>
          </w:tcPr>
          <w:p w:rsidR="007E6EE1" w:rsidRPr="00EB2ECF" w:rsidRDefault="007E6EE1" w:rsidP="00EB2ECF">
            <w:pPr>
              <w:spacing w:before="40" w:after="40"/>
            </w:pPr>
          </w:p>
        </w:tc>
      </w:tr>
      <w:tr w:rsidR="007E6EE1" w:rsidRPr="00FD26CD" w:rsidTr="00B21756">
        <w:tc>
          <w:tcPr>
            <w:tcW w:w="1169" w:type="dxa"/>
            <w:shd w:val="clear" w:color="auto" w:fill="auto"/>
          </w:tcPr>
          <w:p w:rsidR="007E6EE1" w:rsidRPr="00EB2ECF" w:rsidRDefault="007E6EE1" w:rsidP="00E54D0C">
            <w:pPr>
              <w:jc w:val="right"/>
            </w:pPr>
          </w:p>
        </w:tc>
        <w:tc>
          <w:tcPr>
            <w:tcW w:w="4788" w:type="dxa"/>
            <w:tcBorders>
              <w:right w:val="single" w:sz="8" w:space="0" w:color="auto"/>
            </w:tcBorders>
            <w:shd w:val="clear" w:color="auto" w:fill="auto"/>
          </w:tcPr>
          <w:p w:rsidR="007E6EE1" w:rsidRPr="00EB2ECF" w:rsidRDefault="007E6EE1" w:rsidP="00EB2ECF">
            <w:pPr>
              <w:spacing w:before="40" w:after="40"/>
            </w:pPr>
          </w:p>
        </w:tc>
        <w:tc>
          <w:tcPr>
            <w:tcW w:w="1165" w:type="dxa"/>
            <w:tcBorders>
              <w:left w:val="single" w:sz="8" w:space="0" w:color="auto"/>
            </w:tcBorders>
            <w:shd w:val="clear" w:color="auto" w:fill="auto"/>
          </w:tcPr>
          <w:p w:rsidR="007E6EE1" w:rsidRPr="00E54D0C" w:rsidRDefault="00FF5CE7" w:rsidP="00E54D0C">
            <w:pPr>
              <w:spacing w:before="40" w:after="40"/>
              <w:jc w:val="right"/>
              <w:rPr>
                <w:b/>
                <w:bCs/>
              </w:rPr>
            </w:pPr>
            <w:bookmarkStart w:id="17" w:name="lt_pId130"/>
            <w:r w:rsidRPr="00E54D0C">
              <w:rPr>
                <w:b/>
                <w:bCs/>
              </w:rPr>
              <w:t>Fecha</w:t>
            </w:r>
            <w:r w:rsidR="007E6EE1" w:rsidRPr="00E54D0C">
              <w:rPr>
                <w:b/>
                <w:bCs/>
              </w:rPr>
              <w:t>:</w:t>
            </w:r>
            <w:bookmarkEnd w:id="17"/>
          </w:p>
        </w:tc>
        <w:tc>
          <w:tcPr>
            <w:tcW w:w="3118" w:type="dxa"/>
            <w:shd w:val="clear" w:color="auto" w:fill="auto"/>
          </w:tcPr>
          <w:p w:rsidR="007E6EE1" w:rsidRPr="00A94742" w:rsidRDefault="007E6EE1" w:rsidP="00EB2ECF">
            <w:pPr>
              <w:spacing w:before="40" w:after="40"/>
              <w:rPr>
                <w:highlight w:val="green"/>
              </w:rPr>
            </w:pPr>
            <w:bookmarkStart w:id="18" w:name="lt_pId131"/>
            <w:r w:rsidRPr="00A94742">
              <w:rPr>
                <w:highlight w:val="green"/>
              </w:rPr>
              <w:t>[</w:t>
            </w:r>
            <w:r w:rsidR="00FF5CE7" w:rsidRPr="00A94742">
              <w:rPr>
                <w:highlight w:val="green"/>
              </w:rPr>
              <w:t>Lugar</w:t>
            </w:r>
            <w:r w:rsidRPr="00A94742">
              <w:rPr>
                <w:highlight w:val="green"/>
              </w:rPr>
              <w:t>,] [</w:t>
            </w:r>
            <w:r w:rsidR="00FF5CE7" w:rsidRPr="00A94742">
              <w:rPr>
                <w:highlight w:val="green"/>
              </w:rPr>
              <w:t>Fecha</w:t>
            </w:r>
            <w:r w:rsidRPr="00A94742">
              <w:rPr>
                <w:highlight w:val="green"/>
              </w:rPr>
              <w:t>]</w:t>
            </w:r>
            <w:bookmarkEnd w:id="18"/>
          </w:p>
        </w:tc>
      </w:tr>
    </w:tbl>
    <w:p w:rsidR="007E6EE1" w:rsidRPr="00FD26CD" w:rsidRDefault="002E1BE0" w:rsidP="004F1D13">
      <w:pPr>
        <w:pStyle w:val="Normalaftertitle0"/>
      </w:pPr>
      <w:bookmarkStart w:id="19" w:name="lt_pId132"/>
      <w:r w:rsidRPr="00FD26CD">
        <w:t xml:space="preserve">Estimado(a) </w:t>
      </w:r>
      <w:r w:rsidR="00AF2EB8" w:rsidRPr="00FD26CD">
        <w:t>Señor</w:t>
      </w:r>
      <w:r w:rsidRPr="00FD26CD">
        <w:t>(a):</w:t>
      </w:r>
      <w:bookmarkEnd w:id="19"/>
    </w:p>
    <w:p w:rsidR="007E6EE1" w:rsidRPr="00FD26CD" w:rsidRDefault="002E1BE0" w:rsidP="00EB2ECF">
      <w:pPr>
        <w:spacing w:after="120"/>
      </w:pPr>
      <w:bookmarkStart w:id="20" w:name="lt_pId133"/>
      <w:r w:rsidRPr="00FD26CD">
        <w:t xml:space="preserve">En lo que respecta a la Consulta a los Estados Miembros sobre </w:t>
      </w:r>
      <w:r w:rsidR="00DB65BE">
        <w:t>el</w:t>
      </w:r>
      <w:r w:rsidRPr="00FD26CD">
        <w:t xml:space="preserve"> proyecto de </w:t>
      </w:r>
      <w:r w:rsidR="00DB65BE">
        <w:t xml:space="preserve">revisión de </w:t>
      </w:r>
      <w:r w:rsidRPr="00FD26CD">
        <w:t>Recom</w:t>
      </w:r>
      <w:r w:rsidR="00EB2ECF">
        <w:t>endación determinada que figura</w:t>
      </w:r>
      <w:r w:rsidRPr="00FD26CD">
        <w:t xml:space="preserve"> en la Circular </w:t>
      </w:r>
      <w:r w:rsidR="00045420" w:rsidRPr="00FD26CD">
        <w:t xml:space="preserve">TSB </w:t>
      </w:r>
      <w:r w:rsidR="00DB65BE">
        <w:t>6</w:t>
      </w:r>
      <w:r w:rsidR="00045420" w:rsidRPr="00FD26CD">
        <w:t>3</w:t>
      </w:r>
      <w:r w:rsidRPr="00FD26CD">
        <w:t>, deseo informarle de la opinión de esta Administración, que se refleja en el siguiente cuadro:</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3"/>
      </w:tblGrid>
      <w:tr w:rsidR="007E6EE1" w:rsidRPr="00FD26CD" w:rsidTr="00B21756">
        <w:trPr>
          <w:tblHeader/>
        </w:trPr>
        <w:tc>
          <w:tcPr>
            <w:tcW w:w="3256" w:type="dxa"/>
            <w:shd w:val="clear" w:color="auto" w:fill="auto"/>
            <w:vAlign w:val="center"/>
          </w:tcPr>
          <w:p w:rsidR="007E6EE1" w:rsidRPr="00E54D0C" w:rsidRDefault="007E6EE1" w:rsidP="00E54D0C">
            <w:pPr>
              <w:spacing w:before="80" w:after="80"/>
              <w:jc w:val="center"/>
              <w:rPr>
                <w:b/>
                <w:bCs/>
              </w:rPr>
            </w:pPr>
          </w:p>
        </w:tc>
        <w:tc>
          <w:tcPr>
            <w:tcW w:w="6373" w:type="dxa"/>
            <w:shd w:val="clear" w:color="auto" w:fill="auto"/>
            <w:vAlign w:val="center"/>
          </w:tcPr>
          <w:p w:rsidR="007E6EE1" w:rsidRPr="00E54D0C" w:rsidRDefault="007E6EE1" w:rsidP="00E54D0C">
            <w:pPr>
              <w:spacing w:before="80" w:after="80"/>
              <w:jc w:val="center"/>
              <w:rPr>
                <w:b/>
                <w:bCs/>
              </w:rPr>
            </w:pPr>
            <w:bookmarkStart w:id="21" w:name="lt_pId134"/>
            <w:r w:rsidRPr="00E54D0C">
              <w:rPr>
                <w:b/>
                <w:bCs/>
              </w:rPr>
              <w:t>Selec</w:t>
            </w:r>
            <w:r w:rsidR="002E1BE0" w:rsidRPr="00E54D0C">
              <w:rPr>
                <w:b/>
                <w:bCs/>
              </w:rPr>
              <w:t>cione una de las dos casillas</w:t>
            </w:r>
            <w:bookmarkEnd w:id="21"/>
          </w:p>
        </w:tc>
      </w:tr>
      <w:tr w:rsidR="007E6EE1" w:rsidRPr="00FD26CD" w:rsidTr="00B21756">
        <w:trPr>
          <w:trHeight w:val="748"/>
        </w:trPr>
        <w:tc>
          <w:tcPr>
            <w:tcW w:w="3256" w:type="dxa"/>
            <w:vMerge w:val="restart"/>
            <w:shd w:val="clear" w:color="auto" w:fill="auto"/>
            <w:vAlign w:val="center"/>
          </w:tcPr>
          <w:p w:rsidR="007E6EE1" w:rsidRPr="00E54D0C" w:rsidRDefault="002E1BE0" w:rsidP="00E54D0C">
            <w:pPr>
              <w:spacing w:before="40" w:after="40"/>
              <w:jc w:val="center"/>
              <w:rPr>
                <w:b/>
                <w:bCs/>
              </w:rPr>
            </w:pPr>
            <w:bookmarkStart w:id="22" w:name="lt_pId135"/>
            <w:r w:rsidRPr="00E54D0C">
              <w:rPr>
                <w:b/>
                <w:bCs/>
              </w:rPr>
              <w:t xml:space="preserve">Proyecto de </w:t>
            </w:r>
            <w:r w:rsidR="00DB65BE" w:rsidRPr="00E54D0C">
              <w:rPr>
                <w:b/>
                <w:bCs/>
              </w:rPr>
              <w:t>revisión de la</w:t>
            </w:r>
            <w:r w:rsidR="007E6EE1" w:rsidRPr="00E54D0C">
              <w:rPr>
                <w:b/>
                <w:bCs/>
              </w:rPr>
              <w:t xml:space="preserve"> </w:t>
            </w:r>
            <w:r w:rsidRPr="00E54D0C">
              <w:rPr>
                <w:b/>
                <w:bCs/>
              </w:rPr>
              <w:t>Recomendación</w:t>
            </w:r>
            <w:r w:rsidR="007E6EE1" w:rsidRPr="00E54D0C">
              <w:rPr>
                <w:b/>
                <w:bCs/>
              </w:rPr>
              <w:t xml:space="preserve"> </w:t>
            </w:r>
            <w:r w:rsidRPr="00E54D0C">
              <w:rPr>
                <w:b/>
                <w:bCs/>
              </w:rPr>
              <w:t>U</w:t>
            </w:r>
            <w:r w:rsidR="00FE7DB0" w:rsidRPr="00E54D0C">
              <w:rPr>
                <w:b/>
                <w:bCs/>
              </w:rPr>
              <w:t xml:space="preserve">IT-T </w:t>
            </w:r>
            <w:r w:rsidR="00DB65BE" w:rsidRPr="00E54D0C">
              <w:rPr>
                <w:b/>
                <w:bCs/>
              </w:rPr>
              <w:t>E.217</w:t>
            </w:r>
            <w:bookmarkEnd w:id="22"/>
          </w:p>
        </w:tc>
        <w:tc>
          <w:tcPr>
            <w:tcW w:w="6373" w:type="dxa"/>
            <w:shd w:val="clear" w:color="auto" w:fill="auto"/>
            <w:vAlign w:val="center"/>
          </w:tcPr>
          <w:p w:rsidR="007E6EE1" w:rsidRPr="00FD26CD" w:rsidRDefault="007E6EE1" w:rsidP="00E54D0C">
            <w:pPr>
              <w:spacing w:before="40" w:after="40"/>
              <w:ind w:left="482" w:hanging="482"/>
            </w:pPr>
            <w:r w:rsidRPr="00FD26CD">
              <w:rPr>
                <w:sz w:val="20"/>
              </w:rPr>
              <w:fldChar w:fldCharType="begin">
                <w:ffData>
                  <w:name w:val="Check1"/>
                  <w:enabled/>
                  <w:calcOnExit w:val="0"/>
                  <w:checkBox>
                    <w:sizeAuto/>
                    <w:default w:val="0"/>
                  </w:checkBox>
                </w:ffData>
              </w:fldChar>
            </w:r>
            <w:r w:rsidRPr="00FD26CD">
              <w:rPr>
                <w:sz w:val="20"/>
              </w:rPr>
              <w:instrText xml:space="preserve"> FORMCHECKBOX </w:instrText>
            </w:r>
            <w:r w:rsidR="00A94742">
              <w:rPr>
                <w:sz w:val="20"/>
              </w:rPr>
            </w:r>
            <w:r w:rsidR="00A94742">
              <w:rPr>
                <w:sz w:val="20"/>
              </w:rPr>
              <w:fldChar w:fldCharType="separate"/>
            </w:r>
            <w:r w:rsidRPr="00FD26CD">
              <w:rPr>
                <w:sz w:val="20"/>
              </w:rPr>
              <w:fldChar w:fldCharType="end"/>
            </w:r>
            <w:r w:rsidRPr="00FD26CD">
              <w:rPr>
                <w:sz w:val="18"/>
                <w:szCs w:val="18"/>
              </w:rPr>
              <w:tab/>
            </w:r>
            <w:bookmarkStart w:id="23" w:name="lt_pId136"/>
            <w:r w:rsidR="002E1BE0" w:rsidRPr="00FD26CD">
              <w:rPr>
                <w:b/>
                <w:bCs/>
              </w:rPr>
              <w:t xml:space="preserve">otorga autoridad </w:t>
            </w:r>
            <w:r w:rsidR="002E1BE0" w:rsidRPr="00FD26CD">
              <w:t xml:space="preserve">a la Comisión de Estudio </w:t>
            </w:r>
            <w:r w:rsidR="00DB65BE">
              <w:t>2</w:t>
            </w:r>
            <w:r w:rsidR="002E1BE0" w:rsidRPr="00FD26CD">
              <w:t xml:space="preserve"> a fin de examinar este texto para aprobación (en cuyo caso seleccion</w:t>
            </w:r>
            <w:r w:rsidR="0095300E" w:rsidRPr="00FD26CD">
              <w:t>ará</w:t>
            </w:r>
            <w:r w:rsidR="002E1BE0" w:rsidRPr="00FD26CD">
              <w:t xml:space="preserve"> una d</w:t>
            </w:r>
            <w:r w:rsidR="0095300E" w:rsidRPr="00FD26CD">
              <w:t>e</w:t>
            </w:r>
            <w:r w:rsidR="002E1BE0" w:rsidRPr="00FD26CD">
              <w:t xml:space="preserve"> las dos opciones </w:t>
            </w:r>
            <w:r w:rsidR="00E54D0C" w:rsidRPr="00FD26CD">
              <w:rPr>
                <w:sz w:val="18"/>
                <w:szCs w:val="18"/>
              </w:rPr>
              <w:t>⃝</w:t>
            </w:r>
            <w:r w:rsidRPr="00FD26CD">
              <w:t>):</w:t>
            </w:r>
            <w:bookmarkEnd w:id="23"/>
          </w:p>
          <w:p w:rsidR="007E6EE1" w:rsidRPr="00FD26CD" w:rsidRDefault="007E6EE1" w:rsidP="00E54D0C">
            <w:pPr>
              <w:tabs>
                <w:tab w:val="clear" w:pos="794"/>
                <w:tab w:val="left" w:pos="943"/>
              </w:tabs>
              <w:spacing w:before="40" w:after="40"/>
              <w:ind w:left="482"/>
            </w:pPr>
            <w:r w:rsidRPr="00FD26CD">
              <w:rPr>
                <w:sz w:val="18"/>
                <w:szCs w:val="18"/>
              </w:rPr>
              <w:t>⃝</w:t>
            </w:r>
            <w:r w:rsidRPr="00FD26CD">
              <w:rPr>
                <w:sz w:val="18"/>
                <w:szCs w:val="18"/>
              </w:rPr>
              <w:tab/>
            </w:r>
            <w:bookmarkStart w:id="24" w:name="lt_pId138"/>
            <w:r w:rsidR="0095300E" w:rsidRPr="00FD26CD">
              <w:t>Sin comentarios o cambios sugeridos</w:t>
            </w:r>
            <w:bookmarkEnd w:id="24"/>
          </w:p>
          <w:p w:rsidR="007E6EE1" w:rsidRPr="00FD26CD" w:rsidRDefault="007E6EE1" w:rsidP="00E54D0C">
            <w:pPr>
              <w:tabs>
                <w:tab w:val="clear" w:pos="794"/>
                <w:tab w:val="left" w:pos="943"/>
              </w:tabs>
              <w:spacing w:before="40" w:after="40"/>
              <w:ind w:left="482"/>
            </w:pPr>
            <w:r w:rsidRPr="00FD26CD">
              <w:rPr>
                <w:sz w:val="18"/>
                <w:szCs w:val="18"/>
              </w:rPr>
              <w:t>⃝</w:t>
            </w:r>
            <w:r w:rsidRPr="00FD26CD">
              <w:rPr>
                <w:sz w:val="18"/>
                <w:szCs w:val="18"/>
              </w:rPr>
              <w:tab/>
            </w:r>
            <w:bookmarkStart w:id="25" w:name="lt_pId140"/>
            <w:r w:rsidR="0095300E" w:rsidRPr="00FD26CD">
              <w:t>Se adjuntan los</w:t>
            </w:r>
            <w:r w:rsidR="0095300E" w:rsidRPr="00FD26CD">
              <w:rPr>
                <w:sz w:val="18"/>
                <w:szCs w:val="18"/>
              </w:rPr>
              <w:t xml:space="preserve"> </w:t>
            </w:r>
            <w:r w:rsidR="0095300E" w:rsidRPr="00FD26CD">
              <w:t>comentarios o cambios sugeridos</w:t>
            </w:r>
            <w:bookmarkEnd w:id="25"/>
          </w:p>
        </w:tc>
      </w:tr>
      <w:tr w:rsidR="007E6EE1" w:rsidRPr="00FD26CD" w:rsidTr="00B21756">
        <w:trPr>
          <w:trHeight w:val="747"/>
        </w:trPr>
        <w:tc>
          <w:tcPr>
            <w:tcW w:w="3256" w:type="dxa"/>
            <w:vMerge/>
            <w:shd w:val="clear" w:color="auto" w:fill="auto"/>
            <w:vAlign w:val="center"/>
          </w:tcPr>
          <w:p w:rsidR="007E6EE1" w:rsidRPr="00FD26CD" w:rsidRDefault="007E6EE1" w:rsidP="007E6EE1">
            <w:pPr>
              <w:spacing w:before="60" w:after="60"/>
              <w:jc w:val="center"/>
              <w:rPr>
                <w:b/>
                <w:bCs/>
                <w:sz w:val="22"/>
                <w:szCs w:val="22"/>
              </w:rPr>
            </w:pPr>
          </w:p>
        </w:tc>
        <w:tc>
          <w:tcPr>
            <w:tcW w:w="6373" w:type="dxa"/>
            <w:shd w:val="clear" w:color="auto" w:fill="auto"/>
            <w:vAlign w:val="center"/>
          </w:tcPr>
          <w:p w:rsidR="007E6EE1" w:rsidRPr="00FD26CD" w:rsidRDefault="007E6EE1" w:rsidP="00E54D0C">
            <w:pPr>
              <w:spacing w:before="40" w:after="40"/>
              <w:ind w:left="482" w:hanging="482"/>
              <w:rPr>
                <w:sz w:val="18"/>
                <w:szCs w:val="18"/>
              </w:rPr>
            </w:pPr>
            <w:r w:rsidRPr="00FD26CD">
              <w:rPr>
                <w:sz w:val="20"/>
              </w:rPr>
              <w:fldChar w:fldCharType="begin">
                <w:ffData>
                  <w:name w:val="Check1"/>
                  <w:enabled/>
                  <w:calcOnExit w:val="0"/>
                  <w:checkBox>
                    <w:sizeAuto/>
                    <w:default w:val="0"/>
                  </w:checkBox>
                </w:ffData>
              </w:fldChar>
            </w:r>
            <w:r w:rsidRPr="00FD26CD">
              <w:rPr>
                <w:sz w:val="20"/>
              </w:rPr>
              <w:instrText xml:space="preserve"> FORMCHECKBOX </w:instrText>
            </w:r>
            <w:r w:rsidR="00A94742">
              <w:rPr>
                <w:sz w:val="20"/>
              </w:rPr>
            </w:r>
            <w:r w:rsidR="00A94742">
              <w:rPr>
                <w:sz w:val="20"/>
              </w:rPr>
              <w:fldChar w:fldCharType="separate"/>
            </w:r>
            <w:r w:rsidRPr="00FD26CD">
              <w:rPr>
                <w:sz w:val="20"/>
              </w:rPr>
              <w:fldChar w:fldCharType="end"/>
            </w:r>
            <w:r w:rsidRPr="00FD26CD">
              <w:rPr>
                <w:sz w:val="20"/>
              </w:rPr>
              <w:tab/>
            </w:r>
            <w:bookmarkStart w:id="26" w:name="lt_pId141"/>
            <w:r w:rsidRPr="00FD26CD">
              <w:rPr>
                <w:b/>
                <w:bCs/>
              </w:rPr>
              <w:t>no</w:t>
            </w:r>
            <w:r w:rsidR="0095300E" w:rsidRPr="00FD26CD">
              <w:rPr>
                <w:b/>
                <w:bCs/>
              </w:rPr>
              <w:t xml:space="preserve"> otorga autoridad </w:t>
            </w:r>
            <w:r w:rsidR="0095300E" w:rsidRPr="00FD26CD">
              <w:t xml:space="preserve">a la Comisión de Estudio </w:t>
            </w:r>
            <w:r w:rsidR="00DB65BE">
              <w:t>2</w:t>
            </w:r>
            <w:r w:rsidR="0095300E" w:rsidRPr="00FD26CD">
              <w:t xml:space="preserve"> a fin de examinar este texto para aprobación</w:t>
            </w:r>
            <w:r w:rsidRPr="00FD26CD">
              <w:t xml:space="preserve"> (</w:t>
            </w:r>
            <w:r w:rsidR="0095300E" w:rsidRPr="00FD26CD">
              <w:t>se adjuntan los motivos para esta opinión y las posibles modificaciones que permitirían que prosiguieran los trabajos</w:t>
            </w:r>
            <w:r w:rsidRPr="00FD26CD">
              <w:t>)</w:t>
            </w:r>
            <w:bookmarkEnd w:id="26"/>
          </w:p>
        </w:tc>
      </w:tr>
    </w:tbl>
    <w:p w:rsidR="007E6EE1" w:rsidRPr="00FD26CD" w:rsidRDefault="002E1BE0" w:rsidP="00EB2ECF">
      <w:pPr>
        <w:pStyle w:val="Normalaftertitle0"/>
      </w:pPr>
      <w:bookmarkStart w:id="27" w:name="lt_pId163"/>
      <w:r w:rsidRPr="00FD26CD">
        <w:t>Atentamente</w:t>
      </w:r>
      <w:r w:rsidR="007E6EE1" w:rsidRPr="00FD26CD">
        <w:t>,</w:t>
      </w:r>
      <w:bookmarkEnd w:id="27"/>
    </w:p>
    <w:p w:rsidR="007E6EE1" w:rsidRPr="00FD26CD" w:rsidRDefault="007E6EE1" w:rsidP="00EB2ECF">
      <w:pPr>
        <w:spacing w:before="600"/>
      </w:pPr>
      <w:bookmarkStart w:id="28" w:name="lt_pId164"/>
      <w:r w:rsidRPr="00A94742">
        <w:rPr>
          <w:highlight w:val="green"/>
        </w:rPr>
        <w:t>[N</w:t>
      </w:r>
      <w:r w:rsidR="002E1BE0" w:rsidRPr="00A94742">
        <w:rPr>
          <w:highlight w:val="green"/>
        </w:rPr>
        <w:t>ombr</w:t>
      </w:r>
      <w:r w:rsidRPr="00A94742">
        <w:rPr>
          <w:highlight w:val="green"/>
        </w:rPr>
        <w:t>e]</w:t>
      </w:r>
      <w:bookmarkStart w:id="29" w:name="lt_pId165"/>
      <w:bookmarkEnd w:id="28"/>
      <w:r w:rsidR="00EB2ECF" w:rsidRPr="00A94742">
        <w:rPr>
          <w:highlight w:val="green"/>
        </w:rPr>
        <w:br/>
      </w:r>
      <w:r w:rsidRPr="00A94742">
        <w:rPr>
          <w:highlight w:val="green"/>
        </w:rPr>
        <w:t>[</w:t>
      </w:r>
      <w:r w:rsidR="00FD0837" w:rsidRPr="00A94742">
        <w:rPr>
          <w:highlight w:val="green"/>
        </w:rPr>
        <w:t>Cargo oficial/Título</w:t>
      </w:r>
      <w:r w:rsidRPr="00A94742">
        <w:rPr>
          <w:highlight w:val="green"/>
        </w:rPr>
        <w:t>]</w:t>
      </w:r>
      <w:bookmarkStart w:id="30" w:name="lt_pId166"/>
      <w:bookmarkEnd w:id="29"/>
      <w:r w:rsidR="00EB2ECF">
        <w:br/>
      </w:r>
      <w:r w:rsidRPr="007C2F35">
        <w:t>Administra</w:t>
      </w:r>
      <w:r w:rsidR="00FD0837" w:rsidRPr="007C2F35">
        <w:t>ción de</w:t>
      </w:r>
      <w:r w:rsidRPr="007C2F35">
        <w:t xml:space="preserve"> </w:t>
      </w:r>
      <w:r w:rsidRPr="00A94742">
        <w:rPr>
          <w:highlight w:val="green"/>
        </w:rPr>
        <w:t>[</w:t>
      </w:r>
      <w:r w:rsidR="00FD0837" w:rsidRPr="00A94742">
        <w:rPr>
          <w:highlight w:val="green"/>
        </w:rPr>
        <w:t>Estado Miembro</w:t>
      </w:r>
      <w:r w:rsidRPr="00A94742">
        <w:rPr>
          <w:highlight w:val="green"/>
        </w:rPr>
        <w:t>]</w:t>
      </w:r>
      <w:bookmarkEnd w:id="30"/>
    </w:p>
    <w:p w:rsidR="00B21756" w:rsidRPr="00B21756" w:rsidRDefault="00B21756" w:rsidP="0032202E">
      <w:pPr>
        <w:pStyle w:val="Reasons"/>
        <w:rPr>
          <w:lang w:val="es-ES_tradnl"/>
        </w:rPr>
      </w:pPr>
    </w:p>
    <w:p w:rsidR="00B21756" w:rsidRDefault="00B21756">
      <w:pPr>
        <w:jc w:val="center"/>
      </w:pPr>
      <w:r>
        <w:t>______________</w:t>
      </w:r>
      <w:bookmarkStart w:id="31" w:name="_GoBack"/>
      <w:bookmarkEnd w:id="31"/>
    </w:p>
    <w:sectPr w:rsidR="00B21756" w:rsidSect="00084627">
      <w:headerReference w:type="default" r:id="rId12"/>
      <w:footerReference w:type="first" r:id="rId1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F5" w:rsidRDefault="008740F5">
      <w:r>
        <w:separator/>
      </w:r>
    </w:p>
  </w:endnote>
  <w:endnote w:type="continuationSeparator" w:id="0">
    <w:p w:rsidR="008740F5" w:rsidRDefault="0087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F5" w:rsidRDefault="008740F5" w:rsidP="008B6177">
    <w:pPr>
      <w:pStyle w:val="FirstFooter"/>
      <w:ind w:left="-397" w:right="-397"/>
      <w:jc w:val="center"/>
      <w:rPr>
        <w:rStyle w:val="Hyperlink"/>
        <w:szCs w:val="18"/>
      </w:rPr>
    </w:pPr>
    <w:r w:rsidRPr="00623035">
      <w:rPr>
        <w:szCs w:val="18"/>
        <w:lang w:val="es-ES"/>
      </w:rPr>
      <w:t>Unión Internacional de Telecomunicaciones • Place des Nations • CH</w:t>
    </w:r>
    <w:r w:rsidRPr="00623035">
      <w:rPr>
        <w:szCs w:val="18"/>
        <w:lang w:val="es-ES"/>
      </w:rPr>
      <w:noBreakHyphen/>
      <w:t>1211 Ginebra 20 • Suiza</w:t>
    </w:r>
    <w:r w:rsidRPr="006E4F7B">
      <w:rPr>
        <w:color w:val="3E8EDE"/>
        <w:szCs w:val="18"/>
        <w:lang w:val="es-ES"/>
      </w:rPr>
      <w:br/>
    </w:r>
    <w:r w:rsidRPr="00623035">
      <w:rPr>
        <w:szCs w:val="18"/>
        <w:lang w:val="es-ES"/>
      </w:rPr>
      <w:t>Tel</w:t>
    </w:r>
    <w:r w:rsidR="00A839A8">
      <w:rPr>
        <w:szCs w:val="18"/>
        <w:lang w:val="es-ES"/>
      </w:rPr>
      <w:t>.</w:t>
    </w:r>
    <w:r w:rsidRPr="00623035">
      <w:rPr>
        <w:szCs w:val="18"/>
        <w:lang w:val="es-ES"/>
      </w:rPr>
      <w:t xml:space="preserve">: +41 22 730 5111 • Fax: +41 22 733 7256 • Correo-e: </w:t>
    </w:r>
    <w:hyperlink r:id="rId1" w:history="1">
      <w:r>
        <w:rPr>
          <w:rStyle w:val="Hyperlink"/>
          <w:szCs w:val="18"/>
        </w:rPr>
        <w:t>itumail@itu.int</w:t>
      </w:r>
    </w:hyperlink>
    <w:r w:rsidRPr="006E4F7B">
      <w:rPr>
        <w:color w:val="3E8EDE"/>
        <w:szCs w:val="18"/>
        <w:lang w:val="es-ES"/>
      </w:rPr>
      <w:t xml:space="preserve"> </w:t>
    </w:r>
    <w:r w:rsidRPr="00623035">
      <w:rPr>
        <w:szCs w:val="18"/>
        <w:lang w:val="es-ES"/>
      </w:rPr>
      <w:t>•</w:t>
    </w:r>
    <w:r w:rsidRPr="006E4F7B">
      <w:rPr>
        <w:color w:val="3E8EDE"/>
        <w:szCs w:val="18"/>
        <w:lang w:val="es-ES"/>
      </w:rPr>
      <w:t xml:space="preserve"> </w:t>
    </w:r>
    <w:hyperlink r:id="rId2" w:history="1">
      <w:r>
        <w:rPr>
          <w:rStyle w:val="Hyperlink"/>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F5" w:rsidRDefault="008740F5">
      <w:r>
        <w:t>____________________</w:t>
      </w:r>
    </w:p>
  </w:footnote>
  <w:footnote w:type="continuationSeparator" w:id="0">
    <w:p w:rsidR="008740F5" w:rsidRDefault="0087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516" w:rsidRDefault="008740F5" w:rsidP="004F1D13">
    <w:pPr>
      <w:pStyle w:val="Header"/>
      <w:rPr>
        <w:rStyle w:val="PageNumbe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A94742">
      <w:rPr>
        <w:rStyle w:val="PageNumber"/>
        <w:noProof/>
        <w:sz w:val="18"/>
        <w:szCs w:val="18"/>
      </w:rPr>
      <w:t>4</w:t>
    </w:r>
    <w:r w:rsidRPr="00303D62">
      <w:rPr>
        <w:rStyle w:val="PageNumber"/>
        <w:sz w:val="18"/>
        <w:szCs w:val="18"/>
      </w:rPr>
      <w:fldChar w:fldCharType="end"/>
    </w:r>
    <w:r w:rsidRPr="00303D62">
      <w:rPr>
        <w:rStyle w:val="PageNumber"/>
        <w:sz w:val="18"/>
        <w:szCs w:val="18"/>
      </w:rPr>
      <w:t xml:space="preserve"> -</w:t>
    </w:r>
    <w:r w:rsidR="008B6177">
      <w:rPr>
        <w:rStyle w:val="PageNumber"/>
        <w:sz w:val="18"/>
        <w:szCs w:val="18"/>
      </w:rPr>
      <w:br/>
      <w:t xml:space="preserve">Circular TSB </w:t>
    </w:r>
    <w:r w:rsidR="004F1D13">
      <w:rPr>
        <w:rStyle w:val="PageNumber"/>
        <w:sz w:val="18"/>
        <w:szCs w:val="18"/>
      </w:rPr>
      <w:t>6</w:t>
    </w:r>
    <w:r w:rsidR="008B6177">
      <w:rPr>
        <w:rStyle w:val="PageNumber"/>
        <w:sz w:val="18"/>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F0D1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0A6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632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0435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3EF7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3486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722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4B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E63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E8DE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0"/>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D2"/>
    <w:rsid w:val="00002529"/>
    <w:rsid w:val="00003E81"/>
    <w:rsid w:val="000216B0"/>
    <w:rsid w:val="00023FAE"/>
    <w:rsid w:val="000247A4"/>
    <w:rsid w:val="00033136"/>
    <w:rsid w:val="00045420"/>
    <w:rsid w:val="00055103"/>
    <w:rsid w:val="00056F9C"/>
    <w:rsid w:val="00064354"/>
    <w:rsid w:val="0006731E"/>
    <w:rsid w:val="00074A23"/>
    <w:rsid w:val="000774DB"/>
    <w:rsid w:val="00084627"/>
    <w:rsid w:val="000944A9"/>
    <w:rsid w:val="000A1F90"/>
    <w:rsid w:val="000A5E8E"/>
    <w:rsid w:val="000B74F4"/>
    <w:rsid w:val="000C1310"/>
    <w:rsid w:val="000C2F29"/>
    <w:rsid w:val="000C382F"/>
    <w:rsid w:val="000D7FE6"/>
    <w:rsid w:val="000E315D"/>
    <w:rsid w:val="000E5F2A"/>
    <w:rsid w:val="000F59B4"/>
    <w:rsid w:val="001173CC"/>
    <w:rsid w:val="0013293A"/>
    <w:rsid w:val="00144EF8"/>
    <w:rsid w:val="00147651"/>
    <w:rsid w:val="00162086"/>
    <w:rsid w:val="00174E7F"/>
    <w:rsid w:val="00175724"/>
    <w:rsid w:val="001A54CC"/>
    <w:rsid w:val="001B09B0"/>
    <w:rsid w:val="001F2092"/>
    <w:rsid w:val="001F71B3"/>
    <w:rsid w:val="002004A9"/>
    <w:rsid w:val="00207559"/>
    <w:rsid w:val="00210EE2"/>
    <w:rsid w:val="002158E9"/>
    <w:rsid w:val="00221678"/>
    <w:rsid w:val="00222E62"/>
    <w:rsid w:val="002260AD"/>
    <w:rsid w:val="00257FB4"/>
    <w:rsid w:val="00266E08"/>
    <w:rsid w:val="002758EA"/>
    <w:rsid w:val="00290765"/>
    <w:rsid w:val="002A5C0E"/>
    <w:rsid w:val="002A5ECF"/>
    <w:rsid w:val="002A60AC"/>
    <w:rsid w:val="002A6D38"/>
    <w:rsid w:val="002B0190"/>
    <w:rsid w:val="002E1BE0"/>
    <w:rsid w:val="002F5471"/>
    <w:rsid w:val="00303D62"/>
    <w:rsid w:val="00306D15"/>
    <w:rsid w:val="00335367"/>
    <w:rsid w:val="00367EF7"/>
    <w:rsid w:val="00370C2D"/>
    <w:rsid w:val="003B6BDD"/>
    <w:rsid w:val="003B6D60"/>
    <w:rsid w:val="003C38C8"/>
    <w:rsid w:val="003C3B6F"/>
    <w:rsid w:val="003C684A"/>
    <w:rsid w:val="003D1E8D"/>
    <w:rsid w:val="003D61E2"/>
    <w:rsid w:val="003D673B"/>
    <w:rsid w:val="003E4CC1"/>
    <w:rsid w:val="003F2855"/>
    <w:rsid w:val="003F7EC5"/>
    <w:rsid w:val="00401C20"/>
    <w:rsid w:val="00412D71"/>
    <w:rsid w:val="004221F9"/>
    <w:rsid w:val="00423821"/>
    <w:rsid w:val="00436C89"/>
    <w:rsid w:val="00475E05"/>
    <w:rsid w:val="00480078"/>
    <w:rsid w:val="00486B32"/>
    <w:rsid w:val="004970B2"/>
    <w:rsid w:val="004C4144"/>
    <w:rsid w:val="004D17DB"/>
    <w:rsid w:val="004E3BD6"/>
    <w:rsid w:val="004E751D"/>
    <w:rsid w:val="004F1D13"/>
    <w:rsid w:val="004F2188"/>
    <w:rsid w:val="004F5516"/>
    <w:rsid w:val="00507DE2"/>
    <w:rsid w:val="00511842"/>
    <w:rsid w:val="0054071A"/>
    <w:rsid w:val="005544F0"/>
    <w:rsid w:val="00572D8C"/>
    <w:rsid w:val="00573EC6"/>
    <w:rsid w:val="00583CF6"/>
    <w:rsid w:val="005906AE"/>
    <w:rsid w:val="005C3896"/>
    <w:rsid w:val="005D3EA2"/>
    <w:rsid w:val="005E386F"/>
    <w:rsid w:val="00601902"/>
    <w:rsid w:val="00623035"/>
    <w:rsid w:val="00627469"/>
    <w:rsid w:val="006464CA"/>
    <w:rsid w:val="00651D5D"/>
    <w:rsid w:val="00652324"/>
    <w:rsid w:val="00657132"/>
    <w:rsid w:val="006604C1"/>
    <w:rsid w:val="00666BBF"/>
    <w:rsid w:val="00690466"/>
    <w:rsid w:val="006905B0"/>
    <w:rsid w:val="006969B4"/>
    <w:rsid w:val="006B1758"/>
    <w:rsid w:val="006B1F7F"/>
    <w:rsid w:val="006B4F3B"/>
    <w:rsid w:val="006D170F"/>
    <w:rsid w:val="006D3F6E"/>
    <w:rsid w:val="006D4751"/>
    <w:rsid w:val="006F3EB3"/>
    <w:rsid w:val="00701DA1"/>
    <w:rsid w:val="007041BE"/>
    <w:rsid w:val="007203E4"/>
    <w:rsid w:val="00721A44"/>
    <w:rsid w:val="00766C24"/>
    <w:rsid w:val="00781E2A"/>
    <w:rsid w:val="00797F3B"/>
    <w:rsid w:val="007A7559"/>
    <w:rsid w:val="007C1230"/>
    <w:rsid w:val="007C2F35"/>
    <w:rsid w:val="007C36A9"/>
    <w:rsid w:val="007D1AEB"/>
    <w:rsid w:val="007E6EE1"/>
    <w:rsid w:val="008212AE"/>
    <w:rsid w:val="00823C1B"/>
    <w:rsid w:val="008258C2"/>
    <w:rsid w:val="00835D43"/>
    <w:rsid w:val="008505BD"/>
    <w:rsid w:val="00850C78"/>
    <w:rsid w:val="0085514D"/>
    <w:rsid w:val="0085548A"/>
    <w:rsid w:val="008666F8"/>
    <w:rsid w:val="0087251F"/>
    <w:rsid w:val="008740F5"/>
    <w:rsid w:val="008B6177"/>
    <w:rsid w:val="008C17AD"/>
    <w:rsid w:val="008D02CD"/>
    <w:rsid w:val="008D33A2"/>
    <w:rsid w:val="008F4480"/>
    <w:rsid w:val="009311AF"/>
    <w:rsid w:val="0094395D"/>
    <w:rsid w:val="0095172A"/>
    <w:rsid w:val="00952E42"/>
    <w:rsid w:val="0095300E"/>
    <w:rsid w:val="0096164C"/>
    <w:rsid w:val="0097225C"/>
    <w:rsid w:val="00991430"/>
    <w:rsid w:val="00997BC7"/>
    <w:rsid w:val="009A15CE"/>
    <w:rsid w:val="009B1375"/>
    <w:rsid w:val="009C3FB2"/>
    <w:rsid w:val="009F07FF"/>
    <w:rsid w:val="00A0497D"/>
    <w:rsid w:val="00A17BD5"/>
    <w:rsid w:val="00A32CBA"/>
    <w:rsid w:val="00A54E47"/>
    <w:rsid w:val="00A73620"/>
    <w:rsid w:val="00A7414E"/>
    <w:rsid w:val="00A839A8"/>
    <w:rsid w:val="00A94742"/>
    <w:rsid w:val="00A94AC9"/>
    <w:rsid w:val="00A96E6A"/>
    <w:rsid w:val="00AA3B75"/>
    <w:rsid w:val="00AB237C"/>
    <w:rsid w:val="00AB243E"/>
    <w:rsid w:val="00AD239E"/>
    <w:rsid w:val="00AE7093"/>
    <w:rsid w:val="00AF2EB8"/>
    <w:rsid w:val="00AF3479"/>
    <w:rsid w:val="00AF6A4C"/>
    <w:rsid w:val="00B0144E"/>
    <w:rsid w:val="00B02DDC"/>
    <w:rsid w:val="00B14099"/>
    <w:rsid w:val="00B1568F"/>
    <w:rsid w:val="00B21756"/>
    <w:rsid w:val="00B223BD"/>
    <w:rsid w:val="00B23546"/>
    <w:rsid w:val="00B32948"/>
    <w:rsid w:val="00B36BA3"/>
    <w:rsid w:val="00B40E3E"/>
    <w:rsid w:val="00B422BC"/>
    <w:rsid w:val="00B43F77"/>
    <w:rsid w:val="00B56E29"/>
    <w:rsid w:val="00B65937"/>
    <w:rsid w:val="00B76824"/>
    <w:rsid w:val="00B81A71"/>
    <w:rsid w:val="00B95F0A"/>
    <w:rsid w:val="00B96180"/>
    <w:rsid w:val="00BB24D2"/>
    <w:rsid w:val="00BC071F"/>
    <w:rsid w:val="00BC26BC"/>
    <w:rsid w:val="00BF0110"/>
    <w:rsid w:val="00BF408F"/>
    <w:rsid w:val="00BF5401"/>
    <w:rsid w:val="00C17AC0"/>
    <w:rsid w:val="00C20B52"/>
    <w:rsid w:val="00C25E26"/>
    <w:rsid w:val="00C34772"/>
    <w:rsid w:val="00C56A51"/>
    <w:rsid w:val="00C7232B"/>
    <w:rsid w:val="00C93AAC"/>
    <w:rsid w:val="00C959A3"/>
    <w:rsid w:val="00CA3B6D"/>
    <w:rsid w:val="00CB3A32"/>
    <w:rsid w:val="00CD0546"/>
    <w:rsid w:val="00CD591A"/>
    <w:rsid w:val="00CD6F6D"/>
    <w:rsid w:val="00CE2D4C"/>
    <w:rsid w:val="00D03B30"/>
    <w:rsid w:val="00D03B8C"/>
    <w:rsid w:val="00D03F89"/>
    <w:rsid w:val="00D42DE5"/>
    <w:rsid w:val="00D734BB"/>
    <w:rsid w:val="00D81346"/>
    <w:rsid w:val="00D83B16"/>
    <w:rsid w:val="00D86672"/>
    <w:rsid w:val="00D86DA1"/>
    <w:rsid w:val="00D86E27"/>
    <w:rsid w:val="00DA23AA"/>
    <w:rsid w:val="00DA4076"/>
    <w:rsid w:val="00DB2314"/>
    <w:rsid w:val="00DB65BE"/>
    <w:rsid w:val="00DD77C9"/>
    <w:rsid w:val="00E03BC8"/>
    <w:rsid w:val="00E04996"/>
    <w:rsid w:val="00E11EC2"/>
    <w:rsid w:val="00E15A87"/>
    <w:rsid w:val="00E16A1E"/>
    <w:rsid w:val="00E17046"/>
    <w:rsid w:val="00E27F56"/>
    <w:rsid w:val="00E3093E"/>
    <w:rsid w:val="00E54D0C"/>
    <w:rsid w:val="00E57318"/>
    <w:rsid w:val="00E676C5"/>
    <w:rsid w:val="00E830ED"/>
    <w:rsid w:val="00E839B0"/>
    <w:rsid w:val="00E87036"/>
    <w:rsid w:val="00E9195D"/>
    <w:rsid w:val="00E92C09"/>
    <w:rsid w:val="00EA78F8"/>
    <w:rsid w:val="00EB1DA6"/>
    <w:rsid w:val="00EB250D"/>
    <w:rsid w:val="00EB2E7C"/>
    <w:rsid w:val="00EB2ECF"/>
    <w:rsid w:val="00EB582B"/>
    <w:rsid w:val="00EB74B1"/>
    <w:rsid w:val="00ED082C"/>
    <w:rsid w:val="00EF4305"/>
    <w:rsid w:val="00EF4343"/>
    <w:rsid w:val="00EF6C15"/>
    <w:rsid w:val="00F0024B"/>
    <w:rsid w:val="00F01367"/>
    <w:rsid w:val="00F20FF0"/>
    <w:rsid w:val="00F40CCA"/>
    <w:rsid w:val="00F41D2B"/>
    <w:rsid w:val="00F43D58"/>
    <w:rsid w:val="00F47A20"/>
    <w:rsid w:val="00F537F5"/>
    <w:rsid w:val="00F6461F"/>
    <w:rsid w:val="00F74897"/>
    <w:rsid w:val="00F814A5"/>
    <w:rsid w:val="00F8342A"/>
    <w:rsid w:val="00F87DD2"/>
    <w:rsid w:val="00F91059"/>
    <w:rsid w:val="00F9734B"/>
    <w:rsid w:val="00FA5ABD"/>
    <w:rsid w:val="00FB1522"/>
    <w:rsid w:val="00FB5F74"/>
    <w:rsid w:val="00FC0129"/>
    <w:rsid w:val="00FD0837"/>
    <w:rsid w:val="00FD2143"/>
    <w:rsid w:val="00FD26CD"/>
    <w:rsid w:val="00FD2B2D"/>
    <w:rsid w:val="00FE75FC"/>
    <w:rsid w:val="00FE7DB0"/>
    <w:rsid w:val="00FF5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587254CA-8728-45D0-8DE9-5C591A09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C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2A5ECF"/>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cs="Times New Roman Bold"/>
      <w:b/>
      <w:sz w:val="28"/>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2A5ECF"/>
    <w:pPr>
      <w:spacing w:before="160"/>
      <w:ind w:left="0" w:firstLine="0"/>
      <w:outlineLvl w:val="9"/>
    </w:pPr>
    <w:rPr>
      <w:bCs/>
      <w:sz w:val="24"/>
    </w:r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85548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7-SG17-R-0014/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md/T17-SG17-COL-0003/es" TargetMode="Externa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E1FB-8380-4326-998B-3BBDE05C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PS_TSBCIRC2.dotm</Template>
  <TotalTime>0</TotalTime>
  <Pages>4</Pages>
  <Words>828</Words>
  <Characters>4650</Characters>
  <Application>Microsoft Office Word</Application>
  <DocSecurity>0</DocSecurity>
  <Lines>211</Lines>
  <Paragraphs>144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5334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dc:creator>
  <cp:keywords/>
  <dc:description>174S.DOCX  For: _x000d_Document date: _x000d_Saved by ITU51006837 at 16:40:00 on 09/11/15</dc:description>
  <cp:lastModifiedBy>Scott, Sarah</cp:lastModifiedBy>
  <cp:revision>3</cp:revision>
  <cp:lastPrinted>2018-01-04T15:47:00Z</cp:lastPrinted>
  <dcterms:created xsi:type="dcterms:W3CDTF">2018-01-18T16:58:00Z</dcterms:created>
  <dcterms:modified xsi:type="dcterms:W3CDTF">2018-01-18T16:59:00Z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174S.DOCX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