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en-GB"/>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A15845">
            <w:pPr>
              <w:spacing w:after="6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A15845">
              <w:rPr>
                <w:rFonts w:hint="cs"/>
                <w:b/>
                <w:bCs/>
                <w:sz w:val="26"/>
                <w:szCs w:val="36"/>
                <w:rtl/>
              </w:rPr>
              <w:t>مكتب تقييس الاتصالات</w:t>
            </w:r>
          </w:p>
        </w:tc>
      </w:tr>
    </w:tbl>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rtl/>
                <w:lang w:eastAsia="zh-CN" w:bidi="ar-EG"/>
              </w:rPr>
            </w:pPr>
          </w:p>
        </w:tc>
        <w:tc>
          <w:tcPr>
            <w:tcW w:w="2470" w:type="pct"/>
          </w:tcPr>
          <w:p w:rsidR="00A15845" w:rsidRPr="00A15845" w:rsidRDefault="00425492" w:rsidP="00016D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00016D4F">
              <w:rPr>
                <w:rFonts w:eastAsiaTheme="minorEastAsia"/>
                <w:lang w:eastAsia="zh-CN"/>
              </w:rPr>
              <w:t>19</w:t>
            </w:r>
            <w:r w:rsidRPr="00425492">
              <w:rPr>
                <w:rFonts w:eastAsiaTheme="minorEastAsia" w:hint="cs"/>
                <w:rtl/>
                <w:lang w:eastAsia="zh-CN" w:bidi="ar-EG"/>
              </w:rPr>
              <w:t xml:space="preserve"> </w:t>
            </w:r>
            <w:r w:rsidR="00016D4F">
              <w:rPr>
                <w:rFonts w:eastAsiaTheme="minorEastAsia" w:hint="cs"/>
                <w:rtl/>
                <w:lang w:eastAsia="zh-CN" w:bidi="ar-EG"/>
              </w:rPr>
              <w:t>ديسمبر</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A15845" w:rsidP="00016D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A15845">
              <w:rPr>
                <w:rFonts w:eastAsiaTheme="minorEastAsia"/>
                <w:b/>
                <w:lang w:eastAsia="zh-CN" w:bidi="ar-SY"/>
              </w:rPr>
              <w:t xml:space="preserve">TSB Circular </w:t>
            </w:r>
            <w:r w:rsidR="00016D4F">
              <w:rPr>
                <w:rFonts w:eastAsiaTheme="minorEastAsia"/>
                <w:b/>
                <w:lang w:eastAsia="zh-CN" w:bidi="ar-SY"/>
              </w:rPr>
              <w:t>67</w:t>
            </w:r>
            <w:r w:rsidR="00016D4F">
              <w:rPr>
                <w:rFonts w:eastAsiaTheme="minorEastAsia"/>
                <w:b/>
                <w:rtl/>
                <w:lang w:eastAsia="zh-CN" w:bidi="ar-SY"/>
              </w:rPr>
              <w:br/>
            </w:r>
            <w:r w:rsidR="00016D4F">
              <w:rPr>
                <w:rFonts w:eastAsiaTheme="minorEastAsia"/>
                <w:bCs/>
                <w:lang w:eastAsia="zh-CN" w:bidi="ar-EG"/>
              </w:rPr>
              <w:t>BSG/LS</w:t>
            </w:r>
          </w:p>
        </w:tc>
        <w:tc>
          <w:tcPr>
            <w:tcW w:w="2470" w:type="pct"/>
            <w:vMerge w:val="restart"/>
          </w:tcPr>
          <w:p w:rsidR="00A15845"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425492" w:rsidRPr="00016D4F" w:rsidRDefault="00425492" w:rsidP="00016D4F">
            <w:pPr>
              <w:tabs>
                <w:tab w:val="left" w:pos="284"/>
                <w:tab w:val="left" w:pos="4111"/>
              </w:tabs>
              <w:spacing w:before="20" w:after="20" w:line="340" w:lineRule="exact"/>
              <w:ind w:left="284" w:hanging="284"/>
              <w:rPr>
                <w:rtl/>
                <w:lang w:bidi="ar-EG"/>
              </w:rPr>
            </w:pPr>
            <w:r w:rsidRPr="00016D4F">
              <w:rPr>
                <w:rFonts w:hint="cs"/>
                <w:rtl/>
              </w:rPr>
              <w:t>-</w:t>
            </w:r>
            <w:r w:rsidRPr="00016D4F">
              <w:rPr>
                <w:rtl/>
              </w:rPr>
              <w:tab/>
            </w:r>
            <w:r w:rsidRPr="00016D4F">
              <w:rPr>
                <w:rFonts w:hint="cs"/>
                <w:rtl/>
              </w:rPr>
              <w:t>إدارات الدول الأعضاء في الاتحاد</w:t>
            </w:r>
            <w:r w:rsidRPr="00016D4F">
              <w:rPr>
                <w:rFonts w:hint="cs"/>
                <w:rtl/>
                <w:lang w:bidi="ar-EG"/>
              </w:rPr>
              <w:t>؛</w:t>
            </w:r>
          </w:p>
          <w:p w:rsidR="00425492" w:rsidRPr="00016D4F" w:rsidRDefault="00425492" w:rsidP="00016D4F">
            <w:pPr>
              <w:tabs>
                <w:tab w:val="left" w:pos="284"/>
                <w:tab w:val="left" w:pos="4111"/>
              </w:tabs>
              <w:spacing w:before="20" w:after="20" w:line="340" w:lineRule="exact"/>
              <w:ind w:left="284" w:hanging="284"/>
              <w:rPr>
                <w:lang w:bidi="ar-EG"/>
              </w:rPr>
            </w:pPr>
            <w:r w:rsidRPr="00016D4F">
              <w:rPr>
                <w:rFonts w:hint="cs"/>
                <w:rtl/>
              </w:rPr>
              <w:t>-</w:t>
            </w:r>
            <w:r w:rsidRPr="00016D4F">
              <w:rPr>
                <w:rtl/>
              </w:rPr>
              <w:tab/>
            </w:r>
            <w:r w:rsidRPr="00016D4F">
              <w:rPr>
                <w:rFonts w:hint="cs"/>
                <w:rtl/>
                <w:lang w:bidi="ar-EG"/>
              </w:rPr>
              <w:t>أعضاء قطاع تقييس الاتصالات؛</w:t>
            </w:r>
          </w:p>
          <w:p w:rsidR="00425492" w:rsidRPr="00016D4F" w:rsidRDefault="00425492" w:rsidP="00016D4F">
            <w:pPr>
              <w:tabs>
                <w:tab w:val="left" w:pos="284"/>
                <w:tab w:val="left" w:pos="4111"/>
              </w:tabs>
              <w:spacing w:before="20" w:after="20" w:line="340" w:lineRule="exact"/>
              <w:ind w:left="284" w:hanging="284"/>
              <w:rPr>
                <w:lang w:bidi="ar-EG"/>
              </w:rPr>
            </w:pPr>
            <w:r w:rsidRPr="00016D4F">
              <w:rPr>
                <w:rFonts w:hint="cs"/>
                <w:rtl/>
              </w:rPr>
              <w:t>-</w:t>
            </w:r>
            <w:r w:rsidRPr="00016D4F">
              <w:rPr>
                <w:rtl/>
              </w:rPr>
              <w:tab/>
            </w:r>
            <w:r w:rsidRPr="00016D4F">
              <w:rPr>
                <w:rFonts w:hint="cs"/>
                <w:rtl/>
              </w:rPr>
              <w:t>المنتسبين إلى قطاع تقييس الاتصالات؛</w:t>
            </w:r>
          </w:p>
          <w:p w:rsidR="00425492" w:rsidRPr="00425492" w:rsidRDefault="00425492" w:rsidP="00016D4F">
            <w:pPr>
              <w:tabs>
                <w:tab w:val="clear" w:pos="794"/>
                <w:tab w:val="left" w:pos="284"/>
                <w:tab w:val="left" w:pos="4111"/>
              </w:tabs>
              <w:spacing w:before="20" w:after="20" w:line="340" w:lineRule="exact"/>
              <w:ind w:left="284" w:hanging="284"/>
              <w:rPr>
                <w:lang w:bidi="ar-EG"/>
              </w:rPr>
            </w:pPr>
            <w:r w:rsidRPr="00016D4F">
              <w:rPr>
                <w:rFonts w:hint="cs"/>
                <w:rtl/>
              </w:rPr>
              <w:t>-</w:t>
            </w:r>
            <w:r w:rsidRPr="00016D4F">
              <w:rPr>
                <w:rtl/>
              </w:rPr>
              <w:tab/>
            </w:r>
            <w:r w:rsidRPr="00016D4F">
              <w:rPr>
                <w:rFonts w:hint="cs"/>
                <w:rtl/>
              </w:rPr>
              <w:t>الهيئات الأكاديمية المنضمة إلى</w:t>
            </w:r>
            <w:r w:rsidRPr="00016D4F">
              <w:rPr>
                <w:rFonts w:hint="cs"/>
                <w:rtl/>
                <w:lang w:bidi="ar-EG"/>
              </w:rPr>
              <w:t xml:space="preserve"> الاتحاد</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016D4F" w:rsidP="00016D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016D4F">
              <w:rPr>
                <w:rFonts w:eastAsiaTheme="minorEastAsia"/>
                <w:lang w:val="en-GB" w:eastAsia="zh-CN" w:bidi="ar-SY"/>
              </w:rPr>
              <w:t>+41 22 730 5884</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016D4F" w:rsidP="00016D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016D4F">
              <w:rPr>
                <w:rFonts w:eastAsiaTheme="minorEastAsia"/>
                <w:lang w:val="en-GB" w:eastAsia="zh-CN" w:bidi="ar-SY"/>
              </w:rPr>
              <w:t>+41 22 730 5853</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0644EC" w:rsidP="00016D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016D4F" w:rsidRPr="00016D4F">
                <w:rPr>
                  <w:rStyle w:val="Hyperlink"/>
                  <w:rFonts w:eastAsiaTheme="minorEastAsia"/>
                  <w:lang w:val="en-GB" w:eastAsia="zh-CN" w:bidi="ar-SY"/>
                </w:rPr>
                <w:t>bridging@itu.int</w:t>
              </w:r>
            </w:hyperlink>
            <w:r w:rsidR="00016D4F" w:rsidRPr="00016D4F">
              <w:rPr>
                <w:rFonts w:eastAsiaTheme="minorEastAsia"/>
                <w:u w:val="single"/>
                <w:lang w:val="en-GB" w:eastAsia="zh-CN" w:bidi="ar-SY"/>
              </w:rPr>
              <w:br/>
            </w:r>
            <w:hyperlink r:id="rId12" w:history="1">
              <w:r w:rsidR="00016D4F" w:rsidRPr="00043B8A">
                <w:rPr>
                  <w:rStyle w:val="Hyperlink"/>
                  <w:rFonts w:eastAsiaTheme="minorEastAsia"/>
                  <w:lang w:val="en-GB" w:eastAsia="zh-CN" w:bidi="ar-SY"/>
                </w:rPr>
                <w:t>tsbevents@itu.int</w:t>
              </w:r>
            </w:hyperlink>
            <w:r w:rsidR="00016D4F">
              <w:rPr>
                <w:rFonts w:eastAsiaTheme="minorEastAsia" w:hint="cs"/>
                <w:u w:val="single"/>
                <w:rtl/>
                <w:lang w:val="en-GB" w:eastAsia="zh-CN" w:bidi="ar-SY"/>
              </w:rPr>
              <w:t xml:space="preserve"> </w:t>
            </w:r>
          </w:p>
        </w:tc>
        <w:tc>
          <w:tcPr>
            <w:tcW w:w="2470" w:type="pct"/>
          </w:tcPr>
          <w:p w:rsidR="00425492" w:rsidRPr="001132C8" w:rsidRDefault="00425492" w:rsidP="003C3378">
            <w:pPr>
              <w:tabs>
                <w:tab w:val="left" w:pos="284"/>
                <w:tab w:val="left" w:pos="4111"/>
              </w:tabs>
              <w:spacing w:after="60" w:line="340" w:lineRule="exact"/>
              <w:ind w:left="57"/>
              <w:rPr>
                <w:b/>
                <w:bCs/>
                <w:rtl/>
              </w:rPr>
            </w:pPr>
            <w:r w:rsidRPr="001132C8">
              <w:rPr>
                <w:rFonts w:hint="cs"/>
                <w:b/>
                <w:bCs/>
                <w:rtl/>
              </w:rPr>
              <w:t>نسخة إلى:</w:t>
            </w:r>
          </w:p>
          <w:p w:rsidR="00016D4F" w:rsidRPr="006725D7" w:rsidRDefault="00016D4F" w:rsidP="00016D4F">
            <w:pPr>
              <w:tabs>
                <w:tab w:val="left" w:pos="367"/>
              </w:tabs>
              <w:spacing w:before="60" w:after="60" w:line="300" w:lineRule="exact"/>
              <w:ind w:left="794" w:hanging="794"/>
              <w:jc w:val="left"/>
              <w:rPr>
                <w:rtl/>
                <w:lang w:bidi="ar-EG"/>
              </w:rPr>
            </w:pPr>
            <w:r w:rsidRPr="006725D7">
              <w:rPr>
                <w:rFonts w:hint="cs"/>
                <w:rtl/>
              </w:rPr>
              <w:t>-</w:t>
            </w:r>
            <w:r w:rsidRPr="006725D7">
              <w:rPr>
                <w:rtl/>
              </w:rPr>
              <w:tab/>
            </w:r>
            <w:r>
              <w:rPr>
                <w:rFonts w:hint="cs"/>
                <w:rtl/>
              </w:rPr>
              <w:t>رؤساء لجان الدراسات ل</w:t>
            </w:r>
            <w:r w:rsidRPr="006725D7">
              <w:rPr>
                <w:rFonts w:hint="cs"/>
                <w:rtl/>
              </w:rPr>
              <w:t>قطاع تقييس الاتصالات ونواب</w:t>
            </w:r>
            <w:r w:rsidRPr="006725D7">
              <w:rPr>
                <w:rFonts w:hint="cs"/>
                <w:rtl/>
                <w:lang w:bidi="ar-EG"/>
              </w:rPr>
              <w:t>‍</w:t>
            </w:r>
            <w:r w:rsidRPr="006725D7">
              <w:rPr>
                <w:rFonts w:hint="cs"/>
                <w:rtl/>
              </w:rPr>
              <w:t>هم؛</w:t>
            </w:r>
          </w:p>
          <w:p w:rsidR="00016D4F" w:rsidRPr="006725D7" w:rsidRDefault="00016D4F" w:rsidP="00016D4F">
            <w:pPr>
              <w:tabs>
                <w:tab w:val="left" w:pos="367"/>
              </w:tabs>
              <w:spacing w:before="60" w:after="60" w:line="300" w:lineRule="exact"/>
              <w:ind w:left="794" w:hanging="794"/>
              <w:jc w:val="left"/>
              <w:rPr>
                <w:rtl/>
                <w:lang w:bidi="ar-EG"/>
              </w:rPr>
            </w:pPr>
            <w:r w:rsidRPr="006725D7">
              <w:rPr>
                <w:rFonts w:hint="cs"/>
                <w:rtl/>
              </w:rPr>
              <w:t>-</w:t>
            </w:r>
            <w:r w:rsidRPr="006725D7">
              <w:rPr>
                <w:rtl/>
              </w:rPr>
              <w:tab/>
              <w:t>مدير مكتب تنمية الاتصالات</w:t>
            </w:r>
            <w:r w:rsidRPr="006725D7">
              <w:rPr>
                <w:rFonts w:hint="cs"/>
                <w:rtl/>
              </w:rPr>
              <w:t>؛</w:t>
            </w:r>
          </w:p>
          <w:p w:rsidR="00016D4F" w:rsidRDefault="00016D4F" w:rsidP="00016D4F">
            <w:pPr>
              <w:tabs>
                <w:tab w:val="left" w:pos="367"/>
              </w:tabs>
              <w:spacing w:before="60" w:after="60" w:line="300" w:lineRule="exact"/>
              <w:ind w:left="794" w:hanging="794"/>
              <w:jc w:val="left"/>
              <w:rPr>
                <w:rtl/>
              </w:rPr>
            </w:pPr>
            <w:r w:rsidRPr="006725D7">
              <w:rPr>
                <w:rFonts w:hint="cs"/>
                <w:rtl/>
              </w:rPr>
              <w:t>-</w:t>
            </w:r>
            <w:r w:rsidRPr="006725D7">
              <w:rPr>
                <w:rtl/>
              </w:rPr>
              <w:tab/>
              <w:t>مدير مكتب الاتصالات الراديوية</w:t>
            </w:r>
            <w:r w:rsidRPr="006725D7">
              <w:rPr>
                <w:rFonts w:hint="cs"/>
                <w:rtl/>
              </w:rPr>
              <w:t>؛</w:t>
            </w:r>
          </w:p>
          <w:p w:rsidR="00A15845" w:rsidRPr="00016D4F" w:rsidRDefault="00016D4F" w:rsidP="00016D4F">
            <w:pPr>
              <w:tabs>
                <w:tab w:val="left" w:pos="367"/>
              </w:tabs>
              <w:spacing w:before="60" w:after="60" w:line="300" w:lineRule="exact"/>
              <w:ind w:left="794" w:hanging="794"/>
              <w:jc w:val="left"/>
              <w:rPr>
                <w:rtl/>
              </w:rPr>
            </w:pPr>
            <w:r>
              <w:rPr>
                <w:rFonts w:hint="cs"/>
                <w:rtl/>
              </w:rPr>
              <w:t>-</w:t>
            </w:r>
            <w:r>
              <w:rPr>
                <w:rtl/>
              </w:rPr>
              <w:tab/>
            </w:r>
            <w:r>
              <w:rPr>
                <w:rFonts w:hint="cs"/>
                <w:rtl/>
              </w:rPr>
              <w:t>المكتب الإقليمي للاتحاد لمنطقة إفريقيا</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016D4F" w:rsidP="00016D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bidi="ar-EG"/>
              </w:rPr>
            </w:pPr>
            <w:r w:rsidRPr="00016D4F">
              <w:rPr>
                <w:rFonts w:eastAsiaTheme="minorEastAsia" w:hint="cs"/>
                <w:b/>
                <w:bCs/>
                <w:rtl/>
                <w:lang w:eastAsia="zh-CN"/>
              </w:rPr>
              <w:t xml:space="preserve">المنتدى الإقليمي للتقييس الذي ينظمه الاتحاد بشأن الاتجاهات الاقتصادية والتنظيمية والسياساتية الناشئة في عالم رقمي سريع التغير (كيغالي، رواندا، </w:t>
            </w:r>
            <w:r w:rsidRPr="00016D4F">
              <w:rPr>
                <w:rFonts w:eastAsiaTheme="minorEastAsia"/>
                <w:b/>
                <w:bCs/>
                <w:lang w:eastAsia="zh-CN"/>
              </w:rPr>
              <w:t>5</w:t>
            </w:r>
            <w:r w:rsidRPr="00016D4F">
              <w:rPr>
                <w:rFonts w:eastAsiaTheme="minorEastAsia" w:hint="cs"/>
                <w:b/>
                <w:bCs/>
                <w:rtl/>
                <w:lang w:eastAsia="zh-CN" w:bidi="ar-EG"/>
              </w:rPr>
              <w:t xml:space="preserve"> فبراير </w:t>
            </w:r>
            <w:r w:rsidRPr="00016D4F">
              <w:rPr>
                <w:rFonts w:eastAsiaTheme="minorEastAsia"/>
                <w:b/>
                <w:bCs/>
                <w:lang w:eastAsia="zh-CN"/>
              </w:rPr>
              <w:t>2018</w:t>
            </w:r>
            <w:r w:rsidRPr="00016D4F">
              <w:rPr>
                <w:rFonts w:eastAsiaTheme="minorEastAsia" w:hint="cs"/>
                <w:b/>
                <w:bCs/>
                <w:rtl/>
                <w:lang w:eastAsia="zh-CN"/>
              </w:rPr>
              <w:t>)</w:t>
            </w:r>
          </w:p>
        </w:tc>
      </w:tr>
    </w:tbl>
    <w:p w:rsidR="00A15845" w:rsidRPr="00A15845" w:rsidRDefault="00A15845" w:rsidP="00A15845">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016D4F" w:rsidRPr="00016D4F" w:rsidRDefault="00016D4F" w:rsidP="0068726E">
      <w:pPr>
        <w:rPr>
          <w:rFonts w:eastAsiaTheme="minorEastAsia"/>
          <w:rtl/>
          <w:lang w:eastAsia="zh-CN"/>
        </w:rPr>
      </w:pPr>
      <w:r w:rsidRPr="00016D4F">
        <w:rPr>
          <w:rFonts w:eastAsiaTheme="minorEastAsia"/>
          <w:lang w:eastAsia="zh-CN" w:bidi="ar-SY"/>
        </w:rPr>
        <w:t>1</w:t>
      </w:r>
      <w:r w:rsidRPr="00016D4F">
        <w:rPr>
          <w:rFonts w:eastAsiaTheme="minorEastAsia"/>
          <w:lang w:eastAsia="zh-CN" w:bidi="ar-SY"/>
        </w:rPr>
        <w:tab/>
      </w:r>
      <w:r w:rsidRPr="00016D4F">
        <w:rPr>
          <w:rFonts w:eastAsiaTheme="minorEastAsia" w:hint="cs"/>
          <w:rtl/>
          <w:lang w:eastAsia="zh-CN" w:bidi="ar-EG"/>
        </w:rPr>
        <w:t xml:space="preserve">ينظم الاتحاد الدولي للاتصالات </w:t>
      </w:r>
      <w:r w:rsidRPr="00016D4F">
        <w:rPr>
          <w:rFonts w:eastAsiaTheme="minorEastAsia"/>
          <w:lang w:eastAsia="zh-CN" w:bidi="ar-SY"/>
        </w:rPr>
        <w:t>(ITU)</w:t>
      </w:r>
      <w:r w:rsidRPr="00016D4F">
        <w:rPr>
          <w:rFonts w:eastAsiaTheme="minorEastAsia" w:hint="cs"/>
          <w:rtl/>
          <w:lang w:eastAsia="zh-CN" w:bidi="ar-EG"/>
        </w:rPr>
        <w:t xml:space="preserve"> منتدى إقليمياً للتقييس </w:t>
      </w:r>
      <w:r w:rsidRPr="00016D4F">
        <w:rPr>
          <w:rFonts w:eastAsiaTheme="minorEastAsia"/>
          <w:lang w:eastAsia="zh-CN" w:bidi="ar-SY"/>
        </w:rPr>
        <w:t>(RSF)</w:t>
      </w:r>
      <w:r w:rsidRPr="00016D4F">
        <w:rPr>
          <w:rFonts w:eastAsiaTheme="minorEastAsia" w:hint="cs"/>
          <w:rtl/>
          <w:lang w:eastAsia="zh-CN" w:bidi="ar-EG"/>
        </w:rPr>
        <w:t xml:space="preserve"> بشأن سد الفجوة التقييسية، يوم </w:t>
      </w:r>
      <w:proofErr w:type="gramStart"/>
      <w:r w:rsidR="0068726E" w:rsidRPr="00016D4F">
        <w:rPr>
          <w:rFonts w:eastAsiaTheme="minorEastAsia"/>
          <w:lang w:eastAsia="zh-CN" w:bidi="ar-SY"/>
        </w:rPr>
        <w:t>5</w:t>
      </w:r>
      <w:r w:rsidR="0068726E">
        <w:rPr>
          <w:rFonts w:eastAsiaTheme="minorEastAsia" w:hint="eastAsia"/>
          <w:rtl/>
          <w:lang w:eastAsia="zh-CN" w:bidi="ar-EG"/>
        </w:rPr>
        <w:t> </w:t>
      </w:r>
      <w:r w:rsidR="0068726E" w:rsidRPr="00016D4F">
        <w:rPr>
          <w:rFonts w:eastAsiaTheme="minorEastAsia" w:hint="cs"/>
          <w:rtl/>
          <w:lang w:eastAsia="zh-CN" w:bidi="ar-EG"/>
        </w:rPr>
        <w:t>فبراير</w:t>
      </w:r>
      <w:proofErr w:type="gramEnd"/>
      <w:r w:rsidR="0068726E">
        <w:rPr>
          <w:rFonts w:eastAsiaTheme="minorEastAsia" w:hint="eastAsia"/>
          <w:rtl/>
          <w:lang w:eastAsia="zh-CN" w:bidi="ar-EG"/>
        </w:rPr>
        <w:t> </w:t>
      </w:r>
      <w:r w:rsidRPr="00016D4F">
        <w:rPr>
          <w:rFonts w:eastAsiaTheme="minorEastAsia"/>
          <w:lang w:eastAsia="zh-CN" w:bidi="ar-SY"/>
        </w:rPr>
        <w:t>2018</w:t>
      </w:r>
      <w:r w:rsidRPr="00016D4F">
        <w:rPr>
          <w:rFonts w:eastAsiaTheme="minorEastAsia" w:hint="cs"/>
          <w:rtl/>
          <w:lang w:eastAsia="zh-CN" w:bidi="ar-EG"/>
        </w:rPr>
        <w:t xml:space="preserve"> في كيغالي، وسيركز المنتدى على </w:t>
      </w:r>
      <w:r w:rsidRPr="00016D4F">
        <w:rPr>
          <w:rFonts w:eastAsiaTheme="minorEastAsia" w:hint="cs"/>
          <w:rtl/>
          <w:lang w:eastAsia="zh-CN"/>
        </w:rPr>
        <w:t>الاتجاهات الاقتصادية والتنظيمية والسياساتية الناشئة.</w:t>
      </w:r>
      <w:r w:rsidRPr="00016D4F">
        <w:rPr>
          <w:rFonts w:eastAsiaTheme="minorEastAsia" w:hint="cs"/>
          <w:rtl/>
          <w:lang w:eastAsia="zh-CN" w:bidi="ar-EG"/>
        </w:rPr>
        <w:t xml:space="preserve"> وتتكرم </w:t>
      </w:r>
      <w:r w:rsidRPr="00016D4F">
        <w:rPr>
          <w:rFonts w:eastAsiaTheme="minorEastAsia"/>
          <w:rtl/>
          <w:lang w:eastAsia="zh-CN"/>
        </w:rPr>
        <w:t xml:space="preserve">هيئة </w:t>
      </w:r>
      <w:r w:rsidRPr="00016D4F">
        <w:rPr>
          <w:rFonts w:eastAsiaTheme="minorEastAsia" w:hint="cs"/>
          <w:rtl/>
          <w:lang w:eastAsia="zh-CN"/>
        </w:rPr>
        <w:t>تنظيم المرافق في رواندا</w:t>
      </w:r>
      <w:r w:rsidRPr="00016D4F">
        <w:rPr>
          <w:rFonts w:eastAsiaTheme="minorEastAsia" w:hint="eastAsia"/>
          <w:rtl/>
          <w:lang w:eastAsia="zh-CN" w:bidi="ar-EG"/>
        </w:rPr>
        <w:t> </w:t>
      </w:r>
      <w:r w:rsidRPr="00016D4F">
        <w:rPr>
          <w:rFonts w:eastAsiaTheme="minorEastAsia"/>
          <w:lang w:eastAsia="zh-CN" w:bidi="ar-SY"/>
        </w:rPr>
        <w:t>(RURA)</w:t>
      </w:r>
      <w:r w:rsidRPr="00016D4F">
        <w:rPr>
          <w:rFonts w:eastAsiaTheme="minorEastAsia" w:hint="cs"/>
          <w:rtl/>
          <w:lang w:eastAsia="zh-CN" w:bidi="ar-EG"/>
        </w:rPr>
        <w:t xml:space="preserve"> باستضافة المنتدى في فندق ماريوت كيغالي. وسيُعقد المنتدى بالتعاقب مع اجتماع </w:t>
      </w:r>
      <w:r w:rsidRPr="00016D4F">
        <w:rPr>
          <w:rFonts w:eastAsiaTheme="minorEastAsia"/>
          <w:rtl/>
          <w:lang w:eastAsia="zh-CN"/>
        </w:rPr>
        <w:t xml:space="preserve">الفريق الإقليمي لمنطقة </w:t>
      </w:r>
      <w:r w:rsidRPr="00016D4F">
        <w:rPr>
          <w:rFonts w:eastAsiaTheme="minorEastAsia" w:hint="cs"/>
          <w:rtl/>
          <w:lang w:eastAsia="zh-CN"/>
        </w:rPr>
        <w:t>إفريقيا</w:t>
      </w:r>
      <w:r w:rsidRPr="00016D4F">
        <w:rPr>
          <w:rFonts w:eastAsiaTheme="minorEastAsia"/>
          <w:rtl/>
          <w:lang w:eastAsia="zh-CN"/>
        </w:rPr>
        <w:t xml:space="preserve"> التابع للجنة الدراسات</w:t>
      </w:r>
      <w:r w:rsidRPr="00016D4F">
        <w:rPr>
          <w:rFonts w:eastAsiaTheme="minorEastAsia" w:hint="eastAsia"/>
          <w:rtl/>
          <w:lang w:eastAsia="zh-CN"/>
        </w:rPr>
        <w:t> </w:t>
      </w:r>
      <w:r w:rsidRPr="00016D4F">
        <w:rPr>
          <w:rFonts w:eastAsiaTheme="minorEastAsia"/>
          <w:lang w:eastAsia="zh-CN" w:bidi="ar-SY"/>
        </w:rPr>
        <w:t>3</w:t>
      </w:r>
      <w:r w:rsidRPr="00016D4F">
        <w:rPr>
          <w:rFonts w:eastAsiaTheme="minorEastAsia" w:hint="cs"/>
          <w:rtl/>
          <w:lang w:eastAsia="zh-CN"/>
        </w:rPr>
        <w:t xml:space="preserve"> لقطاع تقييس الاتصالات</w:t>
      </w:r>
      <w:r w:rsidRPr="00016D4F">
        <w:rPr>
          <w:rFonts w:eastAsiaTheme="minorEastAsia" w:hint="eastAsia"/>
          <w:rtl/>
          <w:lang w:eastAsia="zh-CN" w:bidi="ar-EG"/>
        </w:rPr>
        <w:t> </w:t>
      </w:r>
      <w:r w:rsidRPr="00016D4F">
        <w:rPr>
          <w:rFonts w:eastAsiaTheme="minorEastAsia"/>
          <w:lang w:eastAsia="zh-CN" w:bidi="ar-SY"/>
        </w:rPr>
        <w:t>(SG3 RG</w:t>
      </w:r>
      <w:r w:rsidRPr="00016D4F">
        <w:rPr>
          <w:rFonts w:eastAsiaTheme="minorEastAsia"/>
          <w:lang w:eastAsia="zh-CN" w:bidi="ar-SY"/>
        </w:rPr>
        <w:noBreakHyphen/>
        <w:t>AFR)</w:t>
      </w:r>
      <w:r w:rsidRPr="00016D4F">
        <w:rPr>
          <w:rFonts w:eastAsiaTheme="minorEastAsia" w:hint="cs"/>
          <w:rtl/>
          <w:lang w:eastAsia="zh-CN"/>
        </w:rPr>
        <w:t xml:space="preserve"> </w:t>
      </w:r>
      <w:r w:rsidRPr="00016D4F">
        <w:rPr>
          <w:rFonts w:eastAsiaTheme="minorEastAsia" w:hint="cs"/>
          <w:rtl/>
          <w:lang w:eastAsia="zh-CN" w:bidi="ar-EG"/>
        </w:rPr>
        <w:t xml:space="preserve">الذي سيُعقد </w:t>
      </w:r>
      <w:r w:rsidRPr="00016D4F">
        <w:rPr>
          <w:rFonts w:eastAsiaTheme="minorEastAsia" w:hint="cs"/>
          <w:rtl/>
          <w:lang w:eastAsia="zh-CN"/>
        </w:rPr>
        <w:t xml:space="preserve">من </w:t>
      </w:r>
      <w:r w:rsidRPr="00016D4F">
        <w:rPr>
          <w:rFonts w:eastAsiaTheme="minorEastAsia"/>
          <w:lang w:eastAsia="zh-CN" w:bidi="ar-SY"/>
        </w:rPr>
        <w:t>5</w:t>
      </w:r>
      <w:r w:rsidRPr="00016D4F">
        <w:rPr>
          <w:rFonts w:eastAsiaTheme="minorEastAsia" w:hint="cs"/>
          <w:rtl/>
          <w:lang w:eastAsia="zh-CN"/>
        </w:rPr>
        <w:t xml:space="preserve"> </w:t>
      </w:r>
      <w:r w:rsidRPr="00016D4F">
        <w:rPr>
          <w:rFonts w:eastAsiaTheme="minorEastAsia" w:hint="cs"/>
          <w:rtl/>
          <w:lang w:eastAsia="zh-CN" w:bidi="ar-EG"/>
        </w:rPr>
        <w:t xml:space="preserve">إلى </w:t>
      </w:r>
      <w:r w:rsidRPr="00016D4F">
        <w:rPr>
          <w:rFonts w:eastAsiaTheme="minorEastAsia"/>
          <w:lang w:eastAsia="zh-CN" w:bidi="ar-SY"/>
        </w:rPr>
        <w:t>8</w:t>
      </w:r>
      <w:r w:rsidRPr="00016D4F">
        <w:rPr>
          <w:rFonts w:eastAsiaTheme="minorEastAsia" w:hint="cs"/>
          <w:rtl/>
          <w:lang w:eastAsia="zh-CN"/>
        </w:rPr>
        <w:t xml:space="preserve"> فبراير </w:t>
      </w:r>
      <w:r w:rsidRPr="00016D4F">
        <w:rPr>
          <w:rFonts w:eastAsiaTheme="minorEastAsia"/>
          <w:lang w:eastAsia="zh-CN" w:bidi="ar-SY"/>
        </w:rPr>
        <w:t>2018</w:t>
      </w:r>
      <w:r w:rsidRPr="00016D4F">
        <w:rPr>
          <w:rFonts w:eastAsiaTheme="minorEastAsia" w:hint="cs"/>
          <w:rtl/>
          <w:lang w:eastAsia="zh-CN"/>
        </w:rPr>
        <w:t xml:space="preserve"> في المكان ذاته.</w:t>
      </w:r>
    </w:p>
    <w:p w:rsidR="00016D4F" w:rsidRPr="00016D4F" w:rsidRDefault="00016D4F" w:rsidP="003C3378">
      <w:pPr>
        <w:rPr>
          <w:rFonts w:eastAsiaTheme="minorEastAsia"/>
          <w:rtl/>
          <w:lang w:eastAsia="zh-CN" w:bidi="ar-SY"/>
        </w:rPr>
      </w:pPr>
      <w:proofErr w:type="gramStart"/>
      <w:r w:rsidRPr="00016D4F">
        <w:rPr>
          <w:rFonts w:eastAsiaTheme="minorEastAsia"/>
          <w:lang w:eastAsia="zh-CN" w:bidi="ar-SY"/>
        </w:rPr>
        <w:t>2</w:t>
      </w:r>
      <w:r w:rsidRPr="00016D4F">
        <w:rPr>
          <w:rFonts w:eastAsiaTheme="minorEastAsia"/>
          <w:lang w:eastAsia="zh-CN" w:bidi="ar-SY"/>
        </w:rPr>
        <w:tab/>
      </w:r>
      <w:r w:rsidRPr="00016D4F">
        <w:rPr>
          <w:rFonts w:eastAsiaTheme="minorEastAsia" w:hint="cs"/>
          <w:rtl/>
          <w:lang w:eastAsia="zh-CN"/>
        </w:rPr>
        <w:t>باب</w:t>
      </w:r>
      <w:proofErr w:type="gramEnd"/>
      <w:r w:rsidRPr="00016D4F">
        <w:rPr>
          <w:rFonts w:eastAsiaTheme="minorEastAsia" w:hint="cs"/>
          <w:rtl/>
          <w:lang w:eastAsia="zh-CN"/>
        </w:rPr>
        <w:t xml:space="preserve"> المشاركة مفتوح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016D4F">
        <w:rPr>
          <w:rFonts w:eastAsiaTheme="minorEastAsia" w:hint="cs"/>
          <w:rtl/>
          <w:lang w:eastAsia="zh-CN" w:bidi="ar-EG"/>
        </w:rPr>
        <w:t>المنتدى</w:t>
      </w:r>
      <w:r w:rsidRPr="00016D4F">
        <w:rPr>
          <w:rFonts w:eastAsiaTheme="minorEastAsia" w:hint="cs"/>
          <w:rtl/>
          <w:lang w:eastAsia="zh-CN"/>
        </w:rPr>
        <w:t xml:space="preserve"> مجانية.</w:t>
      </w:r>
    </w:p>
    <w:p w:rsidR="00425492" w:rsidRDefault="00016D4F" w:rsidP="003C3378">
      <w:pPr>
        <w:rPr>
          <w:rFonts w:eastAsiaTheme="minorEastAsia"/>
          <w:rtl/>
          <w:lang w:eastAsia="zh-CN"/>
        </w:rPr>
      </w:pPr>
      <w:proofErr w:type="gramStart"/>
      <w:r w:rsidRPr="00016D4F">
        <w:rPr>
          <w:rFonts w:eastAsiaTheme="minorEastAsia"/>
          <w:lang w:eastAsia="zh-CN" w:bidi="ar-SY"/>
        </w:rPr>
        <w:t>3</w:t>
      </w:r>
      <w:r w:rsidRPr="00016D4F">
        <w:rPr>
          <w:rFonts w:eastAsiaTheme="minorEastAsia" w:hint="cs"/>
          <w:rtl/>
          <w:lang w:eastAsia="zh-CN" w:bidi="ar-EG"/>
        </w:rPr>
        <w:tab/>
      </w:r>
      <w:r w:rsidRPr="00016D4F">
        <w:rPr>
          <w:rFonts w:eastAsiaTheme="minorEastAsia" w:hint="cs"/>
          <w:rtl/>
          <w:lang w:eastAsia="zh-CN"/>
        </w:rPr>
        <w:t>يتمثل</w:t>
      </w:r>
      <w:proofErr w:type="gramEnd"/>
      <w:r w:rsidRPr="00016D4F">
        <w:rPr>
          <w:rFonts w:eastAsiaTheme="minorEastAsia" w:hint="cs"/>
          <w:rtl/>
          <w:lang w:eastAsia="zh-CN"/>
        </w:rPr>
        <w:t xml:space="preserve"> الهدف الرئيسي للحدث في توفير منتدى مفتوح لمناقشة وتبادل وجهات النظر حول عدد من مواضيع التقييس التي تناقَش في </w:t>
      </w:r>
      <w:r w:rsidRPr="00016D4F">
        <w:rPr>
          <w:rFonts w:eastAsiaTheme="minorEastAsia" w:hint="cs"/>
          <w:rtl/>
          <w:lang w:eastAsia="zh-CN" w:bidi="ar-EG"/>
        </w:rPr>
        <w:t xml:space="preserve">قطاع تقييس الاتصالات وتسليط الضوء على </w:t>
      </w:r>
      <w:r w:rsidRPr="00016D4F">
        <w:rPr>
          <w:rFonts w:eastAsiaTheme="minorEastAsia"/>
          <w:rtl/>
          <w:lang w:eastAsia="zh-CN"/>
        </w:rPr>
        <w:t>الأنشطة ذات الصلة</w:t>
      </w:r>
      <w:r w:rsidRPr="00016D4F">
        <w:rPr>
          <w:rFonts w:eastAsiaTheme="minorEastAsia" w:hint="cs"/>
          <w:rtl/>
          <w:lang w:eastAsia="zh-CN"/>
        </w:rPr>
        <w:t xml:space="preserve"> المتعلقة ببرنامج سد الفجوة التقييسية</w:t>
      </w:r>
      <w:r w:rsidRPr="00016D4F">
        <w:rPr>
          <w:rFonts w:eastAsiaTheme="minorEastAsia" w:hint="eastAsia"/>
          <w:rtl/>
          <w:lang w:eastAsia="zh-CN"/>
        </w:rPr>
        <w:t> </w:t>
      </w:r>
      <w:r w:rsidRPr="00016D4F">
        <w:rPr>
          <w:rFonts w:eastAsiaTheme="minorEastAsia"/>
          <w:lang w:eastAsia="zh-CN" w:bidi="ar-SY"/>
        </w:rPr>
        <w:t>(BSG)</w:t>
      </w:r>
      <w:r w:rsidRPr="00016D4F">
        <w:rPr>
          <w:rFonts w:eastAsiaTheme="minorEastAsia" w:hint="cs"/>
          <w:rtl/>
          <w:lang w:eastAsia="zh-CN" w:bidi="ar-EG"/>
        </w:rPr>
        <w:t xml:space="preserve"> بما</w:t>
      </w:r>
      <w:r w:rsidR="0068726E">
        <w:rPr>
          <w:rFonts w:eastAsiaTheme="minorEastAsia" w:hint="eastAsia"/>
          <w:rtl/>
          <w:lang w:eastAsia="zh-CN" w:bidi="ar-EG"/>
        </w:rPr>
        <w:t> </w:t>
      </w:r>
      <w:r w:rsidRPr="00016D4F">
        <w:rPr>
          <w:rFonts w:eastAsiaTheme="minorEastAsia" w:hint="cs"/>
          <w:rtl/>
          <w:lang w:eastAsia="zh-CN" w:bidi="ar-EG"/>
        </w:rPr>
        <w:t>في ذلك أعمال الأفرقة الإقليمية</w:t>
      </w:r>
      <w:r w:rsidRPr="00016D4F">
        <w:rPr>
          <w:rFonts w:eastAsiaTheme="minorEastAsia" w:hint="cs"/>
          <w:rtl/>
          <w:lang w:eastAsia="zh-CN"/>
        </w:rPr>
        <w:t>. ويشمل الجمهور المستهدف بهذا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وهيئات البحوث في مجال تكنولوجيا المعلومات والاتصالات وموردي الخدمات والهيئات الأكاديمية.</w:t>
      </w:r>
    </w:p>
    <w:p w:rsidR="00016D4F" w:rsidRPr="00016D4F" w:rsidRDefault="003C3378" w:rsidP="00B570D3">
      <w:pPr>
        <w:rPr>
          <w:rFonts w:eastAsiaTheme="minorEastAsia"/>
          <w:rtl/>
          <w:lang w:eastAsia="zh-CN"/>
        </w:rPr>
      </w:pPr>
      <w:proofErr w:type="gramStart"/>
      <w:r>
        <w:rPr>
          <w:rFonts w:eastAsiaTheme="minorEastAsia"/>
          <w:lang w:eastAsia="zh-CN" w:bidi="ar-EG"/>
        </w:rPr>
        <w:lastRenderedPageBreak/>
        <w:t>4</w:t>
      </w:r>
      <w:r w:rsidR="0068726E">
        <w:rPr>
          <w:rFonts w:eastAsiaTheme="minorEastAsia"/>
          <w:lang w:eastAsia="zh-CN" w:bidi="ar-EG"/>
        </w:rPr>
        <w:tab/>
      </w:r>
      <w:r w:rsidR="00016D4F" w:rsidRPr="00016D4F">
        <w:rPr>
          <w:rFonts w:eastAsiaTheme="minorEastAsia" w:hint="cs"/>
          <w:rtl/>
          <w:lang w:eastAsia="zh-CN" w:bidi="ar-EG"/>
        </w:rPr>
        <w:t>وسيُتاح</w:t>
      </w:r>
      <w:proofErr w:type="gramEnd"/>
      <w:r w:rsidR="00016D4F" w:rsidRPr="00016D4F">
        <w:rPr>
          <w:rFonts w:eastAsiaTheme="minorEastAsia" w:hint="cs"/>
          <w:rtl/>
          <w:lang w:eastAsia="zh-CN" w:bidi="ar-EG"/>
        </w:rPr>
        <w:t xml:space="preserve"> مشروع برنامج المنتدى في</w:t>
      </w:r>
      <w:r w:rsidR="00016D4F" w:rsidRPr="00016D4F">
        <w:rPr>
          <w:rFonts w:eastAsiaTheme="minorEastAsia" w:hint="eastAsia"/>
          <w:rtl/>
          <w:lang w:eastAsia="zh-CN" w:bidi="ar-EG"/>
        </w:rPr>
        <w:t> </w:t>
      </w:r>
      <w:r w:rsidR="00016D4F" w:rsidRPr="00016D4F">
        <w:rPr>
          <w:rFonts w:eastAsiaTheme="minorEastAsia" w:hint="cs"/>
          <w:rtl/>
          <w:lang w:eastAsia="zh-CN" w:bidi="ar-EG"/>
        </w:rPr>
        <w:t>الموقع</w:t>
      </w:r>
      <w:r w:rsidR="00016D4F" w:rsidRPr="00016D4F">
        <w:rPr>
          <w:rFonts w:eastAsiaTheme="minorEastAsia" w:hint="eastAsia"/>
          <w:rtl/>
          <w:lang w:eastAsia="zh-CN" w:bidi="ar-EG"/>
        </w:rPr>
        <w:t> </w:t>
      </w:r>
      <w:r w:rsidR="00016D4F" w:rsidRPr="00016D4F">
        <w:rPr>
          <w:rFonts w:eastAsiaTheme="minorEastAsia" w:hint="cs"/>
          <w:rtl/>
          <w:lang w:eastAsia="zh-CN" w:bidi="ar-EG"/>
        </w:rPr>
        <w:t>الإلكتروني للاتحاد في</w:t>
      </w:r>
      <w:r w:rsidR="00016D4F" w:rsidRPr="00016D4F">
        <w:rPr>
          <w:rFonts w:eastAsiaTheme="minorEastAsia" w:hint="eastAsia"/>
          <w:rtl/>
          <w:lang w:eastAsia="zh-CN" w:bidi="ar-EG"/>
        </w:rPr>
        <w:t> </w:t>
      </w:r>
      <w:r w:rsidR="00016D4F" w:rsidRPr="00016D4F">
        <w:rPr>
          <w:rFonts w:eastAsiaTheme="minorEastAsia" w:hint="cs"/>
          <w:rtl/>
          <w:lang w:eastAsia="zh-CN" w:bidi="ar-EG"/>
        </w:rPr>
        <w:t>العنوان التالي:</w:t>
      </w:r>
      <w:r w:rsidR="00B570D3">
        <w:rPr>
          <w:rFonts w:eastAsiaTheme="minorEastAsia" w:hint="cs"/>
          <w:rtl/>
          <w:lang w:eastAsia="zh-CN" w:bidi="ar-EG"/>
        </w:rPr>
        <w:t xml:space="preserve"> </w:t>
      </w:r>
      <w:hyperlink r:id="rId13" w:history="1">
        <w:r w:rsidR="00016D4F" w:rsidRPr="00016D4F">
          <w:rPr>
            <w:rStyle w:val="Hyperlink"/>
            <w:rFonts w:eastAsiaTheme="minorEastAsia"/>
            <w:lang w:eastAsia="zh-CN" w:bidi="ar-EG"/>
          </w:rPr>
          <w:t>https://www.itu.int/en/ITU-T/Workshops-and-Seminars/bsg/20180205/Pages/default.aspx</w:t>
        </w:r>
      </w:hyperlink>
      <w:r w:rsidR="00016D4F" w:rsidRPr="00016D4F">
        <w:rPr>
          <w:rFonts w:eastAsiaTheme="minorEastAsia" w:hint="cs"/>
          <w:rtl/>
          <w:lang w:eastAsia="zh-CN"/>
        </w:rPr>
        <w:t>.</w:t>
      </w:r>
      <w:r w:rsidR="00B570D3">
        <w:rPr>
          <w:rFonts w:eastAsiaTheme="minorEastAsia" w:hint="cs"/>
          <w:rtl/>
          <w:lang w:eastAsia="zh-CN" w:bidi="ar-EG"/>
        </w:rPr>
        <w:t xml:space="preserve"> </w:t>
      </w:r>
      <w:r w:rsidR="00016D4F" w:rsidRPr="00016D4F">
        <w:rPr>
          <w:rFonts w:eastAsiaTheme="minorEastAsia" w:hint="cs"/>
          <w:rtl/>
          <w:lang w:eastAsia="zh-CN" w:bidi="ar-EG"/>
        </w:rPr>
        <w:t>وسيخضع هذا الموقع الإلكتروني للتحديث بانتظام كلما وردت معلومات جديدة أو</w:t>
      </w:r>
      <w:r w:rsidR="00016D4F" w:rsidRPr="00016D4F">
        <w:rPr>
          <w:rFonts w:eastAsiaTheme="minorEastAsia" w:hint="eastAsia"/>
          <w:rtl/>
          <w:lang w:eastAsia="zh-CN" w:bidi="ar-EG"/>
        </w:rPr>
        <w:t> </w:t>
      </w:r>
      <w:r w:rsidR="00016D4F" w:rsidRPr="00016D4F">
        <w:rPr>
          <w:rFonts w:eastAsiaTheme="minorEastAsia" w:hint="cs"/>
          <w:rtl/>
          <w:lang w:eastAsia="zh-CN" w:bidi="ar-EG"/>
        </w:rPr>
        <w:t xml:space="preserve">معدّلة. </w:t>
      </w:r>
      <w:r w:rsidR="00016D4F" w:rsidRPr="00016D4F">
        <w:rPr>
          <w:rFonts w:eastAsiaTheme="minorEastAsia"/>
          <w:rtl/>
          <w:lang w:eastAsia="zh-CN"/>
        </w:rPr>
        <w:t>وير</w:t>
      </w:r>
      <w:r w:rsidR="00016D4F" w:rsidRPr="00016D4F">
        <w:rPr>
          <w:rFonts w:eastAsiaTheme="minorEastAsia" w:hint="cs"/>
          <w:rtl/>
          <w:lang w:eastAsia="zh-CN"/>
        </w:rPr>
        <w:t>ُ</w:t>
      </w:r>
      <w:r w:rsidR="00016D4F" w:rsidRPr="00016D4F">
        <w:rPr>
          <w:rFonts w:eastAsiaTheme="minorEastAsia"/>
          <w:rtl/>
          <w:lang w:eastAsia="zh-CN"/>
        </w:rPr>
        <w:t>جى من المشاركين</w:t>
      </w:r>
      <w:r w:rsidR="00016D4F" w:rsidRPr="00016D4F">
        <w:rPr>
          <w:rFonts w:eastAsiaTheme="minorEastAsia" w:hint="cs"/>
          <w:rtl/>
          <w:lang w:eastAsia="zh-CN"/>
        </w:rPr>
        <w:t xml:space="preserve"> المواظبة على</w:t>
      </w:r>
      <w:r w:rsidR="00016D4F" w:rsidRPr="00016D4F">
        <w:rPr>
          <w:rFonts w:eastAsiaTheme="minorEastAsia"/>
          <w:rtl/>
          <w:lang w:eastAsia="zh-CN"/>
        </w:rPr>
        <w:t xml:space="preserve"> زيارته للاطلاع على أحدث</w:t>
      </w:r>
      <w:r w:rsidR="00016D4F" w:rsidRPr="00016D4F">
        <w:rPr>
          <w:rFonts w:eastAsiaTheme="minorEastAsia" w:hint="cs"/>
          <w:rtl/>
          <w:lang w:eastAsia="zh-CN"/>
        </w:rPr>
        <w:t> </w:t>
      </w:r>
      <w:r w:rsidR="00016D4F" w:rsidRPr="00016D4F">
        <w:rPr>
          <w:rFonts w:eastAsiaTheme="minorEastAsia"/>
          <w:rtl/>
          <w:lang w:eastAsia="zh-CN"/>
        </w:rPr>
        <w:t>المعلومات</w:t>
      </w:r>
      <w:r w:rsidR="00016D4F" w:rsidRPr="00016D4F">
        <w:rPr>
          <w:rFonts w:eastAsiaTheme="minorEastAsia" w:hint="cs"/>
          <w:rtl/>
          <w:lang w:eastAsia="zh-CN"/>
        </w:rPr>
        <w:t>.</w:t>
      </w:r>
    </w:p>
    <w:p w:rsidR="00016D4F" w:rsidRPr="00016D4F" w:rsidRDefault="003C3378" w:rsidP="00147F0B">
      <w:pPr>
        <w:rPr>
          <w:rFonts w:eastAsiaTheme="minorEastAsia"/>
          <w:rtl/>
          <w:lang w:eastAsia="zh-CN" w:bidi="ar-EG"/>
        </w:rPr>
      </w:pPr>
      <w:proofErr w:type="gramStart"/>
      <w:r>
        <w:rPr>
          <w:rFonts w:eastAsiaTheme="minorEastAsia"/>
          <w:lang w:eastAsia="zh-CN" w:bidi="ar-EG"/>
        </w:rPr>
        <w:t>5</w:t>
      </w:r>
      <w:r w:rsidR="00016D4F" w:rsidRPr="00016D4F">
        <w:rPr>
          <w:rFonts w:eastAsiaTheme="minorEastAsia"/>
          <w:rtl/>
          <w:lang w:eastAsia="zh-CN" w:bidi="ar-SY"/>
        </w:rPr>
        <w:tab/>
      </w:r>
      <w:r w:rsidR="00016D4F" w:rsidRPr="00016D4F">
        <w:rPr>
          <w:rFonts w:eastAsiaTheme="minorEastAsia" w:hint="eastAsia"/>
          <w:rtl/>
          <w:lang w:eastAsia="zh-CN"/>
        </w:rPr>
        <w:t>وستتاح</w:t>
      </w:r>
      <w:proofErr w:type="gramEnd"/>
      <w:r w:rsidR="00016D4F" w:rsidRPr="00016D4F">
        <w:rPr>
          <w:rFonts w:eastAsiaTheme="minorEastAsia"/>
          <w:rtl/>
          <w:lang w:eastAsia="zh-CN"/>
        </w:rPr>
        <w:t xml:space="preserve"> </w:t>
      </w:r>
      <w:r w:rsidR="00016D4F" w:rsidRPr="00016D4F">
        <w:rPr>
          <w:rFonts w:eastAsiaTheme="minorEastAsia" w:hint="cs"/>
          <w:rtl/>
          <w:lang w:eastAsia="zh-CN"/>
        </w:rPr>
        <w:t xml:space="preserve">قريباً </w:t>
      </w:r>
      <w:r w:rsidR="00016D4F" w:rsidRPr="00016D4F">
        <w:rPr>
          <w:rFonts w:eastAsiaTheme="minorEastAsia" w:hint="eastAsia"/>
          <w:rtl/>
          <w:lang w:eastAsia="zh-CN"/>
        </w:rPr>
        <w:t>في</w:t>
      </w:r>
      <w:r w:rsidR="00016D4F" w:rsidRPr="00016D4F">
        <w:rPr>
          <w:rFonts w:eastAsiaTheme="minorEastAsia"/>
          <w:rtl/>
          <w:lang w:eastAsia="zh-CN"/>
        </w:rPr>
        <w:t xml:space="preserve"> </w:t>
      </w:r>
      <w:r w:rsidR="00016D4F" w:rsidRPr="00016D4F">
        <w:rPr>
          <w:rFonts w:eastAsiaTheme="minorEastAsia" w:hint="eastAsia"/>
          <w:rtl/>
          <w:lang w:eastAsia="zh-CN"/>
        </w:rPr>
        <w:t>الموقع</w:t>
      </w:r>
      <w:r w:rsidR="00016D4F" w:rsidRPr="00016D4F">
        <w:rPr>
          <w:rFonts w:eastAsiaTheme="minorEastAsia"/>
          <w:rtl/>
          <w:lang w:eastAsia="zh-CN"/>
        </w:rPr>
        <w:t xml:space="preserve"> </w:t>
      </w:r>
      <w:r w:rsidR="00016D4F" w:rsidRPr="00016D4F">
        <w:rPr>
          <w:rFonts w:eastAsiaTheme="minorEastAsia" w:hint="eastAsia"/>
          <w:rtl/>
          <w:lang w:eastAsia="zh-CN"/>
        </w:rPr>
        <w:t>الإلكتروني</w:t>
      </w:r>
      <w:r w:rsidR="00016D4F" w:rsidRPr="00016D4F">
        <w:rPr>
          <w:rFonts w:eastAsiaTheme="minorEastAsia"/>
          <w:rtl/>
          <w:lang w:eastAsia="zh-CN"/>
        </w:rPr>
        <w:t xml:space="preserve"> </w:t>
      </w:r>
      <w:r w:rsidR="00016D4F" w:rsidRPr="00016D4F">
        <w:rPr>
          <w:rFonts w:eastAsiaTheme="minorEastAsia" w:hint="eastAsia"/>
          <w:rtl/>
          <w:lang w:eastAsia="zh-CN"/>
        </w:rPr>
        <w:t>للاتحاد</w:t>
      </w:r>
      <w:r w:rsidR="00016D4F" w:rsidRPr="00016D4F">
        <w:rPr>
          <w:rFonts w:eastAsiaTheme="minorEastAsia"/>
          <w:rtl/>
          <w:lang w:eastAsia="zh-CN"/>
        </w:rPr>
        <w:t xml:space="preserve"> </w:t>
      </w:r>
      <w:r w:rsidR="00016D4F" w:rsidRPr="00016D4F">
        <w:rPr>
          <w:rFonts w:eastAsiaTheme="minorEastAsia" w:hint="eastAsia"/>
          <w:rtl/>
          <w:lang w:eastAsia="zh-CN"/>
        </w:rPr>
        <w:t>المذكور</w:t>
      </w:r>
      <w:r w:rsidR="00016D4F" w:rsidRPr="00016D4F">
        <w:rPr>
          <w:rFonts w:eastAsiaTheme="minorEastAsia"/>
          <w:rtl/>
          <w:lang w:eastAsia="zh-CN"/>
        </w:rPr>
        <w:t xml:space="preserve"> </w:t>
      </w:r>
      <w:r w:rsidR="00016D4F" w:rsidRPr="00016D4F">
        <w:rPr>
          <w:rFonts w:eastAsiaTheme="minorEastAsia" w:hint="eastAsia"/>
          <w:rtl/>
          <w:lang w:eastAsia="zh-CN"/>
        </w:rPr>
        <w:t>أعلاه</w:t>
      </w:r>
      <w:r w:rsidR="00016D4F" w:rsidRPr="00016D4F">
        <w:rPr>
          <w:rFonts w:eastAsiaTheme="minorEastAsia"/>
          <w:rtl/>
          <w:lang w:eastAsia="zh-CN"/>
        </w:rPr>
        <w:t xml:space="preserve"> </w:t>
      </w:r>
      <w:r w:rsidR="00016D4F" w:rsidRPr="00016D4F">
        <w:rPr>
          <w:rFonts w:eastAsiaTheme="minorEastAsia" w:hint="eastAsia"/>
          <w:rtl/>
          <w:lang w:eastAsia="zh-CN"/>
        </w:rPr>
        <w:t>معلومات</w:t>
      </w:r>
      <w:r w:rsidR="00016D4F" w:rsidRPr="00016D4F">
        <w:rPr>
          <w:rFonts w:eastAsiaTheme="minorEastAsia"/>
          <w:rtl/>
          <w:lang w:eastAsia="zh-CN"/>
        </w:rPr>
        <w:t xml:space="preserve"> </w:t>
      </w:r>
      <w:r w:rsidR="00016D4F" w:rsidRPr="00016D4F">
        <w:rPr>
          <w:rFonts w:eastAsiaTheme="minorEastAsia" w:hint="eastAsia"/>
          <w:rtl/>
          <w:lang w:eastAsia="zh-CN"/>
        </w:rPr>
        <w:t>عامة</w:t>
      </w:r>
      <w:r w:rsidR="00016D4F" w:rsidRPr="00016D4F">
        <w:rPr>
          <w:rFonts w:eastAsiaTheme="minorEastAsia"/>
          <w:rtl/>
          <w:lang w:eastAsia="zh-CN"/>
        </w:rPr>
        <w:t xml:space="preserve"> </w:t>
      </w:r>
      <w:r w:rsidR="00016D4F" w:rsidRPr="00016D4F">
        <w:rPr>
          <w:rFonts w:eastAsiaTheme="minorEastAsia" w:hint="eastAsia"/>
          <w:rtl/>
          <w:lang w:eastAsia="zh-CN"/>
        </w:rPr>
        <w:t>للمشاركين</w:t>
      </w:r>
      <w:r w:rsidR="00016D4F" w:rsidRPr="00016D4F">
        <w:rPr>
          <w:rFonts w:eastAsiaTheme="minorEastAsia" w:hint="cs"/>
          <w:rtl/>
          <w:lang w:eastAsia="zh-CN"/>
        </w:rPr>
        <w:t>،</w:t>
      </w:r>
      <w:r w:rsidR="00016D4F" w:rsidRPr="00016D4F">
        <w:rPr>
          <w:rFonts w:eastAsiaTheme="minorEastAsia"/>
          <w:rtl/>
          <w:lang w:eastAsia="zh-CN"/>
        </w:rPr>
        <w:t xml:space="preserve"> </w:t>
      </w:r>
      <w:r w:rsidR="00016D4F" w:rsidRPr="00016D4F">
        <w:rPr>
          <w:rFonts w:eastAsiaTheme="minorEastAsia" w:hint="cs"/>
          <w:rtl/>
          <w:lang w:eastAsia="zh-CN"/>
        </w:rPr>
        <w:t>تشمل معلومات</w:t>
      </w:r>
      <w:r w:rsidR="00016D4F" w:rsidRPr="00016D4F">
        <w:rPr>
          <w:rFonts w:eastAsiaTheme="minorEastAsia"/>
          <w:rtl/>
          <w:lang w:eastAsia="zh-CN"/>
        </w:rPr>
        <w:t xml:space="preserve"> </w:t>
      </w:r>
      <w:r w:rsidR="00016D4F" w:rsidRPr="00016D4F">
        <w:rPr>
          <w:rFonts w:eastAsiaTheme="minorEastAsia" w:hint="cs"/>
          <w:rtl/>
          <w:lang w:eastAsia="zh-CN"/>
        </w:rPr>
        <w:t xml:space="preserve">عن </w:t>
      </w:r>
      <w:r w:rsidR="00016D4F" w:rsidRPr="00016D4F">
        <w:rPr>
          <w:rFonts w:eastAsiaTheme="minorEastAsia" w:hint="eastAsia"/>
          <w:rtl/>
          <w:lang w:eastAsia="zh-CN"/>
        </w:rPr>
        <w:t>الإقامة</w:t>
      </w:r>
      <w:r w:rsidR="00016D4F" w:rsidRPr="00016D4F">
        <w:rPr>
          <w:rFonts w:eastAsiaTheme="minorEastAsia"/>
          <w:rtl/>
          <w:lang w:eastAsia="zh-CN"/>
        </w:rPr>
        <w:t xml:space="preserve"> </w:t>
      </w:r>
      <w:r w:rsidR="00016D4F" w:rsidRPr="00016D4F">
        <w:rPr>
          <w:rFonts w:eastAsiaTheme="minorEastAsia" w:hint="eastAsia"/>
          <w:rtl/>
          <w:lang w:eastAsia="zh-CN"/>
        </w:rPr>
        <w:t>في</w:t>
      </w:r>
      <w:r w:rsidR="00147F0B">
        <w:rPr>
          <w:rFonts w:eastAsiaTheme="minorEastAsia" w:hint="cs"/>
          <w:rtl/>
          <w:lang w:eastAsia="zh-CN"/>
        </w:rPr>
        <w:t> </w:t>
      </w:r>
      <w:r w:rsidR="00016D4F" w:rsidRPr="00016D4F">
        <w:rPr>
          <w:rFonts w:eastAsiaTheme="minorEastAsia" w:hint="eastAsia"/>
          <w:rtl/>
          <w:lang w:eastAsia="zh-CN"/>
        </w:rPr>
        <w:t>الفنادق</w:t>
      </w:r>
      <w:r w:rsidR="00016D4F" w:rsidRPr="00016D4F">
        <w:rPr>
          <w:rFonts w:eastAsiaTheme="minorEastAsia"/>
          <w:rtl/>
          <w:lang w:eastAsia="zh-CN"/>
        </w:rPr>
        <w:t xml:space="preserve"> </w:t>
      </w:r>
      <w:r w:rsidR="00016D4F" w:rsidRPr="00016D4F">
        <w:rPr>
          <w:rFonts w:eastAsiaTheme="minorEastAsia" w:hint="cs"/>
          <w:rtl/>
          <w:lang w:eastAsia="zh-CN"/>
        </w:rPr>
        <w:t xml:space="preserve">ووسائل </w:t>
      </w:r>
      <w:r w:rsidR="00016D4F" w:rsidRPr="00016D4F">
        <w:rPr>
          <w:rFonts w:eastAsiaTheme="minorEastAsia" w:hint="eastAsia"/>
          <w:rtl/>
          <w:lang w:eastAsia="zh-CN"/>
        </w:rPr>
        <w:t>النقل</w:t>
      </w:r>
      <w:r w:rsidR="00016D4F" w:rsidRPr="00016D4F">
        <w:rPr>
          <w:rFonts w:eastAsiaTheme="minorEastAsia"/>
          <w:rtl/>
          <w:lang w:eastAsia="zh-CN"/>
        </w:rPr>
        <w:t xml:space="preserve"> </w:t>
      </w:r>
      <w:r w:rsidR="00016D4F" w:rsidRPr="00016D4F">
        <w:rPr>
          <w:rFonts w:eastAsiaTheme="minorEastAsia" w:hint="eastAsia"/>
          <w:rtl/>
          <w:lang w:eastAsia="zh-CN"/>
        </w:rPr>
        <w:t>ومتطلبات</w:t>
      </w:r>
      <w:r w:rsidR="00016D4F" w:rsidRPr="00016D4F">
        <w:rPr>
          <w:rFonts w:eastAsiaTheme="minorEastAsia" w:hint="cs"/>
          <w:rtl/>
          <w:lang w:eastAsia="zh-CN"/>
        </w:rPr>
        <w:t xml:space="preserve"> الحصول على </w:t>
      </w:r>
      <w:r w:rsidR="00016D4F" w:rsidRPr="00016D4F">
        <w:rPr>
          <w:rFonts w:eastAsiaTheme="minorEastAsia" w:hint="eastAsia"/>
          <w:rtl/>
          <w:lang w:eastAsia="zh-CN"/>
        </w:rPr>
        <w:t>التأشيرة</w:t>
      </w:r>
      <w:r w:rsidR="00016D4F" w:rsidRPr="00016D4F">
        <w:rPr>
          <w:rFonts w:eastAsiaTheme="minorEastAsia" w:hint="cs"/>
          <w:rtl/>
          <w:lang w:eastAsia="zh-CN"/>
        </w:rPr>
        <w:t>.</w:t>
      </w:r>
    </w:p>
    <w:p w:rsidR="00016D4F" w:rsidRPr="00016D4F" w:rsidRDefault="003C3378" w:rsidP="00016D4F">
      <w:pPr>
        <w:rPr>
          <w:rFonts w:eastAsiaTheme="minorEastAsia"/>
          <w:rtl/>
          <w:lang w:eastAsia="zh-CN"/>
        </w:rPr>
      </w:pPr>
      <w:proofErr w:type="gramStart"/>
      <w:r>
        <w:rPr>
          <w:rFonts w:eastAsiaTheme="minorEastAsia"/>
          <w:lang w:eastAsia="zh-CN" w:bidi="ar-EG"/>
        </w:rPr>
        <w:t>6</w:t>
      </w:r>
      <w:r w:rsidR="00016D4F" w:rsidRPr="00016D4F">
        <w:rPr>
          <w:rFonts w:eastAsiaTheme="minorEastAsia"/>
          <w:lang w:eastAsia="zh-CN" w:bidi="ar-EG"/>
        </w:rPr>
        <w:tab/>
      </w:r>
      <w:r w:rsidR="00016D4F" w:rsidRPr="00016D4F">
        <w:rPr>
          <w:rFonts w:eastAsiaTheme="minorEastAsia" w:hint="cs"/>
          <w:rtl/>
          <w:lang w:eastAsia="zh-CN"/>
        </w:rPr>
        <w:t>ولتمكين</w:t>
      </w:r>
      <w:proofErr w:type="gramEnd"/>
      <w:r w:rsidR="00016D4F" w:rsidRPr="00016D4F">
        <w:rPr>
          <w:rFonts w:eastAsiaTheme="minorEastAsia" w:hint="cs"/>
          <w:rtl/>
          <w:lang w:eastAsia="zh-CN"/>
        </w:rPr>
        <w:t xml:space="preserve"> الاتحاد من اتخاذ الترتيبات اللازمة المتعلقة بتنظيم المنتدى</w:t>
      </w:r>
      <w:r w:rsidR="00016D4F" w:rsidRPr="00016D4F">
        <w:rPr>
          <w:rFonts w:eastAsiaTheme="minorEastAsia" w:hint="cs"/>
          <w:rtl/>
          <w:lang w:eastAsia="zh-CN" w:bidi="ar-SY"/>
        </w:rPr>
        <w:t>،</w:t>
      </w:r>
      <w:r w:rsidR="00016D4F" w:rsidRPr="00016D4F">
        <w:rPr>
          <w:rFonts w:eastAsiaTheme="minorEastAsia" w:hint="cs"/>
          <w:rtl/>
          <w:lang w:eastAsia="zh-CN"/>
        </w:rPr>
        <w:t xml:space="preserve"> أكون شاكراً لو تكرمتم بالتسجيل من خلال الاستمارة المتاحة في</w:t>
      </w:r>
      <w:r w:rsidR="00016D4F" w:rsidRPr="00016D4F">
        <w:rPr>
          <w:rFonts w:eastAsiaTheme="minorEastAsia" w:hint="eastAsia"/>
          <w:rtl/>
          <w:lang w:eastAsia="zh-CN"/>
        </w:rPr>
        <w:t> </w:t>
      </w:r>
      <w:r w:rsidR="00016D4F" w:rsidRPr="00016D4F">
        <w:rPr>
          <w:rFonts w:eastAsiaTheme="minorEastAsia" w:hint="cs"/>
          <w:rtl/>
          <w:lang w:eastAsia="zh-CN"/>
        </w:rPr>
        <w:t>الموقع الإلكتروني</w:t>
      </w:r>
      <w:r w:rsidR="00016D4F" w:rsidRPr="00016D4F">
        <w:rPr>
          <w:rFonts w:eastAsiaTheme="minorEastAsia" w:hint="cs"/>
          <w:rtl/>
          <w:lang w:eastAsia="zh-CN" w:bidi="ar-EG"/>
        </w:rPr>
        <w:t>:</w:t>
      </w:r>
      <w:r w:rsidR="00016D4F" w:rsidRPr="00016D4F">
        <w:rPr>
          <w:rFonts w:eastAsiaTheme="minorEastAsia" w:hint="cs"/>
          <w:rtl/>
          <w:lang w:eastAsia="zh-CN"/>
        </w:rPr>
        <w:t xml:space="preserve"> </w:t>
      </w:r>
      <w:hyperlink r:id="rId14" w:history="1">
        <w:r w:rsidR="00016D4F" w:rsidRPr="00016D4F">
          <w:rPr>
            <w:rStyle w:val="Hyperlink"/>
            <w:rFonts w:eastAsiaTheme="minorEastAsia"/>
            <w:lang w:eastAsia="zh-CN" w:bidi="ar-EG"/>
          </w:rPr>
          <w:t>http://itu.int/reg/tmisc/3001049</w:t>
        </w:r>
      </w:hyperlink>
      <w:r w:rsidR="00016D4F" w:rsidRPr="00016D4F">
        <w:rPr>
          <w:rFonts w:eastAsiaTheme="minorEastAsia" w:hint="cs"/>
          <w:rtl/>
          <w:lang w:eastAsia="zh-CN"/>
        </w:rPr>
        <w:t>، بأسرع ما</w:t>
      </w:r>
      <w:r w:rsidR="00016D4F" w:rsidRPr="00016D4F">
        <w:rPr>
          <w:rFonts w:eastAsiaTheme="minorEastAsia" w:hint="eastAsia"/>
          <w:rtl/>
          <w:lang w:eastAsia="zh-CN"/>
        </w:rPr>
        <w:t> </w:t>
      </w:r>
      <w:r w:rsidR="00016D4F" w:rsidRPr="00016D4F">
        <w:rPr>
          <w:rFonts w:eastAsiaTheme="minorEastAsia" w:hint="cs"/>
          <w:rtl/>
          <w:lang w:eastAsia="zh-CN"/>
        </w:rPr>
        <w:t>يمكن ولكن في</w:t>
      </w:r>
      <w:r w:rsidR="00016D4F" w:rsidRPr="00016D4F">
        <w:rPr>
          <w:rFonts w:eastAsiaTheme="minorEastAsia" w:hint="eastAsia"/>
          <w:rtl/>
          <w:lang w:eastAsia="zh-CN"/>
        </w:rPr>
        <w:t> </w:t>
      </w:r>
      <w:r w:rsidR="00016D4F" w:rsidRPr="00016D4F">
        <w:rPr>
          <w:rFonts w:eastAsiaTheme="minorEastAsia" w:hint="cs"/>
          <w:b/>
          <w:bCs/>
          <w:rtl/>
          <w:lang w:eastAsia="zh-CN"/>
        </w:rPr>
        <w:t xml:space="preserve">موعد أقصاه </w:t>
      </w:r>
      <w:r w:rsidR="00016D4F" w:rsidRPr="00016D4F">
        <w:rPr>
          <w:rFonts w:eastAsiaTheme="minorEastAsia"/>
          <w:b/>
          <w:bCs/>
          <w:lang w:eastAsia="zh-CN" w:bidi="ar-EG"/>
        </w:rPr>
        <w:t>31</w:t>
      </w:r>
      <w:r w:rsidR="00016D4F" w:rsidRPr="00016D4F">
        <w:rPr>
          <w:rFonts w:eastAsiaTheme="minorEastAsia" w:hint="cs"/>
          <w:b/>
          <w:bCs/>
          <w:rtl/>
          <w:lang w:eastAsia="zh-CN" w:bidi="ar-EG"/>
        </w:rPr>
        <w:t> يناير </w:t>
      </w:r>
      <w:r w:rsidR="00016D4F" w:rsidRPr="00016D4F">
        <w:rPr>
          <w:rFonts w:eastAsiaTheme="minorEastAsia"/>
          <w:b/>
          <w:bCs/>
          <w:lang w:eastAsia="zh-CN" w:bidi="ar-EG"/>
        </w:rPr>
        <w:t>2018</w:t>
      </w:r>
      <w:r w:rsidR="00016D4F" w:rsidRPr="00016D4F">
        <w:rPr>
          <w:rFonts w:eastAsiaTheme="minorEastAsia" w:hint="cs"/>
          <w:b/>
          <w:bCs/>
          <w:rtl/>
          <w:lang w:eastAsia="zh-CN" w:bidi="ar-EG"/>
        </w:rPr>
        <w:t xml:space="preserve">. ويرجى ملاحظة أن التسجيل المسبق للمشاركين في الأحداث التي ننظمها يجري </w:t>
      </w:r>
      <w:r w:rsidR="00016D4F" w:rsidRPr="00016D4F">
        <w:rPr>
          <w:rFonts w:eastAsiaTheme="minorEastAsia" w:hint="cs"/>
          <w:b/>
          <w:bCs/>
          <w:i/>
          <w:iCs/>
          <w:rtl/>
          <w:lang w:eastAsia="zh-CN" w:bidi="ar-EG"/>
        </w:rPr>
        <w:t>على</w:t>
      </w:r>
      <w:r w:rsidR="00016D4F" w:rsidRPr="00016D4F">
        <w:rPr>
          <w:rFonts w:eastAsiaTheme="minorEastAsia" w:hint="eastAsia"/>
          <w:b/>
          <w:bCs/>
          <w:i/>
          <w:iCs/>
          <w:rtl/>
          <w:lang w:eastAsia="zh-CN" w:bidi="ar-EG"/>
        </w:rPr>
        <w:t> </w:t>
      </w:r>
      <w:r w:rsidR="00016D4F" w:rsidRPr="00016D4F">
        <w:rPr>
          <w:rFonts w:eastAsiaTheme="minorEastAsia" w:hint="cs"/>
          <w:b/>
          <w:bCs/>
          <w:i/>
          <w:iCs/>
          <w:rtl/>
          <w:lang w:eastAsia="zh-CN" w:bidi="ar-EG"/>
        </w:rPr>
        <w:t xml:space="preserve">الخط </w:t>
      </w:r>
      <w:r w:rsidR="00016D4F" w:rsidRPr="00016D4F">
        <w:rPr>
          <w:rFonts w:eastAsiaTheme="minorEastAsia" w:hint="cs"/>
          <w:b/>
          <w:bCs/>
          <w:rtl/>
          <w:lang w:eastAsia="zh-CN" w:bidi="ar-EG"/>
        </w:rPr>
        <w:t>حصراً.</w:t>
      </w:r>
      <w:r w:rsidR="00016D4F" w:rsidRPr="00016D4F">
        <w:rPr>
          <w:rFonts w:eastAsiaTheme="minorEastAsia" w:hint="cs"/>
          <w:rtl/>
          <w:lang w:eastAsia="zh-CN" w:bidi="ar-EG"/>
        </w:rPr>
        <w:t xml:space="preserve"> </w:t>
      </w:r>
      <w:r w:rsidR="00016D4F" w:rsidRPr="00016D4F">
        <w:rPr>
          <w:rFonts w:eastAsiaTheme="minorEastAsia"/>
          <w:rtl/>
          <w:lang w:eastAsia="zh-CN"/>
        </w:rPr>
        <w:t>وسيكون بإمكان المشاركين أيضاً التسجيل في</w:t>
      </w:r>
      <w:r w:rsidR="00016D4F" w:rsidRPr="00016D4F">
        <w:rPr>
          <w:rFonts w:eastAsiaTheme="minorEastAsia" w:hint="cs"/>
          <w:rtl/>
          <w:lang w:eastAsia="zh-CN"/>
        </w:rPr>
        <w:t> </w:t>
      </w:r>
      <w:r w:rsidR="00016D4F" w:rsidRPr="00016D4F">
        <w:rPr>
          <w:rFonts w:eastAsiaTheme="minorEastAsia"/>
          <w:rtl/>
          <w:lang w:eastAsia="zh-CN"/>
        </w:rPr>
        <w:t>موقع الحدث يوم انعقاده</w:t>
      </w:r>
      <w:r w:rsidR="00016D4F" w:rsidRPr="00016D4F">
        <w:rPr>
          <w:rFonts w:eastAsiaTheme="minorEastAsia" w:hint="cs"/>
          <w:rtl/>
          <w:lang w:eastAsia="zh-CN"/>
        </w:rPr>
        <w:t>.</w:t>
      </w:r>
    </w:p>
    <w:p w:rsidR="00016D4F" w:rsidRPr="00425492" w:rsidRDefault="003C3378" w:rsidP="00016D4F">
      <w:pPr>
        <w:rPr>
          <w:rFonts w:eastAsiaTheme="minorEastAsia"/>
          <w:rtl/>
          <w:lang w:eastAsia="zh-CN" w:bidi="ar-EG"/>
        </w:rPr>
      </w:pPr>
      <w:proofErr w:type="gramStart"/>
      <w:r>
        <w:rPr>
          <w:rFonts w:eastAsiaTheme="minorEastAsia"/>
          <w:lang w:eastAsia="zh-CN" w:bidi="ar-EG"/>
        </w:rPr>
        <w:t>7</w:t>
      </w:r>
      <w:r w:rsidR="00016D4F" w:rsidRPr="00016D4F">
        <w:rPr>
          <w:rFonts w:eastAsiaTheme="minorEastAsia" w:hint="cs"/>
          <w:rtl/>
          <w:lang w:eastAsia="zh-CN"/>
        </w:rPr>
        <w:tab/>
      </w:r>
      <w:r w:rsidR="00016D4F" w:rsidRPr="00016D4F">
        <w:rPr>
          <w:rFonts w:eastAsiaTheme="minorEastAsia" w:hint="cs"/>
          <w:rtl/>
          <w:lang w:eastAsia="zh-CN" w:bidi="ar-SY"/>
        </w:rPr>
        <w:t>وأود</w:t>
      </w:r>
      <w:proofErr w:type="gramEnd"/>
      <w:r w:rsidR="00016D4F" w:rsidRPr="00016D4F">
        <w:rPr>
          <w:rFonts w:eastAsiaTheme="minorEastAsia" w:hint="cs"/>
          <w:rtl/>
          <w:lang w:eastAsia="zh-CN" w:bidi="ar-SY"/>
        </w:rPr>
        <w:t xml:space="preserve"> أن أذكّركم بأن على مواطني بعض البلدان الحصول على تأشيرة للدخول إلى </w:t>
      </w:r>
      <w:r w:rsidR="00016D4F" w:rsidRPr="00016D4F">
        <w:rPr>
          <w:rFonts w:eastAsiaTheme="minorEastAsia" w:hint="cs"/>
          <w:rtl/>
          <w:lang w:eastAsia="zh-CN"/>
        </w:rPr>
        <w:t>رواندا</w:t>
      </w:r>
      <w:r w:rsidR="00016D4F" w:rsidRPr="00016D4F">
        <w:rPr>
          <w:rFonts w:eastAsiaTheme="minorEastAsia" w:hint="cs"/>
          <w:rtl/>
          <w:lang w:eastAsia="zh-CN" w:bidi="ar-SY"/>
        </w:rPr>
        <w:t xml:space="preserve"> وقضاء بعض الوقت فيها. </w:t>
      </w:r>
      <w:r w:rsidR="00016D4F" w:rsidRPr="00016D4F">
        <w:rPr>
          <w:rFonts w:eastAsiaTheme="minorEastAsia"/>
          <w:rtl/>
          <w:lang w:eastAsia="zh-CN"/>
        </w:rPr>
        <w:t xml:space="preserve">ويجب طلب التأشيرة من المكتب (السفارة أو القنصلية) الذي يمثل </w:t>
      </w:r>
      <w:r w:rsidR="00016D4F" w:rsidRPr="00016D4F">
        <w:rPr>
          <w:rFonts w:eastAsiaTheme="minorEastAsia" w:hint="cs"/>
          <w:rtl/>
          <w:lang w:eastAsia="zh-CN"/>
        </w:rPr>
        <w:t>رواندا</w:t>
      </w:r>
      <w:r w:rsidR="00016D4F" w:rsidRPr="00016D4F">
        <w:rPr>
          <w:rFonts w:eastAsiaTheme="minorEastAsia"/>
          <w:rtl/>
          <w:lang w:eastAsia="zh-CN"/>
        </w:rPr>
        <w:t xml:space="preserve"> في بلدكم، أو من أقرب مكتب من بلد المغادرة في</w:t>
      </w:r>
      <w:r w:rsidR="00016D4F" w:rsidRPr="00016D4F">
        <w:rPr>
          <w:rFonts w:eastAsiaTheme="minorEastAsia" w:hint="cs"/>
          <w:rtl/>
          <w:lang w:eastAsia="zh-CN"/>
        </w:rPr>
        <w:t> </w:t>
      </w:r>
      <w:r w:rsidR="00016D4F" w:rsidRPr="00016D4F">
        <w:rPr>
          <w:rFonts w:eastAsiaTheme="minorEastAsia"/>
          <w:rtl/>
          <w:lang w:eastAsia="zh-CN"/>
        </w:rPr>
        <w:t>حالة عدم وجود هذا المكتب في بلدكم</w:t>
      </w:r>
      <w:r w:rsidR="00016D4F" w:rsidRPr="00016D4F">
        <w:rPr>
          <w:rFonts w:eastAsiaTheme="minorEastAsia" w:hint="cs"/>
          <w:rtl/>
          <w:lang w:eastAsia="zh-CN"/>
        </w:rPr>
        <w:t xml:space="preserve">. وستتاح </w:t>
      </w:r>
      <w:r w:rsidR="00016D4F" w:rsidRPr="00016D4F">
        <w:rPr>
          <w:rFonts w:eastAsiaTheme="minorEastAsia"/>
          <w:rtl/>
          <w:lang w:eastAsia="zh-CN"/>
        </w:rPr>
        <w:t xml:space="preserve">معلومات إضافية بشأن متطلبات </w:t>
      </w:r>
      <w:r w:rsidR="00016D4F" w:rsidRPr="00016D4F">
        <w:rPr>
          <w:rFonts w:eastAsiaTheme="minorEastAsia" w:hint="cs"/>
          <w:rtl/>
          <w:lang w:eastAsia="zh-CN"/>
        </w:rPr>
        <w:t xml:space="preserve">الحصول على </w:t>
      </w:r>
      <w:r w:rsidR="00016D4F" w:rsidRPr="00016D4F">
        <w:rPr>
          <w:rFonts w:eastAsiaTheme="minorEastAsia"/>
          <w:rtl/>
          <w:lang w:eastAsia="zh-CN"/>
        </w:rPr>
        <w:t xml:space="preserve">التأشيرة </w:t>
      </w:r>
      <w:r w:rsidR="00016D4F" w:rsidRPr="00016D4F">
        <w:rPr>
          <w:rFonts w:eastAsiaTheme="minorEastAsia" w:hint="cs"/>
          <w:rtl/>
          <w:lang w:eastAsia="zh-CN"/>
        </w:rPr>
        <w:t>في</w:t>
      </w:r>
      <w:r w:rsidR="00016D4F" w:rsidRPr="00016D4F">
        <w:rPr>
          <w:rFonts w:eastAsiaTheme="minorEastAsia"/>
          <w:rtl/>
          <w:lang w:eastAsia="zh-CN"/>
        </w:rPr>
        <w:t xml:space="preserve"> الموقع الإلكتروني الخاص بالحدث</w:t>
      </w:r>
      <w:r w:rsidR="00016D4F" w:rsidRPr="00016D4F">
        <w:rPr>
          <w:rFonts w:eastAsiaTheme="minorEastAsia" w:hint="cs"/>
          <w:rtl/>
          <w:lang w:eastAsia="zh-CN"/>
        </w:rPr>
        <w:t xml:space="preserve"> تحت بند معلومات</w:t>
      </w:r>
      <w:r w:rsidR="00016D4F" w:rsidRPr="00016D4F">
        <w:rPr>
          <w:rFonts w:eastAsiaTheme="minorEastAsia" w:hint="eastAsia"/>
          <w:rtl/>
          <w:lang w:eastAsia="zh-CN"/>
        </w:rPr>
        <w:t> </w:t>
      </w:r>
      <w:r w:rsidR="00016D4F" w:rsidRPr="00016D4F">
        <w:rPr>
          <w:rFonts w:eastAsiaTheme="minorEastAsia" w:hint="cs"/>
          <w:rtl/>
          <w:lang w:eastAsia="zh-CN"/>
        </w:rPr>
        <w:t>عملية.</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B570D3" w:rsidRPr="00B570D3" w:rsidRDefault="00B570D3" w:rsidP="00B570D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jc w:val="left"/>
        <w:rPr>
          <w:rFonts w:eastAsiaTheme="minorEastAsia"/>
          <w:i/>
          <w:iCs/>
          <w:rtl/>
          <w:lang w:eastAsia="zh-CN" w:bidi="ar-SY"/>
        </w:rPr>
      </w:pPr>
      <w:r w:rsidRPr="00B570D3">
        <w:rPr>
          <w:rFonts w:eastAsiaTheme="minorEastAsia" w:hint="cs"/>
          <w:i/>
          <w:iCs/>
          <w:rtl/>
          <w:lang w:eastAsia="zh-CN" w:bidi="ar-SY"/>
        </w:rPr>
        <w:t>(التوقيع)</w:t>
      </w:r>
    </w:p>
    <w:p w:rsidR="008B5B5D" w:rsidRDefault="00A15845" w:rsidP="00B570D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jc w:val="left"/>
        <w:rPr>
          <w:rtl/>
          <w:lang w:bidi="ar-EG"/>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bookmarkStart w:id="0" w:name="_GoBack"/>
      <w:bookmarkEnd w:id="0"/>
    </w:p>
    <w:sectPr w:rsidR="008B5B5D"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4EC" w:rsidRDefault="000644EC" w:rsidP="00E07379">
      <w:pPr>
        <w:spacing w:before="0" w:line="240" w:lineRule="auto"/>
      </w:pPr>
      <w:r>
        <w:separator/>
      </w:r>
    </w:p>
  </w:endnote>
  <w:endnote w:type="continuationSeparator" w:id="0">
    <w:p w:rsidR="000644EC" w:rsidRDefault="000644E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960BC6" w:rsidRDefault="00BD0C50" w:rsidP="00960BC6">
    <w:pPr>
      <w:pStyle w:val="Footer"/>
      <w:tabs>
        <w:tab w:val="clear" w:pos="5812"/>
        <w:tab w:val="right" w:pos="5670"/>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845" w:rsidRPr="00A15845" w:rsidRDefault="00A15845"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 xml:space="preserve">International </w:t>
    </w:r>
    <w:proofErr w:type="spellStart"/>
    <w:r w:rsidRPr="00A15845">
      <w:rPr>
        <w:rFonts w:asciiTheme="minorHAnsi" w:hAnsiTheme="minorHAnsi" w:cs="Times New Roman"/>
        <w:sz w:val="18"/>
        <w:szCs w:val="18"/>
        <w:lang w:val="fr-CH"/>
      </w:rPr>
      <w:t>Telecommunication</w:t>
    </w:r>
    <w:proofErr w:type="spellEnd"/>
    <w:r w:rsidRPr="00A15845">
      <w:rPr>
        <w:rFonts w:asciiTheme="minorHAnsi" w:hAnsiTheme="minorHAnsi" w:cs="Times New Roman"/>
        <w:sz w:val="18"/>
        <w:szCs w:val="18"/>
        <w:lang w:val="fr-CH"/>
      </w:rPr>
      <w:t xml:space="preserve">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4EC" w:rsidRDefault="000644EC" w:rsidP="00E07379">
      <w:pPr>
        <w:spacing w:before="0" w:line="240" w:lineRule="auto"/>
      </w:pPr>
      <w:r>
        <w:separator/>
      </w:r>
    </w:p>
  </w:footnote>
  <w:footnote w:type="continuationSeparator" w:id="0">
    <w:p w:rsidR="000644EC" w:rsidRDefault="000644EC"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EB1830" w:rsidRDefault="00A15845" w:rsidP="00A15845">
    <w:pPr>
      <w:bidi w:val="0"/>
      <w:spacing w:after="240" w:line="240" w:lineRule="auto"/>
      <w:jc w:val="center"/>
      <w:rPr>
        <w:rStyle w:val="PageNumber"/>
        <w:sz w:val="18"/>
        <w:szCs w:val="18"/>
        <w:rtl/>
        <w:lang w:bidi="ar-EG"/>
      </w:rPr>
    </w:pPr>
    <w:r w:rsidRPr="00EB1830">
      <w:rPr>
        <w:rStyle w:val="PageNumber"/>
        <w:sz w:val="18"/>
        <w:szCs w:val="18"/>
      </w:rPr>
      <w:t xml:space="preserve">- </w:t>
    </w:r>
    <w:r w:rsidR="0022345D" w:rsidRPr="00EB1830">
      <w:rPr>
        <w:rStyle w:val="PageNumber"/>
        <w:sz w:val="18"/>
        <w:szCs w:val="18"/>
      </w:rPr>
      <w:fldChar w:fldCharType="begin"/>
    </w:r>
    <w:r w:rsidR="0022345D" w:rsidRPr="00EB1830">
      <w:rPr>
        <w:rStyle w:val="PageNumber"/>
        <w:sz w:val="18"/>
        <w:szCs w:val="18"/>
      </w:rPr>
      <w:instrText xml:space="preserve"> PAGE </w:instrText>
    </w:r>
    <w:r w:rsidR="0022345D" w:rsidRPr="00EB1830">
      <w:rPr>
        <w:rStyle w:val="PageNumber"/>
        <w:sz w:val="18"/>
        <w:szCs w:val="18"/>
      </w:rPr>
      <w:fldChar w:fldCharType="separate"/>
    </w:r>
    <w:r w:rsidR="00EB1830">
      <w:rPr>
        <w:rStyle w:val="PageNumber"/>
        <w:noProof/>
        <w:sz w:val="18"/>
        <w:szCs w:val="18"/>
      </w:rPr>
      <w:t>2</w:t>
    </w:r>
    <w:r w:rsidR="0022345D" w:rsidRPr="00EB1830">
      <w:rPr>
        <w:rStyle w:val="PageNumber"/>
        <w:sz w:val="18"/>
        <w:szCs w:val="18"/>
      </w:rPr>
      <w:fldChar w:fldCharType="end"/>
    </w:r>
    <w:r w:rsidRPr="00EB1830">
      <w:rPr>
        <w:rStyle w:val="PageNumber"/>
        <w:sz w:val="18"/>
        <w:szCs w:val="18"/>
      </w:rPr>
      <w:t xml:space="preserve"> -</w:t>
    </w:r>
    <w:r w:rsidR="00EB1830">
      <w:rPr>
        <w:rStyle w:val="PageNumber"/>
        <w:sz w:val="18"/>
        <w:szCs w:val="18"/>
      </w:rPr>
      <w:br/>
      <w:t>TSB Circular 67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66"/>
    <w:rsid w:val="000124CC"/>
    <w:rsid w:val="00016D4F"/>
    <w:rsid w:val="00041F8B"/>
    <w:rsid w:val="00046444"/>
    <w:rsid w:val="0006023B"/>
    <w:rsid w:val="000644EC"/>
    <w:rsid w:val="0008638B"/>
    <w:rsid w:val="00090574"/>
    <w:rsid w:val="00092FC2"/>
    <w:rsid w:val="000A1677"/>
    <w:rsid w:val="000B407F"/>
    <w:rsid w:val="000C13C2"/>
    <w:rsid w:val="000D4C64"/>
    <w:rsid w:val="000F0B1C"/>
    <w:rsid w:val="000F1D42"/>
    <w:rsid w:val="000F4D07"/>
    <w:rsid w:val="00102A03"/>
    <w:rsid w:val="001040A3"/>
    <w:rsid w:val="00147F0B"/>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3378"/>
    <w:rsid w:val="003C475F"/>
    <w:rsid w:val="003E4132"/>
    <w:rsid w:val="003F678F"/>
    <w:rsid w:val="00425492"/>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5F5B66"/>
    <w:rsid w:val="00606660"/>
    <w:rsid w:val="006157A3"/>
    <w:rsid w:val="00620E60"/>
    <w:rsid w:val="0063315A"/>
    <w:rsid w:val="0065591D"/>
    <w:rsid w:val="00662C5A"/>
    <w:rsid w:val="00670AF5"/>
    <w:rsid w:val="0068726E"/>
    <w:rsid w:val="006C1556"/>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80D13"/>
    <w:rsid w:val="008A1810"/>
    <w:rsid w:val="008B5B5D"/>
    <w:rsid w:val="00917694"/>
    <w:rsid w:val="009263CD"/>
    <w:rsid w:val="00930E6D"/>
    <w:rsid w:val="00960BC6"/>
    <w:rsid w:val="00972CA2"/>
    <w:rsid w:val="00982B28"/>
    <w:rsid w:val="00984EA5"/>
    <w:rsid w:val="00992593"/>
    <w:rsid w:val="009C17E1"/>
    <w:rsid w:val="009C35ED"/>
    <w:rsid w:val="009F1C12"/>
    <w:rsid w:val="00A124CB"/>
    <w:rsid w:val="00A15845"/>
    <w:rsid w:val="00A2167A"/>
    <w:rsid w:val="00A25A43"/>
    <w:rsid w:val="00A3295B"/>
    <w:rsid w:val="00A42AE5"/>
    <w:rsid w:val="00A52B61"/>
    <w:rsid w:val="00A64820"/>
    <w:rsid w:val="00A71DD6"/>
    <w:rsid w:val="00A723C7"/>
    <w:rsid w:val="00A80E11"/>
    <w:rsid w:val="00A81AF1"/>
    <w:rsid w:val="00A97F94"/>
    <w:rsid w:val="00AB1309"/>
    <w:rsid w:val="00AC2C52"/>
    <w:rsid w:val="00AD1503"/>
    <w:rsid w:val="00AE7244"/>
    <w:rsid w:val="00AF3FEE"/>
    <w:rsid w:val="00B02F46"/>
    <w:rsid w:val="00B2000C"/>
    <w:rsid w:val="00B20ADE"/>
    <w:rsid w:val="00B23C4B"/>
    <w:rsid w:val="00B570D3"/>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1830"/>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598E3"/>
  <w15:chartTrackingRefBased/>
  <w15:docId w15:val="{8880E26E-4C83-433E-AFDC-FCA31BE3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bsg/20180205/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sbevents@itu.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dging@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reg/tmisc/3001049"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7D48D-4E4E-445F-9E96-1E2B4F53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26</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Author</cp:lastModifiedBy>
  <cp:revision>8</cp:revision>
  <cp:lastPrinted>2016-06-07T13:25:00Z</cp:lastPrinted>
  <dcterms:created xsi:type="dcterms:W3CDTF">2018-01-05T15:37:00Z</dcterms:created>
  <dcterms:modified xsi:type="dcterms:W3CDTF">2018-01-08T15:08:00Z</dcterms:modified>
  <cp:category>Conference document</cp:category>
</cp:coreProperties>
</file>