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DE5F99" w:rsidRPr="00F87FBF" w14:paraId="70183420" w14:textId="77777777" w:rsidTr="00C10361">
        <w:trPr>
          <w:cantSplit/>
          <w:trHeight w:val="80"/>
        </w:trPr>
        <w:tc>
          <w:tcPr>
            <w:tcW w:w="1276" w:type="dxa"/>
            <w:gridSpan w:val="2"/>
            <w:vAlign w:val="center"/>
          </w:tcPr>
          <w:p w14:paraId="379540ED"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sz w:val="24"/>
                <w:lang w:val="en-GB"/>
              </w:rPr>
            </w:pPr>
            <w:bookmarkStart w:id="0" w:name="ditulogo"/>
            <w:bookmarkEnd w:id="0"/>
            <w:r w:rsidRPr="00F87FBF">
              <w:rPr>
                <w:rFonts w:asciiTheme="minorHAnsi" w:hAnsiTheme="minorHAnsi"/>
                <w:noProof/>
                <w:sz w:val="24"/>
                <w:lang w:eastAsia="zh-CN"/>
              </w:rPr>
              <w:drawing>
                <wp:inline distT="0" distB="0" distL="0" distR="0" wp14:anchorId="153DC65D" wp14:editId="7DEFA19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3E89EFC" w14:textId="77777777" w:rsidR="00DE5F99" w:rsidRPr="00F87FBF" w:rsidRDefault="00DE5F99" w:rsidP="00DE5F99">
            <w:pPr>
              <w:tabs>
                <w:tab w:val="left" w:pos="1134"/>
                <w:tab w:val="left" w:pos="1871"/>
                <w:tab w:val="left" w:pos="2268"/>
              </w:tabs>
              <w:overflowPunct w:val="0"/>
              <w:autoSpaceDE w:val="0"/>
              <w:autoSpaceDN w:val="0"/>
              <w:adjustRightInd w:val="0"/>
              <w:spacing w:before="0" w:after="0"/>
              <w:textAlignment w:val="baseline"/>
              <w:rPr>
                <w:rFonts w:asciiTheme="minorHAnsi" w:hAnsiTheme="minorHAnsi" w:cs="Times New Roman Bold"/>
                <w:b/>
                <w:bCs/>
                <w:smallCaps/>
                <w:sz w:val="26"/>
                <w:szCs w:val="26"/>
                <w:lang w:val="en-GB"/>
              </w:rPr>
            </w:pPr>
            <w:r w:rsidRPr="00F87FBF">
              <w:rPr>
                <w:rFonts w:asciiTheme="minorHAnsi" w:hAnsiTheme="minorHAnsi" w:cs="Times New Roman Bold"/>
                <w:b/>
                <w:bCs/>
                <w:smallCaps/>
                <w:sz w:val="36"/>
                <w:szCs w:val="36"/>
                <w:lang w:val="en-GB"/>
              </w:rPr>
              <w:t>International telecommunication union</w:t>
            </w:r>
          </w:p>
          <w:p w14:paraId="3E28100D" w14:textId="77777777" w:rsidR="00DE5F99" w:rsidRPr="00F87FBF" w:rsidRDefault="00DE5F99" w:rsidP="00DE5F99">
            <w:pPr>
              <w:tabs>
                <w:tab w:val="left" w:pos="1134"/>
                <w:tab w:val="left" w:pos="1871"/>
                <w:tab w:val="left" w:pos="2268"/>
              </w:tabs>
              <w:overflowPunct w:val="0"/>
              <w:autoSpaceDE w:val="0"/>
              <w:autoSpaceDN w:val="0"/>
              <w:adjustRightInd w:val="0"/>
              <w:spacing w:before="0" w:after="0"/>
              <w:textAlignment w:val="baseline"/>
              <w:rPr>
                <w:rFonts w:asciiTheme="minorHAnsi" w:hAnsiTheme="minorHAnsi"/>
                <w:color w:val="FFFFFF"/>
                <w:sz w:val="26"/>
                <w:szCs w:val="26"/>
                <w:lang w:val="en-GB"/>
              </w:rPr>
            </w:pPr>
            <w:r w:rsidRPr="00F87FBF">
              <w:rPr>
                <w:rFonts w:asciiTheme="minorHAnsi" w:hAnsiTheme="minorHAnsi" w:cs="Times New Roman Bold"/>
                <w:b/>
                <w:bCs/>
                <w:iCs/>
                <w:smallCaps/>
                <w:sz w:val="28"/>
                <w:szCs w:val="28"/>
                <w:lang w:val="en-GB"/>
              </w:rPr>
              <w:t>Telecommunication Standardization Bureau</w:t>
            </w:r>
          </w:p>
        </w:tc>
        <w:tc>
          <w:tcPr>
            <w:tcW w:w="1984" w:type="dxa"/>
            <w:vAlign w:val="center"/>
          </w:tcPr>
          <w:p w14:paraId="21FC88C8" w14:textId="77777777" w:rsidR="00DE5F99" w:rsidRPr="00F87FBF" w:rsidRDefault="00DE5F99" w:rsidP="00DE5F99">
            <w:pPr>
              <w:tabs>
                <w:tab w:val="left" w:pos="1134"/>
                <w:tab w:val="left" w:pos="1871"/>
                <w:tab w:val="left" w:pos="2268"/>
              </w:tabs>
              <w:overflowPunct w:val="0"/>
              <w:autoSpaceDE w:val="0"/>
              <w:autoSpaceDN w:val="0"/>
              <w:adjustRightInd w:val="0"/>
              <w:spacing w:before="0" w:after="0"/>
              <w:jc w:val="right"/>
              <w:textAlignment w:val="baseline"/>
              <w:rPr>
                <w:rFonts w:asciiTheme="minorHAnsi" w:hAnsiTheme="minorHAnsi"/>
                <w:color w:val="FFFFFF"/>
                <w:sz w:val="26"/>
                <w:szCs w:val="26"/>
                <w:lang w:val="en-GB"/>
              </w:rPr>
            </w:pPr>
          </w:p>
        </w:tc>
      </w:tr>
      <w:tr w:rsidR="00DE5F99" w:rsidRPr="00F87FBF" w14:paraId="06B2D6CB" w14:textId="77777777" w:rsidTr="00C10361">
        <w:trPr>
          <w:cantSplit/>
          <w:trHeight w:val="80"/>
        </w:trPr>
        <w:tc>
          <w:tcPr>
            <w:tcW w:w="5387" w:type="dxa"/>
            <w:gridSpan w:val="3"/>
            <w:vAlign w:val="center"/>
          </w:tcPr>
          <w:p w14:paraId="6B9496CD"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Theme="minorHAnsi" w:hAnsiTheme="minorHAnsi"/>
                <w:sz w:val="24"/>
                <w:lang w:val="en-GB"/>
              </w:rPr>
            </w:pPr>
          </w:p>
        </w:tc>
        <w:tc>
          <w:tcPr>
            <w:tcW w:w="4394" w:type="dxa"/>
            <w:gridSpan w:val="2"/>
            <w:vAlign w:val="center"/>
          </w:tcPr>
          <w:p w14:paraId="3E6A14F5" w14:textId="5684513C" w:rsidR="00DE5F99" w:rsidRPr="00F87FBF" w:rsidRDefault="00DE5F99" w:rsidP="00B2076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80"/>
              <w:textAlignment w:val="baseline"/>
              <w:rPr>
                <w:rFonts w:asciiTheme="minorHAnsi" w:hAnsiTheme="minorHAnsi"/>
                <w:sz w:val="24"/>
                <w:lang w:val="en-GB"/>
              </w:rPr>
            </w:pPr>
            <w:r w:rsidRPr="00F87FBF">
              <w:rPr>
                <w:rFonts w:asciiTheme="minorHAnsi" w:hAnsiTheme="minorHAnsi"/>
                <w:sz w:val="24"/>
                <w:lang w:val="en-GB"/>
              </w:rPr>
              <w:t xml:space="preserve">Geneva, </w:t>
            </w:r>
            <w:r w:rsidR="00B2076C" w:rsidRPr="00F87FBF">
              <w:rPr>
                <w:rFonts w:asciiTheme="minorHAnsi" w:hAnsiTheme="minorHAnsi"/>
                <w:sz w:val="24"/>
                <w:lang w:val="en-GB"/>
              </w:rPr>
              <w:t>21</w:t>
            </w:r>
            <w:r w:rsidR="004C2DA5" w:rsidRPr="00F87FBF">
              <w:rPr>
                <w:rFonts w:asciiTheme="minorHAnsi" w:hAnsiTheme="minorHAnsi"/>
                <w:sz w:val="24"/>
                <w:lang w:val="en-GB"/>
              </w:rPr>
              <w:t xml:space="preserve"> March 2018</w:t>
            </w:r>
          </w:p>
        </w:tc>
      </w:tr>
      <w:tr w:rsidR="00DE5F99" w:rsidRPr="00F87FBF" w14:paraId="28A03703" w14:textId="77777777" w:rsidTr="00C10361">
        <w:trPr>
          <w:cantSplit/>
          <w:trHeight w:val="700"/>
        </w:trPr>
        <w:tc>
          <w:tcPr>
            <w:tcW w:w="1143" w:type="dxa"/>
          </w:tcPr>
          <w:p w14:paraId="15E6F0C8"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Ref:</w:t>
            </w:r>
          </w:p>
        </w:tc>
        <w:tc>
          <w:tcPr>
            <w:tcW w:w="4244" w:type="dxa"/>
            <w:gridSpan w:val="2"/>
          </w:tcPr>
          <w:p w14:paraId="57AFE3A0" w14:textId="3056265B" w:rsidR="00DE5F99" w:rsidRPr="00F87FBF" w:rsidRDefault="003D7286" w:rsidP="00B2076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sz w:val="24"/>
                <w:lang w:val="en-GB"/>
              </w:rPr>
            </w:pPr>
            <w:r w:rsidRPr="00F87FBF">
              <w:rPr>
                <w:rFonts w:asciiTheme="minorHAnsi" w:hAnsiTheme="minorHAnsi"/>
                <w:b/>
                <w:sz w:val="24"/>
                <w:lang w:val="en-GB"/>
              </w:rPr>
              <w:t xml:space="preserve">TSB Circular </w:t>
            </w:r>
            <w:r w:rsidR="00B2076C" w:rsidRPr="00F87FBF">
              <w:rPr>
                <w:rFonts w:asciiTheme="minorHAnsi" w:hAnsiTheme="minorHAnsi"/>
                <w:b/>
                <w:sz w:val="24"/>
                <w:lang w:val="en-GB"/>
              </w:rPr>
              <w:t>81</w:t>
            </w:r>
          </w:p>
          <w:p w14:paraId="11BC4918"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p>
        </w:tc>
        <w:tc>
          <w:tcPr>
            <w:tcW w:w="4394" w:type="dxa"/>
            <w:gridSpan w:val="2"/>
            <w:vMerge w:val="restart"/>
          </w:tcPr>
          <w:p w14:paraId="7F4CDAA2"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sz w:val="24"/>
                <w:lang w:val="en-GB"/>
              </w:rPr>
            </w:pPr>
            <w:bookmarkStart w:id="1" w:name="Addressee_E"/>
            <w:bookmarkEnd w:id="1"/>
            <w:r w:rsidRPr="00F87FBF">
              <w:rPr>
                <w:rFonts w:asciiTheme="minorHAnsi" w:hAnsiTheme="minorHAnsi"/>
                <w:sz w:val="24"/>
                <w:lang w:val="en-GB"/>
              </w:rPr>
              <w:t>-</w:t>
            </w:r>
            <w:r w:rsidRPr="00F87FBF">
              <w:rPr>
                <w:rFonts w:asciiTheme="minorHAnsi" w:hAnsiTheme="minorHAnsi"/>
                <w:sz w:val="24"/>
                <w:lang w:val="en-GB"/>
              </w:rPr>
              <w:tab/>
              <w:t>To Administrations of Member States of the Union;</w:t>
            </w:r>
          </w:p>
          <w:p w14:paraId="426C6C8B"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olor w:val="000000"/>
                <w:sz w:val="24"/>
                <w:lang w:val="en-GB"/>
              </w:rPr>
            </w:pPr>
            <w:r w:rsidRPr="00F87FBF">
              <w:rPr>
                <w:rFonts w:asciiTheme="minorHAnsi" w:hAnsiTheme="minorHAnsi"/>
                <w:color w:val="000000"/>
                <w:sz w:val="24"/>
                <w:lang w:val="en-GB"/>
              </w:rPr>
              <w:t>-</w:t>
            </w:r>
            <w:r w:rsidRPr="00F87FBF">
              <w:rPr>
                <w:rFonts w:asciiTheme="minorHAnsi" w:hAnsiTheme="minorHAnsi"/>
                <w:color w:val="000000"/>
                <w:sz w:val="24"/>
                <w:lang w:val="en-GB"/>
              </w:rPr>
              <w:tab/>
              <w:t>To ITU-T Sector Members;</w:t>
            </w:r>
          </w:p>
          <w:p w14:paraId="548CD55B"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olor w:val="000000"/>
                <w:sz w:val="24"/>
                <w:lang w:val="en-GB"/>
              </w:rPr>
            </w:pPr>
            <w:r w:rsidRPr="00F87FBF">
              <w:rPr>
                <w:rFonts w:asciiTheme="minorHAnsi" w:hAnsiTheme="minorHAnsi"/>
                <w:color w:val="000000"/>
                <w:sz w:val="24"/>
                <w:lang w:val="en-GB"/>
              </w:rPr>
              <w:t>-</w:t>
            </w:r>
            <w:r w:rsidRPr="00F87FBF">
              <w:rPr>
                <w:rFonts w:asciiTheme="minorHAnsi" w:hAnsiTheme="minorHAnsi"/>
                <w:color w:val="000000"/>
                <w:sz w:val="24"/>
                <w:lang w:val="en-GB"/>
              </w:rPr>
              <w:tab/>
              <w:t>To ITU-T Associates;</w:t>
            </w:r>
          </w:p>
          <w:p w14:paraId="39E1DB20"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sz w:val="24"/>
                <w:lang w:val="en-GB"/>
              </w:rPr>
            </w:pPr>
            <w:r w:rsidRPr="00F87FBF">
              <w:rPr>
                <w:rFonts w:asciiTheme="minorHAnsi" w:hAnsiTheme="minorHAnsi"/>
                <w:color w:val="000000"/>
                <w:sz w:val="24"/>
                <w:lang w:val="en-GB"/>
              </w:rPr>
              <w:t>-</w:t>
            </w:r>
            <w:r w:rsidRPr="00F87FBF">
              <w:rPr>
                <w:rFonts w:asciiTheme="minorHAnsi" w:hAnsiTheme="minorHAnsi"/>
                <w:color w:val="000000"/>
                <w:sz w:val="24"/>
                <w:lang w:val="en-GB"/>
              </w:rPr>
              <w:tab/>
              <w:t>To ITU Academia</w:t>
            </w:r>
          </w:p>
        </w:tc>
      </w:tr>
      <w:tr w:rsidR="00DE5F99" w:rsidRPr="00F87FBF" w14:paraId="13F79F66" w14:textId="77777777" w:rsidTr="00C10361">
        <w:trPr>
          <w:cantSplit/>
          <w:trHeight w:val="289"/>
        </w:trPr>
        <w:tc>
          <w:tcPr>
            <w:tcW w:w="1143" w:type="dxa"/>
          </w:tcPr>
          <w:p w14:paraId="256B4682"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Contact:</w:t>
            </w:r>
          </w:p>
        </w:tc>
        <w:tc>
          <w:tcPr>
            <w:tcW w:w="4244" w:type="dxa"/>
            <w:gridSpan w:val="2"/>
          </w:tcPr>
          <w:p w14:paraId="1F7CA998"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sz w:val="24"/>
                <w:lang w:val="en-GB"/>
              </w:rPr>
            </w:pPr>
            <w:r w:rsidRPr="00F87FBF">
              <w:rPr>
                <w:rFonts w:asciiTheme="minorHAnsi" w:hAnsiTheme="minorHAnsi"/>
                <w:b/>
                <w:sz w:val="24"/>
                <w:lang w:val="en-GB"/>
              </w:rPr>
              <w:t>Vijay Mauree</w:t>
            </w:r>
          </w:p>
        </w:tc>
        <w:tc>
          <w:tcPr>
            <w:tcW w:w="4394" w:type="dxa"/>
            <w:gridSpan w:val="2"/>
            <w:vMerge/>
          </w:tcPr>
          <w:p w14:paraId="0C82E0D2"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sz w:val="24"/>
                <w:lang w:val="en-GB"/>
              </w:rPr>
            </w:pPr>
          </w:p>
        </w:tc>
      </w:tr>
      <w:tr w:rsidR="00DE5F99" w:rsidRPr="00F87FBF" w14:paraId="09C5B065" w14:textId="77777777" w:rsidTr="00C10361">
        <w:trPr>
          <w:cantSplit/>
          <w:trHeight w:val="221"/>
        </w:trPr>
        <w:tc>
          <w:tcPr>
            <w:tcW w:w="1143" w:type="dxa"/>
          </w:tcPr>
          <w:p w14:paraId="1DAACDFE"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Tel:</w:t>
            </w:r>
          </w:p>
        </w:tc>
        <w:tc>
          <w:tcPr>
            <w:tcW w:w="4244" w:type="dxa"/>
            <w:gridSpan w:val="2"/>
          </w:tcPr>
          <w:p w14:paraId="3CAD5D1E"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sz w:val="24"/>
                <w:lang w:val="en-GB"/>
              </w:rPr>
            </w:pPr>
            <w:r w:rsidRPr="00F87FBF">
              <w:rPr>
                <w:rFonts w:asciiTheme="minorHAnsi" w:hAnsiTheme="minorHAnsi"/>
                <w:sz w:val="24"/>
                <w:lang w:val="en-GB"/>
              </w:rPr>
              <w:t>+41 22 730 5591</w:t>
            </w:r>
          </w:p>
        </w:tc>
        <w:tc>
          <w:tcPr>
            <w:tcW w:w="4394" w:type="dxa"/>
            <w:gridSpan w:val="2"/>
            <w:vMerge/>
          </w:tcPr>
          <w:p w14:paraId="61DA2B8D"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sz w:val="24"/>
                <w:lang w:val="en-GB"/>
              </w:rPr>
            </w:pPr>
          </w:p>
        </w:tc>
      </w:tr>
      <w:tr w:rsidR="00DE5F99" w:rsidRPr="00F87FBF" w14:paraId="1CDE4761" w14:textId="77777777" w:rsidTr="00C10361">
        <w:trPr>
          <w:cantSplit/>
          <w:trHeight w:val="282"/>
        </w:trPr>
        <w:tc>
          <w:tcPr>
            <w:tcW w:w="1143" w:type="dxa"/>
          </w:tcPr>
          <w:p w14:paraId="000CC2F3"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Fax:</w:t>
            </w:r>
          </w:p>
        </w:tc>
        <w:tc>
          <w:tcPr>
            <w:tcW w:w="4244" w:type="dxa"/>
            <w:gridSpan w:val="2"/>
          </w:tcPr>
          <w:p w14:paraId="049F96DC"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sz w:val="24"/>
                <w:lang w:val="en-GB"/>
              </w:rPr>
            </w:pPr>
            <w:r w:rsidRPr="00F87FBF">
              <w:rPr>
                <w:rFonts w:asciiTheme="minorHAnsi" w:hAnsiTheme="minorHAnsi"/>
                <w:sz w:val="24"/>
                <w:lang w:val="en-GB"/>
              </w:rPr>
              <w:t>+41 22 730 5853</w:t>
            </w:r>
          </w:p>
        </w:tc>
        <w:tc>
          <w:tcPr>
            <w:tcW w:w="4394" w:type="dxa"/>
            <w:gridSpan w:val="2"/>
            <w:vMerge/>
          </w:tcPr>
          <w:p w14:paraId="796B1A56"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sz w:val="24"/>
                <w:lang w:val="en-GB"/>
              </w:rPr>
            </w:pPr>
          </w:p>
        </w:tc>
      </w:tr>
      <w:tr w:rsidR="00DE5F99" w:rsidRPr="00F87FBF" w14:paraId="6AFF193A" w14:textId="77777777" w:rsidTr="00C10361">
        <w:trPr>
          <w:cantSplit/>
          <w:trHeight w:val="2693"/>
        </w:trPr>
        <w:tc>
          <w:tcPr>
            <w:tcW w:w="1143" w:type="dxa"/>
          </w:tcPr>
          <w:p w14:paraId="16651880"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E-mail:</w:t>
            </w:r>
          </w:p>
        </w:tc>
        <w:tc>
          <w:tcPr>
            <w:tcW w:w="4244" w:type="dxa"/>
            <w:gridSpan w:val="2"/>
          </w:tcPr>
          <w:p w14:paraId="3F69AC2F" w14:textId="77777777" w:rsidR="00DE5F99" w:rsidRPr="00F87FBF" w:rsidRDefault="00C4117D"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hyperlink r:id="rId8" w:history="1">
              <w:r w:rsidR="00DE5F99" w:rsidRPr="00F87FBF">
                <w:rPr>
                  <w:rFonts w:asciiTheme="minorHAnsi" w:hAnsiTheme="minorHAnsi"/>
                  <w:color w:val="0000FF"/>
                  <w:sz w:val="24"/>
                  <w:szCs w:val="22"/>
                  <w:u w:val="single"/>
                  <w:lang w:val="en-GB"/>
                </w:rPr>
                <w:t>vijay.mauree@itu.int</w:t>
              </w:r>
            </w:hyperlink>
            <w:r w:rsidR="00DE5F99" w:rsidRPr="00F87FBF">
              <w:rPr>
                <w:rFonts w:asciiTheme="minorHAnsi" w:hAnsiTheme="minorHAnsi"/>
                <w:color w:val="0000FF"/>
                <w:sz w:val="24"/>
                <w:szCs w:val="22"/>
                <w:u w:val="single"/>
                <w:lang w:val="en-GB"/>
              </w:rPr>
              <w:t xml:space="preserve"> </w:t>
            </w:r>
            <w:r w:rsidR="00DE5F99" w:rsidRPr="00F87FBF">
              <w:rPr>
                <w:rFonts w:asciiTheme="minorHAnsi" w:hAnsiTheme="minorHAnsi"/>
                <w:sz w:val="24"/>
                <w:lang w:val="en-GB"/>
              </w:rPr>
              <w:t xml:space="preserve"> </w:t>
            </w:r>
          </w:p>
        </w:tc>
        <w:tc>
          <w:tcPr>
            <w:tcW w:w="4394" w:type="dxa"/>
            <w:gridSpan w:val="2"/>
          </w:tcPr>
          <w:p w14:paraId="53FF5E11"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sz w:val="24"/>
                <w:lang w:val="en-GB"/>
              </w:rPr>
            </w:pPr>
            <w:r w:rsidRPr="00F87FBF">
              <w:rPr>
                <w:rFonts w:asciiTheme="minorHAnsi" w:hAnsiTheme="minorHAnsi"/>
                <w:b/>
                <w:sz w:val="24"/>
                <w:lang w:val="en-GB"/>
              </w:rPr>
              <w:t>Copy:</w:t>
            </w:r>
          </w:p>
          <w:p w14:paraId="06C88799" w14:textId="77777777" w:rsidR="00DE5F99" w:rsidRPr="00F87FBF" w:rsidRDefault="00DE5F99" w:rsidP="00DE5F99">
            <w:pPr>
              <w:overflowPunct w:val="0"/>
              <w:autoSpaceDE w:val="0"/>
              <w:autoSpaceDN w:val="0"/>
              <w:adjustRightInd w:val="0"/>
              <w:spacing w:before="40" w:after="40"/>
              <w:ind w:left="283" w:hanging="283"/>
              <w:textAlignment w:val="baseline"/>
              <w:rPr>
                <w:rFonts w:asciiTheme="minorHAnsi" w:hAnsiTheme="minorHAnsi"/>
                <w:sz w:val="24"/>
                <w:lang w:val="en-GB"/>
              </w:rPr>
            </w:pPr>
            <w:r w:rsidRPr="00F87FBF">
              <w:rPr>
                <w:rFonts w:asciiTheme="minorHAnsi" w:hAnsiTheme="minorHAnsi"/>
                <w:sz w:val="24"/>
                <w:lang w:val="en-GB"/>
              </w:rPr>
              <w:t>-</w:t>
            </w:r>
            <w:r w:rsidRPr="00F87FBF">
              <w:rPr>
                <w:rFonts w:asciiTheme="minorHAnsi" w:hAnsiTheme="minorHAnsi"/>
                <w:sz w:val="24"/>
                <w:lang w:val="en-GB"/>
              </w:rPr>
              <w:tab/>
              <w:t>To the Chairmen and Vice-Chairmen of ITU-T Study Groups;</w:t>
            </w:r>
          </w:p>
          <w:p w14:paraId="5606AEC1" w14:textId="77777777" w:rsidR="00DE5F99" w:rsidRPr="00F87FBF" w:rsidRDefault="00DE5F99" w:rsidP="00DE5F99">
            <w:pPr>
              <w:overflowPunct w:val="0"/>
              <w:autoSpaceDE w:val="0"/>
              <w:autoSpaceDN w:val="0"/>
              <w:adjustRightInd w:val="0"/>
              <w:spacing w:before="40" w:after="40"/>
              <w:ind w:left="283" w:hanging="283"/>
              <w:textAlignment w:val="baseline"/>
              <w:rPr>
                <w:rFonts w:asciiTheme="minorHAnsi" w:hAnsiTheme="minorHAnsi"/>
                <w:sz w:val="24"/>
                <w:lang w:val="en-GB"/>
              </w:rPr>
            </w:pPr>
            <w:r w:rsidRPr="00F87FBF">
              <w:rPr>
                <w:rFonts w:asciiTheme="minorHAnsi" w:hAnsiTheme="minorHAnsi"/>
                <w:sz w:val="24"/>
                <w:lang w:val="en-GB"/>
              </w:rPr>
              <w:t>-</w:t>
            </w:r>
            <w:r w:rsidRPr="00F87FBF">
              <w:rPr>
                <w:rFonts w:asciiTheme="minorHAnsi" w:hAnsiTheme="minorHAnsi"/>
                <w:sz w:val="24"/>
                <w:lang w:val="en-GB"/>
              </w:rPr>
              <w:tab/>
              <w:t>To the Director of the Telecommunication Development Bureau;</w:t>
            </w:r>
          </w:p>
          <w:p w14:paraId="596B0877" w14:textId="7E7F4E8F" w:rsidR="00DE5F99" w:rsidRPr="00F87FBF" w:rsidRDefault="00DE5F99" w:rsidP="00DE5F99">
            <w:pPr>
              <w:overflowPunct w:val="0"/>
              <w:autoSpaceDE w:val="0"/>
              <w:autoSpaceDN w:val="0"/>
              <w:adjustRightInd w:val="0"/>
              <w:spacing w:before="40" w:after="40"/>
              <w:ind w:left="283" w:hanging="283"/>
              <w:textAlignment w:val="baseline"/>
              <w:rPr>
                <w:rFonts w:asciiTheme="minorHAnsi" w:hAnsiTheme="minorHAnsi"/>
                <w:sz w:val="24"/>
                <w:lang w:val="en-GB"/>
              </w:rPr>
            </w:pPr>
            <w:r w:rsidRPr="00F87FBF">
              <w:rPr>
                <w:rFonts w:asciiTheme="minorHAnsi" w:hAnsiTheme="minorHAnsi"/>
                <w:sz w:val="24"/>
                <w:lang w:val="en-GB"/>
              </w:rPr>
              <w:t>-</w:t>
            </w:r>
            <w:r w:rsidRPr="00F87FBF">
              <w:rPr>
                <w:rFonts w:asciiTheme="minorHAnsi" w:hAnsiTheme="minorHAnsi"/>
                <w:sz w:val="24"/>
                <w:lang w:val="en-GB"/>
              </w:rPr>
              <w:tab/>
              <w:t>To the Director of the Radiocommunication Bureau</w:t>
            </w:r>
            <w:r w:rsidR="00F8033A" w:rsidRPr="00F87FBF">
              <w:rPr>
                <w:rFonts w:asciiTheme="minorHAnsi" w:hAnsiTheme="minorHAnsi"/>
                <w:sz w:val="24"/>
                <w:lang w:val="en-GB"/>
              </w:rPr>
              <w:t>;</w:t>
            </w:r>
          </w:p>
          <w:p w14:paraId="35D29732" w14:textId="47A0CEE2" w:rsidR="00DE5F99" w:rsidRPr="00F87FBF" w:rsidRDefault="00DE5F99" w:rsidP="00DE5F99">
            <w:pPr>
              <w:overflowPunct w:val="0"/>
              <w:autoSpaceDE w:val="0"/>
              <w:autoSpaceDN w:val="0"/>
              <w:adjustRightInd w:val="0"/>
              <w:spacing w:before="40" w:after="40"/>
              <w:ind w:left="283" w:hanging="283"/>
              <w:textAlignment w:val="baseline"/>
              <w:rPr>
                <w:rFonts w:asciiTheme="minorHAnsi" w:hAnsiTheme="minorHAnsi"/>
                <w:sz w:val="24"/>
                <w:lang w:val="en-GB"/>
              </w:rPr>
            </w:pPr>
            <w:r w:rsidRPr="00F87FBF">
              <w:rPr>
                <w:rFonts w:asciiTheme="minorHAnsi" w:hAnsiTheme="minorHAnsi"/>
                <w:sz w:val="24"/>
                <w:lang w:val="en-GB"/>
              </w:rPr>
              <w:t>-    To the Director</w:t>
            </w:r>
            <w:r w:rsidR="00093627" w:rsidRPr="00F87FBF">
              <w:rPr>
                <w:rFonts w:asciiTheme="minorHAnsi" w:hAnsiTheme="minorHAnsi"/>
                <w:sz w:val="24"/>
                <w:lang w:val="en-GB"/>
              </w:rPr>
              <w:t>s</w:t>
            </w:r>
            <w:r w:rsidRPr="00F87FBF">
              <w:rPr>
                <w:rFonts w:asciiTheme="minorHAnsi" w:hAnsiTheme="minorHAnsi"/>
                <w:sz w:val="24"/>
                <w:lang w:val="en-GB"/>
              </w:rPr>
              <w:t xml:space="preserve"> of the ITU Regional Offices</w:t>
            </w:r>
          </w:p>
        </w:tc>
      </w:tr>
      <w:tr w:rsidR="00DE5F99" w:rsidRPr="00F87FBF" w14:paraId="744EFC9B" w14:textId="77777777" w:rsidTr="00C10361">
        <w:trPr>
          <w:cantSplit/>
          <w:trHeight w:val="80"/>
        </w:trPr>
        <w:tc>
          <w:tcPr>
            <w:tcW w:w="1143" w:type="dxa"/>
          </w:tcPr>
          <w:p w14:paraId="5777AB86" w14:textId="77777777" w:rsidR="00DE5F99" w:rsidRPr="00F87FBF" w:rsidRDefault="00DE5F99" w:rsidP="00DE5F9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sz w:val="24"/>
                <w:lang w:val="en-GB"/>
              </w:rPr>
            </w:pPr>
            <w:r w:rsidRPr="00F87FBF">
              <w:rPr>
                <w:rFonts w:asciiTheme="minorHAnsi" w:hAnsiTheme="minorHAnsi"/>
                <w:sz w:val="24"/>
                <w:lang w:val="en-GB"/>
              </w:rPr>
              <w:t>Subject:</w:t>
            </w:r>
          </w:p>
        </w:tc>
        <w:tc>
          <w:tcPr>
            <w:tcW w:w="8638" w:type="dxa"/>
            <w:gridSpan w:val="4"/>
          </w:tcPr>
          <w:p w14:paraId="24FC0B6C" w14:textId="2D8EFEF8" w:rsidR="00DE5F99" w:rsidRPr="00F87FBF" w:rsidRDefault="00D82005" w:rsidP="003D728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bCs/>
                <w:sz w:val="24"/>
                <w:lang w:val="en-GB"/>
              </w:rPr>
            </w:pPr>
            <w:r w:rsidRPr="00F87FBF">
              <w:rPr>
                <w:rFonts w:asciiTheme="minorHAnsi" w:hAnsiTheme="minorHAnsi"/>
                <w:b/>
                <w:bCs/>
                <w:sz w:val="24"/>
                <w:szCs w:val="24"/>
              </w:rPr>
              <w:t>ITU Workshop on Standardizing Digital Fiat Currency (DFC)</w:t>
            </w:r>
            <w:r w:rsidR="00A4140D" w:rsidRPr="00F87FBF">
              <w:rPr>
                <w:rFonts w:asciiTheme="minorHAnsi" w:hAnsiTheme="minorHAnsi"/>
                <w:b/>
                <w:bCs/>
                <w:sz w:val="24"/>
                <w:szCs w:val="24"/>
              </w:rPr>
              <w:t xml:space="preserve"> and i</w:t>
            </w:r>
            <w:r w:rsidRPr="00F87FBF">
              <w:rPr>
                <w:rFonts w:asciiTheme="minorHAnsi" w:hAnsiTheme="minorHAnsi"/>
                <w:b/>
                <w:bCs/>
                <w:sz w:val="24"/>
                <w:szCs w:val="24"/>
              </w:rPr>
              <w:t>ts Applications</w:t>
            </w:r>
            <w:r w:rsidR="008E0E17" w:rsidRPr="00F87FBF">
              <w:rPr>
                <w:rFonts w:asciiTheme="minorHAnsi" w:hAnsiTheme="minorHAnsi"/>
                <w:sz w:val="24"/>
                <w:szCs w:val="24"/>
              </w:rPr>
              <w:t>,</w:t>
            </w:r>
            <w:r w:rsidR="008E0E17" w:rsidRPr="00F87FBF">
              <w:rPr>
                <w:rFonts w:asciiTheme="minorHAnsi" w:hAnsiTheme="minorHAnsi"/>
                <w:b/>
                <w:bCs/>
                <w:sz w:val="24"/>
                <w:szCs w:val="24"/>
              </w:rPr>
              <w:t xml:space="preserve"> </w:t>
            </w:r>
            <w:r w:rsidR="00946BF3" w:rsidRPr="00F87FBF">
              <w:rPr>
                <w:rFonts w:asciiTheme="minorHAnsi" w:hAnsiTheme="minorHAnsi"/>
                <w:b/>
                <w:bCs/>
                <w:sz w:val="24"/>
                <w:szCs w:val="24"/>
              </w:rPr>
              <w:br/>
            </w:r>
            <w:r w:rsidR="008E0E17" w:rsidRPr="00F87FBF">
              <w:rPr>
                <w:rFonts w:asciiTheme="minorHAnsi" w:hAnsiTheme="minorHAnsi"/>
                <w:b/>
                <w:bCs/>
                <w:sz w:val="24"/>
                <w:szCs w:val="24"/>
              </w:rPr>
              <w:t>18</w:t>
            </w:r>
            <w:r w:rsidR="002E32F3" w:rsidRPr="00F87FBF">
              <w:rPr>
                <w:rFonts w:asciiTheme="minorHAnsi" w:hAnsiTheme="minorHAnsi"/>
                <w:b/>
                <w:bCs/>
                <w:sz w:val="24"/>
                <w:szCs w:val="24"/>
              </w:rPr>
              <w:t>-19</w:t>
            </w:r>
            <w:r w:rsidR="008E0E17" w:rsidRPr="00F87FBF">
              <w:rPr>
                <w:rFonts w:asciiTheme="minorHAnsi" w:hAnsiTheme="minorHAnsi"/>
                <w:b/>
                <w:bCs/>
                <w:sz w:val="24"/>
                <w:szCs w:val="24"/>
              </w:rPr>
              <w:t xml:space="preserve"> July 2018, New York City, USA</w:t>
            </w:r>
          </w:p>
        </w:tc>
      </w:tr>
    </w:tbl>
    <w:p w14:paraId="14F49716" w14:textId="77777777" w:rsidR="003D7BE3" w:rsidRPr="00F87FBF" w:rsidRDefault="003D7BE3" w:rsidP="008B05A3">
      <w:pPr>
        <w:spacing w:before="360"/>
        <w:rPr>
          <w:rFonts w:asciiTheme="minorHAnsi" w:hAnsiTheme="minorHAnsi"/>
          <w:sz w:val="24"/>
          <w:szCs w:val="24"/>
        </w:rPr>
      </w:pPr>
      <w:r w:rsidRPr="00F87FBF">
        <w:rPr>
          <w:rFonts w:asciiTheme="minorHAnsi" w:hAnsiTheme="minorHAnsi"/>
          <w:sz w:val="24"/>
          <w:szCs w:val="24"/>
        </w:rPr>
        <w:t>Dear Sir/Madam,</w:t>
      </w:r>
    </w:p>
    <w:p w14:paraId="04BE845A" w14:textId="4DB511C9" w:rsidR="00DA55A5" w:rsidRPr="00F87FBF" w:rsidRDefault="00FF568D" w:rsidP="008F6849">
      <w:pPr>
        <w:rPr>
          <w:rFonts w:asciiTheme="minorHAnsi" w:hAnsiTheme="minorHAnsi"/>
          <w:sz w:val="24"/>
          <w:szCs w:val="24"/>
        </w:rPr>
      </w:pPr>
      <w:r w:rsidRPr="00F87FBF">
        <w:rPr>
          <w:rFonts w:asciiTheme="minorHAnsi" w:hAnsiTheme="minorHAnsi"/>
          <w:sz w:val="24"/>
          <w:szCs w:val="24"/>
        </w:rPr>
        <w:t>1</w:t>
      </w:r>
      <w:r w:rsidRPr="00F87FBF">
        <w:rPr>
          <w:rFonts w:asciiTheme="minorHAnsi" w:hAnsiTheme="minorHAnsi"/>
          <w:sz w:val="24"/>
          <w:szCs w:val="24"/>
        </w:rPr>
        <w:tab/>
      </w:r>
      <w:r w:rsidR="00DA55A5" w:rsidRPr="00F87FBF">
        <w:rPr>
          <w:rFonts w:asciiTheme="minorHAnsi" w:hAnsiTheme="minorHAnsi"/>
          <w:sz w:val="24"/>
          <w:szCs w:val="24"/>
        </w:rPr>
        <w:t xml:space="preserve">I would like to inform you that the </w:t>
      </w:r>
      <w:r w:rsidR="00DC254F" w:rsidRPr="00F87FBF">
        <w:rPr>
          <w:rFonts w:asciiTheme="minorHAnsi" w:hAnsiTheme="minorHAnsi"/>
          <w:sz w:val="24"/>
          <w:szCs w:val="24"/>
        </w:rPr>
        <w:t>International Telecommunication Union (ITU)</w:t>
      </w:r>
      <w:r w:rsidR="00DA55A5" w:rsidRPr="00F87FBF">
        <w:rPr>
          <w:rFonts w:asciiTheme="minorHAnsi" w:hAnsiTheme="minorHAnsi"/>
          <w:sz w:val="24"/>
          <w:szCs w:val="24"/>
        </w:rPr>
        <w:t xml:space="preserve"> is organizing a </w:t>
      </w:r>
      <w:r w:rsidR="00746A6E" w:rsidRPr="00F87FBF">
        <w:rPr>
          <w:rFonts w:asciiTheme="minorHAnsi" w:hAnsiTheme="minorHAnsi"/>
          <w:b/>
          <w:bCs/>
          <w:sz w:val="24"/>
          <w:szCs w:val="24"/>
        </w:rPr>
        <w:t xml:space="preserve">Workshop on </w:t>
      </w:r>
      <w:r w:rsidR="00D82005" w:rsidRPr="00F87FBF">
        <w:rPr>
          <w:rFonts w:asciiTheme="minorHAnsi" w:hAnsiTheme="minorHAnsi"/>
          <w:b/>
          <w:bCs/>
          <w:sz w:val="24"/>
          <w:szCs w:val="24"/>
        </w:rPr>
        <w:t>Standardizing Digital Fiat Currency (DFC)</w:t>
      </w:r>
      <w:r w:rsidR="00A4140D" w:rsidRPr="00F87FBF">
        <w:rPr>
          <w:rFonts w:asciiTheme="minorHAnsi" w:hAnsiTheme="minorHAnsi"/>
          <w:b/>
          <w:bCs/>
          <w:sz w:val="24"/>
          <w:szCs w:val="24"/>
        </w:rPr>
        <w:t xml:space="preserve"> and i</w:t>
      </w:r>
      <w:r w:rsidR="00D82005" w:rsidRPr="00F87FBF">
        <w:rPr>
          <w:rFonts w:asciiTheme="minorHAnsi" w:hAnsiTheme="minorHAnsi"/>
          <w:b/>
          <w:bCs/>
          <w:sz w:val="24"/>
          <w:szCs w:val="24"/>
        </w:rPr>
        <w:t>ts Applications</w:t>
      </w:r>
      <w:r w:rsidR="00DF35F5" w:rsidRPr="00F87FBF">
        <w:rPr>
          <w:rFonts w:asciiTheme="minorHAnsi" w:hAnsiTheme="minorHAnsi"/>
          <w:sz w:val="24"/>
          <w:szCs w:val="24"/>
        </w:rPr>
        <w:t xml:space="preserve"> </w:t>
      </w:r>
      <w:r w:rsidR="00016499" w:rsidRPr="00F87FBF">
        <w:rPr>
          <w:rFonts w:asciiTheme="minorHAnsi" w:hAnsiTheme="minorHAnsi"/>
          <w:sz w:val="24"/>
          <w:szCs w:val="24"/>
        </w:rPr>
        <w:t>from</w:t>
      </w:r>
      <w:r w:rsidR="00746A6E" w:rsidRPr="00F87FBF">
        <w:rPr>
          <w:rFonts w:asciiTheme="minorHAnsi" w:hAnsiTheme="minorHAnsi"/>
          <w:sz w:val="24"/>
          <w:szCs w:val="24"/>
        </w:rPr>
        <w:t xml:space="preserve"> </w:t>
      </w:r>
      <w:r w:rsidR="008F6849" w:rsidRPr="00F87FBF">
        <w:rPr>
          <w:rFonts w:asciiTheme="minorHAnsi" w:hAnsiTheme="minorHAnsi"/>
          <w:sz w:val="24"/>
          <w:szCs w:val="24"/>
        </w:rPr>
        <w:br/>
      </w:r>
      <w:r w:rsidR="00746A6E" w:rsidRPr="00F87FBF">
        <w:rPr>
          <w:rFonts w:asciiTheme="minorHAnsi" w:hAnsiTheme="minorHAnsi"/>
          <w:sz w:val="24"/>
          <w:szCs w:val="24"/>
        </w:rPr>
        <w:t>18</w:t>
      </w:r>
      <w:r w:rsidR="008F6849" w:rsidRPr="00F87FBF">
        <w:rPr>
          <w:rFonts w:asciiTheme="minorHAnsi" w:hAnsiTheme="minorHAnsi"/>
          <w:sz w:val="24"/>
          <w:szCs w:val="24"/>
        </w:rPr>
        <w:t xml:space="preserve"> to </w:t>
      </w:r>
      <w:r w:rsidR="002E32F3" w:rsidRPr="00F87FBF">
        <w:rPr>
          <w:rFonts w:asciiTheme="minorHAnsi" w:hAnsiTheme="minorHAnsi"/>
          <w:sz w:val="24"/>
          <w:szCs w:val="24"/>
        </w:rPr>
        <w:t>19</w:t>
      </w:r>
      <w:r w:rsidR="00746A6E" w:rsidRPr="00F87FBF">
        <w:rPr>
          <w:rFonts w:asciiTheme="minorHAnsi" w:hAnsiTheme="minorHAnsi"/>
          <w:sz w:val="24"/>
          <w:szCs w:val="24"/>
        </w:rPr>
        <w:t xml:space="preserve"> July 2018</w:t>
      </w:r>
      <w:r w:rsidR="00D52FBE" w:rsidRPr="00F87FBF">
        <w:rPr>
          <w:rFonts w:asciiTheme="minorHAnsi" w:hAnsiTheme="minorHAnsi"/>
          <w:sz w:val="24"/>
          <w:szCs w:val="24"/>
        </w:rPr>
        <w:t xml:space="preserve"> at </w:t>
      </w:r>
      <w:r w:rsidR="00746A6E" w:rsidRPr="00F87FBF">
        <w:rPr>
          <w:rFonts w:asciiTheme="minorHAnsi" w:hAnsiTheme="minorHAnsi"/>
          <w:sz w:val="24"/>
          <w:szCs w:val="24"/>
        </w:rPr>
        <w:t>Cornell Tech, 2 W Loop Road, New York</w:t>
      </w:r>
      <w:r w:rsidR="00103D9A" w:rsidRPr="00F87FBF">
        <w:rPr>
          <w:rFonts w:asciiTheme="minorHAnsi" w:hAnsiTheme="minorHAnsi"/>
          <w:sz w:val="24"/>
          <w:szCs w:val="24"/>
        </w:rPr>
        <w:t xml:space="preserve"> City</w:t>
      </w:r>
      <w:r w:rsidR="00746A6E" w:rsidRPr="00F87FBF">
        <w:rPr>
          <w:rFonts w:asciiTheme="minorHAnsi" w:hAnsiTheme="minorHAnsi"/>
          <w:sz w:val="24"/>
          <w:szCs w:val="24"/>
        </w:rPr>
        <w:t xml:space="preserve">, NY 10044, United States. </w:t>
      </w:r>
      <w:r w:rsidR="00D52FBE" w:rsidRPr="00F87FBF">
        <w:rPr>
          <w:rFonts w:asciiTheme="minorHAnsi" w:hAnsiTheme="minorHAnsi"/>
          <w:sz w:val="24"/>
          <w:szCs w:val="24"/>
        </w:rPr>
        <w:t>The event is being kindly hosted by</w:t>
      </w:r>
      <w:r w:rsidR="00746A6E" w:rsidRPr="00F87FBF">
        <w:rPr>
          <w:rFonts w:asciiTheme="minorHAnsi" w:hAnsiTheme="minorHAnsi"/>
          <w:sz w:val="24"/>
          <w:szCs w:val="24"/>
        </w:rPr>
        <w:t xml:space="preserve"> Cornell Research Academy for Development, Law and Economics and the Jack Clarke Business Law Institute, Cornell School</w:t>
      </w:r>
      <w:r w:rsidR="00D532ED" w:rsidRPr="00F87FBF">
        <w:rPr>
          <w:rFonts w:asciiTheme="minorHAnsi" w:hAnsiTheme="minorHAnsi"/>
          <w:sz w:val="24"/>
          <w:szCs w:val="24"/>
        </w:rPr>
        <w:t xml:space="preserve"> of Law</w:t>
      </w:r>
      <w:r w:rsidR="00D52FBE" w:rsidRPr="00F87FBF">
        <w:rPr>
          <w:rFonts w:asciiTheme="minorHAnsi" w:hAnsiTheme="minorHAnsi"/>
          <w:sz w:val="24"/>
          <w:szCs w:val="24"/>
        </w:rPr>
        <w:t>.</w:t>
      </w:r>
      <w:r w:rsidR="003721C8" w:rsidRPr="00F87FBF">
        <w:rPr>
          <w:rFonts w:asciiTheme="minorHAnsi" w:hAnsiTheme="minorHAnsi"/>
          <w:sz w:val="24"/>
          <w:szCs w:val="24"/>
        </w:rPr>
        <w:t xml:space="preserve"> More information on this workshop can be found on the event webpage: </w:t>
      </w:r>
      <w:hyperlink r:id="rId9" w:history="1">
        <w:r w:rsidR="003721C8" w:rsidRPr="00F87FBF">
          <w:rPr>
            <w:rStyle w:val="Hyperlink"/>
            <w:rFonts w:asciiTheme="minorHAnsi" w:hAnsiTheme="minorHAnsi"/>
            <w:sz w:val="24"/>
            <w:szCs w:val="24"/>
            <w:lang w:val="en-US"/>
          </w:rPr>
          <w:t>https://www.itu.int/en/ITU-T/Workshops-and-Seminars/20180718/Pages/default.aspx</w:t>
        </w:r>
      </w:hyperlink>
      <w:r w:rsidR="00DD50A3" w:rsidRPr="00F87FBF">
        <w:rPr>
          <w:rStyle w:val="Hyperlink"/>
          <w:rFonts w:asciiTheme="minorHAnsi" w:hAnsiTheme="minorHAnsi"/>
          <w:color w:val="auto"/>
          <w:sz w:val="24"/>
          <w:szCs w:val="24"/>
          <w:u w:val="none"/>
          <w:lang w:val="en-US"/>
        </w:rPr>
        <w:t>.</w:t>
      </w:r>
      <w:r w:rsidR="003721C8" w:rsidRPr="00F87FBF">
        <w:rPr>
          <w:rFonts w:asciiTheme="minorHAnsi" w:hAnsiTheme="minorHAnsi"/>
          <w:sz w:val="24"/>
          <w:szCs w:val="24"/>
        </w:rPr>
        <w:t xml:space="preserve"> </w:t>
      </w:r>
    </w:p>
    <w:p w14:paraId="348114FE" w14:textId="3D4015E4" w:rsidR="00DA55A5" w:rsidRPr="00F87FBF" w:rsidRDefault="00DA55A5" w:rsidP="00A336BC">
      <w:pPr>
        <w:rPr>
          <w:rFonts w:asciiTheme="minorHAnsi" w:hAnsiTheme="minorHAnsi" w:cs="Segoe UI"/>
          <w:color w:val="000000"/>
          <w:sz w:val="24"/>
          <w:szCs w:val="24"/>
        </w:rPr>
      </w:pPr>
      <w:r w:rsidRPr="00F87FBF">
        <w:rPr>
          <w:rFonts w:asciiTheme="minorHAnsi" w:hAnsiTheme="minorHAnsi" w:cs="Segoe UI"/>
          <w:color w:val="000000"/>
          <w:sz w:val="24"/>
          <w:szCs w:val="24"/>
        </w:rPr>
        <w:t xml:space="preserve">For your information, this workshop will </w:t>
      </w:r>
      <w:r w:rsidR="00746A6E" w:rsidRPr="00F87FBF">
        <w:rPr>
          <w:rFonts w:asciiTheme="minorHAnsi" w:hAnsiTheme="minorHAnsi" w:cs="Segoe UI"/>
          <w:color w:val="000000"/>
          <w:sz w:val="24"/>
          <w:szCs w:val="24"/>
        </w:rPr>
        <w:t>take place during the</w:t>
      </w:r>
      <w:r w:rsidRPr="00F87FBF">
        <w:rPr>
          <w:rFonts w:asciiTheme="minorHAnsi" w:hAnsiTheme="minorHAnsi" w:cs="Segoe UI"/>
          <w:color w:val="000000"/>
          <w:sz w:val="24"/>
          <w:szCs w:val="24"/>
        </w:rPr>
        <w:t xml:space="preserve"> </w:t>
      </w:r>
      <w:r w:rsidR="00D52FBE" w:rsidRPr="00F87FBF">
        <w:rPr>
          <w:rFonts w:asciiTheme="minorHAnsi" w:hAnsiTheme="minorHAnsi" w:cs="Segoe UI"/>
          <w:color w:val="000000"/>
          <w:sz w:val="24"/>
          <w:szCs w:val="24"/>
        </w:rPr>
        <w:t>second</w:t>
      </w:r>
      <w:r w:rsidRPr="00F87FBF">
        <w:rPr>
          <w:rFonts w:asciiTheme="minorHAnsi" w:hAnsiTheme="minorHAnsi" w:cs="Segoe UI"/>
          <w:color w:val="000000"/>
          <w:sz w:val="24"/>
          <w:szCs w:val="24"/>
        </w:rPr>
        <w:t xml:space="preserve"> meeting of the Focus Group on </w:t>
      </w:r>
      <w:r w:rsidR="00D52FBE" w:rsidRPr="00F87FBF">
        <w:rPr>
          <w:rFonts w:asciiTheme="minorHAnsi" w:hAnsiTheme="minorHAnsi" w:cs="Segoe UI"/>
          <w:color w:val="000000"/>
          <w:sz w:val="24"/>
          <w:szCs w:val="24"/>
        </w:rPr>
        <w:t>Digital Currency including Digital Fiat Currency (FG DFC</w:t>
      </w:r>
      <w:r w:rsidRPr="00F87FBF">
        <w:rPr>
          <w:rFonts w:asciiTheme="minorHAnsi" w:hAnsiTheme="minorHAnsi" w:cs="Segoe UI"/>
          <w:color w:val="000000"/>
          <w:sz w:val="24"/>
          <w:szCs w:val="24"/>
        </w:rPr>
        <w:t xml:space="preserve">) </w:t>
      </w:r>
      <w:r w:rsidR="00A336BC" w:rsidRPr="00F87FBF">
        <w:rPr>
          <w:rFonts w:asciiTheme="minorHAnsi" w:hAnsiTheme="minorHAnsi" w:cs="Segoe UI"/>
          <w:color w:val="000000"/>
          <w:sz w:val="24"/>
          <w:szCs w:val="24"/>
        </w:rPr>
        <w:t>from</w:t>
      </w:r>
      <w:r w:rsidRPr="00F87FBF">
        <w:rPr>
          <w:rFonts w:asciiTheme="minorHAnsi" w:hAnsiTheme="minorHAnsi" w:cs="Segoe UI"/>
          <w:color w:val="000000"/>
          <w:sz w:val="24"/>
          <w:szCs w:val="24"/>
        </w:rPr>
        <w:t xml:space="preserve"> </w:t>
      </w:r>
      <w:r w:rsidR="00854F0F" w:rsidRPr="00F87FBF">
        <w:rPr>
          <w:rFonts w:asciiTheme="minorHAnsi" w:hAnsiTheme="minorHAnsi" w:cs="Segoe UI"/>
          <w:color w:val="000000"/>
          <w:sz w:val="24"/>
          <w:szCs w:val="24"/>
        </w:rPr>
        <w:t xml:space="preserve">18 to </w:t>
      </w:r>
      <w:r w:rsidR="00746A6E" w:rsidRPr="00F87FBF">
        <w:rPr>
          <w:rFonts w:asciiTheme="minorHAnsi" w:hAnsiTheme="minorHAnsi" w:cs="Segoe UI"/>
          <w:color w:val="000000"/>
          <w:sz w:val="24"/>
          <w:szCs w:val="24"/>
        </w:rPr>
        <w:t>20 July 2018</w:t>
      </w:r>
      <w:r w:rsidRPr="00F87FBF">
        <w:rPr>
          <w:rFonts w:asciiTheme="minorHAnsi" w:hAnsiTheme="minorHAnsi" w:cs="Segoe UI"/>
          <w:color w:val="000000"/>
          <w:sz w:val="24"/>
          <w:szCs w:val="24"/>
        </w:rPr>
        <w:t xml:space="preserve"> at the same venue. More information </w:t>
      </w:r>
      <w:r w:rsidR="00746A6E" w:rsidRPr="00F87FBF">
        <w:rPr>
          <w:rFonts w:asciiTheme="minorHAnsi" w:hAnsiTheme="minorHAnsi" w:cs="Segoe UI"/>
          <w:color w:val="000000"/>
          <w:sz w:val="24"/>
          <w:szCs w:val="24"/>
        </w:rPr>
        <w:t xml:space="preserve">about the FG DFC meeting </w:t>
      </w:r>
      <w:r w:rsidRPr="00F87FBF">
        <w:rPr>
          <w:rFonts w:asciiTheme="minorHAnsi" w:hAnsiTheme="minorHAnsi" w:cs="Segoe UI"/>
          <w:color w:val="000000"/>
          <w:sz w:val="24"/>
          <w:szCs w:val="24"/>
        </w:rPr>
        <w:t xml:space="preserve">can be obtained on </w:t>
      </w:r>
      <w:r w:rsidR="00746A6E" w:rsidRPr="00F87FBF">
        <w:rPr>
          <w:rFonts w:asciiTheme="minorHAnsi" w:hAnsiTheme="minorHAnsi" w:cs="Segoe UI"/>
          <w:color w:val="000000"/>
          <w:sz w:val="24"/>
          <w:szCs w:val="24"/>
        </w:rPr>
        <w:t>the focus group</w:t>
      </w:r>
      <w:r w:rsidRPr="00F87FBF">
        <w:rPr>
          <w:rFonts w:asciiTheme="minorHAnsi" w:hAnsiTheme="minorHAnsi" w:cs="Segoe UI"/>
          <w:color w:val="000000"/>
          <w:sz w:val="24"/>
          <w:szCs w:val="24"/>
        </w:rPr>
        <w:t xml:space="preserve"> website</w:t>
      </w:r>
      <w:r w:rsidR="00D52FBE" w:rsidRPr="00F87FBF">
        <w:rPr>
          <w:rFonts w:asciiTheme="minorHAnsi" w:hAnsiTheme="minorHAnsi" w:cs="Segoe UI"/>
          <w:color w:val="000000"/>
          <w:sz w:val="24"/>
          <w:szCs w:val="24"/>
        </w:rPr>
        <w:t xml:space="preserve">: </w:t>
      </w:r>
      <w:hyperlink r:id="rId10" w:history="1">
        <w:r w:rsidR="00D52FBE" w:rsidRPr="00F87FBF">
          <w:rPr>
            <w:rStyle w:val="Hyperlink"/>
            <w:rFonts w:asciiTheme="minorHAnsi" w:hAnsiTheme="minorHAnsi" w:cs="Segoe UI"/>
            <w:sz w:val="24"/>
            <w:szCs w:val="24"/>
            <w:lang w:val="en-US"/>
          </w:rPr>
          <w:t>https://www.itu.int/en/ITU-T/focusgroups/dfc/Pages/default.aspx</w:t>
        </w:r>
      </w:hyperlink>
      <w:r w:rsidRPr="00F87FBF">
        <w:rPr>
          <w:rFonts w:asciiTheme="minorHAnsi" w:hAnsiTheme="minorHAnsi" w:cs="Segoe UI"/>
          <w:color w:val="000000"/>
          <w:sz w:val="24"/>
          <w:szCs w:val="24"/>
        </w:rPr>
        <w:t xml:space="preserve">.   </w:t>
      </w:r>
    </w:p>
    <w:p w14:paraId="52FEA57C" w14:textId="0465A82C" w:rsidR="00E9765F" w:rsidRPr="00F87FBF" w:rsidRDefault="00E9765F" w:rsidP="00854F0F">
      <w:pPr>
        <w:rPr>
          <w:rFonts w:asciiTheme="minorHAnsi" w:hAnsiTheme="minorHAnsi"/>
          <w:sz w:val="24"/>
          <w:szCs w:val="24"/>
        </w:rPr>
      </w:pPr>
      <w:r w:rsidRPr="00F87FBF">
        <w:rPr>
          <w:rFonts w:asciiTheme="minorHAnsi" w:hAnsiTheme="minorHAnsi"/>
          <w:sz w:val="24"/>
          <w:szCs w:val="24"/>
        </w:rPr>
        <w:t xml:space="preserve">The workshop will be preceded by a pre-event deep dive on Digital Fiat Currency aimed at </w:t>
      </w:r>
      <w:r w:rsidRPr="00F87FBF">
        <w:rPr>
          <w:rFonts w:asciiTheme="minorHAnsi" w:hAnsiTheme="minorHAnsi"/>
          <w:b/>
          <w:bCs/>
          <w:sz w:val="24"/>
          <w:szCs w:val="24"/>
        </w:rPr>
        <w:t>IT</w:t>
      </w:r>
      <w:r w:rsidRPr="00F87FBF">
        <w:rPr>
          <w:rFonts w:asciiTheme="minorHAnsi" w:hAnsiTheme="minorHAnsi"/>
          <w:sz w:val="24"/>
          <w:szCs w:val="24"/>
        </w:rPr>
        <w:t xml:space="preserve"> </w:t>
      </w:r>
      <w:r w:rsidRPr="00F87FBF">
        <w:rPr>
          <w:rFonts w:asciiTheme="minorHAnsi" w:hAnsiTheme="minorHAnsi"/>
          <w:b/>
          <w:bCs/>
          <w:sz w:val="24"/>
          <w:szCs w:val="24"/>
        </w:rPr>
        <w:t>specialists</w:t>
      </w:r>
      <w:r w:rsidRPr="00F87FBF">
        <w:rPr>
          <w:rFonts w:asciiTheme="minorHAnsi" w:hAnsiTheme="minorHAnsi"/>
          <w:sz w:val="24"/>
          <w:szCs w:val="24"/>
        </w:rPr>
        <w:t xml:space="preserve"> on 17 July 2018 at the same venue.  More information about this event can be obtained by sending an email to Mr David Wen (e</w:t>
      </w:r>
      <w:r w:rsidR="00854F0F" w:rsidRPr="00F87FBF">
        <w:rPr>
          <w:rFonts w:asciiTheme="minorHAnsi" w:hAnsiTheme="minorHAnsi"/>
          <w:sz w:val="24"/>
          <w:szCs w:val="24"/>
        </w:rPr>
        <w:t>-</w:t>
      </w:r>
      <w:r w:rsidRPr="00F87FBF">
        <w:rPr>
          <w:rFonts w:asciiTheme="minorHAnsi" w:hAnsiTheme="minorHAnsi"/>
          <w:sz w:val="24"/>
          <w:szCs w:val="24"/>
        </w:rPr>
        <w:t xml:space="preserve">mail: </w:t>
      </w:r>
      <w:hyperlink r:id="rId11" w:history="1">
        <w:r w:rsidRPr="00F87FBF">
          <w:rPr>
            <w:rStyle w:val="Hyperlink"/>
            <w:rFonts w:asciiTheme="minorHAnsi" w:hAnsiTheme="minorHAnsi"/>
            <w:sz w:val="24"/>
            <w:szCs w:val="24"/>
            <w:lang w:val="en-US"/>
          </w:rPr>
          <w:t>david.w@ecurrency.net</w:t>
        </w:r>
      </w:hyperlink>
      <w:r w:rsidRPr="00F87FBF">
        <w:rPr>
          <w:rFonts w:asciiTheme="minorHAnsi" w:hAnsiTheme="minorHAnsi"/>
          <w:sz w:val="24"/>
          <w:szCs w:val="24"/>
        </w:rPr>
        <w:t xml:space="preserve">). </w:t>
      </w:r>
    </w:p>
    <w:p w14:paraId="7B354E0B" w14:textId="770F52A7" w:rsidR="00DA55A5" w:rsidRPr="00F87FBF" w:rsidRDefault="00B205BA" w:rsidP="00DA55A5">
      <w:pPr>
        <w:rPr>
          <w:rFonts w:asciiTheme="minorHAnsi" w:hAnsiTheme="minorHAnsi"/>
          <w:sz w:val="24"/>
          <w:szCs w:val="24"/>
        </w:rPr>
      </w:pPr>
      <w:r w:rsidRPr="00F87FBF">
        <w:rPr>
          <w:rFonts w:asciiTheme="minorHAnsi" w:hAnsiTheme="minorHAnsi"/>
          <w:sz w:val="24"/>
          <w:szCs w:val="24"/>
        </w:rPr>
        <w:t>2</w:t>
      </w:r>
      <w:r w:rsidR="00DA55A5" w:rsidRPr="00F87FBF">
        <w:rPr>
          <w:rFonts w:asciiTheme="minorHAnsi" w:hAnsiTheme="minorHAnsi"/>
          <w:sz w:val="24"/>
          <w:szCs w:val="24"/>
        </w:rPr>
        <w:tab/>
        <w:t xml:space="preserve">Participation </w:t>
      </w:r>
      <w:r w:rsidR="00B2076C" w:rsidRPr="00F87FBF">
        <w:rPr>
          <w:rFonts w:asciiTheme="minorHAnsi" w:hAnsiTheme="minorHAnsi"/>
          <w:sz w:val="24"/>
          <w:szCs w:val="24"/>
        </w:rPr>
        <w:t xml:space="preserve">in the workshop </w:t>
      </w:r>
      <w:r w:rsidR="00DA55A5" w:rsidRPr="00F87FBF">
        <w:rPr>
          <w:rFonts w:asciiTheme="minorHAnsi" w:hAnsiTheme="minorHAnsi"/>
          <w:sz w:val="24"/>
          <w:szCs w:val="24"/>
        </w:rPr>
        <w:t xml:space="preserve">is open to ITU Member States, Sector Members, Associates and Academic Institutions and to any individual from a </w:t>
      </w:r>
      <w:r w:rsidR="00A3606A" w:rsidRPr="00F87FBF">
        <w:rPr>
          <w:rFonts w:asciiTheme="minorHAnsi" w:hAnsiTheme="minorHAnsi"/>
          <w:sz w:val="24"/>
          <w:szCs w:val="24"/>
        </w:rPr>
        <w:t>country</w:t>
      </w:r>
      <w:r w:rsidR="00B2076C" w:rsidRPr="00F87FBF">
        <w:rPr>
          <w:rFonts w:asciiTheme="minorHAnsi" w:hAnsiTheme="minorHAnsi"/>
          <w:sz w:val="24"/>
          <w:szCs w:val="24"/>
        </w:rPr>
        <w:t xml:space="preserve"> which</w:t>
      </w:r>
      <w:r w:rsidR="00DA55A5" w:rsidRPr="00F87FBF">
        <w:rPr>
          <w:rFonts w:asciiTheme="minorHAnsi" w:hAnsiTheme="minorHAnsi"/>
          <w:sz w:val="24"/>
          <w:szCs w:val="24"/>
        </w:rPr>
        <w:t xml:space="preserve"> is a member of ITU who wishes to contribute to the work. This includes individuals who are also members of international, regional and national organizations. The workshop is free of charge. </w:t>
      </w:r>
    </w:p>
    <w:p w14:paraId="34E911BF" w14:textId="77777777" w:rsidR="00724239" w:rsidRPr="00F87FBF" w:rsidRDefault="00724239" w:rsidP="00DA55A5">
      <w:pPr>
        <w:rPr>
          <w:rFonts w:asciiTheme="minorHAnsi" w:hAnsiTheme="minorHAnsi"/>
          <w:sz w:val="24"/>
          <w:szCs w:val="24"/>
        </w:rPr>
      </w:pPr>
    </w:p>
    <w:p w14:paraId="6C5A9A89" w14:textId="77777777" w:rsidR="00724239" w:rsidRPr="00F87FBF" w:rsidRDefault="00724239" w:rsidP="00DA55A5">
      <w:pPr>
        <w:rPr>
          <w:rFonts w:asciiTheme="minorHAnsi" w:hAnsiTheme="minorHAnsi"/>
          <w:sz w:val="24"/>
          <w:szCs w:val="24"/>
        </w:rPr>
      </w:pPr>
    </w:p>
    <w:p w14:paraId="46FFE858" w14:textId="25D58FE8" w:rsidR="00DA55A5" w:rsidRPr="00F87FBF" w:rsidRDefault="00B205BA" w:rsidP="00DA55A5">
      <w:pPr>
        <w:rPr>
          <w:rFonts w:asciiTheme="minorHAnsi" w:hAnsiTheme="minorHAnsi"/>
          <w:sz w:val="24"/>
          <w:szCs w:val="24"/>
        </w:rPr>
      </w:pPr>
      <w:r w:rsidRPr="00F87FBF">
        <w:rPr>
          <w:rFonts w:asciiTheme="minorHAnsi" w:hAnsiTheme="minorHAnsi"/>
          <w:sz w:val="24"/>
          <w:szCs w:val="24"/>
        </w:rPr>
        <w:lastRenderedPageBreak/>
        <w:t>3</w:t>
      </w:r>
      <w:r w:rsidR="00DA55A5" w:rsidRPr="00F87FBF">
        <w:rPr>
          <w:rFonts w:asciiTheme="minorHAnsi" w:hAnsiTheme="minorHAnsi"/>
          <w:sz w:val="24"/>
          <w:szCs w:val="24"/>
        </w:rPr>
        <w:tab/>
        <w:t>The objectives of this workshop are to:</w:t>
      </w:r>
    </w:p>
    <w:p w14:paraId="6281449E" w14:textId="0E0FB58E" w:rsidR="00DA55A5" w:rsidRPr="00F87FBF" w:rsidRDefault="00DA55A5" w:rsidP="004514D3">
      <w:pPr>
        <w:pStyle w:val="ListParagraph"/>
        <w:numPr>
          <w:ilvl w:val="0"/>
          <w:numId w:val="1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rPr>
          <w:szCs w:val="24"/>
        </w:rPr>
      </w:pPr>
      <w:r w:rsidRPr="00F87FBF">
        <w:rPr>
          <w:szCs w:val="24"/>
        </w:rPr>
        <w:t xml:space="preserve">Discuss the latest technology trends and innovations </w:t>
      </w:r>
      <w:r w:rsidR="004514D3" w:rsidRPr="00F87FBF">
        <w:rPr>
          <w:szCs w:val="24"/>
        </w:rPr>
        <w:t>in the area of central bank issued digital currency</w:t>
      </w:r>
      <w:r w:rsidRPr="00F87FBF">
        <w:rPr>
          <w:szCs w:val="24"/>
        </w:rPr>
        <w:t xml:space="preserve">; </w:t>
      </w:r>
    </w:p>
    <w:p w14:paraId="14325AA3" w14:textId="3ADE15B8" w:rsidR="00DA55A5" w:rsidRPr="00F87FBF" w:rsidRDefault="00DA55A5" w:rsidP="004514D3">
      <w:pPr>
        <w:pStyle w:val="ListParagraph"/>
        <w:numPr>
          <w:ilvl w:val="0"/>
          <w:numId w:val="1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rPr>
          <w:szCs w:val="24"/>
        </w:rPr>
      </w:pPr>
      <w:r w:rsidRPr="00F87FBF">
        <w:rPr>
          <w:szCs w:val="24"/>
        </w:rPr>
        <w:t xml:space="preserve">Create a platform for dialogue </w:t>
      </w:r>
      <w:r w:rsidR="004514D3" w:rsidRPr="00F87FBF">
        <w:rPr>
          <w:szCs w:val="24"/>
        </w:rPr>
        <w:t xml:space="preserve">and knowledge sharing </w:t>
      </w:r>
      <w:r w:rsidRPr="00F87FBF">
        <w:rPr>
          <w:szCs w:val="24"/>
        </w:rPr>
        <w:t xml:space="preserve">between the telecom and financial services regulators to discuss emerging issues and best practices for the policy and regulatory framework for </w:t>
      </w:r>
      <w:r w:rsidR="004514D3" w:rsidRPr="00F87FBF">
        <w:rPr>
          <w:szCs w:val="24"/>
        </w:rPr>
        <w:t>digital fiat currency</w:t>
      </w:r>
      <w:r w:rsidRPr="00F87FBF">
        <w:rPr>
          <w:szCs w:val="24"/>
        </w:rPr>
        <w:t xml:space="preserve">; </w:t>
      </w:r>
    </w:p>
    <w:p w14:paraId="6ACBCEA4" w14:textId="51E8E24E" w:rsidR="00DA55A5" w:rsidRPr="00F87FBF" w:rsidRDefault="00DA55A5" w:rsidP="004514D3">
      <w:pPr>
        <w:pStyle w:val="ListParagraph"/>
        <w:numPr>
          <w:ilvl w:val="0"/>
          <w:numId w:val="1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rPr>
          <w:szCs w:val="24"/>
        </w:rPr>
      </w:pPr>
      <w:r w:rsidRPr="00F87FBF">
        <w:rPr>
          <w:szCs w:val="24"/>
        </w:rPr>
        <w:t>Share best practices in areas of</w:t>
      </w:r>
      <w:r w:rsidR="004514D3" w:rsidRPr="00F87FBF">
        <w:rPr>
          <w:szCs w:val="24"/>
        </w:rPr>
        <w:t xml:space="preserve"> interest to the Focus Group Digital Currency including Digital Fiat Currency, such as security of digital fiat currency operations</w:t>
      </w:r>
      <w:r w:rsidRPr="00F87FBF">
        <w:rPr>
          <w:szCs w:val="24"/>
        </w:rPr>
        <w:t xml:space="preserve">, interoperability, </w:t>
      </w:r>
      <w:r w:rsidR="004514D3" w:rsidRPr="00F87FBF">
        <w:rPr>
          <w:szCs w:val="24"/>
        </w:rPr>
        <w:t>and architecture models for digital fiat currency</w:t>
      </w:r>
      <w:r w:rsidRPr="00F87FBF">
        <w:rPr>
          <w:szCs w:val="24"/>
        </w:rPr>
        <w:t xml:space="preserve">; </w:t>
      </w:r>
    </w:p>
    <w:p w14:paraId="27C368F5" w14:textId="2F479613" w:rsidR="00DA55A5" w:rsidRPr="00F87FBF" w:rsidRDefault="004514D3" w:rsidP="00DA55A5">
      <w:pPr>
        <w:pStyle w:val="ListParagraph"/>
        <w:numPr>
          <w:ilvl w:val="0"/>
          <w:numId w:val="1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rPr>
          <w:szCs w:val="24"/>
        </w:rPr>
      </w:pPr>
      <w:r w:rsidRPr="00F87FBF">
        <w:rPr>
          <w:szCs w:val="24"/>
        </w:rPr>
        <w:t>Showcase use cases of digital currency implementations from different countries</w:t>
      </w:r>
      <w:r w:rsidR="00DA55A5" w:rsidRPr="00F87FBF">
        <w:rPr>
          <w:szCs w:val="24"/>
        </w:rPr>
        <w:t>.</w:t>
      </w:r>
    </w:p>
    <w:p w14:paraId="64E7E5A0" w14:textId="45BC8ECF" w:rsidR="004514D3" w:rsidRPr="00F87FBF" w:rsidRDefault="00DA55A5" w:rsidP="004514D3">
      <w:pPr>
        <w:rPr>
          <w:rFonts w:asciiTheme="minorHAnsi" w:hAnsiTheme="minorHAnsi"/>
          <w:sz w:val="24"/>
          <w:szCs w:val="24"/>
        </w:rPr>
      </w:pPr>
      <w:r w:rsidRPr="00F87FBF">
        <w:rPr>
          <w:rFonts w:asciiTheme="minorHAnsi" w:hAnsiTheme="minorHAnsi"/>
          <w:sz w:val="24"/>
          <w:szCs w:val="24"/>
        </w:rPr>
        <w:t xml:space="preserve">The outputs of the workshop will be submitted to the Focus Group </w:t>
      </w:r>
      <w:r w:rsidR="00DD56E8" w:rsidRPr="00F87FBF">
        <w:rPr>
          <w:rFonts w:asciiTheme="minorHAnsi" w:hAnsiTheme="minorHAnsi"/>
          <w:sz w:val="24"/>
          <w:szCs w:val="24"/>
        </w:rPr>
        <w:t>Digital Currency including Digital Fiat Currency</w:t>
      </w:r>
      <w:r w:rsidRPr="00F87FBF">
        <w:rPr>
          <w:rFonts w:asciiTheme="minorHAnsi" w:hAnsiTheme="minorHAnsi"/>
          <w:sz w:val="24"/>
          <w:szCs w:val="24"/>
        </w:rPr>
        <w:t xml:space="preserve"> meeting</w:t>
      </w:r>
      <w:r w:rsidR="00DD56E8" w:rsidRPr="00F87FBF">
        <w:rPr>
          <w:rFonts w:asciiTheme="minorHAnsi" w:hAnsiTheme="minorHAnsi"/>
          <w:sz w:val="24"/>
          <w:szCs w:val="24"/>
        </w:rPr>
        <w:t xml:space="preserve"> for consideration</w:t>
      </w:r>
      <w:r w:rsidRPr="00F87FBF">
        <w:rPr>
          <w:rFonts w:asciiTheme="minorHAnsi" w:hAnsiTheme="minorHAnsi"/>
          <w:sz w:val="24"/>
          <w:szCs w:val="24"/>
        </w:rPr>
        <w:t>.</w:t>
      </w:r>
    </w:p>
    <w:p w14:paraId="76E1CCBA" w14:textId="19914C49" w:rsidR="00D52FBE" w:rsidRPr="00F87FBF" w:rsidRDefault="00B205BA" w:rsidP="00D52FBE">
      <w:pPr>
        <w:rPr>
          <w:rFonts w:asciiTheme="minorHAnsi" w:hAnsiTheme="minorHAnsi"/>
          <w:sz w:val="24"/>
          <w:szCs w:val="24"/>
        </w:rPr>
      </w:pPr>
      <w:r w:rsidRPr="00F87FBF">
        <w:rPr>
          <w:rFonts w:asciiTheme="minorHAnsi" w:hAnsiTheme="minorHAnsi"/>
          <w:sz w:val="24"/>
          <w:szCs w:val="24"/>
        </w:rPr>
        <w:t>4</w:t>
      </w:r>
      <w:r w:rsidR="00D52FBE" w:rsidRPr="00F87FBF">
        <w:rPr>
          <w:rFonts w:asciiTheme="minorHAnsi" w:hAnsiTheme="minorHAnsi"/>
          <w:sz w:val="24"/>
          <w:szCs w:val="24"/>
        </w:rPr>
        <w:tab/>
        <w:t xml:space="preserve">For logistical information please refer to </w:t>
      </w:r>
      <w:r w:rsidR="00D52FBE" w:rsidRPr="00F87FBF">
        <w:rPr>
          <w:rFonts w:asciiTheme="minorHAnsi" w:hAnsiTheme="minorHAnsi"/>
          <w:b/>
          <w:bCs/>
          <w:sz w:val="24"/>
          <w:szCs w:val="24"/>
        </w:rPr>
        <w:t>Annex A</w:t>
      </w:r>
      <w:r w:rsidR="00D52FBE" w:rsidRPr="00F87FBF">
        <w:rPr>
          <w:rFonts w:asciiTheme="minorHAnsi" w:hAnsiTheme="minorHAnsi"/>
          <w:sz w:val="24"/>
          <w:szCs w:val="24"/>
        </w:rPr>
        <w:t xml:space="preserve"> of this document. </w:t>
      </w:r>
      <w:r w:rsidR="00D52FBE" w:rsidRPr="00F87FBF">
        <w:rPr>
          <w:rFonts w:asciiTheme="minorHAnsi" w:eastAsiaTheme="minorEastAsia" w:hAnsiTheme="minorHAnsi"/>
          <w:sz w:val="24"/>
          <w:szCs w:val="24"/>
        </w:rPr>
        <w:t>Participants will need to make their own arrangements for</w:t>
      </w:r>
      <w:r w:rsidRPr="00F87FBF">
        <w:rPr>
          <w:rFonts w:asciiTheme="minorHAnsi" w:eastAsiaTheme="minorEastAsia" w:hAnsiTheme="minorHAnsi"/>
          <w:sz w:val="24"/>
          <w:szCs w:val="24"/>
        </w:rPr>
        <w:t xml:space="preserve"> travel, hotel booking, and</w:t>
      </w:r>
      <w:r w:rsidR="00D52FBE" w:rsidRPr="00F87FBF">
        <w:rPr>
          <w:rFonts w:asciiTheme="minorHAnsi" w:eastAsiaTheme="minorEastAsia" w:hAnsiTheme="minorHAnsi"/>
          <w:sz w:val="24"/>
          <w:szCs w:val="24"/>
        </w:rPr>
        <w:t xml:space="preserve"> transport from the airport to the hotel.</w:t>
      </w:r>
    </w:p>
    <w:p w14:paraId="4F77EEA9" w14:textId="2CCAB35C" w:rsidR="00D52FBE" w:rsidRPr="00F87FBF" w:rsidRDefault="00B205BA" w:rsidP="003721C8">
      <w:pPr>
        <w:rPr>
          <w:rFonts w:asciiTheme="minorHAnsi" w:hAnsiTheme="minorHAnsi"/>
          <w:color w:val="1F497D"/>
          <w:sz w:val="24"/>
          <w:szCs w:val="24"/>
          <w:lang w:eastAsia="zh-CN"/>
        </w:rPr>
      </w:pPr>
      <w:r w:rsidRPr="00F87FBF">
        <w:rPr>
          <w:rFonts w:asciiTheme="minorHAnsi" w:eastAsia="Malgun Gothic" w:hAnsiTheme="minorHAnsi"/>
          <w:sz w:val="24"/>
          <w:szCs w:val="24"/>
        </w:rPr>
        <w:t>5</w:t>
      </w:r>
      <w:r w:rsidR="00D52FBE" w:rsidRPr="00F87FBF">
        <w:rPr>
          <w:rFonts w:asciiTheme="minorHAnsi" w:eastAsia="Malgun Gothic" w:hAnsiTheme="minorHAnsi"/>
          <w:sz w:val="24"/>
          <w:szCs w:val="24"/>
        </w:rPr>
        <w:t xml:space="preserve">         </w:t>
      </w:r>
      <w:r w:rsidR="00D52FBE" w:rsidRPr="00F87FBF">
        <w:rPr>
          <w:rFonts w:asciiTheme="minorHAnsi" w:eastAsia="Malgun Gothic" w:hAnsiTheme="minorHAnsi"/>
          <w:b/>
          <w:bCs/>
          <w:sz w:val="24"/>
          <w:szCs w:val="24"/>
        </w:rPr>
        <w:t>Remote Participation:</w:t>
      </w:r>
      <w:r w:rsidR="00D52FBE" w:rsidRPr="00F87FBF">
        <w:rPr>
          <w:rFonts w:asciiTheme="minorHAnsi" w:eastAsia="Malgun Gothic" w:hAnsiTheme="minorHAnsi"/>
          <w:sz w:val="24"/>
          <w:szCs w:val="24"/>
        </w:rPr>
        <w:t xml:space="preserve"> As a remote participant, you will be able to hear plenary session discussions, see documents and presentations and interact with the remote meeting host. If you wish to participate as a remote participant, you need to register at</w:t>
      </w:r>
      <w:r w:rsidR="00F7324D" w:rsidRPr="00F87FBF">
        <w:rPr>
          <w:rFonts w:asciiTheme="minorHAnsi" w:eastAsia="Malgun Gothic" w:hAnsiTheme="minorHAnsi"/>
          <w:sz w:val="24"/>
          <w:szCs w:val="24"/>
        </w:rPr>
        <w:t xml:space="preserve"> </w:t>
      </w:r>
      <w:r w:rsidR="003721C8" w:rsidRPr="00F87FBF">
        <w:rPr>
          <w:rFonts w:asciiTheme="minorHAnsi" w:eastAsia="Malgun Gothic" w:hAnsiTheme="minorHAnsi"/>
          <w:sz w:val="24"/>
          <w:szCs w:val="24"/>
        </w:rPr>
        <w:t xml:space="preserve">the event webpage: </w:t>
      </w:r>
      <w:hyperlink r:id="rId12" w:history="1">
        <w:r w:rsidR="003721C8" w:rsidRPr="00F87FBF">
          <w:rPr>
            <w:rStyle w:val="Hyperlink"/>
            <w:rFonts w:asciiTheme="minorHAnsi" w:eastAsia="Malgun Gothic" w:hAnsiTheme="minorHAnsi"/>
            <w:sz w:val="24"/>
            <w:szCs w:val="24"/>
            <w:lang w:val="en-US"/>
          </w:rPr>
          <w:t>https://www.itu.int/en/ITU-T/Workshops-and-Seminars/20180718/Pages/default.aspx</w:t>
        </w:r>
      </w:hyperlink>
      <w:r w:rsidR="003721C8" w:rsidRPr="00F87FBF">
        <w:rPr>
          <w:rFonts w:asciiTheme="minorHAnsi" w:eastAsia="Malgun Gothic" w:hAnsiTheme="minorHAnsi"/>
          <w:sz w:val="24"/>
          <w:szCs w:val="24"/>
        </w:rPr>
        <w:t xml:space="preserve"> </w:t>
      </w:r>
      <w:r w:rsidR="00D52FBE" w:rsidRPr="00F87FBF">
        <w:rPr>
          <w:rFonts w:asciiTheme="minorHAnsi" w:eastAsia="Malgun Gothic" w:hAnsiTheme="minorHAnsi"/>
          <w:sz w:val="24"/>
          <w:szCs w:val="24"/>
        </w:rPr>
        <w:t xml:space="preserve">as soon as possible, but </w:t>
      </w:r>
      <w:r w:rsidR="00D52FBE" w:rsidRPr="00F87FBF">
        <w:rPr>
          <w:rFonts w:asciiTheme="minorHAnsi" w:eastAsia="Malgun Gothic" w:hAnsiTheme="minorHAnsi"/>
          <w:b/>
          <w:sz w:val="24"/>
          <w:szCs w:val="24"/>
        </w:rPr>
        <w:t>no later than 28 June 2018</w:t>
      </w:r>
      <w:r w:rsidR="00D52FBE" w:rsidRPr="00F87FBF">
        <w:rPr>
          <w:rFonts w:asciiTheme="minorHAnsi" w:eastAsia="Malgun Gothic" w:hAnsiTheme="minorHAnsi"/>
          <w:sz w:val="24"/>
          <w:szCs w:val="24"/>
        </w:rPr>
        <w:t>. Detailed instructions will be made available to registered participants.</w:t>
      </w:r>
    </w:p>
    <w:p w14:paraId="61580995" w14:textId="26FDBDA1" w:rsidR="008E0E17" w:rsidRPr="00F87FBF" w:rsidRDefault="008E0E17" w:rsidP="008E0E17">
      <w:pPr>
        <w:rPr>
          <w:rFonts w:asciiTheme="minorHAnsi" w:eastAsia="Malgun Gothic" w:hAnsiTheme="minorHAnsi"/>
          <w:sz w:val="24"/>
          <w:szCs w:val="24"/>
        </w:rPr>
      </w:pPr>
      <w:r w:rsidRPr="00F87FBF">
        <w:rPr>
          <w:rFonts w:asciiTheme="minorHAnsi" w:hAnsiTheme="minorHAnsi"/>
          <w:sz w:val="24"/>
          <w:szCs w:val="24"/>
        </w:rPr>
        <w:t>6</w:t>
      </w:r>
      <w:r w:rsidRPr="00F87FBF">
        <w:rPr>
          <w:rFonts w:asciiTheme="minorHAnsi" w:hAnsiTheme="minorHAnsi"/>
          <w:b/>
          <w:bCs/>
          <w:sz w:val="24"/>
          <w:szCs w:val="24"/>
        </w:rPr>
        <w:tab/>
        <w:t xml:space="preserve">Letter for visa support and </w:t>
      </w:r>
      <w:r w:rsidRPr="00F87FBF">
        <w:rPr>
          <w:rFonts w:asciiTheme="minorHAnsi" w:eastAsia="Malgun Gothic" w:hAnsiTheme="minorHAnsi"/>
          <w:b/>
          <w:bCs/>
          <w:sz w:val="24"/>
          <w:szCs w:val="24"/>
        </w:rPr>
        <w:t>Funding for Experts (Annex B)</w:t>
      </w:r>
      <w:r w:rsidRPr="00F87FBF">
        <w:rPr>
          <w:rFonts w:asciiTheme="minorHAnsi" w:eastAsia="Malgun Gothic" w:hAnsiTheme="minorHAnsi"/>
          <w:sz w:val="24"/>
          <w:szCs w:val="24"/>
        </w:rPr>
        <w:t xml:space="preserve">:  </w:t>
      </w:r>
      <w:r w:rsidRPr="00F87FBF">
        <w:rPr>
          <w:rFonts w:asciiTheme="minorHAnsi" w:hAnsiTheme="minorHAnsi" w:cs="Arial"/>
          <w:snapToGrid w:val="0"/>
          <w:sz w:val="24"/>
          <w:szCs w:val="24"/>
          <w:lang w:eastAsia="zh-CN"/>
        </w:rPr>
        <w:t>Should you require a personal letter of invitation for your visa application and/or funding to attend the workshop and meet</w:t>
      </w:r>
      <w:r w:rsidR="00F87FBF" w:rsidRPr="00F87FBF">
        <w:rPr>
          <w:rFonts w:asciiTheme="minorHAnsi" w:hAnsiTheme="minorHAnsi" w:cs="Arial"/>
          <w:snapToGrid w:val="0"/>
          <w:sz w:val="24"/>
          <w:szCs w:val="24"/>
          <w:lang w:eastAsia="zh-CN"/>
        </w:rPr>
        <w:t>ing, please complete the form in</w:t>
      </w:r>
      <w:r w:rsidRPr="00F87FBF">
        <w:rPr>
          <w:rFonts w:asciiTheme="minorHAnsi" w:hAnsiTheme="minorHAnsi" w:cs="Arial"/>
          <w:snapToGrid w:val="0"/>
          <w:sz w:val="24"/>
          <w:szCs w:val="24"/>
          <w:lang w:eastAsia="zh-CN"/>
        </w:rPr>
        <w:t xml:space="preserve"> </w:t>
      </w:r>
      <w:r w:rsidRPr="00F87FBF">
        <w:rPr>
          <w:rFonts w:asciiTheme="minorHAnsi" w:hAnsiTheme="minorHAnsi" w:cs="Arial"/>
          <w:b/>
          <w:bCs/>
          <w:snapToGrid w:val="0"/>
          <w:sz w:val="24"/>
          <w:szCs w:val="24"/>
          <w:lang w:eastAsia="zh-CN"/>
        </w:rPr>
        <w:t xml:space="preserve">Annex B </w:t>
      </w:r>
      <w:r w:rsidRPr="00F87FBF">
        <w:rPr>
          <w:rFonts w:asciiTheme="minorHAnsi" w:hAnsiTheme="minorHAnsi" w:cs="Arial"/>
          <w:snapToGrid w:val="0"/>
          <w:sz w:val="24"/>
          <w:szCs w:val="24"/>
          <w:lang w:eastAsia="zh-CN"/>
        </w:rPr>
        <w:t>and refer to the information and instructions on the form on how to apply and the respective deadlines</w:t>
      </w:r>
      <w:r w:rsidRPr="00F87FBF">
        <w:rPr>
          <w:rFonts w:asciiTheme="minorHAnsi" w:eastAsia="Malgun Gothic" w:hAnsiTheme="minorHAnsi"/>
          <w:sz w:val="24"/>
          <w:szCs w:val="24"/>
        </w:rPr>
        <w:t xml:space="preserve">. </w:t>
      </w:r>
    </w:p>
    <w:p w14:paraId="09747EF6" w14:textId="60DC279E" w:rsidR="008E0E17" w:rsidRPr="00F87FBF" w:rsidRDefault="008E0E17" w:rsidP="00F87FBF">
      <w:pPr>
        <w:rPr>
          <w:rFonts w:asciiTheme="minorHAnsi" w:eastAsia="Malgun Gothic" w:hAnsiTheme="minorHAnsi"/>
          <w:sz w:val="24"/>
          <w:szCs w:val="24"/>
        </w:rPr>
      </w:pPr>
      <w:r w:rsidRPr="00F87FBF">
        <w:rPr>
          <w:rFonts w:asciiTheme="minorHAnsi" w:eastAsia="Malgun Gothic" w:hAnsiTheme="minorHAnsi"/>
          <w:sz w:val="24"/>
          <w:szCs w:val="24"/>
        </w:rPr>
        <w:t>7</w:t>
      </w:r>
      <w:r w:rsidRPr="00F87FBF">
        <w:rPr>
          <w:rFonts w:asciiTheme="minorHAnsi" w:eastAsia="Malgun Gothic" w:hAnsiTheme="minorHAnsi"/>
          <w:sz w:val="24"/>
          <w:szCs w:val="24"/>
        </w:rPr>
        <w:tab/>
        <w:t xml:space="preserve">Please note that the decision criteria to grant this funding include but </w:t>
      </w:r>
      <w:r w:rsidR="00F87FBF" w:rsidRPr="00F87FBF">
        <w:rPr>
          <w:rFonts w:asciiTheme="minorHAnsi" w:eastAsia="Malgun Gothic" w:hAnsiTheme="minorHAnsi"/>
          <w:sz w:val="24"/>
          <w:szCs w:val="24"/>
        </w:rPr>
        <w:t>are</w:t>
      </w:r>
      <w:r w:rsidRPr="00F87FBF">
        <w:rPr>
          <w:rFonts w:asciiTheme="minorHAnsi" w:eastAsia="Malgun Gothic" w:hAnsiTheme="minorHAnsi"/>
          <w:sz w:val="24"/>
          <w:szCs w:val="24"/>
        </w:rPr>
        <w:t xml:space="preserve"> not limited to the following:</w:t>
      </w:r>
    </w:p>
    <w:p w14:paraId="55375113"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Available budget; </w:t>
      </w:r>
    </w:p>
    <w:p w14:paraId="462E1819"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Participation of Experts from Least Developed Countries or Low Income Developing Countries (</w:t>
      </w:r>
      <w:hyperlink r:id="rId13" w:history="1">
        <w:r w:rsidRPr="00F87FBF">
          <w:rPr>
            <w:rStyle w:val="Hyperlink"/>
            <w:rFonts w:asciiTheme="minorHAnsi" w:eastAsia="Malgun Gothic" w:hAnsiTheme="minorHAnsi"/>
            <w:sz w:val="24"/>
            <w:szCs w:val="24"/>
          </w:rPr>
          <w:t>http://itu.int/en/ITU-T/info/Pages/resources.aspx</w:t>
        </w:r>
      </w:hyperlink>
      <w:r w:rsidRPr="00F87FBF">
        <w:rPr>
          <w:rFonts w:asciiTheme="minorHAnsi" w:eastAsia="Malgun Gothic" w:hAnsiTheme="minorHAnsi"/>
          <w:sz w:val="24"/>
          <w:szCs w:val="24"/>
        </w:rPr>
        <w:t xml:space="preserve">); </w:t>
      </w:r>
    </w:p>
    <w:p w14:paraId="715F5AE2"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Role and activities of the applicant strongly related to digital currency implementation or financial inclusion; </w:t>
      </w:r>
    </w:p>
    <w:p w14:paraId="722E8E34"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Proven experience in the areas of competence of the FG; </w:t>
      </w:r>
    </w:p>
    <w:p w14:paraId="7F1255B3"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Written contributions by the applicant directly relevant to the areas of interest of the working groups; </w:t>
      </w:r>
    </w:p>
    <w:p w14:paraId="7D6EBB1F"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Equitable distribution among countries and regions; </w:t>
      </w:r>
    </w:p>
    <w:p w14:paraId="1C0D8149" w14:textId="77777777" w:rsidR="008E0E17" w:rsidRPr="00F87FBF" w:rsidRDefault="008E0E17" w:rsidP="008E0E17">
      <w:pPr>
        <w:numPr>
          <w:ilvl w:val="0"/>
          <w:numId w:val="15"/>
        </w:numPr>
        <w:tabs>
          <w:tab w:val="left" w:pos="709"/>
          <w:tab w:val="left" w:pos="1191"/>
          <w:tab w:val="left" w:pos="1588"/>
          <w:tab w:val="left" w:pos="1985"/>
        </w:tabs>
        <w:overflowPunct w:val="0"/>
        <w:autoSpaceDE w:val="0"/>
        <w:autoSpaceDN w:val="0"/>
        <w:adjustRightInd w:val="0"/>
        <w:textAlignment w:val="baseline"/>
        <w:rPr>
          <w:rFonts w:asciiTheme="minorHAnsi" w:eastAsia="Malgun Gothic" w:hAnsiTheme="minorHAnsi"/>
          <w:sz w:val="24"/>
          <w:szCs w:val="24"/>
        </w:rPr>
      </w:pPr>
      <w:r w:rsidRPr="00F87FBF">
        <w:rPr>
          <w:rFonts w:asciiTheme="minorHAnsi" w:eastAsia="Malgun Gothic" w:hAnsiTheme="minorHAnsi"/>
          <w:sz w:val="24"/>
          <w:szCs w:val="24"/>
        </w:rPr>
        <w:t xml:space="preserve">Gender balance. </w:t>
      </w:r>
    </w:p>
    <w:p w14:paraId="2F31FC7E" w14:textId="2DA8627E" w:rsidR="00F7324D" w:rsidRPr="00F87FBF" w:rsidRDefault="008E0E17" w:rsidP="008E0E17">
      <w:pPr>
        <w:tabs>
          <w:tab w:val="left" w:pos="709"/>
        </w:tabs>
        <w:rPr>
          <w:rFonts w:asciiTheme="minorHAnsi" w:eastAsia="Malgun Gothic" w:hAnsiTheme="minorHAnsi"/>
          <w:sz w:val="24"/>
          <w:szCs w:val="24"/>
        </w:rPr>
      </w:pPr>
      <w:r w:rsidRPr="00F87FBF">
        <w:rPr>
          <w:rFonts w:asciiTheme="minorHAnsi" w:eastAsia="Malgun Gothic" w:hAnsiTheme="minorHAnsi"/>
          <w:sz w:val="24"/>
          <w:szCs w:val="24"/>
        </w:rPr>
        <w:t xml:space="preserve">Preference will be given to national regulators and public officials. </w:t>
      </w:r>
    </w:p>
    <w:p w14:paraId="2FD74834" w14:textId="77777777" w:rsidR="00F7324D" w:rsidRPr="00F87FBF" w:rsidRDefault="00F7324D">
      <w:pPr>
        <w:spacing w:before="0" w:after="0"/>
        <w:rPr>
          <w:rFonts w:asciiTheme="minorHAnsi" w:eastAsia="Malgun Gothic" w:hAnsiTheme="minorHAnsi"/>
          <w:sz w:val="24"/>
          <w:szCs w:val="24"/>
        </w:rPr>
      </w:pPr>
      <w:r w:rsidRPr="00F87FBF">
        <w:rPr>
          <w:rFonts w:asciiTheme="minorHAnsi" w:eastAsia="Malgun Gothic" w:hAnsiTheme="minorHAnsi"/>
          <w:sz w:val="24"/>
          <w:szCs w:val="24"/>
        </w:rPr>
        <w:br w:type="page"/>
      </w:r>
    </w:p>
    <w:p w14:paraId="3621117B" w14:textId="77777777" w:rsidR="008E0E17" w:rsidRPr="00F87FBF" w:rsidRDefault="008E0E17" w:rsidP="008E0E17">
      <w:pPr>
        <w:tabs>
          <w:tab w:val="left" w:pos="709"/>
        </w:tabs>
        <w:rPr>
          <w:rFonts w:asciiTheme="minorHAnsi" w:eastAsia="Malgun Gothic" w:hAnsiTheme="minorHAnsi"/>
          <w:sz w:val="24"/>
          <w:szCs w:val="24"/>
        </w:rPr>
      </w:pPr>
    </w:p>
    <w:p w14:paraId="12794FE9" w14:textId="78E8BC33" w:rsidR="008E0E17" w:rsidRPr="00F87FBF" w:rsidRDefault="008E0E17" w:rsidP="008E0E17">
      <w:pPr>
        <w:tabs>
          <w:tab w:val="left" w:pos="709"/>
        </w:tabs>
        <w:rPr>
          <w:rFonts w:asciiTheme="minorHAnsi" w:eastAsia="Malgun Gothic" w:hAnsiTheme="minorHAnsi"/>
          <w:sz w:val="24"/>
          <w:szCs w:val="24"/>
        </w:rPr>
      </w:pPr>
      <w:r w:rsidRPr="00F87FBF">
        <w:rPr>
          <w:rFonts w:asciiTheme="minorHAnsi" w:eastAsia="Malgun Gothic" w:hAnsiTheme="minorHAnsi"/>
          <w:sz w:val="24"/>
          <w:szCs w:val="24"/>
        </w:rPr>
        <w:t>8</w:t>
      </w:r>
      <w:r w:rsidRPr="00F87FBF">
        <w:rPr>
          <w:rFonts w:asciiTheme="minorHAnsi" w:eastAsia="Malgun Gothic" w:hAnsiTheme="minorHAnsi"/>
          <w:sz w:val="24"/>
          <w:szCs w:val="24"/>
        </w:rPr>
        <w:tab/>
      </w:r>
      <w:r w:rsidRPr="00F87FBF">
        <w:rPr>
          <w:rFonts w:asciiTheme="minorHAnsi" w:hAnsiTheme="minorHAnsi" w:cstheme="majorBidi"/>
          <w:sz w:val="24"/>
          <w:szCs w:val="24"/>
        </w:rPr>
        <w:t xml:space="preserve">We would remind you that citizens of some countries are required to obtain a visa in order to enter and spend any time in the United States. If required, visas must be requested before the date of arrival in the United States from the embassy or consulate representing </w:t>
      </w:r>
      <w:r w:rsidR="00F87FBF" w:rsidRPr="00F87FBF">
        <w:rPr>
          <w:rFonts w:asciiTheme="minorHAnsi" w:hAnsiTheme="minorHAnsi" w:cstheme="majorBidi"/>
          <w:sz w:val="24"/>
          <w:szCs w:val="24"/>
        </w:rPr>
        <w:t xml:space="preserve">the </w:t>
      </w:r>
      <w:r w:rsidRPr="00F87FBF">
        <w:rPr>
          <w:rFonts w:asciiTheme="minorHAnsi" w:hAnsiTheme="minorHAnsi" w:cstheme="majorBidi"/>
          <w:sz w:val="24"/>
          <w:szCs w:val="24"/>
        </w:rPr>
        <w:t xml:space="preserve">United States in your country or, if there is no such office in your country, from the one that is closest to the country of departure. Deadlines vary, so it is suggested to check directly with the appropriate representation and apply early. </w:t>
      </w:r>
    </w:p>
    <w:p w14:paraId="0F35BA7F" w14:textId="77777777" w:rsidR="008E0E17" w:rsidRPr="00F87FBF" w:rsidRDefault="008E0E17" w:rsidP="008E0E17">
      <w:pPr>
        <w:spacing w:before="240"/>
        <w:ind w:right="91"/>
        <w:rPr>
          <w:rFonts w:asciiTheme="minorHAnsi" w:hAnsiTheme="minorHAnsi" w:cstheme="majorBidi"/>
        </w:rPr>
      </w:pPr>
    </w:p>
    <w:p w14:paraId="76F4985B" w14:textId="0A7186A4" w:rsidR="00476B88" w:rsidRDefault="00476B88" w:rsidP="00A96E32">
      <w:pPr>
        <w:spacing w:before="240"/>
        <w:ind w:right="91"/>
        <w:rPr>
          <w:rFonts w:asciiTheme="minorHAnsi" w:hAnsiTheme="minorHAnsi"/>
          <w:sz w:val="24"/>
          <w:szCs w:val="24"/>
        </w:rPr>
      </w:pPr>
      <w:r w:rsidRPr="00F87FBF">
        <w:rPr>
          <w:rFonts w:asciiTheme="minorHAnsi" w:hAnsiTheme="minorHAnsi"/>
          <w:sz w:val="24"/>
          <w:szCs w:val="24"/>
        </w:rPr>
        <w:t>Yours faithfully,</w:t>
      </w:r>
    </w:p>
    <w:p w14:paraId="3BB81F2E" w14:textId="2190EDEC" w:rsidR="00A96E32" w:rsidRPr="00A96E32" w:rsidRDefault="00A96E32" w:rsidP="00C4117D">
      <w:pPr>
        <w:spacing w:before="360" w:after="360"/>
        <w:ind w:right="91"/>
        <w:rPr>
          <w:rFonts w:asciiTheme="minorHAnsi" w:hAnsiTheme="minorHAnsi"/>
          <w:i/>
          <w:iCs/>
          <w:sz w:val="24"/>
          <w:szCs w:val="24"/>
        </w:rPr>
      </w:pPr>
      <w:r w:rsidRPr="00A96E32">
        <w:rPr>
          <w:rFonts w:asciiTheme="minorHAnsi" w:hAnsiTheme="minorHAnsi"/>
          <w:i/>
          <w:iCs/>
          <w:sz w:val="24"/>
          <w:szCs w:val="24"/>
        </w:rPr>
        <w:t>(</w:t>
      </w:r>
      <w:proofErr w:type="gramStart"/>
      <w:r w:rsidRPr="00A96E32">
        <w:rPr>
          <w:rFonts w:asciiTheme="minorHAnsi" w:hAnsiTheme="minorHAnsi"/>
          <w:i/>
          <w:iCs/>
          <w:sz w:val="24"/>
          <w:szCs w:val="24"/>
        </w:rPr>
        <w:t>signed</w:t>
      </w:r>
      <w:proofErr w:type="gramEnd"/>
      <w:r w:rsidRPr="00A96E32">
        <w:rPr>
          <w:rFonts w:asciiTheme="minorHAnsi" w:hAnsiTheme="minorHAnsi"/>
          <w:i/>
          <w:iCs/>
          <w:sz w:val="24"/>
          <w:szCs w:val="24"/>
        </w:rPr>
        <w:t>)</w:t>
      </w:r>
      <w:bookmarkStart w:id="2" w:name="_GoBack"/>
      <w:bookmarkEnd w:id="2"/>
    </w:p>
    <w:p w14:paraId="095D68B5" w14:textId="4ABAC531" w:rsidR="00D52FBE" w:rsidRPr="00F87FBF" w:rsidRDefault="00476B88" w:rsidP="00476B88">
      <w:pPr>
        <w:tabs>
          <w:tab w:val="left" w:pos="709"/>
        </w:tabs>
        <w:rPr>
          <w:rFonts w:asciiTheme="minorHAnsi" w:eastAsia="Malgun Gothic" w:hAnsiTheme="minorHAnsi"/>
          <w:szCs w:val="24"/>
        </w:rPr>
      </w:pPr>
      <w:proofErr w:type="spellStart"/>
      <w:r w:rsidRPr="00F87FBF">
        <w:rPr>
          <w:rFonts w:asciiTheme="minorHAnsi" w:hAnsiTheme="minorHAnsi"/>
          <w:sz w:val="24"/>
          <w:szCs w:val="24"/>
        </w:rPr>
        <w:t>Chaesub</w:t>
      </w:r>
      <w:proofErr w:type="spellEnd"/>
      <w:r w:rsidRPr="00F87FBF">
        <w:rPr>
          <w:rFonts w:asciiTheme="minorHAnsi" w:hAnsiTheme="minorHAnsi"/>
          <w:sz w:val="24"/>
          <w:szCs w:val="24"/>
        </w:rPr>
        <w:t xml:space="preserve"> Lee</w:t>
      </w:r>
      <w:r w:rsidRPr="00F87FBF">
        <w:rPr>
          <w:rFonts w:asciiTheme="minorHAnsi" w:hAnsiTheme="minorHAnsi"/>
          <w:sz w:val="24"/>
          <w:szCs w:val="24"/>
        </w:rPr>
        <w:br/>
        <w:t>Director of the Telecommunication</w:t>
      </w:r>
      <w:r w:rsidRPr="00F87FBF">
        <w:rPr>
          <w:rFonts w:asciiTheme="minorHAnsi" w:hAnsiTheme="minorHAnsi"/>
          <w:sz w:val="24"/>
          <w:szCs w:val="24"/>
        </w:rPr>
        <w:br/>
        <w:t>Standardization Bureau</w:t>
      </w:r>
      <w:r w:rsidRPr="00F87FBF">
        <w:rPr>
          <w:rStyle w:val="Hyperlink"/>
          <w:rFonts w:asciiTheme="minorHAnsi" w:hAnsiTheme="minorHAnsi"/>
          <w:sz w:val="24"/>
          <w:szCs w:val="24"/>
        </w:rPr>
        <w:t xml:space="preserve"> </w:t>
      </w:r>
      <w:r w:rsidR="00D52FBE" w:rsidRPr="00F87FBF">
        <w:rPr>
          <w:rStyle w:val="Hyperlink"/>
          <w:rFonts w:asciiTheme="minorHAnsi" w:hAnsiTheme="minorHAnsi"/>
        </w:rPr>
        <w:br w:type="page"/>
      </w:r>
    </w:p>
    <w:p w14:paraId="78324B35" w14:textId="77777777" w:rsidR="00766ECB" w:rsidRPr="00606E4C" w:rsidRDefault="00766ECB" w:rsidP="00766ECB">
      <w:pPr>
        <w:tabs>
          <w:tab w:val="center" w:pos="4962"/>
        </w:tabs>
        <w:jc w:val="center"/>
        <w:rPr>
          <w:rFonts w:asciiTheme="minorHAnsi" w:hAnsiTheme="minorHAnsi" w:cstheme="majorBidi"/>
          <w:b/>
          <w:bCs/>
          <w:sz w:val="24"/>
          <w:szCs w:val="24"/>
        </w:rPr>
      </w:pPr>
      <w:r w:rsidRPr="00606E4C">
        <w:rPr>
          <w:rFonts w:asciiTheme="minorHAnsi" w:hAnsiTheme="minorHAnsi" w:cstheme="majorBidi"/>
          <w:b/>
          <w:bCs/>
          <w:sz w:val="24"/>
          <w:szCs w:val="24"/>
        </w:rPr>
        <w:lastRenderedPageBreak/>
        <w:t>ANNEX A</w:t>
      </w:r>
    </w:p>
    <w:p w14:paraId="3C7C2452" w14:textId="77777777" w:rsidR="00766ECB" w:rsidRPr="00F87FBF" w:rsidRDefault="00766ECB" w:rsidP="00766ECB">
      <w:pPr>
        <w:jc w:val="center"/>
        <w:rPr>
          <w:rFonts w:asciiTheme="minorHAnsi" w:hAnsiTheme="minorHAnsi" w:cstheme="majorBidi"/>
          <w:b/>
          <w:bCs/>
          <w:sz w:val="22"/>
          <w:szCs w:val="22"/>
        </w:rPr>
      </w:pPr>
      <w:r w:rsidRPr="00F87FBF">
        <w:rPr>
          <w:rFonts w:asciiTheme="minorHAnsi" w:hAnsiTheme="minorHAnsi" w:cstheme="majorBidi"/>
          <w:b/>
          <w:bCs/>
          <w:sz w:val="22"/>
          <w:szCs w:val="22"/>
        </w:rPr>
        <w:t>Second meeting of FG DFC, New York, USA, 18-20 July 2018</w:t>
      </w:r>
    </w:p>
    <w:p w14:paraId="2ADBD752" w14:textId="77777777" w:rsidR="00766ECB" w:rsidRPr="00F87FBF" w:rsidRDefault="00766ECB" w:rsidP="00766ECB">
      <w:pPr>
        <w:spacing w:before="0"/>
        <w:jc w:val="center"/>
        <w:rPr>
          <w:rFonts w:asciiTheme="minorHAnsi" w:hAnsiTheme="minorHAnsi" w:cstheme="majorBidi"/>
          <w:b/>
          <w:i/>
          <w:iCs/>
          <w:sz w:val="22"/>
          <w:szCs w:val="22"/>
        </w:rPr>
      </w:pPr>
      <w:r w:rsidRPr="00F87FBF">
        <w:rPr>
          <w:rFonts w:asciiTheme="minorHAnsi" w:hAnsiTheme="minorHAnsi" w:cstheme="majorBidi"/>
          <w:b/>
          <w:i/>
          <w:iCs/>
          <w:sz w:val="22"/>
          <w:szCs w:val="22"/>
        </w:rPr>
        <w:t>Practical information for participants</w:t>
      </w:r>
    </w:p>
    <w:p w14:paraId="4EE03EEE" w14:textId="77777777" w:rsidR="00766ECB" w:rsidRPr="00F87FBF" w:rsidRDefault="00766ECB" w:rsidP="00766ECB">
      <w:pPr>
        <w:pStyle w:val="Heading1"/>
        <w:rPr>
          <w:rFonts w:asciiTheme="minorHAnsi" w:hAnsiTheme="minorHAnsi" w:cstheme="majorBidi"/>
          <w:u w:val="none"/>
          <w:lang w:val="it-IT"/>
        </w:rPr>
      </w:pPr>
      <w:r w:rsidRPr="00F87FBF">
        <w:rPr>
          <w:rFonts w:asciiTheme="minorHAnsi" w:hAnsiTheme="minorHAnsi" w:cstheme="majorBidi"/>
          <w:color w:val="1F4E79" w:themeColor="accent1" w:themeShade="80"/>
          <w:u w:val="none"/>
          <w:lang w:val="it-IT"/>
        </w:rPr>
        <w:t>1</w:t>
      </w:r>
      <w:r w:rsidRPr="00F87FBF">
        <w:rPr>
          <w:rFonts w:asciiTheme="minorHAnsi" w:hAnsiTheme="minorHAnsi" w:cstheme="majorBidi"/>
          <w:color w:val="1F4E79" w:themeColor="accent1" w:themeShade="80"/>
          <w:u w:val="none"/>
          <w:lang w:val="it-IT"/>
        </w:rPr>
        <w:tab/>
        <w:t>Event venue</w:t>
      </w:r>
    </w:p>
    <w:p w14:paraId="0BDB0326" w14:textId="77777777" w:rsidR="00766ECB" w:rsidRPr="00F87FBF" w:rsidRDefault="00766ECB" w:rsidP="00766ECB">
      <w:pPr>
        <w:spacing w:before="0" w:after="0"/>
        <w:rPr>
          <w:rFonts w:asciiTheme="minorHAnsi" w:hAnsiTheme="minorHAnsi" w:cs="Segoe UI"/>
          <w:color w:val="000000"/>
          <w:sz w:val="22"/>
          <w:szCs w:val="22"/>
        </w:rPr>
      </w:pPr>
    </w:p>
    <w:p w14:paraId="6C1479F5" w14:textId="77777777" w:rsidR="00766ECB" w:rsidRPr="00F87FBF" w:rsidRDefault="00766ECB" w:rsidP="00766ECB">
      <w:pPr>
        <w:spacing w:before="0" w:after="0"/>
        <w:rPr>
          <w:rFonts w:asciiTheme="minorHAnsi" w:hAnsiTheme="minorHAnsi" w:cstheme="majorBidi"/>
          <w:color w:val="000000"/>
          <w:sz w:val="22"/>
          <w:szCs w:val="22"/>
        </w:rPr>
      </w:pPr>
      <w:r w:rsidRPr="00F87FBF">
        <w:rPr>
          <w:rFonts w:asciiTheme="minorHAnsi" w:hAnsiTheme="minorHAnsi" w:cstheme="majorBidi"/>
          <w:color w:val="000000"/>
          <w:sz w:val="22"/>
          <w:szCs w:val="22"/>
        </w:rPr>
        <w:t>Cornell Tech Campus</w:t>
      </w:r>
    </w:p>
    <w:p w14:paraId="68978BD6" w14:textId="77777777" w:rsidR="00766ECB" w:rsidRPr="00F87FBF" w:rsidRDefault="00766ECB" w:rsidP="00766ECB">
      <w:pPr>
        <w:spacing w:before="0" w:after="0"/>
        <w:rPr>
          <w:rFonts w:asciiTheme="minorHAnsi" w:hAnsiTheme="minorHAnsi" w:cstheme="majorBidi"/>
          <w:color w:val="000000"/>
          <w:sz w:val="22"/>
          <w:szCs w:val="22"/>
        </w:rPr>
      </w:pPr>
      <w:r w:rsidRPr="00F87FBF">
        <w:rPr>
          <w:rFonts w:asciiTheme="minorHAnsi" w:hAnsiTheme="minorHAnsi" w:cstheme="majorBidi"/>
          <w:color w:val="000000"/>
          <w:sz w:val="22"/>
          <w:szCs w:val="22"/>
        </w:rPr>
        <w:t>Bloomberg Center</w:t>
      </w:r>
    </w:p>
    <w:p w14:paraId="18DC76DF" w14:textId="77777777" w:rsidR="00766ECB" w:rsidRPr="00F87FBF" w:rsidRDefault="00766ECB" w:rsidP="00766ECB">
      <w:pPr>
        <w:spacing w:before="0" w:after="0"/>
        <w:rPr>
          <w:rFonts w:asciiTheme="minorHAnsi" w:hAnsiTheme="minorHAnsi" w:cstheme="majorBidi"/>
          <w:color w:val="000000"/>
          <w:sz w:val="22"/>
          <w:szCs w:val="22"/>
        </w:rPr>
      </w:pPr>
      <w:r w:rsidRPr="00F87FBF">
        <w:rPr>
          <w:rFonts w:asciiTheme="minorHAnsi" w:hAnsiTheme="minorHAnsi" w:cstheme="majorBidi"/>
          <w:color w:val="000000"/>
          <w:sz w:val="22"/>
          <w:szCs w:val="22"/>
        </w:rPr>
        <w:t xml:space="preserve">2 W Loop Road, </w:t>
      </w:r>
    </w:p>
    <w:p w14:paraId="5CC91297" w14:textId="77777777" w:rsidR="00766ECB" w:rsidRPr="00F87FBF" w:rsidRDefault="00766ECB" w:rsidP="00766ECB">
      <w:pPr>
        <w:spacing w:before="0" w:after="0"/>
        <w:rPr>
          <w:rFonts w:asciiTheme="minorHAnsi" w:hAnsiTheme="minorHAnsi" w:cstheme="majorBidi"/>
          <w:color w:val="000000"/>
          <w:sz w:val="22"/>
          <w:szCs w:val="22"/>
        </w:rPr>
      </w:pPr>
      <w:r w:rsidRPr="00F87FBF">
        <w:rPr>
          <w:rFonts w:asciiTheme="minorHAnsi" w:hAnsiTheme="minorHAnsi" w:cstheme="majorBidi"/>
          <w:color w:val="000000"/>
          <w:sz w:val="22"/>
          <w:szCs w:val="22"/>
        </w:rPr>
        <w:t>Roosevelt Island</w:t>
      </w:r>
    </w:p>
    <w:p w14:paraId="28DB12EF" w14:textId="3F37A8FA" w:rsidR="00766ECB" w:rsidRPr="00F87FBF" w:rsidRDefault="00F7324D" w:rsidP="00766ECB">
      <w:pPr>
        <w:spacing w:before="0" w:after="0"/>
        <w:rPr>
          <w:rFonts w:asciiTheme="minorHAnsi" w:hAnsiTheme="minorHAnsi" w:cstheme="majorBidi"/>
          <w:color w:val="000000"/>
          <w:sz w:val="22"/>
          <w:szCs w:val="22"/>
        </w:rPr>
      </w:pPr>
      <w:r w:rsidRPr="00F87FBF">
        <w:rPr>
          <w:rFonts w:asciiTheme="minorHAnsi" w:hAnsiTheme="minorHAnsi" w:cstheme="majorBidi"/>
          <w:color w:val="000000"/>
          <w:sz w:val="22"/>
          <w:szCs w:val="22"/>
        </w:rPr>
        <w:t>New York, NY 10044</w:t>
      </w:r>
    </w:p>
    <w:p w14:paraId="777219C3" w14:textId="77777777" w:rsidR="00766ECB" w:rsidRPr="00F87FBF" w:rsidRDefault="00766ECB" w:rsidP="00766ECB">
      <w:pPr>
        <w:spacing w:before="0"/>
        <w:rPr>
          <w:rFonts w:asciiTheme="minorHAnsi" w:hAnsiTheme="minorHAnsi" w:cstheme="majorBidi"/>
          <w:sz w:val="22"/>
          <w:szCs w:val="22"/>
        </w:rPr>
      </w:pPr>
    </w:p>
    <w:p w14:paraId="6F533DDB" w14:textId="77777777"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 xml:space="preserve">Badges will be available </w:t>
      </w:r>
      <w:r w:rsidRPr="00F87FBF">
        <w:rPr>
          <w:rFonts w:asciiTheme="minorHAnsi" w:hAnsiTheme="minorHAnsi" w:cstheme="majorBidi"/>
          <w:sz w:val="22"/>
          <w:szCs w:val="22"/>
          <w:u w:val="single"/>
        </w:rPr>
        <w:t>for registered participants</w:t>
      </w:r>
      <w:r w:rsidRPr="00F87FBF">
        <w:rPr>
          <w:rFonts w:asciiTheme="minorHAnsi" w:hAnsiTheme="minorHAnsi" w:cstheme="majorBidi"/>
          <w:sz w:val="22"/>
          <w:szCs w:val="22"/>
        </w:rPr>
        <w:t xml:space="preserve"> at the reception in the lobby. </w:t>
      </w:r>
    </w:p>
    <w:p w14:paraId="6778E9AD" w14:textId="77777777"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2</w:t>
      </w:r>
      <w:r w:rsidRPr="00F87FBF">
        <w:rPr>
          <w:rFonts w:asciiTheme="minorHAnsi" w:hAnsiTheme="minorHAnsi" w:cstheme="majorBidi"/>
          <w:color w:val="1F4E79" w:themeColor="accent1" w:themeShade="80"/>
          <w:u w:val="none"/>
        </w:rPr>
        <w:tab/>
        <w:t>Hotels</w:t>
      </w:r>
    </w:p>
    <w:p w14:paraId="24A97A13" w14:textId="77777777"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 xml:space="preserve">There is not a specific hotel for the meeting. Participants are requested to book their hotel rooms directly with the hotel of their choice. For your reference, below are several hotels near the event location.  </w:t>
      </w:r>
    </w:p>
    <w:p w14:paraId="14BCF7C8" w14:textId="77777777" w:rsidR="00766ECB" w:rsidRPr="00F87FBF" w:rsidRDefault="00766ECB" w:rsidP="00766ECB">
      <w:pPr>
        <w:pStyle w:val="ListParagraph"/>
        <w:numPr>
          <w:ilvl w:val="0"/>
          <w:numId w:val="24"/>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Doubletree Hilton, 569 Lexington Ave, Manhattan, New York</w:t>
      </w:r>
      <w:r w:rsidRPr="00F87FBF">
        <w:rPr>
          <w:rFonts w:cstheme="majorBidi"/>
          <w:sz w:val="22"/>
          <w:szCs w:val="22"/>
        </w:rPr>
        <w:tab/>
      </w:r>
    </w:p>
    <w:p w14:paraId="307A7512" w14:textId="77777777" w:rsidR="00766ECB" w:rsidRPr="00F87FBF" w:rsidRDefault="00766ECB" w:rsidP="00766ECB">
      <w:pPr>
        <w:pStyle w:val="ListParagraph"/>
        <w:numPr>
          <w:ilvl w:val="0"/>
          <w:numId w:val="24"/>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The Bentley Hotel, 500 E 62nd St Manhattan, New York</w:t>
      </w:r>
    </w:p>
    <w:p w14:paraId="64E9FCF8" w14:textId="77777777" w:rsidR="00766ECB" w:rsidRPr="00F87FBF" w:rsidRDefault="00766ECB" w:rsidP="00766ECB">
      <w:pPr>
        <w:pStyle w:val="ListParagraph"/>
        <w:numPr>
          <w:ilvl w:val="0"/>
          <w:numId w:val="24"/>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Grand Hyatt Hotel, 109 E 42nd St. Manhattan, New York</w:t>
      </w:r>
    </w:p>
    <w:p w14:paraId="7F9A903B" w14:textId="77777777" w:rsidR="00766ECB" w:rsidRPr="00F87FBF" w:rsidRDefault="00766ECB" w:rsidP="00766ECB">
      <w:pPr>
        <w:pStyle w:val="ListParagraph"/>
        <w:numPr>
          <w:ilvl w:val="0"/>
          <w:numId w:val="24"/>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New York Hilton Midtown, 1335 6th Ave. Manhattan, New York</w:t>
      </w:r>
    </w:p>
    <w:p w14:paraId="679C14FA" w14:textId="77777777" w:rsidR="00766ECB" w:rsidRPr="00F87FBF" w:rsidRDefault="00766ECB" w:rsidP="00766ECB">
      <w:pPr>
        <w:pStyle w:val="ListParagraph"/>
        <w:numPr>
          <w:ilvl w:val="0"/>
          <w:numId w:val="24"/>
        </w:numPr>
        <w:tabs>
          <w:tab w:val="clear" w:pos="1134"/>
          <w:tab w:val="clear" w:pos="1871"/>
          <w:tab w:val="clear" w:pos="2268"/>
          <w:tab w:val="left" w:pos="794"/>
          <w:tab w:val="left" w:pos="1191"/>
          <w:tab w:val="left" w:pos="1588"/>
          <w:tab w:val="left" w:pos="1985"/>
        </w:tabs>
        <w:rPr>
          <w:rFonts w:cstheme="majorBidi"/>
          <w:sz w:val="22"/>
          <w:szCs w:val="22"/>
        </w:rPr>
      </w:pPr>
      <w:r w:rsidRPr="00F87FBF">
        <w:rPr>
          <w:rFonts w:cstheme="majorBidi"/>
          <w:sz w:val="22"/>
          <w:szCs w:val="22"/>
        </w:rPr>
        <w:t>Intercontinental, 111 E 48th St., Manhattan, New York</w:t>
      </w:r>
    </w:p>
    <w:p w14:paraId="69DDAA3D" w14:textId="77777777"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3</w:t>
      </w:r>
      <w:r w:rsidRPr="00F87FBF">
        <w:rPr>
          <w:rFonts w:asciiTheme="minorHAnsi" w:hAnsiTheme="minorHAnsi" w:cstheme="majorBidi"/>
          <w:color w:val="1F4E79" w:themeColor="accent1" w:themeShade="80"/>
          <w:u w:val="none"/>
        </w:rPr>
        <w:tab/>
        <w:t>Arrival and transportation</w:t>
      </w:r>
    </w:p>
    <w:p w14:paraId="77D8C3D1" w14:textId="77777777"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Nearby airports: La Guardia, John F. Kennedy Airport, or Newark Liberty</w:t>
      </w:r>
    </w:p>
    <w:p w14:paraId="51DD2B13" w14:textId="1CB17346" w:rsidR="00766ECB" w:rsidRPr="00F87FBF" w:rsidRDefault="00766ECB" w:rsidP="008F397A">
      <w:pPr>
        <w:rPr>
          <w:rFonts w:asciiTheme="minorHAnsi" w:hAnsiTheme="minorHAnsi" w:cstheme="majorBidi"/>
          <w:sz w:val="22"/>
          <w:szCs w:val="22"/>
        </w:rPr>
      </w:pPr>
      <w:r w:rsidRPr="00F87FBF">
        <w:rPr>
          <w:rFonts w:asciiTheme="minorHAnsi" w:hAnsiTheme="minorHAnsi" w:cstheme="majorBidi"/>
          <w:sz w:val="22"/>
          <w:szCs w:val="22"/>
        </w:rPr>
        <w:t>To get to Roosevelt Island: Take the F subway line (at 63rd St. and Lexington Avenue) or the tram (at 59th St. and 2nd Avenue) to the Roosevelt Island station and walk (7-10</w:t>
      </w:r>
      <w:r w:rsidR="008F397A">
        <w:rPr>
          <w:rFonts w:asciiTheme="minorHAnsi" w:hAnsiTheme="minorHAnsi" w:cstheme="majorBidi"/>
          <w:sz w:val="22"/>
          <w:szCs w:val="22"/>
        </w:rPr>
        <w:t xml:space="preserve"> </w:t>
      </w:r>
      <w:r w:rsidRPr="00F87FBF">
        <w:rPr>
          <w:rFonts w:asciiTheme="minorHAnsi" w:hAnsiTheme="minorHAnsi" w:cstheme="majorBidi"/>
          <w:sz w:val="22"/>
          <w:szCs w:val="22"/>
        </w:rPr>
        <w:t>m</w:t>
      </w:r>
      <w:r w:rsidR="008F397A">
        <w:rPr>
          <w:rFonts w:asciiTheme="minorHAnsi" w:hAnsiTheme="minorHAnsi" w:cstheme="majorBidi"/>
          <w:sz w:val="22"/>
          <w:szCs w:val="22"/>
        </w:rPr>
        <w:t>inutes</w:t>
      </w:r>
      <w:r w:rsidRPr="00F87FBF">
        <w:rPr>
          <w:rFonts w:asciiTheme="minorHAnsi" w:hAnsiTheme="minorHAnsi" w:cstheme="majorBidi"/>
          <w:sz w:val="22"/>
          <w:szCs w:val="22"/>
        </w:rPr>
        <w:t xml:space="preserve">) or </w:t>
      </w:r>
      <w:r w:rsidR="008F397A">
        <w:rPr>
          <w:rFonts w:asciiTheme="minorHAnsi" w:hAnsiTheme="minorHAnsi" w:cstheme="majorBidi"/>
          <w:sz w:val="22"/>
          <w:szCs w:val="22"/>
        </w:rPr>
        <w:t>take</w:t>
      </w:r>
      <w:r w:rsidRPr="00F87FBF">
        <w:rPr>
          <w:rFonts w:asciiTheme="minorHAnsi" w:hAnsiTheme="minorHAnsi" w:cstheme="majorBidi"/>
          <w:sz w:val="22"/>
          <w:szCs w:val="22"/>
        </w:rPr>
        <w:t xml:space="preserve"> the free RIOC Red Bus to the Cornell Tech Campus.</w:t>
      </w:r>
    </w:p>
    <w:p w14:paraId="2CCA6560" w14:textId="5172A71A"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 xml:space="preserve">Both the subway and the tram require a New York City </w:t>
      </w:r>
      <w:r w:rsidR="002218AF" w:rsidRPr="00F87FBF">
        <w:rPr>
          <w:rFonts w:asciiTheme="minorHAnsi" w:hAnsiTheme="minorHAnsi" w:cstheme="majorBidi"/>
          <w:sz w:val="22"/>
          <w:szCs w:val="22"/>
        </w:rPr>
        <w:t>MetroCard</w:t>
      </w:r>
      <w:r w:rsidRPr="00F87FBF">
        <w:rPr>
          <w:rFonts w:asciiTheme="minorHAnsi" w:hAnsiTheme="minorHAnsi" w:cstheme="majorBidi"/>
          <w:sz w:val="22"/>
          <w:szCs w:val="22"/>
        </w:rPr>
        <w:t>.</w:t>
      </w:r>
    </w:p>
    <w:p w14:paraId="6B9FD5CF" w14:textId="77777777"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4</w:t>
      </w:r>
      <w:r w:rsidRPr="00F87FBF">
        <w:rPr>
          <w:rFonts w:asciiTheme="minorHAnsi" w:hAnsiTheme="minorHAnsi" w:cstheme="majorBidi"/>
          <w:color w:val="1F4E79" w:themeColor="accent1" w:themeShade="80"/>
          <w:u w:val="none"/>
        </w:rPr>
        <w:tab/>
        <w:t xml:space="preserve">Visa – Formalities for entering </w:t>
      </w:r>
      <w:r w:rsidRPr="00F87FBF">
        <w:rPr>
          <w:rFonts w:asciiTheme="minorHAnsi" w:hAnsiTheme="minorHAnsi" w:cstheme="majorBidi"/>
          <w:color w:val="1F4E79" w:themeColor="accent1" w:themeShade="80"/>
          <w:u w:val="none"/>
          <w:lang w:eastAsia="zh-CN"/>
        </w:rPr>
        <w:t>the United States</w:t>
      </w:r>
    </w:p>
    <w:p w14:paraId="6DDA6068" w14:textId="4FBFE286" w:rsidR="00766ECB" w:rsidRPr="00F87FBF" w:rsidRDefault="00766ECB" w:rsidP="00606E4C">
      <w:pPr>
        <w:rPr>
          <w:rFonts w:asciiTheme="minorHAnsi" w:hAnsiTheme="minorHAnsi" w:cstheme="majorBidi"/>
          <w:sz w:val="22"/>
          <w:szCs w:val="22"/>
        </w:rPr>
      </w:pPr>
      <w:r w:rsidRPr="00F87FBF">
        <w:rPr>
          <w:rFonts w:asciiTheme="minorHAnsi" w:hAnsiTheme="minorHAnsi" w:cstheme="majorBidi"/>
          <w:sz w:val="22"/>
          <w:szCs w:val="22"/>
        </w:rPr>
        <w:t>Participants</w:t>
      </w:r>
      <w:r w:rsidR="00606E4C">
        <w:rPr>
          <w:rFonts w:asciiTheme="minorHAnsi" w:hAnsiTheme="minorHAnsi" w:cstheme="majorBidi"/>
          <w:sz w:val="22"/>
          <w:szCs w:val="22"/>
        </w:rPr>
        <w:t xml:space="preserve"> are encouraged to apply for US</w:t>
      </w:r>
      <w:r w:rsidRPr="00F87FBF">
        <w:rPr>
          <w:rFonts w:asciiTheme="minorHAnsi" w:hAnsiTheme="minorHAnsi" w:cstheme="majorBidi"/>
          <w:sz w:val="22"/>
          <w:szCs w:val="22"/>
        </w:rPr>
        <w:t xml:space="preserve"> visas promptly upon receipt of their invitation to the conference, as wait times and approvals to enter </w:t>
      </w:r>
      <w:r w:rsidR="00606E4C">
        <w:rPr>
          <w:rFonts w:asciiTheme="minorHAnsi" w:hAnsiTheme="minorHAnsi" w:cstheme="majorBidi"/>
          <w:sz w:val="22"/>
          <w:szCs w:val="22"/>
        </w:rPr>
        <w:t xml:space="preserve">the </w:t>
      </w:r>
      <w:r w:rsidRPr="00F87FBF">
        <w:rPr>
          <w:rFonts w:asciiTheme="minorHAnsi" w:hAnsiTheme="minorHAnsi" w:cstheme="majorBidi"/>
          <w:sz w:val="22"/>
          <w:szCs w:val="22"/>
        </w:rPr>
        <w:t>US can be lengthy. Vis</w:t>
      </w:r>
      <w:r w:rsidR="00606E4C">
        <w:rPr>
          <w:rFonts w:asciiTheme="minorHAnsi" w:hAnsiTheme="minorHAnsi" w:cstheme="majorBidi"/>
          <w:sz w:val="22"/>
          <w:szCs w:val="22"/>
        </w:rPr>
        <w:t>a protocols for entering the US</w:t>
      </w:r>
      <w:r w:rsidRPr="00F87FBF">
        <w:rPr>
          <w:rFonts w:asciiTheme="minorHAnsi" w:hAnsiTheme="minorHAnsi" w:cstheme="majorBidi"/>
          <w:sz w:val="22"/>
          <w:szCs w:val="22"/>
        </w:rPr>
        <w:t xml:space="preserve"> vary by country of origin, </w:t>
      </w:r>
      <w:r w:rsidR="00606E4C">
        <w:rPr>
          <w:rFonts w:asciiTheme="minorHAnsi" w:hAnsiTheme="minorHAnsi" w:cstheme="majorBidi"/>
          <w:sz w:val="22"/>
          <w:szCs w:val="22"/>
        </w:rPr>
        <w:t xml:space="preserve">and </w:t>
      </w:r>
      <w:r w:rsidRPr="00F87FBF">
        <w:rPr>
          <w:rFonts w:asciiTheme="minorHAnsi" w:hAnsiTheme="minorHAnsi" w:cstheme="majorBidi"/>
          <w:sz w:val="22"/>
          <w:szCs w:val="22"/>
        </w:rPr>
        <w:t>you a</w:t>
      </w:r>
      <w:r w:rsidR="00606E4C">
        <w:rPr>
          <w:rFonts w:asciiTheme="minorHAnsi" w:hAnsiTheme="minorHAnsi" w:cstheme="majorBidi"/>
          <w:sz w:val="22"/>
          <w:szCs w:val="22"/>
        </w:rPr>
        <w:t>re encouraged to consult the US State Department and US</w:t>
      </w:r>
      <w:r w:rsidRPr="00F87FBF">
        <w:rPr>
          <w:rFonts w:asciiTheme="minorHAnsi" w:hAnsiTheme="minorHAnsi" w:cstheme="majorBidi"/>
          <w:sz w:val="22"/>
          <w:szCs w:val="22"/>
        </w:rPr>
        <w:t xml:space="preserve"> Consulate websites to confirm details. Upon request, participants will receive a letter of invitation for the event, penned by</w:t>
      </w:r>
      <w:r w:rsidR="00606E4C">
        <w:rPr>
          <w:rFonts w:asciiTheme="minorHAnsi" w:hAnsiTheme="minorHAnsi" w:cstheme="majorBidi"/>
          <w:sz w:val="22"/>
          <w:szCs w:val="22"/>
        </w:rPr>
        <w:t xml:space="preserve"> the</w:t>
      </w:r>
      <w:r w:rsidRPr="00F87FBF">
        <w:rPr>
          <w:rFonts w:asciiTheme="minorHAnsi" w:hAnsiTheme="minorHAnsi" w:cstheme="majorBidi"/>
          <w:sz w:val="22"/>
          <w:szCs w:val="22"/>
        </w:rPr>
        <w:t xml:space="preserve"> host, Cornell University.</w:t>
      </w:r>
      <w:r w:rsidR="00606E4C">
        <w:rPr>
          <w:rFonts w:asciiTheme="minorHAnsi" w:hAnsiTheme="minorHAnsi" w:cstheme="majorBidi"/>
          <w:sz w:val="22"/>
          <w:szCs w:val="22"/>
        </w:rPr>
        <w:t xml:space="preserve"> </w:t>
      </w:r>
      <w:r w:rsidRPr="00F87FBF">
        <w:rPr>
          <w:rFonts w:asciiTheme="minorHAnsi" w:hAnsiTheme="minorHAnsi" w:cstheme="majorBidi"/>
          <w:sz w:val="22"/>
          <w:szCs w:val="22"/>
        </w:rPr>
        <w:t xml:space="preserve">An invitation letter request form will available as </w:t>
      </w:r>
      <w:r w:rsidRPr="00606E4C">
        <w:rPr>
          <w:rFonts w:asciiTheme="minorHAnsi" w:hAnsiTheme="minorHAnsi" w:cstheme="majorBidi"/>
          <w:b/>
          <w:bCs/>
          <w:sz w:val="22"/>
          <w:szCs w:val="22"/>
        </w:rPr>
        <w:t>Annex B</w:t>
      </w:r>
      <w:r w:rsidRPr="00F87FBF">
        <w:rPr>
          <w:rFonts w:asciiTheme="minorHAnsi" w:hAnsiTheme="minorHAnsi" w:cstheme="majorBidi"/>
          <w:sz w:val="22"/>
          <w:szCs w:val="22"/>
        </w:rPr>
        <w:t>. Visa</w:t>
      </w:r>
      <w:r w:rsidR="00606E4C">
        <w:rPr>
          <w:rFonts w:asciiTheme="minorHAnsi" w:hAnsiTheme="minorHAnsi" w:cstheme="majorBidi"/>
          <w:sz w:val="22"/>
          <w:szCs w:val="22"/>
        </w:rPr>
        <w:t>-</w:t>
      </w:r>
      <w:r w:rsidRPr="00F87FBF">
        <w:rPr>
          <w:rFonts w:asciiTheme="minorHAnsi" w:hAnsiTheme="minorHAnsi" w:cstheme="majorBidi"/>
          <w:sz w:val="22"/>
          <w:szCs w:val="22"/>
        </w:rPr>
        <w:t>related queries should be addressed to the host:</w:t>
      </w:r>
    </w:p>
    <w:p w14:paraId="3CC6ED3A" w14:textId="0F621B07" w:rsidR="00766ECB" w:rsidRPr="00F87FBF" w:rsidRDefault="00766ECB" w:rsidP="00F7324D">
      <w:pPr>
        <w:spacing w:before="0"/>
        <w:rPr>
          <w:rFonts w:asciiTheme="minorHAnsi" w:hAnsiTheme="minorHAnsi" w:cstheme="majorBidi"/>
          <w:sz w:val="22"/>
          <w:szCs w:val="22"/>
        </w:rPr>
      </w:pPr>
      <w:r w:rsidRPr="00F87FBF">
        <w:rPr>
          <w:rFonts w:asciiTheme="minorHAnsi" w:hAnsiTheme="minorHAnsi" w:cstheme="majorBidi"/>
          <w:sz w:val="22"/>
          <w:szCs w:val="22"/>
        </w:rPr>
        <w:br/>
        <w:t xml:space="preserve">Mr Rohan Gray, </w:t>
      </w:r>
      <w:r w:rsidR="00F7324D" w:rsidRPr="00F87FBF">
        <w:rPr>
          <w:rFonts w:asciiTheme="minorHAnsi" w:hAnsiTheme="minorHAnsi" w:cstheme="majorBidi"/>
          <w:sz w:val="22"/>
          <w:szCs w:val="22"/>
        </w:rPr>
        <w:br/>
      </w:r>
      <w:r w:rsidRPr="00F87FBF">
        <w:rPr>
          <w:rFonts w:asciiTheme="minorHAnsi" w:hAnsiTheme="minorHAnsi" w:cstheme="majorBidi"/>
          <w:sz w:val="22"/>
          <w:szCs w:val="22"/>
        </w:rPr>
        <w:t>Research Fellow, Cornell Law School</w:t>
      </w:r>
      <w:r w:rsidR="00F7324D" w:rsidRPr="00F87FBF">
        <w:rPr>
          <w:rFonts w:asciiTheme="minorHAnsi" w:hAnsiTheme="minorHAnsi" w:cstheme="majorBidi"/>
          <w:sz w:val="22"/>
          <w:szCs w:val="22"/>
        </w:rPr>
        <w:br/>
      </w:r>
      <w:r w:rsidRPr="00F87FBF">
        <w:rPr>
          <w:rFonts w:asciiTheme="minorHAnsi" w:hAnsiTheme="minorHAnsi" w:cstheme="majorBidi"/>
          <w:sz w:val="22"/>
          <w:szCs w:val="22"/>
        </w:rPr>
        <w:t>Tel: +1 347 721 4424</w:t>
      </w:r>
      <w:r w:rsidRPr="00F87FBF">
        <w:rPr>
          <w:rFonts w:asciiTheme="minorHAnsi" w:hAnsiTheme="minorHAnsi" w:cstheme="majorBidi"/>
          <w:sz w:val="22"/>
          <w:szCs w:val="22"/>
        </w:rPr>
        <w:tab/>
      </w:r>
      <w:r w:rsidRPr="00F87FBF">
        <w:rPr>
          <w:rFonts w:asciiTheme="minorHAnsi" w:hAnsiTheme="minorHAnsi" w:cstheme="majorBidi"/>
          <w:sz w:val="22"/>
          <w:szCs w:val="22"/>
        </w:rPr>
        <w:tab/>
      </w:r>
      <w:r w:rsidRPr="00F87FBF">
        <w:rPr>
          <w:rFonts w:asciiTheme="minorHAnsi" w:hAnsiTheme="minorHAnsi" w:cstheme="majorBidi"/>
          <w:sz w:val="22"/>
          <w:szCs w:val="22"/>
        </w:rPr>
        <w:br/>
        <w:t>E</w:t>
      </w:r>
      <w:r w:rsidR="00606E4C">
        <w:rPr>
          <w:rFonts w:asciiTheme="minorHAnsi" w:hAnsiTheme="minorHAnsi" w:cstheme="majorBidi"/>
          <w:sz w:val="22"/>
          <w:szCs w:val="22"/>
        </w:rPr>
        <w:t>-</w:t>
      </w:r>
      <w:r w:rsidRPr="00F87FBF">
        <w:rPr>
          <w:rFonts w:asciiTheme="minorHAnsi" w:hAnsiTheme="minorHAnsi" w:cstheme="majorBidi"/>
          <w:sz w:val="22"/>
          <w:szCs w:val="22"/>
        </w:rPr>
        <w:t xml:space="preserve">mail: </w:t>
      </w:r>
      <w:hyperlink r:id="rId14" w:history="1">
        <w:r w:rsidRPr="00F87FBF">
          <w:rPr>
            <w:rStyle w:val="Hyperlink"/>
            <w:rFonts w:asciiTheme="minorHAnsi" w:hAnsiTheme="minorHAnsi" w:cstheme="majorBidi"/>
            <w:sz w:val="22"/>
            <w:szCs w:val="22"/>
          </w:rPr>
          <w:t>rlg265@cornell.edu</w:t>
        </w:r>
      </w:hyperlink>
      <w:r w:rsidRPr="00F87FBF">
        <w:rPr>
          <w:rFonts w:asciiTheme="minorHAnsi" w:hAnsiTheme="minorHAnsi" w:cstheme="majorBidi"/>
          <w:sz w:val="22"/>
          <w:szCs w:val="22"/>
        </w:rPr>
        <w:t xml:space="preserve">  </w:t>
      </w:r>
    </w:p>
    <w:p w14:paraId="7CB5166C" w14:textId="35AFB4F6"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5</w:t>
      </w:r>
      <w:r w:rsidRPr="00F87FBF">
        <w:rPr>
          <w:rFonts w:asciiTheme="minorHAnsi" w:hAnsiTheme="minorHAnsi" w:cstheme="majorBidi"/>
          <w:color w:val="1F4E79" w:themeColor="accent1" w:themeShade="80"/>
          <w:u w:val="none"/>
        </w:rPr>
        <w:tab/>
        <w:t>Language</w:t>
      </w:r>
    </w:p>
    <w:p w14:paraId="4A2A2D70" w14:textId="575C5AEB"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The official working language of the meeting is English.</w:t>
      </w:r>
      <w:r w:rsidR="00F7324D" w:rsidRPr="00F87FBF">
        <w:rPr>
          <w:rFonts w:asciiTheme="minorHAnsi" w:hAnsiTheme="minorHAnsi" w:cstheme="majorBidi"/>
          <w:sz w:val="22"/>
          <w:szCs w:val="22"/>
        </w:rPr>
        <w:br/>
      </w:r>
    </w:p>
    <w:p w14:paraId="4F1DF36F" w14:textId="079C9823" w:rsidR="00766ECB" w:rsidRPr="00F87FBF" w:rsidRDefault="00766ECB" w:rsidP="00766ECB">
      <w:pPr>
        <w:pStyle w:val="Heading1"/>
        <w:rPr>
          <w:rFonts w:asciiTheme="minorHAnsi" w:hAnsiTheme="minorHAnsi" w:cstheme="majorBidi"/>
          <w:color w:val="1F4E79" w:themeColor="accent1" w:themeShade="80"/>
          <w:u w:val="none"/>
        </w:rPr>
      </w:pPr>
      <w:r w:rsidRPr="00F87FBF">
        <w:rPr>
          <w:rFonts w:asciiTheme="minorHAnsi" w:hAnsiTheme="minorHAnsi" w:cstheme="majorBidi"/>
          <w:color w:val="1F4E79" w:themeColor="accent1" w:themeShade="80"/>
          <w:u w:val="none"/>
        </w:rPr>
        <w:lastRenderedPageBreak/>
        <w:t>6</w:t>
      </w:r>
      <w:r w:rsidRPr="00F87FBF">
        <w:rPr>
          <w:rFonts w:asciiTheme="minorHAnsi" w:hAnsiTheme="minorHAnsi" w:cstheme="majorBidi"/>
          <w:color w:val="1F4E79" w:themeColor="accent1" w:themeShade="80"/>
          <w:u w:val="none"/>
        </w:rPr>
        <w:tab/>
        <w:t>Climate</w:t>
      </w:r>
    </w:p>
    <w:p w14:paraId="4B10C9AF" w14:textId="0293627D" w:rsidR="00766ECB" w:rsidRPr="00F87FBF" w:rsidRDefault="00766ECB" w:rsidP="00766ECB">
      <w:pPr>
        <w:rPr>
          <w:rFonts w:asciiTheme="minorHAnsi" w:hAnsiTheme="minorHAnsi"/>
          <w:sz w:val="22"/>
          <w:szCs w:val="22"/>
        </w:rPr>
      </w:pPr>
      <w:r w:rsidRPr="00F87FBF">
        <w:rPr>
          <w:rFonts w:asciiTheme="minorHAnsi" w:hAnsiTheme="minorHAnsi"/>
          <w:sz w:val="22"/>
          <w:szCs w:val="22"/>
        </w:rPr>
        <w:t>Average summer temperatures in July in New York City typically range from 21-29 degrees Celsius, with high humidity and the possibility of thunderstorms. Conference rooms will be climate controlled. Participants are encouraged to check local weather conditions in advance of arrival for details.</w:t>
      </w:r>
    </w:p>
    <w:p w14:paraId="5E1608AD" w14:textId="198521E8"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7</w:t>
      </w:r>
      <w:r w:rsidRPr="00F87FBF">
        <w:rPr>
          <w:rFonts w:asciiTheme="minorHAnsi" w:hAnsiTheme="minorHAnsi" w:cstheme="majorBidi"/>
          <w:color w:val="1F4E79" w:themeColor="accent1" w:themeShade="80"/>
          <w:u w:val="none"/>
        </w:rPr>
        <w:tab/>
        <w:t>Local time</w:t>
      </w:r>
    </w:p>
    <w:p w14:paraId="0E57C757" w14:textId="77777777"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Eastern Standard Time (EST): UTC/GMT -5 hours or CET -6 hours</w:t>
      </w:r>
    </w:p>
    <w:p w14:paraId="58871D0F" w14:textId="792F858F"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8</w:t>
      </w:r>
      <w:r w:rsidRPr="00F87FBF">
        <w:rPr>
          <w:rFonts w:asciiTheme="minorHAnsi" w:hAnsiTheme="minorHAnsi" w:cstheme="majorBidi"/>
          <w:color w:val="1F4E79" w:themeColor="accent1" w:themeShade="80"/>
          <w:u w:val="none"/>
        </w:rPr>
        <w:tab/>
        <w:t>Telecommunications</w:t>
      </w:r>
    </w:p>
    <w:p w14:paraId="5272BB17" w14:textId="41B3A80C"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 xml:space="preserve">The country code for </w:t>
      </w:r>
      <w:r w:rsidR="00606E4C">
        <w:rPr>
          <w:rFonts w:asciiTheme="minorHAnsi" w:hAnsiTheme="minorHAnsi" w:cstheme="majorBidi"/>
          <w:sz w:val="22"/>
          <w:szCs w:val="22"/>
        </w:rPr>
        <w:t xml:space="preserve">the </w:t>
      </w:r>
      <w:r w:rsidRPr="00F87FBF">
        <w:rPr>
          <w:rFonts w:asciiTheme="minorHAnsi" w:hAnsiTheme="minorHAnsi" w:cstheme="majorBidi"/>
          <w:sz w:val="22"/>
          <w:szCs w:val="22"/>
          <w:lang w:eastAsia="zh-CN"/>
        </w:rPr>
        <w:t>USA is +1</w:t>
      </w:r>
      <w:r w:rsidRPr="00F87FBF">
        <w:rPr>
          <w:rFonts w:asciiTheme="minorHAnsi" w:hAnsiTheme="minorHAnsi" w:cstheme="majorBidi"/>
          <w:sz w:val="22"/>
          <w:szCs w:val="22"/>
        </w:rPr>
        <w:t xml:space="preserve">. </w:t>
      </w:r>
    </w:p>
    <w:p w14:paraId="168037C0" w14:textId="087D5786" w:rsidR="00766ECB" w:rsidRPr="00F87FBF" w:rsidRDefault="00766ECB" w:rsidP="00766ECB">
      <w:pPr>
        <w:pStyle w:val="Heading1"/>
        <w:tabs>
          <w:tab w:val="left" w:pos="675"/>
        </w:tabs>
        <w:rPr>
          <w:rFonts w:asciiTheme="minorHAnsi" w:hAnsiTheme="minorHAnsi" w:cstheme="majorBidi"/>
          <w:u w:val="none"/>
        </w:rPr>
      </w:pPr>
      <w:r w:rsidRPr="00F87FBF">
        <w:rPr>
          <w:rFonts w:asciiTheme="minorHAnsi" w:hAnsiTheme="minorHAnsi" w:cstheme="majorBidi"/>
          <w:color w:val="1F4E79" w:themeColor="accent1" w:themeShade="80"/>
          <w:u w:val="none"/>
        </w:rPr>
        <w:t>9</w:t>
      </w:r>
      <w:r w:rsidRPr="00F87FBF">
        <w:rPr>
          <w:rFonts w:asciiTheme="minorHAnsi" w:hAnsiTheme="minorHAnsi" w:cstheme="majorBidi"/>
          <w:color w:val="1F4E79" w:themeColor="accent1" w:themeShade="80"/>
          <w:u w:val="none"/>
        </w:rPr>
        <w:tab/>
        <w:t>Voltage</w:t>
      </w:r>
    </w:p>
    <w:p w14:paraId="4FE784C9" w14:textId="77777777" w:rsidR="00766ECB" w:rsidRPr="00F87FBF" w:rsidRDefault="00766ECB" w:rsidP="00766ECB">
      <w:pPr>
        <w:jc w:val="both"/>
        <w:rPr>
          <w:rFonts w:asciiTheme="minorHAnsi" w:hAnsiTheme="minorHAnsi" w:cstheme="majorBidi"/>
          <w:sz w:val="22"/>
          <w:szCs w:val="22"/>
          <w:lang w:eastAsia="zh-CN"/>
        </w:rPr>
      </w:pPr>
      <w:r w:rsidRPr="00F87FBF">
        <w:rPr>
          <w:rFonts w:asciiTheme="minorHAnsi" w:hAnsiTheme="minorHAnsi" w:cstheme="majorBidi"/>
          <w:sz w:val="22"/>
          <w:szCs w:val="22"/>
          <w:lang w:eastAsia="zh-CN"/>
        </w:rPr>
        <w:t>USA standard power sockets are of type A and B. The standard voltage is 120 V and the standard frequency is 60 Hz.</w:t>
      </w:r>
    </w:p>
    <w:p w14:paraId="7FDDEA28" w14:textId="10A9D90B" w:rsidR="00766ECB" w:rsidRPr="00F87FBF" w:rsidRDefault="00766ECB" w:rsidP="00766ECB">
      <w:pPr>
        <w:pStyle w:val="Heading1"/>
        <w:rPr>
          <w:rFonts w:asciiTheme="minorHAnsi" w:hAnsiTheme="minorHAnsi" w:cstheme="majorBidi"/>
          <w:u w:val="none"/>
        </w:rPr>
      </w:pPr>
      <w:r w:rsidRPr="00F87FBF">
        <w:rPr>
          <w:rFonts w:asciiTheme="minorHAnsi" w:hAnsiTheme="minorHAnsi" w:cstheme="majorBidi"/>
          <w:color w:val="1F4E79" w:themeColor="accent1" w:themeShade="80"/>
          <w:u w:val="none"/>
        </w:rPr>
        <w:t>10</w:t>
      </w:r>
      <w:r w:rsidRPr="00F87FBF">
        <w:rPr>
          <w:rFonts w:asciiTheme="minorHAnsi" w:hAnsiTheme="minorHAnsi" w:cstheme="majorBidi"/>
          <w:color w:val="1F4E79" w:themeColor="accent1" w:themeShade="80"/>
          <w:u w:val="none"/>
        </w:rPr>
        <w:tab/>
        <w:t>Internet connectivity</w:t>
      </w:r>
    </w:p>
    <w:p w14:paraId="7F6D0A3F" w14:textId="77777777" w:rsidR="00766ECB" w:rsidRPr="00F87FBF" w:rsidRDefault="00766ECB" w:rsidP="00766ECB">
      <w:pPr>
        <w:rPr>
          <w:rFonts w:asciiTheme="minorHAnsi" w:hAnsiTheme="minorHAnsi" w:cstheme="majorBidi"/>
          <w:sz w:val="22"/>
          <w:szCs w:val="22"/>
        </w:rPr>
      </w:pPr>
      <w:r w:rsidRPr="00F87FBF">
        <w:rPr>
          <w:rFonts w:asciiTheme="minorHAnsi" w:hAnsiTheme="minorHAnsi" w:cstheme="majorBidi"/>
          <w:sz w:val="22"/>
          <w:szCs w:val="22"/>
        </w:rPr>
        <w:t xml:space="preserve">Internet connection will be available at the meeting venue. </w:t>
      </w:r>
    </w:p>
    <w:p w14:paraId="152F0DB2" w14:textId="71B9EE06" w:rsidR="00766ECB" w:rsidRPr="00F87FBF" w:rsidRDefault="00766ECB" w:rsidP="00766ECB">
      <w:pPr>
        <w:pStyle w:val="Heading1"/>
        <w:rPr>
          <w:rFonts w:asciiTheme="minorHAnsi" w:hAnsiTheme="minorHAnsi" w:cstheme="majorBidi"/>
          <w:color w:val="1F4E79" w:themeColor="accent1" w:themeShade="80"/>
          <w:u w:val="none"/>
        </w:rPr>
      </w:pPr>
      <w:r w:rsidRPr="00F87FBF">
        <w:rPr>
          <w:rFonts w:asciiTheme="minorHAnsi" w:hAnsiTheme="minorHAnsi" w:cstheme="majorBidi"/>
          <w:color w:val="1F4E79" w:themeColor="accent1" w:themeShade="80"/>
          <w:u w:val="none"/>
        </w:rPr>
        <w:t>11</w:t>
      </w:r>
      <w:r w:rsidRPr="00F87FBF">
        <w:rPr>
          <w:rFonts w:asciiTheme="minorHAnsi" w:hAnsiTheme="minorHAnsi" w:cstheme="majorBidi"/>
          <w:color w:val="1F4E79" w:themeColor="accent1" w:themeShade="80"/>
          <w:u w:val="none"/>
        </w:rPr>
        <w:tab/>
        <w:t>Contact</w:t>
      </w:r>
    </w:p>
    <w:p w14:paraId="492D346A" w14:textId="77777777" w:rsidR="00766ECB" w:rsidRPr="00F87FBF" w:rsidRDefault="00766ECB" w:rsidP="00766ECB">
      <w:pPr>
        <w:rPr>
          <w:rFonts w:asciiTheme="minorHAnsi" w:hAnsiTheme="minorHAnsi" w:cstheme="minorHAnsi"/>
          <w:sz w:val="22"/>
          <w:szCs w:val="22"/>
        </w:rPr>
      </w:pPr>
      <w:r w:rsidRPr="00F87FBF">
        <w:rPr>
          <w:rFonts w:asciiTheme="minorHAnsi" w:hAnsiTheme="minorHAnsi" w:cstheme="minorHAnsi"/>
          <w:sz w:val="22"/>
          <w:szCs w:val="22"/>
        </w:rPr>
        <w:t>For any further questions, please contact:</w:t>
      </w:r>
    </w:p>
    <w:p w14:paraId="66409CAC" w14:textId="77777777" w:rsidR="00766ECB" w:rsidRPr="00F87FBF" w:rsidRDefault="00766ECB" w:rsidP="00766ECB">
      <w:pPr>
        <w:spacing w:before="0" w:after="0"/>
        <w:rPr>
          <w:rFonts w:asciiTheme="minorHAnsi" w:hAnsiTheme="minorHAnsi"/>
          <w:sz w:val="22"/>
          <w:szCs w:val="22"/>
        </w:rPr>
      </w:pPr>
    </w:p>
    <w:p w14:paraId="57C76E57" w14:textId="77777777" w:rsidR="00766ECB" w:rsidRPr="00F87FBF" w:rsidRDefault="00766ECB" w:rsidP="00766ECB">
      <w:pPr>
        <w:spacing w:before="0" w:after="0"/>
        <w:rPr>
          <w:rFonts w:asciiTheme="minorHAnsi" w:hAnsiTheme="minorHAnsi" w:cstheme="majorBidi"/>
          <w:sz w:val="22"/>
          <w:szCs w:val="22"/>
        </w:rPr>
      </w:pPr>
      <w:r w:rsidRPr="00F87FBF">
        <w:rPr>
          <w:rFonts w:asciiTheme="minorHAnsi" w:hAnsiTheme="minorHAnsi" w:cstheme="majorBidi"/>
          <w:sz w:val="22"/>
          <w:szCs w:val="22"/>
        </w:rPr>
        <w:t>Vijay Mauree</w:t>
      </w:r>
    </w:p>
    <w:p w14:paraId="18E0E31D" w14:textId="77777777" w:rsidR="00766ECB" w:rsidRPr="00F87FBF" w:rsidRDefault="00766ECB" w:rsidP="00766ECB">
      <w:pPr>
        <w:spacing w:before="0" w:after="0"/>
        <w:rPr>
          <w:rFonts w:asciiTheme="minorHAnsi" w:hAnsiTheme="minorHAnsi" w:cstheme="majorBidi"/>
          <w:sz w:val="22"/>
          <w:szCs w:val="22"/>
        </w:rPr>
      </w:pPr>
      <w:r w:rsidRPr="00F87FBF">
        <w:rPr>
          <w:rFonts w:asciiTheme="minorHAnsi" w:hAnsiTheme="minorHAnsi" w:cstheme="majorBidi"/>
          <w:sz w:val="22"/>
          <w:szCs w:val="22"/>
        </w:rPr>
        <w:t>FG DFC Coordinator</w:t>
      </w:r>
    </w:p>
    <w:p w14:paraId="06758B68" w14:textId="77777777" w:rsidR="00766ECB" w:rsidRPr="00F87FBF" w:rsidRDefault="00766ECB" w:rsidP="00766ECB">
      <w:pPr>
        <w:spacing w:before="0" w:after="0"/>
        <w:rPr>
          <w:rFonts w:asciiTheme="minorHAnsi" w:hAnsiTheme="minorHAnsi" w:cstheme="majorBidi"/>
          <w:sz w:val="22"/>
          <w:szCs w:val="22"/>
        </w:rPr>
      </w:pPr>
      <w:r w:rsidRPr="00F87FBF">
        <w:rPr>
          <w:rFonts w:asciiTheme="minorHAnsi" w:hAnsiTheme="minorHAnsi" w:cstheme="majorBidi"/>
          <w:sz w:val="22"/>
          <w:szCs w:val="22"/>
        </w:rPr>
        <w:t>TSB/ITU</w:t>
      </w:r>
    </w:p>
    <w:p w14:paraId="6671CD46" w14:textId="77777777" w:rsidR="00766ECB" w:rsidRPr="00F87FBF" w:rsidRDefault="00766ECB" w:rsidP="00766ECB">
      <w:pPr>
        <w:spacing w:before="0" w:after="0"/>
        <w:rPr>
          <w:rFonts w:asciiTheme="minorHAnsi" w:hAnsiTheme="minorHAnsi" w:cstheme="majorBidi"/>
          <w:sz w:val="22"/>
          <w:szCs w:val="22"/>
          <w:lang w:val="de-CH"/>
        </w:rPr>
      </w:pPr>
      <w:r w:rsidRPr="00F87FBF">
        <w:rPr>
          <w:rFonts w:asciiTheme="minorHAnsi" w:hAnsiTheme="minorHAnsi" w:cstheme="majorBidi"/>
          <w:sz w:val="22"/>
          <w:szCs w:val="22"/>
          <w:lang w:val="de-CH"/>
        </w:rPr>
        <w:t xml:space="preserve">E-mail: </w:t>
      </w:r>
      <w:hyperlink r:id="rId15" w:history="1">
        <w:r w:rsidRPr="00F87FBF">
          <w:rPr>
            <w:rStyle w:val="Hyperlink"/>
            <w:rFonts w:asciiTheme="minorHAnsi" w:hAnsiTheme="minorHAnsi" w:cstheme="majorBidi"/>
            <w:sz w:val="22"/>
            <w:szCs w:val="22"/>
            <w:lang w:val="de-CH"/>
          </w:rPr>
          <w:t>tsbfgdfc@itu.int</w:t>
        </w:r>
      </w:hyperlink>
    </w:p>
    <w:p w14:paraId="36DCF4FC" w14:textId="77777777" w:rsidR="00766ECB" w:rsidRPr="00F87FBF" w:rsidRDefault="00766ECB" w:rsidP="00766ECB">
      <w:pPr>
        <w:spacing w:before="0" w:after="0"/>
        <w:rPr>
          <w:rFonts w:asciiTheme="minorHAnsi" w:hAnsiTheme="minorHAnsi" w:cstheme="majorBidi"/>
          <w:sz w:val="22"/>
          <w:szCs w:val="22"/>
          <w:lang w:val="de-CH"/>
        </w:rPr>
      </w:pPr>
    </w:p>
    <w:p w14:paraId="55AF395E" w14:textId="77777777" w:rsidR="00766ECB" w:rsidRPr="00F87FBF" w:rsidRDefault="00766ECB" w:rsidP="00766ECB">
      <w:pPr>
        <w:spacing w:before="0" w:after="0"/>
        <w:rPr>
          <w:rFonts w:asciiTheme="minorHAnsi" w:hAnsiTheme="minorHAnsi" w:cstheme="majorBidi"/>
          <w:sz w:val="22"/>
          <w:szCs w:val="22"/>
          <w:lang w:val="de-CH"/>
        </w:rPr>
      </w:pPr>
      <w:r w:rsidRPr="00F87FBF">
        <w:rPr>
          <w:rFonts w:asciiTheme="minorHAnsi" w:hAnsiTheme="minorHAnsi" w:cstheme="majorBidi"/>
          <w:sz w:val="22"/>
          <w:szCs w:val="22"/>
          <w:lang w:val="de-CH"/>
        </w:rPr>
        <w:t>Rohan Grey</w:t>
      </w:r>
    </w:p>
    <w:p w14:paraId="3E38B27A" w14:textId="0152C94B" w:rsidR="00766ECB" w:rsidRPr="00F87FBF" w:rsidRDefault="00766ECB" w:rsidP="00766ECB">
      <w:pPr>
        <w:spacing w:before="0" w:after="0"/>
        <w:rPr>
          <w:rFonts w:asciiTheme="minorHAnsi" w:hAnsiTheme="minorHAnsi" w:cstheme="majorBidi"/>
          <w:sz w:val="22"/>
          <w:szCs w:val="22"/>
        </w:rPr>
      </w:pPr>
      <w:r w:rsidRPr="00F87FBF">
        <w:rPr>
          <w:rFonts w:asciiTheme="minorHAnsi" w:hAnsiTheme="minorHAnsi" w:cstheme="majorBidi"/>
          <w:sz w:val="22"/>
          <w:szCs w:val="22"/>
        </w:rPr>
        <w:t>On-Site Host, Cornell Law School</w:t>
      </w:r>
    </w:p>
    <w:p w14:paraId="2023B84E" w14:textId="77777777" w:rsidR="00766ECB" w:rsidRPr="00F87FBF" w:rsidRDefault="00C4117D" w:rsidP="00766ECB">
      <w:pPr>
        <w:spacing w:before="0" w:after="0"/>
        <w:rPr>
          <w:rFonts w:asciiTheme="minorHAnsi" w:hAnsiTheme="minorHAnsi" w:cstheme="majorBidi"/>
          <w:sz w:val="22"/>
          <w:szCs w:val="22"/>
        </w:rPr>
      </w:pPr>
      <w:hyperlink r:id="rId16" w:history="1">
        <w:r w:rsidR="00766ECB" w:rsidRPr="00F87FBF">
          <w:rPr>
            <w:rStyle w:val="Hyperlink"/>
            <w:rFonts w:asciiTheme="minorHAnsi" w:hAnsiTheme="minorHAnsi" w:cstheme="majorBidi"/>
            <w:sz w:val="22"/>
            <w:szCs w:val="22"/>
          </w:rPr>
          <w:t>rlg265@cornell.edu</w:t>
        </w:r>
      </w:hyperlink>
      <w:r w:rsidR="00766ECB" w:rsidRPr="00F87FBF">
        <w:rPr>
          <w:rFonts w:asciiTheme="minorHAnsi" w:hAnsiTheme="minorHAnsi" w:cstheme="majorBidi"/>
          <w:sz w:val="22"/>
          <w:szCs w:val="22"/>
        </w:rPr>
        <w:t xml:space="preserve"> </w:t>
      </w:r>
    </w:p>
    <w:p w14:paraId="042D818C" w14:textId="77777777" w:rsidR="008E0E17" w:rsidRPr="00F87FBF" w:rsidRDefault="008E0E17" w:rsidP="008E0E17">
      <w:pPr>
        <w:spacing w:before="0" w:after="160" w:line="259" w:lineRule="auto"/>
        <w:rPr>
          <w:rFonts w:asciiTheme="minorHAnsi" w:hAnsiTheme="minorHAnsi" w:cstheme="majorBidi"/>
        </w:rPr>
      </w:pPr>
    </w:p>
    <w:p w14:paraId="60CF83FE" w14:textId="77777777" w:rsidR="008E0E17" w:rsidRPr="00F87FBF" w:rsidRDefault="008E0E17" w:rsidP="008E0E17">
      <w:pPr>
        <w:spacing w:before="0" w:after="160" w:line="259" w:lineRule="auto"/>
        <w:rPr>
          <w:rFonts w:asciiTheme="minorHAnsi" w:hAnsiTheme="minorHAnsi" w:cstheme="majorBidi"/>
        </w:rPr>
      </w:pPr>
      <w:r w:rsidRPr="00F87FBF">
        <w:rPr>
          <w:rFonts w:asciiTheme="minorHAnsi" w:hAnsiTheme="minorHAnsi" w:cstheme="majorBidi"/>
        </w:rPr>
        <w:br w:type="page"/>
      </w:r>
    </w:p>
    <w:p w14:paraId="14078097" w14:textId="77777777" w:rsidR="008E0E17" w:rsidRPr="00F87FBF" w:rsidRDefault="008E0E17" w:rsidP="008E0E17">
      <w:pPr>
        <w:tabs>
          <w:tab w:val="center" w:pos="4962"/>
        </w:tabs>
        <w:jc w:val="center"/>
        <w:rPr>
          <w:rFonts w:asciiTheme="minorHAnsi" w:hAnsiTheme="minorHAnsi" w:cstheme="majorBidi"/>
          <w:b/>
          <w:bCs/>
          <w:sz w:val="24"/>
          <w:szCs w:val="24"/>
          <w:lang w:eastAsia="zh-CN"/>
        </w:rPr>
      </w:pPr>
      <w:r w:rsidRPr="00F87FBF">
        <w:rPr>
          <w:rFonts w:asciiTheme="minorHAnsi" w:hAnsiTheme="minorHAnsi" w:cstheme="majorBidi"/>
          <w:b/>
          <w:bCs/>
          <w:sz w:val="24"/>
          <w:szCs w:val="24"/>
        </w:rPr>
        <w:lastRenderedPageBreak/>
        <w:t xml:space="preserve">ANNEX </w:t>
      </w:r>
      <w:r w:rsidRPr="00F87FBF">
        <w:rPr>
          <w:rFonts w:asciiTheme="minorHAnsi" w:hAnsiTheme="minorHAnsi" w:cstheme="majorBidi"/>
          <w:b/>
          <w:bCs/>
          <w:sz w:val="24"/>
          <w:szCs w:val="24"/>
          <w:lang w:eastAsia="zh-CN"/>
        </w:rPr>
        <w:t>B</w:t>
      </w:r>
    </w:p>
    <w:p w14:paraId="7EDCE81C" w14:textId="77777777" w:rsidR="008E0E17" w:rsidRPr="00F87FBF" w:rsidRDefault="008E0E17" w:rsidP="008E0E17">
      <w:pPr>
        <w:spacing w:before="0"/>
        <w:jc w:val="center"/>
        <w:rPr>
          <w:rFonts w:asciiTheme="minorHAnsi" w:hAnsiTheme="minorHAnsi" w:cstheme="majorBidi"/>
          <w:b/>
          <w:i/>
          <w:iCs/>
          <w:sz w:val="22"/>
          <w:szCs w:val="22"/>
        </w:rPr>
      </w:pPr>
      <w:r w:rsidRPr="00F87FBF">
        <w:rPr>
          <w:rFonts w:asciiTheme="minorHAnsi" w:hAnsiTheme="minorHAnsi" w:cstheme="majorBidi"/>
          <w:b/>
          <w:i/>
          <w:iCs/>
          <w:sz w:val="22"/>
          <w:szCs w:val="22"/>
        </w:rPr>
        <w:t>Visa Support Letter and Funding Request Form</w:t>
      </w:r>
    </w:p>
    <w:p w14:paraId="7BC17068" w14:textId="77777777" w:rsidR="008E0E17" w:rsidRPr="00F87FBF" w:rsidRDefault="008E0E17" w:rsidP="008E0E17">
      <w:pPr>
        <w:jc w:val="center"/>
        <w:rPr>
          <w:rFonts w:asciiTheme="minorHAnsi" w:hAnsiTheme="minorHAnsi"/>
          <w:b/>
          <w:bCs/>
          <w:sz w:val="22"/>
          <w:szCs w:val="22"/>
          <w:u w:val="single"/>
        </w:rPr>
      </w:pPr>
      <w:r w:rsidRPr="00F87FBF">
        <w:rPr>
          <w:rFonts w:asciiTheme="minorHAnsi" w:hAnsiTheme="minorHAnsi"/>
          <w:b/>
          <w:bCs/>
          <w:sz w:val="22"/>
          <w:szCs w:val="22"/>
          <w:u w:val="single"/>
        </w:rPr>
        <w:t>IMPORTANT NOTE FOR PARTICIPANTS</w:t>
      </w:r>
    </w:p>
    <w:p w14:paraId="470237E6" w14:textId="77777777" w:rsidR="008E0E17" w:rsidRPr="00F87FBF" w:rsidRDefault="008E0E17" w:rsidP="008E0E17">
      <w:pPr>
        <w:jc w:val="both"/>
        <w:rPr>
          <w:rFonts w:asciiTheme="minorHAnsi" w:hAnsiTheme="minorHAnsi"/>
          <w:b/>
          <w:bCs/>
          <w:sz w:val="22"/>
          <w:szCs w:val="22"/>
        </w:rPr>
      </w:pPr>
      <w:r w:rsidRPr="00F87FBF">
        <w:rPr>
          <w:rFonts w:asciiTheme="minorHAnsi" w:hAnsiTheme="minorHAnsi"/>
          <w:b/>
          <w:bCs/>
          <w:sz w:val="22"/>
          <w:szCs w:val="22"/>
          <w:u w:val="single"/>
        </w:rPr>
        <w:t xml:space="preserve">ALL the fields on the Form below are MANDATORY and should be completed by the applicant. </w:t>
      </w:r>
      <w:r w:rsidRPr="00F87FBF">
        <w:rPr>
          <w:rFonts w:asciiTheme="minorHAnsi" w:hAnsiTheme="minorHAnsi"/>
          <w:b/>
          <w:bCs/>
          <w:sz w:val="22"/>
          <w:szCs w:val="22"/>
        </w:rPr>
        <w:t>It will not be possible to process your request if the Form below is not submitted with the requested information and the attachments accompanying the form as mentioned below are not provided before the deadlines specified for each request.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588"/>
        <w:gridCol w:w="1276"/>
        <w:gridCol w:w="850"/>
        <w:gridCol w:w="3515"/>
      </w:tblGrid>
      <w:tr w:rsidR="008E0E17" w:rsidRPr="00F87FBF" w14:paraId="2EAE6422"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14:paraId="6B99A828"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Registration ID (is required)</w:t>
            </w:r>
          </w:p>
        </w:tc>
        <w:tc>
          <w:tcPr>
            <w:tcW w:w="2126" w:type="dxa"/>
            <w:gridSpan w:val="2"/>
            <w:tcBorders>
              <w:top w:val="single" w:sz="4" w:space="0" w:color="auto"/>
              <w:left w:val="single" w:sz="4" w:space="0" w:color="auto"/>
              <w:bottom w:val="single" w:sz="4" w:space="0" w:color="auto"/>
              <w:right w:val="single" w:sz="4" w:space="0" w:color="auto"/>
            </w:tcBorders>
          </w:tcPr>
          <w:p w14:paraId="00D4FD4C" w14:textId="77777777" w:rsidR="008E0E17" w:rsidRPr="00F87FBF" w:rsidRDefault="008E0E17" w:rsidP="00D71831">
            <w:pPr>
              <w:spacing w:before="0" w:after="0"/>
              <w:rPr>
                <w:rFonts w:asciiTheme="minorHAnsi" w:eastAsia="MS Mincho" w:hAnsiTheme="minorHAnsi"/>
              </w:rPr>
            </w:pPr>
          </w:p>
        </w:tc>
        <w:tc>
          <w:tcPr>
            <w:tcW w:w="3515" w:type="dxa"/>
            <w:tcBorders>
              <w:top w:val="single" w:sz="4" w:space="0" w:color="auto"/>
              <w:left w:val="single" w:sz="4" w:space="0" w:color="auto"/>
              <w:bottom w:val="single" w:sz="4" w:space="0" w:color="auto"/>
              <w:right w:val="single" w:sz="4" w:space="0" w:color="auto"/>
            </w:tcBorders>
          </w:tcPr>
          <w:p w14:paraId="0605FC58" w14:textId="77777777" w:rsidR="008E0E17" w:rsidRPr="00F87FBF" w:rsidRDefault="008E0E17" w:rsidP="00D71831">
            <w:pPr>
              <w:spacing w:before="0" w:after="0"/>
              <w:rPr>
                <w:rFonts w:asciiTheme="minorHAnsi" w:eastAsia="MS Mincho" w:hAnsiTheme="minorHAnsi"/>
              </w:rPr>
            </w:pPr>
            <w:r w:rsidRPr="00F87FBF">
              <w:rPr>
                <w:rFonts w:asciiTheme="minorHAnsi" w:hAnsiTheme="minorHAnsi"/>
              </w:rPr>
              <w:t>Register online for the meeting to obtain the registration ID</w:t>
            </w:r>
          </w:p>
        </w:tc>
      </w:tr>
      <w:tr w:rsidR="008E0E17" w:rsidRPr="00F87FBF" w14:paraId="5FECB7DE"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14:paraId="7344391C" w14:textId="31715D14" w:rsidR="008E0E17" w:rsidRPr="00F87FBF" w:rsidRDefault="008E0E17" w:rsidP="00D71831">
            <w:pPr>
              <w:rPr>
                <w:rFonts w:asciiTheme="minorHAnsi" w:eastAsia="MS Mincho" w:hAnsiTheme="minorHAnsi"/>
              </w:rPr>
            </w:pPr>
            <w:r w:rsidRPr="00F87FBF">
              <w:rPr>
                <w:rFonts w:asciiTheme="minorHAnsi" w:eastAsia="MS Mincho" w:hAnsiTheme="minorHAnsi"/>
              </w:rPr>
              <w:t>Title (</w:t>
            </w:r>
            <w:r w:rsidR="002218AF" w:rsidRPr="00F87FBF">
              <w:rPr>
                <w:rFonts w:asciiTheme="minorHAnsi" w:eastAsia="MS Mincho" w:hAnsiTheme="minorHAnsi"/>
              </w:rPr>
              <w:t>e.g.</w:t>
            </w:r>
            <w:r w:rsidRPr="00F87FBF">
              <w:rPr>
                <w:rFonts w:asciiTheme="minorHAnsi" w:eastAsia="MS Mincho" w:hAnsiTheme="minorHAnsi"/>
              </w:rPr>
              <w:t xml:space="preserve"> Mr, Mrs, Dr …)</w:t>
            </w:r>
          </w:p>
        </w:tc>
        <w:tc>
          <w:tcPr>
            <w:tcW w:w="5641" w:type="dxa"/>
            <w:gridSpan w:val="3"/>
            <w:tcBorders>
              <w:top w:val="single" w:sz="4" w:space="0" w:color="auto"/>
              <w:left w:val="single" w:sz="4" w:space="0" w:color="auto"/>
              <w:bottom w:val="single" w:sz="4" w:space="0" w:color="auto"/>
              <w:right w:val="single" w:sz="4" w:space="0" w:color="auto"/>
            </w:tcBorders>
          </w:tcPr>
          <w:p w14:paraId="1B4FD009" w14:textId="77777777" w:rsidR="008E0E17" w:rsidRPr="00F87FBF" w:rsidRDefault="008E0E17" w:rsidP="00D71831">
            <w:pPr>
              <w:spacing w:before="0" w:after="0"/>
              <w:rPr>
                <w:rFonts w:asciiTheme="minorHAnsi" w:eastAsia="MS Mincho" w:hAnsiTheme="minorHAnsi"/>
              </w:rPr>
            </w:pPr>
          </w:p>
        </w:tc>
      </w:tr>
      <w:tr w:rsidR="008E0E17" w:rsidRPr="00F87FBF" w14:paraId="5F97ECBB"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14:paraId="1756AE3F" w14:textId="77777777" w:rsidR="008E0E17" w:rsidRPr="00F87FBF" w:rsidRDefault="008E0E17" w:rsidP="00D71831">
            <w:pPr>
              <w:spacing w:before="0" w:after="0"/>
              <w:rPr>
                <w:rFonts w:asciiTheme="minorHAnsi" w:eastAsia="SimSun" w:hAnsiTheme="minorHAnsi"/>
                <w:lang w:eastAsia="zh-CN"/>
              </w:rPr>
            </w:pPr>
            <w:r w:rsidRPr="00F87FBF">
              <w:rPr>
                <w:rFonts w:asciiTheme="minorHAnsi" w:eastAsia="MS Mincho" w:hAnsiTheme="minorHAnsi"/>
              </w:rPr>
              <w:t xml:space="preserve">First name </w:t>
            </w:r>
          </w:p>
        </w:tc>
        <w:tc>
          <w:tcPr>
            <w:tcW w:w="5641" w:type="dxa"/>
            <w:gridSpan w:val="3"/>
            <w:tcBorders>
              <w:top w:val="single" w:sz="4" w:space="0" w:color="auto"/>
              <w:left w:val="single" w:sz="4" w:space="0" w:color="auto"/>
              <w:bottom w:val="single" w:sz="4" w:space="0" w:color="auto"/>
              <w:right w:val="single" w:sz="4" w:space="0" w:color="auto"/>
            </w:tcBorders>
          </w:tcPr>
          <w:p w14:paraId="73675E42" w14:textId="77777777" w:rsidR="008E0E17" w:rsidRPr="00F87FBF" w:rsidRDefault="008E0E17" w:rsidP="00D71831">
            <w:pPr>
              <w:spacing w:before="0" w:after="0"/>
              <w:rPr>
                <w:rFonts w:asciiTheme="minorHAnsi" w:eastAsia="MS Mincho" w:hAnsiTheme="minorHAnsi"/>
              </w:rPr>
            </w:pPr>
          </w:p>
        </w:tc>
      </w:tr>
      <w:tr w:rsidR="008E0E17" w:rsidRPr="00F87FBF" w14:paraId="54691297"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14:paraId="6261AB5B" w14:textId="77777777" w:rsidR="008E0E17" w:rsidRPr="00F87FBF" w:rsidRDefault="008E0E17" w:rsidP="00D71831">
            <w:pPr>
              <w:spacing w:before="0" w:after="0"/>
              <w:rPr>
                <w:rFonts w:asciiTheme="minorHAnsi" w:eastAsia="SimSun" w:hAnsiTheme="minorHAnsi"/>
                <w:lang w:eastAsia="zh-CN"/>
              </w:rPr>
            </w:pPr>
            <w:r w:rsidRPr="00F87FBF">
              <w:rPr>
                <w:rFonts w:asciiTheme="minorHAnsi" w:eastAsia="MS Mincho" w:hAnsiTheme="minorHAnsi"/>
              </w:rPr>
              <w:t>Last name</w:t>
            </w:r>
          </w:p>
        </w:tc>
        <w:tc>
          <w:tcPr>
            <w:tcW w:w="5641" w:type="dxa"/>
            <w:gridSpan w:val="3"/>
            <w:tcBorders>
              <w:top w:val="single" w:sz="4" w:space="0" w:color="auto"/>
              <w:left w:val="single" w:sz="4" w:space="0" w:color="auto"/>
              <w:bottom w:val="single" w:sz="4" w:space="0" w:color="auto"/>
              <w:right w:val="single" w:sz="4" w:space="0" w:color="auto"/>
            </w:tcBorders>
          </w:tcPr>
          <w:p w14:paraId="57F7B1B3" w14:textId="77777777" w:rsidR="008E0E17" w:rsidRPr="00F87FBF" w:rsidRDefault="008E0E17" w:rsidP="00D71831">
            <w:pPr>
              <w:spacing w:before="0" w:after="0"/>
              <w:rPr>
                <w:rFonts w:asciiTheme="minorHAnsi" w:eastAsia="MS Mincho" w:hAnsiTheme="minorHAnsi"/>
              </w:rPr>
            </w:pPr>
          </w:p>
        </w:tc>
      </w:tr>
      <w:tr w:rsidR="008E0E17" w:rsidRPr="00F87FBF" w14:paraId="19C8EFDA"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5DFB20A4"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Date of Birth (dd/mm/yy)</w:t>
            </w:r>
          </w:p>
        </w:tc>
        <w:tc>
          <w:tcPr>
            <w:tcW w:w="5641" w:type="dxa"/>
            <w:gridSpan w:val="3"/>
            <w:tcBorders>
              <w:top w:val="single" w:sz="4" w:space="0" w:color="auto"/>
              <w:left w:val="single" w:sz="4" w:space="0" w:color="auto"/>
              <w:bottom w:val="single" w:sz="4" w:space="0" w:color="auto"/>
              <w:right w:val="single" w:sz="4" w:space="0" w:color="auto"/>
            </w:tcBorders>
          </w:tcPr>
          <w:p w14:paraId="0620221A" w14:textId="77777777" w:rsidR="008E0E17" w:rsidRPr="00F87FBF" w:rsidRDefault="008E0E17" w:rsidP="00D71831">
            <w:pPr>
              <w:spacing w:before="0" w:after="0"/>
              <w:rPr>
                <w:rFonts w:asciiTheme="minorHAnsi" w:eastAsia="SimSun" w:hAnsiTheme="minorHAnsi"/>
                <w:lang w:eastAsia="zh-CN"/>
              </w:rPr>
            </w:pPr>
          </w:p>
        </w:tc>
      </w:tr>
      <w:tr w:rsidR="008E0E17" w:rsidRPr="00F87FBF" w14:paraId="162D81E6"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CA63EB5"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Gender (Male/Female)</w:t>
            </w:r>
          </w:p>
        </w:tc>
        <w:tc>
          <w:tcPr>
            <w:tcW w:w="5641" w:type="dxa"/>
            <w:gridSpan w:val="3"/>
            <w:tcBorders>
              <w:top w:val="single" w:sz="4" w:space="0" w:color="auto"/>
              <w:left w:val="single" w:sz="4" w:space="0" w:color="auto"/>
              <w:bottom w:val="single" w:sz="4" w:space="0" w:color="auto"/>
              <w:right w:val="single" w:sz="4" w:space="0" w:color="auto"/>
            </w:tcBorders>
          </w:tcPr>
          <w:p w14:paraId="20C08EA8" w14:textId="77777777" w:rsidR="008E0E17" w:rsidRPr="00F87FBF" w:rsidRDefault="008E0E17" w:rsidP="00D71831">
            <w:pPr>
              <w:spacing w:before="0" w:after="0"/>
              <w:rPr>
                <w:rFonts w:asciiTheme="minorHAnsi" w:eastAsia="SimSun" w:hAnsiTheme="minorHAnsi"/>
                <w:lang w:eastAsia="zh-CN"/>
              </w:rPr>
            </w:pPr>
          </w:p>
        </w:tc>
      </w:tr>
      <w:tr w:rsidR="008E0E17" w:rsidRPr="00F87FBF" w14:paraId="041BBB0A"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ADD173D"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Job title</w:t>
            </w:r>
          </w:p>
        </w:tc>
        <w:tc>
          <w:tcPr>
            <w:tcW w:w="5641" w:type="dxa"/>
            <w:gridSpan w:val="3"/>
            <w:tcBorders>
              <w:top w:val="single" w:sz="4" w:space="0" w:color="auto"/>
              <w:left w:val="single" w:sz="4" w:space="0" w:color="auto"/>
              <w:bottom w:val="single" w:sz="4" w:space="0" w:color="auto"/>
              <w:right w:val="single" w:sz="4" w:space="0" w:color="auto"/>
            </w:tcBorders>
          </w:tcPr>
          <w:p w14:paraId="3ED17253" w14:textId="77777777" w:rsidR="008E0E17" w:rsidRPr="00F87FBF" w:rsidRDefault="008E0E17" w:rsidP="00D71831">
            <w:pPr>
              <w:spacing w:before="0" w:after="0"/>
              <w:rPr>
                <w:rFonts w:asciiTheme="minorHAnsi" w:eastAsia="SimSun" w:hAnsiTheme="minorHAnsi"/>
                <w:lang w:eastAsia="zh-CN"/>
              </w:rPr>
            </w:pPr>
          </w:p>
        </w:tc>
      </w:tr>
      <w:tr w:rsidR="008E0E17" w:rsidRPr="00F87FBF" w14:paraId="07B5A2A0"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6E31CCA"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Name of Company/Organization</w:t>
            </w:r>
          </w:p>
        </w:tc>
        <w:tc>
          <w:tcPr>
            <w:tcW w:w="5641" w:type="dxa"/>
            <w:gridSpan w:val="3"/>
            <w:tcBorders>
              <w:top w:val="single" w:sz="4" w:space="0" w:color="auto"/>
              <w:left w:val="single" w:sz="4" w:space="0" w:color="auto"/>
              <w:bottom w:val="single" w:sz="4" w:space="0" w:color="auto"/>
              <w:right w:val="single" w:sz="4" w:space="0" w:color="auto"/>
            </w:tcBorders>
          </w:tcPr>
          <w:p w14:paraId="41D44707" w14:textId="77777777" w:rsidR="008E0E17" w:rsidRPr="00F87FBF" w:rsidRDefault="008E0E17" w:rsidP="00D71831">
            <w:pPr>
              <w:spacing w:before="0" w:after="0"/>
              <w:rPr>
                <w:rFonts w:asciiTheme="minorHAnsi" w:eastAsia="SimSun" w:hAnsiTheme="minorHAnsi"/>
                <w:lang w:eastAsia="zh-CN"/>
              </w:rPr>
            </w:pPr>
          </w:p>
        </w:tc>
      </w:tr>
      <w:tr w:rsidR="008E0E17" w:rsidRPr="00F87FBF" w14:paraId="315A8A92"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5E2C87C0" w14:textId="77777777" w:rsidR="008E0E17" w:rsidRPr="00F87FBF" w:rsidRDefault="008E0E17" w:rsidP="00D71831">
            <w:pPr>
              <w:spacing w:before="0" w:after="0"/>
              <w:rPr>
                <w:rFonts w:asciiTheme="minorHAnsi" w:eastAsia="MS Mincho" w:hAnsiTheme="minorHAnsi"/>
                <w:lang w:val="nb-NO"/>
              </w:rPr>
            </w:pPr>
            <w:r w:rsidRPr="00F87FBF">
              <w:rPr>
                <w:rFonts w:asciiTheme="minorHAnsi" w:eastAsia="MS Mincho" w:hAnsiTheme="minorHAnsi"/>
              </w:rPr>
              <w:t>Passport number</w:t>
            </w:r>
          </w:p>
        </w:tc>
        <w:tc>
          <w:tcPr>
            <w:tcW w:w="5641" w:type="dxa"/>
            <w:gridSpan w:val="3"/>
            <w:tcBorders>
              <w:top w:val="single" w:sz="4" w:space="0" w:color="auto"/>
              <w:left w:val="single" w:sz="4" w:space="0" w:color="auto"/>
              <w:bottom w:val="single" w:sz="4" w:space="0" w:color="auto"/>
              <w:right w:val="single" w:sz="4" w:space="0" w:color="auto"/>
            </w:tcBorders>
          </w:tcPr>
          <w:p w14:paraId="6D60B05B" w14:textId="77777777" w:rsidR="008E0E17" w:rsidRPr="00F87FBF" w:rsidRDefault="008E0E17" w:rsidP="00D71831">
            <w:pPr>
              <w:spacing w:before="0" w:after="0"/>
              <w:rPr>
                <w:rFonts w:asciiTheme="minorHAnsi" w:eastAsia="SimSun" w:hAnsiTheme="minorHAnsi"/>
                <w:lang w:val="nb-NO" w:eastAsia="zh-CN"/>
              </w:rPr>
            </w:pPr>
          </w:p>
        </w:tc>
      </w:tr>
      <w:tr w:rsidR="008E0E17" w:rsidRPr="00F87FBF" w14:paraId="03E9866F"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7982D216"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Nationality as written on passport</w:t>
            </w:r>
          </w:p>
        </w:tc>
        <w:tc>
          <w:tcPr>
            <w:tcW w:w="5641" w:type="dxa"/>
            <w:gridSpan w:val="3"/>
            <w:tcBorders>
              <w:top w:val="single" w:sz="4" w:space="0" w:color="auto"/>
              <w:left w:val="single" w:sz="4" w:space="0" w:color="auto"/>
              <w:bottom w:val="single" w:sz="4" w:space="0" w:color="auto"/>
              <w:right w:val="single" w:sz="4" w:space="0" w:color="auto"/>
            </w:tcBorders>
          </w:tcPr>
          <w:p w14:paraId="2AC28809" w14:textId="77777777" w:rsidR="008E0E17" w:rsidRPr="00F87FBF" w:rsidRDefault="008E0E17" w:rsidP="00D71831">
            <w:pPr>
              <w:spacing w:before="0" w:after="0"/>
              <w:rPr>
                <w:rFonts w:asciiTheme="minorHAnsi" w:eastAsia="SimSun" w:hAnsiTheme="minorHAnsi"/>
                <w:lang w:eastAsia="zh-CN"/>
              </w:rPr>
            </w:pPr>
          </w:p>
        </w:tc>
      </w:tr>
      <w:tr w:rsidR="008E0E17" w:rsidRPr="00F87FBF" w14:paraId="04B8AB30"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0D6F68A" w14:textId="77777777" w:rsidR="008E0E17" w:rsidRPr="00F87FBF" w:rsidRDefault="008E0E17" w:rsidP="00D71831">
            <w:pPr>
              <w:spacing w:before="0" w:after="0"/>
              <w:rPr>
                <w:rFonts w:asciiTheme="minorHAnsi" w:eastAsia="MS Mincho" w:hAnsiTheme="minorHAnsi"/>
                <w:lang w:val="nb-NO"/>
              </w:rPr>
            </w:pPr>
            <w:r w:rsidRPr="00F87FBF">
              <w:rPr>
                <w:rFonts w:asciiTheme="minorHAnsi" w:eastAsia="MS Mincho" w:hAnsiTheme="minorHAnsi"/>
                <w:lang w:val="nb-NO"/>
              </w:rPr>
              <w:t>Passport Expiry Date (dd/mm/yy)</w:t>
            </w:r>
          </w:p>
        </w:tc>
        <w:tc>
          <w:tcPr>
            <w:tcW w:w="5641" w:type="dxa"/>
            <w:gridSpan w:val="3"/>
            <w:tcBorders>
              <w:top w:val="single" w:sz="4" w:space="0" w:color="auto"/>
              <w:left w:val="single" w:sz="4" w:space="0" w:color="auto"/>
              <w:bottom w:val="single" w:sz="4" w:space="0" w:color="auto"/>
              <w:right w:val="single" w:sz="4" w:space="0" w:color="auto"/>
            </w:tcBorders>
          </w:tcPr>
          <w:p w14:paraId="41BCD809" w14:textId="77777777" w:rsidR="008E0E17" w:rsidRPr="00F87FBF" w:rsidRDefault="008E0E17" w:rsidP="00D71831">
            <w:pPr>
              <w:spacing w:before="0" w:after="0"/>
              <w:rPr>
                <w:rFonts w:asciiTheme="minorHAnsi" w:eastAsia="SimSun" w:hAnsiTheme="minorHAnsi"/>
                <w:lang w:eastAsia="zh-CN"/>
              </w:rPr>
            </w:pPr>
          </w:p>
        </w:tc>
      </w:tr>
      <w:tr w:rsidR="008E0E17" w:rsidRPr="00F87FBF" w14:paraId="60111BED" w14:textId="77777777" w:rsidTr="00784652">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hideMark/>
          </w:tcPr>
          <w:p w14:paraId="3B8C02B7"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Company/Organization mailing address</w:t>
            </w:r>
          </w:p>
        </w:tc>
        <w:tc>
          <w:tcPr>
            <w:tcW w:w="1588" w:type="dxa"/>
            <w:tcBorders>
              <w:top w:val="single" w:sz="4" w:space="0" w:color="auto"/>
              <w:left w:val="single" w:sz="4" w:space="0" w:color="auto"/>
              <w:bottom w:val="single" w:sz="4" w:space="0" w:color="auto"/>
              <w:right w:val="single" w:sz="4" w:space="0" w:color="auto"/>
            </w:tcBorders>
          </w:tcPr>
          <w:p w14:paraId="0550FBC1"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Address</w:t>
            </w:r>
            <w:r w:rsidRPr="00F87FBF">
              <w:rPr>
                <w:rFonts w:asciiTheme="minorHAnsi" w:eastAsia="MS Mincho" w:hAnsiTheme="minorHAnsi"/>
              </w:rPr>
              <w:br/>
            </w:r>
          </w:p>
        </w:tc>
        <w:tc>
          <w:tcPr>
            <w:tcW w:w="5641" w:type="dxa"/>
            <w:gridSpan w:val="3"/>
            <w:tcBorders>
              <w:top w:val="single" w:sz="4" w:space="0" w:color="auto"/>
              <w:left w:val="single" w:sz="4" w:space="0" w:color="auto"/>
              <w:bottom w:val="single" w:sz="4" w:space="0" w:color="auto"/>
              <w:right w:val="single" w:sz="4" w:space="0" w:color="auto"/>
            </w:tcBorders>
          </w:tcPr>
          <w:p w14:paraId="0ED6C35A" w14:textId="77777777" w:rsidR="008E0E17" w:rsidRPr="00F87FBF" w:rsidRDefault="008E0E17" w:rsidP="00D71831">
            <w:pPr>
              <w:spacing w:before="0" w:after="0"/>
              <w:rPr>
                <w:rFonts w:asciiTheme="minorHAnsi" w:eastAsia="MS Mincho" w:hAnsiTheme="minorHAnsi"/>
              </w:rPr>
            </w:pPr>
          </w:p>
        </w:tc>
      </w:tr>
      <w:tr w:rsidR="008E0E17" w:rsidRPr="00F87FBF" w14:paraId="2FA6E6D5" w14:textId="77777777" w:rsidTr="00784652">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6930D6" w14:textId="77777777" w:rsidR="008E0E17" w:rsidRPr="00F87FBF" w:rsidRDefault="008E0E17" w:rsidP="00D71831">
            <w:pPr>
              <w:spacing w:before="0" w:after="0"/>
              <w:rPr>
                <w:rFonts w:asciiTheme="minorHAnsi" w:eastAsia="MS Mincho" w:hAnsiTheme="minorHAnsi"/>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D833E22"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Postal Code</w:t>
            </w:r>
          </w:p>
        </w:tc>
        <w:tc>
          <w:tcPr>
            <w:tcW w:w="5641" w:type="dxa"/>
            <w:gridSpan w:val="3"/>
            <w:tcBorders>
              <w:top w:val="single" w:sz="4" w:space="0" w:color="auto"/>
              <w:left w:val="single" w:sz="4" w:space="0" w:color="auto"/>
              <w:bottom w:val="single" w:sz="4" w:space="0" w:color="auto"/>
              <w:right w:val="single" w:sz="4" w:space="0" w:color="auto"/>
            </w:tcBorders>
          </w:tcPr>
          <w:p w14:paraId="0EF387A1" w14:textId="77777777" w:rsidR="008E0E17" w:rsidRPr="00F87FBF" w:rsidRDefault="008E0E17" w:rsidP="00D71831">
            <w:pPr>
              <w:spacing w:before="0" w:after="0"/>
              <w:rPr>
                <w:rFonts w:asciiTheme="minorHAnsi" w:eastAsia="SimSun" w:hAnsiTheme="minorHAnsi"/>
                <w:lang w:eastAsia="zh-CN"/>
              </w:rPr>
            </w:pPr>
          </w:p>
        </w:tc>
      </w:tr>
      <w:tr w:rsidR="008E0E17" w:rsidRPr="00F87FBF" w14:paraId="659E0D18" w14:textId="77777777" w:rsidTr="00784652">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F24DD3" w14:textId="77777777" w:rsidR="008E0E17" w:rsidRPr="00F87FBF" w:rsidRDefault="008E0E17" w:rsidP="00D71831">
            <w:pPr>
              <w:spacing w:before="0" w:after="0"/>
              <w:rPr>
                <w:rFonts w:asciiTheme="minorHAnsi" w:eastAsia="MS Mincho" w:hAnsiTheme="minorHAnsi"/>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AA06653"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Country</w:t>
            </w:r>
          </w:p>
        </w:tc>
        <w:tc>
          <w:tcPr>
            <w:tcW w:w="5641" w:type="dxa"/>
            <w:gridSpan w:val="3"/>
            <w:tcBorders>
              <w:top w:val="single" w:sz="4" w:space="0" w:color="auto"/>
              <w:left w:val="single" w:sz="4" w:space="0" w:color="auto"/>
              <w:bottom w:val="single" w:sz="4" w:space="0" w:color="auto"/>
              <w:right w:val="single" w:sz="4" w:space="0" w:color="auto"/>
            </w:tcBorders>
          </w:tcPr>
          <w:p w14:paraId="568273B7" w14:textId="77777777" w:rsidR="008E0E17" w:rsidRPr="00F87FBF" w:rsidRDefault="008E0E17" w:rsidP="00D71831">
            <w:pPr>
              <w:spacing w:before="0" w:after="0"/>
              <w:rPr>
                <w:rFonts w:asciiTheme="minorHAnsi" w:eastAsia="SimSun" w:hAnsiTheme="minorHAnsi"/>
                <w:lang w:eastAsia="zh-CN"/>
              </w:rPr>
            </w:pPr>
          </w:p>
        </w:tc>
      </w:tr>
      <w:tr w:rsidR="008E0E17" w:rsidRPr="00F87FBF" w14:paraId="155C9DBF"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7B6934D8"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Telephone number:</w:t>
            </w:r>
          </w:p>
        </w:tc>
        <w:tc>
          <w:tcPr>
            <w:tcW w:w="5641" w:type="dxa"/>
            <w:gridSpan w:val="3"/>
            <w:tcBorders>
              <w:top w:val="single" w:sz="4" w:space="0" w:color="auto"/>
              <w:left w:val="single" w:sz="4" w:space="0" w:color="auto"/>
              <w:bottom w:val="single" w:sz="4" w:space="0" w:color="auto"/>
              <w:right w:val="single" w:sz="4" w:space="0" w:color="auto"/>
            </w:tcBorders>
            <w:hideMark/>
          </w:tcPr>
          <w:p w14:paraId="0E1D4E97" w14:textId="7D705362" w:rsidR="008E0E17" w:rsidRPr="00F87FBF" w:rsidRDefault="008E0E17" w:rsidP="00D71831">
            <w:pPr>
              <w:spacing w:before="0" w:after="0"/>
              <w:rPr>
                <w:rFonts w:asciiTheme="minorHAnsi" w:eastAsia="SimSun" w:hAnsiTheme="minorHAnsi"/>
                <w:lang w:eastAsia="zh-CN"/>
              </w:rPr>
            </w:pPr>
            <w:r w:rsidRPr="00F87FBF">
              <w:rPr>
                <w:rFonts w:asciiTheme="minorHAnsi" w:eastAsia="MS Mincho" w:hAnsiTheme="minorHAnsi"/>
              </w:rPr>
              <w:t>E</w:t>
            </w:r>
            <w:r w:rsidR="00190370">
              <w:rPr>
                <w:rFonts w:asciiTheme="minorHAnsi" w:eastAsia="MS Mincho" w:hAnsiTheme="minorHAnsi"/>
              </w:rPr>
              <w:t>-</w:t>
            </w:r>
            <w:r w:rsidRPr="00F87FBF">
              <w:rPr>
                <w:rFonts w:asciiTheme="minorHAnsi" w:eastAsia="MS Mincho" w:hAnsiTheme="minorHAnsi"/>
              </w:rPr>
              <w:t>mail address:</w:t>
            </w:r>
          </w:p>
        </w:tc>
      </w:tr>
      <w:tr w:rsidR="008E0E17" w:rsidRPr="00F87FBF" w14:paraId="5C095532"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1C6648" w14:textId="77777777" w:rsidR="008E0E17" w:rsidRPr="00F87FBF" w:rsidRDefault="008E0E17" w:rsidP="00D71831">
            <w:pPr>
              <w:spacing w:before="0" w:after="0"/>
              <w:rPr>
                <w:rFonts w:asciiTheme="minorHAnsi" w:eastAsia="MS Mincho" w:hAnsiTheme="minorHAnsi"/>
              </w:rPr>
            </w:pPr>
          </w:p>
        </w:tc>
        <w:tc>
          <w:tcPr>
            <w:tcW w:w="56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8C8CFB" w14:textId="77777777" w:rsidR="008E0E17" w:rsidRPr="00F87FBF" w:rsidRDefault="008E0E17" w:rsidP="00D71831">
            <w:pPr>
              <w:spacing w:before="0" w:after="0"/>
              <w:rPr>
                <w:rFonts w:asciiTheme="minorHAnsi" w:eastAsia="SimSun" w:hAnsiTheme="minorHAnsi"/>
                <w:b/>
                <w:bCs/>
                <w:lang w:eastAsia="zh-CN"/>
              </w:rPr>
            </w:pPr>
            <w:r w:rsidRPr="00F87FBF">
              <w:rPr>
                <w:rFonts w:asciiTheme="minorHAnsi" w:eastAsia="SimSun" w:hAnsiTheme="minorHAnsi"/>
                <w:b/>
                <w:bCs/>
                <w:lang w:eastAsia="zh-CN"/>
              </w:rPr>
              <w:t>Note Instructions to follow below so your request can be processed.</w:t>
            </w:r>
          </w:p>
        </w:tc>
      </w:tr>
      <w:tr w:rsidR="008E0E17" w:rsidRPr="00F87FBF" w14:paraId="3856A60A"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tcPr>
          <w:p w14:paraId="6D163B19" w14:textId="77777777" w:rsidR="008E0E17" w:rsidRPr="00F87FBF" w:rsidRDefault="008E0E17" w:rsidP="00D71831">
            <w:pPr>
              <w:spacing w:before="0" w:after="0"/>
              <w:rPr>
                <w:rFonts w:asciiTheme="minorHAnsi" w:eastAsia="MS Mincho" w:hAnsiTheme="minorHAnsi"/>
                <w:b/>
                <w:bCs/>
              </w:rPr>
            </w:pPr>
            <w:r w:rsidRPr="00F87FBF">
              <w:rPr>
                <w:rFonts w:asciiTheme="minorHAnsi" w:eastAsia="MS Mincho" w:hAnsiTheme="minorHAnsi"/>
                <w:b/>
                <w:bCs/>
              </w:rPr>
              <w:t>Participant Request</w:t>
            </w:r>
          </w:p>
        </w:tc>
        <w:tc>
          <w:tcPr>
            <w:tcW w:w="1276" w:type="dxa"/>
            <w:tcBorders>
              <w:top w:val="single" w:sz="4" w:space="0" w:color="auto"/>
              <w:left w:val="single" w:sz="4" w:space="0" w:color="auto"/>
              <w:bottom w:val="single" w:sz="4" w:space="0" w:color="auto"/>
              <w:right w:val="single" w:sz="4" w:space="0" w:color="auto"/>
            </w:tcBorders>
          </w:tcPr>
          <w:p w14:paraId="08E6296B" w14:textId="77777777" w:rsidR="008E0E17" w:rsidRPr="00F87FBF" w:rsidRDefault="008E0E17" w:rsidP="00D71831">
            <w:pPr>
              <w:spacing w:before="0" w:after="0"/>
              <w:rPr>
                <w:rFonts w:asciiTheme="minorHAnsi" w:eastAsia="SimSun" w:hAnsiTheme="minorHAnsi"/>
                <w:b/>
                <w:bCs/>
                <w:lang w:eastAsia="zh-CN"/>
              </w:rPr>
            </w:pPr>
            <w:r w:rsidRPr="00F87FBF">
              <w:rPr>
                <w:rFonts w:asciiTheme="minorHAnsi" w:eastAsia="SimSun" w:hAnsiTheme="minorHAnsi"/>
                <w:b/>
                <w:bCs/>
                <w:lang w:eastAsia="zh-CN"/>
              </w:rPr>
              <w:t>Response (Yes/No)</w:t>
            </w:r>
          </w:p>
        </w:tc>
        <w:tc>
          <w:tcPr>
            <w:tcW w:w="4365" w:type="dxa"/>
            <w:gridSpan w:val="2"/>
            <w:tcBorders>
              <w:top w:val="single" w:sz="4" w:space="0" w:color="auto"/>
              <w:left w:val="single" w:sz="4" w:space="0" w:color="auto"/>
              <w:bottom w:val="single" w:sz="4" w:space="0" w:color="auto"/>
              <w:right w:val="single" w:sz="4" w:space="0" w:color="auto"/>
            </w:tcBorders>
          </w:tcPr>
          <w:p w14:paraId="00CFA0C0" w14:textId="77777777" w:rsidR="008E0E17" w:rsidRPr="00F87FBF" w:rsidRDefault="008E0E17" w:rsidP="00D71831">
            <w:pPr>
              <w:spacing w:before="0" w:after="0"/>
              <w:rPr>
                <w:rFonts w:asciiTheme="minorHAnsi" w:eastAsia="SimSun" w:hAnsiTheme="minorHAnsi"/>
                <w:b/>
                <w:bCs/>
                <w:lang w:eastAsia="zh-CN"/>
              </w:rPr>
            </w:pPr>
            <w:r w:rsidRPr="00F87FBF">
              <w:rPr>
                <w:rFonts w:asciiTheme="minorHAnsi" w:eastAsia="SimSun" w:hAnsiTheme="minorHAnsi"/>
                <w:b/>
                <w:bCs/>
                <w:lang w:eastAsia="zh-CN"/>
              </w:rPr>
              <w:t>Instructions for each request</w:t>
            </w:r>
          </w:p>
        </w:tc>
      </w:tr>
      <w:tr w:rsidR="008E0E17" w:rsidRPr="00F87FBF" w14:paraId="0075C24B" w14:textId="77777777" w:rsidTr="00784652">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F2CA1A0"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 xml:space="preserve">I am applying for </w:t>
            </w:r>
            <w:r w:rsidRPr="00F87FBF">
              <w:rPr>
                <w:rFonts w:asciiTheme="minorHAnsi" w:eastAsia="MS Mincho" w:hAnsiTheme="minorHAnsi"/>
                <w:b/>
                <w:bCs/>
              </w:rPr>
              <w:t>funding</w:t>
            </w:r>
            <w:r w:rsidRPr="00F87FBF">
              <w:rPr>
                <w:rFonts w:asciiTheme="minorHAnsi" w:eastAsia="MS Mincho" w:hAnsiTheme="minorHAnsi"/>
              </w:rPr>
              <w:t xml:space="preserve"> to attend the meeting: (Yes or No)</w:t>
            </w:r>
          </w:p>
        </w:tc>
        <w:tc>
          <w:tcPr>
            <w:tcW w:w="1276" w:type="dxa"/>
            <w:tcBorders>
              <w:top w:val="single" w:sz="4" w:space="0" w:color="auto"/>
              <w:left w:val="single" w:sz="4" w:space="0" w:color="auto"/>
              <w:bottom w:val="single" w:sz="4" w:space="0" w:color="auto"/>
              <w:right w:val="single" w:sz="4" w:space="0" w:color="auto"/>
            </w:tcBorders>
            <w:hideMark/>
          </w:tcPr>
          <w:p w14:paraId="1E41742F" w14:textId="77777777" w:rsidR="008E0E17" w:rsidRPr="00F87FBF" w:rsidRDefault="008E0E17" w:rsidP="00D71831">
            <w:pPr>
              <w:spacing w:before="0" w:after="0"/>
              <w:rPr>
                <w:rFonts w:asciiTheme="minorHAnsi" w:eastAsia="SimSun" w:hAnsiTheme="minorHAnsi"/>
                <w:lang w:eastAsia="zh-CN"/>
              </w:rPr>
            </w:pPr>
            <w:r w:rsidRPr="00F87FBF">
              <w:rPr>
                <w:rFonts w:asciiTheme="minorHAnsi" w:eastAsia="SimSun" w:hAnsiTheme="minorHAnsi"/>
                <w:lang w:eastAsia="zh-CN"/>
              </w:rPr>
              <w:t xml:space="preserve"> </w:t>
            </w:r>
          </w:p>
        </w:tc>
        <w:tc>
          <w:tcPr>
            <w:tcW w:w="4365" w:type="dxa"/>
            <w:gridSpan w:val="2"/>
            <w:tcBorders>
              <w:top w:val="single" w:sz="4" w:space="0" w:color="auto"/>
              <w:left w:val="single" w:sz="4" w:space="0" w:color="auto"/>
              <w:bottom w:val="single" w:sz="4" w:space="0" w:color="auto"/>
              <w:right w:val="single" w:sz="4" w:space="0" w:color="auto"/>
            </w:tcBorders>
          </w:tcPr>
          <w:p w14:paraId="5012E8B2" w14:textId="593BC352" w:rsidR="008E0E17" w:rsidRPr="00F87FBF" w:rsidRDefault="008E0E17" w:rsidP="00D71831">
            <w:pPr>
              <w:spacing w:before="0" w:after="0"/>
              <w:rPr>
                <w:rFonts w:asciiTheme="minorHAnsi" w:eastAsia="SimSun" w:hAnsiTheme="minorHAnsi"/>
                <w:lang w:eastAsia="zh-CN"/>
              </w:rPr>
            </w:pPr>
            <w:r w:rsidRPr="00F87FBF">
              <w:rPr>
                <w:rFonts w:asciiTheme="minorHAnsi" w:eastAsia="SimSun" w:hAnsiTheme="minorHAnsi"/>
                <w:lang w:eastAsia="zh-CN"/>
              </w:rPr>
              <w:t>E</w:t>
            </w:r>
            <w:r w:rsidR="00190370">
              <w:rPr>
                <w:rFonts w:asciiTheme="minorHAnsi" w:eastAsia="SimSun" w:hAnsiTheme="minorHAnsi"/>
                <w:lang w:eastAsia="zh-CN"/>
              </w:rPr>
              <w:t>-</w:t>
            </w:r>
            <w:r w:rsidRPr="00F87FBF">
              <w:rPr>
                <w:rFonts w:asciiTheme="minorHAnsi" w:eastAsia="SimSun" w:hAnsiTheme="minorHAnsi"/>
                <w:lang w:eastAsia="zh-CN"/>
              </w:rPr>
              <w:t xml:space="preserve">mail the completed Annex B, your written contribution for the meeting and an official letter of nomination from your employer to </w:t>
            </w:r>
            <w:hyperlink r:id="rId17" w:history="1">
              <w:r w:rsidRPr="00F87FBF">
                <w:rPr>
                  <w:rStyle w:val="Hyperlink"/>
                  <w:rFonts w:asciiTheme="minorHAnsi" w:hAnsiTheme="minorHAnsi"/>
                </w:rPr>
                <w:t>tsbfgdfc@itu.int</w:t>
              </w:r>
            </w:hyperlink>
            <w:r w:rsidRPr="00F87FBF">
              <w:rPr>
                <w:rFonts w:asciiTheme="minorHAnsi" w:hAnsiTheme="minorHAnsi"/>
              </w:rPr>
              <w:t xml:space="preserve"> before </w:t>
            </w:r>
            <w:r w:rsidRPr="00F87FBF">
              <w:rPr>
                <w:rFonts w:asciiTheme="minorHAnsi" w:hAnsiTheme="minorHAnsi"/>
                <w:b/>
                <w:bCs/>
              </w:rPr>
              <w:t>12 April 2018</w:t>
            </w:r>
          </w:p>
        </w:tc>
      </w:tr>
      <w:tr w:rsidR="008E0E17" w:rsidRPr="00F87FBF" w14:paraId="58867814" w14:textId="77777777" w:rsidTr="00784652">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0AB719E"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 xml:space="preserve">I require a </w:t>
            </w:r>
            <w:r w:rsidRPr="00F87FBF">
              <w:rPr>
                <w:rFonts w:asciiTheme="minorHAnsi" w:eastAsia="MS Mincho" w:hAnsiTheme="minorHAnsi"/>
                <w:b/>
                <w:bCs/>
              </w:rPr>
              <w:t>personalized letter of invitation</w:t>
            </w:r>
            <w:r w:rsidRPr="00F87FBF">
              <w:rPr>
                <w:rFonts w:asciiTheme="minorHAnsi" w:eastAsia="MS Mincho" w:hAnsiTheme="minorHAnsi"/>
              </w:rPr>
              <w:t>: (Yes or No)</w:t>
            </w:r>
          </w:p>
        </w:tc>
        <w:tc>
          <w:tcPr>
            <w:tcW w:w="1276" w:type="dxa"/>
            <w:tcBorders>
              <w:top w:val="single" w:sz="4" w:space="0" w:color="auto"/>
              <w:left w:val="single" w:sz="4" w:space="0" w:color="auto"/>
              <w:bottom w:val="single" w:sz="4" w:space="0" w:color="auto"/>
              <w:right w:val="single" w:sz="4" w:space="0" w:color="auto"/>
            </w:tcBorders>
            <w:hideMark/>
          </w:tcPr>
          <w:p w14:paraId="0C3280FC" w14:textId="77777777" w:rsidR="008E0E17" w:rsidRPr="00F87FBF" w:rsidRDefault="008E0E17" w:rsidP="00D71831">
            <w:pPr>
              <w:spacing w:before="0" w:after="0"/>
              <w:rPr>
                <w:rFonts w:asciiTheme="minorHAnsi" w:eastAsia="MS Mincho" w:hAnsiTheme="minorHAnsi"/>
              </w:rPr>
            </w:pPr>
          </w:p>
        </w:tc>
        <w:tc>
          <w:tcPr>
            <w:tcW w:w="4365" w:type="dxa"/>
            <w:gridSpan w:val="2"/>
            <w:tcBorders>
              <w:top w:val="single" w:sz="4" w:space="0" w:color="auto"/>
              <w:left w:val="single" w:sz="4" w:space="0" w:color="auto"/>
              <w:bottom w:val="single" w:sz="4" w:space="0" w:color="auto"/>
              <w:right w:val="single" w:sz="4" w:space="0" w:color="auto"/>
            </w:tcBorders>
          </w:tcPr>
          <w:p w14:paraId="088B0689" w14:textId="64C11035" w:rsidR="008E0E17" w:rsidRPr="00F87FBF" w:rsidRDefault="008E0E17" w:rsidP="00D71831">
            <w:pPr>
              <w:spacing w:before="0" w:after="0"/>
              <w:rPr>
                <w:rFonts w:asciiTheme="minorHAnsi" w:hAnsiTheme="minorHAnsi"/>
              </w:rPr>
            </w:pPr>
            <w:r w:rsidRPr="00F87FBF">
              <w:rPr>
                <w:rFonts w:asciiTheme="minorHAnsi" w:eastAsia="SimSun" w:hAnsiTheme="minorHAnsi"/>
                <w:lang w:eastAsia="zh-CN"/>
              </w:rPr>
              <w:t>E</w:t>
            </w:r>
            <w:r w:rsidR="00190370">
              <w:rPr>
                <w:rFonts w:asciiTheme="minorHAnsi" w:eastAsia="SimSun" w:hAnsiTheme="minorHAnsi"/>
                <w:lang w:eastAsia="zh-CN"/>
              </w:rPr>
              <w:t>-</w:t>
            </w:r>
            <w:r w:rsidRPr="00F87FBF">
              <w:rPr>
                <w:rFonts w:asciiTheme="minorHAnsi" w:eastAsia="SimSun" w:hAnsiTheme="minorHAnsi"/>
                <w:lang w:eastAsia="zh-CN"/>
              </w:rPr>
              <w:t xml:space="preserve">mail the completed Annex B to </w:t>
            </w:r>
            <w:hyperlink r:id="rId18" w:history="1">
              <w:r w:rsidRPr="00F87FBF">
                <w:rPr>
                  <w:rStyle w:val="Hyperlink"/>
                  <w:rFonts w:asciiTheme="minorHAnsi" w:hAnsiTheme="minorHAnsi"/>
                </w:rPr>
                <w:t>tsbfgdfc@itu.int</w:t>
              </w:r>
            </w:hyperlink>
            <w:r w:rsidRPr="00F87FBF">
              <w:rPr>
                <w:rFonts w:asciiTheme="minorHAnsi" w:hAnsiTheme="minorHAnsi"/>
              </w:rPr>
              <w:t xml:space="preserve"> </w:t>
            </w:r>
          </w:p>
        </w:tc>
      </w:tr>
      <w:tr w:rsidR="008E0E17" w:rsidRPr="00F87FBF" w14:paraId="4A2F2731" w14:textId="77777777" w:rsidTr="00784652">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tcPr>
          <w:p w14:paraId="39B98DF4"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 xml:space="preserve">I require </w:t>
            </w:r>
            <w:r w:rsidRPr="00F87FBF">
              <w:rPr>
                <w:rFonts w:asciiTheme="minorHAnsi" w:eastAsia="MS Mincho" w:hAnsiTheme="minorHAnsi"/>
                <w:b/>
                <w:bCs/>
              </w:rPr>
              <w:t>visa support letter</w:t>
            </w:r>
            <w:r w:rsidRPr="00F87FBF">
              <w:rPr>
                <w:rFonts w:asciiTheme="minorHAnsi" w:eastAsia="MS Mincho" w:hAnsiTheme="minorHAnsi"/>
              </w:rPr>
              <w:t>: (Yes or No)</w:t>
            </w:r>
          </w:p>
        </w:tc>
        <w:tc>
          <w:tcPr>
            <w:tcW w:w="1276" w:type="dxa"/>
            <w:tcBorders>
              <w:top w:val="single" w:sz="4" w:space="0" w:color="auto"/>
              <w:left w:val="single" w:sz="4" w:space="0" w:color="auto"/>
              <w:bottom w:val="single" w:sz="4" w:space="0" w:color="auto"/>
              <w:right w:val="single" w:sz="4" w:space="0" w:color="auto"/>
            </w:tcBorders>
          </w:tcPr>
          <w:p w14:paraId="1E8798B1" w14:textId="77777777" w:rsidR="008E0E17" w:rsidRPr="00F87FBF" w:rsidRDefault="008E0E17" w:rsidP="00D71831">
            <w:pPr>
              <w:spacing w:before="0" w:after="0"/>
              <w:rPr>
                <w:rFonts w:asciiTheme="minorHAnsi" w:hAnsiTheme="minorHAnsi"/>
                <w:noProof/>
                <w:lang w:eastAsia="zh-CN"/>
              </w:rPr>
            </w:pPr>
          </w:p>
        </w:tc>
        <w:tc>
          <w:tcPr>
            <w:tcW w:w="4365" w:type="dxa"/>
            <w:gridSpan w:val="2"/>
            <w:tcBorders>
              <w:top w:val="single" w:sz="4" w:space="0" w:color="auto"/>
              <w:left w:val="single" w:sz="4" w:space="0" w:color="auto"/>
              <w:bottom w:val="single" w:sz="4" w:space="0" w:color="auto"/>
              <w:right w:val="single" w:sz="4" w:space="0" w:color="auto"/>
            </w:tcBorders>
          </w:tcPr>
          <w:p w14:paraId="52F989FA" w14:textId="5D979EEA" w:rsidR="008E0E17" w:rsidRPr="00F87FBF" w:rsidRDefault="008E0E17" w:rsidP="00D71831">
            <w:pPr>
              <w:spacing w:before="0" w:after="0"/>
              <w:rPr>
                <w:rFonts w:asciiTheme="minorHAnsi" w:hAnsiTheme="minorHAnsi"/>
                <w:noProof/>
                <w:lang w:eastAsia="zh-CN"/>
              </w:rPr>
            </w:pPr>
            <w:r w:rsidRPr="00F87FBF">
              <w:rPr>
                <w:rFonts w:asciiTheme="minorHAnsi" w:eastAsia="MS Mincho" w:hAnsiTheme="minorHAnsi"/>
              </w:rPr>
              <w:t>E</w:t>
            </w:r>
            <w:r w:rsidR="00190370">
              <w:rPr>
                <w:rFonts w:asciiTheme="minorHAnsi" w:eastAsia="MS Mincho" w:hAnsiTheme="minorHAnsi"/>
              </w:rPr>
              <w:t>-</w:t>
            </w:r>
            <w:r w:rsidRPr="00F87FBF">
              <w:rPr>
                <w:rFonts w:asciiTheme="minorHAnsi" w:eastAsia="MS Mincho" w:hAnsiTheme="minorHAnsi"/>
              </w:rPr>
              <w:t xml:space="preserve">mail the completed Annex B, </w:t>
            </w:r>
            <w:r w:rsidRPr="00F87FBF">
              <w:rPr>
                <w:rFonts w:asciiTheme="minorHAnsi" w:eastAsia="SimSun" w:hAnsiTheme="minorHAnsi"/>
                <w:lang w:eastAsia="zh-CN"/>
              </w:rPr>
              <w:t>an official letter of nomination from your employer</w:t>
            </w:r>
            <w:r w:rsidRPr="00F87FBF">
              <w:rPr>
                <w:rFonts w:asciiTheme="minorHAnsi" w:eastAsia="MS Mincho" w:hAnsiTheme="minorHAnsi"/>
              </w:rPr>
              <w:t xml:space="preserve"> and a scanned copy of your passport to the host at: </w:t>
            </w:r>
            <w:hyperlink r:id="rId19" w:history="1">
              <w:r w:rsidRPr="00F87FBF">
                <w:rPr>
                  <w:rStyle w:val="Hyperlink"/>
                  <w:rFonts w:asciiTheme="minorHAnsi" w:eastAsia="Malgun Gothic" w:hAnsiTheme="minorHAnsi"/>
                </w:rPr>
                <w:t>rlg265@cornell.edu</w:t>
              </w:r>
            </w:hyperlink>
            <w:r w:rsidRPr="00F87FBF">
              <w:rPr>
                <w:rFonts w:asciiTheme="minorHAnsi" w:eastAsia="Malgun Gothic" w:hAnsiTheme="minorHAnsi"/>
              </w:rPr>
              <w:t xml:space="preserve"> before </w:t>
            </w:r>
            <w:r w:rsidRPr="00F87FBF">
              <w:rPr>
                <w:rFonts w:asciiTheme="minorHAnsi" w:eastAsia="Malgun Gothic" w:hAnsiTheme="minorHAnsi"/>
                <w:b/>
                <w:bCs/>
              </w:rPr>
              <w:t>4 May 2018</w:t>
            </w:r>
            <w:r w:rsidRPr="00F87FBF">
              <w:rPr>
                <w:rFonts w:asciiTheme="minorHAnsi" w:eastAsia="Malgun Gothic" w:hAnsiTheme="minorHAnsi"/>
              </w:rPr>
              <w:t>.</w:t>
            </w:r>
          </w:p>
        </w:tc>
      </w:tr>
      <w:tr w:rsidR="008E0E17" w:rsidRPr="00F87FBF" w14:paraId="5C10FF59" w14:textId="77777777" w:rsidTr="00784652">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0DFF67CF"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Specify: City and Country of Departure</w:t>
            </w:r>
          </w:p>
        </w:tc>
        <w:tc>
          <w:tcPr>
            <w:tcW w:w="5641" w:type="dxa"/>
            <w:gridSpan w:val="3"/>
            <w:tcBorders>
              <w:top w:val="single" w:sz="4" w:space="0" w:color="auto"/>
              <w:left w:val="single" w:sz="4" w:space="0" w:color="auto"/>
              <w:bottom w:val="single" w:sz="4" w:space="0" w:color="auto"/>
              <w:right w:val="single" w:sz="4" w:space="0" w:color="auto"/>
            </w:tcBorders>
          </w:tcPr>
          <w:p w14:paraId="1A3E1DFC" w14:textId="77777777" w:rsidR="008E0E17" w:rsidRPr="00F87FBF" w:rsidRDefault="008E0E17" w:rsidP="00D71831">
            <w:pPr>
              <w:rPr>
                <w:rFonts w:asciiTheme="minorHAnsi" w:eastAsia="MS Mincho" w:hAnsiTheme="minorHAnsi"/>
              </w:rPr>
            </w:pPr>
            <w:r w:rsidRPr="00F87FBF">
              <w:rPr>
                <w:rFonts w:asciiTheme="minorHAnsi" w:eastAsia="MS Mincho" w:hAnsiTheme="minorHAnsi"/>
              </w:rPr>
              <w:t>City:                                          Country:</w:t>
            </w:r>
          </w:p>
        </w:tc>
      </w:tr>
      <w:tr w:rsidR="008E0E17" w:rsidRPr="00F87FBF" w14:paraId="139BE846" w14:textId="77777777" w:rsidTr="00784652">
        <w:trPr>
          <w:trHeight w:val="338"/>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320D905"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Your stay in the US</w:t>
            </w:r>
          </w:p>
          <w:p w14:paraId="6E324691"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(dd/mm/yy)</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9CA19E5"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 xml:space="preserve">Date of arrival </w:t>
            </w:r>
          </w:p>
        </w:tc>
        <w:tc>
          <w:tcPr>
            <w:tcW w:w="5641" w:type="dxa"/>
            <w:gridSpan w:val="3"/>
            <w:tcBorders>
              <w:top w:val="single" w:sz="4" w:space="0" w:color="auto"/>
              <w:left w:val="single" w:sz="4" w:space="0" w:color="auto"/>
              <w:bottom w:val="single" w:sz="4" w:space="0" w:color="auto"/>
              <w:right w:val="single" w:sz="4" w:space="0" w:color="auto"/>
            </w:tcBorders>
          </w:tcPr>
          <w:p w14:paraId="79502B59" w14:textId="77777777" w:rsidR="008E0E17" w:rsidRPr="00F87FBF" w:rsidRDefault="008E0E17" w:rsidP="00D71831">
            <w:pPr>
              <w:spacing w:before="0" w:after="0"/>
              <w:rPr>
                <w:rFonts w:asciiTheme="minorHAnsi" w:eastAsia="MS Mincho" w:hAnsiTheme="minorHAnsi"/>
              </w:rPr>
            </w:pPr>
          </w:p>
        </w:tc>
      </w:tr>
      <w:tr w:rsidR="008E0E17" w:rsidRPr="00F87FBF" w14:paraId="21759AB7" w14:textId="77777777" w:rsidTr="00784652">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A917B" w14:textId="77777777" w:rsidR="008E0E17" w:rsidRPr="00F87FBF" w:rsidRDefault="008E0E17" w:rsidP="00D71831">
            <w:pPr>
              <w:spacing w:before="0" w:after="0"/>
              <w:rPr>
                <w:rFonts w:asciiTheme="minorHAnsi" w:eastAsia="MS Mincho" w:hAnsiTheme="minorHAnsi"/>
              </w:rPr>
            </w:pP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F1C0388"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 xml:space="preserve">Date of departure </w:t>
            </w:r>
          </w:p>
        </w:tc>
        <w:tc>
          <w:tcPr>
            <w:tcW w:w="5641" w:type="dxa"/>
            <w:gridSpan w:val="3"/>
            <w:tcBorders>
              <w:top w:val="single" w:sz="4" w:space="0" w:color="auto"/>
              <w:left w:val="single" w:sz="4" w:space="0" w:color="auto"/>
              <w:bottom w:val="single" w:sz="4" w:space="0" w:color="auto"/>
              <w:right w:val="single" w:sz="4" w:space="0" w:color="auto"/>
            </w:tcBorders>
          </w:tcPr>
          <w:p w14:paraId="70C06F2A" w14:textId="77777777" w:rsidR="008E0E17" w:rsidRPr="00F87FBF" w:rsidRDefault="008E0E17" w:rsidP="00D71831">
            <w:pPr>
              <w:spacing w:before="0" w:after="0"/>
              <w:rPr>
                <w:rFonts w:asciiTheme="minorHAnsi" w:eastAsia="MS Mincho" w:hAnsiTheme="minorHAnsi"/>
              </w:rPr>
            </w:pPr>
          </w:p>
        </w:tc>
      </w:tr>
      <w:tr w:rsidR="008E0E17" w:rsidRPr="00F87FBF" w14:paraId="4DE643A8" w14:textId="77777777" w:rsidTr="00784652">
        <w:trPr>
          <w:trHeight w:val="337"/>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37BD2D15" w14:textId="77777777" w:rsidR="008E0E17" w:rsidRPr="00F87FBF" w:rsidRDefault="008E0E17" w:rsidP="00D71831">
            <w:pPr>
              <w:spacing w:before="0" w:after="0"/>
              <w:rPr>
                <w:rFonts w:asciiTheme="minorHAnsi" w:eastAsia="MS Mincho" w:hAnsiTheme="minorHAnsi"/>
              </w:rPr>
            </w:pPr>
            <w:r w:rsidRPr="00F87FBF">
              <w:rPr>
                <w:rFonts w:asciiTheme="minorHAnsi" w:eastAsia="MS Mincho" w:hAnsiTheme="minorHAnsi"/>
              </w:rPr>
              <w:t>Participated in previous meetings of ITU-T FG DFC (yes/no)</w:t>
            </w:r>
          </w:p>
        </w:tc>
        <w:tc>
          <w:tcPr>
            <w:tcW w:w="5641" w:type="dxa"/>
            <w:gridSpan w:val="3"/>
            <w:tcBorders>
              <w:top w:val="single" w:sz="4" w:space="0" w:color="auto"/>
              <w:left w:val="single" w:sz="4" w:space="0" w:color="auto"/>
              <w:bottom w:val="single" w:sz="4" w:space="0" w:color="auto"/>
              <w:right w:val="single" w:sz="4" w:space="0" w:color="auto"/>
            </w:tcBorders>
          </w:tcPr>
          <w:p w14:paraId="6F7746DB" w14:textId="77777777" w:rsidR="008E0E17" w:rsidRPr="00F87FBF" w:rsidRDefault="008E0E17" w:rsidP="00D71831">
            <w:pPr>
              <w:spacing w:before="0" w:after="0"/>
              <w:rPr>
                <w:rFonts w:asciiTheme="minorHAnsi" w:eastAsia="MS Mincho" w:hAnsiTheme="minorHAnsi"/>
              </w:rPr>
            </w:pPr>
          </w:p>
        </w:tc>
      </w:tr>
    </w:tbl>
    <w:p w14:paraId="15BE66DD" w14:textId="77777777" w:rsidR="008E0E17" w:rsidRPr="00F87FBF" w:rsidRDefault="008E0E17" w:rsidP="008E0E17">
      <w:pPr>
        <w:widowControl w:val="0"/>
        <w:spacing w:before="0"/>
        <w:jc w:val="both"/>
        <w:rPr>
          <w:rFonts w:asciiTheme="minorHAnsi" w:hAnsiTheme="minorHAnsi"/>
          <w:b/>
          <w:bCs/>
          <w:color w:val="FF0000"/>
          <w:lang w:eastAsia="zh-CN"/>
        </w:rPr>
      </w:pPr>
    </w:p>
    <w:p w14:paraId="3C476B8F" w14:textId="77777777" w:rsidR="00731A15" w:rsidRPr="00F87FBF" w:rsidRDefault="00731A15" w:rsidP="00704A1E">
      <w:pPr>
        <w:jc w:val="center"/>
        <w:rPr>
          <w:rFonts w:asciiTheme="minorHAnsi" w:hAnsiTheme="minorHAnsi"/>
          <w:b/>
          <w:bCs/>
        </w:rPr>
      </w:pPr>
    </w:p>
    <w:p w14:paraId="245D5A12" w14:textId="13DE8135" w:rsidR="00704A1E" w:rsidRPr="00F87FBF" w:rsidRDefault="009437DB" w:rsidP="00704A1E">
      <w:pPr>
        <w:jc w:val="center"/>
        <w:rPr>
          <w:rFonts w:asciiTheme="minorHAnsi" w:hAnsiTheme="minorHAnsi"/>
          <w:b/>
          <w:bCs/>
          <w:sz w:val="24"/>
          <w:szCs w:val="24"/>
        </w:rPr>
      </w:pPr>
      <w:r w:rsidRPr="00F87FBF">
        <w:rPr>
          <w:rFonts w:asciiTheme="minorHAnsi" w:hAnsiTheme="minorHAnsi"/>
          <w:b/>
          <w:bCs/>
          <w:sz w:val="24"/>
          <w:szCs w:val="24"/>
        </w:rPr>
        <w:lastRenderedPageBreak/>
        <w:t>ANNEX C</w:t>
      </w:r>
    </w:p>
    <w:p w14:paraId="2C553085" w14:textId="77777777" w:rsidR="00704A1E" w:rsidRPr="00F87FBF" w:rsidRDefault="00704A1E" w:rsidP="00704A1E">
      <w:pPr>
        <w:jc w:val="center"/>
        <w:rPr>
          <w:rFonts w:asciiTheme="minorHAnsi" w:hAnsiTheme="minorHAnsi"/>
          <w:b/>
          <w:bCs/>
          <w:sz w:val="24"/>
          <w:szCs w:val="24"/>
        </w:rPr>
      </w:pPr>
      <w:r w:rsidRPr="00F87FBF">
        <w:rPr>
          <w:rFonts w:asciiTheme="minorHAnsi" w:hAnsiTheme="minorHAnsi"/>
          <w:b/>
          <w:bCs/>
          <w:sz w:val="24"/>
          <w:szCs w:val="24"/>
        </w:rPr>
        <w:t>Draft Agenda</w:t>
      </w:r>
    </w:p>
    <w:p w14:paraId="5B3318D6" w14:textId="77777777" w:rsidR="00704A1E" w:rsidRPr="00F87FBF" w:rsidRDefault="00704A1E" w:rsidP="00704A1E">
      <w:pPr>
        <w:jc w:val="center"/>
        <w:rPr>
          <w:rFonts w:asciiTheme="minorHAnsi" w:hAnsiTheme="minorHAnsi"/>
          <w:b/>
          <w:bCs/>
          <w:sz w:val="24"/>
          <w:szCs w:val="24"/>
        </w:rPr>
      </w:pPr>
      <w:r w:rsidRPr="00F87FBF">
        <w:rPr>
          <w:rFonts w:asciiTheme="minorHAnsi" w:hAnsiTheme="minorHAnsi"/>
          <w:b/>
          <w:bCs/>
          <w:sz w:val="24"/>
          <w:szCs w:val="24"/>
        </w:rPr>
        <w:t>2</w:t>
      </w:r>
      <w:r w:rsidRPr="00F87FBF">
        <w:rPr>
          <w:rFonts w:asciiTheme="minorHAnsi" w:hAnsiTheme="minorHAnsi"/>
          <w:b/>
          <w:bCs/>
          <w:sz w:val="24"/>
          <w:szCs w:val="24"/>
          <w:vertAlign w:val="superscript"/>
        </w:rPr>
        <w:t>nd</w:t>
      </w:r>
      <w:r w:rsidRPr="00F87FBF">
        <w:rPr>
          <w:rFonts w:asciiTheme="minorHAnsi" w:hAnsiTheme="minorHAnsi"/>
          <w:b/>
          <w:bCs/>
          <w:sz w:val="24"/>
          <w:szCs w:val="24"/>
        </w:rPr>
        <w:t xml:space="preserve"> meeting of the Focus Group Digital Currency including Digital Fiat Currency (FG DFC)</w:t>
      </w:r>
    </w:p>
    <w:p w14:paraId="524C9E43" w14:textId="77777777" w:rsidR="00704A1E" w:rsidRPr="00F87FBF" w:rsidRDefault="00704A1E" w:rsidP="00704A1E">
      <w:pPr>
        <w:jc w:val="center"/>
        <w:rPr>
          <w:rFonts w:asciiTheme="minorHAnsi" w:hAnsiTheme="minorHAnsi"/>
          <w:b/>
          <w:bCs/>
          <w:sz w:val="24"/>
          <w:szCs w:val="24"/>
        </w:rPr>
      </w:pPr>
      <w:r w:rsidRPr="00F87FBF">
        <w:rPr>
          <w:rFonts w:asciiTheme="minorHAnsi" w:hAnsiTheme="minorHAnsi"/>
          <w:b/>
          <w:bCs/>
          <w:sz w:val="24"/>
          <w:szCs w:val="24"/>
        </w:rPr>
        <w:t>18-20 July 2018, New York City, USA</w:t>
      </w:r>
    </w:p>
    <w:p w14:paraId="22C6B62C" w14:textId="77777777" w:rsidR="00731A15" w:rsidRPr="00F87FBF" w:rsidRDefault="00731A15" w:rsidP="00704A1E">
      <w:pPr>
        <w:jc w:val="center"/>
        <w:rPr>
          <w:rFonts w:asciiTheme="minorHAnsi" w:hAnsiTheme="minorHAnsi" w:cstheme="majorBidi"/>
          <w:b/>
          <w:bC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04A1E" w:rsidRPr="00F87FBF" w14:paraId="371D971D"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tcPr>
          <w:p w14:paraId="68699F9F" w14:textId="77777777" w:rsidR="00704A1E" w:rsidRPr="00F87FBF" w:rsidRDefault="00704A1E" w:rsidP="002C2852">
            <w:pPr>
              <w:ind w:left="1426" w:hanging="1426"/>
              <w:jc w:val="center"/>
              <w:rPr>
                <w:rFonts w:asciiTheme="minorHAnsi" w:hAnsiTheme="minorHAnsi"/>
                <w:b/>
                <w:bCs/>
                <w:sz w:val="22"/>
                <w:szCs w:val="22"/>
              </w:rPr>
            </w:pPr>
            <w:r w:rsidRPr="00F87FBF">
              <w:rPr>
                <w:rFonts w:asciiTheme="minorHAnsi" w:hAnsiTheme="minorHAnsi"/>
                <w:b/>
                <w:bCs/>
                <w:sz w:val="22"/>
                <w:szCs w:val="22"/>
              </w:rPr>
              <w:t>18 July 2018</w:t>
            </w:r>
          </w:p>
        </w:tc>
      </w:tr>
      <w:tr w:rsidR="00704A1E" w:rsidRPr="00F87FBF" w14:paraId="465A4397"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tcPr>
          <w:p w14:paraId="053B1326" w14:textId="77777777" w:rsidR="00704A1E" w:rsidRPr="00F87FBF" w:rsidRDefault="00704A1E" w:rsidP="002C2852">
            <w:pPr>
              <w:ind w:left="1423" w:hanging="1423"/>
              <w:jc w:val="center"/>
              <w:rPr>
                <w:rFonts w:asciiTheme="minorHAnsi" w:hAnsiTheme="minorHAnsi"/>
                <w:b/>
                <w:bCs/>
                <w:sz w:val="22"/>
                <w:szCs w:val="22"/>
              </w:rPr>
            </w:pPr>
            <w:r w:rsidRPr="00F87FBF">
              <w:rPr>
                <w:rFonts w:asciiTheme="minorHAnsi" w:hAnsiTheme="minorHAnsi"/>
                <w:b/>
                <w:bCs/>
                <w:sz w:val="22"/>
                <w:szCs w:val="22"/>
              </w:rPr>
              <w:t>FG DFC Meeting Opening Plenary</w:t>
            </w:r>
          </w:p>
        </w:tc>
      </w:tr>
      <w:tr w:rsidR="00704A1E" w:rsidRPr="00F87FBF" w14:paraId="024CA17D" w14:textId="77777777" w:rsidTr="002C2852">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14:paraId="0FDFC6D5"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14:paraId="16DB9E17"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 xml:space="preserve">Registration </w:t>
            </w:r>
          </w:p>
        </w:tc>
      </w:tr>
      <w:tr w:rsidR="00704A1E" w:rsidRPr="00F87FBF" w14:paraId="5FD128C2" w14:textId="77777777" w:rsidTr="002C2852">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DBF6AD"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09:00-10:00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932285"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Opening Plenary Session</w:t>
            </w:r>
          </w:p>
          <w:p w14:paraId="24A0005D" w14:textId="77777777" w:rsidR="00704A1E" w:rsidRPr="00F87FBF" w:rsidRDefault="00704A1E" w:rsidP="002F5C0D">
            <w:pPr>
              <w:pStyle w:val="ListParagraph"/>
              <w:numPr>
                <w:ilvl w:val="0"/>
                <w:numId w:val="22"/>
              </w:numPr>
              <w:spacing w:after="120"/>
              <w:ind w:left="513" w:hanging="153"/>
              <w:rPr>
                <w:sz w:val="22"/>
                <w:szCs w:val="22"/>
              </w:rPr>
            </w:pPr>
            <w:r w:rsidRPr="00F87FBF">
              <w:rPr>
                <w:sz w:val="22"/>
                <w:szCs w:val="22"/>
              </w:rPr>
              <w:t xml:space="preserve">Welcome remarks </w:t>
            </w:r>
          </w:p>
          <w:p w14:paraId="293AC488" w14:textId="77777777" w:rsidR="00704A1E" w:rsidRPr="00F87FBF" w:rsidRDefault="00704A1E" w:rsidP="002F5C0D">
            <w:pPr>
              <w:numPr>
                <w:ilvl w:val="0"/>
                <w:numId w:val="23"/>
              </w:numPr>
              <w:tabs>
                <w:tab w:val="left" w:pos="1134"/>
                <w:tab w:val="left" w:pos="1871"/>
                <w:tab w:val="left" w:pos="2268"/>
              </w:tabs>
              <w:overflowPunct w:val="0"/>
              <w:autoSpaceDE w:val="0"/>
              <w:autoSpaceDN w:val="0"/>
              <w:adjustRightInd w:val="0"/>
              <w:ind w:left="1066" w:hanging="357"/>
              <w:contextualSpacing/>
              <w:textAlignment w:val="baseline"/>
              <w:rPr>
                <w:rFonts w:asciiTheme="minorHAnsi" w:hAnsiTheme="minorHAnsi"/>
                <w:sz w:val="22"/>
                <w:szCs w:val="22"/>
              </w:rPr>
            </w:pPr>
            <w:r w:rsidRPr="00F87FBF">
              <w:rPr>
                <w:rFonts w:asciiTheme="minorHAnsi" w:hAnsiTheme="minorHAnsi"/>
                <w:sz w:val="22"/>
                <w:szCs w:val="22"/>
              </w:rPr>
              <w:t xml:space="preserve">ITU/TSB </w:t>
            </w:r>
          </w:p>
          <w:p w14:paraId="4E925997" w14:textId="77777777" w:rsidR="00704A1E" w:rsidRPr="00F87FBF" w:rsidRDefault="00704A1E" w:rsidP="002F5C0D">
            <w:pPr>
              <w:numPr>
                <w:ilvl w:val="0"/>
                <w:numId w:val="23"/>
              </w:numPr>
              <w:tabs>
                <w:tab w:val="left" w:pos="1134"/>
                <w:tab w:val="left" w:pos="1871"/>
                <w:tab w:val="left" w:pos="2268"/>
              </w:tabs>
              <w:overflowPunct w:val="0"/>
              <w:autoSpaceDE w:val="0"/>
              <w:autoSpaceDN w:val="0"/>
              <w:adjustRightInd w:val="0"/>
              <w:ind w:left="1079"/>
              <w:contextualSpacing/>
              <w:textAlignment w:val="baseline"/>
              <w:rPr>
                <w:rFonts w:asciiTheme="minorHAnsi" w:hAnsiTheme="minorHAnsi"/>
                <w:sz w:val="22"/>
                <w:szCs w:val="22"/>
              </w:rPr>
            </w:pPr>
            <w:r w:rsidRPr="00F87FBF">
              <w:rPr>
                <w:rFonts w:asciiTheme="minorHAnsi" w:hAnsiTheme="minorHAnsi"/>
                <w:sz w:val="22"/>
                <w:szCs w:val="22"/>
              </w:rPr>
              <w:t>Cornell</w:t>
            </w:r>
          </w:p>
          <w:p w14:paraId="5F83DAEF" w14:textId="77777777" w:rsidR="00704A1E" w:rsidRPr="00F87FBF" w:rsidRDefault="00704A1E" w:rsidP="002F5C0D">
            <w:pPr>
              <w:numPr>
                <w:ilvl w:val="0"/>
                <w:numId w:val="23"/>
              </w:numPr>
              <w:tabs>
                <w:tab w:val="left" w:pos="1134"/>
                <w:tab w:val="left" w:pos="1871"/>
                <w:tab w:val="left" w:pos="2268"/>
              </w:tabs>
              <w:overflowPunct w:val="0"/>
              <w:autoSpaceDE w:val="0"/>
              <w:autoSpaceDN w:val="0"/>
              <w:adjustRightInd w:val="0"/>
              <w:ind w:left="1079"/>
              <w:contextualSpacing/>
              <w:textAlignment w:val="baseline"/>
              <w:rPr>
                <w:rFonts w:asciiTheme="minorHAnsi" w:hAnsiTheme="minorHAnsi"/>
                <w:sz w:val="22"/>
                <w:szCs w:val="22"/>
              </w:rPr>
            </w:pPr>
            <w:r w:rsidRPr="00F87FBF">
              <w:rPr>
                <w:rFonts w:asciiTheme="minorHAnsi" w:hAnsiTheme="minorHAnsi"/>
                <w:sz w:val="22"/>
                <w:szCs w:val="22"/>
              </w:rPr>
              <w:t xml:space="preserve">FG DFC Chair </w:t>
            </w:r>
          </w:p>
          <w:p w14:paraId="6072DDEF" w14:textId="77777777" w:rsidR="00704A1E" w:rsidRPr="00F87FBF" w:rsidRDefault="00704A1E" w:rsidP="002F5C0D">
            <w:pPr>
              <w:pStyle w:val="ListParagraph"/>
              <w:numPr>
                <w:ilvl w:val="0"/>
                <w:numId w:val="22"/>
              </w:numPr>
              <w:spacing w:after="120"/>
              <w:ind w:left="513" w:hanging="153"/>
              <w:rPr>
                <w:sz w:val="22"/>
                <w:szCs w:val="22"/>
              </w:rPr>
            </w:pPr>
            <w:r w:rsidRPr="00F87FBF">
              <w:rPr>
                <w:sz w:val="22"/>
                <w:szCs w:val="22"/>
              </w:rPr>
              <w:t>Approval of Agenda</w:t>
            </w:r>
          </w:p>
          <w:p w14:paraId="31B9153B" w14:textId="77777777" w:rsidR="00704A1E" w:rsidRPr="00F87FBF" w:rsidRDefault="00704A1E" w:rsidP="002F5C0D">
            <w:pPr>
              <w:pStyle w:val="ListParagraph"/>
              <w:numPr>
                <w:ilvl w:val="0"/>
                <w:numId w:val="22"/>
              </w:numPr>
              <w:spacing w:after="120"/>
              <w:ind w:left="513" w:hanging="153"/>
              <w:rPr>
                <w:sz w:val="22"/>
                <w:szCs w:val="22"/>
              </w:rPr>
            </w:pPr>
            <w:r w:rsidRPr="00F87FBF">
              <w:rPr>
                <w:sz w:val="22"/>
                <w:szCs w:val="22"/>
              </w:rPr>
              <w:t>Administrative Logistics</w:t>
            </w:r>
          </w:p>
          <w:p w14:paraId="2470587E" w14:textId="77777777" w:rsidR="00704A1E" w:rsidRPr="00F87FBF" w:rsidRDefault="00704A1E" w:rsidP="002F5C0D">
            <w:pPr>
              <w:pStyle w:val="ListParagraph"/>
              <w:numPr>
                <w:ilvl w:val="0"/>
                <w:numId w:val="22"/>
              </w:numPr>
              <w:spacing w:after="120"/>
              <w:ind w:left="513" w:hanging="153"/>
              <w:rPr>
                <w:sz w:val="22"/>
                <w:szCs w:val="22"/>
              </w:rPr>
            </w:pPr>
            <w:r w:rsidRPr="00F87FBF">
              <w:rPr>
                <w:sz w:val="22"/>
                <w:szCs w:val="22"/>
              </w:rPr>
              <w:t>Document Allocation</w:t>
            </w:r>
          </w:p>
          <w:p w14:paraId="04FFAE5F" w14:textId="77777777" w:rsidR="00704A1E" w:rsidRPr="00F87FBF" w:rsidRDefault="00704A1E" w:rsidP="002F5C0D">
            <w:pPr>
              <w:pStyle w:val="ListParagraph"/>
              <w:numPr>
                <w:ilvl w:val="0"/>
                <w:numId w:val="22"/>
              </w:numPr>
              <w:spacing w:after="120"/>
              <w:ind w:left="513" w:hanging="153"/>
              <w:rPr>
                <w:sz w:val="22"/>
                <w:szCs w:val="22"/>
              </w:rPr>
            </w:pPr>
            <w:r w:rsidRPr="00F87FBF">
              <w:rPr>
                <w:sz w:val="22"/>
                <w:szCs w:val="22"/>
              </w:rPr>
              <w:t xml:space="preserve">Contributions </w:t>
            </w:r>
          </w:p>
        </w:tc>
      </w:tr>
      <w:tr w:rsidR="00704A1E" w:rsidRPr="00F87FBF" w14:paraId="407F3932" w14:textId="77777777" w:rsidTr="002C2852">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587CB"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10:00-10:45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7779" w14:textId="77777777" w:rsidR="00704A1E" w:rsidRPr="00F87FBF" w:rsidRDefault="00704A1E" w:rsidP="002F5C0D">
            <w:pPr>
              <w:pStyle w:val="NoSpacing"/>
              <w:spacing w:before="120" w:after="120"/>
              <w:rPr>
                <w:rFonts w:cs="Arial"/>
                <w:b/>
                <w:bCs/>
                <w:lang w:eastAsia="zh-CN"/>
              </w:rPr>
            </w:pPr>
            <w:r w:rsidRPr="00F87FBF">
              <w:rPr>
                <w:b/>
              </w:rPr>
              <w:t>Keynote:</w:t>
            </w:r>
            <w:r w:rsidRPr="00F87FBF">
              <w:rPr>
                <w:rFonts w:cs="Calibri"/>
                <w:b/>
                <w:color w:val="000000"/>
                <w:shd w:val="clear" w:color="auto" w:fill="FFFFFF"/>
              </w:rPr>
              <w:t xml:space="preserve"> New Ideas about Digital Cash - David Chaum, Founder DigiCash </w:t>
            </w:r>
          </w:p>
        </w:tc>
      </w:tr>
      <w:tr w:rsidR="00704A1E" w:rsidRPr="00F87FBF" w14:paraId="1F26B426" w14:textId="77777777" w:rsidTr="002C2852">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C1FDA4"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10:45-11:00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2C6B8D"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Coffee Break</w:t>
            </w:r>
          </w:p>
        </w:tc>
      </w:tr>
      <w:tr w:rsidR="00704A1E" w:rsidRPr="00F87FBF" w14:paraId="051646C4" w14:textId="77777777" w:rsidTr="002C2852">
        <w:trPr>
          <w:trHeight w:val="580"/>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D9EAED" w14:textId="44CB4840" w:rsidR="00704A1E" w:rsidRPr="00F87FBF" w:rsidRDefault="00D82005" w:rsidP="002F5C0D">
            <w:pPr>
              <w:ind w:left="1426" w:hanging="1426"/>
              <w:jc w:val="center"/>
              <w:rPr>
                <w:rFonts w:asciiTheme="minorHAnsi" w:hAnsiTheme="minorHAnsi"/>
                <w:b/>
                <w:sz w:val="22"/>
                <w:szCs w:val="22"/>
              </w:rPr>
            </w:pPr>
            <w:r w:rsidRPr="00F87FBF">
              <w:rPr>
                <w:rFonts w:asciiTheme="minorHAnsi" w:hAnsiTheme="minorHAnsi"/>
                <w:b/>
                <w:bCs/>
                <w:sz w:val="22"/>
                <w:szCs w:val="22"/>
              </w:rPr>
              <w:t>Workshop on Standardizing Digital Fiat Currency (DFC) and Its Applications</w:t>
            </w:r>
          </w:p>
        </w:tc>
      </w:tr>
      <w:tr w:rsidR="00704A1E" w:rsidRPr="00F87FBF" w14:paraId="0B1785A8" w14:textId="77777777" w:rsidTr="002F5C0D">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57750" w14:textId="34097900" w:rsidR="00704A1E" w:rsidRPr="00F87FBF" w:rsidRDefault="0049098B" w:rsidP="002F5C0D">
            <w:pPr>
              <w:rPr>
                <w:rFonts w:asciiTheme="minorHAnsi" w:hAnsiTheme="minorHAnsi"/>
                <w:sz w:val="22"/>
                <w:szCs w:val="22"/>
              </w:rPr>
            </w:pPr>
            <w:r>
              <w:rPr>
                <w:rFonts w:asciiTheme="minorHAnsi" w:hAnsiTheme="minorHAnsi"/>
                <w:sz w:val="22"/>
                <w:szCs w:val="22"/>
              </w:rPr>
              <w:t>11:00-</w:t>
            </w:r>
            <w:r w:rsidR="00704A1E" w:rsidRPr="00F87FBF">
              <w:rPr>
                <w:rFonts w:asciiTheme="minorHAnsi" w:hAnsiTheme="minorHAnsi"/>
                <w:sz w:val="22"/>
                <w:szCs w:val="22"/>
              </w:rPr>
              <w:t>11:45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375728" w14:textId="75376921" w:rsidR="00704A1E" w:rsidRPr="00F87FBF" w:rsidRDefault="00704A1E" w:rsidP="002F5C0D">
            <w:pPr>
              <w:pStyle w:val="NoSpacing"/>
              <w:spacing w:before="120" w:after="120"/>
              <w:rPr>
                <w:b/>
              </w:rPr>
            </w:pPr>
            <w:r w:rsidRPr="00F87FBF">
              <w:rPr>
                <w:b/>
              </w:rPr>
              <w:t>Case 1</w:t>
            </w:r>
            <w:r w:rsidR="0049098B">
              <w:rPr>
                <w:b/>
              </w:rPr>
              <w:t>:</w:t>
            </w:r>
            <w:r w:rsidRPr="00F87FBF">
              <w:rPr>
                <w:b/>
              </w:rPr>
              <w:t xml:space="preserve"> China: Central Bank driven DFC deployment through commercial banks</w:t>
            </w:r>
          </w:p>
        </w:tc>
      </w:tr>
      <w:tr w:rsidR="00704A1E" w:rsidRPr="00F87FBF" w14:paraId="7291FE4A"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6F35A1" w14:textId="77FDFDD6" w:rsidR="00704A1E" w:rsidRPr="00F87FBF" w:rsidRDefault="00704A1E" w:rsidP="002F5C0D">
            <w:pPr>
              <w:rPr>
                <w:rFonts w:asciiTheme="minorHAnsi" w:hAnsiTheme="minorHAnsi"/>
                <w:sz w:val="22"/>
                <w:szCs w:val="22"/>
              </w:rPr>
            </w:pPr>
            <w:r w:rsidRPr="00F87FBF">
              <w:rPr>
                <w:rFonts w:asciiTheme="minorHAnsi" w:hAnsiTheme="minorHAnsi"/>
                <w:sz w:val="22"/>
                <w:szCs w:val="22"/>
              </w:rPr>
              <w:t>11:45</w:t>
            </w:r>
            <w:r w:rsidR="0049098B">
              <w:rPr>
                <w:rFonts w:asciiTheme="minorHAnsi" w:hAnsiTheme="minorHAnsi"/>
                <w:sz w:val="22"/>
                <w:szCs w:val="22"/>
              </w:rPr>
              <w:t>-</w:t>
            </w:r>
            <w:r w:rsidRPr="00F87FBF">
              <w:rPr>
                <w:rFonts w:asciiTheme="minorHAnsi" w:hAnsiTheme="minorHAnsi"/>
                <w:sz w:val="22"/>
                <w:szCs w:val="22"/>
              </w:rPr>
              <w:t>12:30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FCE25EF" w14:textId="69C91F48" w:rsidR="00704A1E" w:rsidRPr="002F5C0D" w:rsidRDefault="00704A1E" w:rsidP="002F5C0D">
            <w:pPr>
              <w:pStyle w:val="NoSpacing"/>
              <w:spacing w:before="120" w:after="120"/>
              <w:rPr>
                <w:b/>
              </w:rPr>
            </w:pPr>
            <w:r w:rsidRPr="00F87FBF">
              <w:rPr>
                <w:b/>
                <w:bCs/>
              </w:rPr>
              <w:t>Case 2</w:t>
            </w:r>
            <w:r w:rsidR="0049098B">
              <w:rPr>
                <w:b/>
                <w:bCs/>
              </w:rPr>
              <w:t>:</w:t>
            </w:r>
            <w:r w:rsidRPr="00F87FBF">
              <w:rPr>
                <w:b/>
                <w:bCs/>
              </w:rPr>
              <w:t xml:space="preserve"> </w:t>
            </w:r>
            <w:r w:rsidR="0049098B">
              <w:rPr>
                <w:b/>
              </w:rPr>
              <w:t>Philippines: Commercial Bank d</w:t>
            </w:r>
            <w:r w:rsidRPr="00F87FBF">
              <w:rPr>
                <w:b/>
              </w:rPr>
              <w:t xml:space="preserve">riven DFC through mobile wallets </w:t>
            </w:r>
          </w:p>
        </w:tc>
      </w:tr>
      <w:tr w:rsidR="00704A1E" w:rsidRPr="00F87FBF" w14:paraId="70ED862D"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54D20" w14:textId="24B5F0D8" w:rsidR="00704A1E" w:rsidRPr="00F87FBF" w:rsidDel="00DB19DF" w:rsidRDefault="00704A1E" w:rsidP="002F5C0D">
            <w:pPr>
              <w:rPr>
                <w:rFonts w:asciiTheme="minorHAnsi" w:hAnsiTheme="minorHAnsi"/>
                <w:sz w:val="22"/>
                <w:szCs w:val="22"/>
              </w:rPr>
            </w:pPr>
            <w:r w:rsidRPr="00F87FBF">
              <w:rPr>
                <w:rFonts w:asciiTheme="minorHAnsi" w:hAnsiTheme="minorHAnsi"/>
                <w:sz w:val="22"/>
                <w:szCs w:val="22"/>
              </w:rPr>
              <w:t>12:30</w:t>
            </w:r>
            <w:r w:rsidR="0049098B">
              <w:rPr>
                <w:rFonts w:asciiTheme="minorHAnsi" w:hAnsiTheme="minorHAnsi"/>
                <w:sz w:val="22"/>
                <w:szCs w:val="22"/>
              </w:rPr>
              <w:t>-</w:t>
            </w:r>
            <w:r w:rsidRPr="00F87FBF">
              <w:rPr>
                <w:rFonts w:asciiTheme="minorHAnsi" w:hAnsiTheme="minorHAnsi"/>
                <w:sz w:val="22"/>
                <w:szCs w:val="22"/>
              </w:rPr>
              <w:t xml:space="preserve">13:30  </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CA25C" w14:textId="77777777" w:rsidR="00704A1E" w:rsidRPr="00F87FBF" w:rsidRDefault="00704A1E" w:rsidP="002F5C0D">
            <w:pPr>
              <w:pStyle w:val="NoSpacing"/>
              <w:spacing w:before="120" w:after="120"/>
              <w:rPr>
                <w:b/>
                <w:bCs/>
              </w:rPr>
            </w:pPr>
            <w:r w:rsidRPr="00F87FBF">
              <w:rPr>
                <w:b/>
                <w:bCs/>
              </w:rPr>
              <w:t>Lunch</w:t>
            </w:r>
          </w:p>
        </w:tc>
      </w:tr>
      <w:tr w:rsidR="00704A1E" w:rsidRPr="00F87FBF" w14:paraId="74880E32"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41559F" w14:textId="619841A4" w:rsidR="00704A1E" w:rsidRPr="00F87FBF" w:rsidRDefault="00704A1E" w:rsidP="002F5C0D">
            <w:pPr>
              <w:rPr>
                <w:rFonts w:asciiTheme="minorHAnsi" w:hAnsiTheme="minorHAnsi"/>
                <w:sz w:val="22"/>
                <w:szCs w:val="22"/>
              </w:rPr>
            </w:pPr>
            <w:r w:rsidRPr="00F87FBF">
              <w:rPr>
                <w:rFonts w:asciiTheme="minorHAnsi" w:hAnsiTheme="minorHAnsi"/>
                <w:sz w:val="22"/>
                <w:szCs w:val="22"/>
              </w:rPr>
              <w:t>13:30</w:t>
            </w:r>
            <w:r w:rsidR="0049098B">
              <w:rPr>
                <w:rFonts w:asciiTheme="minorHAnsi" w:hAnsiTheme="minorHAnsi"/>
                <w:sz w:val="22"/>
                <w:szCs w:val="22"/>
              </w:rPr>
              <w:t>-</w:t>
            </w:r>
            <w:r w:rsidRPr="00F87FBF">
              <w:rPr>
                <w:rFonts w:asciiTheme="minorHAnsi" w:hAnsiTheme="minorHAnsi"/>
                <w:sz w:val="22"/>
                <w:szCs w:val="22"/>
              </w:rPr>
              <w:t>14:15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622DE8" w14:textId="63C1F694" w:rsidR="00704A1E" w:rsidRPr="00F87FBF" w:rsidRDefault="00704A1E" w:rsidP="002F5C0D">
            <w:pPr>
              <w:pStyle w:val="NoSpacing"/>
              <w:spacing w:before="120" w:after="120"/>
              <w:rPr>
                <w:b/>
              </w:rPr>
            </w:pPr>
            <w:r w:rsidRPr="00F87FBF">
              <w:rPr>
                <w:b/>
                <w:bCs/>
              </w:rPr>
              <w:t xml:space="preserve">Case 3: </w:t>
            </w:r>
            <w:r w:rsidRPr="00F87FBF">
              <w:rPr>
                <w:b/>
              </w:rPr>
              <w:t xml:space="preserve">Sweden: Moving from Cashless to DFC </w:t>
            </w:r>
          </w:p>
        </w:tc>
      </w:tr>
      <w:tr w:rsidR="00704A1E" w:rsidRPr="00F87FBF" w14:paraId="3E385FC0"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58A2E" w14:textId="12B27FC3" w:rsidR="00704A1E" w:rsidRPr="00F87FBF" w:rsidDel="00DB19DF" w:rsidRDefault="00704A1E" w:rsidP="002F5C0D">
            <w:pPr>
              <w:rPr>
                <w:rFonts w:asciiTheme="minorHAnsi" w:hAnsiTheme="minorHAnsi"/>
                <w:sz w:val="22"/>
                <w:szCs w:val="22"/>
              </w:rPr>
            </w:pPr>
            <w:r w:rsidRPr="00F87FBF">
              <w:rPr>
                <w:rFonts w:asciiTheme="minorHAnsi" w:hAnsiTheme="minorHAnsi"/>
                <w:sz w:val="22"/>
                <w:szCs w:val="22"/>
              </w:rPr>
              <w:t>14:15</w:t>
            </w:r>
            <w:r w:rsidR="0049098B">
              <w:rPr>
                <w:rFonts w:asciiTheme="minorHAnsi" w:hAnsiTheme="minorHAnsi"/>
                <w:sz w:val="22"/>
                <w:szCs w:val="22"/>
              </w:rPr>
              <w:t>-</w:t>
            </w:r>
            <w:r w:rsidRPr="00F87FBF">
              <w:rPr>
                <w:rFonts w:asciiTheme="minorHAnsi" w:hAnsiTheme="minorHAnsi"/>
                <w:sz w:val="22"/>
                <w:szCs w:val="22"/>
              </w:rPr>
              <w:t>15:00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C0F6B" w14:textId="4B9C20C1" w:rsidR="00704A1E" w:rsidRPr="00F87FBF" w:rsidDel="004545F5" w:rsidRDefault="00704A1E" w:rsidP="002F5C0D">
            <w:pPr>
              <w:pStyle w:val="NoSpacing"/>
              <w:spacing w:before="120" w:after="120"/>
              <w:rPr>
                <w:b/>
              </w:rPr>
            </w:pPr>
            <w:r w:rsidRPr="00F87FBF">
              <w:rPr>
                <w:b/>
                <w:bCs/>
              </w:rPr>
              <w:t xml:space="preserve">Case 4: </w:t>
            </w:r>
            <w:r w:rsidRPr="00F87FBF">
              <w:rPr>
                <w:b/>
              </w:rPr>
              <w:t xml:space="preserve">India: </w:t>
            </w:r>
            <w:r w:rsidRPr="00F87FBF">
              <w:rPr>
                <w:b/>
                <w:bCs/>
              </w:rPr>
              <w:t>Hybrid</w:t>
            </w:r>
            <w:r w:rsidRPr="00F87FBF">
              <w:rPr>
                <w:b/>
              </w:rPr>
              <w:t xml:space="preserve"> Payment Banks and Mobile Payment model with NPCI as core </w:t>
            </w:r>
          </w:p>
        </w:tc>
      </w:tr>
      <w:tr w:rsidR="00704A1E" w:rsidRPr="00F87FBF" w14:paraId="77311353" w14:textId="77777777" w:rsidTr="002C2852">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E2776" w14:textId="6C2446FD" w:rsidR="00704A1E" w:rsidRPr="00F87FBF" w:rsidRDefault="0049098B" w:rsidP="002F5C0D">
            <w:pPr>
              <w:rPr>
                <w:rFonts w:asciiTheme="minorHAnsi" w:hAnsiTheme="minorHAnsi"/>
                <w:sz w:val="22"/>
                <w:szCs w:val="22"/>
              </w:rPr>
            </w:pPr>
            <w:r>
              <w:rPr>
                <w:rFonts w:asciiTheme="minorHAnsi" w:hAnsiTheme="minorHAnsi"/>
                <w:sz w:val="22"/>
                <w:szCs w:val="22"/>
              </w:rPr>
              <w:t>15:00-</w:t>
            </w:r>
            <w:r w:rsidR="00704A1E" w:rsidRPr="00F87FBF">
              <w:rPr>
                <w:rFonts w:asciiTheme="minorHAnsi" w:hAnsiTheme="minorHAnsi"/>
                <w:sz w:val="22"/>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0FCA420" w14:textId="77777777" w:rsidR="00704A1E" w:rsidRPr="00F87FBF" w:rsidRDefault="00704A1E" w:rsidP="002F5C0D">
            <w:pPr>
              <w:rPr>
                <w:rFonts w:asciiTheme="minorHAnsi" w:hAnsiTheme="minorHAnsi"/>
                <w:b/>
                <w:bCs/>
                <w:sz w:val="22"/>
                <w:szCs w:val="22"/>
              </w:rPr>
            </w:pPr>
            <w:r w:rsidRPr="00F87FBF">
              <w:rPr>
                <w:rFonts w:asciiTheme="minorHAnsi" w:eastAsia="Arial" w:hAnsiTheme="minorHAnsi" w:cs="Arial"/>
                <w:b/>
                <w:sz w:val="22"/>
                <w:szCs w:val="22"/>
                <w:lang w:eastAsia="en-GB"/>
              </w:rPr>
              <w:t>Coffee Break</w:t>
            </w:r>
          </w:p>
        </w:tc>
      </w:tr>
      <w:tr w:rsidR="00704A1E" w:rsidRPr="00F87FBF" w14:paraId="66D90015"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0BF3DBB"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15:15-16:00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1F67AD" w14:textId="231D7B69" w:rsidR="00704A1E" w:rsidRPr="00F87FBF" w:rsidRDefault="00704A1E" w:rsidP="002F5C0D">
            <w:pPr>
              <w:rPr>
                <w:rFonts w:asciiTheme="minorHAnsi" w:hAnsiTheme="minorHAnsi"/>
                <w:b/>
                <w:sz w:val="22"/>
                <w:szCs w:val="22"/>
              </w:rPr>
            </w:pPr>
            <w:r w:rsidRPr="00F87FBF">
              <w:rPr>
                <w:rFonts w:asciiTheme="minorHAnsi" w:hAnsiTheme="minorHAnsi"/>
                <w:b/>
                <w:bCs/>
                <w:sz w:val="22"/>
                <w:szCs w:val="22"/>
              </w:rPr>
              <w:t xml:space="preserve">Case 5: </w:t>
            </w:r>
            <w:r w:rsidRPr="00F87FBF">
              <w:rPr>
                <w:rFonts w:asciiTheme="minorHAnsi" w:hAnsiTheme="minorHAnsi"/>
                <w:b/>
                <w:sz w:val="22"/>
                <w:szCs w:val="22"/>
              </w:rPr>
              <w:t xml:space="preserve">Country to be specified </w:t>
            </w:r>
          </w:p>
        </w:tc>
      </w:tr>
      <w:tr w:rsidR="00704A1E" w:rsidRPr="00F87FBF" w14:paraId="2327BD8C"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E5143A" w14:textId="26ECF0EF" w:rsidR="00704A1E" w:rsidRPr="00F87FBF" w:rsidDel="00DB19DF" w:rsidRDefault="0049098B" w:rsidP="002F5C0D">
            <w:pPr>
              <w:rPr>
                <w:rFonts w:asciiTheme="minorHAnsi" w:hAnsiTheme="minorHAnsi"/>
                <w:sz w:val="22"/>
                <w:szCs w:val="22"/>
              </w:rPr>
            </w:pPr>
            <w:r>
              <w:rPr>
                <w:rFonts w:asciiTheme="minorHAnsi" w:hAnsiTheme="minorHAnsi"/>
                <w:sz w:val="22"/>
                <w:szCs w:val="22"/>
              </w:rPr>
              <w:t>16:00-</w:t>
            </w:r>
            <w:r w:rsidR="00704A1E" w:rsidRPr="00F87FBF">
              <w:rPr>
                <w:rFonts w:asciiTheme="minorHAnsi" w:hAnsiTheme="minorHAnsi"/>
                <w:sz w:val="22"/>
                <w:szCs w:val="22"/>
              </w:rPr>
              <w:t>17:00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67C61B" w14:textId="3D143759" w:rsidR="00704A1E" w:rsidRPr="002F5C0D" w:rsidRDefault="00704A1E" w:rsidP="002F5C0D">
            <w:pPr>
              <w:rPr>
                <w:rFonts w:asciiTheme="minorHAnsi" w:hAnsiTheme="minorHAnsi"/>
                <w:bCs/>
                <w:sz w:val="22"/>
                <w:szCs w:val="22"/>
              </w:rPr>
            </w:pPr>
            <w:r w:rsidRPr="00F87FBF">
              <w:rPr>
                <w:rFonts w:asciiTheme="minorHAnsi" w:hAnsiTheme="minorHAnsi"/>
                <w:b/>
                <w:bCs/>
                <w:sz w:val="22"/>
                <w:szCs w:val="22"/>
              </w:rPr>
              <w:t>Closing Session Fireside Chat: “The Future of DFC Implementations”</w:t>
            </w:r>
          </w:p>
        </w:tc>
      </w:tr>
      <w:tr w:rsidR="00704A1E" w:rsidRPr="00F87FBF" w14:paraId="102FA208"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5F21" w14:textId="408531BC" w:rsidR="00704A1E" w:rsidRPr="00F87FBF" w:rsidRDefault="00704A1E" w:rsidP="002F5C0D">
            <w:pPr>
              <w:rPr>
                <w:rFonts w:asciiTheme="minorHAnsi" w:hAnsiTheme="minorHAnsi"/>
                <w:sz w:val="22"/>
                <w:szCs w:val="22"/>
              </w:rPr>
            </w:pPr>
            <w:r w:rsidRPr="00F87FBF">
              <w:rPr>
                <w:rFonts w:asciiTheme="minorHAnsi" w:hAnsiTheme="minorHAnsi"/>
                <w:sz w:val="22"/>
                <w:szCs w:val="22"/>
              </w:rPr>
              <w:t>18:00</w:t>
            </w:r>
            <w:r w:rsidR="0049098B">
              <w:rPr>
                <w:rFonts w:asciiTheme="minorHAnsi" w:hAnsiTheme="minorHAnsi"/>
                <w:sz w:val="22"/>
                <w:szCs w:val="22"/>
              </w:rPr>
              <w:t>-</w:t>
            </w:r>
            <w:r w:rsidRPr="00F87FBF">
              <w:rPr>
                <w:rFonts w:asciiTheme="minorHAnsi" w:hAnsiTheme="minorHAnsi"/>
                <w:sz w:val="22"/>
                <w:szCs w:val="22"/>
              </w:rPr>
              <w:t>19:30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14276" w14:textId="0A4EC7F9" w:rsidR="00731A15" w:rsidRPr="00F87FBF" w:rsidRDefault="00704A1E" w:rsidP="002F5C0D">
            <w:pPr>
              <w:rPr>
                <w:rFonts w:asciiTheme="minorHAnsi" w:hAnsiTheme="minorHAnsi"/>
                <w:b/>
                <w:sz w:val="22"/>
                <w:szCs w:val="22"/>
              </w:rPr>
            </w:pPr>
            <w:r w:rsidRPr="00F87FBF">
              <w:rPr>
                <w:rFonts w:asciiTheme="minorHAnsi" w:hAnsiTheme="minorHAnsi"/>
                <w:b/>
                <w:sz w:val="22"/>
                <w:szCs w:val="22"/>
              </w:rPr>
              <w:t>Networking Cocktail</w:t>
            </w:r>
          </w:p>
        </w:tc>
      </w:tr>
    </w:tbl>
    <w:p w14:paraId="378D35BF" w14:textId="77777777" w:rsidR="00902D0D" w:rsidRDefault="00902D0D" w:rsidP="00902D0D">
      <w:pPr>
        <w:tabs>
          <w:tab w:val="left" w:pos="709"/>
        </w:tabs>
      </w:pPr>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04A1E" w:rsidRPr="00F87FBF" w14:paraId="3BA89428"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vAlign w:val="center"/>
          </w:tcPr>
          <w:p w14:paraId="0E67B572" w14:textId="0475D586" w:rsidR="00704A1E" w:rsidRPr="00F87FBF" w:rsidRDefault="00704A1E" w:rsidP="002C2852">
            <w:pPr>
              <w:ind w:left="1426" w:hanging="1426"/>
              <w:jc w:val="center"/>
              <w:rPr>
                <w:rFonts w:asciiTheme="minorHAnsi" w:hAnsiTheme="minorHAnsi"/>
                <w:b/>
                <w:bCs/>
                <w:sz w:val="22"/>
                <w:szCs w:val="22"/>
              </w:rPr>
            </w:pPr>
            <w:r w:rsidRPr="00F87FBF">
              <w:rPr>
                <w:rFonts w:asciiTheme="minorHAnsi" w:hAnsiTheme="minorHAnsi"/>
                <w:b/>
                <w:bCs/>
                <w:sz w:val="22"/>
                <w:szCs w:val="22"/>
              </w:rPr>
              <w:lastRenderedPageBreak/>
              <w:t xml:space="preserve">19 July 2018 </w:t>
            </w:r>
          </w:p>
        </w:tc>
      </w:tr>
      <w:tr w:rsidR="00704A1E" w:rsidRPr="00F87FBF" w14:paraId="73C0CFE8"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vAlign w:val="center"/>
          </w:tcPr>
          <w:p w14:paraId="4D488FC8" w14:textId="005E2F65" w:rsidR="00704A1E" w:rsidRPr="00F87FBF" w:rsidRDefault="00D82005" w:rsidP="002C2852">
            <w:pPr>
              <w:ind w:left="1426" w:hanging="1426"/>
              <w:jc w:val="center"/>
              <w:rPr>
                <w:rFonts w:asciiTheme="minorHAnsi" w:hAnsiTheme="minorHAnsi"/>
                <w:b/>
                <w:bCs/>
                <w:sz w:val="22"/>
                <w:szCs w:val="22"/>
              </w:rPr>
            </w:pPr>
            <w:r w:rsidRPr="00F87FBF">
              <w:rPr>
                <w:rFonts w:asciiTheme="minorHAnsi" w:hAnsiTheme="minorHAnsi"/>
                <w:b/>
                <w:bCs/>
                <w:sz w:val="22"/>
                <w:szCs w:val="22"/>
              </w:rPr>
              <w:t>Workshop on Standardizing Digital Fiat Currency (DFC) and Its Applications</w:t>
            </w:r>
          </w:p>
        </w:tc>
      </w:tr>
      <w:tr w:rsidR="00704A1E" w:rsidRPr="00F87FBF" w14:paraId="395BBB23" w14:textId="77777777" w:rsidTr="002C2852">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14:paraId="46F4F8D5"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14:paraId="3EFADF77"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Registration</w:t>
            </w:r>
          </w:p>
        </w:tc>
      </w:tr>
      <w:tr w:rsidR="00704A1E" w:rsidRPr="00F87FBF" w14:paraId="2096A75A" w14:textId="77777777" w:rsidTr="002C2852">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26FE91"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00B3C6"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 xml:space="preserve">Welcome: Introduction to the Day of Thematic Panels </w:t>
            </w:r>
          </w:p>
          <w:p w14:paraId="761BB90A" w14:textId="0F601509" w:rsidR="00704A1E" w:rsidRPr="0049098B" w:rsidRDefault="00704A1E" w:rsidP="002F5C0D">
            <w:pPr>
              <w:rPr>
                <w:rFonts w:asciiTheme="minorHAnsi" w:hAnsiTheme="minorHAnsi"/>
                <w:b/>
                <w:bCs/>
                <w:sz w:val="22"/>
                <w:szCs w:val="22"/>
              </w:rPr>
            </w:pPr>
            <w:r w:rsidRPr="00F87FBF">
              <w:rPr>
                <w:rFonts w:asciiTheme="minorHAnsi" w:hAnsiTheme="minorHAnsi"/>
                <w:b/>
                <w:bCs/>
                <w:sz w:val="22"/>
                <w:szCs w:val="22"/>
              </w:rPr>
              <w:t>Opening Keynote: (tbc)</w:t>
            </w:r>
          </w:p>
        </w:tc>
      </w:tr>
      <w:tr w:rsidR="00704A1E" w:rsidRPr="00F87FBF" w14:paraId="6765F92C" w14:textId="77777777" w:rsidTr="002C2852">
        <w:trPr>
          <w:trHeight w:val="30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EDEC4"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273"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Coffee Break</w:t>
            </w:r>
          </w:p>
        </w:tc>
      </w:tr>
      <w:tr w:rsidR="00704A1E" w:rsidRPr="00F87FBF" w14:paraId="6D2A36F4" w14:textId="77777777" w:rsidTr="002C2852">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4ED31" w14:textId="77777777" w:rsidR="00704A1E" w:rsidRPr="00F87FBF" w:rsidRDefault="00704A1E" w:rsidP="002F5C0D">
            <w:pPr>
              <w:rPr>
                <w:rFonts w:asciiTheme="minorHAnsi" w:hAnsiTheme="minorHAnsi"/>
                <w:sz w:val="22"/>
                <w:szCs w:val="22"/>
              </w:rPr>
            </w:pPr>
            <w:r w:rsidRPr="00F87FBF">
              <w:rPr>
                <w:rFonts w:asciiTheme="minorHAnsi" w:hAnsiTheme="minorHAnsi"/>
                <w:sz w:val="22"/>
                <w:szCs w:val="22"/>
              </w:rPr>
              <w:t>10:45-11:30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75B841" w14:textId="32A35694" w:rsidR="00704A1E" w:rsidRPr="00F87FBF" w:rsidRDefault="00704A1E" w:rsidP="002F5C0D">
            <w:pPr>
              <w:pStyle w:val="NoSpacing"/>
              <w:spacing w:before="120" w:after="120"/>
              <w:rPr>
                <w:rFonts w:cs="Arial"/>
                <w:b/>
                <w:bCs/>
                <w:lang w:eastAsia="zh-CN"/>
              </w:rPr>
            </w:pPr>
            <w:r w:rsidRPr="00F87FBF">
              <w:rPr>
                <w:rFonts w:cs="Arial"/>
                <w:b/>
                <w:bCs/>
                <w:lang w:eastAsia="zh-CN"/>
              </w:rPr>
              <w:t>Thematic Panel 1A: Regulatory Requirements</w:t>
            </w:r>
          </w:p>
        </w:tc>
      </w:tr>
      <w:tr w:rsidR="00704A1E" w:rsidRPr="00F87FBF" w14:paraId="34EBCFFB" w14:textId="77777777" w:rsidTr="002C2852">
        <w:trPr>
          <w:trHeight w:val="488"/>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B2854" w14:textId="1BC900F6" w:rsidR="00704A1E" w:rsidRPr="00F87FBF" w:rsidRDefault="00704A1E" w:rsidP="002F5C0D">
            <w:pPr>
              <w:rPr>
                <w:rFonts w:asciiTheme="minorHAnsi" w:hAnsiTheme="minorHAnsi"/>
                <w:sz w:val="22"/>
                <w:szCs w:val="22"/>
              </w:rPr>
            </w:pPr>
            <w:r w:rsidRPr="00F87FBF">
              <w:rPr>
                <w:rFonts w:asciiTheme="minorHAnsi" w:hAnsiTheme="minorHAnsi"/>
                <w:sz w:val="22"/>
                <w:szCs w:val="22"/>
              </w:rPr>
              <w:t>11:30</w:t>
            </w:r>
            <w:r w:rsidR="0049098B">
              <w:rPr>
                <w:rFonts w:asciiTheme="minorHAnsi" w:hAnsiTheme="minorHAnsi"/>
                <w:sz w:val="22"/>
                <w:szCs w:val="22"/>
              </w:rPr>
              <w:t>-</w:t>
            </w:r>
            <w:r w:rsidRPr="00F87FBF">
              <w:rPr>
                <w:rFonts w:asciiTheme="minorHAnsi" w:hAnsiTheme="minorHAnsi"/>
                <w:sz w:val="22"/>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6D165" w14:textId="0E788492" w:rsidR="00704A1E" w:rsidRPr="00F87FBF" w:rsidRDefault="00704A1E" w:rsidP="002F5C0D">
            <w:pPr>
              <w:pStyle w:val="NoSpacing"/>
              <w:spacing w:before="120" w:after="120"/>
              <w:rPr>
                <w:b/>
                <w:bCs/>
              </w:rPr>
            </w:pPr>
            <w:r w:rsidRPr="00F87FBF">
              <w:rPr>
                <w:b/>
                <w:bCs/>
              </w:rPr>
              <w:t xml:space="preserve">Thematic </w:t>
            </w:r>
            <w:r w:rsidRPr="00F87FBF">
              <w:rPr>
                <w:rFonts w:cs="Arial"/>
                <w:b/>
                <w:bCs/>
                <w:lang w:eastAsia="zh-CN"/>
              </w:rPr>
              <w:t>Panel</w:t>
            </w:r>
            <w:r w:rsidRPr="00F87FBF">
              <w:rPr>
                <w:b/>
                <w:bCs/>
              </w:rPr>
              <w:t xml:space="preserve"> 1B: Economic Impacts</w:t>
            </w:r>
          </w:p>
        </w:tc>
      </w:tr>
      <w:tr w:rsidR="00704A1E" w:rsidRPr="00F87FBF" w14:paraId="2565723A"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96A42E" w14:textId="0D038448" w:rsidR="00704A1E" w:rsidRPr="00F87FBF" w:rsidRDefault="00704A1E" w:rsidP="002F5C0D">
            <w:pPr>
              <w:rPr>
                <w:rFonts w:asciiTheme="minorHAnsi" w:hAnsiTheme="minorHAnsi"/>
                <w:sz w:val="22"/>
                <w:szCs w:val="22"/>
              </w:rPr>
            </w:pPr>
            <w:r w:rsidRPr="00F87FBF">
              <w:rPr>
                <w:rFonts w:asciiTheme="minorHAnsi" w:hAnsiTheme="minorHAnsi"/>
                <w:sz w:val="22"/>
                <w:szCs w:val="22"/>
              </w:rPr>
              <w:t>12:15</w:t>
            </w:r>
            <w:r w:rsidR="0049098B">
              <w:rPr>
                <w:rFonts w:asciiTheme="minorHAnsi" w:hAnsiTheme="minorHAnsi"/>
                <w:sz w:val="22"/>
                <w:szCs w:val="22"/>
              </w:rPr>
              <w:t>-</w:t>
            </w:r>
            <w:r w:rsidRPr="00F87FBF">
              <w:rPr>
                <w:rFonts w:asciiTheme="minorHAnsi" w:hAnsiTheme="minorHAnsi"/>
                <w:sz w:val="22"/>
                <w:szCs w:val="22"/>
              </w:rPr>
              <w:t>13:15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254F72" w14:textId="77777777" w:rsidR="00704A1E" w:rsidRPr="00F87FBF" w:rsidRDefault="00704A1E" w:rsidP="002F5C0D">
            <w:pPr>
              <w:pStyle w:val="NoSpacing"/>
              <w:spacing w:before="120" w:after="120"/>
              <w:rPr>
                <w:rFonts w:eastAsia="Arial" w:cs="Arial"/>
                <w:b/>
                <w:lang w:eastAsia="en-GB"/>
              </w:rPr>
            </w:pPr>
            <w:r w:rsidRPr="00F87FBF">
              <w:rPr>
                <w:rFonts w:eastAsia="Arial" w:cs="Arial"/>
                <w:b/>
                <w:lang w:eastAsia="en-GB"/>
              </w:rPr>
              <w:t>Lunch</w:t>
            </w:r>
          </w:p>
        </w:tc>
      </w:tr>
      <w:tr w:rsidR="00704A1E" w:rsidRPr="00F87FBF" w14:paraId="709ACAFE" w14:textId="77777777" w:rsidTr="002C2852">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DBDC2F" w14:textId="77777777" w:rsidR="00704A1E" w:rsidRPr="00F87FBF" w:rsidRDefault="00704A1E" w:rsidP="002F5C0D">
            <w:pPr>
              <w:pStyle w:val="NoSpacing"/>
              <w:spacing w:before="120" w:after="120"/>
              <w:jc w:val="center"/>
              <w:rPr>
                <w:rFonts w:eastAsia="Arial" w:cs="Arial"/>
                <w:b/>
                <w:lang w:eastAsia="en-GB"/>
              </w:rPr>
            </w:pPr>
            <w:r w:rsidRPr="00F87FBF">
              <w:rPr>
                <w:b/>
                <w:bCs/>
              </w:rPr>
              <w:t>FG DFC Plenary Meeting</w:t>
            </w:r>
          </w:p>
        </w:tc>
      </w:tr>
      <w:tr w:rsidR="00704A1E" w:rsidRPr="00F87FBF" w14:paraId="20BE401A"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5CE5" w14:textId="3DE4C955" w:rsidR="00704A1E" w:rsidRPr="00F87FBF" w:rsidRDefault="00704A1E" w:rsidP="002F5C0D">
            <w:pPr>
              <w:rPr>
                <w:rFonts w:asciiTheme="minorHAnsi" w:hAnsiTheme="minorHAnsi"/>
                <w:sz w:val="22"/>
                <w:szCs w:val="22"/>
              </w:rPr>
            </w:pPr>
            <w:r w:rsidRPr="00F87FBF">
              <w:rPr>
                <w:rFonts w:asciiTheme="minorHAnsi" w:hAnsiTheme="minorHAnsi"/>
                <w:sz w:val="22"/>
                <w:szCs w:val="22"/>
              </w:rPr>
              <w:t>13:15</w:t>
            </w:r>
            <w:r w:rsidR="0049098B">
              <w:rPr>
                <w:rFonts w:asciiTheme="minorHAnsi" w:hAnsiTheme="minorHAnsi"/>
                <w:sz w:val="22"/>
                <w:szCs w:val="22"/>
              </w:rPr>
              <w:t>-</w:t>
            </w:r>
            <w:r w:rsidRPr="00F87FBF">
              <w:rPr>
                <w:rFonts w:asciiTheme="minorHAnsi" w:hAnsiTheme="minorHAnsi"/>
                <w:sz w:val="22"/>
                <w:szCs w:val="22"/>
              </w:rPr>
              <w:t>13:45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AA94F" w14:textId="77777777" w:rsidR="00704A1E" w:rsidRPr="00F87FBF" w:rsidRDefault="00704A1E" w:rsidP="002F5C0D">
            <w:pPr>
              <w:pStyle w:val="NoSpacing"/>
              <w:spacing w:before="120" w:after="120"/>
              <w:rPr>
                <w:rFonts w:eastAsia="Arial" w:cs="Arial"/>
                <w:b/>
                <w:bCs/>
                <w:lang w:eastAsia="en-GB"/>
              </w:rPr>
            </w:pPr>
            <w:r w:rsidRPr="00F87FBF">
              <w:rPr>
                <w:b/>
                <w:bCs/>
              </w:rPr>
              <w:t>Progress Report of Working Group Chairs</w:t>
            </w:r>
          </w:p>
        </w:tc>
      </w:tr>
      <w:tr w:rsidR="00704A1E" w:rsidRPr="00F87FBF" w14:paraId="512E29FE" w14:textId="77777777" w:rsidTr="002C2852">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ADD76C" w14:textId="39480A0B" w:rsidR="00704A1E" w:rsidRPr="00F87FBF" w:rsidRDefault="00D82005" w:rsidP="002F5C0D">
            <w:pPr>
              <w:pStyle w:val="NoSpacing"/>
              <w:spacing w:before="120" w:after="120"/>
              <w:jc w:val="center"/>
              <w:rPr>
                <w:rFonts w:eastAsia="Arial" w:cs="Arial"/>
                <w:b/>
                <w:lang w:eastAsia="en-GB"/>
              </w:rPr>
            </w:pPr>
            <w:r w:rsidRPr="00F87FBF">
              <w:rPr>
                <w:b/>
                <w:bCs/>
              </w:rPr>
              <w:t>Workshop on Standardizing Digital Fiat Currency (DFC)</w:t>
            </w:r>
            <w:r w:rsidR="002F5C0D">
              <w:rPr>
                <w:rFonts w:eastAsia="Times New Roman"/>
                <w:b/>
                <w:bCs/>
              </w:rPr>
              <w:t xml:space="preserve"> and i</w:t>
            </w:r>
            <w:r w:rsidRPr="00F87FBF">
              <w:rPr>
                <w:rFonts w:eastAsia="Times New Roman"/>
                <w:b/>
                <w:bCs/>
              </w:rPr>
              <w:t>ts Applications</w:t>
            </w:r>
          </w:p>
        </w:tc>
      </w:tr>
      <w:tr w:rsidR="00704A1E" w:rsidRPr="00F87FBF" w14:paraId="5705DD6F"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D45B" w14:textId="35464FF8" w:rsidR="00704A1E" w:rsidRPr="00F87FBF" w:rsidRDefault="00704A1E" w:rsidP="002F5C0D">
            <w:pPr>
              <w:rPr>
                <w:rFonts w:asciiTheme="minorHAnsi" w:hAnsiTheme="minorHAnsi"/>
                <w:sz w:val="22"/>
                <w:szCs w:val="22"/>
              </w:rPr>
            </w:pPr>
            <w:r w:rsidRPr="00F87FBF">
              <w:rPr>
                <w:rFonts w:asciiTheme="minorHAnsi" w:hAnsiTheme="minorHAnsi"/>
                <w:sz w:val="22"/>
                <w:szCs w:val="22"/>
              </w:rPr>
              <w:t>13:45</w:t>
            </w:r>
            <w:r w:rsidR="0049098B">
              <w:rPr>
                <w:rFonts w:asciiTheme="minorHAnsi" w:hAnsiTheme="minorHAnsi"/>
                <w:sz w:val="22"/>
                <w:szCs w:val="22"/>
              </w:rPr>
              <w:t>-</w:t>
            </w:r>
            <w:r w:rsidRPr="00F87FBF">
              <w:rPr>
                <w:rFonts w:asciiTheme="minorHAnsi" w:hAnsiTheme="minorHAnsi"/>
                <w:sz w:val="22"/>
                <w:szCs w:val="22"/>
              </w:rPr>
              <w:t>14:30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887FE" w14:textId="775E67C3" w:rsidR="00704A1E" w:rsidRPr="00F87FBF" w:rsidRDefault="00704A1E" w:rsidP="002F5C0D">
            <w:pPr>
              <w:pStyle w:val="NoSpacing"/>
              <w:spacing w:before="120" w:after="120"/>
              <w:rPr>
                <w:b/>
                <w:bCs/>
              </w:rPr>
            </w:pPr>
            <w:r w:rsidRPr="00F87FBF">
              <w:rPr>
                <w:rFonts w:eastAsia="Arial" w:cs="Arial"/>
                <w:b/>
                <w:lang w:eastAsia="en-GB"/>
              </w:rPr>
              <w:t>Thematic</w:t>
            </w:r>
            <w:r w:rsidRPr="00F87FBF">
              <w:rPr>
                <w:b/>
                <w:bCs/>
              </w:rPr>
              <w:t xml:space="preserve"> Panel 2: Reference Architecture</w:t>
            </w:r>
          </w:p>
        </w:tc>
      </w:tr>
      <w:tr w:rsidR="00704A1E" w:rsidRPr="00F87FBF" w14:paraId="4D663DC5"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CD414" w14:textId="0B91BEEF" w:rsidR="00704A1E" w:rsidRPr="00F87FBF" w:rsidRDefault="00704A1E" w:rsidP="002F5C0D">
            <w:pPr>
              <w:rPr>
                <w:rFonts w:asciiTheme="minorHAnsi" w:hAnsiTheme="minorHAnsi"/>
                <w:sz w:val="22"/>
                <w:szCs w:val="22"/>
              </w:rPr>
            </w:pPr>
            <w:r w:rsidRPr="00F87FBF">
              <w:rPr>
                <w:rFonts w:asciiTheme="minorHAnsi" w:hAnsiTheme="minorHAnsi"/>
                <w:sz w:val="22"/>
                <w:szCs w:val="22"/>
              </w:rPr>
              <w:t>14:30</w:t>
            </w:r>
            <w:r w:rsidR="0049098B">
              <w:rPr>
                <w:rFonts w:asciiTheme="minorHAnsi" w:hAnsiTheme="minorHAnsi"/>
                <w:sz w:val="22"/>
                <w:szCs w:val="22"/>
              </w:rPr>
              <w:t>-</w:t>
            </w:r>
            <w:r w:rsidRPr="00F87FBF">
              <w:rPr>
                <w:rFonts w:asciiTheme="minorHAnsi" w:hAnsiTheme="minorHAnsi"/>
                <w:sz w:val="22"/>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DAD19" w14:textId="7BBF93DB"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 xml:space="preserve">Thematic Panel 3: Security </w:t>
            </w:r>
          </w:p>
        </w:tc>
      </w:tr>
      <w:tr w:rsidR="00704A1E" w:rsidRPr="00F87FBF" w14:paraId="61EF944C" w14:textId="77777777" w:rsidTr="002C2852">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5C966B" w14:textId="228E206B" w:rsidR="00704A1E" w:rsidRPr="00F87FBF" w:rsidRDefault="00704A1E" w:rsidP="002F5C0D">
            <w:pPr>
              <w:rPr>
                <w:rFonts w:asciiTheme="minorHAnsi" w:hAnsiTheme="minorHAnsi"/>
                <w:sz w:val="22"/>
                <w:szCs w:val="22"/>
              </w:rPr>
            </w:pPr>
            <w:r w:rsidRPr="00F87FBF">
              <w:rPr>
                <w:rFonts w:asciiTheme="minorHAnsi" w:hAnsiTheme="minorHAnsi"/>
                <w:sz w:val="22"/>
                <w:szCs w:val="22"/>
              </w:rPr>
              <w:t>15:15</w:t>
            </w:r>
            <w:r w:rsidR="0049098B">
              <w:rPr>
                <w:rFonts w:asciiTheme="minorHAnsi" w:hAnsiTheme="minorHAnsi"/>
                <w:sz w:val="22"/>
                <w:szCs w:val="22"/>
              </w:rPr>
              <w:t>-</w:t>
            </w:r>
            <w:r w:rsidRPr="00F87FBF">
              <w:rPr>
                <w:rFonts w:asciiTheme="minorHAnsi" w:hAnsiTheme="minorHAnsi"/>
                <w:sz w:val="22"/>
                <w:szCs w:val="22"/>
              </w:rPr>
              <w:t>15:30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0362BD" w14:textId="77777777" w:rsidR="00704A1E" w:rsidRPr="00F87FBF" w:rsidRDefault="00704A1E" w:rsidP="002F5C0D">
            <w:pPr>
              <w:rPr>
                <w:rFonts w:asciiTheme="minorHAnsi" w:hAnsiTheme="minorHAnsi"/>
                <w:b/>
                <w:bCs/>
                <w:sz w:val="22"/>
                <w:szCs w:val="22"/>
              </w:rPr>
            </w:pPr>
            <w:r w:rsidRPr="00F87FBF">
              <w:rPr>
                <w:rFonts w:asciiTheme="minorHAnsi" w:eastAsia="Arial" w:hAnsiTheme="minorHAnsi" w:cs="Arial"/>
                <w:b/>
                <w:sz w:val="22"/>
                <w:szCs w:val="22"/>
                <w:lang w:eastAsia="en-GB"/>
              </w:rPr>
              <w:t>Coffee Break</w:t>
            </w:r>
          </w:p>
        </w:tc>
      </w:tr>
      <w:tr w:rsidR="00704A1E" w:rsidRPr="00F87FBF" w14:paraId="3DDAC4A1" w14:textId="77777777" w:rsidTr="002C2852">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1904D2" w14:textId="77777777" w:rsidR="00704A1E" w:rsidRPr="00F87FBF" w:rsidRDefault="00704A1E" w:rsidP="002F5C0D">
            <w:pPr>
              <w:jc w:val="center"/>
              <w:rPr>
                <w:rFonts w:asciiTheme="minorHAnsi" w:hAnsiTheme="minorHAnsi"/>
                <w:b/>
                <w:bCs/>
                <w:sz w:val="22"/>
                <w:szCs w:val="22"/>
              </w:rPr>
            </w:pPr>
            <w:r w:rsidRPr="00F87FBF">
              <w:rPr>
                <w:rFonts w:asciiTheme="minorHAnsi" w:hAnsiTheme="minorHAnsi"/>
                <w:b/>
                <w:bCs/>
                <w:sz w:val="22"/>
                <w:szCs w:val="22"/>
              </w:rPr>
              <w:t>FG DFC Working Groups Meetings</w:t>
            </w:r>
          </w:p>
        </w:tc>
      </w:tr>
      <w:tr w:rsidR="00704A1E" w:rsidRPr="00F87FBF" w14:paraId="14B12E62" w14:textId="77777777" w:rsidTr="0049098B">
        <w:trPr>
          <w:trHeight w:val="1496"/>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3440" w14:textId="2BBFE4EE" w:rsidR="00704A1E" w:rsidRPr="00F87FBF" w:rsidRDefault="00704A1E" w:rsidP="002F5C0D">
            <w:pPr>
              <w:rPr>
                <w:rFonts w:asciiTheme="minorHAnsi" w:hAnsiTheme="minorHAnsi"/>
                <w:sz w:val="22"/>
                <w:szCs w:val="22"/>
              </w:rPr>
            </w:pPr>
            <w:r w:rsidRPr="00F87FBF">
              <w:rPr>
                <w:rFonts w:asciiTheme="minorHAnsi" w:hAnsiTheme="minorHAnsi"/>
                <w:sz w:val="22"/>
                <w:szCs w:val="22"/>
              </w:rPr>
              <w:t>15:30</w:t>
            </w:r>
            <w:r w:rsidR="0049098B">
              <w:rPr>
                <w:rFonts w:asciiTheme="minorHAnsi" w:hAnsiTheme="minorHAnsi"/>
                <w:sz w:val="22"/>
                <w:szCs w:val="22"/>
              </w:rPr>
              <w:t>-</w:t>
            </w:r>
            <w:r w:rsidRPr="00F87FBF">
              <w:rPr>
                <w:rFonts w:asciiTheme="minorHAnsi" w:hAnsiTheme="minorHAnsi"/>
                <w:sz w:val="22"/>
                <w:szCs w:val="22"/>
              </w:rPr>
              <w:t>17:30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F33F9" w14:textId="77777777" w:rsidR="00704A1E" w:rsidRPr="00F87FBF" w:rsidRDefault="00704A1E" w:rsidP="002F5C0D">
            <w:pPr>
              <w:rPr>
                <w:rFonts w:asciiTheme="minorHAnsi" w:hAnsiTheme="minorHAnsi"/>
                <w:b/>
                <w:bCs/>
                <w:sz w:val="22"/>
                <w:szCs w:val="22"/>
              </w:rPr>
            </w:pPr>
            <w:r w:rsidRPr="00F87FBF">
              <w:rPr>
                <w:rFonts w:asciiTheme="minorHAnsi" w:hAnsiTheme="minorHAnsi"/>
                <w:b/>
                <w:bCs/>
                <w:sz w:val="22"/>
                <w:szCs w:val="22"/>
              </w:rPr>
              <w:t>Working Group Meetings (in Parallel)</w:t>
            </w:r>
          </w:p>
          <w:p w14:paraId="0D799E31" w14:textId="77777777" w:rsidR="00704A1E" w:rsidRPr="00F87FBF" w:rsidRDefault="00704A1E" w:rsidP="002F5C0D">
            <w:pPr>
              <w:pStyle w:val="ListParagraph"/>
              <w:numPr>
                <w:ilvl w:val="0"/>
                <w:numId w:val="20"/>
              </w:numPr>
              <w:spacing w:after="120"/>
              <w:rPr>
                <w:bCs/>
                <w:sz w:val="22"/>
                <w:szCs w:val="22"/>
              </w:rPr>
            </w:pPr>
            <w:r w:rsidRPr="00F87FBF">
              <w:rPr>
                <w:bCs/>
                <w:sz w:val="22"/>
                <w:szCs w:val="22"/>
              </w:rPr>
              <w:t>Regulatory Requirements and Economic Impact WG</w:t>
            </w:r>
          </w:p>
          <w:p w14:paraId="0DB68343" w14:textId="77777777" w:rsidR="00704A1E" w:rsidRPr="00F87FBF" w:rsidRDefault="00704A1E" w:rsidP="002F5C0D">
            <w:pPr>
              <w:pStyle w:val="ListParagraph"/>
              <w:numPr>
                <w:ilvl w:val="0"/>
                <w:numId w:val="20"/>
              </w:numPr>
              <w:spacing w:after="120"/>
              <w:rPr>
                <w:bCs/>
                <w:sz w:val="22"/>
                <w:szCs w:val="22"/>
              </w:rPr>
            </w:pPr>
            <w:r w:rsidRPr="00F87FBF">
              <w:rPr>
                <w:bCs/>
                <w:sz w:val="22"/>
                <w:szCs w:val="22"/>
              </w:rPr>
              <w:t>Reference Architecture WG</w:t>
            </w:r>
          </w:p>
          <w:p w14:paraId="2DD6636E" w14:textId="77777777" w:rsidR="00704A1E" w:rsidRPr="00F87FBF" w:rsidRDefault="00704A1E" w:rsidP="002F5C0D">
            <w:pPr>
              <w:pStyle w:val="ListParagraph"/>
              <w:numPr>
                <w:ilvl w:val="0"/>
                <w:numId w:val="20"/>
              </w:numPr>
              <w:spacing w:after="120"/>
              <w:rPr>
                <w:bCs/>
                <w:sz w:val="22"/>
                <w:szCs w:val="22"/>
              </w:rPr>
            </w:pPr>
            <w:r w:rsidRPr="00F87FBF">
              <w:rPr>
                <w:bCs/>
                <w:sz w:val="22"/>
                <w:szCs w:val="22"/>
              </w:rPr>
              <w:t>Security WG</w:t>
            </w:r>
          </w:p>
        </w:tc>
      </w:tr>
    </w:tbl>
    <w:p w14:paraId="69AA7035" w14:textId="77777777" w:rsidR="0049098B" w:rsidRDefault="0049098B">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04A1E" w:rsidRPr="00F87FBF" w14:paraId="65044338"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hemeFill="accent1"/>
            <w:vAlign w:val="center"/>
          </w:tcPr>
          <w:p w14:paraId="6C4D1AA6" w14:textId="55E5BDAD" w:rsidR="00704A1E" w:rsidRPr="00F87FBF" w:rsidRDefault="00704A1E" w:rsidP="002C2852">
            <w:pPr>
              <w:ind w:left="1423" w:hanging="1423"/>
              <w:jc w:val="center"/>
              <w:rPr>
                <w:rFonts w:asciiTheme="minorHAnsi" w:hAnsiTheme="minorHAnsi"/>
                <w:b/>
                <w:bCs/>
                <w:sz w:val="22"/>
                <w:szCs w:val="22"/>
              </w:rPr>
            </w:pPr>
            <w:r w:rsidRPr="00F87FBF">
              <w:rPr>
                <w:rFonts w:asciiTheme="minorHAnsi" w:hAnsiTheme="minorHAnsi"/>
                <w:b/>
                <w:bCs/>
                <w:sz w:val="22"/>
                <w:szCs w:val="22"/>
              </w:rPr>
              <w:lastRenderedPageBreak/>
              <w:t>20 July 2018</w:t>
            </w:r>
          </w:p>
        </w:tc>
      </w:tr>
      <w:tr w:rsidR="00704A1E" w:rsidRPr="00F87FBF" w14:paraId="1007CD1F" w14:textId="77777777" w:rsidTr="002C2852">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hemeFill="accent2" w:themeFillTint="33"/>
            <w:vAlign w:val="center"/>
          </w:tcPr>
          <w:p w14:paraId="6F93B15A" w14:textId="77777777" w:rsidR="00704A1E" w:rsidRPr="00F87FBF" w:rsidRDefault="00704A1E" w:rsidP="00A41D00">
            <w:pPr>
              <w:ind w:left="1423" w:hanging="1423"/>
              <w:jc w:val="center"/>
              <w:rPr>
                <w:rFonts w:asciiTheme="minorHAnsi" w:hAnsiTheme="minorHAnsi"/>
                <w:b/>
                <w:bCs/>
                <w:sz w:val="22"/>
                <w:szCs w:val="22"/>
              </w:rPr>
            </w:pPr>
            <w:r w:rsidRPr="00F87FBF">
              <w:rPr>
                <w:rFonts w:asciiTheme="minorHAnsi" w:hAnsiTheme="minorHAnsi"/>
                <w:b/>
                <w:bCs/>
                <w:sz w:val="22"/>
                <w:szCs w:val="22"/>
              </w:rPr>
              <w:t>FG DFC Working Groups Meetings</w:t>
            </w:r>
          </w:p>
        </w:tc>
      </w:tr>
      <w:tr w:rsidR="00704A1E" w:rsidRPr="00F87FBF" w14:paraId="57002997" w14:textId="77777777" w:rsidTr="002C2852">
        <w:trPr>
          <w:trHeight w:val="480"/>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54E8D1" w14:textId="4FA79B25" w:rsidR="00704A1E" w:rsidRPr="00F87FBF" w:rsidRDefault="00704A1E" w:rsidP="0049098B">
            <w:pPr>
              <w:rPr>
                <w:rFonts w:asciiTheme="minorHAnsi" w:hAnsiTheme="minorHAnsi"/>
                <w:sz w:val="22"/>
                <w:szCs w:val="22"/>
              </w:rPr>
            </w:pPr>
            <w:r w:rsidRPr="00F87FBF">
              <w:rPr>
                <w:rFonts w:asciiTheme="minorHAnsi" w:hAnsiTheme="minorHAnsi"/>
                <w:sz w:val="22"/>
                <w:szCs w:val="22"/>
              </w:rPr>
              <w:t>09:00</w:t>
            </w:r>
            <w:r w:rsidR="0049098B">
              <w:rPr>
                <w:rFonts w:asciiTheme="minorHAnsi" w:hAnsiTheme="minorHAnsi"/>
                <w:sz w:val="22"/>
                <w:szCs w:val="22"/>
              </w:rPr>
              <w:t>-</w:t>
            </w:r>
            <w:r w:rsidRPr="00F87FBF">
              <w:rPr>
                <w:rFonts w:asciiTheme="minorHAnsi" w:hAnsiTheme="minorHAnsi"/>
                <w:sz w:val="22"/>
                <w:szCs w:val="22"/>
              </w:rPr>
              <w:t>10:30</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746980" w14:textId="77777777" w:rsidR="00704A1E" w:rsidRPr="00F87FBF" w:rsidRDefault="00704A1E" w:rsidP="00A41D00">
            <w:pPr>
              <w:rPr>
                <w:rFonts w:asciiTheme="minorHAnsi" w:hAnsiTheme="minorHAnsi"/>
                <w:sz w:val="22"/>
                <w:szCs w:val="22"/>
              </w:rPr>
            </w:pPr>
            <w:r w:rsidRPr="00F87FBF">
              <w:rPr>
                <w:rFonts w:asciiTheme="minorHAnsi" w:hAnsiTheme="minorHAnsi"/>
                <w:b/>
                <w:bCs/>
                <w:sz w:val="22"/>
                <w:szCs w:val="22"/>
              </w:rPr>
              <w:t>Working Group Meetings (in Parallel)</w:t>
            </w:r>
          </w:p>
        </w:tc>
      </w:tr>
      <w:tr w:rsidR="00704A1E" w:rsidRPr="00F87FBF" w14:paraId="7A676C28" w14:textId="77777777" w:rsidTr="00A41D00">
        <w:trPr>
          <w:trHeight w:val="747"/>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7ABF" w14:textId="4A9FA3B4" w:rsidR="00704A1E" w:rsidRPr="00F87FBF" w:rsidRDefault="0049098B" w:rsidP="0049098B">
            <w:pPr>
              <w:rPr>
                <w:rFonts w:asciiTheme="minorHAnsi" w:hAnsiTheme="minorHAnsi"/>
                <w:sz w:val="22"/>
                <w:szCs w:val="22"/>
              </w:rPr>
            </w:pPr>
            <w:r>
              <w:br w:type="page"/>
            </w:r>
            <w:r w:rsidR="00704A1E" w:rsidRPr="00F87FBF">
              <w:rPr>
                <w:rFonts w:asciiTheme="minorHAnsi" w:hAnsiTheme="minorHAnsi"/>
                <w:sz w:val="22"/>
                <w:szCs w:val="22"/>
              </w:rPr>
              <w:t>10:30</w:t>
            </w:r>
            <w:r>
              <w:rPr>
                <w:rFonts w:asciiTheme="minorHAnsi" w:hAnsiTheme="minorHAnsi"/>
                <w:sz w:val="22"/>
                <w:szCs w:val="22"/>
              </w:rPr>
              <w:t>-</w:t>
            </w:r>
            <w:r w:rsidR="00704A1E" w:rsidRPr="00F87FBF">
              <w:rPr>
                <w:rFonts w:asciiTheme="minorHAnsi" w:hAnsiTheme="minorHAnsi"/>
                <w:sz w:val="22"/>
                <w:szCs w:val="22"/>
              </w:rPr>
              <w:t>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9B2A6" w14:textId="77777777" w:rsidR="00704A1E" w:rsidRPr="00F87FBF" w:rsidRDefault="00704A1E" w:rsidP="00A41D00">
            <w:pPr>
              <w:rPr>
                <w:rFonts w:asciiTheme="minorHAnsi" w:hAnsiTheme="minorHAnsi"/>
                <w:b/>
                <w:bCs/>
                <w:sz w:val="22"/>
                <w:szCs w:val="22"/>
              </w:rPr>
            </w:pPr>
            <w:r w:rsidRPr="00F87FBF">
              <w:rPr>
                <w:rFonts w:asciiTheme="minorHAnsi" w:hAnsiTheme="minorHAnsi"/>
                <w:b/>
                <w:bCs/>
                <w:sz w:val="22"/>
                <w:szCs w:val="22"/>
              </w:rPr>
              <w:t>Coffee Break</w:t>
            </w:r>
          </w:p>
        </w:tc>
      </w:tr>
      <w:tr w:rsidR="00704A1E" w:rsidRPr="00F87FBF" w14:paraId="201C57F6" w14:textId="77777777" w:rsidTr="0049098B">
        <w:trPr>
          <w:trHeight w:val="1487"/>
        </w:trPr>
        <w:tc>
          <w:tcPr>
            <w:tcW w:w="14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AD4346" w14:textId="5F9CD775" w:rsidR="00704A1E" w:rsidRPr="00F87FBF" w:rsidRDefault="00704A1E" w:rsidP="0049098B">
            <w:pPr>
              <w:rPr>
                <w:rFonts w:asciiTheme="minorHAnsi" w:hAnsiTheme="minorHAnsi"/>
                <w:sz w:val="22"/>
                <w:szCs w:val="22"/>
              </w:rPr>
            </w:pPr>
            <w:r w:rsidRPr="00F87FBF">
              <w:rPr>
                <w:rFonts w:asciiTheme="minorHAnsi" w:hAnsiTheme="minorHAnsi"/>
                <w:sz w:val="22"/>
                <w:szCs w:val="22"/>
              </w:rPr>
              <w:t>10:45</w:t>
            </w:r>
            <w:r w:rsidR="0049098B">
              <w:rPr>
                <w:rFonts w:asciiTheme="minorHAnsi" w:hAnsiTheme="minorHAnsi"/>
                <w:sz w:val="22"/>
                <w:szCs w:val="22"/>
              </w:rPr>
              <w:t>-</w:t>
            </w:r>
            <w:r w:rsidRPr="00F87FBF">
              <w:rPr>
                <w:rFonts w:asciiTheme="minorHAnsi" w:hAnsiTheme="minorHAnsi"/>
                <w:sz w:val="22"/>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FAC14D" w14:textId="77777777" w:rsidR="00704A1E" w:rsidRPr="00F87FBF" w:rsidRDefault="00704A1E" w:rsidP="00A41D00">
            <w:pPr>
              <w:rPr>
                <w:rFonts w:asciiTheme="minorHAnsi" w:hAnsiTheme="minorHAnsi"/>
                <w:b/>
                <w:bCs/>
                <w:sz w:val="22"/>
                <w:szCs w:val="22"/>
              </w:rPr>
            </w:pPr>
            <w:r w:rsidRPr="00F87FBF">
              <w:rPr>
                <w:rFonts w:asciiTheme="minorHAnsi" w:hAnsiTheme="minorHAnsi"/>
                <w:b/>
                <w:bCs/>
                <w:sz w:val="22"/>
                <w:szCs w:val="22"/>
              </w:rPr>
              <w:t>Working Group Meetings (in Parallel)</w:t>
            </w:r>
          </w:p>
          <w:p w14:paraId="27D67DF7" w14:textId="77777777" w:rsidR="00704A1E" w:rsidRPr="00F87FBF" w:rsidRDefault="00704A1E" w:rsidP="00A41D00">
            <w:pPr>
              <w:pStyle w:val="ListParagraph"/>
              <w:numPr>
                <w:ilvl w:val="0"/>
                <w:numId w:val="20"/>
              </w:numPr>
              <w:spacing w:after="120"/>
              <w:rPr>
                <w:bCs/>
                <w:sz w:val="22"/>
                <w:szCs w:val="22"/>
              </w:rPr>
            </w:pPr>
            <w:r w:rsidRPr="00F87FBF">
              <w:rPr>
                <w:bCs/>
                <w:sz w:val="22"/>
                <w:szCs w:val="22"/>
              </w:rPr>
              <w:t>Regulatory Requirements and Economic Impact WG</w:t>
            </w:r>
          </w:p>
          <w:p w14:paraId="6AAB4225" w14:textId="77777777" w:rsidR="00704A1E" w:rsidRPr="00F87FBF" w:rsidRDefault="00704A1E" w:rsidP="00A41D00">
            <w:pPr>
              <w:pStyle w:val="ListParagraph"/>
              <w:numPr>
                <w:ilvl w:val="0"/>
                <w:numId w:val="20"/>
              </w:numPr>
              <w:spacing w:after="120"/>
              <w:rPr>
                <w:bCs/>
                <w:sz w:val="22"/>
                <w:szCs w:val="22"/>
              </w:rPr>
            </w:pPr>
            <w:r w:rsidRPr="00F87FBF">
              <w:rPr>
                <w:bCs/>
                <w:sz w:val="22"/>
                <w:szCs w:val="22"/>
              </w:rPr>
              <w:t>Reference Architecture WG</w:t>
            </w:r>
          </w:p>
          <w:p w14:paraId="47158857" w14:textId="77777777" w:rsidR="00704A1E" w:rsidRPr="00F87FBF" w:rsidRDefault="00704A1E" w:rsidP="00A41D00">
            <w:pPr>
              <w:pStyle w:val="ListParagraph"/>
              <w:numPr>
                <w:ilvl w:val="0"/>
                <w:numId w:val="20"/>
              </w:numPr>
              <w:spacing w:after="120"/>
              <w:rPr>
                <w:bCs/>
                <w:sz w:val="22"/>
                <w:szCs w:val="22"/>
              </w:rPr>
            </w:pPr>
            <w:r w:rsidRPr="00F87FBF">
              <w:rPr>
                <w:bCs/>
                <w:sz w:val="22"/>
                <w:szCs w:val="22"/>
              </w:rPr>
              <w:t>Security WG</w:t>
            </w:r>
          </w:p>
        </w:tc>
      </w:tr>
      <w:tr w:rsidR="00704A1E" w:rsidRPr="00F87FBF" w14:paraId="3F6A16B0" w14:textId="77777777" w:rsidTr="002C2852">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7307C" w14:textId="3E58A197" w:rsidR="00704A1E" w:rsidRPr="00F87FBF" w:rsidRDefault="00704A1E" w:rsidP="0049098B">
            <w:pPr>
              <w:rPr>
                <w:rFonts w:asciiTheme="minorHAnsi" w:hAnsiTheme="minorHAnsi"/>
                <w:sz w:val="22"/>
                <w:szCs w:val="22"/>
              </w:rPr>
            </w:pPr>
            <w:r w:rsidRPr="00F87FBF">
              <w:rPr>
                <w:rFonts w:asciiTheme="minorHAnsi" w:hAnsiTheme="minorHAnsi"/>
                <w:sz w:val="22"/>
                <w:szCs w:val="22"/>
              </w:rPr>
              <w:t>12:15</w:t>
            </w:r>
            <w:r w:rsidR="0049098B">
              <w:rPr>
                <w:rFonts w:asciiTheme="minorHAnsi" w:hAnsiTheme="minorHAnsi"/>
                <w:sz w:val="22"/>
                <w:szCs w:val="22"/>
              </w:rPr>
              <w:t>-</w:t>
            </w:r>
            <w:r w:rsidRPr="00F87FBF">
              <w:rPr>
                <w:rFonts w:asciiTheme="minorHAnsi" w:hAnsiTheme="minorHAnsi"/>
                <w:sz w:val="22"/>
                <w:szCs w:val="22"/>
              </w:rPr>
              <w:t>13:30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C071F" w14:textId="77777777" w:rsidR="00704A1E" w:rsidRPr="00F87FBF" w:rsidRDefault="00704A1E" w:rsidP="00A41D00">
            <w:pPr>
              <w:rPr>
                <w:rFonts w:asciiTheme="minorHAnsi" w:hAnsiTheme="minorHAnsi"/>
                <w:sz w:val="22"/>
                <w:szCs w:val="22"/>
              </w:rPr>
            </w:pPr>
            <w:r w:rsidRPr="00F87FBF">
              <w:rPr>
                <w:rFonts w:asciiTheme="minorHAnsi" w:hAnsiTheme="minorHAnsi"/>
                <w:b/>
                <w:bCs/>
                <w:sz w:val="22"/>
                <w:szCs w:val="22"/>
              </w:rPr>
              <w:t>Lunch</w:t>
            </w:r>
          </w:p>
        </w:tc>
      </w:tr>
      <w:tr w:rsidR="00704A1E" w:rsidRPr="00F87FBF" w14:paraId="53272AEB" w14:textId="77777777" w:rsidTr="002C2852">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F54363" w14:textId="77777777" w:rsidR="00704A1E" w:rsidRPr="00F87FBF" w:rsidRDefault="00704A1E" w:rsidP="00A41D00">
            <w:pPr>
              <w:jc w:val="center"/>
              <w:rPr>
                <w:rFonts w:asciiTheme="minorHAnsi" w:hAnsiTheme="minorHAnsi"/>
                <w:b/>
                <w:bCs/>
                <w:sz w:val="22"/>
                <w:szCs w:val="22"/>
              </w:rPr>
            </w:pPr>
            <w:r w:rsidRPr="00F87FBF">
              <w:rPr>
                <w:rFonts w:asciiTheme="minorHAnsi" w:hAnsiTheme="minorHAnsi"/>
                <w:b/>
                <w:bCs/>
                <w:sz w:val="22"/>
                <w:szCs w:val="22"/>
              </w:rPr>
              <w:t>FG DFC Meeting – Closing Plenary</w:t>
            </w:r>
          </w:p>
        </w:tc>
      </w:tr>
      <w:tr w:rsidR="00704A1E" w:rsidRPr="00F87FBF" w14:paraId="54C4E116" w14:textId="77777777" w:rsidTr="0049098B">
        <w:trPr>
          <w:trHeight w:val="2996"/>
        </w:trPr>
        <w:tc>
          <w:tcPr>
            <w:tcW w:w="1440" w:type="dxa"/>
            <w:tcBorders>
              <w:top w:val="single" w:sz="4" w:space="0" w:color="auto"/>
              <w:left w:val="single" w:sz="4" w:space="0" w:color="auto"/>
              <w:bottom w:val="double" w:sz="4" w:space="0" w:color="auto"/>
              <w:right w:val="single" w:sz="4" w:space="0" w:color="auto"/>
            </w:tcBorders>
            <w:shd w:val="clear" w:color="auto" w:fill="D9E2F3" w:themeFill="accent5" w:themeFillTint="33"/>
          </w:tcPr>
          <w:p w14:paraId="20A6602D" w14:textId="398C5C83" w:rsidR="00704A1E" w:rsidRPr="00F87FBF" w:rsidRDefault="00704A1E" w:rsidP="0049098B">
            <w:pPr>
              <w:rPr>
                <w:rFonts w:asciiTheme="minorHAnsi" w:hAnsiTheme="minorHAnsi"/>
                <w:sz w:val="22"/>
                <w:szCs w:val="22"/>
              </w:rPr>
            </w:pPr>
            <w:r w:rsidRPr="00F87FBF">
              <w:rPr>
                <w:rFonts w:asciiTheme="minorHAnsi" w:hAnsiTheme="minorHAnsi"/>
                <w:sz w:val="22"/>
                <w:szCs w:val="22"/>
              </w:rPr>
              <w:t>13:30</w:t>
            </w:r>
            <w:r w:rsidR="0049098B">
              <w:rPr>
                <w:rFonts w:asciiTheme="minorHAnsi" w:hAnsiTheme="minorHAnsi"/>
                <w:sz w:val="22"/>
                <w:szCs w:val="22"/>
              </w:rPr>
              <w:t>-</w:t>
            </w:r>
            <w:r w:rsidRPr="00F87FBF">
              <w:rPr>
                <w:rFonts w:asciiTheme="minorHAnsi" w:hAnsiTheme="minorHAnsi"/>
                <w:sz w:val="22"/>
                <w:szCs w:val="22"/>
              </w:rPr>
              <w:t>15:00</w:t>
            </w:r>
          </w:p>
        </w:tc>
        <w:tc>
          <w:tcPr>
            <w:tcW w:w="8640" w:type="dxa"/>
            <w:tcBorders>
              <w:top w:val="single" w:sz="4" w:space="0" w:color="auto"/>
              <w:left w:val="single" w:sz="4" w:space="0" w:color="auto"/>
              <w:bottom w:val="double" w:sz="4" w:space="0" w:color="auto"/>
              <w:right w:val="single" w:sz="4" w:space="0" w:color="auto"/>
            </w:tcBorders>
            <w:shd w:val="clear" w:color="auto" w:fill="D9E2F3" w:themeFill="accent5" w:themeFillTint="33"/>
            <w:vAlign w:val="center"/>
          </w:tcPr>
          <w:p w14:paraId="29C459EB" w14:textId="77777777" w:rsidR="00704A1E" w:rsidRPr="00F87FBF" w:rsidRDefault="00704A1E" w:rsidP="00A41D00">
            <w:pPr>
              <w:rPr>
                <w:rFonts w:asciiTheme="minorHAnsi" w:hAnsiTheme="minorHAnsi"/>
                <w:b/>
                <w:bCs/>
                <w:sz w:val="22"/>
                <w:szCs w:val="22"/>
              </w:rPr>
            </w:pPr>
            <w:r w:rsidRPr="00F87FBF">
              <w:rPr>
                <w:rFonts w:asciiTheme="minorHAnsi" w:hAnsiTheme="minorHAnsi"/>
                <w:b/>
                <w:bCs/>
                <w:sz w:val="22"/>
                <w:szCs w:val="22"/>
              </w:rPr>
              <w:t xml:space="preserve">Closing Plenary </w:t>
            </w:r>
          </w:p>
          <w:p w14:paraId="6CBA4F5B" w14:textId="77777777" w:rsidR="00704A1E" w:rsidRPr="00F87FBF" w:rsidRDefault="00704A1E" w:rsidP="00A41D00">
            <w:pPr>
              <w:pStyle w:val="ListParagraph"/>
              <w:numPr>
                <w:ilvl w:val="0"/>
                <w:numId w:val="20"/>
              </w:numPr>
              <w:spacing w:after="120"/>
              <w:rPr>
                <w:bCs/>
                <w:sz w:val="22"/>
                <w:szCs w:val="22"/>
              </w:rPr>
            </w:pPr>
            <w:r w:rsidRPr="00F87FBF">
              <w:rPr>
                <w:sz w:val="22"/>
                <w:szCs w:val="22"/>
              </w:rPr>
              <w:t>Note on Post-Meeting Publication</w:t>
            </w:r>
          </w:p>
          <w:p w14:paraId="42833EBC" w14:textId="77777777" w:rsidR="00704A1E" w:rsidRPr="00F87FBF" w:rsidRDefault="00704A1E" w:rsidP="00A41D00">
            <w:pPr>
              <w:pStyle w:val="ListParagraph"/>
              <w:numPr>
                <w:ilvl w:val="0"/>
                <w:numId w:val="20"/>
              </w:numPr>
              <w:spacing w:after="120"/>
              <w:rPr>
                <w:bCs/>
                <w:sz w:val="22"/>
                <w:szCs w:val="22"/>
              </w:rPr>
            </w:pPr>
            <w:r w:rsidRPr="00F87FBF">
              <w:rPr>
                <w:sz w:val="22"/>
                <w:szCs w:val="22"/>
              </w:rPr>
              <w:t>Reports from Woking Groups on status</w:t>
            </w:r>
            <w:r w:rsidRPr="00F87FBF">
              <w:rPr>
                <w:bCs/>
                <w:sz w:val="22"/>
                <w:szCs w:val="22"/>
              </w:rPr>
              <w:t xml:space="preserve"> of FG DFC Deliverables and work to do for next meeting</w:t>
            </w:r>
          </w:p>
          <w:p w14:paraId="400A82B2" w14:textId="77777777" w:rsidR="00704A1E" w:rsidRPr="00F87FBF" w:rsidRDefault="00704A1E" w:rsidP="00A41D00">
            <w:pPr>
              <w:pStyle w:val="ListParagraph"/>
              <w:numPr>
                <w:ilvl w:val="1"/>
                <w:numId w:val="20"/>
              </w:numPr>
              <w:spacing w:after="120"/>
              <w:rPr>
                <w:bCs/>
                <w:sz w:val="22"/>
                <w:szCs w:val="22"/>
              </w:rPr>
            </w:pPr>
            <w:r w:rsidRPr="00F87FBF">
              <w:rPr>
                <w:bCs/>
                <w:sz w:val="22"/>
                <w:szCs w:val="22"/>
              </w:rPr>
              <w:t>Regulatory Requirements and Economic Impact WG</w:t>
            </w:r>
          </w:p>
          <w:p w14:paraId="6E44BCAE" w14:textId="77777777" w:rsidR="00704A1E" w:rsidRPr="00F87FBF" w:rsidRDefault="00704A1E" w:rsidP="00A41D00">
            <w:pPr>
              <w:pStyle w:val="ListParagraph"/>
              <w:numPr>
                <w:ilvl w:val="1"/>
                <w:numId w:val="20"/>
              </w:numPr>
              <w:spacing w:after="120"/>
              <w:rPr>
                <w:bCs/>
                <w:sz w:val="22"/>
                <w:szCs w:val="22"/>
              </w:rPr>
            </w:pPr>
            <w:r w:rsidRPr="00F87FBF">
              <w:rPr>
                <w:bCs/>
                <w:sz w:val="22"/>
                <w:szCs w:val="22"/>
              </w:rPr>
              <w:t>Reference Architecture WG</w:t>
            </w:r>
          </w:p>
          <w:p w14:paraId="5E074D21" w14:textId="77777777" w:rsidR="00704A1E" w:rsidRPr="00F87FBF" w:rsidRDefault="00704A1E" w:rsidP="00A41D00">
            <w:pPr>
              <w:pStyle w:val="ListParagraph"/>
              <w:numPr>
                <w:ilvl w:val="1"/>
                <w:numId w:val="20"/>
              </w:numPr>
              <w:spacing w:after="120"/>
              <w:rPr>
                <w:bCs/>
                <w:sz w:val="22"/>
                <w:szCs w:val="22"/>
              </w:rPr>
            </w:pPr>
            <w:r w:rsidRPr="00F87FBF">
              <w:rPr>
                <w:bCs/>
                <w:sz w:val="22"/>
                <w:szCs w:val="22"/>
              </w:rPr>
              <w:t>Security WG</w:t>
            </w:r>
          </w:p>
          <w:p w14:paraId="5926D6CF" w14:textId="77777777" w:rsidR="00704A1E" w:rsidRPr="00F87FBF" w:rsidRDefault="00704A1E" w:rsidP="00A41D00">
            <w:pPr>
              <w:pStyle w:val="ListParagraph"/>
              <w:numPr>
                <w:ilvl w:val="0"/>
                <w:numId w:val="20"/>
              </w:numPr>
              <w:spacing w:after="120"/>
              <w:rPr>
                <w:bCs/>
                <w:sz w:val="22"/>
                <w:szCs w:val="22"/>
              </w:rPr>
            </w:pPr>
            <w:r w:rsidRPr="00F87FBF">
              <w:rPr>
                <w:sz w:val="22"/>
                <w:szCs w:val="22"/>
              </w:rPr>
              <w:t>Outgoing liaison statements</w:t>
            </w:r>
          </w:p>
          <w:p w14:paraId="420BABA6" w14:textId="77777777" w:rsidR="00704A1E" w:rsidRPr="00F87FBF" w:rsidRDefault="00704A1E" w:rsidP="00A41D00">
            <w:pPr>
              <w:pStyle w:val="ListParagraph"/>
              <w:numPr>
                <w:ilvl w:val="0"/>
                <w:numId w:val="20"/>
              </w:numPr>
              <w:spacing w:after="120"/>
              <w:rPr>
                <w:bCs/>
                <w:sz w:val="22"/>
                <w:szCs w:val="22"/>
              </w:rPr>
            </w:pPr>
            <w:r w:rsidRPr="00F87FBF">
              <w:rPr>
                <w:bCs/>
                <w:sz w:val="22"/>
                <w:szCs w:val="22"/>
              </w:rPr>
              <w:t>Closing Remarks</w:t>
            </w:r>
          </w:p>
        </w:tc>
      </w:tr>
    </w:tbl>
    <w:p w14:paraId="1FFBE468" w14:textId="77777777" w:rsidR="00704A1E" w:rsidRPr="00F87FBF" w:rsidRDefault="00704A1E" w:rsidP="00704A1E">
      <w:pPr>
        <w:rPr>
          <w:rFonts w:asciiTheme="minorHAnsi" w:hAnsiTheme="minorHAnsi"/>
        </w:rPr>
      </w:pPr>
    </w:p>
    <w:p w14:paraId="45E6C9FE" w14:textId="77777777" w:rsidR="00B7403B" w:rsidRPr="00BA7AAA" w:rsidRDefault="00B7403B" w:rsidP="00B7403B">
      <w:pPr>
        <w:spacing w:before="720"/>
        <w:jc w:val="center"/>
      </w:pPr>
      <w:r w:rsidRPr="00BA7AAA">
        <w:t>_____________</w:t>
      </w:r>
    </w:p>
    <w:p w14:paraId="692911E7" w14:textId="77777777" w:rsidR="001533A4" w:rsidRPr="00F87FBF" w:rsidRDefault="001533A4" w:rsidP="00B7403B">
      <w:pPr>
        <w:jc w:val="center"/>
        <w:rPr>
          <w:rFonts w:asciiTheme="minorHAnsi" w:hAnsiTheme="minorHAnsi"/>
          <w:sz w:val="24"/>
          <w:szCs w:val="24"/>
        </w:rPr>
      </w:pPr>
    </w:p>
    <w:sectPr w:rsidR="001533A4" w:rsidRPr="00F87FBF" w:rsidSect="008E0E17">
      <w:headerReference w:type="default" r:id="rId20"/>
      <w:footerReference w:type="default" r:id="rId21"/>
      <w:headerReference w:type="first" r:id="rId22"/>
      <w:footerReference w:type="first" r:id="rId23"/>
      <w:pgSz w:w="11909" w:h="16834" w:code="9"/>
      <w:pgMar w:top="1373" w:right="1134" w:bottom="1134" w:left="1134" w:header="567" w:footer="567" w:gutter="0"/>
      <w:paperSrc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8C95" w14:textId="77777777" w:rsidR="00937F7C" w:rsidRDefault="00937F7C">
      <w:r>
        <w:separator/>
      </w:r>
    </w:p>
  </w:endnote>
  <w:endnote w:type="continuationSeparator" w:id="0">
    <w:p w14:paraId="64DE1830" w14:textId="77777777" w:rsidR="00937F7C" w:rsidRDefault="0093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verdana MS">
    <w:altName w:val="Arial"/>
    <w:charset w:val="00"/>
    <w:family w:val="swiss"/>
    <w:pitch w:val="variable"/>
    <w:sig w:usb0="00000287" w:usb1="00000000" w:usb2="00000000" w:usb3="00000000" w:csb0="0000009F" w:csb1="00000000"/>
  </w:font>
  <w:font w:name="Zurich Ex BT">
    <w:altName w:val="Arial"/>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0B03" w14:textId="77777777" w:rsidR="00644FDF" w:rsidRPr="00644FDF" w:rsidRDefault="00644FDF" w:rsidP="00644FDF">
    <w:pPr>
      <w:pStyle w:val="Footer"/>
      <w:spacing w:before="0" w:after="0"/>
      <w:rPr>
        <w:rFonts w:asciiTheme="minorHAnsi" w:hAnsiTheme="minorHAnsi"/>
        <w:sz w:val="16"/>
        <w:szCs w:val="16"/>
        <w:lang w:val="fr-CH"/>
      </w:rPr>
    </w:pPr>
  </w:p>
  <w:p w14:paraId="4B2C57B1" w14:textId="77777777" w:rsidR="00644FDF" w:rsidRPr="00644FDF" w:rsidRDefault="00644FDF" w:rsidP="00644FDF">
    <w:pPr>
      <w:pStyle w:val="Footer"/>
      <w:spacing w:before="0" w:after="0"/>
      <w:rPr>
        <w:rFonts w:asciiTheme="minorHAnsi" w:hAnsiTheme="minorHAnsi"/>
        <w:sz w:val="16"/>
        <w:szCs w:val="16"/>
        <w:lang w:val="fr-CH"/>
      </w:rPr>
    </w:pPr>
  </w:p>
  <w:p w14:paraId="7F2D06D3" w14:textId="77777777" w:rsidR="00644FDF" w:rsidRPr="00644FDF" w:rsidRDefault="00644FDF" w:rsidP="00644FDF">
    <w:pPr>
      <w:pStyle w:val="Footer"/>
      <w:spacing w:before="0" w:after="0"/>
      <w:rPr>
        <w:rFonts w:asciiTheme="minorHAnsi" w:hAnsiTheme="minorHAnsi"/>
        <w:sz w:val="16"/>
        <w:szCs w:val="16"/>
        <w:lang w:val="fr-CH"/>
      </w:rPr>
    </w:pPr>
  </w:p>
  <w:p w14:paraId="1145F390" w14:textId="15008730" w:rsidR="00DE5F99" w:rsidRPr="00DE5F99" w:rsidRDefault="00DE5F99" w:rsidP="00644FDF">
    <w:pPr>
      <w:pStyle w:val="Footer"/>
      <w:spacing w:before="0" w:after="0"/>
      <w:rPr>
        <w:rFonts w:asciiTheme="minorHAnsi" w:hAnsiTheme="minorHAns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BD9D" w14:textId="3C16C3D2" w:rsidR="00DE5F99" w:rsidRPr="00DE5F99" w:rsidRDefault="00DE5F99" w:rsidP="00DE5F99">
    <w:pPr>
      <w:tabs>
        <w:tab w:val="left" w:pos="5954"/>
        <w:tab w:val="right" w:pos="9639"/>
      </w:tabs>
      <w:overflowPunct w:val="0"/>
      <w:autoSpaceDE w:val="0"/>
      <w:autoSpaceDN w:val="0"/>
      <w:adjustRightInd w:val="0"/>
      <w:spacing w:before="0" w:after="0"/>
      <w:jc w:val="center"/>
      <w:textAlignment w:val="baseline"/>
      <w:rPr>
        <w:rFonts w:ascii="Calibri" w:hAnsi="Calibri"/>
        <w:caps/>
        <w:noProof/>
        <w:sz w:val="16"/>
        <w:lang w:val="en-GB"/>
      </w:rPr>
    </w:pPr>
    <w:r w:rsidRPr="00DE5F99">
      <w:rPr>
        <w:rFonts w:ascii="Calibri" w:hAnsi="Calibri"/>
        <w:sz w:val="18"/>
        <w:szCs w:val="18"/>
      </w:rPr>
      <w:t>International Telecommunication Union • Place des Nations • CH</w:t>
    </w:r>
    <w:r w:rsidRPr="00DE5F99">
      <w:rPr>
        <w:rFonts w:ascii="Calibri" w:hAnsi="Calibri"/>
        <w:sz w:val="18"/>
        <w:szCs w:val="18"/>
      </w:rPr>
      <w:noBreakHyphen/>
      <w:t xml:space="preserve">1211 Geneva 20 • Switzerland </w:t>
    </w:r>
    <w:r w:rsidRPr="00DE5F99">
      <w:rPr>
        <w:rFonts w:ascii="Calibri" w:hAnsi="Calibri"/>
        <w:sz w:val="18"/>
        <w:szCs w:val="18"/>
      </w:rPr>
      <w:br/>
      <w:t xml:space="preserve">Tel: +41 22 730 5111 • Fax: +41 22 733 7256 • E-mail: </w:t>
    </w:r>
    <w:hyperlink r:id="rId1" w:history="1">
      <w:r w:rsidRPr="00DE5F99">
        <w:rPr>
          <w:rFonts w:ascii="Calibri" w:hAnsi="Calibri"/>
          <w:color w:val="0000FF"/>
          <w:sz w:val="18"/>
          <w:szCs w:val="18"/>
          <w:u w:val="single"/>
        </w:rPr>
        <w:t>itumail@itu.int</w:t>
      </w:r>
    </w:hyperlink>
    <w:r w:rsidRPr="00DE5F99">
      <w:rPr>
        <w:rFonts w:ascii="Calibri" w:hAnsi="Calibri"/>
        <w:sz w:val="18"/>
        <w:szCs w:val="18"/>
      </w:rPr>
      <w:t xml:space="preserve"> • </w:t>
    </w:r>
    <w:hyperlink r:id="rId2" w:history="1">
      <w:r w:rsidRPr="00DE5F99">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6F788" w14:textId="77777777" w:rsidR="00937F7C" w:rsidRDefault="00937F7C">
      <w:r>
        <w:separator/>
      </w:r>
    </w:p>
  </w:footnote>
  <w:footnote w:type="continuationSeparator" w:id="0">
    <w:p w14:paraId="7E5A6397" w14:textId="77777777" w:rsidR="00937F7C" w:rsidRDefault="00937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935307"/>
      <w:docPartObj>
        <w:docPartGallery w:val="Page Numbers (Top of Page)"/>
        <w:docPartUnique/>
      </w:docPartObj>
    </w:sdtPr>
    <w:sdtEndPr>
      <w:rPr>
        <w:rFonts w:ascii="Calibri" w:hAnsi="Calibri"/>
        <w:noProof/>
        <w:sz w:val="18"/>
        <w:szCs w:val="18"/>
      </w:rPr>
    </w:sdtEndPr>
    <w:sdtContent>
      <w:p w14:paraId="591757AC" w14:textId="69688396" w:rsidR="001273E8" w:rsidRPr="00DE5F99" w:rsidRDefault="001273E8" w:rsidP="00B2076C">
        <w:pPr>
          <w:pStyle w:val="Header"/>
          <w:jc w:val="center"/>
          <w:rPr>
            <w:rFonts w:ascii="Calibri" w:hAnsi="Calibri"/>
            <w:sz w:val="18"/>
            <w:szCs w:val="18"/>
          </w:rPr>
        </w:pPr>
        <w:r w:rsidRPr="00DE5F99">
          <w:rPr>
            <w:rFonts w:ascii="Calibri" w:hAnsi="Calibri"/>
            <w:sz w:val="18"/>
            <w:szCs w:val="18"/>
          </w:rPr>
          <w:t xml:space="preserve">- </w:t>
        </w:r>
        <w:r w:rsidRPr="00DE5F99">
          <w:rPr>
            <w:rFonts w:ascii="Calibri" w:hAnsi="Calibri"/>
            <w:sz w:val="18"/>
            <w:szCs w:val="18"/>
          </w:rPr>
          <w:fldChar w:fldCharType="begin"/>
        </w:r>
        <w:r w:rsidRPr="00DE5F99">
          <w:rPr>
            <w:rFonts w:ascii="Calibri" w:hAnsi="Calibri"/>
            <w:sz w:val="18"/>
            <w:szCs w:val="18"/>
          </w:rPr>
          <w:instrText xml:space="preserve"> PAGE   \* MERGEFORMAT </w:instrText>
        </w:r>
        <w:r w:rsidRPr="00DE5F99">
          <w:rPr>
            <w:rFonts w:ascii="Calibri" w:hAnsi="Calibri"/>
            <w:sz w:val="18"/>
            <w:szCs w:val="18"/>
          </w:rPr>
          <w:fldChar w:fldCharType="separate"/>
        </w:r>
        <w:r w:rsidR="00C4117D">
          <w:rPr>
            <w:rFonts w:ascii="Calibri" w:hAnsi="Calibri"/>
            <w:noProof/>
            <w:sz w:val="18"/>
            <w:szCs w:val="18"/>
          </w:rPr>
          <w:t>9</w:t>
        </w:r>
        <w:r w:rsidRPr="00DE5F99">
          <w:rPr>
            <w:rFonts w:ascii="Calibri" w:hAnsi="Calibri"/>
            <w:noProof/>
            <w:sz w:val="18"/>
            <w:szCs w:val="18"/>
          </w:rPr>
          <w:fldChar w:fldCharType="end"/>
        </w:r>
        <w:r w:rsidRPr="00DE5F99">
          <w:rPr>
            <w:rFonts w:ascii="Calibri" w:hAnsi="Calibri"/>
            <w:noProof/>
            <w:sz w:val="18"/>
            <w:szCs w:val="18"/>
          </w:rPr>
          <w:t xml:space="preserve"> -</w:t>
        </w:r>
        <w:r w:rsidR="00476B88">
          <w:rPr>
            <w:rFonts w:ascii="Calibri" w:hAnsi="Calibri"/>
            <w:noProof/>
            <w:sz w:val="18"/>
            <w:szCs w:val="18"/>
          </w:rPr>
          <w:br/>
          <w:t xml:space="preserve">TSB Circular </w:t>
        </w:r>
        <w:r w:rsidR="00B2076C">
          <w:rPr>
            <w:rFonts w:ascii="Calibri" w:hAnsi="Calibri"/>
            <w:noProof/>
            <w:sz w:val="18"/>
            <w:szCs w:val="18"/>
          </w:rPr>
          <w:t>81</w:t>
        </w:r>
      </w:p>
    </w:sdtContent>
  </w:sdt>
  <w:p w14:paraId="735C69E4" w14:textId="52426B33" w:rsidR="00A9115F" w:rsidRDefault="00A9115F">
    <w:pPr>
      <w:rPr>
        <w:b/>
        <w:vanish/>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2B5F" w14:textId="77777777" w:rsidR="006D1CA6" w:rsidRDefault="006D1CA6" w:rsidP="005D6D4C">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149" w:hanging="360"/>
      </w:pPr>
      <w:rPr>
        <w:rFonts w:ascii="Symbol" w:hAnsi="Symbol" w:hint="default"/>
      </w:rPr>
    </w:lvl>
    <w:lvl w:ilvl="1" w:tplc="04090003" w:tentative="1">
      <w:start w:val="1"/>
      <w:numFmt w:val="bullet"/>
      <w:lvlText w:val="o"/>
      <w:lvlJc w:val="left"/>
      <w:pPr>
        <w:ind w:left="869" w:hanging="360"/>
      </w:pPr>
      <w:rPr>
        <w:rFonts w:ascii="Courier New" w:hAnsi="Courier New" w:cs="Courier New" w:hint="default"/>
      </w:rPr>
    </w:lvl>
    <w:lvl w:ilvl="2" w:tplc="04090005" w:tentative="1">
      <w:start w:val="1"/>
      <w:numFmt w:val="bullet"/>
      <w:lvlText w:val=""/>
      <w:lvlJc w:val="left"/>
      <w:pPr>
        <w:ind w:left="1589" w:hanging="360"/>
      </w:pPr>
      <w:rPr>
        <w:rFonts w:ascii="Wingdings" w:hAnsi="Wingdings" w:hint="default"/>
      </w:rPr>
    </w:lvl>
    <w:lvl w:ilvl="3" w:tplc="04090001" w:tentative="1">
      <w:start w:val="1"/>
      <w:numFmt w:val="bullet"/>
      <w:lvlText w:val=""/>
      <w:lvlJc w:val="left"/>
      <w:pPr>
        <w:ind w:left="2309" w:hanging="360"/>
      </w:pPr>
      <w:rPr>
        <w:rFonts w:ascii="Symbol" w:hAnsi="Symbol" w:hint="default"/>
      </w:rPr>
    </w:lvl>
    <w:lvl w:ilvl="4" w:tplc="04090003" w:tentative="1">
      <w:start w:val="1"/>
      <w:numFmt w:val="bullet"/>
      <w:lvlText w:val="o"/>
      <w:lvlJc w:val="left"/>
      <w:pPr>
        <w:ind w:left="3029" w:hanging="360"/>
      </w:pPr>
      <w:rPr>
        <w:rFonts w:ascii="Courier New" w:hAnsi="Courier New" w:cs="Courier New" w:hint="default"/>
      </w:rPr>
    </w:lvl>
    <w:lvl w:ilvl="5" w:tplc="04090005" w:tentative="1">
      <w:start w:val="1"/>
      <w:numFmt w:val="bullet"/>
      <w:lvlText w:val=""/>
      <w:lvlJc w:val="left"/>
      <w:pPr>
        <w:ind w:left="3749" w:hanging="360"/>
      </w:pPr>
      <w:rPr>
        <w:rFonts w:ascii="Wingdings" w:hAnsi="Wingdings" w:hint="default"/>
      </w:rPr>
    </w:lvl>
    <w:lvl w:ilvl="6" w:tplc="04090001" w:tentative="1">
      <w:start w:val="1"/>
      <w:numFmt w:val="bullet"/>
      <w:lvlText w:val=""/>
      <w:lvlJc w:val="left"/>
      <w:pPr>
        <w:ind w:left="4469" w:hanging="360"/>
      </w:pPr>
      <w:rPr>
        <w:rFonts w:ascii="Symbol" w:hAnsi="Symbol" w:hint="default"/>
      </w:rPr>
    </w:lvl>
    <w:lvl w:ilvl="7" w:tplc="04090003" w:tentative="1">
      <w:start w:val="1"/>
      <w:numFmt w:val="bullet"/>
      <w:lvlText w:val="o"/>
      <w:lvlJc w:val="left"/>
      <w:pPr>
        <w:ind w:left="5189" w:hanging="360"/>
      </w:pPr>
      <w:rPr>
        <w:rFonts w:ascii="Courier New" w:hAnsi="Courier New" w:cs="Courier New" w:hint="default"/>
      </w:rPr>
    </w:lvl>
    <w:lvl w:ilvl="8" w:tplc="04090005" w:tentative="1">
      <w:start w:val="1"/>
      <w:numFmt w:val="bullet"/>
      <w:lvlText w:val=""/>
      <w:lvlJc w:val="left"/>
      <w:pPr>
        <w:ind w:left="5909" w:hanging="360"/>
      </w:pPr>
      <w:rPr>
        <w:rFonts w:ascii="Wingdings" w:hAnsi="Wingdings" w:hint="default"/>
      </w:rPr>
    </w:lvl>
  </w:abstractNum>
  <w:abstractNum w:abstractNumId="1" w15:restartNumberingAfterBreak="0">
    <w:nsid w:val="0E603538"/>
    <w:multiLevelType w:val="hybridMultilevel"/>
    <w:tmpl w:val="A67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87880"/>
    <w:multiLevelType w:val="hybridMultilevel"/>
    <w:tmpl w:val="2814EA96"/>
    <w:lvl w:ilvl="0" w:tplc="68587316">
      <w:start w:val="17"/>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63AD"/>
    <w:multiLevelType w:val="hybridMultilevel"/>
    <w:tmpl w:val="61E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40B43"/>
    <w:multiLevelType w:val="hybridMultilevel"/>
    <w:tmpl w:val="81E2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D3730"/>
    <w:multiLevelType w:val="hybridMultilevel"/>
    <w:tmpl w:val="E144AB0E"/>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0300A"/>
    <w:multiLevelType w:val="hybridMultilevel"/>
    <w:tmpl w:val="524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A76E2"/>
    <w:multiLevelType w:val="hybridMultilevel"/>
    <w:tmpl w:val="29E48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82B3D1A"/>
    <w:multiLevelType w:val="hybridMultilevel"/>
    <w:tmpl w:val="B434A4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07CCD"/>
    <w:multiLevelType w:val="hybridMultilevel"/>
    <w:tmpl w:val="3934CD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3D54A2"/>
    <w:multiLevelType w:val="hybridMultilevel"/>
    <w:tmpl w:val="3E2A3EE2"/>
    <w:lvl w:ilvl="0" w:tplc="68587316">
      <w:start w:val="17"/>
      <w:numFmt w:val="bullet"/>
      <w:lvlText w:val="-"/>
      <w:lvlJc w:val="left"/>
      <w:pPr>
        <w:ind w:left="720" w:hanging="360"/>
      </w:pPr>
      <w:rPr>
        <w:rFonts w:ascii="Times New Roman" w:eastAsia="SimSu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0652803"/>
    <w:multiLevelType w:val="hybridMultilevel"/>
    <w:tmpl w:val="8FA679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52B4605"/>
    <w:multiLevelType w:val="hybridMultilevel"/>
    <w:tmpl w:val="055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1">
    <w:nsid w:val="762E0939"/>
    <w:multiLevelType w:val="hybridMultilevel"/>
    <w:tmpl w:val="0BFABC58"/>
    <w:lvl w:ilvl="0" w:tplc="0C1286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6394A"/>
    <w:multiLevelType w:val="hybridMultilevel"/>
    <w:tmpl w:val="3292521E"/>
    <w:lvl w:ilvl="0" w:tplc="B0F65230">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8AB9E4">
      <w:start w:val="1"/>
      <w:numFmt w:val="bullet"/>
      <w:lvlText w:val="o"/>
      <w:lvlJc w:val="left"/>
      <w:pPr>
        <w:ind w:left="7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D077FC">
      <w:start w:val="1"/>
      <w:numFmt w:val="bullet"/>
      <w:lvlText w:val="▪"/>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62F290">
      <w:start w:val="1"/>
      <w:numFmt w:val="bullet"/>
      <w:lvlText w:val="•"/>
      <w:lvlJc w:val="left"/>
      <w:pPr>
        <w:ind w:left="21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56C380">
      <w:start w:val="1"/>
      <w:numFmt w:val="bullet"/>
      <w:lvlText w:val="o"/>
      <w:lvlJc w:val="left"/>
      <w:pPr>
        <w:ind w:left="28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C6103C">
      <w:start w:val="1"/>
      <w:numFmt w:val="bullet"/>
      <w:lvlText w:val="▪"/>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6349662">
      <w:start w:val="1"/>
      <w:numFmt w:val="bullet"/>
      <w:lvlText w:val="•"/>
      <w:lvlJc w:val="left"/>
      <w:pPr>
        <w:ind w:left="43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0EF70">
      <w:start w:val="1"/>
      <w:numFmt w:val="bullet"/>
      <w:lvlText w:val="o"/>
      <w:lvlJc w:val="left"/>
      <w:pPr>
        <w:ind w:left="50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0BE4A60">
      <w:start w:val="1"/>
      <w:numFmt w:val="bullet"/>
      <w:lvlText w:val="▪"/>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2"/>
  </w:num>
  <w:num w:numId="2">
    <w:abstractNumId w:val="2"/>
  </w:num>
  <w:num w:numId="3">
    <w:abstractNumId w:val="14"/>
  </w:num>
  <w:num w:numId="4">
    <w:abstractNumId w:val="3"/>
  </w:num>
  <w:num w:numId="5">
    <w:abstractNumId w:val="12"/>
  </w:num>
  <w:num w:numId="6">
    <w:abstractNumId w:val="7"/>
  </w:num>
  <w:num w:numId="7">
    <w:abstractNumId w:val="5"/>
  </w:num>
  <w:num w:numId="8">
    <w:abstractNumId w:val="4"/>
  </w:num>
  <w:num w:numId="9">
    <w:abstractNumId w:val="23"/>
  </w:num>
  <w:num w:numId="10">
    <w:abstractNumId w:val="8"/>
  </w:num>
  <w:num w:numId="11">
    <w:abstractNumId w:val="1"/>
  </w:num>
  <w:num w:numId="12">
    <w:abstractNumId w:val="6"/>
  </w:num>
  <w:num w:numId="13">
    <w:abstractNumId w:val="21"/>
  </w:num>
  <w:num w:numId="14">
    <w:abstractNumId w:val="13"/>
  </w:num>
  <w:num w:numId="15">
    <w:abstractNumId w:val="10"/>
  </w:num>
  <w:num w:numId="16">
    <w:abstractNumId w:val="0"/>
  </w:num>
  <w:num w:numId="17">
    <w:abstractNumId w:val="16"/>
  </w:num>
  <w:num w:numId="18">
    <w:abstractNumId w:val="15"/>
  </w:num>
  <w:num w:numId="19">
    <w:abstractNumId w:val="17"/>
  </w:num>
  <w:num w:numId="20">
    <w:abstractNumId w:val="19"/>
  </w:num>
  <w:num w:numId="21">
    <w:abstractNumId w:val="20"/>
  </w:num>
  <w:num w:numId="22">
    <w:abstractNumId w:val="18"/>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style="mso-position-vertical-relative:page" o:allowoverlap="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71"/>
    <w:rsid w:val="00007714"/>
    <w:rsid w:val="000114F5"/>
    <w:rsid w:val="00014386"/>
    <w:rsid w:val="00016499"/>
    <w:rsid w:val="0001795F"/>
    <w:rsid w:val="00030613"/>
    <w:rsid w:val="00037659"/>
    <w:rsid w:val="00041043"/>
    <w:rsid w:val="00043820"/>
    <w:rsid w:val="00046EFE"/>
    <w:rsid w:val="0004783C"/>
    <w:rsid w:val="00053C7F"/>
    <w:rsid w:val="000545ED"/>
    <w:rsid w:val="00081173"/>
    <w:rsid w:val="00082D19"/>
    <w:rsid w:val="000838E6"/>
    <w:rsid w:val="000839AF"/>
    <w:rsid w:val="00084340"/>
    <w:rsid w:val="00084B09"/>
    <w:rsid w:val="0008511A"/>
    <w:rsid w:val="00093627"/>
    <w:rsid w:val="000B3FBF"/>
    <w:rsid w:val="000B58D5"/>
    <w:rsid w:val="000C16C2"/>
    <w:rsid w:val="000C773A"/>
    <w:rsid w:val="000C7FFD"/>
    <w:rsid w:val="000E0DCF"/>
    <w:rsid w:val="000E2AEC"/>
    <w:rsid w:val="000E30A0"/>
    <w:rsid w:val="000E51B9"/>
    <w:rsid w:val="000F01F7"/>
    <w:rsid w:val="000F0603"/>
    <w:rsid w:val="000F2589"/>
    <w:rsid w:val="000F528E"/>
    <w:rsid w:val="000F7FF3"/>
    <w:rsid w:val="00103D9A"/>
    <w:rsid w:val="0010441D"/>
    <w:rsid w:val="00106BAB"/>
    <w:rsid w:val="0011208F"/>
    <w:rsid w:val="001129C2"/>
    <w:rsid w:val="00116B43"/>
    <w:rsid w:val="0012677C"/>
    <w:rsid w:val="001273E8"/>
    <w:rsid w:val="001300E7"/>
    <w:rsid w:val="0013341D"/>
    <w:rsid w:val="00140BB1"/>
    <w:rsid w:val="00140DE5"/>
    <w:rsid w:val="001422AC"/>
    <w:rsid w:val="00150A3B"/>
    <w:rsid w:val="00151B4C"/>
    <w:rsid w:val="0015216B"/>
    <w:rsid w:val="001527B6"/>
    <w:rsid w:val="001533A4"/>
    <w:rsid w:val="0016175F"/>
    <w:rsid w:val="00164355"/>
    <w:rsid w:val="00165968"/>
    <w:rsid w:val="00167108"/>
    <w:rsid w:val="00167BCA"/>
    <w:rsid w:val="00170055"/>
    <w:rsid w:val="00175578"/>
    <w:rsid w:val="00180B29"/>
    <w:rsid w:val="001820AC"/>
    <w:rsid w:val="00185D65"/>
    <w:rsid w:val="00190158"/>
    <w:rsid w:val="00190370"/>
    <w:rsid w:val="001A0076"/>
    <w:rsid w:val="001A1341"/>
    <w:rsid w:val="001A1534"/>
    <w:rsid w:val="001A3AA7"/>
    <w:rsid w:val="001A4106"/>
    <w:rsid w:val="001B6F09"/>
    <w:rsid w:val="001C3D88"/>
    <w:rsid w:val="001C615A"/>
    <w:rsid w:val="001C6AFE"/>
    <w:rsid w:val="001D5BE1"/>
    <w:rsid w:val="001D7C41"/>
    <w:rsid w:val="001E1E2B"/>
    <w:rsid w:val="001F5E80"/>
    <w:rsid w:val="0020429F"/>
    <w:rsid w:val="00210D81"/>
    <w:rsid w:val="00213603"/>
    <w:rsid w:val="002218AF"/>
    <w:rsid w:val="00226C6F"/>
    <w:rsid w:val="002353A7"/>
    <w:rsid w:val="00246E48"/>
    <w:rsid w:val="002517F8"/>
    <w:rsid w:val="00251A25"/>
    <w:rsid w:val="002522FE"/>
    <w:rsid w:val="002549C2"/>
    <w:rsid w:val="00263DB8"/>
    <w:rsid w:val="002708F0"/>
    <w:rsid w:val="002820B9"/>
    <w:rsid w:val="002837D1"/>
    <w:rsid w:val="00286B53"/>
    <w:rsid w:val="0029673A"/>
    <w:rsid w:val="002A3A19"/>
    <w:rsid w:val="002B17FF"/>
    <w:rsid w:val="002B3938"/>
    <w:rsid w:val="002C5709"/>
    <w:rsid w:val="002C74A7"/>
    <w:rsid w:val="002D55E3"/>
    <w:rsid w:val="002E32F3"/>
    <w:rsid w:val="002F2AB5"/>
    <w:rsid w:val="002F497C"/>
    <w:rsid w:val="002F5C0D"/>
    <w:rsid w:val="002F7D6A"/>
    <w:rsid w:val="0030369C"/>
    <w:rsid w:val="00303A99"/>
    <w:rsid w:val="00320664"/>
    <w:rsid w:val="00326B7C"/>
    <w:rsid w:val="00333F3B"/>
    <w:rsid w:val="00350A1C"/>
    <w:rsid w:val="003558DA"/>
    <w:rsid w:val="00366A38"/>
    <w:rsid w:val="00370934"/>
    <w:rsid w:val="003721C8"/>
    <w:rsid w:val="003748C6"/>
    <w:rsid w:val="00384F4A"/>
    <w:rsid w:val="003A0432"/>
    <w:rsid w:val="003B32FF"/>
    <w:rsid w:val="003C426F"/>
    <w:rsid w:val="003D0970"/>
    <w:rsid w:val="003D7286"/>
    <w:rsid w:val="003D7BE3"/>
    <w:rsid w:val="003E024B"/>
    <w:rsid w:val="003E1EE0"/>
    <w:rsid w:val="003E3A17"/>
    <w:rsid w:val="003E4306"/>
    <w:rsid w:val="003F4C50"/>
    <w:rsid w:val="003F5075"/>
    <w:rsid w:val="004013BD"/>
    <w:rsid w:val="00402DEA"/>
    <w:rsid w:val="00407239"/>
    <w:rsid w:val="00412AC8"/>
    <w:rsid w:val="00416463"/>
    <w:rsid w:val="0043416A"/>
    <w:rsid w:val="004360BB"/>
    <w:rsid w:val="004374A7"/>
    <w:rsid w:val="004514D3"/>
    <w:rsid w:val="00451FB3"/>
    <w:rsid w:val="00473075"/>
    <w:rsid w:val="00473C99"/>
    <w:rsid w:val="00476B88"/>
    <w:rsid w:val="00476FC5"/>
    <w:rsid w:val="00484601"/>
    <w:rsid w:val="0048609D"/>
    <w:rsid w:val="0049098B"/>
    <w:rsid w:val="00491ECD"/>
    <w:rsid w:val="00492D1A"/>
    <w:rsid w:val="004A59A5"/>
    <w:rsid w:val="004B23C5"/>
    <w:rsid w:val="004C2DA5"/>
    <w:rsid w:val="004C487C"/>
    <w:rsid w:val="004C62E2"/>
    <w:rsid w:val="004D36CE"/>
    <w:rsid w:val="004D6C3D"/>
    <w:rsid w:val="004E331B"/>
    <w:rsid w:val="004E6CC2"/>
    <w:rsid w:val="00507EBD"/>
    <w:rsid w:val="00511F82"/>
    <w:rsid w:val="00514235"/>
    <w:rsid w:val="00515F82"/>
    <w:rsid w:val="00516E1F"/>
    <w:rsid w:val="0052197A"/>
    <w:rsid w:val="005245AA"/>
    <w:rsid w:val="00533D37"/>
    <w:rsid w:val="005345B1"/>
    <w:rsid w:val="005365AB"/>
    <w:rsid w:val="00540F3E"/>
    <w:rsid w:val="00542FD9"/>
    <w:rsid w:val="00543E60"/>
    <w:rsid w:val="00544663"/>
    <w:rsid w:val="00547631"/>
    <w:rsid w:val="0056706A"/>
    <w:rsid w:val="005776AB"/>
    <w:rsid w:val="005808A2"/>
    <w:rsid w:val="005858C3"/>
    <w:rsid w:val="00594D25"/>
    <w:rsid w:val="005A6C1E"/>
    <w:rsid w:val="005A7256"/>
    <w:rsid w:val="005B02A3"/>
    <w:rsid w:val="005B0DBE"/>
    <w:rsid w:val="005B7A83"/>
    <w:rsid w:val="005D6D4C"/>
    <w:rsid w:val="005D7FA6"/>
    <w:rsid w:val="005E6C64"/>
    <w:rsid w:val="005F1E04"/>
    <w:rsid w:val="005F358A"/>
    <w:rsid w:val="005F7FF8"/>
    <w:rsid w:val="006067B4"/>
    <w:rsid w:val="00606E4C"/>
    <w:rsid w:val="00612993"/>
    <w:rsid w:val="00613E7E"/>
    <w:rsid w:val="00626527"/>
    <w:rsid w:val="00626868"/>
    <w:rsid w:val="006275E0"/>
    <w:rsid w:val="00643008"/>
    <w:rsid w:val="00643369"/>
    <w:rsid w:val="00644FDF"/>
    <w:rsid w:val="006529AE"/>
    <w:rsid w:val="006550C9"/>
    <w:rsid w:val="00664AF5"/>
    <w:rsid w:val="00670BE8"/>
    <w:rsid w:val="0068109A"/>
    <w:rsid w:val="00692B03"/>
    <w:rsid w:val="00694FF5"/>
    <w:rsid w:val="006A3243"/>
    <w:rsid w:val="006A79E3"/>
    <w:rsid w:val="006B1025"/>
    <w:rsid w:val="006B5F48"/>
    <w:rsid w:val="006B74FF"/>
    <w:rsid w:val="006C2BE9"/>
    <w:rsid w:val="006D1CA6"/>
    <w:rsid w:val="006D229B"/>
    <w:rsid w:val="006F30B1"/>
    <w:rsid w:val="006F6C5C"/>
    <w:rsid w:val="006F7144"/>
    <w:rsid w:val="00704A1E"/>
    <w:rsid w:val="00710D03"/>
    <w:rsid w:val="00724239"/>
    <w:rsid w:val="00725287"/>
    <w:rsid w:val="00731A15"/>
    <w:rsid w:val="00732BBE"/>
    <w:rsid w:val="007443E4"/>
    <w:rsid w:val="00744622"/>
    <w:rsid w:val="00746A6E"/>
    <w:rsid w:val="00750BBA"/>
    <w:rsid w:val="007539B6"/>
    <w:rsid w:val="00757841"/>
    <w:rsid w:val="0076076D"/>
    <w:rsid w:val="00766280"/>
    <w:rsid w:val="00766ECB"/>
    <w:rsid w:val="00772829"/>
    <w:rsid w:val="00773872"/>
    <w:rsid w:val="00774A35"/>
    <w:rsid w:val="007832B5"/>
    <w:rsid w:val="007847C7"/>
    <w:rsid w:val="0079399A"/>
    <w:rsid w:val="00796AC0"/>
    <w:rsid w:val="007B3D41"/>
    <w:rsid w:val="007B44DA"/>
    <w:rsid w:val="007B451F"/>
    <w:rsid w:val="007B5237"/>
    <w:rsid w:val="007C18FF"/>
    <w:rsid w:val="007C3F93"/>
    <w:rsid w:val="007C4EA3"/>
    <w:rsid w:val="007E0933"/>
    <w:rsid w:val="007E225D"/>
    <w:rsid w:val="007E770B"/>
    <w:rsid w:val="007F5FBD"/>
    <w:rsid w:val="00805622"/>
    <w:rsid w:val="008129FC"/>
    <w:rsid w:val="00821E58"/>
    <w:rsid w:val="00824B53"/>
    <w:rsid w:val="008254EA"/>
    <w:rsid w:val="00835DB1"/>
    <w:rsid w:val="00837686"/>
    <w:rsid w:val="00847A5D"/>
    <w:rsid w:val="00854F0F"/>
    <w:rsid w:val="008575D1"/>
    <w:rsid w:val="00860E87"/>
    <w:rsid w:val="008616FE"/>
    <w:rsid w:val="00863785"/>
    <w:rsid w:val="0086658A"/>
    <w:rsid w:val="00875A84"/>
    <w:rsid w:val="00875C4D"/>
    <w:rsid w:val="008777AE"/>
    <w:rsid w:val="008901A9"/>
    <w:rsid w:val="00890E86"/>
    <w:rsid w:val="00896E56"/>
    <w:rsid w:val="008A2EBE"/>
    <w:rsid w:val="008A6BD4"/>
    <w:rsid w:val="008B05A3"/>
    <w:rsid w:val="008B05AB"/>
    <w:rsid w:val="008B088F"/>
    <w:rsid w:val="008B4FBD"/>
    <w:rsid w:val="008C619E"/>
    <w:rsid w:val="008D37E7"/>
    <w:rsid w:val="008E0E17"/>
    <w:rsid w:val="008E2240"/>
    <w:rsid w:val="008F397A"/>
    <w:rsid w:val="008F6849"/>
    <w:rsid w:val="00900D1B"/>
    <w:rsid w:val="00902D0D"/>
    <w:rsid w:val="0090442A"/>
    <w:rsid w:val="00907B58"/>
    <w:rsid w:val="00907F05"/>
    <w:rsid w:val="00914148"/>
    <w:rsid w:val="00914FF7"/>
    <w:rsid w:val="00915EDC"/>
    <w:rsid w:val="00930FCB"/>
    <w:rsid w:val="00931279"/>
    <w:rsid w:val="00933107"/>
    <w:rsid w:val="00935078"/>
    <w:rsid w:val="00937F7C"/>
    <w:rsid w:val="009437DB"/>
    <w:rsid w:val="00945C2D"/>
    <w:rsid w:val="00946BF3"/>
    <w:rsid w:val="00963103"/>
    <w:rsid w:val="00976832"/>
    <w:rsid w:val="00984823"/>
    <w:rsid w:val="00994F71"/>
    <w:rsid w:val="00997E4F"/>
    <w:rsid w:val="009C4E8B"/>
    <w:rsid w:val="009D0084"/>
    <w:rsid w:val="009D1466"/>
    <w:rsid w:val="009D6E08"/>
    <w:rsid w:val="009E5629"/>
    <w:rsid w:val="009E709D"/>
    <w:rsid w:val="009F6A47"/>
    <w:rsid w:val="009F7EB0"/>
    <w:rsid w:val="00A13FD7"/>
    <w:rsid w:val="00A272D6"/>
    <w:rsid w:val="00A30322"/>
    <w:rsid w:val="00A317ED"/>
    <w:rsid w:val="00A31AEF"/>
    <w:rsid w:val="00A336BC"/>
    <w:rsid w:val="00A3606A"/>
    <w:rsid w:val="00A4140D"/>
    <w:rsid w:val="00A41D00"/>
    <w:rsid w:val="00A47ACF"/>
    <w:rsid w:val="00A50F25"/>
    <w:rsid w:val="00A5775D"/>
    <w:rsid w:val="00A6636E"/>
    <w:rsid w:val="00A66D5C"/>
    <w:rsid w:val="00A77C56"/>
    <w:rsid w:val="00A85A09"/>
    <w:rsid w:val="00A9115F"/>
    <w:rsid w:val="00A91DF5"/>
    <w:rsid w:val="00A96E32"/>
    <w:rsid w:val="00AA45A1"/>
    <w:rsid w:val="00AA5D60"/>
    <w:rsid w:val="00AB3C06"/>
    <w:rsid w:val="00AB40C4"/>
    <w:rsid w:val="00AB45B0"/>
    <w:rsid w:val="00AB4AE6"/>
    <w:rsid w:val="00AB563D"/>
    <w:rsid w:val="00AB7F12"/>
    <w:rsid w:val="00AC2642"/>
    <w:rsid w:val="00AD02CA"/>
    <w:rsid w:val="00AD1F1F"/>
    <w:rsid w:val="00AD2BD5"/>
    <w:rsid w:val="00AE2880"/>
    <w:rsid w:val="00B0228D"/>
    <w:rsid w:val="00B10DEC"/>
    <w:rsid w:val="00B17DBA"/>
    <w:rsid w:val="00B205BA"/>
    <w:rsid w:val="00B2076C"/>
    <w:rsid w:val="00B2152B"/>
    <w:rsid w:val="00B24D29"/>
    <w:rsid w:val="00B24EB9"/>
    <w:rsid w:val="00B2504C"/>
    <w:rsid w:val="00B27D10"/>
    <w:rsid w:val="00B34129"/>
    <w:rsid w:val="00B34932"/>
    <w:rsid w:val="00B361CA"/>
    <w:rsid w:val="00B403FA"/>
    <w:rsid w:val="00B415EA"/>
    <w:rsid w:val="00B41F8C"/>
    <w:rsid w:val="00B444D5"/>
    <w:rsid w:val="00B62B90"/>
    <w:rsid w:val="00B7142F"/>
    <w:rsid w:val="00B735A4"/>
    <w:rsid w:val="00B7403B"/>
    <w:rsid w:val="00B76EF8"/>
    <w:rsid w:val="00B80349"/>
    <w:rsid w:val="00B854FE"/>
    <w:rsid w:val="00B9484E"/>
    <w:rsid w:val="00B95588"/>
    <w:rsid w:val="00B96EBA"/>
    <w:rsid w:val="00BA385D"/>
    <w:rsid w:val="00BA550B"/>
    <w:rsid w:val="00BA56DD"/>
    <w:rsid w:val="00BA6EDA"/>
    <w:rsid w:val="00BB53C9"/>
    <w:rsid w:val="00BC11FB"/>
    <w:rsid w:val="00BC24B9"/>
    <w:rsid w:val="00BC267A"/>
    <w:rsid w:val="00BD3BEC"/>
    <w:rsid w:val="00BD6A35"/>
    <w:rsid w:val="00BF095D"/>
    <w:rsid w:val="00C05A82"/>
    <w:rsid w:val="00C07B31"/>
    <w:rsid w:val="00C259A5"/>
    <w:rsid w:val="00C275BC"/>
    <w:rsid w:val="00C30621"/>
    <w:rsid w:val="00C33E55"/>
    <w:rsid w:val="00C37240"/>
    <w:rsid w:val="00C40C3E"/>
    <w:rsid w:val="00C4117D"/>
    <w:rsid w:val="00C56B71"/>
    <w:rsid w:val="00C572FB"/>
    <w:rsid w:val="00C60A5A"/>
    <w:rsid w:val="00C60B7C"/>
    <w:rsid w:val="00C63474"/>
    <w:rsid w:val="00C75C25"/>
    <w:rsid w:val="00C90402"/>
    <w:rsid w:val="00C96BB5"/>
    <w:rsid w:val="00CA3D6F"/>
    <w:rsid w:val="00CA5B6F"/>
    <w:rsid w:val="00CA6D28"/>
    <w:rsid w:val="00CB1386"/>
    <w:rsid w:val="00CB2463"/>
    <w:rsid w:val="00CB2E75"/>
    <w:rsid w:val="00CB72C4"/>
    <w:rsid w:val="00CC2456"/>
    <w:rsid w:val="00CC4615"/>
    <w:rsid w:val="00CC5E0F"/>
    <w:rsid w:val="00CD2D43"/>
    <w:rsid w:val="00CE0901"/>
    <w:rsid w:val="00CE503E"/>
    <w:rsid w:val="00CF39B5"/>
    <w:rsid w:val="00D00CA1"/>
    <w:rsid w:val="00D1192D"/>
    <w:rsid w:val="00D14726"/>
    <w:rsid w:val="00D16ECF"/>
    <w:rsid w:val="00D173DA"/>
    <w:rsid w:val="00D327FA"/>
    <w:rsid w:val="00D34434"/>
    <w:rsid w:val="00D34B75"/>
    <w:rsid w:val="00D35DEC"/>
    <w:rsid w:val="00D40B8B"/>
    <w:rsid w:val="00D5135A"/>
    <w:rsid w:val="00D52FBE"/>
    <w:rsid w:val="00D532ED"/>
    <w:rsid w:val="00D661C9"/>
    <w:rsid w:val="00D71831"/>
    <w:rsid w:val="00D76346"/>
    <w:rsid w:val="00D82005"/>
    <w:rsid w:val="00D9557C"/>
    <w:rsid w:val="00D962C3"/>
    <w:rsid w:val="00DA0E94"/>
    <w:rsid w:val="00DA19E9"/>
    <w:rsid w:val="00DA4D9E"/>
    <w:rsid w:val="00DA55A5"/>
    <w:rsid w:val="00DA7B0C"/>
    <w:rsid w:val="00DB5256"/>
    <w:rsid w:val="00DB628B"/>
    <w:rsid w:val="00DB67D0"/>
    <w:rsid w:val="00DB6A94"/>
    <w:rsid w:val="00DC254F"/>
    <w:rsid w:val="00DC2FE8"/>
    <w:rsid w:val="00DC3C1A"/>
    <w:rsid w:val="00DC4651"/>
    <w:rsid w:val="00DD50A3"/>
    <w:rsid w:val="00DD56E8"/>
    <w:rsid w:val="00DD7352"/>
    <w:rsid w:val="00DE2686"/>
    <w:rsid w:val="00DE5F99"/>
    <w:rsid w:val="00DF35F5"/>
    <w:rsid w:val="00E02CB7"/>
    <w:rsid w:val="00E04851"/>
    <w:rsid w:val="00E25672"/>
    <w:rsid w:val="00E25E3E"/>
    <w:rsid w:val="00E36FFA"/>
    <w:rsid w:val="00E41599"/>
    <w:rsid w:val="00E4367B"/>
    <w:rsid w:val="00E4611E"/>
    <w:rsid w:val="00E63C22"/>
    <w:rsid w:val="00E67E4B"/>
    <w:rsid w:val="00E82D46"/>
    <w:rsid w:val="00E9765F"/>
    <w:rsid w:val="00EA0826"/>
    <w:rsid w:val="00EA5A89"/>
    <w:rsid w:val="00EA6AE6"/>
    <w:rsid w:val="00EB366C"/>
    <w:rsid w:val="00EC6D4E"/>
    <w:rsid w:val="00ED091F"/>
    <w:rsid w:val="00ED5F2A"/>
    <w:rsid w:val="00ED67CF"/>
    <w:rsid w:val="00ED7A17"/>
    <w:rsid w:val="00ED7AE2"/>
    <w:rsid w:val="00EE3AB5"/>
    <w:rsid w:val="00EF11FA"/>
    <w:rsid w:val="00EF3681"/>
    <w:rsid w:val="00F02672"/>
    <w:rsid w:val="00F13FE9"/>
    <w:rsid w:val="00F157DA"/>
    <w:rsid w:val="00F23CF9"/>
    <w:rsid w:val="00F26D42"/>
    <w:rsid w:val="00F3495B"/>
    <w:rsid w:val="00F362BC"/>
    <w:rsid w:val="00F4017C"/>
    <w:rsid w:val="00F4182A"/>
    <w:rsid w:val="00F419D6"/>
    <w:rsid w:val="00F6009F"/>
    <w:rsid w:val="00F6039A"/>
    <w:rsid w:val="00F61C33"/>
    <w:rsid w:val="00F644A3"/>
    <w:rsid w:val="00F72CD8"/>
    <w:rsid w:val="00F7324D"/>
    <w:rsid w:val="00F8033A"/>
    <w:rsid w:val="00F816E8"/>
    <w:rsid w:val="00F8405D"/>
    <w:rsid w:val="00F87FBF"/>
    <w:rsid w:val="00F908A4"/>
    <w:rsid w:val="00FA749A"/>
    <w:rsid w:val="00FB576C"/>
    <w:rsid w:val="00FC2672"/>
    <w:rsid w:val="00FE0EA8"/>
    <w:rsid w:val="00FE3F51"/>
    <w:rsid w:val="00FE5B5C"/>
    <w:rsid w:val="00FF5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o:allowoverlap="f"/>
    <o:shapelayout v:ext="edit">
      <o:idmap v:ext="edit" data="1"/>
    </o:shapelayout>
  </w:shapeDefaults>
  <w:decimalSymbol w:val="."/>
  <w:listSeparator w:val=";"/>
  <w14:docId w14:val="00AAEB64"/>
  <w15:chartTrackingRefBased/>
  <w15:docId w15:val="{3041F1C9-A5B4-4123-8C92-ED15374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Verdana" w:hAnsi="Verdana"/>
      <w:lang w:eastAsia="en-US"/>
    </w:rPr>
  </w:style>
  <w:style w:type="paragraph" w:styleId="Heading1">
    <w:name w:val="heading 1"/>
    <w:basedOn w:val="Normal"/>
    <w:next w:val="Normal"/>
    <w:qFormat/>
    <w:rsid w:val="00B2152B"/>
    <w:pPr>
      <w:spacing w:before="240"/>
      <w:outlineLvl w:val="0"/>
    </w:pPr>
    <w:rPr>
      <w:b/>
      <w:sz w:val="22"/>
      <w:szCs w:val="22"/>
      <w:u w:val="single"/>
      <w:lang w:val="en-GB"/>
    </w:rPr>
  </w:style>
  <w:style w:type="paragraph" w:styleId="Heading2">
    <w:name w:val="heading 2"/>
    <w:basedOn w:val="Heading1"/>
    <w:qFormat/>
    <w:pPr>
      <w:spacing w:before="120"/>
      <w:ind w:left="567"/>
      <w:outlineLvl w:val="1"/>
    </w:pPr>
    <w:rPr>
      <w:smallCaps/>
      <w:sz w:val="18"/>
      <w:u w:val="none"/>
    </w:rPr>
  </w:style>
  <w:style w:type="paragraph" w:styleId="Heading3">
    <w:name w:val="heading 3"/>
    <w:basedOn w:val="Normal"/>
    <w:next w:val="Normal"/>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Verdana" w:hAnsi="Verdana" w:hint="default"/>
      <w:noProof w:val="0"/>
      <w:color w:val="0000FF"/>
      <w:u w:val="single"/>
      <w:lang w:val="en-GB"/>
    </w:rPr>
  </w:style>
  <w:style w:type="character" w:styleId="FollowedHyperlink">
    <w:name w:val="FollowedHyperlink"/>
    <w:rPr>
      <w:rFonts w:ascii="Verdana" w:hAnsi="Verdana" w:hint="default"/>
      <w:noProof w:val="0"/>
      <w:color w:val="800080"/>
      <w:u w:val="single"/>
      <w:lang w:val="en-GB"/>
    </w:rPr>
  </w:style>
  <w:style w:type="paragraph" w:styleId="NormalWeb">
    <w:name w:val="Normal (Web)"/>
    <w:basedOn w:val="Normal"/>
    <w:rPr>
      <w:szCs w:val="24"/>
    </w:rPr>
  </w:style>
  <w:style w:type="paragraph" w:styleId="TOC9">
    <w:name w:val="toc 9"/>
    <w:basedOn w:val="Normal"/>
    <w:next w:val="Normal"/>
    <w:autoRedefine/>
    <w:semiHidden/>
    <w:pPr>
      <w:ind w:left="1600"/>
    </w:pPr>
  </w:style>
  <w:style w:type="paragraph" w:styleId="Header">
    <w:name w:val="header"/>
    <w:basedOn w:val="Normal"/>
    <w:link w:val="HeaderChar"/>
    <w:uiPriority w:val="99"/>
    <w:pPr>
      <w:tabs>
        <w:tab w:val="center" w:pos="4153"/>
        <w:tab w:val="right" w:pos="8306"/>
      </w:tabs>
    </w:pPr>
  </w:style>
  <w:style w:type="character" w:customStyle="1" w:styleId="FooterChar">
    <w:name w:val="Footer Char"/>
    <w:link w:val="Footer"/>
    <w:uiPriority w:val="99"/>
    <w:locked/>
    <w:rPr>
      <w:rFonts w:ascii="verdana MS" w:hAnsi="verdana MS" w:hint="default"/>
      <w:noProof w:val="0"/>
      <w:lang w:val="en-US" w:eastAsia="en-US" w:bidi="ar-SA"/>
    </w:r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TOAHeading">
    <w:name w:val="toa heading"/>
    <w:basedOn w:val="Normal"/>
    <w:next w:val="Normal"/>
    <w:semiHidden/>
    <w:rPr>
      <w:rFonts w:cs="Arial"/>
      <w:b/>
      <w:bCs/>
      <w:sz w:val="24"/>
      <w:szCs w:val="24"/>
    </w:rPr>
  </w:style>
  <w:style w:type="paragraph" w:styleId="Date">
    <w:name w:val="Date"/>
    <w:basedOn w:val="Normal"/>
    <w:next w:val="Normal"/>
    <w:pPr>
      <w:spacing w:after="360"/>
    </w:pPr>
  </w:style>
  <w:style w:type="paragraph" w:customStyle="1" w:styleId="ContactData">
    <w:name w:val="ContactData"/>
    <w:basedOn w:val="Normal"/>
    <w:pPr>
      <w:spacing w:before="0" w:after="0" w:line="200" w:lineRule="atLeast"/>
    </w:pPr>
    <w:rPr>
      <w:rFonts w:ascii="Zurich Ex BT" w:hAnsi="Zurich Ex BT" w:cs="Zurich Ex BT"/>
      <w:color w:val="000000"/>
      <w:sz w:val="15"/>
      <w:szCs w:val="15"/>
    </w:rPr>
  </w:style>
  <w:style w:type="paragraph" w:customStyle="1" w:styleId="ContactForm">
    <w:name w:val="ContactForm"/>
    <w:basedOn w:val="Normal"/>
    <w:pPr>
      <w:tabs>
        <w:tab w:val="left" w:pos="1077"/>
      </w:tabs>
      <w:autoSpaceDE w:val="0"/>
      <w:autoSpaceDN w:val="0"/>
      <w:adjustRightInd w:val="0"/>
      <w:spacing w:before="0" w:after="0" w:line="220" w:lineRule="atLeast"/>
    </w:pPr>
    <w:rPr>
      <w:rFonts w:ascii="Zurich Ex BT" w:hAnsi="Zurich Ex BT" w:cs="Zurich Ex BT"/>
      <w:sz w:val="15"/>
      <w:szCs w:val="15"/>
    </w:rPr>
  </w:style>
  <w:style w:type="paragraph" w:customStyle="1" w:styleId="Address">
    <w:name w:val="Address"/>
    <w:basedOn w:val="Normal"/>
    <w:pPr>
      <w:autoSpaceDE w:val="0"/>
      <w:autoSpaceDN w:val="0"/>
      <w:adjustRightInd w:val="0"/>
      <w:spacing w:before="0" w:after="0"/>
    </w:pPr>
    <w:rPr>
      <w:rFonts w:cs="verdana MS"/>
      <w:color w:val="000000"/>
      <w:lang w:val="fr-CH"/>
    </w:rPr>
  </w:style>
  <w:style w:type="paragraph" w:customStyle="1" w:styleId="Indent1">
    <w:name w:val="Indent1"/>
    <w:basedOn w:val="Normal"/>
    <w:pPr>
      <w:spacing w:before="0" w:after="0"/>
      <w:ind w:left="851" w:right="709" w:hanging="284"/>
    </w:pPr>
    <w:rPr>
      <w:lang w:val="en-GB"/>
    </w:rPr>
  </w:style>
  <w:style w:type="paragraph" w:customStyle="1" w:styleId="Opening">
    <w:name w:val="Opening"/>
    <w:basedOn w:val="Normal"/>
    <w:next w:val="Normal"/>
    <w:pPr>
      <w:autoSpaceDE w:val="0"/>
      <w:autoSpaceDN w:val="0"/>
      <w:adjustRightInd w:val="0"/>
      <w:spacing w:before="600" w:after="240"/>
    </w:pPr>
    <w:rPr>
      <w:rFonts w:cs="Arial"/>
      <w:color w:val="000000"/>
    </w:rPr>
  </w:style>
  <w:style w:type="character" w:customStyle="1" w:styleId="ReturnAddressChar">
    <w:name w:val="ReturnAddress Char"/>
    <w:link w:val="ReturnAddress"/>
    <w:uiPriority w:val="99"/>
    <w:locked/>
    <w:rsid w:val="00B7142F"/>
    <w:rPr>
      <w:rFonts w:ascii="Zurich Ex BT" w:hAnsi="Zurich Ex BT" w:cs="Univers Extended" w:hint="default"/>
      <w:noProof w:val="0"/>
      <w:sz w:val="14"/>
      <w:szCs w:val="16"/>
      <w:lang w:val="en-US" w:eastAsia="en-US" w:bidi="ar-SA"/>
    </w:rPr>
  </w:style>
  <w:style w:type="paragraph" w:customStyle="1" w:styleId="ReturnAddress">
    <w:name w:val="ReturnAddress"/>
    <w:basedOn w:val="Footer"/>
    <w:link w:val="ReturnAddressChar"/>
    <w:uiPriority w:val="99"/>
    <w:rsid w:val="00B7142F"/>
    <w:pPr>
      <w:spacing w:after="0"/>
      <w:jc w:val="center"/>
    </w:pPr>
    <w:rPr>
      <w:rFonts w:ascii="Zurich Ex BT" w:hAnsi="Zurich Ex BT" w:cs="Univers Extended"/>
      <w:sz w:val="14"/>
      <w:szCs w:val="16"/>
    </w:rPr>
  </w:style>
  <w:style w:type="paragraph" w:customStyle="1" w:styleId="Subject">
    <w:name w:val="Subject"/>
    <w:basedOn w:val="Normal"/>
    <w:next w:val="Opening"/>
  </w:style>
  <w:style w:type="character" w:styleId="PageNumber">
    <w:name w:val="page number"/>
    <w:rPr>
      <w:rFonts w:ascii="Verdana" w:hAnsi="Verdana" w:hint="default"/>
      <w:noProof w:val="0"/>
      <w:lang w:val="en-GB"/>
    </w:rPr>
  </w:style>
  <w:style w:type="table" w:styleId="TableClassic1">
    <w:name w:val="Table Classic 1"/>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pPr>
    <w:rPr>
      <w:rFonts w:ascii="Verdana" w:hAnsi="Verdana"/>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pPr>
    <w:rPr>
      <w:rFonts w:ascii="Verdana" w:hAnsi="Verdana"/>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pPr>
    <w:rPr>
      <w:rFonts w:ascii="Verdana" w:hAnsi="Verdana"/>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pPr>
    <w:rPr>
      <w:rFonts w:ascii="Verdana" w:hAnsi="Verdana"/>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pPr>
    <w:rPr>
      <w:rFonts w:ascii="Verdana" w:hAnsi="Verdana"/>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pPr>
    <w:rPr>
      <w:rFonts w:ascii="Verdana" w:hAnsi="Verdana"/>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pPr>
      <w:spacing w:before="120" w:after="120"/>
    </w:pPr>
    <w:rPr>
      <w:rFonts w:ascii="Verdana" w:hAnsi="Verdana"/>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pPr>
    <w:rPr>
      <w:rFonts w:ascii="Verdana" w:hAnsi="Verdana"/>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pPr>
    <w:rPr>
      <w:rFonts w:ascii="Verdana" w:hAnsi="Verdana"/>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G">
    <w:name w:val="SG"/>
    <w:basedOn w:val="Normal"/>
    <w:rsid w:val="00914148"/>
    <w:pPr>
      <w:tabs>
        <w:tab w:val="right" w:pos="9214"/>
      </w:tabs>
    </w:pPr>
    <w:rPr>
      <w:rFonts w:ascii="Zurich BdEx BT" w:hAnsi="Zurich BdEx BT" w:cs="Zurich Ex BT"/>
      <w:b/>
      <w:color w:val="777777"/>
      <w:spacing w:val="40"/>
      <w:sz w:val="22"/>
      <w:szCs w:val="22"/>
    </w:rPr>
  </w:style>
  <w:style w:type="paragraph" w:styleId="BalloonText">
    <w:name w:val="Balloon Text"/>
    <w:basedOn w:val="Normal"/>
    <w:semiHidden/>
    <w:rsid w:val="00B34932"/>
    <w:rPr>
      <w:rFonts w:ascii="Tahoma" w:hAnsi="Tahoma" w:cs="Tahoma"/>
      <w:sz w:val="16"/>
      <w:szCs w:val="16"/>
    </w:rPr>
  </w:style>
  <w:style w:type="paragraph" w:styleId="BodyText3">
    <w:name w:val="Body Text 3"/>
    <w:basedOn w:val="Normal"/>
    <w:rsid w:val="004D36CE"/>
    <w:pPr>
      <w:tabs>
        <w:tab w:val="left" w:pos="794"/>
        <w:tab w:val="left" w:pos="1191"/>
        <w:tab w:val="left" w:pos="1588"/>
        <w:tab w:val="left" w:pos="1985"/>
      </w:tabs>
      <w:spacing w:before="1701" w:after="0"/>
      <w:ind w:right="91"/>
    </w:pPr>
    <w:rPr>
      <w:rFonts w:ascii="Times New Roman" w:hAnsi="Times New Roman"/>
      <w:sz w:val="24"/>
      <w:lang w:val="en-GB"/>
    </w:rPr>
  </w:style>
  <w:style w:type="paragraph" w:customStyle="1" w:styleId="CharCharCharCharCharChar">
    <w:name w:val="Char Char Char Char Char Char"/>
    <w:basedOn w:val="Normal"/>
    <w:rsid w:val="00F362BC"/>
    <w:pPr>
      <w:widowControl w:val="0"/>
      <w:spacing w:before="0" w:after="0"/>
      <w:jc w:val="both"/>
    </w:pPr>
    <w:rPr>
      <w:rFonts w:ascii="Tahoma" w:eastAsia="SimSun" w:hAnsi="Tahoma"/>
      <w:kern w:val="2"/>
      <w:sz w:val="24"/>
      <w:lang w:eastAsia="zh-CN"/>
    </w:rPr>
  </w:style>
  <w:style w:type="character" w:styleId="Strong">
    <w:name w:val="Strong"/>
    <w:qFormat/>
    <w:rsid w:val="00F362BC"/>
    <w:rPr>
      <w:b/>
      <w:bCs/>
    </w:rPr>
  </w:style>
  <w:style w:type="paragraph" w:styleId="Index3">
    <w:name w:val="index 3"/>
    <w:basedOn w:val="Normal"/>
    <w:next w:val="Normal"/>
    <w:semiHidden/>
    <w:rsid w:val="0008511A"/>
    <w:pPr>
      <w:tabs>
        <w:tab w:val="left" w:pos="794"/>
        <w:tab w:val="left" w:pos="1191"/>
        <w:tab w:val="left" w:pos="1588"/>
        <w:tab w:val="left" w:pos="1985"/>
      </w:tabs>
      <w:overflowPunct w:val="0"/>
      <w:autoSpaceDE w:val="0"/>
      <w:autoSpaceDN w:val="0"/>
      <w:adjustRightInd w:val="0"/>
      <w:spacing w:after="0"/>
      <w:ind w:left="567"/>
      <w:textAlignment w:val="baseline"/>
    </w:pPr>
    <w:rPr>
      <w:rFonts w:ascii="Times New Roman" w:hAnsi="Times New Roman"/>
      <w:sz w:val="24"/>
      <w:lang w:val="en-GB"/>
    </w:rPr>
  </w:style>
  <w:style w:type="paragraph" w:styleId="BodyText">
    <w:name w:val="Body Text"/>
    <w:basedOn w:val="Normal"/>
    <w:rsid w:val="00F4017C"/>
  </w:style>
  <w:style w:type="table" w:styleId="TableGrid">
    <w:name w:val="Table Grid"/>
    <w:basedOn w:val="TableNormal"/>
    <w:rsid w:val="006D1CA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5D6D4C"/>
    <w:pPr>
      <w:spacing w:before="40" w:after="0" w:line="280" w:lineRule="exact"/>
    </w:pPr>
    <w:rPr>
      <w:rFonts w:ascii="Calibri" w:hAnsi="Calibri" w:cs="Calibri"/>
      <w:sz w:val="16"/>
      <w:szCs w:val="22"/>
    </w:rPr>
  </w:style>
  <w:style w:type="character" w:styleId="PlaceholderText">
    <w:name w:val="Placeholder Text"/>
    <w:basedOn w:val="DefaultParagraphFont"/>
    <w:uiPriority w:val="99"/>
    <w:semiHidden/>
    <w:rsid w:val="00AB40C4"/>
    <w:rPr>
      <w:color w:val="808080"/>
    </w:rPr>
  </w:style>
  <w:style w:type="paragraph" w:styleId="ListParagraph">
    <w:name w:val="List Paragraph"/>
    <w:basedOn w:val="Normal"/>
    <w:uiPriority w:val="34"/>
    <w:qFormat/>
    <w:rsid w:val="00F26D42"/>
    <w:pPr>
      <w:tabs>
        <w:tab w:val="left" w:pos="1134"/>
        <w:tab w:val="left" w:pos="1871"/>
        <w:tab w:val="left" w:pos="2268"/>
      </w:tabs>
      <w:overflowPunct w:val="0"/>
      <w:autoSpaceDE w:val="0"/>
      <w:autoSpaceDN w:val="0"/>
      <w:adjustRightInd w:val="0"/>
      <w:spacing w:after="0"/>
      <w:ind w:left="720"/>
      <w:contextualSpacing/>
      <w:textAlignment w:val="baseline"/>
    </w:pPr>
    <w:rPr>
      <w:rFonts w:asciiTheme="minorHAnsi" w:hAnsiTheme="minorHAnsi"/>
      <w:sz w:val="24"/>
      <w:lang w:val="en-GB"/>
    </w:rPr>
  </w:style>
  <w:style w:type="character" w:customStyle="1" w:styleId="HeaderChar">
    <w:name w:val="Header Char"/>
    <w:basedOn w:val="DefaultParagraphFont"/>
    <w:link w:val="Header"/>
    <w:uiPriority w:val="99"/>
    <w:rsid w:val="005858C3"/>
    <w:rPr>
      <w:rFonts w:ascii="Verdana" w:hAnsi="Verdana"/>
      <w:lang w:eastAsia="en-US"/>
    </w:rPr>
  </w:style>
  <w:style w:type="character" w:styleId="CommentReference">
    <w:name w:val="annotation reference"/>
    <w:basedOn w:val="DefaultParagraphFont"/>
    <w:rsid w:val="005858C3"/>
    <w:rPr>
      <w:sz w:val="16"/>
      <w:szCs w:val="16"/>
    </w:rPr>
  </w:style>
  <w:style w:type="paragraph" w:styleId="CommentText">
    <w:name w:val="annotation text"/>
    <w:basedOn w:val="Normal"/>
    <w:link w:val="CommentTextChar"/>
    <w:rsid w:val="005858C3"/>
  </w:style>
  <w:style w:type="character" w:customStyle="1" w:styleId="CommentTextChar">
    <w:name w:val="Comment Text Char"/>
    <w:basedOn w:val="DefaultParagraphFont"/>
    <w:link w:val="CommentText"/>
    <w:rsid w:val="005858C3"/>
    <w:rPr>
      <w:rFonts w:ascii="Verdana" w:hAnsi="Verdana"/>
      <w:lang w:eastAsia="en-US"/>
    </w:rPr>
  </w:style>
  <w:style w:type="paragraph" w:styleId="CommentSubject">
    <w:name w:val="annotation subject"/>
    <w:basedOn w:val="CommentText"/>
    <w:next w:val="CommentText"/>
    <w:link w:val="CommentSubjectChar"/>
    <w:rsid w:val="005858C3"/>
    <w:rPr>
      <w:b/>
      <w:bCs/>
    </w:rPr>
  </w:style>
  <w:style w:type="character" w:customStyle="1" w:styleId="CommentSubjectChar">
    <w:name w:val="Comment Subject Char"/>
    <w:basedOn w:val="CommentTextChar"/>
    <w:link w:val="CommentSubject"/>
    <w:rsid w:val="005858C3"/>
    <w:rPr>
      <w:rFonts w:ascii="Verdana" w:hAnsi="Verdana"/>
      <w:b/>
      <w:bCs/>
      <w:lang w:eastAsia="en-US"/>
    </w:rPr>
  </w:style>
  <w:style w:type="paragraph" w:customStyle="1" w:styleId="Tabletext">
    <w:name w:val="Table_text"/>
    <w:basedOn w:val="Normal"/>
    <w:rsid w:val="003D7BE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sz w:val="24"/>
      <w:lang w:val="en-GB"/>
    </w:rPr>
  </w:style>
  <w:style w:type="paragraph" w:styleId="BodyText2">
    <w:name w:val="Body Text 2"/>
    <w:basedOn w:val="Normal"/>
    <w:link w:val="BodyText2Char"/>
    <w:rsid w:val="003D7BE3"/>
    <w:pPr>
      <w:spacing w:line="480" w:lineRule="auto"/>
    </w:pPr>
  </w:style>
  <w:style w:type="character" w:customStyle="1" w:styleId="BodyText2Char">
    <w:name w:val="Body Text 2 Char"/>
    <w:basedOn w:val="DefaultParagraphFont"/>
    <w:link w:val="BodyText2"/>
    <w:rsid w:val="003D7BE3"/>
    <w:rPr>
      <w:rFonts w:ascii="Verdana" w:hAnsi="Verdana"/>
      <w:lang w:eastAsia="en-US"/>
    </w:rPr>
  </w:style>
  <w:style w:type="paragraph" w:customStyle="1" w:styleId="Normalaftertitle">
    <w:name w:val="Normal_after_title"/>
    <w:basedOn w:val="Normal"/>
    <w:next w:val="Normal"/>
    <w:rsid w:val="00476B88"/>
    <w:pPr>
      <w:tabs>
        <w:tab w:val="left" w:pos="1134"/>
        <w:tab w:val="left" w:pos="1871"/>
        <w:tab w:val="left" w:pos="2268"/>
      </w:tabs>
      <w:overflowPunct w:val="0"/>
      <w:autoSpaceDE w:val="0"/>
      <w:autoSpaceDN w:val="0"/>
      <w:adjustRightInd w:val="0"/>
      <w:spacing w:before="360" w:after="0"/>
      <w:textAlignment w:val="baseline"/>
    </w:pPr>
    <w:rPr>
      <w:rFonts w:asciiTheme="minorHAnsi" w:hAnsiTheme="minorHAnsi"/>
      <w:sz w:val="24"/>
      <w:lang w:val="en-GB"/>
    </w:rPr>
  </w:style>
  <w:style w:type="paragraph" w:styleId="NoSpacing">
    <w:name w:val="No Spacing"/>
    <w:uiPriority w:val="1"/>
    <w:qFormat/>
    <w:rsid w:val="001533A4"/>
    <w:rPr>
      <w:rFonts w:asciiTheme="minorHAnsi" w:eastAsia="SimSun"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679">
      <w:bodyDiv w:val="1"/>
      <w:marLeft w:val="0"/>
      <w:marRight w:val="0"/>
      <w:marTop w:val="0"/>
      <w:marBottom w:val="0"/>
      <w:divBdr>
        <w:top w:val="none" w:sz="0" w:space="0" w:color="auto"/>
        <w:left w:val="none" w:sz="0" w:space="0" w:color="auto"/>
        <w:bottom w:val="none" w:sz="0" w:space="0" w:color="auto"/>
        <w:right w:val="none" w:sz="0" w:space="0" w:color="auto"/>
      </w:divBdr>
      <w:divsChild>
        <w:div w:id="307586927">
          <w:marLeft w:val="0"/>
          <w:marRight w:val="0"/>
          <w:marTop w:val="0"/>
          <w:marBottom w:val="0"/>
          <w:divBdr>
            <w:top w:val="none" w:sz="0" w:space="0" w:color="auto"/>
            <w:left w:val="none" w:sz="0" w:space="0" w:color="auto"/>
            <w:bottom w:val="none" w:sz="0" w:space="0" w:color="auto"/>
            <w:right w:val="none" w:sz="0" w:space="0" w:color="auto"/>
          </w:divBdr>
          <w:divsChild>
            <w:div w:id="383915033">
              <w:marLeft w:val="0"/>
              <w:marRight w:val="0"/>
              <w:marTop w:val="0"/>
              <w:marBottom w:val="0"/>
              <w:divBdr>
                <w:top w:val="none" w:sz="0" w:space="0" w:color="auto"/>
                <w:left w:val="none" w:sz="0" w:space="0" w:color="auto"/>
                <w:bottom w:val="none" w:sz="0" w:space="0" w:color="auto"/>
                <w:right w:val="none" w:sz="0" w:space="0" w:color="auto"/>
              </w:divBdr>
            </w:div>
            <w:div w:id="1241602695">
              <w:marLeft w:val="0"/>
              <w:marRight w:val="0"/>
              <w:marTop w:val="0"/>
              <w:marBottom w:val="0"/>
              <w:divBdr>
                <w:top w:val="none" w:sz="0" w:space="0" w:color="auto"/>
                <w:left w:val="none" w:sz="0" w:space="0" w:color="auto"/>
                <w:bottom w:val="none" w:sz="0" w:space="0" w:color="auto"/>
                <w:right w:val="none" w:sz="0" w:space="0" w:color="auto"/>
              </w:divBdr>
            </w:div>
          </w:divsChild>
        </w:div>
        <w:div w:id="327904752">
          <w:marLeft w:val="0"/>
          <w:marRight w:val="0"/>
          <w:marTop w:val="0"/>
          <w:marBottom w:val="0"/>
          <w:divBdr>
            <w:top w:val="none" w:sz="0" w:space="0" w:color="auto"/>
            <w:left w:val="none" w:sz="0" w:space="0" w:color="auto"/>
            <w:bottom w:val="none" w:sz="0" w:space="0" w:color="auto"/>
            <w:right w:val="none" w:sz="0" w:space="0" w:color="auto"/>
          </w:divBdr>
        </w:div>
        <w:div w:id="522129229">
          <w:marLeft w:val="0"/>
          <w:marRight w:val="0"/>
          <w:marTop w:val="0"/>
          <w:marBottom w:val="0"/>
          <w:divBdr>
            <w:top w:val="none" w:sz="0" w:space="0" w:color="auto"/>
            <w:left w:val="none" w:sz="0" w:space="0" w:color="auto"/>
            <w:bottom w:val="none" w:sz="0" w:space="0" w:color="auto"/>
            <w:right w:val="none" w:sz="0" w:space="0" w:color="auto"/>
          </w:divBdr>
        </w:div>
        <w:div w:id="900746673">
          <w:marLeft w:val="0"/>
          <w:marRight w:val="0"/>
          <w:marTop w:val="0"/>
          <w:marBottom w:val="0"/>
          <w:divBdr>
            <w:top w:val="none" w:sz="0" w:space="0" w:color="auto"/>
            <w:left w:val="none" w:sz="0" w:space="0" w:color="auto"/>
            <w:bottom w:val="none" w:sz="0" w:space="0" w:color="auto"/>
            <w:right w:val="none" w:sz="0" w:space="0" w:color="auto"/>
          </w:divBdr>
        </w:div>
        <w:div w:id="903754718">
          <w:marLeft w:val="0"/>
          <w:marRight w:val="0"/>
          <w:marTop w:val="0"/>
          <w:marBottom w:val="0"/>
          <w:divBdr>
            <w:top w:val="none" w:sz="0" w:space="0" w:color="auto"/>
            <w:left w:val="none" w:sz="0" w:space="0" w:color="auto"/>
            <w:bottom w:val="none" w:sz="0" w:space="0" w:color="auto"/>
            <w:right w:val="none" w:sz="0" w:space="0" w:color="auto"/>
          </w:divBdr>
        </w:div>
        <w:div w:id="1766416884">
          <w:marLeft w:val="0"/>
          <w:marRight w:val="0"/>
          <w:marTop w:val="0"/>
          <w:marBottom w:val="0"/>
          <w:divBdr>
            <w:top w:val="none" w:sz="0" w:space="0" w:color="auto"/>
            <w:left w:val="none" w:sz="0" w:space="0" w:color="auto"/>
            <w:bottom w:val="none" w:sz="0" w:space="0" w:color="auto"/>
            <w:right w:val="none" w:sz="0" w:space="0" w:color="auto"/>
          </w:divBdr>
        </w:div>
      </w:divsChild>
    </w:div>
    <w:div w:id="246572914">
      <w:marLeft w:val="0"/>
      <w:marRight w:val="0"/>
      <w:marTop w:val="0"/>
      <w:marBottom w:val="0"/>
      <w:divBdr>
        <w:top w:val="none" w:sz="0" w:space="0" w:color="auto"/>
        <w:left w:val="none" w:sz="0" w:space="0" w:color="auto"/>
        <w:bottom w:val="none" w:sz="0" w:space="0" w:color="auto"/>
        <w:right w:val="none" w:sz="0" w:space="0" w:color="auto"/>
      </w:divBdr>
      <w:divsChild>
        <w:div w:id="263147412">
          <w:marLeft w:val="0"/>
          <w:marRight w:val="0"/>
          <w:marTop w:val="0"/>
          <w:marBottom w:val="0"/>
          <w:divBdr>
            <w:top w:val="none" w:sz="0" w:space="0" w:color="auto"/>
            <w:left w:val="none" w:sz="0" w:space="0" w:color="auto"/>
            <w:bottom w:val="none" w:sz="0" w:space="0" w:color="auto"/>
            <w:right w:val="none" w:sz="0" w:space="0" w:color="auto"/>
          </w:divBdr>
        </w:div>
        <w:div w:id="782115252">
          <w:marLeft w:val="0"/>
          <w:marRight w:val="0"/>
          <w:marTop w:val="0"/>
          <w:marBottom w:val="0"/>
          <w:divBdr>
            <w:top w:val="none" w:sz="0" w:space="0" w:color="auto"/>
            <w:left w:val="none" w:sz="0" w:space="0" w:color="auto"/>
            <w:bottom w:val="none" w:sz="0" w:space="0" w:color="auto"/>
            <w:right w:val="none" w:sz="0" w:space="0" w:color="auto"/>
          </w:divBdr>
        </w:div>
        <w:div w:id="2132698797">
          <w:marLeft w:val="0"/>
          <w:marRight w:val="0"/>
          <w:marTop w:val="0"/>
          <w:marBottom w:val="0"/>
          <w:divBdr>
            <w:top w:val="none" w:sz="0" w:space="0" w:color="auto"/>
            <w:left w:val="none" w:sz="0" w:space="0" w:color="auto"/>
            <w:bottom w:val="none" w:sz="0" w:space="0" w:color="auto"/>
            <w:right w:val="none" w:sz="0" w:space="0" w:color="auto"/>
          </w:divBdr>
        </w:div>
      </w:divsChild>
    </w:div>
    <w:div w:id="923608121">
      <w:bodyDiv w:val="1"/>
      <w:marLeft w:val="0"/>
      <w:marRight w:val="0"/>
      <w:marTop w:val="0"/>
      <w:marBottom w:val="0"/>
      <w:divBdr>
        <w:top w:val="none" w:sz="0" w:space="0" w:color="auto"/>
        <w:left w:val="none" w:sz="0" w:space="0" w:color="auto"/>
        <w:bottom w:val="none" w:sz="0" w:space="0" w:color="auto"/>
        <w:right w:val="none" w:sz="0" w:space="0" w:color="auto"/>
      </w:divBdr>
    </w:div>
    <w:div w:id="1288313435">
      <w:marLeft w:val="0"/>
      <w:marRight w:val="0"/>
      <w:marTop w:val="0"/>
      <w:marBottom w:val="0"/>
      <w:divBdr>
        <w:top w:val="none" w:sz="0" w:space="0" w:color="auto"/>
        <w:left w:val="none" w:sz="0" w:space="0" w:color="auto"/>
        <w:bottom w:val="none" w:sz="0" w:space="0" w:color="auto"/>
        <w:right w:val="none" w:sz="0" w:space="0" w:color="auto"/>
      </w:divBdr>
      <w:divsChild>
        <w:div w:id="1144200703">
          <w:marLeft w:val="0"/>
          <w:marRight w:val="0"/>
          <w:marTop w:val="0"/>
          <w:marBottom w:val="0"/>
          <w:divBdr>
            <w:top w:val="none" w:sz="0" w:space="0" w:color="auto"/>
            <w:left w:val="none" w:sz="0" w:space="0" w:color="auto"/>
            <w:bottom w:val="none" w:sz="0" w:space="0" w:color="auto"/>
            <w:right w:val="none" w:sz="0" w:space="0" w:color="auto"/>
          </w:divBdr>
        </w:div>
      </w:divsChild>
    </w:div>
    <w:div w:id="1385593424">
      <w:bodyDiv w:val="1"/>
      <w:marLeft w:val="0"/>
      <w:marRight w:val="0"/>
      <w:marTop w:val="0"/>
      <w:marBottom w:val="0"/>
      <w:divBdr>
        <w:top w:val="none" w:sz="0" w:space="0" w:color="auto"/>
        <w:left w:val="none" w:sz="0" w:space="0" w:color="auto"/>
        <w:bottom w:val="none" w:sz="0" w:space="0" w:color="auto"/>
        <w:right w:val="none" w:sz="0" w:space="0" w:color="auto"/>
      </w:divBdr>
    </w:div>
    <w:div w:id="1681199075">
      <w:bodyDiv w:val="1"/>
      <w:marLeft w:val="0"/>
      <w:marRight w:val="0"/>
      <w:marTop w:val="0"/>
      <w:marBottom w:val="0"/>
      <w:divBdr>
        <w:top w:val="none" w:sz="0" w:space="0" w:color="auto"/>
        <w:left w:val="none" w:sz="0" w:space="0" w:color="auto"/>
        <w:bottom w:val="none" w:sz="0" w:space="0" w:color="auto"/>
        <w:right w:val="none" w:sz="0" w:space="0" w:color="auto"/>
      </w:divBdr>
    </w:div>
    <w:div w:id="1977832332">
      <w:marLeft w:val="0"/>
      <w:marRight w:val="0"/>
      <w:marTop w:val="0"/>
      <w:marBottom w:val="0"/>
      <w:divBdr>
        <w:top w:val="none" w:sz="0" w:space="0" w:color="auto"/>
        <w:left w:val="none" w:sz="0" w:space="0" w:color="auto"/>
        <w:bottom w:val="none" w:sz="0" w:space="0" w:color="auto"/>
        <w:right w:val="none" w:sz="0" w:space="0" w:color="auto"/>
      </w:divBdr>
      <w:divsChild>
        <w:div w:id="501547551">
          <w:marLeft w:val="0"/>
          <w:marRight w:val="0"/>
          <w:marTop w:val="0"/>
          <w:marBottom w:val="0"/>
          <w:divBdr>
            <w:top w:val="none" w:sz="0" w:space="0" w:color="auto"/>
            <w:left w:val="none" w:sz="0" w:space="0" w:color="auto"/>
            <w:bottom w:val="none" w:sz="0" w:space="0" w:color="auto"/>
            <w:right w:val="none" w:sz="0" w:space="0" w:color="auto"/>
          </w:divBdr>
        </w:div>
        <w:div w:id="907377469">
          <w:marLeft w:val="0"/>
          <w:marRight w:val="0"/>
          <w:marTop w:val="0"/>
          <w:marBottom w:val="0"/>
          <w:divBdr>
            <w:top w:val="none" w:sz="0" w:space="0" w:color="auto"/>
            <w:left w:val="none" w:sz="0" w:space="0" w:color="auto"/>
            <w:bottom w:val="none" w:sz="0" w:space="0" w:color="auto"/>
            <w:right w:val="none" w:sz="0" w:space="0" w:color="auto"/>
          </w:divBdr>
        </w:div>
        <w:div w:id="1288315173">
          <w:marLeft w:val="0"/>
          <w:marRight w:val="0"/>
          <w:marTop w:val="0"/>
          <w:marBottom w:val="0"/>
          <w:divBdr>
            <w:top w:val="none" w:sz="0" w:space="0" w:color="auto"/>
            <w:left w:val="none" w:sz="0" w:space="0" w:color="auto"/>
            <w:bottom w:val="none" w:sz="0" w:space="0" w:color="auto"/>
            <w:right w:val="none" w:sz="0" w:space="0" w:color="auto"/>
          </w:divBdr>
        </w:div>
        <w:div w:id="1617443362">
          <w:marLeft w:val="0"/>
          <w:marRight w:val="0"/>
          <w:marTop w:val="0"/>
          <w:marBottom w:val="0"/>
          <w:divBdr>
            <w:top w:val="none" w:sz="0" w:space="0" w:color="auto"/>
            <w:left w:val="none" w:sz="0" w:space="0" w:color="auto"/>
            <w:bottom w:val="none" w:sz="0" w:space="0" w:color="auto"/>
            <w:right w:val="none" w:sz="0" w:space="0" w:color="auto"/>
          </w:divBdr>
        </w:div>
        <w:div w:id="2057967797">
          <w:marLeft w:val="0"/>
          <w:marRight w:val="0"/>
          <w:marTop w:val="0"/>
          <w:marBottom w:val="0"/>
          <w:divBdr>
            <w:top w:val="none" w:sz="0" w:space="0" w:color="auto"/>
            <w:left w:val="none" w:sz="0" w:space="0" w:color="auto"/>
            <w:bottom w:val="none" w:sz="0" w:space="0" w:color="auto"/>
            <w:right w:val="none" w:sz="0" w:space="0" w:color="auto"/>
          </w:divBdr>
        </w:div>
      </w:divsChild>
    </w:div>
    <w:div w:id="2073381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mauree@itu.int" TargetMode="External"/><Relationship Id="rId13" Type="http://schemas.openxmlformats.org/officeDocument/2006/relationships/hyperlink" Target="http://itu.int/en/ITU-T/info/Pages/resources.aspx" TargetMode="External"/><Relationship Id="rId18" Type="http://schemas.openxmlformats.org/officeDocument/2006/relationships/hyperlink" Target="mailto:tsbfgdfc@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en/ITU-T/Workshops-and-Seminars/20180718/Pages/default.aspx" TargetMode="External"/><Relationship Id="rId17" Type="http://schemas.openxmlformats.org/officeDocument/2006/relationships/hyperlink" Target="mailto:tsbfgdfc@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lg265@cornell.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w@ecurrency.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sbfgdfc@itu.int" TargetMode="External"/><Relationship Id="rId23" Type="http://schemas.openxmlformats.org/officeDocument/2006/relationships/footer" Target="footer2.xml"/><Relationship Id="rId10" Type="http://schemas.openxmlformats.org/officeDocument/2006/relationships/hyperlink" Target="https://www.itu.int/en/ITU-T/focusgroups/dfc/Pages/default.aspx" TargetMode="External"/><Relationship Id="rId19" Type="http://schemas.openxmlformats.org/officeDocument/2006/relationships/hyperlink" Target="mailto:rlg265@cornell.edu" TargetMode="External"/><Relationship Id="rId4" Type="http://schemas.openxmlformats.org/officeDocument/2006/relationships/webSettings" Target="webSettings.xml"/><Relationship Id="rId9" Type="http://schemas.openxmlformats.org/officeDocument/2006/relationships/hyperlink" Target="https://www.itu.int/en/ITU-T/Workshops-and-Seminars/20180718/Pages/default.aspx" TargetMode="External"/><Relationship Id="rId14" Type="http://schemas.openxmlformats.org/officeDocument/2006/relationships/hyperlink" Target="mailto:rlg265@cornell.ed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1902</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13209</CharactersWithSpaces>
  <SharedDoc>false</SharedDoc>
  <HLinks>
    <vt:vector size="18" baseType="variant">
      <vt:variant>
        <vt:i4>7864396</vt:i4>
      </vt:variant>
      <vt:variant>
        <vt:i4>0</vt:i4>
      </vt:variant>
      <vt:variant>
        <vt:i4>0</vt:i4>
      </vt:variant>
      <vt:variant>
        <vt:i4>5</vt:i4>
      </vt:variant>
      <vt:variant>
        <vt:lpwstr>mailto:tsbxxx@itu.int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Vijay.mauree@itu.int</dc:creator>
  <cp:keywords/>
  <cp:lastModifiedBy>Osvath, Alexandra</cp:lastModifiedBy>
  <cp:revision>24</cp:revision>
  <cp:lastPrinted>2018-03-21T11:33:00Z</cp:lastPrinted>
  <dcterms:created xsi:type="dcterms:W3CDTF">2018-03-21T08:23:00Z</dcterms:created>
  <dcterms:modified xsi:type="dcterms:W3CDTF">2018-03-21T11:34:00Z</dcterms:modified>
</cp:coreProperties>
</file>