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val="en-GB" w:eastAsia="en-GB"/>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15845" w:rsidRPr="00A15845" w:rsidRDefault="00425492" w:rsidP="0083676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rPr>
            </w:pPr>
            <w:r w:rsidRPr="00425492">
              <w:rPr>
                <w:rFonts w:eastAsiaTheme="minorEastAsia" w:hint="cs"/>
                <w:rtl/>
                <w:lang w:eastAsia="zh-CN"/>
              </w:rPr>
              <w:t xml:space="preserve">جنيف، </w:t>
            </w:r>
            <w:r w:rsidR="00836762">
              <w:rPr>
                <w:rFonts w:eastAsiaTheme="minorEastAsia"/>
                <w:lang w:eastAsia="zh-CN"/>
              </w:rPr>
              <w:t>23</w:t>
            </w:r>
            <w:r w:rsidRPr="00425492">
              <w:rPr>
                <w:rFonts w:eastAsiaTheme="minorEastAsia" w:hint="cs"/>
                <w:rtl/>
                <w:lang w:eastAsia="zh-CN" w:bidi="ar-EG"/>
              </w:rPr>
              <w:t xml:space="preserve"> </w:t>
            </w:r>
            <w:r w:rsidR="00836762">
              <w:rPr>
                <w:rFonts w:eastAsiaTheme="minorEastAsia" w:hint="cs"/>
                <w:rtl/>
                <w:lang w:eastAsia="zh-CN" w:bidi="ar-EG"/>
              </w:rPr>
              <w:t>يوليو</w:t>
            </w:r>
            <w:r w:rsidRPr="00425492">
              <w:rPr>
                <w:rFonts w:eastAsiaTheme="minorEastAsia" w:hint="cs"/>
                <w:rtl/>
                <w:lang w:eastAsia="zh-CN" w:bidi="ar-EG"/>
              </w:rPr>
              <w:t xml:space="preserve"> </w:t>
            </w:r>
            <w:r w:rsidR="00E0791E">
              <w:rPr>
                <w:rFonts w:eastAsiaTheme="minorEastAsia"/>
                <w:lang w:eastAsia="zh-CN"/>
              </w:rPr>
              <w:t>2018</w:t>
            </w:r>
          </w:p>
        </w:tc>
      </w:tr>
      <w:tr w:rsidR="00346DAF" w:rsidRPr="00836762" w:rsidTr="00425492">
        <w:trPr>
          <w:cantSplit/>
          <w:trHeight w:val="340"/>
        </w:trPr>
        <w:tc>
          <w:tcPr>
            <w:tcW w:w="796" w:type="pct"/>
          </w:tcPr>
          <w:p w:rsidR="00346DAF" w:rsidRPr="002344C4" w:rsidRDefault="00346DAF"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r w:rsidRPr="002344C4">
              <w:rPr>
                <w:rFonts w:eastAsiaTheme="minorEastAsia" w:hint="cs"/>
                <w:position w:val="2"/>
                <w:rtl/>
                <w:lang w:eastAsia="zh-CN"/>
              </w:rPr>
              <w:t>المرجع:</w:t>
            </w:r>
          </w:p>
        </w:tc>
        <w:tc>
          <w:tcPr>
            <w:tcW w:w="1734" w:type="pct"/>
          </w:tcPr>
          <w:p w:rsidR="00346DAF" w:rsidRPr="002344C4" w:rsidRDefault="00346DAF"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val="en-GB" w:eastAsia="zh-CN" w:bidi="ar-SY"/>
              </w:rPr>
            </w:pPr>
            <w:r w:rsidRPr="002344C4">
              <w:rPr>
                <w:rFonts w:eastAsiaTheme="minorEastAsia"/>
                <w:b/>
                <w:position w:val="2"/>
                <w:lang w:val="en-GB" w:eastAsia="zh-CN" w:bidi="ar-SY"/>
              </w:rPr>
              <w:t>TSB</w:t>
            </w:r>
            <w:r>
              <w:rPr>
                <w:rFonts w:eastAsiaTheme="minorEastAsia"/>
                <w:b/>
                <w:position w:val="2"/>
                <w:lang w:val="en-GB" w:eastAsia="zh-CN" w:bidi="ar-SY"/>
              </w:rPr>
              <w:t> </w:t>
            </w:r>
            <w:r w:rsidRPr="002344C4">
              <w:rPr>
                <w:rFonts w:eastAsiaTheme="minorEastAsia"/>
                <w:b/>
                <w:position w:val="2"/>
                <w:lang w:val="en-GB" w:eastAsia="zh-CN" w:bidi="ar-SY"/>
              </w:rPr>
              <w:t>Circular</w:t>
            </w:r>
            <w:r>
              <w:rPr>
                <w:rFonts w:eastAsiaTheme="minorEastAsia"/>
                <w:b/>
                <w:position w:val="2"/>
                <w:lang w:val="en-GB" w:eastAsia="zh-CN" w:bidi="ar-SY"/>
              </w:rPr>
              <w:t> </w:t>
            </w:r>
            <w:r w:rsidRPr="002344C4">
              <w:rPr>
                <w:rFonts w:eastAsiaTheme="minorEastAsia"/>
                <w:b/>
                <w:position w:val="2"/>
                <w:lang w:val="en-GB" w:eastAsia="zh-CN" w:bidi="ar-SY"/>
              </w:rPr>
              <w:t>102</w:t>
            </w:r>
          </w:p>
          <w:p w:rsidR="00346DAF" w:rsidRPr="002344C4" w:rsidRDefault="00346DAF"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position w:val="2"/>
                <w:rtl/>
                <w:lang w:eastAsia="zh-CN" w:bidi="ar-EG"/>
              </w:rPr>
            </w:pPr>
            <w:r w:rsidRPr="002344C4">
              <w:rPr>
                <w:rFonts w:eastAsiaTheme="minorEastAsia"/>
                <w:bCs/>
                <w:position w:val="2"/>
                <w:lang w:val="en-GB" w:eastAsia="zh-CN" w:bidi="ar-SY"/>
              </w:rPr>
              <w:t>TSB</w:t>
            </w:r>
            <w:r>
              <w:rPr>
                <w:rFonts w:eastAsiaTheme="minorEastAsia"/>
                <w:bCs/>
                <w:position w:val="2"/>
                <w:lang w:val="en-GB" w:eastAsia="zh-CN" w:bidi="ar-SY"/>
              </w:rPr>
              <w:t> </w:t>
            </w:r>
            <w:r w:rsidRPr="002344C4">
              <w:rPr>
                <w:rFonts w:eastAsiaTheme="minorEastAsia"/>
                <w:bCs/>
                <w:position w:val="2"/>
                <w:lang w:val="en-GB" w:eastAsia="zh-CN" w:bidi="ar-SY"/>
              </w:rPr>
              <w:t>Events/DA</w:t>
            </w:r>
          </w:p>
        </w:tc>
        <w:tc>
          <w:tcPr>
            <w:tcW w:w="2470" w:type="pct"/>
            <w:vMerge w:val="restart"/>
          </w:tcPr>
          <w:p w:rsidR="00346DAF" w:rsidRPr="002344C4" w:rsidRDefault="00346DAF" w:rsidP="003F7135">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Pr>
            </w:pPr>
            <w:r w:rsidRPr="002344C4">
              <w:rPr>
                <w:rFonts w:hint="cs"/>
                <w:b/>
                <w:bCs/>
                <w:position w:val="2"/>
                <w:rtl/>
              </w:rPr>
              <w:t>إلى:</w:t>
            </w:r>
          </w:p>
          <w:p w:rsidR="00346DAF" w:rsidRPr="002344C4" w:rsidRDefault="00346DAF" w:rsidP="003F7135">
            <w:pPr>
              <w:tabs>
                <w:tab w:val="left" w:pos="284"/>
                <w:tab w:val="left" w:pos="4111"/>
              </w:tabs>
              <w:spacing w:before="20" w:line="340" w:lineRule="exact"/>
              <w:ind w:left="284" w:hanging="284"/>
              <w:rPr>
                <w:position w:val="2"/>
                <w:rtl/>
                <w:lang w:bidi="ar-EG"/>
              </w:rPr>
            </w:pPr>
            <w:r w:rsidRPr="002344C4">
              <w:rPr>
                <w:rFonts w:hint="cs"/>
                <w:position w:val="2"/>
                <w:rtl/>
              </w:rPr>
              <w:t>-</w:t>
            </w:r>
            <w:r w:rsidRPr="002344C4">
              <w:rPr>
                <w:position w:val="2"/>
                <w:rtl/>
              </w:rPr>
              <w:tab/>
            </w:r>
            <w:r w:rsidRPr="002344C4">
              <w:rPr>
                <w:rFonts w:hint="cs"/>
                <w:position w:val="2"/>
                <w:rtl/>
              </w:rPr>
              <w:t>إدارات الدول الأعضاء في الاتحاد</w:t>
            </w:r>
            <w:r w:rsidRPr="002344C4">
              <w:rPr>
                <w:rFonts w:hint="cs"/>
                <w:position w:val="2"/>
                <w:rtl/>
                <w:lang w:bidi="ar-EG"/>
              </w:rPr>
              <w:t>؛</w:t>
            </w:r>
          </w:p>
          <w:p w:rsidR="00346DAF" w:rsidRPr="002344C4" w:rsidRDefault="00346DAF" w:rsidP="003F7135">
            <w:pPr>
              <w:tabs>
                <w:tab w:val="left" w:pos="284"/>
                <w:tab w:val="left" w:pos="4111"/>
              </w:tabs>
              <w:spacing w:before="20" w:line="340" w:lineRule="exact"/>
              <w:ind w:left="284" w:hanging="284"/>
              <w:rPr>
                <w:position w:val="2"/>
                <w:rtl/>
              </w:rPr>
            </w:pPr>
            <w:r w:rsidRPr="002344C4">
              <w:rPr>
                <w:rFonts w:hint="cs"/>
                <w:position w:val="2"/>
                <w:rtl/>
              </w:rPr>
              <w:t>-</w:t>
            </w:r>
            <w:r w:rsidRPr="002344C4">
              <w:rPr>
                <w:position w:val="2"/>
                <w:rtl/>
              </w:rPr>
              <w:tab/>
            </w:r>
            <w:r w:rsidRPr="002344C4">
              <w:rPr>
                <w:rFonts w:hint="cs"/>
                <w:position w:val="2"/>
                <w:rtl/>
                <w:lang w:bidi="ar-EG"/>
              </w:rPr>
              <w:t>أعضاء قطاع تقييس الاتصالات</w:t>
            </w:r>
            <w:r>
              <w:rPr>
                <w:rFonts w:hint="cs"/>
                <w:position w:val="2"/>
                <w:rtl/>
                <w:lang w:bidi="ar-EG"/>
              </w:rPr>
              <w:t xml:space="preserve"> في الاتحاد</w:t>
            </w:r>
            <w:r w:rsidRPr="002344C4">
              <w:rPr>
                <w:rFonts w:hint="cs"/>
                <w:position w:val="2"/>
                <w:rtl/>
                <w:lang w:bidi="ar-EG"/>
              </w:rPr>
              <w:t>؛</w:t>
            </w:r>
          </w:p>
          <w:p w:rsidR="00346DAF" w:rsidRPr="002344C4" w:rsidRDefault="00346DAF" w:rsidP="003F7135">
            <w:pPr>
              <w:tabs>
                <w:tab w:val="left" w:pos="284"/>
                <w:tab w:val="left" w:pos="4111"/>
              </w:tabs>
              <w:spacing w:before="20" w:line="340" w:lineRule="exact"/>
              <w:ind w:left="284" w:hanging="284"/>
              <w:rPr>
                <w:position w:val="2"/>
                <w:rtl/>
                <w:lang w:bidi="ar-EG"/>
              </w:rPr>
            </w:pPr>
            <w:r w:rsidRPr="002344C4">
              <w:rPr>
                <w:rFonts w:hint="cs"/>
                <w:position w:val="2"/>
                <w:rtl/>
              </w:rPr>
              <w:t>-</w:t>
            </w:r>
            <w:r w:rsidRPr="002344C4">
              <w:rPr>
                <w:position w:val="2"/>
                <w:rtl/>
              </w:rPr>
              <w:tab/>
            </w:r>
            <w:r w:rsidRPr="002344C4">
              <w:rPr>
                <w:rFonts w:hint="cs"/>
                <w:position w:val="2"/>
                <w:rtl/>
              </w:rPr>
              <w:t>المنتسبين إلى قطاع تقييس الاتصالات؛</w:t>
            </w:r>
          </w:p>
          <w:p w:rsidR="00346DAF" w:rsidRPr="002344C4" w:rsidRDefault="00346DAF" w:rsidP="003F7135">
            <w:pPr>
              <w:tabs>
                <w:tab w:val="left" w:pos="284"/>
                <w:tab w:val="left" w:pos="4111"/>
              </w:tabs>
              <w:spacing w:before="20" w:line="340" w:lineRule="exact"/>
              <w:ind w:left="284" w:hanging="284"/>
              <w:rPr>
                <w:position w:val="2"/>
                <w:lang w:bidi="ar-EG"/>
              </w:rPr>
            </w:pPr>
            <w:r w:rsidRPr="002344C4">
              <w:rPr>
                <w:rFonts w:hint="cs"/>
                <w:position w:val="2"/>
                <w:rtl/>
              </w:rPr>
              <w:t>-</w:t>
            </w:r>
            <w:r w:rsidRPr="002344C4">
              <w:rPr>
                <w:position w:val="2"/>
                <w:rtl/>
              </w:rPr>
              <w:tab/>
            </w:r>
            <w:r w:rsidRPr="002344C4">
              <w:rPr>
                <w:rFonts w:hint="cs"/>
                <w:position w:val="2"/>
                <w:rtl/>
              </w:rPr>
              <w:t>الهيئات الأكاديمية المنضمة إلى</w:t>
            </w:r>
            <w:r w:rsidRPr="002344C4">
              <w:rPr>
                <w:rFonts w:hint="cs"/>
                <w:position w:val="2"/>
                <w:rtl/>
                <w:lang w:bidi="ar-EG"/>
              </w:rPr>
              <w:t xml:space="preserve"> الاتحاد</w:t>
            </w:r>
          </w:p>
        </w:tc>
      </w:tr>
      <w:tr w:rsidR="00346DAF" w:rsidRPr="00836762" w:rsidTr="00425492">
        <w:trPr>
          <w:cantSplit/>
          <w:trHeight w:val="340"/>
        </w:trPr>
        <w:tc>
          <w:tcPr>
            <w:tcW w:w="796" w:type="pct"/>
          </w:tcPr>
          <w:p w:rsidR="00346DAF" w:rsidRPr="002344C4" w:rsidRDefault="00346DAF"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2344C4">
              <w:rPr>
                <w:rFonts w:eastAsiaTheme="minorEastAsia" w:hint="cs"/>
                <w:position w:val="2"/>
                <w:rtl/>
                <w:lang w:eastAsia="zh-CN"/>
              </w:rPr>
              <w:t>جهة الاتصال:</w:t>
            </w:r>
          </w:p>
        </w:tc>
        <w:tc>
          <w:tcPr>
            <w:tcW w:w="1734" w:type="pct"/>
          </w:tcPr>
          <w:p w:rsidR="00346DAF" w:rsidRPr="003D129E" w:rsidRDefault="00346DAF"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position w:val="2"/>
                <w:lang w:eastAsia="zh-CN" w:bidi="ar-SY"/>
              </w:rPr>
            </w:pPr>
            <w:r w:rsidRPr="003D129E">
              <w:rPr>
                <w:rFonts w:eastAsiaTheme="minorEastAsia"/>
                <w:b/>
                <w:bCs/>
                <w:position w:val="2"/>
                <w:rtl/>
                <w:lang w:val="en-GB" w:eastAsia="zh-CN"/>
              </w:rPr>
              <w:t>دنيس أندريف</w:t>
            </w:r>
            <w:r w:rsidRPr="003D129E">
              <w:rPr>
                <w:rFonts w:eastAsiaTheme="minorEastAsia" w:hint="cs"/>
                <w:b/>
                <w:bCs/>
                <w:position w:val="2"/>
                <w:rtl/>
                <w:lang w:eastAsia="zh-CN" w:bidi="ar-SY"/>
              </w:rPr>
              <w:t> </w:t>
            </w:r>
            <w:r w:rsidRPr="003D129E">
              <w:rPr>
                <w:rFonts w:eastAsiaTheme="minorEastAsia"/>
                <w:b/>
                <w:bCs/>
                <w:position w:val="2"/>
                <w:lang w:eastAsia="zh-CN" w:bidi="ar-SY"/>
              </w:rPr>
              <w:t>(Denis</w:t>
            </w:r>
            <w:r>
              <w:rPr>
                <w:rFonts w:eastAsiaTheme="minorEastAsia"/>
                <w:b/>
                <w:bCs/>
                <w:position w:val="2"/>
                <w:lang w:eastAsia="zh-CN" w:bidi="ar-SY"/>
              </w:rPr>
              <w:t> </w:t>
            </w:r>
            <w:r w:rsidRPr="003D129E">
              <w:rPr>
                <w:rFonts w:eastAsiaTheme="minorEastAsia"/>
                <w:b/>
                <w:bCs/>
                <w:position w:val="2"/>
                <w:lang w:eastAsia="zh-CN" w:bidi="ar-SY"/>
              </w:rPr>
              <w:t>ANDREEV)</w:t>
            </w:r>
          </w:p>
        </w:tc>
        <w:tc>
          <w:tcPr>
            <w:tcW w:w="2470" w:type="pct"/>
            <w:vMerge/>
          </w:tcPr>
          <w:p w:rsidR="00346DAF" w:rsidRPr="002344C4" w:rsidRDefault="00346DAF" w:rsidP="003F7135">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346DAF" w:rsidRPr="00836762" w:rsidTr="00425492">
        <w:trPr>
          <w:cantSplit/>
          <w:trHeight w:val="340"/>
        </w:trPr>
        <w:tc>
          <w:tcPr>
            <w:tcW w:w="796" w:type="pct"/>
          </w:tcPr>
          <w:p w:rsidR="00346DAF" w:rsidRPr="002344C4" w:rsidRDefault="00346DAF"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2344C4">
              <w:rPr>
                <w:rFonts w:eastAsiaTheme="minorEastAsia" w:hint="cs"/>
                <w:position w:val="2"/>
                <w:rtl/>
                <w:lang w:eastAsia="zh-CN" w:bidi="ar-SY"/>
              </w:rPr>
              <w:t>الهاتف</w:t>
            </w:r>
            <w:r w:rsidRPr="002344C4">
              <w:rPr>
                <w:rFonts w:eastAsiaTheme="minorEastAsia" w:hint="cs"/>
                <w:position w:val="2"/>
                <w:rtl/>
                <w:lang w:eastAsia="zh-CN"/>
              </w:rPr>
              <w:t>:</w:t>
            </w:r>
          </w:p>
        </w:tc>
        <w:tc>
          <w:tcPr>
            <w:tcW w:w="1734" w:type="pct"/>
          </w:tcPr>
          <w:p w:rsidR="00346DAF" w:rsidRPr="002344C4" w:rsidRDefault="00346DAF"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2344C4">
              <w:rPr>
                <w:rFonts w:eastAsiaTheme="minorEastAsia"/>
                <w:position w:val="2"/>
                <w:lang w:val="en-GB" w:eastAsia="zh-CN" w:bidi="ar-SY"/>
              </w:rPr>
              <w:t>+41</w:t>
            </w:r>
            <w:r>
              <w:rPr>
                <w:rFonts w:eastAsiaTheme="minorEastAsia"/>
                <w:position w:val="2"/>
                <w:lang w:val="en-GB" w:eastAsia="zh-CN" w:bidi="ar-SY"/>
              </w:rPr>
              <w:t> </w:t>
            </w:r>
            <w:r w:rsidRPr="002344C4">
              <w:rPr>
                <w:rFonts w:eastAsiaTheme="minorEastAsia"/>
                <w:position w:val="2"/>
                <w:lang w:val="en-GB" w:eastAsia="zh-CN" w:bidi="ar-SY"/>
              </w:rPr>
              <w:t>22</w:t>
            </w:r>
            <w:r>
              <w:rPr>
                <w:rFonts w:eastAsiaTheme="minorEastAsia"/>
                <w:position w:val="2"/>
                <w:lang w:val="en-GB" w:eastAsia="zh-CN" w:bidi="ar-SY"/>
              </w:rPr>
              <w:t> </w:t>
            </w:r>
            <w:r w:rsidRPr="002344C4">
              <w:rPr>
                <w:rFonts w:eastAsiaTheme="minorEastAsia"/>
                <w:position w:val="2"/>
                <w:lang w:val="en-GB" w:eastAsia="zh-CN" w:bidi="ar-SY"/>
              </w:rPr>
              <w:t>730</w:t>
            </w:r>
            <w:r>
              <w:rPr>
                <w:rFonts w:eastAsiaTheme="minorEastAsia"/>
                <w:position w:val="2"/>
                <w:lang w:val="en-GB" w:eastAsia="zh-CN" w:bidi="ar-SY"/>
              </w:rPr>
              <w:t> </w:t>
            </w:r>
            <w:r w:rsidRPr="002344C4">
              <w:rPr>
                <w:rFonts w:eastAsiaTheme="minorEastAsia"/>
                <w:position w:val="2"/>
                <w:lang w:val="en-GB" w:eastAsia="zh-CN" w:bidi="ar-SY"/>
              </w:rPr>
              <w:t>5780</w:t>
            </w:r>
          </w:p>
        </w:tc>
        <w:tc>
          <w:tcPr>
            <w:tcW w:w="2470" w:type="pct"/>
            <w:vMerge/>
          </w:tcPr>
          <w:p w:rsidR="00346DAF" w:rsidRPr="002344C4" w:rsidRDefault="00346DAF" w:rsidP="003F7135">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346DAF" w:rsidRPr="00836762" w:rsidTr="00425492">
        <w:trPr>
          <w:cantSplit/>
          <w:trHeight w:val="340"/>
        </w:trPr>
        <w:tc>
          <w:tcPr>
            <w:tcW w:w="796" w:type="pct"/>
          </w:tcPr>
          <w:p w:rsidR="00346DAF" w:rsidRPr="002344C4" w:rsidRDefault="00346DAF"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2344C4">
              <w:rPr>
                <w:rFonts w:eastAsiaTheme="minorEastAsia" w:hint="cs"/>
                <w:position w:val="2"/>
                <w:rtl/>
                <w:lang w:eastAsia="zh-CN"/>
              </w:rPr>
              <w:t>الفاكس:</w:t>
            </w:r>
          </w:p>
        </w:tc>
        <w:tc>
          <w:tcPr>
            <w:tcW w:w="1734" w:type="pct"/>
          </w:tcPr>
          <w:p w:rsidR="00346DAF" w:rsidRPr="002344C4" w:rsidRDefault="00346DAF"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2344C4">
              <w:rPr>
                <w:rFonts w:eastAsiaTheme="minorEastAsia"/>
                <w:position w:val="2"/>
                <w:lang w:val="en-GB" w:eastAsia="zh-CN" w:bidi="ar-SY"/>
              </w:rPr>
              <w:t>+41</w:t>
            </w:r>
            <w:r>
              <w:rPr>
                <w:rFonts w:eastAsiaTheme="minorEastAsia"/>
                <w:position w:val="2"/>
                <w:lang w:val="en-GB" w:eastAsia="zh-CN" w:bidi="ar-SY"/>
              </w:rPr>
              <w:t> </w:t>
            </w:r>
            <w:r w:rsidRPr="002344C4">
              <w:rPr>
                <w:rFonts w:eastAsiaTheme="minorEastAsia"/>
                <w:position w:val="2"/>
                <w:lang w:val="en-GB" w:eastAsia="zh-CN" w:bidi="ar-SY"/>
              </w:rPr>
              <w:t>22</w:t>
            </w:r>
            <w:r>
              <w:rPr>
                <w:rFonts w:eastAsiaTheme="minorEastAsia"/>
                <w:position w:val="2"/>
                <w:lang w:val="en-GB" w:eastAsia="zh-CN" w:bidi="ar-SY"/>
              </w:rPr>
              <w:t> </w:t>
            </w:r>
            <w:r w:rsidRPr="002344C4">
              <w:rPr>
                <w:rFonts w:eastAsiaTheme="minorEastAsia"/>
                <w:position w:val="2"/>
                <w:lang w:val="en-GB" w:eastAsia="zh-CN" w:bidi="ar-SY"/>
              </w:rPr>
              <w:t>730</w:t>
            </w:r>
            <w:r>
              <w:rPr>
                <w:rFonts w:eastAsiaTheme="minorEastAsia"/>
                <w:position w:val="2"/>
                <w:lang w:val="en-GB" w:eastAsia="zh-CN" w:bidi="ar-SY"/>
              </w:rPr>
              <w:t> </w:t>
            </w:r>
            <w:r w:rsidRPr="002344C4">
              <w:rPr>
                <w:rFonts w:eastAsiaTheme="minorEastAsia"/>
                <w:position w:val="2"/>
                <w:lang w:val="en-GB" w:eastAsia="zh-CN" w:bidi="ar-SY"/>
              </w:rPr>
              <w:t>5853</w:t>
            </w:r>
          </w:p>
        </w:tc>
        <w:tc>
          <w:tcPr>
            <w:tcW w:w="2470" w:type="pct"/>
            <w:vMerge/>
          </w:tcPr>
          <w:p w:rsidR="00346DAF" w:rsidRPr="002344C4" w:rsidRDefault="00346DAF" w:rsidP="003F7135">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836762" w:rsidTr="00425492">
        <w:trPr>
          <w:cantSplit/>
        </w:trPr>
        <w:tc>
          <w:tcPr>
            <w:tcW w:w="796" w:type="pct"/>
          </w:tcPr>
          <w:p w:rsidR="00A15845" w:rsidRPr="002344C4" w:rsidRDefault="00A15845"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r w:rsidRPr="002344C4">
              <w:rPr>
                <w:rFonts w:eastAsiaTheme="minorEastAsia" w:hint="cs"/>
                <w:position w:val="2"/>
                <w:rtl/>
                <w:lang w:eastAsia="zh-CN"/>
              </w:rPr>
              <w:t>البريد الإلكتروني:</w:t>
            </w:r>
          </w:p>
        </w:tc>
        <w:tc>
          <w:tcPr>
            <w:tcW w:w="1734" w:type="pct"/>
          </w:tcPr>
          <w:p w:rsidR="00A15845" w:rsidRPr="002344C4" w:rsidRDefault="00ED43CF"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hyperlink r:id="rId11" w:history="1">
              <w:r w:rsidR="00836762" w:rsidRPr="002344C4">
                <w:rPr>
                  <w:rStyle w:val="Hyperlink"/>
                  <w:rFonts w:eastAsiaTheme="minorEastAsia"/>
                  <w:position w:val="2"/>
                  <w:lang w:val="en-GB" w:eastAsia="zh-CN" w:bidi="ar-SY"/>
                </w:rPr>
                <w:t>tsbevents@itu.int</w:t>
              </w:r>
            </w:hyperlink>
          </w:p>
        </w:tc>
        <w:tc>
          <w:tcPr>
            <w:tcW w:w="2470" w:type="pct"/>
          </w:tcPr>
          <w:p w:rsidR="00425492" w:rsidRPr="002344C4" w:rsidRDefault="00425492" w:rsidP="003F7135">
            <w:pPr>
              <w:tabs>
                <w:tab w:val="left" w:pos="284"/>
                <w:tab w:val="left" w:pos="4111"/>
              </w:tabs>
              <w:spacing w:before="60" w:after="60" w:line="340" w:lineRule="exact"/>
              <w:ind w:left="57"/>
              <w:rPr>
                <w:b/>
                <w:bCs/>
                <w:position w:val="2"/>
                <w:rtl/>
              </w:rPr>
            </w:pPr>
            <w:r w:rsidRPr="002344C4">
              <w:rPr>
                <w:rFonts w:hint="cs"/>
                <w:b/>
                <w:bCs/>
                <w:position w:val="2"/>
                <w:rtl/>
              </w:rPr>
              <w:t>نسخة إلى:</w:t>
            </w:r>
          </w:p>
          <w:p w:rsidR="00836762" w:rsidRPr="002344C4" w:rsidRDefault="00836762" w:rsidP="003F7135">
            <w:pPr>
              <w:tabs>
                <w:tab w:val="left" w:pos="284"/>
                <w:tab w:val="left" w:pos="4111"/>
              </w:tabs>
              <w:spacing w:before="0" w:line="340" w:lineRule="exact"/>
              <w:ind w:left="284" w:hanging="284"/>
              <w:rPr>
                <w:position w:val="2"/>
                <w:rtl/>
              </w:rPr>
            </w:pPr>
            <w:r w:rsidRPr="002344C4">
              <w:rPr>
                <w:rFonts w:hint="cs"/>
                <w:position w:val="2"/>
                <w:rtl/>
              </w:rPr>
              <w:t>-</w:t>
            </w:r>
            <w:r w:rsidRPr="002344C4">
              <w:rPr>
                <w:position w:val="2"/>
                <w:rtl/>
              </w:rPr>
              <w:tab/>
            </w:r>
            <w:r w:rsidRPr="002344C4">
              <w:rPr>
                <w:rFonts w:hint="cs"/>
                <w:position w:val="2"/>
                <w:rtl/>
              </w:rPr>
              <w:t xml:space="preserve">رؤساء لجان الدراسات </w:t>
            </w:r>
            <w:r w:rsidRPr="002344C4">
              <w:rPr>
                <w:rFonts w:hint="cs"/>
                <w:position w:val="2"/>
                <w:rtl/>
                <w:lang w:bidi="ar-EG"/>
              </w:rPr>
              <w:t>لقطاع تقييس الاتصالات ونوابهم</w:t>
            </w:r>
            <w:r w:rsidRPr="002344C4">
              <w:rPr>
                <w:rFonts w:hint="cs"/>
                <w:position w:val="2"/>
                <w:rtl/>
              </w:rPr>
              <w:t>؛</w:t>
            </w:r>
          </w:p>
          <w:p w:rsidR="00836762" w:rsidRPr="002344C4" w:rsidRDefault="00836762" w:rsidP="003F7135">
            <w:pPr>
              <w:tabs>
                <w:tab w:val="left" w:pos="284"/>
                <w:tab w:val="left" w:pos="4111"/>
              </w:tabs>
              <w:spacing w:before="0" w:line="340" w:lineRule="exact"/>
              <w:ind w:left="284" w:hanging="284"/>
              <w:rPr>
                <w:position w:val="2"/>
                <w:rtl/>
              </w:rPr>
            </w:pPr>
            <w:r w:rsidRPr="002344C4">
              <w:rPr>
                <w:rFonts w:hint="cs"/>
                <w:position w:val="2"/>
                <w:rtl/>
              </w:rPr>
              <w:t>-</w:t>
            </w:r>
            <w:r w:rsidRPr="002344C4">
              <w:rPr>
                <w:position w:val="2"/>
                <w:rtl/>
              </w:rPr>
              <w:tab/>
              <w:t>مدير مكتب تنمية الاتصالات</w:t>
            </w:r>
            <w:r w:rsidRPr="002344C4">
              <w:rPr>
                <w:rFonts w:hint="cs"/>
                <w:position w:val="2"/>
                <w:rtl/>
              </w:rPr>
              <w:t>؛</w:t>
            </w:r>
          </w:p>
          <w:p w:rsidR="00A15845" w:rsidRPr="002344C4" w:rsidRDefault="00836762" w:rsidP="003F7135">
            <w:pPr>
              <w:tabs>
                <w:tab w:val="left" w:pos="284"/>
                <w:tab w:val="left" w:pos="4111"/>
              </w:tabs>
              <w:spacing w:before="0" w:line="340" w:lineRule="exact"/>
              <w:ind w:left="284" w:hanging="284"/>
              <w:rPr>
                <w:position w:val="2"/>
                <w:rtl/>
              </w:rPr>
            </w:pPr>
            <w:r w:rsidRPr="002344C4">
              <w:rPr>
                <w:rFonts w:hint="cs"/>
                <w:position w:val="2"/>
                <w:rtl/>
              </w:rPr>
              <w:t>-</w:t>
            </w:r>
            <w:r w:rsidRPr="002344C4">
              <w:rPr>
                <w:position w:val="2"/>
                <w:rtl/>
              </w:rPr>
              <w:tab/>
              <w:t>مدير مكتب الاتصالات الراديوية</w:t>
            </w:r>
          </w:p>
        </w:tc>
      </w:tr>
      <w:tr w:rsidR="00A15845" w:rsidRPr="00A15845" w:rsidTr="00425492">
        <w:trPr>
          <w:cantSplit/>
        </w:trPr>
        <w:tc>
          <w:tcPr>
            <w:tcW w:w="796" w:type="pct"/>
          </w:tcPr>
          <w:p w:rsidR="00A15845" w:rsidRPr="00A15845" w:rsidRDefault="00A15845"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836762" w:rsidP="003F7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ind w:left="57" w:right="57"/>
              <w:rPr>
                <w:rFonts w:eastAsiaTheme="minorEastAsia"/>
                <w:b/>
                <w:bCs/>
                <w:rtl/>
                <w:lang w:eastAsia="zh-CN" w:bidi="ar-EG"/>
              </w:rPr>
            </w:pPr>
            <w:r w:rsidRPr="00836762">
              <w:rPr>
                <w:rFonts w:eastAsiaTheme="minorEastAsia" w:hint="cs"/>
                <w:b/>
                <w:bCs/>
                <w:rtl/>
                <w:lang w:eastAsia="zh-CN"/>
              </w:rPr>
              <w:t xml:space="preserve">ورشة العمل الثانية التي ينظمها الاتحاد الدولي للاتصالات بشأن معالجة البيانات وإدارتها من أجل إنترنت الأشياء والمدن والمجتمعات الذكية (تونس العاصمة، تونس، </w:t>
            </w:r>
            <w:r w:rsidRPr="00836762">
              <w:rPr>
                <w:rFonts w:eastAsiaTheme="minorEastAsia"/>
                <w:b/>
                <w:bCs/>
                <w:lang w:eastAsia="zh-CN"/>
              </w:rPr>
              <w:t>17</w:t>
            </w:r>
            <w:r w:rsidRPr="00836762">
              <w:rPr>
                <w:rFonts w:eastAsiaTheme="minorEastAsia" w:hint="cs"/>
                <w:b/>
                <w:bCs/>
                <w:rtl/>
                <w:lang w:eastAsia="zh-CN"/>
              </w:rPr>
              <w:t xml:space="preserve"> سبتمبر </w:t>
            </w:r>
            <w:r w:rsidRPr="00836762">
              <w:rPr>
                <w:rFonts w:eastAsiaTheme="minorEastAsia"/>
                <w:b/>
                <w:bCs/>
                <w:lang w:eastAsia="zh-CN"/>
              </w:rPr>
              <w:t>2018</w:t>
            </w:r>
            <w:r w:rsidRPr="00836762">
              <w:rPr>
                <w:rFonts w:eastAsiaTheme="minorEastAsia" w:hint="cs"/>
                <w:b/>
                <w:bCs/>
                <w:rtl/>
                <w:lang w:eastAsia="zh-CN"/>
              </w:rPr>
              <w:t>)</w:t>
            </w:r>
          </w:p>
        </w:tc>
      </w:tr>
    </w:tbl>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EG"/>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836762" w:rsidRPr="00836762" w:rsidRDefault="00836762" w:rsidP="00836762">
      <w:pPr>
        <w:rPr>
          <w:rFonts w:eastAsiaTheme="minorEastAsia"/>
          <w:rtl/>
          <w:lang w:eastAsia="zh-CN" w:bidi="ar-EG"/>
        </w:rPr>
      </w:pPr>
      <w:r w:rsidRPr="00836762">
        <w:rPr>
          <w:rFonts w:eastAsiaTheme="minorEastAsia"/>
          <w:lang w:eastAsia="zh-CN" w:bidi="ar-SY"/>
        </w:rPr>
        <w:t>1</w:t>
      </w:r>
      <w:r w:rsidRPr="00836762">
        <w:rPr>
          <w:rFonts w:eastAsiaTheme="minorEastAsia"/>
          <w:lang w:eastAsia="zh-CN" w:bidi="ar-SY"/>
        </w:rPr>
        <w:tab/>
      </w:r>
      <w:r w:rsidRPr="00836762">
        <w:rPr>
          <w:rFonts w:eastAsiaTheme="minorEastAsia" w:hint="cs"/>
          <w:rtl/>
          <w:lang w:eastAsia="zh-CN" w:bidi="ar-SY"/>
        </w:rPr>
        <w:t xml:space="preserve">أود أن أحيطكم علماً بتنظيم </w:t>
      </w:r>
      <w:r w:rsidRPr="00836762">
        <w:rPr>
          <w:rFonts w:eastAsiaTheme="minorEastAsia" w:hint="cs"/>
          <w:b/>
          <w:bCs/>
          <w:rtl/>
          <w:lang w:eastAsia="zh-CN" w:bidi="ar-SY"/>
        </w:rPr>
        <w:t xml:space="preserve">ورشة العمل </w:t>
      </w:r>
      <w:r w:rsidRPr="00836762">
        <w:rPr>
          <w:rFonts w:eastAsiaTheme="minorEastAsia" w:hint="cs"/>
          <w:b/>
          <w:bCs/>
          <w:rtl/>
          <w:lang w:eastAsia="zh-CN"/>
        </w:rPr>
        <w:t>الثانية التي ينظمها الاتحاد الدولي للاتصالات بشأن معالجة البيانات وإدارتها من أجل إنترنت الأشياء والمدن والمجتمعات الذكية</w:t>
      </w:r>
      <w:r w:rsidRPr="00836762">
        <w:rPr>
          <w:rFonts w:eastAsiaTheme="minorEastAsia" w:hint="cs"/>
          <w:rtl/>
          <w:lang w:eastAsia="zh-CN"/>
        </w:rPr>
        <w:t xml:space="preserve">، وذلك </w:t>
      </w:r>
      <w:r>
        <w:rPr>
          <w:rFonts w:eastAsiaTheme="minorEastAsia" w:hint="cs"/>
          <w:rtl/>
          <w:lang w:eastAsia="zh-CN"/>
        </w:rPr>
        <w:t>ب</w:t>
      </w:r>
      <w:r w:rsidRPr="00836762">
        <w:rPr>
          <w:rFonts w:eastAsiaTheme="minorEastAsia" w:hint="cs"/>
          <w:rtl/>
          <w:lang w:eastAsia="zh-CN"/>
        </w:rPr>
        <w:t xml:space="preserve">دعوة كريمة من </w:t>
      </w:r>
      <w:r w:rsidRPr="00836762">
        <w:rPr>
          <w:rFonts w:eastAsiaTheme="minorEastAsia"/>
          <w:rtl/>
          <w:lang w:eastAsia="zh-CN"/>
        </w:rPr>
        <w:t>وزارة تكنولوجيا</w:t>
      </w:r>
      <w:r w:rsidR="001C2D8D">
        <w:rPr>
          <w:rFonts w:eastAsiaTheme="minorEastAsia" w:hint="cs"/>
          <w:rtl/>
          <w:lang w:eastAsia="zh-CN"/>
        </w:rPr>
        <w:t>ت</w:t>
      </w:r>
      <w:r w:rsidR="001C2D8D">
        <w:rPr>
          <w:rFonts w:eastAsiaTheme="minorEastAsia"/>
          <w:rtl/>
          <w:lang w:eastAsia="zh-CN"/>
        </w:rPr>
        <w:t xml:space="preserve"> الاتصال</w:t>
      </w:r>
      <w:r w:rsidRPr="00836762">
        <w:rPr>
          <w:rFonts w:eastAsiaTheme="minorEastAsia"/>
          <w:rtl/>
          <w:lang w:eastAsia="zh-CN"/>
        </w:rPr>
        <w:t xml:space="preserve"> والاقتصاد الرقمي في تونس،</w:t>
      </w:r>
      <w:r w:rsidRPr="00836762">
        <w:rPr>
          <w:rFonts w:eastAsiaTheme="minorEastAsia" w:hint="cs"/>
          <w:rtl/>
          <w:lang w:eastAsia="zh-CN"/>
        </w:rPr>
        <w:t xml:space="preserve"> </w:t>
      </w:r>
      <w:r>
        <w:rPr>
          <w:rFonts w:eastAsiaTheme="minorEastAsia" w:hint="cs"/>
          <w:rtl/>
          <w:lang w:eastAsia="zh-CN"/>
        </w:rPr>
        <w:t xml:space="preserve">وذلك </w:t>
      </w:r>
      <w:r w:rsidRPr="00836762">
        <w:rPr>
          <w:rFonts w:eastAsiaTheme="minorEastAsia" w:hint="cs"/>
          <w:rtl/>
          <w:lang w:eastAsia="zh-CN"/>
        </w:rPr>
        <w:t xml:space="preserve">في </w:t>
      </w:r>
      <w:r w:rsidRPr="00836762">
        <w:rPr>
          <w:rFonts w:eastAsiaTheme="minorEastAsia"/>
          <w:lang w:eastAsia="zh-CN" w:bidi="ar-SY"/>
        </w:rPr>
        <w:t>17</w:t>
      </w:r>
      <w:r w:rsidRPr="00836762">
        <w:rPr>
          <w:rFonts w:eastAsiaTheme="minorEastAsia" w:hint="cs"/>
          <w:rtl/>
          <w:lang w:eastAsia="zh-CN"/>
        </w:rPr>
        <w:t xml:space="preserve"> سبتمبر </w:t>
      </w:r>
      <w:r w:rsidRPr="00836762">
        <w:rPr>
          <w:rFonts w:eastAsiaTheme="minorEastAsia"/>
          <w:lang w:eastAsia="zh-CN" w:bidi="ar-SY"/>
        </w:rPr>
        <w:t>2018</w:t>
      </w:r>
      <w:r w:rsidRPr="00836762">
        <w:rPr>
          <w:rFonts w:eastAsiaTheme="minorEastAsia" w:hint="cs"/>
          <w:rtl/>
          <w:lang w:eastAsia="zh-CN"/>
        </w:rPr>
        <w:t xml:space="preserve"> من الساعة </w:t>
      </w:r>
      <w:r w:rsidRPr="00836762">
        <w:rPr>
          <w:rFonts w:eastAsiaTheme="minorEastAsia"/>
          <w:lang w:eastAsia="zh-CN" w:bidi="ar-SY"/>
        </w:rPr>
        <w:t>09:00</w:t>
      </w:r>
      <w:r w:rsidRPr="00836762">
        <w:rPr>
          <w:rFonts w:eastAsiaTheme="minorEastAsia" w:hint="cs"/>
          <w:rtl/>
          <w:lang w:eastAsia="zh-CN"/>
        </w:rPr>
        <w:t xml:space="preserve"> إلى </w:t>
      </w:r>
      <w:r w:rsidRPr="00836762">
        <w:rPr>
          <w:rFonts w:eastAsiaTheme="minorEastAsia"/>
          <w:lang w:eastAsia="zh-CN" w:bidi="ar-SY"/>
        </w:rPr>
        <w:t>13:00</w:t>
      </w:r>
      <w:r w:rsidRPr="00836762">
        <w:rPr>
          <w:rFonts w:eastAsiaTheme="minorEastAsia" w:hint="cs"/>
          <w:rtl/>
          <w:lang w:eastAsia="zh-CN"/>
        </w:rPr>
        <w:t xml:space="preserve"> في فندق </w:t>
      </w:r>
      <w:hyperlink r:id="rId12" w:history="1">
        <w:r w:rsidRPr="00836762">
          <w:rPr>
            <w:rStyle w:val="Hyperlink"/>
            <w:rFonts w:eastAsiaTheme="minorEastAsia"/>
            <w:lang w:eastAsia="zh-CN" w:bidi="ar-SY"/>
          </w:rPr>
          <w:t xml:space="preserve">Hotel Ramada Plaza </w:t>
        </w:r>
        <w:proofErr w:type="spellStart"/>
        <w:r w:rsidRPr="00836762">
          <w:rPr>
            <w:rStyle w:val="Hyperlink"/>
            <w:rFonts w:eastAsiaTheme="minorEastAsia"/>
            <w:lang w:eastAsia="zh-CN" w:bidi="ar-SY"/>
          </w:rPr>
          <w:t>Gammarth</w:t>
        </w:r>
        <w:proofErr w:type="spellEnd"/>
      </w:hyperlink>
      <w:r w:rsidRPr="00836762">
        <w:rPr>
          <w:rFonts w:eastAsiaTheme="minorEastAsia" w:hint="cs"/>
          <w:rtl/>
          <w:lang w:eastAsia="zh-CN"/>
        </w:rPr>
        <w:t>.</w:t>
      </w:r>
    </w:p>
    <w:p w:rsidR="00836762" w:rsidRPr="001573D4" w:rsidRDefault="00836762" w:rsidP="001573D4">
      <w:pPr>
        <w:rPr>
          <w:rFonts w:eastAsiaTheme="minorEastAsia"/>
          <w:spacing w:val="6"/>
          <w:rtl/>
          <w:lang w:eastAsia="zh-CN" w:bidi="ar-EG"/>
        </w:rPr>
      </w:pPr>
      <w:bookmarkStart w:id="0" w:name="lt_pId257"/>
      <w:r w:rsidRPr="001573D4">
        <w:rPr>
          <w:rFonts w:eastAsiaTheme="minorEastAsia" w:hint="cs"/>
          <w:spacing w:val="6"/>
          <w:rtl/>
          <w:lang w:eastAsia="zh-CN" w:bidi="ar-EG"/>
        </w:rPr>
        <w:t>وسيعقب ورشة العمل الاجتماع الخامس ل</w:t>
      </w:r>
      <w:r w:rsidRPr="001573D4">
        <w:rPr>
          <w:rFonts w:eastAsiaTheme="minorEastAsia"/>
          <w:spacing w:val="6"/>
          <w:rtl/>
          <w:lang w:eastAsia="zh-CN" w:bidi="ar-EG"/>
        </w:rPr>
        <w:t>لفريق المتخصص المعني بمعالجة البيانات وإدارتها</w:t>
      </w:r>
      <w:r w:rsidRPr="001573D4">
        <w:rPr>
          <w:rFonts w:eastAsiaTheme="minorEastAsia" w:hint="cs"/>
          <w:spacing w:val="6"/>
          <w:rtl/>
          <w:lang w:eastAsia="zh-CN" w:bidi="ar-EG"/>
        </w:rPr>
        <w:t xml:space="preserve"> </w:t>
      </w:r>
      <w:r w:rsidRPr="001573D4">
        <w:rPr>
          <w:rFonts w:eastAsiaTheme="minorEastAsia"/>
          <w:spacing w:val="6"/>
          <w:lang w:eastAsia="zh-CN" w:bidi="ar-SY"/>
        </w:rPr>
        <w:t>(FG-DPM</w:t>
      </w:r>
      <w:bookmarkEnd w:id="0"/>
      <w:r w:rsidRPr="001573D4">
        <w:rPr>
          <w:rFonts w:eastAsiaTheme="minorEastAsia"/>
          <w:spacing w:val="6"/>
          <w:lang w:eastAsia="zh-CN" w:bidi="ar-SY"/>
        </w:rPr>
        <w:t>)</w:t>
      </w:r>
      <w:r w:rsidRPr="001573D4">
        <w:rPr>
          <w:rFonts w:eastAsiaTheme="minorEastAsia" w:hint="cs"/>
          <w:spacing w:val="6"/>
          <w:rtl/>
          <w:lang w:eastAsia="zh-CN" w:bidi="ar-EG"/>
        </w:rPr>
        <w:t xml:space="preserve"> الذي سيُعقد في</w:t>
      </w:r>
      <w:r w:rsidR="001573D4">
        <w:rPr>
          <w:rFonts w:eastAsiaTheme="minorEastAsia" w:hint="eastAsia"/>
          <w:spacing w:val="6"/>
          <w:rtl/>
          <w:lang w:eastAsia="zh-CN" w:bidi="ar-EG"/>
        </w:rPr>
        <w:t> </w:t>
      </w:r>
      <w:r w:rsidRPr="001573D4">
        <w:rPr>
          <w:rFonts w:eastAsiaTheme="minorEastAsia" w:hint="cs"/>
          <w:spacing w:val="6"/>
          <w:rtl/>
          <w:lang w:eastAsia="zh-CN" w:bidi="ar-EG"/>
        </w:rPr>
        <w:t>نفس المكان في</w:t>
      </w:r>
      <w:r w:rsidR="003D28FF" w:rsidRPr="001573D4">
        <w:rPr>
          <w:rFonts w:eastAsiaTheme="minorEastAsia" w:hint="eastAsia"/>
          <w:spacing w:val="6"/>
          <w:rtl/>
          <w:lang w:eastAsia="zh-CN" w:bidi="ar-EG"/>
        </w:rPr>
        <w:t> </w:t>
      </w:r>
      <w:r w:rsidRPr="001573D4">
        <w:rPr>
          <w:rFonts w:eastAsiaTheme="minorEastAsia" w:hint="cs"/>
          <w:spacing w:val="6"/>
          <w:rtl/>
          <w:lang w:eastAsia="zh-CN" w:bidi="ar-EG"/>
        </w:rPr>
        <w:t xml:space="preserve">الفترة </w:t>
      </w:r>
      <w:r w:rsidRPr="001573D4">
        <w:rPr>
          <w:rFonts w:eastAsiaTheme="minorEastAsia"/>
          <w:spacing w:val="6"/>
          <w:lang w:eastAsia="zh-CN" w:bidi="ar-EG"/>
        </w:rPr>
        <w:t>20-17</w:t>
      </w:r>
      <w:r w:rsidRPr="001573D4">
        <w:rPr>
          <w:rFonts w:eastAsiaTheme="minorEastAsia" w:hint="cs"/>
          <w:spacing w:val="6"/>
          <w:rtl/>
          <w:lang w:eastAsia="zh-CN" w:bidi="ar-EG"/>
        </w:rPr>
        <w:t xml:space="preserve"> سبتمبر </w:t>
      </w:r>
      <w:r w:rsidRPr="001573D4">
        <w:rPr>
          <w:rFonts w:eastAsiaTheme="minorEastAsia"/>
          <w:spacing w:val="6"/>
          <w:lang w:eastAsia="zh-CN" w:bidi="ar-EG"/>
        </w:rPr>
        <w:t>2018</w:t>
      </w:r>
      <w:r w:rsidRPr="001573D4">
        <w:rPr>
          <w:rFonts w:eastAsiaTheme="minorEastAsia" w:hint="cs"/>
          <w:spacing w:val="6"/>
          <w:rtl/>
          <w:lang w:eastAsia="zh-CN" w:bidi="ar-EG"/>
        </w:rPr>
        <w:t xml:space="preserve">. وترد تفاصيل أخرى </w:t>
      </w:r>
      <w:r w:rsidR="001573D4" w:rsidRPr="001573D4">
        <w:rPr>
          <w:rFonts w:eastAsiaTheme="minorEastAsia" w:hint="cs"/>
          <w:spacing w:val="6"/>
          <w:rtl/>
          <w:lang w:eastAsia="zh-CN" w:bidi="ar-EG"/>
        </w:rPr>
        <w:t>في</w:t>
      </w:r>
      <w:r w:rsidRPr="001573D4">
        <w:rPr>
          <w:rFonts w:eastAsiaTheme="minorEastAsia" w:hint="cs"/>
          <w:spacing w:val="6"/>
          <w:rtl/>
          <w:lang w:eastAsia="zh-CN" w:bidi="ar-EG"/>
        </w:rPr>
        <w:t xml:space="preserve"> الصفحة الإلكترونية للفريق </w:t>
      </w:r>
      <w:r w:rsidRPr="001573D4">
        <w:rPr>
          <w:rFonts w:eastAsiaTheme="minorEastAsia"/>
          <w:spacing w:val="6"/>
          <w:lang w:eastAsia="zh-CN" w:bidi="ar-EG"/>
        </w:rPr>
        <w:t>FG</w:t>
      </w:r>
      <w:r w:rsidRPr="001573D4">
        <w:rPr>
          <w:rFonts w:eastAsiaTheme="minorEastAsia"/>
          <w:spacing w:val="6"/>
          <w:lang w:eastAsia="zh-CN" w:bidi="ar-EG"/>
        </w:rPr>
        <w:noBreakHyphen/>
        <w:t>DPM</w:t>
      </w:r>
      <w:r w:rsidRPr="001573D4">
        <w:rPr>
          <w:rFonts w:eastAsiaTheme="minorEastAsia" w:hint="cs"/>
          <w:spacing w:val="6"/>
          <w:rtl/>
          <w:lang w:eastAsia="zh-CN" w:bidi="ar-EG"/>
        </w:rPr>
        <w:t xml:space="preserve"> </w:t>
      </w:r>
      <w:r w:rsidR="001573D4" w:rsidRPr="001573D4">
        <w:rPr>
          <w:rFonts w:eastAsiaTheme="minorEastAsia" w:hint="cs"/>
          <w:spacing w:val="6"/>
          <w:rtl/>
          <w:lang w:eastAsia="zh-CN" w:bidi="ar-EG"/>
        </w:rPr>
        <w:t>في العنوان</w:t>
      </w:r>
      <w:r w:rsidRPr="001573D4">
        <w:rPr>
          <w:rFonts w:eastAsiaTheme="minorEastAsia" w:hint="cs"/>
          <w:spacing w:val="6"/>
          <w:rtl/>
          <w:lang w:eastAsia="zh-CN" w:bidi="ar-EG"/>
        </w:rPr>
        <w:t>:</w:t>
      </w:r>
      <w:r w:rsidR="001573D4" w:rsidRPr="001573D4">
        <w:rPr>
          <w:rFonts w:eastAsiaTheme="minorEastAsia" w:hint="cs"/>
          <w:spacing w:val="6"/>
          <w:rtl/>
          <w:lang w:eastAsia="zh-CN" w:bidi="ar-EG"/>
        </w:rPr>
        <w:t xml:space="preserve"> </w:t>
      </w:r>
      <w:hyperlink r:id="rId13" w:history="1">
        <w:r w:rsidRPr="001573D4">
          <w:rPr>
            <w:rStyle w:val="Hyperlink"/>
            <w:rFonts w:eastAsiaTheme="minorEastAsia"/>
            <w:bCs/>
            <w:spacing w:val="6"/>
            <w:lang w:eastAsia="zh-CN" w:bidi="ar-SY"/>
          </w:rPr>
          <w:t>www.itu.int/go/tfgdpm</w:t>
        </w:r>
      </w:hyperlink>
      <w:r w:rsidRPr="001573D4">
        <w:rPr>
          <w:rFonts w:eastAsiaTheme="minorEastAsia" w:hint="cs"/>
          <w:bCs/>
          <w:spacing w:val="6"/>
          <w:rtl/>
          <w:lang w:eastAsia="zh-CN"/>
        </w:rPr>
        <w:t>.</w:t>
      </w:r>
    </w:p>
    <w:p w:rsidR="00836762" w:rsidRPr="00836762" w:rsidRDefault="00836762" w:rsidP="00A56303">
      <w:pPr>
        <w:rPr>
          <w:rFonts w:eastAsiaTheme="minorEastAsia"/>
          <w:rtl/>
          <w:lang w:eastAsia="zh-CN"/>
        </w:rPr>
      </w:pPr>
      <w:r w:rsidRPr="00836762">
        <w:rPr>
          <w:rFonts w:eastAsiaTheme="minorEastAsia"/>
          <w:lang w:eastAsia="zh-CN" w:bidi="ar-SY"/>
        </w:rPr>
        <w:t>2</w:t>
      </w:r>
      <w:r w:rsidRPr="00836762">
        <w:rPr>
          <w:rFonts w:eastAsiaTheme="minorEastAsia"/>
          <w:lang w:eastAsia="zh-CN" w:bidi="ar-SY"/>
        </w:rPr>
        <w:tab/>
      </w:r>
      <w:r w:rsidRPr="00836762">
        <w:rPr>
          <w:rFonts w:eastAsiaTheme="minorEastAsia" w:hint="cs"/>
          <w:rtl/>
          <w:lang w:eastAsia="zh-CN"/>
        </w:rPr>
        <w:t>و</w:t>
      </w:r>
      <w:r w:rsidRPr="00836762">
        <w:rPr>
          <w:rFonts w:eastAsiaTheme="minorEastAsia" w:hint="eastAsia"/>
          <w:rtl/>
          <w:lang w:eastAsia="zh-CN"/>
        </w:rPr>
        <w:t>باب</w:t>
      </w:r>
      <w:r w:rsidRPr="00836762">
        <w:rPr>
          <w:rFonts w:eastAsiaTheme="minorEastAsia"/>
          <w:rtl/>
          <w:lang w:eastAsia="zh-CN"/>
        </w:rPr>
        <w:t xml:space="preserve"> </w:t>
      </w:r>
      <w:r w:rsidRPr="00836762">
        <w:rPr>
          <w:rFonts w:eastAsiaTheme="minorEastAsia" w:hint="eastAsia"/>
          <w:rtl/>
          <w:lang w:eastAsia="zh-CN"/>
        </w:rPr>
        <w:t>المشاركة</w:t>
      </w:r>
      <w:r w:rsidRPr="00836762">
        <w:rPr>
          <w:rFonts w:eastAsiaTheme="minorEastAsia"/>
          <w:rtl/>
          <w:lang w:eastAsia="zh-CN"/>
        </w:rPr>
        <w:t xml:space="preserve"> </w:t>
      </w:r>
      <w:r w:rsidRPr="00836762">
        <w:rPr>
          <w:rFonts w:eastAsiaTheme="minorEastAsia" w:hint="eastAsia"/>
          <w:rtl/>
          <w:lang w:eastAsia="zh-CN"/>
        </w:rPr>
        <w:t>في</w:t>
      </w:r>
      <w:r w:rsidRPr="00836762">
        <w:rPr>
          <w:rFonts w:eastAsiaTheme="minorEastAsia"/>
          <w:rtl/>
          <w:lang w:eastAsia="zh-CN"/>
        </w:rPr>
        <w:t xml:space="preserve"> </w:t>
      </w:r>
      <w:r w:rsidRPr="00836762">
        <w:rPr>
          <w:rFonts w:eastAsiaTheme="minorEastAsia" w:hint="eastAsia"/>
          <w:rtl/>
          <w:lang w:eastAsia="zh-CN"/>
        </w:rPr>
        <w:t>ورشة</w:t>
      </w:r>
      <w:r w:rsidRPr="00836762">
        <w:rPr>
          <w:rFonts w:eastAsiaTheme="minorEastAsia"/>
          <w:rtl/>
          <w:lang w:eastAsia="zh-CN"/>
        </w:rPr>
        <w:t xml:space="preserve"> </w:t>
      </w:r>
      <w:r w:rsidRPr="00836762">
        <w:rPr>
          <w:rFonts w:eastAsiaTheme="minorEastAsia" w:hint="eastAsia"/>
          <w:rtl/>
          <w:lang w:eastAsia="zh-CN"/>
        </w:rPr>
        <w:t>العمل</w:t>
      </w:r>
      <w:r w:rsidRPr="00836762">
        <w:rPr>
          <w:rFonts w:eastAsiaTheme="minorEastAsia"/>
          <w:rtl/>
          <w:lang w:eastAsia="zh-CN"/>
        </w:rPr>
        <w:t xml:space="preserve"> </w:t>
      </w:r>
      <w:r w:rsidRPr="00836762">
        <w:rPr>
          <w:rFonts w:eastAsiaTheme="minorEastAsia" w:hint="eastAsia"/>
          <w:rtl/>
          <w:lang w:eastAsia="zh-CN"/>
        </w:rPr>
        <w:t>مفتوح</w:t>
      </w:r>
      <w:r w:rsidRPr="00836762">
        <w:rPr>
          <w:rFonts w:eastAsiaTheme="minorEastAsia"/>
          <w:rtl/>
          <w:lang w:eastAsia="zh-CN"/>
        </w:rPr>
        <w:t xml:space="preserve"> </w:t>
      </w:r>
      <w:r w:rsidRPr="00836762">
        <w:rPr>
          <w:rFonts w:eastAsiaTheme="minorEastAsia" w:hint="eastAsia"/>
          <w:rtl/>
          <w:lang w:eastAsia="zh-CN"/>
        </w:rPr>
        <w:t>أمام</w:t>
      </w:r>
      <w:r w:rsidRPr="00836762">
        <w:rPr>
          <w:rFonts w:eastAsiaTheme="minorEastAsia"/>
          <w:rtl/>
          <w:lang w:eastAsia="zh-CN"/>
        </w:rPr>
        <w:t xml:space="preserve"> </w:t>
      </w:r>
      <w:r w:rsidRPr="00836762">
        <w:rPr>
          <w:rFonts w:eastAsiaTheme="minorEastAsia" w:hint="eastAsia"/>
          <w:rtl/>
          <w:lang w:eastAsia="zh-CN"/>
        </w:rPr>
        <w:t>الدول</w:t>
      </w:r>
      <w:r w:rsidRPr="00836762">
        <w:rPr>
          <w:rFonts w:eastAsiaTheme="minorEastAsia"/>
          <w:rtl/>
          <w:lang w:eastAsia="zh-CN"/>
        </w:rPr>
        <w:t xml:space="preserve"> </w:t>
      </w:r>
      <w:r w:rsidRPr="00836762">
        <w:rPr>
          <w:rFonts w:eastAsiaTheme="minorEastAsia" w:hint="eastAsia"/>
          <w:rtl/>
          <w:lang w:eastAsia="zh-CN"/>
        </w:rPr>
        <w:t>الأعضاء</w:t>
      </w:r>
      <w:r w:rsidRPr="00836762">
        <w:rPr>
          <w:rFonts w:eastAsiaTheme="minorEastAsia"/>
          <w:rtl/>
          <w:lang w:eastAsia="zh-CN"/>
        </w:rPr>
        <w:t xml:space="preserve"> </w:t>
      </w:r>
      <w:r w:rsidRPr="00836762">
        <w:rPr>
          <w:rFonts w:eastAsiaTheme="minorEastAsia" w:hint="eastAsia"/>
          <w:rtl/>
          <w:lang w:eastAsia="zh-CN"/>
        </w:rPr>
        <w:t>في</w:t>
      </w:r>
      <w:r w:rsidRPr="00836762">
        <w:rPr>
          <w:rFonts w:eastAsiaTheme="minorEastAsia"/>
          <w:rtl/>
          <w:lang w:eastAsia="zh-CN"/>
        </w:rPr>
        <w:t xml:space="preserve"> </w:t>
      </w:r>
      <w:r w:rsidRPr="00836762">
        <w:rPr>
          <w:rFonts w:eastAsiaTheme="minorEastAsia" w:hint="eastAsia"/>
          <w:rtl/>
          <w:lang w:eastAsia="zh-CN"/>
        </w:rPr>
        <w:t>الاتحاد</w:t>
      </w:r>
      <w:r w:rsidRPr="00836762">
        <w:rPr>
          <w:rFonts w:eastAsiaTheme="minorEastAsia"/>
          <w:rtl/>
          <w:lang w:eastAsia="zh-CN"/>
        </w:rPr>
        <w:t xml:space="preserve"> </w:t>
      </w:r>
      <w:r w:rsidRPr="00836762">
        <w:rPr>
          <w:rFonts w:eastAsiaTheme="minorEastAsia" w:hint="eastAsia"/>
          <w:rtl/>
          <w:lang w:eastAsia="zh-CN"/>
        </w:rPr>
        <w:t>وأعضاء</w:t>
      </w:r>
      <w:r w:rsidRPr="00836762">
        <w:rPr>
          <w:rFonts w:eastAsiaTheme="minorEastAsia"/>
          <w:rtl/>
          <w:lang w:eastAsia="zh-CN"/>
        </w:rPr>
        <w:t xml:space="preserve"> </w:t>
      </w:r>
      <w:r w:rsidRPr="00836762">
        <w:rPr>
          <w:rFonts w:eastAsiaTheme="minorEastAsia" w:hint="eastAsia"/>
          <w:rtl/>
          <w:lang w:eastAsia="zh-CN"/>
        </w:rPr>
        <w:t>القطاع</w:t>
      </w:r>
      <w:r w:rsidRPr="00836762">
        <w:rPr>
          <w:rFonts w:eastAsiaTheme="minorEastAsia"/>
          <w:rtl/>
          <w:lang w:eastAsia="zh-CN"/>
        </w:rPr>
        <w:t xml:space="preserve"> </w:t>
      </w:r>
      <w:r w:rsidRPr="00836762">
        <w:rPr>
          <w:rFonts w:eastAsiaTheme="minorEastAsia" w:hint="eastAsia"/>
          <w:rtl/>
          <w:lang w:eastAsia="zh-CN"/>
        </w:rPr>
        <w:t>والمنتسبين</w:t>
      </w:r>
      <w:r w:rsidRPr="00836762">
        <w:rPr>
          <w:rFonts w:eastAsiaTheme="minorEastAsia"/>
          <w:rtl/>
          <w:lang w:eastAsia="zh-CN"/>
        </w:rPr>
        <w:t xml:space="preserve"> </w:t>
      </w:r>
      <w:r w:rsidRPr="00836762">
        <w:rPr>
          <w:rFonts w:eastAsiaTheme="minorEastAsia" w:hint="eastAsia"/>
          <w:rtl/>
          <w:lang w:eastAsia="zh-CN"/>
        </w:rPr>
        <w:t>إليه</w:t>
      </w:r>
      <w:r w:rsidRPr="00836762">
        <w:rPr>
          <w:rFonts w:eastAsiaTheme="minorEastAsia"/>
          <w:rtl/>
          <w:lang w:eastAsia="zh-CN"/>
        </w:rPr>
        <w:t xml:space="preserve"> </w:t>
      </w:r>
      <w:r w:rsidRPr="00836762">
        <w:rPr>
          <w:rFonts w:eastAsiaTheme="minorEastAsia" w:hint="eastAsia"/>
          <w:rtl/>
          <w:lang w:eastAsia="zh-CN"/>
        </w:rPr>
        <w:t>والمؤسسات</w:t>
      </w:r>
      <w:r w:rsidRPr="00836762">
        <w:rPr>
          <w:rFonts w:eastAsiaTheme="minorEastAsia"/>
          <w:rtl/>
          <w:lang w:eastAsia="zh-CN"/>
        </w:rPr>
        <w:t xml:space="preserve"> </w:t>
      </w:r>
      <w:r w:rsidRPr="00836762">
        <w:rPr>
          <w:rFonts w:eastAsiaTheme="minorEastAsia" w:hint="eastAsia"/>
          <w:rtl/>
          <w:lang w:eastAsia="zh-CN"/>
        </w:rPr>
        <w:t>الأكاديمية</w:t>
      </w:r>
      <w:r w:rsidRPr="00836762">
        <w:rPr>
          <w:rFonts w:eastAsiaTheme="minorEastAsia"/>
          <w:rtl/>
          <w:lang w:eastAsia="zh-CN"/>
        </w:rPr>
        <w:t xml:space="preserve"> </w:t>
      </w:r>
      <w:r w:rsidRPr="00836762">
        <w:rPr>
          <w:rFonts w:eastAsiaTheme="minorEastAsia" w:hint="eastAsia"/>
          <w:rtl/>
          <w:lang w:eastAsia="zh-CN"/>
        </w:rPr>
        <w:t>وأمام</w:t>
      </w:r>
      <w:r w:rsidRPr="00836762">
        <w:rPr>
          <w:rFonts w:eastAsiaTheme="minorEastAsia"/>
          <w:rtl/>
          <w:lang w:eastAsia="zh-CN"/>
        </w:rPr>
        <w:t xml:space="preserve"> </w:t>
      </w:r>
      <w:r w:rsidRPr="00836762">
        <w:rPr>
          <w:rFonts w:eastAsiaTheme="minorEastAsia" w:hint="eastAsia"/>
          <w:rtl/>
          <w:lang w:eastAsia="zh-CN"/>
        </w:rPr>
        <w:t>أي</w:t>
      </w:r>
      <w:r w:rsidRPr="00836762">
        <w:rPr>
          <w:rFonts w:eastAsiaTheme="minorEastAsia"/>
          <w:rtl/>
          <w:lang w:eastAsia="zh-CN"/>
        </w:rPr>
        <w:t xml:space="preserve"> </w:t>
      </w:r>
      <w:r w:rsidRPr="00836762">
        <w:rPr>
          <w:rFonts w:eastAsiaTheme="minorEastAsia" w:hint="eastAsia"/>
          <w:rtl/>
          <w:lang w:eastAsia="zh-CN"/>
        </w:rPr>
        <w:t>شخص</w:t>
      </w:r>
      <w:r w:rsidRPr="00836762">
        <w:rPr>
          <w:rFonts w:eastAsiaTheme="minorEastAsia"/>
          <w:rtl/>
          <w:lang w:eastAsia="zh-CN"/>
        </w:rPr>
        <w:t xml:space="preserve"> </w:t>
      </w:r>
      <w:r w:rsidRPr="00836762">
        <w:rPr>
          <w:rFonts w:eastAsiaTheme="minorEastAsia" w:hint="eastAsia"/>
          <w:rtl/>
          <w:lang w:eastAsia="zh-CN"/>
        </w:rPr>
        <w:t>من</w:t>
      </w:r>
      <w:r w:rsidRPr="00836762">
        <w:rPr>
          <w:rFonts w:eastAsiaTheme="minorEastAsia"/>
          <w:rtl/>
          <w:lang w:eastAsia="zh-CN"/>
        </w:rPr>
        <w:t xml:space="preserve"> </w:t>
      </w:r>
      <w:r w:rsidRPr="00836762">
        <w:rPr>
          <w:rFonts w:eastAsiaTheme="minorEastAsia" w:hint="eastAsia"/>
          <w:rtl/>
          <w:lang w:eastAsia="zh-CN"/>
        </w:rPr>
        <w:t>أي</w:t>
      </w:r>
      <w:r w:rsidRPr="00836762">
        <w:rPr>
          <w:rFonts w:eastAsiaTheme="minorEastAsia"/>
          <w:rtl/>
          <w:lang w:eastAsia="zh-CN"/>
        </w:rPr>
        <w:t xml:space="preserve"> </w:t>
      </w:r>
      <w:r w:rsidRPr="00836762">
        <w:rPr>
          <w:rFonts w:eastAsiaTheme="minorEastAsia" w:hint="eastAsia"/>
          <w:rtl/>
          <w:lang w:eastAsia="zh-CN"/>
        </w:rPr>
        <w:t>بلد</w:t>
      </w:r>
      <w:r w:rsidRPr="00836762">
        <w:rPr>
          <w:rFonts w:eastAsiaTheme="minorEastAsia"/>
          <w:rtl/>
          <w:lang w:eastAsia="zh-CN"/>
        </w:rPr>
        <w:t xml:space="preserve"> </w:t>
      </w:r>
      <w:r w:rsidRPr="00836762">
        <w:rPr>
          <w:rFonts w:eastAsiaTheme="minorEastAsia" w:hint="eastAsia"/>
          <w:rtl/>
          <w:lang w:eastAsia="zh-CN"/>
        </w:rPr>
        <w:t>عضو</w:t>
      </w:r>
      <w:r w:rsidRPr="00836762">
        <w:rPr>
          <w:rFonts w:eastAsiaTheme="minorEastAsia"/>
          <w:rtl/>
          <w:lang w:eastAsia="zh-CN"/>
        </w:rPr>
        <w:t xml:space="preserve"> </w:t>
      </w:r>
      <w:r w:rsidRPr="00836762">
        <w:rPr>
          <w:rFonts w:eastAsiaTheme="minorEastAsia" w:hint="eastAsia"/>
          <w:rtl/>
          <w:lang w:eastAsia="zh-CN"/>
        </w:rPr>
        <w:t>في</w:t>
      </w:r>
      <w:r w:rsidRPr="00836762">
        <w:rPr>
          <w:rFonts w:eastAsiaTheme="minorEastAsia"/>
          <w:rtl/>
          <w:lang w:eastAsia="zh-CN"/>
        </w:rPr>
        <w:t xml:space="preserve"> </w:t>
      </w:r>
      <w:r w:rsidRPr="00836762">
        <w:rPr>
          <w:rFonts w:eastAsiaTheme="minorEastAsia" w:hint="eastAsia"/>
          <w:rtl/>
          <w:lang w:eastAsia="zh-CN"/>
        </w:rPr>
        <w:t>الاتحاد</w:t>
      </w:r>
      <w:r w:rsidRPr="00836762">
        <w:rPr>
          <w:rFonts w:eastAsiaTheme="minorEastAsia"/>
          <w:rtl/>
          <w:lang w:eastAsia="zh-CN"/>
        </w:rPr>
        <w:t xml:space="preserve"> </w:t>
      </w:r>
      <w:r w:rsidRPr="00836762">
        <w:rPr>
          <w:rFonts w:eastAsiaTheme="minorEastAsia" w:hint="eastAsia"/>
          <w:rtl/>
          <w:lang w:eastAsia="zh-CN"/>
        </w:rPr>
        <w:t>يرغب</w:t>
      </w:r>
      <w:r w:rsidRPr="00836762">
        <w:rPr>
          <w:rFonts w:eastAsiaTheme="minorEastAsia"/>
          <w:rtl/>
          <w:lang w:eastAsia="zh-CN"/>
        </w:rPr>
        <w:t xml:space="preserve"> </w:t>
      </w:r>
      <w:r w:rsidRPr="00836762">
        <w:rPr>
          <w:rFonts w:eastAsiaTheme="minorEastAsia" w:hint="eastAsia"/>
          <w:rtl/>
          <w:lang w:eastAsia="zh-CN"/>
        </w:rPr>
        <w:t>في</w:t>
      </w:r>
      <w:r w:rsidRPr="00836762">
        <w:rPr>
          <w:rFonts w:eastAsiaTheme="minorEastAsia"/>
          <w:rtl/>
          <w:lang w:eastAsia="zh-CN"/>
        </w:rPr>
        <w:t xml:space="preserve"> </w:t>
      </w:r>
      <w:r w:rsidRPr="00836762">
        <w:rPr>
          <w:rFonts w:eastAsiaTheme="minorEastAsia" w:hint="eastAsia"/>
          <w:rtl/>
          <w:lang w:eastAsia="zh-CN"/>
        </w:rPr>
        <w:t>المساهمة</w:t>
      </w:r>
      <w:r w:rsidRPr="00836762">
        <w:rPr>
          <w:rFonts w:eastAsiaTheme="minorEastAsia"/>
          <w:rtl/>
          <w:lang w:eastAsia="zh-CN"/>
        </w:rPr>
        <w:t xml:space="preserve"> </w:t>
      </w:r>
      <w:r w:rsidRPr="00836762">
        <w:rPr>
          <w:rFonts w:eastAsiaTheme="minorEastAsia" w:hint="eastAsia"/>
          <w:rtl/>
          <w:lang w:eastAsia="zh-CN"/>
        </w:rPr>
        <w:t>في</w:t>
      </w:r>
      <w:r w:rsidRPr="00836762">
        <w:rPr>
          <w:rFonts w:eastAsiaTheme="minorEastAsia"/>
          <w:rtl/>
          <w:lang w:eastAsia="zh-CN"/>
        </w:rPr>
        <w:t xml:space="preserve"> </w:t>
      </w:r>
      <w:r w:rsidRPr="00836762">
        <w:rPr>
          <w:rFonts w:eastAsiaTheme="minorEastAsia" w:hint="eastAsia"/>
          <w:rtl/>
          <w:lang w:eastAsia="zh-CN"/>
        </w:rPr>
        <w:t>العمل</w:t>
      </w:r>
      <w:r w:rsidRPr="00836762">
        <w:rPr>
          <w:rFonts w:eastAsiaTheme="minorEastAsia"/>
          <w:rtl/>
          <w:lang w:eastAsia="zh-CN"/>
        </w:rPr>
        <w:t xml:space="preserve">. </w:t>
      </w:r>
      <w:r w:rsidRPr="00836762">
        <w:rPr>
          <w:rFonts w:eastAsiaTheme="minorEastAsia" w:hint="eastAsia"/>
          <w:rtl/>
          <w:lang w:eastAsia="zh-CN"/>
        </w:rPr>
        <w:t>ويشمل</w:t>
      </w:r>
      <w:r w:rsidRPr="00836762">
        <w:rPr>
          <w:rFonts w:eastAsiaTheme="minorEastAsia"/>
          <w:rtl/>
          <w:lang w:eastAsia="zh-CN"/>
        </w:rPr>
        <w:t xml:space="preserve"> </w:t>
      </w:r>
      <w:r w:rsidRPr="00836762">
        <w:rPr>
          <w:rFonts w:eastAsiaTheme="minorEastAsia" w:hint="eastAsia"/>
          <w:rtl/>
          <w:lang w:eastAsia="zh-CN"/>
        </w:rPr>
        <w:t>ذلك</w:t>
      </w:r>
      <w:r w:rsidRPr="00836762">
        <w:rPr>
          <w:rFonts w:eastAsiaTheme="minorEastAsia"/>
          <w:rtl/>
          <w:lang w:eastAsia="zh-CN"/>
        </w:rPr>
        <w:t xml:space="preserve"> </w:t>
      </w:r>
      <w:r w:rsidRPr="00836762">
        <w:rPr>
          <w:rFonts w:eastAsiaTheme="minorEastAsia" w:hint="eastAsia"/>
          <w:rtl/>
          <w:lang w:eastAsia="zh-CN"/>
        </w:rPr>
        <w:t>أيضاً</w:t>
      </w:r>
      <w:r w:rsidRPr="00836762">
        <w:rPr>
          <w:rFonts w:eastAsiaTheme="minorEastAsia"/>
          <w:rtl/>
          <w:lang w:eastAsia="zh-CN"/>
        </w:rPr>
        <w:t xml:space="preserve"> </w:t>
      </w:r>
      <w:r w:rsidRPr="00836762">
        <w:rPr>
          <w:rFonts w:eastAsiaTheme="minorEastAsia" w:hint="eastAsia"/>
          <w:rtl/>
          <w:lang w:eastAsia="zh-CN"/>
        </w:rPr>
        <w:t>الأفراد</w:t>
      </w:r>
      <w:r w:rsidRPr="00836762">
        <w:rPr>
          <w:rFonts w:eastAsiaTheme="minorEastAsia"/>
          <w:rtl/>
          <w:lang w:eastAsia="zh-CN"/>
        </w:rPr>
        <w:t xml:space="preserve"> </w:t>
      </w:r>
      <w:r w:rsidRPr="00836762">
        <w:rPr>
          <w:rFonts w:eastAsiaTheme="minorEastAsia" w:hint="eastAsia"/>
          <w:rtl/>
          <w:lang w:eastAsia="zh-CN"/>
        </w:rPr>
        <w:t>الأعضاء</w:t>
      </w:r>
      <w:r w:rsidRPr="00836762">
        <w:rPr>
          <w:rFonts w:eastAsiaTheme="minorEastAsia"/>
          <w:rtl/>
          <w:lang w:eastAsia="zh-CN"/>
        </w:rPr>
        <w:t xml:space="preserve"> </w:t>
      </w:r>
      <w:r w:rsidRPr="00836762">
        <w:rPr>
          <w:rFonts w:eastAsiaTheme="minorEastAsia" w:hint="eastAsia"/>
          <w:rtl/>
          <w:lang w:eastAsia="zh-CN"/>
        </w:rPr>
        <w:t>في</w:t>
      </w:r>
      <w:r w:rsidR="00A56303">
        <w:rPr>
          <w:rFonts w:eastAsiaTheme="minorEastAsia" w:hint="cs"/>
          <w:rtl/>
          <w:lang w:eastAsia="zh-CN"/>
        </w:rPr>
        <w:t> </w:t>
      </w:r>
      <w:r w:rsidRPr="00836762">
        <w:rPr>
          <w:rFonts w:eastAsiaTheme="minorEastAsia" w:hint="eastAsia"/>
          <w:rtl/>
          <w:lang w:eastAsia="zh-CN"/>
        </w:rPr>
        <w:t>المنظمات</w:t>
      </w:r>
      <w:r w:rsidRPr="00836762">
        <w:rPr>
          <w:rFonts w:eastAsiaTheme="minorEastAsia"/>
          <w:rtl/>
          <w:lang w:eastAsia="zh-CN"/>
        </w:rPr>
        <w:t xml:space="preserve"> </w:t>
      </w:r>
      <w:r w:rsidRPr="00836762">
        <w:rPr>
          <w:rFonts w:eastAsiaTheme="minorEastAsia" w:hint="eastAsia"/>
          <w:rtl/>
          <w:lang w:eastAsia="zh-CN"/>
        </w:rPr>
        <w:t>الدولية</w:t>
      </w:r>
      <w:r w:rsidRPr="00836762">
        <w:rPr>
          <w:rFonts w:eastAsiaTheme="minorEastAsia"/>
          <w:rtl/>
          <w:lang w:eastAsia="zh-CN"/>
        </w:rPr>
        <w:t xml:space="preserve"> </w:t>
      </w:r>
      <w:r w:rsidRPr="00836762">
        <w:rPr>
          <w:rFonts w:eastAsiaTheme="minorEastAsia" w:hint="eastAsia"/>
          <w:rtl/>
          <w:lang w:eastAsia="zh-CN"/>
        </w:rPr>
        <w:t>والإقليمية</w:t>
      </w:r>
      <w:r w:rsidRPr="00836762">
        <w:rPr>
          <w:rFonts w:eastAsiaTheme="minorEastAsia"/>
          <w:rtl/>
          <w:lang w:eastAsia="zh-CN"/>
        </w:rPr>
        <w:t xml:space="preserve"> </w:t>
      </w:r>
      <w:r w:rsidRPr="00836762">
        <w:rPr>
          <w:rFonts w:eastAsiaTheme="minorEastAsia" w:hint="eastAsia"/>
          <w:rtl/>
          <w:lang w:eastAsia="zh-CN"/>
        </w:rPr>
        <w:t>والوطنية</w:t>
      </w:r>
      <w:r w:rsidRPr="00836762">
        <w:rPr>
          <w:rFonts w:eastAsiaTheme="minorEastAsia"/>
          <w:rtl/>
          <w:lang w:eastAsia="zh-CN"/>
        </w:rPr>
        <w:t xml:space="preserve">. </w:t>
      </w:r>
      <w:r w:rsidRPr="00836762">
        <w:rPr>
          <w:rFonts w:eastAsiaTheme="minorEastAsia" w:hint="eastAsia"/>
          <w:rtl/>
          <w:lang w:eastAsia="zh-CN"/>
        </w:rPr>
        <w:t>والمشاركة</w:t>
      </w:r>
      <w:r w:rsidRPr="00836762">
        <w:rPr>
          <w:rFonts w:eastAsiaTheme="minorEastAsia"/>
          <w:rtl/>
          <w:lang w:eastAsia="zh-CN"/>
        </w:rPr>
        <w:t xml:space="preserve"> </w:t>
      </w:r>
      <w:r w:rsidRPr="00836762">
        <w:rPr>
          <w:rFonts w:eastAsiaTheme="minorEastAsia" w:hint="eastAsia"/>
          <w:rtl/>
          <w:lang w:eastAsia="zh-CN"/>
        </w:rPr>
        <w:t>في</w:t>
      </w:r>
      <w:r w:rsidRPr="00836762">
        <w:rPr>
          <w:rFonts w:eastAsiaTheme="minorEastAsia"/>
          <w:rtl/>
          <w:lang w:eastAsia="zh-CN"/>
        </w:rPr>
        <w:t xml:space="preserve"> </w:t>
      </w:r>
      <w:r w:rsidRPr="00836762">
        <w:rPr>
          <w:rFonts w:eastAsiaTheme="minorEastAsia" w:hint="eastAsia"/>
          <w:rtl/>
          <w:lang w:eastAsia="zh-CN"/>
        </w:rPr>
        <w:t>ورشة</w:t>
      </w:r>
      <w:r w:rsidRPr="00836762">
        <w:rPr>
          <w:rFonts w:eastAsiaTheme="minorEastAsia"/>
          <w:rtl/>
          <w:lang w:eastAsia="zh-CN"/>
        </w:rPr>
        <w:t xml:space="preserve"> </w:t>
      </w:r>
      <w:r w:rsidRPr="00836762">
        <w:rPr>
          <w:rFonts w:eastAsiaTheme="minorEastAsia" w:hint="eastAsia"/>
          <w:rtl/>
          <w:lang w:eastAsia="zh-CN"/>
        </w:rPr>
        <w:t>العمل</w:t>
      </w:r>
      <w:r w:rsidRPr="00836762">
        <w:rPr>
          <w:rFonts w:eastAsiaTheme="minorEastAsia"/>
          <w:rtl/>
          <w:lang w:eastAsia="zh-CN"/>
        </w:rPr>
        <w:t xml:space="preserve"> </w:t>
      </w:r>
      <w:r w:rsidRPr="00836762">
        <w:rPr>
          <w:rFonts w:eastAsiaTheme="minorEastAsia" w:hint="eastAsia"/>
          <w:rtl/>
          <w:lang w:eastAsia="zh-CN"/>
        </w:rPr>
        <w:t>مجانية</w:t>
      </w:r>
      <w:r w:rsidRPr="00836762">
        <w:rPr>
          <w:rFonts w:eastAsiaTheme="minorEastAsia"/>
          <w:rtl/>
          <w:lang w:eastAsia="zh-CN"/>
        </w:rPr>
        <w:t xml:space="preserve"> </w:t>
      </w:r>
      <w:r w:rsidRPr="00836762">
        <w:rPr>
          <w:rFonts w:eastAsiaTheme="minorEastAsia" w:hint="eastAsia"/>
          <w:rtl/>
          <w:lang w:eastAsia="zh-CN"/>
        </w:rPr>
        <w:t>ولكن</w:t>
      </w:r>
      <w:r w:rsidRPr="00836762">
        <w:rPr>
          <w:rFonts w:eastAsiaTheme="minorEastAsia" w:hint="cs"/>
          <w:rtl/>
          <w:lang w:eastAsia="zh-CN"/>
        </w:rPr>
        <w:t xml:space="preserve"> عدد المقاعد المتاحة محدود</w:t>
      </w:r>
      <w:r w:rsidRPr="00836762">
        <w:rPr>
          <w:rFonts w:eastAsiaTheme="minorEastAsia"/>
          <w:rtl/>
          <w:lang w:eastAsia="zh-CN"/>
        </w:rPr>
        <w:t xml:space="preserve"> </w:t>
      </w:r>
      <w:r w:rsidRPr="00836762">
        <w:rPr>
          <w:rFonts w:eastAsiaTheme="minorEastAsia" w:hint="cs"/>
          <w:rtl/>
          <w:lang w:eastAsia="zh-CN"/>
        </w:rPr>
        <w:t>و</w:t>
      </w:r>
      <w:r w:rsidRPr="00836762">
        <w:rPr>
          <w:rFonts w:eastAsiaTheme="minorEastAsia" w:hint="eastAsia"/>
          <w:rtl/>
          <w:lang w:eastAsia="zh-CN"/>
        </w:rPr>
        <w:t>لن</w:t>
      </w:r>
      <w:r w:rsidRPr="00836762">
        <w:rPr>
          <w:rFonts w:eastAsiaTheme="minorEastAsia"/>
          <w:rtl/>
          <w:lang w:eastAsia="zh-CN"/>
        </w:rPr>
        <w:t xml:space="preserve"> </w:t>
      </w:r>
      <w:r w:rsidRPr="00836762">
        <w:rPr>
          <w:rFonts w:eastAsiaTheme="minorEastAsia" w:hint="eastAsia"/>
          <w:rtl/>
          <w:lang w:eastAsia="zh-CN"/>
        </w:rPr>
        <w:t>تقدم</w:t>
      </w:r>
      <w:r w:rsidRPr="00836762">
        <w:rPr>
          <w:rFonts w:eastAsiaTheme="minorEastAsia"/>
          <w:rtl/>
          <w:lang w:eastAsia="zh-CN"/>
        </w:rPr>
        <w:t xml:space="preserve"> </w:t>
      </w:r>
      <w:r w:rsidRPr="00836762">
        <w:rPr>
          <w:rFonts w:eastAsiaTheme="minorEastAsia" w:hint="eastAsia"/>
          <w:rtl/>
          <w:lang w:eastAsia="zh-CN"/>
        </w:rPr>
        <w:t>أي</w:t>
      </w:r>
      <w:r w:rsidRPr="00836762">
        <w:rPr>
          <w:rFonts w:eastAsiaTheme="minorEastAsia"/>
          <w:rtl/>
          <w:lang w:eastAsia="zh-CN"/>
        </w:rPr>
        <w:t xml:space="preserve"> </w:t>
      </w:r>
      <w:r w:rsidRPr="00836762">
        <w:rPr>
          <w:rFonts w:eastAsiaTheme="minorEastAsia" w:hint="eastAsia"/>
          <w:rtl/>
          <w:lang w:eastAsia="zh-CN"/>
        </w:rPr>
        <w:t>م</w:t>
      </w:r>
      <w:r w:rsidR="007D7CC1">
        <w:rPr>
          <w:rFonts w:eastAsiaTheme="minorEastAsia" w:hint="cs"/>
          <w:rtl/>
          <w:lang w:eastAsia="zh-CN"/>
        </w:rPr>
        <w:t>ِ</w:t>
      </w:r>
      <w:r w:rsidRPr="00836762">
        <w:rPr>
          <w:rFonts w:eastAsiaTheme="minorEastAsia" w:hint="eastAsia"/>
          <w:rtl/>
          <w:lang w:eastAsia="zh-CN"/>
        </w:rPr>
        <w:t>نح</w:t>
      </w:r>
      <w:r w:rsidRPr="00836762">
        <w:rPr>
          <w:rFonts w:eastAsiaTheme="minorEastAsia"/>
          <w:rtl/>
          <w:lang w:eastAsia="zh-CN"/>
        </w:rPr>
        <w:t xml:space="preserve"> </w:t>
      </w:r>
      <w:r w:rsidRPr="00836762">
        <w:rPr>
          <w:rFonts w:eastAsiaTheme="minorEastAsia" w:hint="cs"/>
          <w:rtl/>
          <w:lang w:eastAsia="zh-CN"/>
        </w:rPr>
        <w:t>للمشاركة</w:t>
      </w:r>
      <w:r w:rsidRPr="00836762">
        <w:rPr>
          <w:rFonts w:eastAsiaTheme="minorEastAsia"/>
          <w:rtl/>
          <w:lang w:eastAsia="zh-CN"/>
        </w:rPr>
        <w:t>.</w:t>
      </w:r>
    </w:p>
    <w:p w:rsidR="00836762" w:rsidRPr="00836762" w:rsidRDefault="00836762" w:rsidP="003D129E">
      <w:pPr>
        <w:rPr>
          <w:rFonts w:eastAsiaTheme="minorEastAsia"/>
          <w:rtl/>
          <w:lang w:eastAsia="zh-CN" w:bidi="ar-EG"/>
        </w:rPr>
      </w:pPr>
      <w:r w:rsidRPr="00836762">
        <w:rPr>
          <w:rFonts w:eastAsiaTheme="minorEastAsia"/>
          <w:lang w:eastAsia="zh-CN" w:bidi="ar-SY"/>
        </w:rPr>
        <w:t>3</w:t>
      </w:r>
      <w:r w:rsidRPr="00836762">
        <w:rPr>
          <w:rFonts w:eastAsiaTheme="minorEastAsia"/>
          <w:rtl/>
          <w:lang w:eastAsia="zh-CN"/>
        </w:rPr>
        <w:tab/>
      </w:r>
      <w:r>
        <w:rPr>
          <w:rFonts w:eastAsiaTheme="minorEastAsia" w:hint="cs"/>
          <w:rtl/>
          <w:lang w:eastAsia="zh-CN"/>
        </w:rPr>
        <w:t xml:space="preserve">وتتمثل أهداف ورشة العمل في تسليط الضوء على آخر مخرجات الفريق </w:t>
      </w:r>
      <w:r>
        <w:rPr>
          <w:rFonts w:eastAsiaTheme="minorEastAsia"/>
          <w:lang w:eastAsia="zh-CN"/>
        </w:rPr>
        <w:t>FG</w:t>
      </w:r>
      <w:r>
        <w:rPr>
          <w:rFonts w:eastAsiaTheme="minorEastAsia"/>
          <w:lang w:eastAsia="zh-CN"/>
        </w:rPr>
        <w:noBreakHyphen/>
        <w:t>DPM</w:t>
      </w:r>
      <w:r>
        <w:rPr>
          <w:rFonts w:eastAsiaTheme="minorEastAsia" w:hint="cs"/>
          <w:rtl/>
          <w:lang w:eastAsia="zh-CN" w:bidi="ar-EG"/>
        </w:rPr>
        <w:t xml:space="preserve"> وتقديم نظرة عامة عن أنشطة أصحاب المصلحة الآخرين بما في ذلك الشركات الصغيرة والمتوسطة المعنية بمعالجة البيانات وإدارتها دعماً لإنترنت الأشياء والمدن والمجتمعات الذكية. وتشمل ورشة العمل مائدة مستديرة لمناقشة إشراك أصحاب المصلحة المختلفين في أنشطة الفريق</w:t>
      </w:r>
      <w:r w:rsidR="003D129E">
        <w:rPr>
          <w:rFonts w:eastAsiaTheme="minorEastAsia" w:hint="eastAsia"/>
          <w:rtl/>
          <w:lang w:eastAsia="zh-CN" w:bidi="ar-EG"/>
        </w:rPr>
        <w:t> </w:t>
      </w:r>
      <w:r>
        <w:rPr>
          <w:rFonts w:eastAsiaTheme="minorEastAsia"/>
          <w:lang w:eastAsia="zh-CN" w:bidi="ar-EG"/>
        </w:rPr>
        <w:t>FG</w:t>
      </w:r>
      <w:r>
        <w:rPr>
          <w:rFonts w:eastAsiaTheme="minorEastAsia"/>
          <w:lang w:eastAsia="zh-CN" w:bidi="ar-EG"/>
        </w:rPr>
        <w:noBreakHyphen/>
        <w:t>DPM</w:t>
      </w:r>
      <w:r>
        <w:rPr>
          <w:rFonts w:eastAsiaTheme="minorEastAsia" w:hint="cs"/>
          <w:rtl/>
          <w:lang w:eastAsia="zh-CN" w:bidi="ar-EG"/>
        </w:rPr>
        <w:t>.</w:t>
      </w:r>
    </w:p>
    <w:p w:rsidR="00836762" w:rsidRPr="00344D92" w:rsidRDefault="00836762" w:rsidP="005C0F80">
      <w:pPr>
        <w:rPr>
          <w:rFonts w:eastAsiaTheme="minorEastAsia"/>
          <w:spacing w:val="-2"/>
          <w:rtl/>
          <w:lang w:eastAsia="zh-CN"/>
        </w:rPr>
      </w:pPr>
      <w:r w:rsidRPr="00836762">
        <w:rPr>
          <w:rFonts w:eastAsiaTheme="minorEastAsia"/>
          <w:lang w:eastAsia="zh-CN" w:bidi="ar-SY"/>
        </w:rPr>
        <w:lastRenderedPageBreak/>
        <w:t>4</w:t>
      </w:r>
      <w:r w:rsidRPr="00836762">
        <w:rPr>
          <w:rFonts w:eastAsiaTheme="minorEastAsia"/>
          <w:lang w:eastAsia="zh-CN" w:bidi="ar-SY"/>
        </w:rPr>
        <w:tab/>
      </w:r>
      <w:r w:rsidRPr="00816D69">
        <w:rPr>
          <w:rFonts w:eastAsiaTheme="minorEastAsia"/>
          <w:spacing w:val="4"/>
          <w:rtl/>
          <w:lang w:eastAsia="zh-CN"/>
        </w:rPr>
        <w:t>ستتاح المعلومات المتعلقة بورشة العمل في</w:t>
      </w:r>
      <w:r w:rsidRPr="00816D69">
        <w:rPr>
          <w:rFonts w:eastAsiaTheme="minorEastAsia" w:hint="cs"/>
          <w:spacing w:val="4"/>
          <w:rtl/>
          <w:lang w:eastAsia="zh-CN"/>
        </w:rPr>
        <w:t xml:space="preserve"> الموقع الإلكتروني للحدث</w:t>
      </w:r>
      <w:r w:rsidR="0099032D" w:rsidRPr="00816D69">
        <w:rPr>
          <w:rFonts w:eastAsiaTheme="minorEastAsia" w:hint="cs"/>
          <w:spacing w:val="4"/>
          <w:rtl/>
          <w:lang w:eastAsia="zh-CN"/>
        </w:rPr>
        <w:t xml:space="preserve"> </w:t>
      </w:r>
      <w:r w:rsidR="005C0F80" w:rsidRPr="00816D69">
        <w:rPr>
          <w:rFonts w:eastAsiaTheme="minorEastAsia" w:hint="cs"/>
          <w:spacing w:val="4"/>
          <w:rtl/>
          <w:lang w:eastAsia="zh-CN"/>
        </w:rPr>
        <w:t>في العنوان</w:t>
      </w:r>
      <w:r w:rsidR="00DF7C78" w:rsidRPr="00816D69">
        <w:rPr>
          <w:rFonts w:eastAsiaTheme="minorEastAsia" w:hint="cs"/>
          <w:spacing w:val="4"/>
          <w:rtl/>
          <w:lang w:eastAsia="zh-CN"/>
        </w:rPr>
        <w:t xml:space="preserve"> الإلكتروني</w:t>
      </w:r>
      <w:r w:rsidRPr="00816D69">
        <w:rPr>
          <w:rFonts w:eastAsiaTheme="minorEastAsia" w:hint="cs"/>
          <w:spacing w:val="4"/>
          <w:rtl/>
          <w:lang w:eastAsia="zh-CN"/>
        </w:rPr>
        <w:t>:</w:t>
      </w:r>
      <w:r w:rsidR="0099032D" w:rsidRPr="00816D69">
        <w:rPr>
          <w:rFonts w:eastAsiaTheme="minorEastAsia"/>
          <w:spacing w:val="4"/>
          <w:rtl/>
          <w:lang w:eastAsia="zh-CN"/>
        </w:rPr>
        <w:tab/>
      </w:r>
      <w:r w:rsidRPr="00836762">
        <w:rPr>
          <w:rFonts w:eastAsiaTheme="minorEastAsia"/>
          <w:rtl/>
          <w:lang w:eastAsia="zh-CN"/>
        </w:rPr>
        <w:br/>
      </w:r>
      <w:hyperlink r:id="rId14" w:history="1">
        <w:r w:rsidRPr="00836762">
          <w:rPr>
            <w:rStyle w:val="Hyperlink"/>
            <w:rFonts w:eastAsiaTheme="minorEastAsia"/>
            <w:lang w:eastAsia="zh-CN" w:bidi="ar-SY"/>
          </w:rPr>
          <w:t>https://www.itu.int/en/ITU-T/Workshops-and-Seminars/20180917/Pages/default.aspx</w:t>
        </w:r>
      </w:hyperlink>
      <w:r w:rsidRPr="00836762">
        <w:rPr>
          <w:rFonts w:eastAsiaTheme="minorEastAsia"/>
          <w:rtl/>
          <w:lang w:eastAsia="zh-CN"/>
        </w:rPr>
        <w:t>.</w:t>
      </w:r>
      <w:r w:rsidRPr="00836762">
        <w:rPr>
          <w:rFonts w:eastAsiaTheme="minorEastAsia"/>
          <w:rtl/>
          <w:lang w:eastAsia="zh-CN" w:bidi="ar-SY"/>
        </w:rPr>
        <w:t xml:space="preserve"> </w:t>
      </w:r>
      <w:r w:rsidRPr="00344D92">
        <w:rPr>
          <w:rFonts w:eastAsiaTheme="minorEastAsia"/>
          <w:spacing w:val="-2"/>
          <w:rtl/>
          <w:lang w:eastAsia="zh-CN"/>
        </w:rPr>
        <w:t>وسيتم تحديث هذا الموقع</w:t>
      </w:r>
      <w:r w:rsidR="00344D92" w:rsidRPr="00344D92">
        <w:rPr>
          <w:rFonts w:eastAsiaTheme="minorEastAsia" w:hint="cs"/>
          <w:spacing w:val="-2"/>
          <w:rtl/>
          <w:lang w:eastAsia="zh-CN"/>
        </w:rPr>
        <w:t xml:space="preserve"> الإلكتروني</w:t>
      </w:r>
      <w:r w:rsidRPr="00344D92">
        <w:rPr>
          <w:rFonts w:eastAsiaTheme="minorEastAsia"/>
          <w:spacing w:val="-2"/>
          <w:rtl/>
          <w:lang w:eastAsia="zh-CN"/>
        </w:rPr>
        <w:t xml:space="preserve"> باستمرار كلما</w:t>
      </w:r>
      <w:r w:rsidRPr="00344D92">
        <w:rPr>
          <w:rFonts w:eastAsiaTheme="minorEastAsia" w:hint="cs"/>
          <w:spacing w:val="-2"/>
          <w:rtl/>
          <w:lang w:eastAsia="zh-CN"/>
        </w:rPr>
        <w:t> </w:t>
      </w:r>
      <w:r w:rsidRPr="00344D92">
        <w:rPr>
          <w:rFonts w:eastAsiaTheme="minorEastAsia"/>
          <w:spacing w:val="-2"/>
          <w:rtl/>
          <w:lang w:eastAsia="zh-CN"/>
        </w:rPr>
        <w:t>توفّرت معلومات جديدة أو معدّلة. ويرجى من المشاركين زيارته بانتظام للاطلاع على أحدث المعلومات.</w:t>
      </w:r>
    </w:p>
    <w:p w:rsidR="00836762" w:rsidRPr="00836762" w:rsidRDefault="00836762" w:rsidP="00836762">
      <w:pPr>
        <w:rPr>
          <w:rFonts w:eastAsiaTheme="minorEastAsia"/>
          <w:rtl/>
          <w:lang w:eastAsia="zh-CN"/>
        </w:rPr>
      </w:pPr>
      <w:r w:rsidRPr="00836762">
        <w:rPr>
          <w:rFonts w:eastAsiaTheme="minorEastAsia"/>
          <w:lang w:eastAsia="zh-CN" w:bidi="ar-SY"/>
        </w:rPr>
        <w:t>5</w:t>
      </w:r>
      <w:r w:rsidRPr="00836762">
        <w:rPr>
          <w:rFonts w:eastAsiaTheme="minorEastAsia"/>
          <w:lang w:eastAsia="zh-CN" w:bidi="ar-SY"/>
        </w:rPr>
        <w:tab/>
      </w:r>
      <w:r w:rsidRPr="00836762">
        <w:rPr>
          <w:rFonts w:eastAsiaTheme="minorEastAsia" w:hint="cs"/>
          <w:rtl/>
          <w:lang w:eastAsia="zh-CN"/>
        </w:rPr>
        <w:t>و</w:t>
      </w:r>
      <w:r w:rsidRPr="00836762">
        <w:rPr>
          <w:rFonts w:eastAsiaTheme="minorEastAsia" w:hint="cs"/>
          <w:rtl/>
          <w:lang w:eastAsia="zh-CN" w:bidi="ar-EG"/>
        </w:rPr>
        <w:t>س</w:t>
      </w:r>
      <w:r w:rsidRPr="00836762">
        <w:rPr>
          <w:rFonts w:eastAsiaTheme="minorEastAsia" w:hint="cs"/>
          <w:rtl/>
          <w:lang w:eastAsia="zh-CN"/>
        </w:rPr>
        <w:t>ت</w:t>
      </w:r>
      <w:r w:rsidRPr="00836762">
        <w:rPr>
          <w:rFonts w:eastAsiaTheme="minorEastAsia"/>
          <w:rtl/>
          <w:lang w:eastAsia="zh-CN"/>
        </w:rPr>
        <w:t xml:space="preserve">تاح </w:t>
      </w:r>
      <w:r w:rsidRPr="00836762">
        <w:rPr>
          <w:rFonts w:eastAsiaTheme="minorEastAsia" w:hint="cs"/>
          <w:rtl/>
          <w:lang w:eastAsia="zh-CN"/>
        </w:rPr>
        <w:t>مرافق</w:t>
      </w:r>
      <w:r w:rsidRPr="00836762">
        <w:rPr>
          <w:rFonts w:eastAsiaTheme="minorEastAsia"/>
          <w:rtl/>
          <w:lang w:eastAsia="zh-CN"/>
        </w:rPr>
        <w:t xml:space="preserve"> الشبكة المحلية اللاسلكية في </w:t>
      </w:r>
      <w:r w:rsidRPr="00836762">
        <w:rPr>
          <w:rFonts w:eastAsiaTheme="minorEastAsia" w:hint="cs"/>
          <w:rtl/>
          <w:lang w:eastAsia="zh-CN"/>
        </w:rPr>
        <w:t>مكان</w:t>
      </w:r>
      <w:r w:rsidRPr="00836762">
        <w:rPr>
          <w:rFonts w:eastAsiaTheme="minorEastAsia"/>
          <w:rtl/>
          <w:lang w:eastAsia="zh-CN"/>
        </w:rPr>
        <w:t xml:space="preserve"> </w:t>
      </w:r>
      <w:r w:rsidRPr="00836762">
        <w:rPr>
          <w:rFonts w:eastAsiaTheme="minorEastAsia" w:hint="cs"/>
          <w:rtl/>
          <w:lang w:eastAsia="zh-CN"/>
        </w:rPr>
        <w:t>الحدث</w:t>
      </w:r>
      <w:r w:rsidRPr="00836762">
        <w:rPr>
          <w:rFonts w:eastAsiaTheme="minorEastAsia"/>
          <w:rtl/>
          <w:lang w:eastAsia="zh-CN"/>
        </w:rPr>
        <w:t>.</w:t>
      </w:r>
    </w:p>
    <w:p w:rsidR="00836762" w:rsidRPr="007B529B" w:rsidRDefault="00836762" w:rsidP="00DF7C78">
      <w:pPr>
        <w:rPr>
          <w:rFonts w:eastAsiaTheme="minorEastAsia"/>
          <w:rtl/>
          <w:lang w:eastAsia="zh-CN"/>
        </w:rPr>
      </w:pPr>
      <w:r w:rsidRPr="00836762">
        <w:rPr>
          <w:rFonts w:eastAsiaTheme="minorEastAsia"/>
          <w:lang w:eastAsia="zh-CN" w:bidi="ar-SY"/>
        </w:rPr>
        <w:t>6</w:t>
      </w:r>
      <w:r w:rsidRPr="00836762">
        <w:rPr>
          <w:rFonts w:eastAsiaTheme="minorEastAsia"/>
          <w:lang w:eastAsia="zh-CN" w:bidi="ar-SY"/>
        </w:rPr>
        <w:tab/>
      </w:r>
      <w:r w:rsidRPr="00836762">
        <w:rPr>
          <w:rFonts w:eastAsiaTheme="minorEastAsia" w:hint="cs"/>
          <w:rtl/>
          <w:lang w:eastAsia="zh-CN" w:bidi="ar-EG"/>
        </w:rPr>
        <w:t>التسجيل إلزامي لجميع المشاركين الذين ينوون حضور ورشة العمل</w:t>
      </w:r>
      <w:r w:rsidRPr="00836762">
        <w:rPr>
          <w:rFonts w:eastAsiaTheme="minorEastAsia" w:hint="cs"/>
          <w:rtl/>
          <w:lang w:eastAsia="zh-CN"/>
        </w:rPr>
        <w:t>. ويرجى منكم استكمال استمارة التسجيل على الخط المتاحة في العنوان الإلكتروني:</w:t>
      </w:r>
      <w:r w:rsidR="007B529B">
        <w:rPr>
          <w:rFonts w:eastAsiaTheme="minorEastAsia"/>
          <w:rtl/>
          <w:lang w:eastAsia="zh-CN" w:bidi="ar-EG"/>
        </w:rPr>
        <w:tab/>
      </w:r>
      <w:r w:rsidR="00DF7C78">
        <w:rPr>
          <w:rFonts w:eastAsiaTheme="minorEastAsia" w:hint="cs"/>
          <w:rtl/>
          <w:lang w:eastAsia="zh-CN" w:bidi="ar-EG"/>
        </w:rPr>
        <w:t xml:space="preserve"> </w:t>
      </w:r>
      <w:hyperlink r:id="rId15" w:history="1">
        <w:r w:rsidRPr="00836762">
          <w:rPr>
            <w:rStyle w:val="Hyperlink"/>
            <w:rFonts w:eastAsiaTheme="minorEastAsia"/>
            <w:lang w:eastAsia="zh-CN" w:bidi="ar-SY"/>
          </w:rPr>
          <w:t>https://www.itu.int/net4/CRM/xreg/web/Registration.aspx?Event=C-00005134</w:t>
        </w:r>
      </w:hyperlink>
      <w:r w:rsidR="007B529B">
        <w:rPr>
          <w:rFonts w:eastAsiaTheme="minorEastAsia" w:hint="cs"/>
          <w:rtl/>
          <w:lang w:eastAsia="zh-CN"/>
        </w:rPr>
        <w:t>.</w:t>
      </w:r>
    </w:p>
    <w:p w:rsidR="00836762" w:rsidRPr="00836762" w:rsidRDefault="00836762" w:rsidP="00836762">
      <w:pPr>
        <w:rPr>
          <w:rFonts w:eastAsiaTheme="minorEastAsia"/>
          <w:rtl/>
          <w:lang w:eastAsia="zh-CN"/>
        </w:rPr>
      </w:pPr>
      <w:r w:rsidRPr="00836762">
        <w:rPr>
          <w:rFonts w:eastAsiaTheme="minorEastAsia" w:hint="cs"/>
          <w:rtl/>
          <w:lang w:eastAsia="zh-CN"/>
        </w:rPr>
        <w:t xml:space="preserve">وذلك في موعد أقصاه </w:t>
      </w:r>
      <w:r w:rsidRPr="00836762">
        <w:rPr>
          <w:rFonts w:eastAsiaTheme="minorEastAsia"/>
          <w:b/>
          <w:bCs/>
          <w:lang w:eastAsia="zh-CN" w:bidi="ar-SY"/>
        </w:rPr>
        <w:t>10</w:t>
      </w:r>
      <w:r w:rsidRPr="00836762">
        <w:rPr>
          <w:rFonts w:eastAsiaTheme="minorEastAsia" w:hint="eastAsia"/>
          <w:b/>
          <w:bCs/>
          <w:rtl/>
          <w:lang w:eastAsia="zh-CN"/>
        </w:rPr>
        <w:t> </w:t>
      </w:r>
      <w:r w:rsidRPr="00836762">
        <w:rPr>
          <w:rFonts w:eastAsiaTheme="minorEastAsia" w:hint="cs"/>
          <w:b/>
          <w:bCs/>
          <w:rtl/>
          <w:lang w:eastAsia="zh-CN"/>
        </w:rPr>
        <w:t xml:space="preserve">سبتمبر </w:t>
      </w:r>
      <w:r w:rsidRPr="00836762">
        <w:rPr>
          <w:rFonts w:eastAsiaTheme="minorEastAsia"/>
          <w:b/>
          <w:bCs/>
          <w:lang w:eastAsia="zh-CN" w:bidi="ar-SY"/>
        </w:rPr>
        <w:t>2018</w:t>
      </w:r>
      <w:r w:rsidRPr="00836762">
        <w:rPr>
          <w:rFonts w:eastAsiaTheme="minorEastAsia" w:hint="cs"/>
          <w:rtl/>
          <w:lang w:eastAsia="zh-CN"/>
        </w:rPr>
        <w:t xml:space="preserve">. </w:t>
      </w:r>
      <w:r w:rsidRPr="00836762">
        <w:rPr>
          <w:rFonts w:eastAsiaTheme="minorEastAsia"/>
          <w:b/>
          <w:bCs/>
          <w:rtl/>
          <w:lang w:eastAsia="zh-CN" w:bidi="ar-EG"/>
        </w:rPr>
        <w:t>ويرجى</w:t>
      </w:r>
      <w:r w:rsidRPr="00836762">
        <w:rPr>
          <w:rFonts w:eastAsiaTheme="minorEastAsia" w:hint="cs"/>
          <w:b/>
          <w:bCs/>
          <w:rtl/>
          <w:lang w:eastAsia="zh-CN" w:bidi="ar-EG"/>
        </w:rPr>
        <w:t> </w:t>
      </w:r>
      <w:r w:rsidRPr="00836762">
        <w:rPr>
          <w:rFonts w:eastAsiaTheme="minorEastAsia"/>
          <w:b/>
          <w:bCs/>
          <w:rtl/>
          <w:lang w:eastAsia="zh-CN" w:bidi="ar-EG"/>
        </w:rPr>
        <w:t>ملاحظة أن التسجيل المسبق للمشاركين في ورش</w:t>
      </w:r>
      <w:r w:rsidRPr="00836762">
        <w:rPr>
          <w:rFonts w:eastAsiaTheme="minorEastAsia" w:hint="cs"/>
          <w:b/>
          <w:bCs/>
          <w:rtl/>
          <w:lang w:eastAsia="zh-CN" w:bidi="ar-EG"/>
        </w:rPr>
        <w:t>ة</w:t>
      </w:r>
      <w:r w:rsidRPr="00836762">
        <w:rPr>
          <w:rFonts w:eastAsiaTheme="minorEastAsia"/>
          <w:b/>
          <w:bCs/>
          <w:rtl/>
          <w:lang w:eastAsia="zh-CN" w:bidi="ar-EG"/>
        </w:rPr>
        <w:t xml:space="preserve"> العمل </w:t>
      </w:r>
      <w:r w:rsidRPr="00836762">
        <w:rPr>
          <w:rFonts w:eastAsiaTheme="minorEastAsia" w:hint="cs"/>
          <w:b/>
          <w:bCs/>
          <w:rtl/>
          <w:lang w:eastAsia="zh-CN" w:bidi="ar-EG"/>
        </w:rPr>
        <w:t>إلزامي و</w:t>
      </w:r>
      <w:r w:rsidRPr="00836762">
        <w:rPr>
          <w:rFonts w:eastAsiaTheme="minorEastAsia"/>
          <w:b/>
          <w:bCs/>
          <w:rtl/>
          <w:lang w:eastAsia="zh-CN" w:bidi="ar-EG"/>
        </w:rPr>
        <w:t xml:space="preserve">يجري </w:t>
      </w:r>
      <w:r w:rsidRPr="00836762">
        <w:rPr>
          <w:rFonts w:eastAsiaTheme="minorEastAsia"/>
          <w:b/>
          <w:bCs/>
          <w:i/>
          <w:iCs/>
          <w:rtl/>
          <w:lang w:eastAsia="zh-CN" w:bidi="ar-EG"/>
        </w:rPr>
        <w:t>على الخط</w:t>
      </w:r>
      <w:r w:rsidRPr="00836762">
        <w:rPr>
          <w:rFonts w:eastAsiaTheme="minorEastAsia"/>
          <w:b/>
          <w:bCs/>
          <w:rtl/>
          <w:lang w:eastAsia="zh-CN" w:bidi="ar-EG"/>
        </w:rPr>
        <w:t> حصراً</w:t>
      </w:r>
      <w:r w:rsidRPr="00836762">
        <w:rPr>
          <w:rFonts w:eastAsiaTheme="minorEastAsia"/>
          <w:rtl/>
          <w:lang w:eastAsia="zh-CN" w:bidi="ar-EG"/>
        </w:rPr>
        <w:t>.</w:t>
      </w:r>
    </w:p>
    <w:p w:rsidR="00425492" w:rsidRPr="00425492" w:rsidRDefault="00836762" w:rsidP="005C202C">
      <w:pPr>
        <w:rPr>
          <w:rFonts w:eastAsiaTheme="minorEastAsia"/>
          <w:rtl/>
          <w:lang w:eastAsia="zh-CN" w:bidi="ar-EG"/>
        </w:rPr>
      </w:pPr>
      <w:r w:rsidRPr="00836762">
        <w:rPr>
          <w:rFonts w:eastAsiaTheme="minorEastAsia"/>
          <w:lang w:eastAsia="zh-CN" w:bidi="ar-SY"/>
        </w:rPr>
        <w:t>7</w:t>
      </w:r>
      <w:r w:rsidRPr="00836762">
        <w:rPr>
          <w:rFonts w:eastAsiaTheme="minorEastAsia"/>
          <w:lang w:eastAsia="zh-CN" w:bidi="ar-SY"/>
        </w:rPr>
        <w:tab/>
      </w:r>
      <w:r w:rsidRPr="00836762">
        <w:rPr>
          <w:rFonts w:eastAsiaTheme="minorEastAsia" w:hint="cs"/>
          <w:rtl/>
          <w:lang w:eastAsia="zh-CN"/>
        </w:rPr>
        <w:t>في حالة الحاجة إلى تأشيرة دخول، يجب تقديم طلب الحصول عليها</w:t>
      </w:r>
      <w:r w:rsidRPr="00836762">
        <w:rPr>
          <w:rFonts w:eastAsiaTheme="minorEastAsia"/>
          <w:rtl/>
          <w:lang w:eastAsia="zh-CN"/>
        </w:rPr>
        <w:t xml:space="preserve"> </w:t>
      </w:r>
      <w:r w:rsidRPr="00836762">
        <w:rPr>
          <w:rFonts w:eastAsiaTheme="minorEastAsia" w:hint="cs"/>
          <w:rtl/>
          <w:lang w:eastAsia="zh-CN"/>
        </w:rPr>
        <w:t xml:space="preserve">إلى </w:t>
      </w:r>
      <w:r w:rsidRPr="00836762">
        <w:rPr>
          <w:rFonts w:eastAsiaTheme="minorEastAsia"/>
          <w:rtl/>
          <w:lang w:eastAsia="zh-CN"/>
        </w:rPr>
        <w:t xml:space="preserve">السفارة أو القنصلية التي تمثل </w:t>
      </w:r>
      <w:r w:rsidRPr="00836762">
        <w:rPr>
          <w:rFonts w:eastAsiaTheme="minorEastAsia" w:hint="cs"/>
          <w:rtl/>
          <w:lang w:eastAsia="zh-CN"/>
        </w:rPr>
        <w:t>تونس</w:t>
      </w:r>
      <w:r w:rsidRPr="00836762">
        <w:rPr>
          <w:rFonts w:eastAsiaTheme="minorEastAsia"/>
          <w:rtl/>
          <w:lang w:eastAsia="zh-CN"/>
        </w:rPr>
        <w:t xml:space="preserve"> في</w:t>
      </w:r>
      <w:r w:rsidR="007B529B">
        <w:rPr>
          <w:rFonts w:eastAsiaTheme="minorEastAsia" w:hint="cs"/>
          <w:rtl/>
          <w:lang w:eastAsia="zh-CN"/>
        </w:rPr>
        <w:t> </w:t>
      </w:r>
      <w:r w:rsidRPr="00836762">
        <w:rPr>
          <w:rFonts w:eastAsiaTheme="minorEastAsia"/>
          <w:rtl/>
          <w:lang w:eastAsia="zh-CN"/>
        </w:rPr>
        <w:t>بلدكم أو من أقرب سفارة أو قنصلية من بلد المغادرة، في</w:t>
      </w:r>
      <w:r w:rsidRPr="00836762">
        <w:rPr>
          <w:rFonts w:eastAsiaTheme="minorEastAsia" w:hint="cs"/>
          <w:rtl/>
          <w:lang w:eastAsia="zh-CN"/>
        </w:rPr>
        <w:t xml:space="preserve"> </w:t>
      </w:r>
      <w:r w:rsidRPr="00836762">
        <w:rPr>
          <w:rFonts w:eastAsiaTheme="minorEastAsia"/>
          <w:rtl/>
          <w:lang w:eastAsia="zh-CN"/>
        </w:rPr>
        <w:t>حالة عدم وجود مثل هذا المكتب في بلدكم</w:t>
      </w:r>
      <w:r w:rsidRPr="00836762">
        <w:rPr>
          <w:rFonts w:eastAsiaTheme="minorEastAsia" w:hint="cs"/>
          <w:rtl/>
          <w:lang w:eastAsia="zh-CN"/>
        </w:rPr>
        <w:t xml:space="preserve">. </w:t>
      </w:r>
      <w:r w:rsidRPr="00836762">
        <w:rPr>
          <w:rFonts w:eastAsiaTheme="minorEastAsia"/>
          <w:rtl/>
          <w:lang w:eastAsia="zh-CN" w:bidi="ar-EG"/>
        </w:rPr>
        <w:t xml:space="preserve">وعلى المندوبين الذين يحتاجون إلى رسالة دعوة </w:t>
      </w:r>
      <w:r w:rsidRPr="00836762">
        <w:rPr>
          <w:rFonts w:eastAsiaTheme="minorEastAsia" w:hint="cs"/>
          <w:rtl/>
          <w:lang w:eastAsia="zh-CN" w:bidi="ar-EG"/>
        </w:rPr>
        <w:t>شخصية</w:t>
      </w:r>
      <w:r w:rsidRPr="00836762">
        <w:rPr>
          <w:rFonts w:eastAsiaTheme="minorEastAsia"/>
          <w:rtl/>
          <w:lang w:eastAsia="zh-CN" w:bidi="ar-EG"/>
        </w:rPr>
        <w:t xml:space="preserve"> من أجل طلبات الحصول على </w:t>
      </w:r>
      <w:r w:rsidR="0099032D">
        <w:rPr>
          <w:rFonts w:eastAsiaTheme="minorEastAsia" w:hint="cs"/>
          <w:rtl/>
          <w:lang w:eastAsia="zh-CN" w:bidi="ar-EG"/>
        </w:rPr>
        <w:t>ال</w:t>
      </w:r>
      <w:r w:rsidRPr="00836762">
        <w:rPr>
          <w:rFonts w:eastAsiaTheme="minorEastAsia" w:hint="cs"/>
          <w:rtl/>
          <w:lang w:eastAsia="zh-CN" w:bidi="ar-EG"/>
        </w:rPr>
        <w:t xml:space="preserve">تأشيرة </w:t>
      </w:r>
      <w:r w:rsidR="00D67B4E">
        <w:rPr>
          <w:rFonts w:eastAsiaTheme="minorEastAsia" w:hint="cs"/>
          <w:rtl/>
          <w:lang w:eastAsia="zh-CN" w:bidi="ar-EG"/>
        </w:rPr>
        <w:t>زيار</w:t>
      </w:r>
      <w:r w:rsidR="0099032D">
        <w:rPr>
          <w:rFonts w:eastAsiaTheme="minorEastAsia" w:hint="cs"/>
          <w:rtl/>
          <w:lang w:eastAsia="zh-CN" w:bidi="ar-EG"/>
        </w:rPr>
        <w:t xml:space="preserve">ة </w:t>
      </w:r>
      <w:r w:rsidR="005C202C">
        <w:rPr>
          <w:rFonts w:eastAsiaTheme="minorEastAsia" w:hint="cs"/>
          <w:rtl/>
          <w:lang w:eastAsia="zh-CN" w:bidi="ar-EG"/>
        </w:rPr>
        <w:t>الصفحة</w:t>
      </w:r>
      <w:r w:rsidRPr="00836762">
        <w:rPr>
          <w:rFonts w:eastAsiaTheme="minorEastAsia" w:hint="cs"/>
          <w:rtl/>
          <w:lang w:eastAsia="zh-CN" w:bidi="ar-EG"/>
        </w:rPr>
        <w:t xml:space="preserve"> الإلكتروني</w:t>
      </w:r>
      <w:r w:rsidR="005C202C">
        <w:rPr>
          <w:rFonts w:eastAsiaTheme="minorEastAsia" w:hint="cs"/>
          <w:rtl/>
          <w:lang w:eastAsia="zh-CN" w:bidi="ar-EG"/>
        </w:rPr>
        <w:t>ة</w:t>
      </w:r>
      <w:r w:rsidRPr="00836762">
        <w:rPr>
          <w:rFonts w:eastAsiaTheme="minorEastAsia" w:hint="cs"/>
          <w:rtl/>
          <w:lang w:eastAsia="zh-CN" w:bidi="ar-EG"/>
        </w:rPr>
        <w:t xml:space="preserve"> للحدث.</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rsidR="00836762" w:rsidRPr="00836762" w:rsidRDefault="00836762" w:rsidP="00E1574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720"/>
        <w:jc w:val="left"/>
        <w:rPr>
          <w:rFonts w:eastAsiaTheme="minorEastAsia"/>
          <w:i/>
          <w:iCs/>
          <w:rtl/>
          <w:lang w:eastAsia="zh-CN" w:bidi="ar-SY"/>
        </w:rPr>
      </w:pPr>
      <w:r w:rsidRPr="00836762">
        <w:rPr>
          <w:rFonts w:eastAsiaTheme="minorEastAsia" w:hint="cs"/>
          <w:i/>
          <w:iCs/>
          <w:rtl/>
          <w:lang w:eastAsia="zh-CN" w:bidi="ar-SY"/>
        </w:rPr>
        <w:t>(توقيع)</w:t>
      </w:r>
    </w:p>
    <w:p w:rsidR="008B5B5D" w:rsidRPr="00E15743" w:rsidRDefault="00A15845" w:rsidP="005F552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jc w:val="left"/>
        <w:rPr>
          <w:rFonts w:eastAsiaTheme="minorEastAsia"/>
          <w:rtl/>
          <w:lang w:eastAsia="zh-CN" w:bidi="ar-EG"/>
        </w:rPr>
      </w:pPr>
      <w:r w:rsidRPr="00E15743">
        <w:rPr>
          <w:rFonts w:eastAsiaTheme="minorEastAsia" w:hint="cs"/>
          <w:rtl/>
          <w:lang w:eastAsia="zh-CN" w:bidi="ar-SY"/>
        </w:rPr>
        <w:t>تشيساب</w:t>
      </w:r>
      <w:r w:rsidR="005F552B">
        <w:rPr>
          <w:rFonts w:eastAsiaTheme="minorEastAsia" w:hint="cs"/>
          <w:rtl/>
          <w:lang w:eastAsia="zh-CN" w:bidi="ar-SY"/>
        </w:rPr>
        <w:t> </w:t>
      </w:r>
      <w:r w:rsidRPr="00E15743">
        <w:rPr>
          <w:rFonts w:eastAsiaTheme="minorEastAsia" w:hint="cs"/>
          <w:rtl/>
          <w:lang w:eastAsia="zh-CN" w:bidi="ar-SY"/>
        </w:rPr>
        <w:t>لي</w:t>
      </w:r>
      <w:r w:rsidRPr="00E15743">
        <w:rPr>
          <w:rFonts w:eastAsiaTheme="minorEastAsia"/>
          <w:rtl/>
          <w:lang w:eastAsia="zh-CN" w:bidi="ar-SY"/>
        </w:rPr>
        <w:br/>
      </w:r>
      <w:r w:rsidRPr="00E15743">
        <w:rPr>
          <w:rFonts w:eastAsiaTheme="minorEastAsia" w:hint="cs"/>
          <w:rtl/>
          <w:lang w:eastAsia="zh-CN" w:bidi="ar-SY"/>
        </w:rPr>
        <w:t>مدير</w:t>
      </w:r>
      <w:r w:rsidRPr="00E15743">
        <w:rPr>
          <w:rFonts w:eastAsiaTheme="minorEastAsia"/>
          <w:rtl/>
          <w:lang w:eastAsia="zh-CN" w:bidi="ar-SY"/>
        </w:rPr>
        <w:t xml:space="preserve"> </w:t>
      </w:r>
      <w:r w:rsidRPr="00E15743">
        <w:rPr>
          <w:rFonts w:eastAsiaTheme="minorEastAsia" w:hint="cs"/>
          <w:rtl/>
          <w:lang w:eastAsia="zh-CN" w:bidi="ar-SY"/>
        </w:rPr>
        <w:t>مكتب</w:t>
      </w:r>
      <w:r w:rsidRPr="00E15743">
        <w:rPr>
          <w:rFonts w:eastAsiaTheme="minorEastAsia"/>
          <w:rtl/>
          <w:lang w:eastAsia="zh-CN" w:bidi="ar-SY"/>
        </w:rPr>
        <w:t xml:space="preserve"> </w:t>
      </w:r>
      <w:r w:rsidRPr="00E15743">
        <w:rPr>
          <w:rFonts w:eastAsiaTheme="minorEastAsia" w:hint="cs"/>
          <w:rtl/>
          <w:lang w:eastAsia="zh-CN" w:bidi="ar-SY"/>
        </w:rPr>
        <w:t>تقييس</w:t>
      </w:r>
      <w:r w:rsidRPr="00E15743">
        <w:rPr>
          <w:rFonts w:eastAsiaTheme="minorEastAsia"/>
          <w:rtl/>
          <w:lang w:eastAsia="zh-CN" w:bidi="ar-SY"/>
        </w:rPr>
        <w:t xml:space="preserve"> </w:t>
      </w:r>
      <w:r w:rsidRPr="00E15743">
        <w:rPr>
          <w:rFonts w:eastAsiaTheme="minorEastAsia" w:hint="cs"/>
          <w:rtl/>
          <w:lang w:eastAsia="zh-CN" w:bidi="ar-SY"/>
        </w:rPr>
        <w:t>الاتصالات</w:t>
      </w:r>
    </w:p>
    <w:sectPr w:rsidR="008B5B5D" w:rsidRPr="00E15743" w:rsidSect="008B5B5D">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3CF" w:rsidRDefault="00ED43CF" w:rsidP="00E07379">
      <w:pPr>
        <w:spacing w:before="0" w:line="240" w:lineRule="auto"/>
      </w:pPr>
      <w:r>
        <w:separator/>
      </w:r>
    </w:p>
  </w:endnote>
  <w:endnote w:type="continuationSeparator" w:id="0">
    <w:p w:rsidR="00ED43CF" w:rsidRDefault="00ED43C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61F" w:rsidRDefault="00ED6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50" w:rsidRPr="007B529B" w:rsidRDefault="00BD0C50" w:rsidP="00ED661F">
    <w:pPr>
      <w:pStyle w:val="Footer"/>
      <w:tabs>
        <w:tab w:val="clear" w:pos="5812"/>
        <w:tab w:val="right" w:pos="5670"/>
      </w:tabs>
      <w:rPr>
        <w:lang w:val="fr-CH"/>
      </w:rP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77" w:rsidRDefault="00A73377" w:rsidP="003F7135">
    <w:pPr>
      <w:pStyle w:val="FirstFooter"/>
      <w:spacing w:before="24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3CF" w:rsidRDefault="00ED43CF" w:rsidP="00E07379">
      <w:pPr>
        <w:spacing w:before="0" w:line="240" w:lineRule="auto"/>
      </w:pPr>
      <w:r>
        <w:separator/>
      </w:r>
    </w:p>
  </w:footnote>
  <w:footnote w:type="continuationSeparator" w:id="0">
    <w:p w:rsidR="00ED43CF" w:rsidRDefault="00ED43CF"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61F" w:rsidRDefault="00ED6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ED661F" w:rsidRDefault="00A73377" w:rsidP="0099032D">
    <w:pPr>
      <w:spacing w:after="240"/>
      <w:jc w:val="center"/>
      <w:rPr>
        <w:rStyle w:val="PageNumber"/>
        <w:rFonts w:asciiTheme="minorHAnsi" w:hAnsiTheme="minorHAnsi"/>
        <w:sz w:val="18"/>
        <w:szCs w:val="18"/>
        <w:rtl/>
        <w:lang w:bidi="ar-EG"/>
      </w:rPr>
    </w:pPr>
    <w:r w:rsidRPr="00ED661F">
      <w:rPr>
        <w:rStyle w:val="PageNumber"/>
        <w:rFonts w:cs="Calibri"/>
        <w:sz w:val="18"/>
        <w:szCs w:val="18"/>
      </w:rPr>
      <w:t xml:space="preserve"> -</w:t>
    </w:r>
    <w:r w:rsidR="0022345D" w:rsidRPr="00ED661F">
      <w:rPr>
        <w:rStyle w:val="PageNumber"/>
        <w:rFonts w:asciiTheme="minorHAnsi" w:hAnsiTheme="minorHAnsi" w:cs="Traditional Arabic"/>
        <w:sz w:val="18"/>
        <w:szCs w:val="18"/>
        <w:lang w:bidi="ar-EG"/>
      </w:rPr>
      <w:fldChar w:fldCharType="begin"/>
    </w:r>
    <w:r w:rsidR="0022345D" w:rsidRPr="00ED661F">
      <w:rPr>
        <w:rStyle w:val="PageNumber"/>
        <w:rFonts w:asciiTheme="minorHAnsi" w:hAnsiTheme="minorHAnsi" w:cs="Traditional Arabic"/>
        <w:sz w:val="18"/>
        <w:szCs w:val="18"/>
        <w:lang w:bidi="ar-EG"/>
      </w:rPr>
      <w:instrText xml:space="preserve"> PAGE </w:instrText>
    </w:r>
    <w:r w:rsidR="0022345D" w:rsidRPr="00ED661F">
      <w:rPr>
        <w:rStyle w:val="PageNumber"/>
        <w:rFonts w:asciiTheme="minorHAnsi" w:hAnsiTheme="minorHAnsi" w:cs="Traditional Arabic"/>
        <w:sz w:val="18"/>
        <w:szCs w:val="18"/>
        <w:lang w:bidi="ar-EG"/>
      </w:rPr>
      <w:fldChar w:fldCharType="separate"/>
    </w:r>
    <w:r w:rsidR="00ED661F">
      <w:rPr>
        <w:rStyle w:val="PageNumber"/>
        <w:rFonts w:asciiTheme="minorHAnsi" w:hAnsiTheme="minorHAnsi" w:cs="Traditional Arabic"/>
        <w:noProof/>
        <w:sz w:val="18"/>
        <w:szCs w:val="18"/>
        <w:rtl/>
        <w:lang w:bidi="ar-EG"/>
      </w:rPr>
      <w:t>2</w:t>
    </w:r>
    <w:r w:rsidR="0022345D" w:rsidRPr="00ED661F">
      <w:rPr>
        <w:rStyle w:val="PageNumber"/>
        <w:rFonts w:asciiTheme="minorHAnsi" w:hAnsiTheme="minorHAnsi" w:cs="Traditional Arabic"/>
        <w:sz w:val="18"/>
        <w:szCs w:val="18"/>
        <w:lang w:bidi="ar-EG"/>
      </w:rPr>
      <w:fldChar w:fldCharType="end"/>
    </w:r>
    <w:r w:rsidRPr="00ED661F">
      <w:rPr>
        <w:rStyle w:val="PageNumber"/>
        <w:rFonts w:asciiTheme="minorHAnsi" w:hAnsiTheme="minorHAnsi" w:cs="Traditional Arabic"/>
        <w:sz w:val="18"/>
        <w:szCs w:val="18"/>
        <w:lang w:bidi="ar-EG"/>
      </w:rPr>
      <w:t xml:space="preserve">- </w:t>
    </w:r>
    <w:r>
      <w:rPr>
        <w:rStyle w:val="PageNumber"/>
        <w:rtl/>
      </w:rPr>
      <w:br/>
    </w:r>
    <w:r w:rsidRPr="00ED661F">
      <w:rPr>
        <w:rStyle w:val="PageNumber"/>
        <w:rFonts w:asciiTheme="minorHAnsi" w:hAnsiTheme="minorHAnsi" w:cs="Traditional Arabic"/>
        <w:sz w:val="18"/>
        <w:szCs w:val="18"/>
        <w:rtl/>
        <w:lang w:bidi="ar-EG"/>
      </w:rPr>
      <w:t xml:space="preserve">الرسالة المعممة </w:t>
    </w:r>
    <w:r w:rsidR="0099032D" w:rsidRPr="00ED661F">
      <w:rPr>
        <w:rStyle w:val="PageNumber"/>
        <w:rFonts w:asciiTheme="minorHAnsi" w:hAnsiTheme="minorHAnsi" w:cs="Traditional Arabic"/>
        <w:sz w:val="18"/>
        <w:szCs w:val="18"/>
        <w:lang w:bidi="ar-EG"/>
      </w:rPr>
      <w:t>102</w:t>
    </w:r>
    <w:r w:rsidRPr="00ED661F">
      <w:rPr>
        <w:rStyle w:val="PageNumber"/>
        <w:rFonts w:asciiTheme="minorHAnsi" w:hAnsiTheme="minorHAnsi" w:cs="Traditional Arabic"/>
        <w:sz w:val="18"/>
        <w:szCs w:val="18"/>
        <w:rtl/>
        <w:lang w:bidi="ar-EG"/>
      </w:rPr>
      <w:t xml:space="preserve"> لمكتب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61F" w:rsidRDefault="00ED6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62"/>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573D4"/>
    <w:rsid w:val="00173915"/>
    <w:rsid w:val="001C2D8D"/>
    <w:rsid w:val="0022345D"/>
    <w:rsid w:val="00225854"/>
    <w:rsid w:val="0023283D"/>
    <w:rsid w:val="002344C4"/>
    <w:rsid w:val="00252E0C"/>
    <w:rsid w:val="00276881"/>
    <w:rsid w:val="002916BE"/>
    <w:rsid w:val="002978F4"/>
    <w:rsid w:val="002B028D"/>
    <w:rsid w:val="002B435E"/>
    <w:rsid w:val="002C4DAE"/>
    <w:rsid w:val="002C5E22"/>
    <w:rsid w:val="002D6669"/>
    <w:rsid w:val="002E6541"/>
    <w:rsid w:val="002F5560"/>
    <w:rsid w:val="0030486B"/>
    <w:rsid w:val="003231B9"/>
    <w:rsid w:val="003275AC"/>
    <w:rsid w:val="00333D29"/>
    <w:rsid w:val="003409F4"/>
    <w:rsid w:val="00344D92"/>
    <w:rsid w:val="00346DAF"/>
    <w:rsid w:val="00357185"/>
    <w:rsid w:val="003C106D"/>
    <w:rsid w:val="003C475F"/>
    <w:rsid w:val="003D129E"/>
    <w:rsid w:val="003D28FF"/>
    <w:rsid w:val="003E4132"/>
    <w:rsid w:val="003F678F"/>
    <w:rsid w:val="003F7135"/>
    <w:rsid w:val="00425492"/>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C0F80"/>
    <w:rsid w:val="005C202C"/>
    <w:rsid w:val="005D6476"/>
    <w:rsid w:val="005D6C0D"/>
    <w:rsid w:val="005E5283"/>
    <w:rsid w:val="005E58F5"/>
    <w:rsid w:val="005F552B"/>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B01CC"/>
    <w:rsid w:val="007B529B"/>
    <w:rsid w:val="007D4F32"/>
    <w:rsid w:val="007D7CC1"/>
    <w:rsid w:val="007E7C6C"/>
    <w:rsid w:val="007F6238"/>
    <w:rsid w:val="007F646C"/>
    <w:rsid w:val="00801FCD"/>
    <w:rsid w:val="00803D7E"/>
    <w:rsid w:val="00803F08"/>
    <w:rsid w:val="00816D69"/>
    <w:rsid w:val="008235CD"/>
    <w:rsid w:val="00823A07"/>
    <w:rsid w:val="00835FEC"/>
    <w:rsid w:val="00836762"/>
    <w:rsid w:val="008513CB"/>
    <w:rsid w:val="00874D9C"/>
    <w:rsid w:val="00880D13"/>
    <w:rsid w:val="008A1810"/>
    <w:rsid w:val="008B5B5D"/>
    <w:rsid w:val="00917694"/>
    <w:rsid w:val="00921769"/>
    <w:rsid w:val="009263CD"/>
    <w:rsid w:val="00930E6D"/>
    <w:rsid w:val="00972CA2"/>
    <w:rsid w:val="00982B28"/>
    <w:rsid w:val="00984EA5"/>
    <w:rsid w:val="0099032D"/>
    <w:rsid w:val="00992593"/>
    <w:rsid w:val="009C17E1"/>
    <w:rsid w:val="009C35ED"/>
    <w:rsid w:val="009F1C12"/>
    <w:rsid w:val="00A124CB"/>
    <w:rsid w:val="00A15845"/>
    <w:rsid w:val="00A2167A"/>
    <w:rsid w:val="00A25A43"/>
    <w:rsid w:val="00A3295B"/>
    <w:rsid w:val="00A42AE5"/>
    <w:rsid w:val="00A52B61"/>
    <w:rsid w:val="00A56303"/>
    <w:rsid w:val="00A64820"/>
    <w:rsid w:val="00A71DD6"/>
    <w:rsid w:val="00A723C7"/>
    <w:rsid w:val="00A7337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D151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355E8"/>
    <w:rsid w:val="00D45542"/>
    <w:rsid w:val="00D67B4E"/>
    <w:rsid w:val="00D77D0F"/>
    <w:rsid w:val="00DA1CF0"/>
    <w:rsid w:val="00DB2271"/>
    <w:rsid w:val="00DB5659"/>
    <w:rsid w:val="00DC24B4"/>
    <w:rsid w:val="00DD7A05"/>
    <w:rsid w:val="00DF16DC"/>
    <w:rsid w:val="00DF5361"/>
    <w:rsid w:val="00DF7C78"/>
    <w:rsid w:val="00E009A1"/>
    <w:rsid w:val="00E00D15"/>
    <w:rsid w:val="00E071BE"/>
    <w:rsid w:val="00E07379"/>
    <w:rsid w:val="00E0791E"/>
    <w:rsid w:val="00E14494"/>
    <w:rsid w:val="00E15743"/>
    <w:rsid w:val="00E17033"/>
    <w:rsid w:val="00E22744"/>
    <w:rsid w:val="00E32189"/>
    <w:rsid w:val="00E45211"/>
    <w:rsid w:val="00E7380C"/>
    <w:rsid w:val="00E74BE7"/>
    <w:rsid w:val="00E86CC9"/>
    <w:rsid w:val="00E901FD"/>
    <w:rsid w:val="00E96624"/>
    <w:rsid w:val="00ED43CF"/>
    <w:rsid w:val="00ED661F"/>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15096"/>
  <w15:chartTrackingRefBased/>
  <w15:docId w15:val="{B97E9F6E-E61F-41DB-9F39-BBF4A5D4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go/tfgdp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ramadaplaza-tuni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5" Type="http://schemas.openxmlformats.org/officeDocument/2006/relationships/styles" Target="styles.xml"/><Relationship Id="rId15" Type="http://schemas.openxmlformats.org/officeDocument/2006/relationships/hyperlink" Target="https://www.itu.int/net4/CRM/xreg/web/Registration.aspx?Event=C-00005134"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Workshops-and-Seminars/20180917/Pages/default.aspx"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585241BF-5259-433D-92C4-861AB016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31</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Author</cp:lastModifiedBy>
  <cp:revision>22</cp:revision>
  <cp:lastPrinted>2016-06-07T13:25:00Z</cp:lastPrinted>
  <dcterms:created xsi:type="dcterms:W3CDTF">2018-07-27T15:01:00Z</dcterms:created>
  <dcterms:modified xsi:type="dcterms:W3CDTF">2018-08-02T07:31:00Z</dcterms:modified>
  <cp:category>Conference document</cp:category>
</cp:coreProperties>
</file>