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0C25CC" w:rsidP="00CB634F">
            <w:pPr>
              <w:tabs>
                <w:tab w:val="right" w:pos="8732"/>
              </w:tabs>
              <w:spacing w:before="0"/>
              <w:rPr>
                <w:b/>
                <w:bCs/>
                <w:iCs/>
                <w:color w:val="FFFFFF"/>
                <w:sz w:val="30"/>
                <w:szCs w:val="30"/>
              </w:rPr>
            </w:pPr>
            <w:r w:rsidRPr="00F1238A">
              <w:rPr>
                <w:noProof/>
                <w:lang w:val="en-US"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F67402" w:rsidRDefault="00341117" w:rsidP="00CB634F">
            <w:pPr>
              <w:spacing w:before="0"/>
              <w:rPr>
                <w:rFonts w:cs="Times New Roman Bold"/>
                <w:b/>
                <w:bCs/>
                <w:iCs/>
                <w:smallCaps/>
                <w:sz w:val="34"/>
                <w:szCs w:val="34"/>
                <w:lang w:val="fr-CH"/>
              </w:rPr>
            </w:pPr>
            <w:r w:rsidRPr="00F67402">
              <w:rPr>
                <w:rFonts w:cs="Times New Roman Bold"/>
                <w:b/>
                <w:bCs/>
                <w:iCs/>
                <w:smallCaps/>
                <w:sz w:val="34"/>
                <w:szCs w:val="34"/>
                <w:lang w:val="fr-CH"/>
              </w:rPr>
              <w:t>Union internationale des télécommunications</w:t>
            </w:r>
          </w:p>
          <w:p w:rsidR="00341117" w:rsidRPr="00697BC1" w:rsidRDefault="00341117" w:rsidP="00CB634F">
            <w:pPr>
              <w:tabs>
                <w:tab w:val="right" w:pos="8732"/>
              </w:tabs>
              <w:spacing w:before="0"/>
              <w:rPr>
                <w:b/>
                <w:bCs/>
                <w:iCs/>
                <w:color w:val="FFFFFF"/>
                <w:sz w:val="30"/>
                <w:szCs w:val="30"/>
              </w:rPr>
            </w:pPr>
            <w:r w:rsidRPr="00F67402">
              <w:rPr>
                <w:rFonts w:cs="Times New Roman Bold"/>
                <w:b/>
                <w:bCs/>
                <w:iCs/>
                <w:smallCaps/>
                <w:sz w:val="28"/>
                <w:szCs w:val="28"/>
                <w:lang w:val="fr-CH"/>
              </w:rPr>
              <w:t>B</w:t>
            </w:r>
            <w:r w:rsidRPr="00F67402">
              <w:rPr>
                <w:b/>
                <w:bCs/>
                <w:iCs/>
                <w:smallCaps/>
                <w:sz w:val="28"/>
                <w:szCs w:val="28"/>
              </w:rPr>
              <w:t>ureau de la Normalisation des Télécommunications</w:t>
            </w:r>
          </w:p>
        </w:tc>
        <w:tc>
          <w:tcPr>
            <w:tcW w:w="1984" w:type="dxa"/>
            <w:vAlign w:val="center"/>
          </w:tcPr>
          <w:p w:rsidR="00341117" w:rsidRPr="00697BC1" w:rsidRDefault="00341117" w:rsidP="00CB634F">
            <w:pPr>
              <w:spacing w:before="0"/>
              <w:jc w:val="right"/>
              <w:rPr>
                <w:color w:val="FFFFFF"/>
                <w:sz w:val="26"/>
                <w:szCs w:val="26"/>
              </w:rPr>
            </w:pPr>
          </w:p>
        </w:tc>
      </w:tr>
    </w:tbl>
    <w:p w:rsidR="00341117" w:rsidRDefault="00341117" w:rsidP="00341117">
      <w:pPr>
        <w:tabs>
          <w:tab w:val="clear" w:pos="794"/>
          <w:tab w:val="clear" w:pos="1191"/>
          <w:tab w:val="clear" w:pos="1588"/>
          <w:tab w:val="clear" w:pos="1985"/>
          <w:tab w:val="left" w:pos="4962"/>
        </w:tabs>
        <w:spacing w:before="0"/>
      </w:pPr>
    </w:p>
    <w:p w:rsidR="00517A03" w:rsidRPr="00697BC1" w:rsidRDefault="00D4340D" w:rsidP="00A5280F">
      <w:pPr>
        <w:tabs>
          <w:tab w:val="clear" w:pos="794"/>
          <w:tab w:val="clear" w:pos="1191"/>
          <w:tab w:val="clear" w:pos="1588"/>
          <w:tab w:val="clear" w:pos="1985"/>
          <w:tab w:val="left" w:pos="4962"/>
        </w:tabs>
        <w:spacing w:before="0"/>
      </w:pPr>
      <w:r>
        <w:tab/>
        <w:t xml:space="preserve">Genève, </w:t>
      </w:r>
      <w:r w:rsidRPr="00D4340D">
        <w:t>le 25 janvier 2019</w:t>
      </w:r>
    </w:p>
    <w:p w:rsidR="00517A03" w:rsidRPr="00697BC1" w:rsidRDefault="00517A03" w:rsidP="00A5280F">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697BC1" w:rsidTr="00D4340D">
        <w:trPr>
          <w:cantSplit/>
          <w:trHeight w:val="340"/>
        </w:trPr>
        <w:tc>
          <w:tcPr>
            <w:tcW w:w="985" w:type="dxa"/>
          </w:tcPr>
          <w:p w:rsidR="00517A03" w:rsidRPr="00697BC1" w:rsidRDefault="006F5246" w:rsidP="00A5280F">
            <w:pPr>
              <w:tabs>
                <w:tab w:val="left" w:pos="4111"/>
              </w:tabs>
              <w:spacing w:before="10"/>
              <w:ind w:left="57"/>
            </w:pPr>
            <w:r>
              <w:t>Réf.</w:t>
            </w:r>
            <w:r w:rsidR="00517A03" w:rsidRPr="00697BC1">
              <w:t>:</w:t>
            </w:r>
          </w:p>
          <w:p w:rsidR="00517A03" w:rsidRPr="00697BC1" w:rsidRDefault="00517A03" w:rsidP="00A5280F">
            <w:pPr>
              <w:tabs>
                <w:tab w:val="left" w:pos="4111"/>
              </w:tabs>
              <w:spacing w:before="10"/>
              <w:ind w:left="57"/>
            </w:pPr>
          </w:p>
          <w:p w:rsidR="00517A03" w:rsidRPr="00697BC1" w:rsidRDefault="00D4340D" w:rsidP="00457770">
            <w:pPr>
              <w:tabs>
                <w:tab w:val="left" w:pos="4111"/>
              </w:tabs>
              <w:spacing w:before="10"/>
              <w:ind w:left="-8" w:firstLine="65"/>
            </w:pPr>
            <w:r>
              <w:t>Contact:</w:t>
            </w:r>
          </w:p>
          <w:p w:rsidR="00517A03" w:rsidRPr="00697BC1" w:rsidRDefault="00517A03" w:rsidP="00A5280F">
            <w:pPr>
              <w:tabs>
                <w:tab w:val="left" w:pos="4111"/>
              </w:tabs>
              <w:spacing w:before="10"/>
              <w:ind w:left="57"/>
            </w:pPr>
            <w:r w:rsidRPr="00697BC1">
              <w:t>Tél.:</w:t>
            </w:r>
            <w:r w:rsidRPr="00697BC1">
              <w:br/>
              <w:t>Fax:</w:t>
            </w:r>
            <w:r w:rsidRPr="00697BC1">
              <w:br/>
              <w:t>E-mail:</w:t>
            </w:r>
          </w:p>
        </w:tc>
        <w:tc>
          <w:tcPr>
            <w:tcW w:w="3892" w:type="dxa"/>
          </w:tcPr>
          <w:p w:rsidR="00517A03" w:rsidRPr="00697BC1" w:rsidRDefault="00D4340D" w:rsidP="00A5280F">
            <w:pPr>
              <w:tabs>
                <w:tab w:val="left" w:pos="4111"/>
              </w:tabs>
              <w:spacing w:before="10"/>
              <w:ind w:left="57"/>
              <w:rPr>
                <w:b/>
              </w:rPr>
            </w:pPr>
            <w:r>
              <w:rPr>
                <w:b/>
              </w:rPr>
              <w:t>Circulaire TSB 144</w:t>
            </w:r>
          </w:p>
          <w:p w:rsidR="00517A03" w:rsidRPr="00D4340D" w:rsidRDefault="00D4340D" w:rsidP="00A5280F">
            <w:pPr>
              <w:tabs>
                <w:tab w:val="left" w:pos="4111"/>
              </w:tabs>
              <w:spacing w:before="10"/>
              <w:ind w:left="57"/>
              <w:rPr>
                <w:b/>
                <w:szCs w:val="24"/>
              </w:rPr>
            </w:pPr>
            <w:r w:rsidRPr="00D4340D">
              <w:rPr>
                <w:szCs w:val="24"/>
              </w:rPr>
              <w:t>Manifestations du TSB/CE</w:t>
            </w:r>
          </w:p>
          <w:p w:rsidR="00517A03" w:rsidRPr="004866A4" w:rsidRDefault="00D4340D" w:rsidP="00A5280F">
            <w:pPr>
              <w:tabs>
                <w:tab w:val="left" w:pos="4111"/>
              </w:tabs>
              <w:spacing w:before="10"/>
              <w:ind w:left="57"/>
              <w:rPr>
                <w:b/>
                <w:bCs/>
                <w:lang w:val="es-ES"/>
              </w:rPr>
            </w:pPr>
            <w:r w:rsidRPr="004866A4">
              <w:rPr>
                <w:b/>
                <w:bCs/>
                <w:lang w:val="es-ES"/>
              </w:rPr>
              <w:t>Cristina Bueti</w:t>
            </w:r>
          </w:p>
          <w:p w:rsidR="00517A03" w:rsidRPr="004866A4" w:rsidRDefault="00517A03" w:rsidP="00A5280F">
            <w:pPr>
              <w:tabs>
                <w:tab w:val="left" w:pos="4111"/>
              </w:tabs>
              <w:spacing w:before="10"/>
              <w:ind w:left="57"/>
              <w:rPr>
                <w:lang w:val="es-ES"/>
              </w:rPr>
            </w:pPr>
            <w:r w:rsidRPr="004866A4">
              <w:rPr>
                <w:lang w:val="es-ES"/>
              </w:rPr>
              <w:t xml:space="preserve">+41 22 730 </w:t>
            </w:r>
            <w:r w:rsidR="00D4340D" w:rsidRPr="004866A4">
              <w:rPr>
                <w:lang w:val="es-ES"/>
              </w:rPr>
              <w:t>6301</w:t>
            </w:r>
            <w:r w:rsidRPr="004866A4">
              <w:rPr>
                <w:lang w:val="es-ES"/>
              </w:rPr>
              <w:br/>
              <w:t>+41 22 730 5853</w:t>
            </w:r>
            <w:r w:rsidRPr="004866A4">
              <w:rPr>
                <w:lang w:val="es-ES"/>
              </w:rPr>
              <w:br/>
            </w:r>
            <w:hyperlink r:id="rId9" w:history="1">
              <w:r w:rsidR="00D4340D" w:rsidRPr="009B1626">
                <w:rPr>
                  <w:rStyle w:val="Hyperlink"/>
                  <w:lang w:val="es-ES"/>
                </w:rPr>
                <w:t>tsbsg5@itu.int</w:t>
              </w:r>
            </w:hyperlink>
            <w:r w:rsidR="00D4340D" w:rsidRPr="009B1626">
              <w:rPr>
                <w:rStyle w:val="Hyperlink"/>
                <w:u w:val="none"/>
                <w:lang w:val="es-ES"/>
              </w:rPr>
              <w:t xml:space="preserve">; </w:t>
            </w:r>
            <w:hyperlink r:id="rId10" w:history="1">
              <w:r w:rsidR="00D4340D" w:rsidRPr="009B1626">
                <w:rPr>
                  <w:rStyle w:val="Hyperlink"/>
                  <w:lang w:val="es-ES"/>
                </w:rPr>
                <w:t>tsbsg20@itu.int</w:t>
              </w:r>
            </w:hyperlink>
          </w:p>
        </w:tc>
        <w:tc>
          <w:tcPr>
            <w:tcW w:w="5046" w:type="dxa"/>
            <w:gridSpan w:val="2"/>
          </w:tcPr>
          <w:p w:rsidR="00D4340D" w:rsidRDefault="00D4340D" w:rsidP="00D4340D">
            <w:pPr>
              <w:tabs>
                <w:tab w:val="clear" w:pos="794"/>
                <w:tab w:val="clear" w:pos="1191"/>
                <w:tab w:val="clear" w:pos="1588"/>
                <w:tab w:val="clear" w:pos="1985"/>
                <w:tab w:val="left" w:pos="284"/>
              </w:tabs>
              <w:spacing w:before="0"/>
              <w:ind w:left="284" w:hanging="227"/>
            </w:pPr>
            <w:bookmarkStart w:id="0" w:name="Addressee_F"/>
            <w:bookmarkEnd w:id="0"/>
            <w:r>
              <w:t>-</w:t>
            </w:r>
            <w:r>
              <w:tab/>
              <w:t xml:space="preserve"> Aux administratio</w:t>
            </w:r>
            <w:r w:rsidR="00457770">
              <w:t>ns des Etats Membres de l'Union</w:t>
            </w:r>
            <w:r>
              <w:t>;</w:t>
            </w:r>
          </w:p>
          <w:p w:rsidR="00D4340D" w:rsidRDefault="00457770" w:rsidP="00D4340D">
            <w:pPr>
              <w:tabs>
                <w:tab w:val="clear" w:pos="794"/>
                <w:tab w:val="clear" w:pos="1191"/>
                <w:tab w:val="clear" w:pos="1588"/>
                <w:tab w:val="clear" w:pos="1985"/>
                <w:tab w:val="left" w:pos="284"/>
              </w:tabs>
              <w:spacing w:before="0"/>
              <w:ind w:left="284" w:hanging="227"/>
            </w:pPr>
            <w:r>
              <w:t>-</w:t>
            </w:r>
            <w:r>
              <w:tab/>
              <w:t xml:space="preserve"> Aux Membres du Secteur UIT-T</w:t>
            </w:r>
            <w:r w:rsidR="00D4340D">
              <w:t>;</w:t>
            </w:r>
          </w:p>
          <w:p w:rsidR="00D4340D" w:rsidRDefault="00457770" w:rsidP="00D4340D">
            <w:pPr>
              <w:tabs>
                <w:tab w:val="clear" w:pos="794"/>
                <w:tab w:val="clear" w:pos="1191"/>
                <w:tab w:val="clear" w:pos="1588"/>
                <w:tab w:val="clear" w:pos="1985"/>
                <w:tab w:val="left" w:pos="284"/>
              </w:tabs>
              <w:spacing w:before="0"/>
              <w:ind w:left="284" w:hanging="227"/>
            </w:pPr>
            <w:r>
              <w:t>-</w:t>
            </w:r>
            <w:r>
              <w:tab/>
              <w:t xml:space="preserve"> Aux Associés de l'UIT-T</w:t>
            </w:r>
            <w:r w:rsidR="00D4340D">
              <w:t>;</w:t>
            </w:r>
          </w:p>
          <w:p w:rsidR="00D4340D" w:rsidRPr="00697BC1" w:rsidRDefault="00D4340D" w:rsidP="00D4340D">
            <w:pPr>
              <w:tabs>
                <w:tab w:val="clear" w:pos="794"/>
                <w:tab w:val="clear" w:pos="1191"/>
                <w:tab w:val="clear" w:pos="1588"/>
                <w:tab w:val="clear" w:pos="1985"/>
                <w:tab w:val="left" w:pos="284"/>
              </w:tabs>
              <w:spacing w:before="0"/>
              <w:ind w:left="284" w:hanging="227"/>
            </w:pPr>
            <w:r>
              <w:t>-</w:t>
            </w:r>
            <w:r>
              <w:tab/>
              <w:t xml:space="preserve"> Aux établissements universitaires participant aux travaux de l'UIT</w:t>
            </w:r>
          </w:p>
        </w:tc>
      </w:tr>
      <w:tr w:rsidR="00517A03" w:rsidRPr="00697BC1" w:rsidTr="00D4340D">
        <w:trPr>
          <w:cantSplit/>
        </w:trPr>
        <w:tc>
          <w:tcPr>
            <w:tcW w:w="985" w:type="dxa"/>
          </w:tcPr>
          <w:p w:rsidR="00517A03" w:rsidRPr="00697BC1" w:rsidRDefault="00517A03" w:rsidP="00A5280F">
            <w:pPr>
              <w:tabs>
                <w:tab w:val="left" w:pos="4111"/>
              </w:tabs>
              <w:spacing w:before="10"/>
              <w:ind w:left="57"/>
              <w:rPr>
                <w:sz w:val="20"/>
              </w:rPr>
            </w:pPr>
          </w:p>
        </w:tc>
        <w:tc>
          <w:tcPr>
            <w:tcW w:w="3892" w:type="dxa"/>
          </w:tcPr>
          <w:p w:rsidR="00517A03" w:rsidRPr="00697BC1" w:rsidRDefault="00517A03" w:rsidP="00A5280F">
            <w:pPr>
              <w:tabs>
                <w:tab w:val="left" w:pos="4111"/>
              </w:tabs>
              <w:spacing w:before="0"/>
              <w:ind w:left="57"/>
            </w:pPr>
          </w:p>
        </w:tc>
        <w:tc>
          <w:tcPr>
            <w:tcW w:w="5046" w:type="dxa"/>
            <w:gridSpan w:val="2"/>
          </w:tcPr>
          <w:p w:rsidR="00517A03" w:rsidRPr="00697BC1" w:rsidRDefault="00517A03" w:rsidP="00A5280F">
            <w:pPr>
              <w:tabs>
                <w:tab w:val="left" w:pos="4111"/>
              </w:tabs>
              <w:spacing w:before="0"/>
            </w:pPr>
            <w:r w:rsidRPr="00697BC1">
              <w:rPr>
                <w:b/>
              </w:rPr>
              <w:t>Copie</w:t>
            </w:r>
            <w:r w:rsidRPr="00697BC1">
              <w:t>:</w:t>
            </w:r>
          </w:p>
          <w:p w:rsidR="00D4340D" w:rsidRDefault="00D4340D" w:rsidP="003F1D05">
            <w:pPr>
              <w:tabs>
                <w:tab w:val="clear" w:pos="794"/>
                <w:tab w:val="left" w:pos="226"/>
                <w:tab w:val="left" w:pos="4111"/>
              </w:tabs>
              <w:spacing w:before="0"/>
              <w:ind w:left="226" w:hanging="226"/>
            </w:pPr>
            <w:r>
              <w:t>-</w:t>
            </w:r>
            <w:r>
              <w:tab/>
              <w:t xml:space="preserve"> Aux Présidents et Vice-Prés</w:t>
            </w:r>
            <w:r w:rsidR="00457770">
              <w:t>idents des Commissions d'études</w:t>
            </w:r>
            <w:r>
              <w:t>;</w:t>
            </w:r>
          </w:p>
          <w:p w:rsidR="00D4340D" w:rsidRDefault="00D4340D" w:rsidP="00295C48">
            <w:pPr>
              <w:tabs>
                <w:tab w:val="clear" w:pos="794"/>
                <w:tab w:val="left" w:pos="226"/>
                <w:tab w:val="left" w:pos="4111"/>
              </w:tabs>
              <w:spacing w:before="0"/>
              <w:ind w:left="226" w:hanging="226"/>
            </w:pPr>
            <w:r>
              <w:t>-</w:t>
            </w:r>
            <w:r>
              <w:tab/>
              <w:t xml:space="preserve"> </w:t>
            </w:r>
            <w:r w:rsidR="00AC3296">
              <w:t xml:space="preserve">A la Directrice </w:t>
            </w:r>
            <w:r>
              <w:t>du Bureau de dével</w:t>
            </w:r>
            <w:r w:rsidR="00457770">
              <w:t>oppement des</w:t>
            </w:r>
            <w:r w:rsidR="00295C48">
              <w:t> </w:t>
            </w:r>
            <w:r w:rsidR="00457770">
              <w:t>télécommunications</w:t>
            </w:r>
            <w:r>
              <w:t>;</w:t>
            </w:r>
          </w:p>
          <w:p w:rsidR="00517A03" w:rsidRPr="00697BC1" w:rsidRDefault="00D4340D" w:rsidP="00457770">
            <w:pPr>
              <w:tabs>
                <w:tab w:val="clear" w:pos="794"/>
                <w:tab w:val="left" w:pos="226"/>
                <w:tab w:val="left" w:pos="4111"/>
              </w:tabs>
              <w:spacing w:before="0" w:after="120"/>
              <w:ind w:left="226" w:hanging="226"/>
            </w:pPr>
            <w:r>
              <w:t>-</w:t>
            </w:r>
            <w:r>
              <w:tab/>
              <w:t xml:space="preserve"> Au Directeur du Bureau des radiocommunications</w:t>
            </w:r>
          </w:p>
        </w:tc>
      </w:tr>
      <w:tr w:rsidR="00517A03" w:rsidRPr="00697BC1" w:rsidTr="00D4340D">
        <w:trPr>
          <w:gridAfter w:val="1"/>
          <w:wAfter w:w="8" w:type="dxa"/>
          <w:cantSplit/>
          <w:trHeight w:val="680"/>
        </w:trPr>
        <w:tc>
          <w:tcPr>
            <w:tcW w:w="985" w:type="dxa"/>
          </w:tcPr>
          <w:p w:rsidR="00517A03" w:rsidRPr="00697BC1" w:rsidRDefault="00517A03" w:rsidP="00A5280F">
            <w:pPr>
              <w:tabs>
                <w:tab w:val="left" w:pos="4111"/>
              </w:tabs>
              <w:spacing w:before="10"/>
              <w:ind w:left="57"/>
              <w:rPr>
                <w:sz w:val="22"/>
              </w:rPr>
            </w:pPr>
            <w:r w:rsidRPr="00697BC1">
              <w:rPr>
                <w:sz w:val="22"/>
              </w:rPr>
              <w:t>Objet:</w:t>
            </w:r>
          </w:p>
        </w:tc>
        <w:tc>
          <w:tcPr>
            <w:tcW w:w="8930" w:type="dxa"/>
            <w:gridSpan w:val="2"/>
          </w:tcPr>
          <w:p w:rsidR="00517A03" w:rsidRPr="00D4340D" w:rsidRDefault="00D4340D" w:rsidP="00457770">
            <w:pPr>
              <w:tabs>
                <w:tab w:val="left" w:pos="4111"/>
              </w:tabs>
              <w:spacing w:before="0" w:after="120"/>
              <w:ind w:left="57"/>
              <w:rPr>
                <w:b/>
              </w:rPr>
            </w:pPr>
            <w:r w:rsidRPr="00D4340D">
              <w:rPr>
                <w:b/>
              </w:rPr>
              <w:t>F</w:t>
            </w:r>
            <w:r>
              <w:rPr>
                <w:b/>
              </w:rPr>
              <w:t>orums de l'UIT sur les thèmes: "</w:t>
            </w:r>
            <w:r w:rsidRPr="00D4340D">
              <w:rPr>
                <w:b/>
              </w:rPr>
              <w:t xml:space="preserve">Utiliser les toutes nouvelles technologies pour </w:t>
            </w:r>
            <w:r w:rsidR="00AC3296">
              <w:rPr>
                <w:b/>
              </w:rPr>
              <w:t>rendre l</w:t>
            </w:r>
            <w:r w:rsidRPr="00D4340D">
              <w:rPr>
                <w:b/>
              </w:rPr>
              <w:t>es villes</w:t>
            </w:r>
            <w:r>
              <w:rPr>
                <w:b/>
              </w:rPr>
              <w:t xml:space="preserve"> plus intelligentes et durables" et "</w:t>
            </w:r>
            <w:r w:rsidRPr="00D4340D">
              <w:rPr>
                <w:b/>
              </w:rPr>
              <w:t xml:space="preserve">5G, champs électromagnétiques </w:t>
            </w:r>
            <w:r w:rsidR="00AC3296">
              <w:rPr>
                <w:b/>
              </w:rPr>
              <w:t>et santé, et formation sur les R</w:t>
            </w:r>
            <w:r w:rsidRPr="00D4340D">
              <w:rPr>
                <w:b/>
              </w:rPr>
              <w:t>ecommandations de l'UIT-T relative</w:t>
            </w:r>
            <w:r>
              <w:rPr>
                <w:b/>
              </w:rPr>
              <w:t xml:space="preserve">s aux champs électromagnétiques" </w:t>
            </w:r>
            <w:r w:rsidRPr="00D4340D">
              <w:rPr>
                <w:b/>
              </w:rPr>
              <w:t>Abuja (Nigéria), 26-28 mars 2019</w:t>
            </w:r>
          </w:p>
        </w:tc>
      </w:tr>
    </w:tbl>
    <w:p w:rsidR="00517A03" w:rsidRPr="00697BC1" w:rsidRDefault="00517A03" w:rsidP="00295C48">
      <w:pPr>
        <w:spacing w:before="360"/>
      </w:pPr>
      <w:bookmarkStart w:id="1" w:name="StartTyping_F"/>
      <w:bookmarkEnd w:id="1"/>
      <w:r w:rsidRPr="00697BC1">
        <w:t>Madame, Monsieur,</w:t>
      </w:r>
    </w:p>
    <w:p w:rsidR="00517A03" w:rsidRPr="00697BC1" w:rsidRDefault="00517A03" w:rsidP="00AC3296">
      <w:r w:rsidRPr="00697BC1">
        <w:rPr>
          <w:bCs/>
        </w:rPr>
        <w:t>1</w:t>
      </w:r>
      <w:r w:rsidRPr="00697BC1">
        <w:tab/>
      </w:r>
      <w:r w:rsidR="00D4340D" w:rsidRPr="00D4340D">
        <w:t>J</w:t>
      </w:r>
      <w:r w:rsidR="006E55ED">
        <w:t>'</w:t>
      </w:r>
      <w:r w:rsidR="00D4340D" w:rsidRPr="00D4340D">
        <w:t>ai l</w:t>
      </w:r>
      <w:r w:rsidR="006E55ED">
        <w:t>'</w:t>
      </w:r>
      <w:r w:rsidR="00D4340D" w:rsidRPr="00D4340D">
        <w:t>honneur de vous informer qu</w:t>
      </w:r>
      <w:r w:rsidR="006E55ED">
        <w:t>'</w:t>
      </w:r>
      <w:r w:rsidR="00D4340D" w:rsidRPr="00D4340D">
        <w:t>à l</w:t>
      </w:r>
      <w:r w:rsidR="006E55ED">
        <w:t>'</w:t>
      </w:r>
      <w:r w:rsidR="00D4340D" w:rsidRPr="00D4340D">
        <w:t xml:space="preserve">aimable invitation du Ministère fédéral des communications (Nigéria) et de la Commission des </w:t>
      </w:r>
      <w:r w:rsidR="00AC3296">
        <w:t>communications du Nigéria, l</w:t>
      </w:r>
      <w:r w:rsidR="006E55ED">
        <w:t>'</w:t>
      </w:r>
      <w:r w:rsidR="00AC3296">
        <w:t>Union internationale des télécommunications</w:t>
      </w:r>
      <w:r w:rsidR="00D4340D" w:rsidRPr="00D4340D">
        <w:t xml:space="preserve"> organise </w:t>
      </w:r>
      <w:r w:rsidR="00AC3296">
        <w:t xml:space="preserve">le </w:t>
      </w:r>
      <w:r w:rsidR="00AC3296" w:rsidRPr="00CF6C29">
        <w:rPr>
          <w:b/>
          <w:bCs/>
        </w:rPr>
        <w:t>Forum de l</w:t>
      </w:r>
      <w:r w:rsidR="006E55ED">
        <w:rPr>
          <w:b/>
          <w:bCs/>
        </w:rPr>
        <w:t>'</w:t>
      </w:r>
      <w:r w:rsidR="00AC3296" w:rsidRPr="00CF6C29">
        <w:rPr>
          <w:b/>
          <w:bCs/>
        </w:rPr>
        <w:t>UIT sur le thème "</w:t>
      </w:r>
      <w:r w:rsidR="00D4340D" w:rsidRPr="00CF6C29">
        <w:rPr>
          <w:b/>
          <w:bCs/>
        </w:rPr>
        <w:t xml:space="preserve">Utiliser les toutes nouvelles technologies pour </w:t>
      </w:r>
      <w:r w:rsidR="00AC3296" w:rsidRPr="00CF6C29">
        <w:rPr>
          <w:b/>
          <w:bCs/>
        </w:rPr>
        <w:t>rendre l</w:t>
      </w:r>
      <w:r w:rsidR="00D4340D" w:rsidRPr="00CF6C29">
        <w:rPr>
          <w:b/>
          <w:bCs/>
        </w:rPr>
        <w:t>es villes plus intelligentes et durables</w:t>
      </w:r>
      <w:r w:rsidR="00AC3296" w:rsidRPr="00CF6C29">
        <w:rPr>
          <w:b/>
          <w:bCs/>
        </w:rPr>
        <w:t>"</w:t>
      </w:r>
      <w:r w:rsidR="00D4340D" w:rsidRPr="00CF6C29">
        <w:rPr>
          <w:b/>
          <w:bCs/>
        </w:rPr>
        <w:t xml:space="preserve"> et </w:t>
      </w:r>
      <w:r w:rsidR="00AC3296" w:rsidRPr="00CF6C29">
        <w:rPr>
          <w:b/>
          <w:bCs/>
        </w:rPr>
        <w:t>le Forum de l</w:t>
      </w:r>
      <w:r w:rsidR="006E55ED">
        <w:rPr>
          <w:b/>
          <w:bCs/>
        </w:rPr>
        <w:t>'</w:t>
      </w:r>
      <w:r w:rsidR="00AC3296" w:rsidRPr="00CF6C29">
        <w:rPr>
          <w:b/>
          <w:bCs/>
        </w:rPr>
        <w:t>UIT sur le thème "</w:t>
      </w:r>
      <w:r w:rsidR="00D4340D" w:rsidRPr="00CF6C29">
        <w:rPr>
          <w:b/>
          <w:bCs/>
        </w:rPr>
        <w:t xml:space="preserve">5G, champs électromagnétiques </w:t>
      </w:r>
      <w:r w:rsidR="00AC3296" w:rsidRPr="00CF6C29">
        <w:rPr>
          <w:b/>
          <w:bCs/>
        </w:rPr>
        <w:t>et santé, et formation sur les R</w:t>
      </w:r>
      <w:r w:rsidR="00D4340D" w:rsidRPr="00CF6C29">
        <w:rPr>
          <w:b/>
          <w:bCs/>
        </w:rPr>
        <w:t>ecommandations de l'UIT-T relative</w:t>
      </w:r>
      <w:r w:rsidR="00AC3296" w:rsidRPr="00CF6C29">
        <w:rPr>
          <w:b/>
          <w:bCs/>
        </w:rPr>
        <w:t>s aux champs électromagnétiques"</w:t>
      </w:r>
      <w:r w:rsidR="00D4340D" w:rsidRPr="00D4340D">
        <w:t>, qui auront lieu à l</w:t>
      </w:r>
      <w:r w:rsidR="006E55ED">
        <w:t>'</w:t>
      </w:r>
      <w:r w:rsidR="00D4340D" w:rsidRPr="00D4340D">
        <w:t>Hôtel Transcorp Hilton à Abuja (Nigéria).</w:t>
      </w:r>
    </w:p>
    <w:p w:rsidR="00517A03" w:rsidRPr="00697BC1" w:rsidRDefault="00517A03" w:rsidP="00AC3296">
      <w:r w:rsidRPr="00697BC1">
        <w:rPr>
          <w:bCs/>
        </w:rPr>
        <w:t>2</w:t>
      </w:r>
      <w:r w:rsidRPr="00697BC1">
        <w:tab/>
      </w:r>
      <w:r w:rsidR="00AC3296">
        <w:t xml:space="preserve">Le </w:t>
      </w:r>
      <w:r w:rsidR="00AC3296" w:rsidRPr="00CF6C29">
        <w:rPr>
          <w:b/>
          <w:bCs/>
        </w:rPr>
        <w:t>Forum de l</w:t>
      </w:r>
      <w:r w:rsidR="006E55ED">
        <w:rPr>
          <w:b/>
          <w:bCs/>
        </w:rPr>
        <w:t>'</w:t>
      </w:r>
      <w:r w:rsidR="00AC3296" w:rsidRPr="00CF6C29">
        <w:rPr>
          <w:b/>
          <w:bCs/>
        </w:rPr>
        <w:t>UIT sur le thème "</w:t>
      </w:r>
      <w:r w:rsidR="00D4340D" w:rsidRPr="00CF6C29">
        <w:rPr>
          <w:b/>
          <w:bCs/>
        </w:rPr>
        <w:t xml:space="preserve">Utiliser les toutes nouvelles technologies pour </w:t>
      </w:r>
      <w:r w:rsidR="00AC3296" w:rsidRPr="00CF6C29">
        <w:rPr>
          <w:b/>
          <w:bCs/>
        </w:rPr>
        <w:t>rendre</w:t>
      </w:r>
      <w:r w:rsidR="00D4340D" w:rsidRPr="00CF6C29">
        <w:rPr>
          <w:b/>
          <w:bCs/>
        </w:rPr>
        <w:t xml:space="preserve"> </w:t>
      </w:r>
      <w:r w:rsidR="00AC3296" w:rsidRPr="00CF6C29">
        <w:rPr>
          <w:b/>
          <w:bCs/>
        </w:rPr>
        <w:t>l</w:t>
      </w:r>
      <w:r w:rsidR="00D4340D" w:rsidRPr="00CF6C29">
        <w:rPr>
          <w:b/>
          <w:bCs/>
        </w:rPr>
        <w:t>es villes plus intelligentes et durables</w:t>
      </w:r>
      <w:r w:rsidR="00AC3296" w:rsidRPr="00CF6C29">
        <w:rPr>
          <w:b/>
          <w:bCs/>
        </w:rPr>
        <w:t>"</w:t>
      </w:r>
      <w:r w:rsidR="00D4340D" w:rsidRPr="00D4340D">
        <w:t xml:space="preserve"> aura lieu le 26 (après-midi) et le 27 </w:t>
      </w:r>
      <w:r w:rsidR="00AC3296">
        <w:t>(matin) mars 2019</w:t>
      </w:r>
      <w:r w:rsidR="00D4340D" w:rsidRPr="00D4340D">
        <w:t>.</w:t>
      </w:r>
    </w:p>
    <w:p w:rsidR="00517A03" w:rsidRDefault="00517A03" w:rsidP="006F5246">
      <w:r w:rsidRPr="00697BC1">
        <w:rPr>
          <w:bCs/>
        </w:rPr>
        <w:t>3</w:t>
      </w:r>
      <w:r w:rsidRPr="00697BC1">
        <w:tab/>
      </w:r>
      <w:r w:rsidR="00D4340D" w:rsidRPr="00D4340D">
        <w:t xml:space="preserve">Le </w:t>
      </w:r>
      <w:r w:rsidR="00D4340D" w:rsidRPr="00CF6C29">
        <w:rPr>
          <w:b/>
          <w:bCs/>
        </w:rPr>
        <w:t>Forum de l</w:t>
      </w:r>
      <w:r w:rsidR="006E55ED">
        <w:rPr>
          <w:b/>
          <w:bCs/>
        </w:rPr>
        <w:t>'</w:t>
      </w:r>
      <w:r w:rsidR="00D4340D" w:rsidRPr="00CF6C29">
        <w:rPr>
          <w:b/>
          <w:bCs/>
        </w:rPr>
        <w:t>U</w:t>
      </w:r>
      <w:r w:rsidR="00AC3296" w:rsidRPr="00CF6C29">
        <w:rPr>
          <w:b/>
          <w:bCs/>
        </w:rPr>
        <w:t>IT sur le thème "</w:t>
      </w:r>
      <w:r w:rsidR="00D4340D" w:rsidRPr="00CF6C29">
        <w:rPr>
          <w:b/>
          <w:bCs/>
        </w:rPr>
        <w:t xml:space="preserve">5G, champs électromagnétiques </w:t>
      </w:r>
      <w:r w:rsidR="00AC3296" w:rsidRPr="00CF6C29">
        <w:rPr>
          <w:b/>
          <w:bCs/>
        </w:rPr>
        <w:t>et santé, et formation sur les R</w:t>
      </w:r>
      <w:r w:rsidR="00D4340D" w:rsidRPr="00CF6C29">
        <w:rPr>
          <w:b/>
          <w:bCs/>
        </w:rPr>
        <w:t>ecommandations de l'UIT-T relative</w:t>
      </w:r>
      <w:r w:rsidR="00AC3296" w:rsidRPr="00CF6C29">
        <w:rPr>
          <w:b/>
          <w:bCs/>
        </w:rPr>
        <w:t>s aux champs électromagnétiques"</w:t>
      </w:r>
      <w:r w:rsidR="00295C48">
        <w:t xml:space="preserve"> aura lieu le </w:t>
      </w:r>
      <w:r w:rsidR="00D4340D" w:rsidRPr="00D4340D">
        <w:t>28</w:t>
      </w:r>
      <w:r w:rsidR="006F5246">
        <w:t xml:space="preserve"> (après-midi) </w:t>
      </w:r>
      <w:r w:rsidR="00AC3296">
        <w:t>mars 2019</w:t>
      </w:r>
      <w:r w:rsidR="00D4340D" w:rsidRPr="00D4340D">
        <w:t>.</w:t>
      </w:r>
    </w:p>
    <w:p w:rsidR="00D4340D" w:rsidRDefault="00D4340D" w:rsidP="004866A4">
      <w:r>
        <w:t>4</w:t>
      </w:r>
      <w:r>
        <w:tab/>
      </w:r>
      <w:r w:rsidRPr="00D4340D">
        <w:t xml:space="preserve">Ces Forums se tiendront en parallèle avec la réunion du </w:t>
      </w:r>
      <w:hyperlink r:id="rId11" w:history="1">
        <w:r w:rsidRPr="00CF6C29">
          <w:rPr>
            <w:rStyle w:val="Hyperlink"/>
          </w:rPr>
          <w:t xml:space="preserve">Groupe régional </w:t>
        </w:r>
        <w:r w:rsidR="00AC3296" w:rsidRPr="00CF6C29">
          <w:rPr>
            <w:rStyle w:val="Hyperlink"/>
          </w:rPr>
          <w:t xml:space="preserve">de la Commission d'études 20 de l'UIT-T </w:t>
        </w:r>
        <w:r w:rsidRPr="00CF6C29">
          <w:rPr>
            <w:rStyle w:val="Hyperlink"/>
          </w:rPr>
          <w:t>pour l'Afrique</w:t>
        </w:r>
      </w:hyperlink>
      <w:r w:rsidRPr="00D4340D">
        <w:t xml:space="preserve"> (SG20RG-AFR), qui aura lieu le 25 mars 2019 (toute la journée) et le 26 mars 2019 (matin uniquement), et avec la réunion du </w:t>
      </w:r>
      <w:hyperlink r:id="rId12" w:history="1">
        <w:r w:rsidRPr="00CF6C29">
          <w:rPr>
            <w:rStyle w:val="Hyperlink"/>
          </w:rPr>
          <w:t xml:space="preserve">Groupe régional </w:t>
        </w:r>
        <w:r w:rsidR="00AC3296" w:rsidRPr="00CF6C29">
          <w:rPr>
            <w:rStyle w:val="Hyperlink"/>
          </w:rPr>
          <w:t xml:space="preserve">de la Commission d'études 5 de l'UIT-T </w:t>
        </w:r>
        <w:r w:rsidRPr="00CF6C29">
          <w:rPr>
            <w:rStyle w:val="Hyperlink"/>
          </w:rPr>
          <w:t>pour l'Afrique</w:t>
        </w:r>
      </w:hyperlink>
      <w:r w:rsidRPr="00D4340D">
        <w:t>,</w:t>
      </w:r>
      <w:r w:rsidR="00AC3296">
        <w:t xml:space="preserve"> </w:t>
      </w:r>
      <w:r w:rsidRPr="00D4340D">
        <w:t>qui aura lieu le 27 mars 2</w:t>
      </w:r>
      <w:r w:rsidR="00295C48">
        <w:t>019 (après-midi uniquement), le </w:t>
      </w:r>
      <w:r w:rsidRPr="00D4340D">
        <w:t>28</w:t>
      </w:r>
      <w:r w:rsidR="006F5246">
        <w:t> </w:t>
      </w:r>
      <w:r w:rsidRPr="00D4340D">
        <w:t>mars 2019 (matin uniquement) et le 29 mars 2019 (matin uniquement).</w:t>
      </w:r>
    </w:p>
    <w:p w:rsidR="00D4340D" w:rsidRDefault="00D4340D" w:rsidP="00D4340D">
      <w:r>
        <w:t>5</w:t>
      </w:r>
      <w:r>
        <w:tab/>
      </w:r>
      <w:r w:rsidRPr="00D4340D">
        <w:t>Les Forums se tiendront en anglais, avec interprétation simultanée en français.</w:t>
      </w:r>
    </w:p>
    <w:p w:rsidR="00D4340D" w:rsidRDefault="00D4340D" w:rsidP="00D4340D">
      <w:r>
        <w:lastRenderedPageBreak/>
        <w:t>6</w:t>
      </w:r>
      <w:r>
        <w:tab/>
      </w:r>
      <w:r w:rsidRPr="00D4340D">
        <w:t>La participation aux Forums est ouverte à quiconque s</w:t>
      </w:r>
      <w:r w:rsidR="006E55ED">
        <w:t>'</w:t>
      </w:r>
      <w:r w:rsidRPr="00D4340D">
        <w:t>intéresse à des sujets relatifs aux toutes nouvelles technologies pour concevoir des villes plus intelligentes et durables, ainsi qu</w:t>
      </w:r>
      <w:r w:rsidR="006E55ED">
        <w:t>'</w:t>
      </w:r>
      <w:r w:rsidRPr="00D4340D">
        <w:t>à la 5G, aux champs électromagnétiques et à la santé. La participation aux manifestations est gratuite.</w:t>
      </w:r>
    </w:p>
    <w:p w:rsidR="00D4340D" w:rsidRDefault="00D4340D" w:rsidP="00AC3296">
      <w:r>
        <w:t>7</w:t>
      </w:r>
      <w:r>
        <w:tab/>
      </w:r>
      <w:r w:rsidRPr="00D4340D">
        <w:t>Le Forum sur le thè</w:t>
      </w:r>
      <w:r w:rsidR="00AC3296">
        <w:t xml:space="preserve">me </w:t>
      </w:r>
      <w:r w:rsidR="00AC3296" w:rsidRPr="00295C48">
        <w:t>"</w:t>
      </w:r>
      <w:r w:rsidRPr="00CF6C29">
        <w:rPr>
          <w:b/>
          <w:bCs/>
        </w:rPr>
        <w:t xml:space="preserve">Utiliser les toutes nouvelles technologies pour </w:t>
      </w:r>
      <w:r w:rsidR="00AC3296" w:rsidRPr="00CF6C29">
        <w:rPr>
          <w:b/>
          <w:bCs/>
        </w:rPr>
        <w:t>rendre</w:t>
      </w:r>
      <w:r w:rsidRPr="00CF6C29">
        <w:rPr>
          <w:b/>
          <w:bCs/>
        </w:rPr>
        <w:t xml:space="preserve"> </w:t>
      </w:r>
      <w:r w:rsidR="00AC3296" w:rsidRPr="00CF6C29">
        <w:rPr>
          <w:b/>
          <w:bCs/>
        </w:rPr>
        <w:t>l</w:t>
      </w:r>
      <w:r w:rsidRPr="00CF6C29">
        <w:rPr>
          <w:b/>
          <w:bCs/>
        </w:rPr>
        <w:t>es villes plus intelligentes et durables</w:t>
      </w:r>
      <w:r w:rsidR="00AC3296" w:rsidRPr="00295C48">
        <w:t>"</w:t>
      </w:r>
      <w:r w:rsidRPr="00D4340D">
        <w:t xml:space="preserve"> a pour objectif de proposer une tribune permettant d</w:t>
      </w:r>
      <w:r w:rsidR="006E55ED">
        <w:t>'</w:t>
      </w:r>
      <w:r w:rsidRPr="00D4340D">
        <w:t>aborder les toutes nouvelles technologies et les possibilités qu</w:t>
      </w:r>
      <w:r w:rsidR="006E55ED">
        <w:t>'</w:t>
      </w:r>
      <w:r w:rsidRPr="00D4340D">
        <w:t>elles offrent de transformer les sociétés, les économies et l</w:t>
      </w:r>
      <w:r w:rsidR="006E55ED">
        <w:t>'</w:t>
      </w:r>
      <w:r w:rsidRPr="00D4340D">
        <w:t>environnement. Le Forum sera aussi l</w:t>
      </w:r>
      <w:r w:rsidR="006E55ED">
        <w:t>'</w:t>
      </w:r>
      <w:r w:rsidRPr="00D4340D">
        <w:t>occasion d</w:t>
      </w:r>
      <w:r w:rsidR="006E55ED">
        <w:t>'</w:t>
      </w:r>
      <w:r w:rsidRPr="00D4340D">
        <w:t>examiner le rôle de l</w:t>
      </w:r>
      <w:r w:rsidR="006E55ED">
        <w:t>'</w:t>
      </w:r>
      <w:r w:rsidRPr="00D4340D">
        <w:t>intelligence artificielle et de l</w:t>
      </w:r>
      <w:r w:rsidR="006E55ED">
        <w:t>'</w:t>
      </w:r>
      <w:r w:rsidRPr="00D4340D">
        <w:t>Internet des objets pour contribuer à concevoir des villes plus intelligentes et durables.</w:t>
      </w:r>
    </w:p>
    <w:p w:rsidR="00D4340D" w:rsidRDefault="00D4340D" w:rsidP="00AC3296">
      <w:r>
        <w:t>8</w:t>
      </w:r>
      <w:r>
        <w:tab/>
      </w:r>
      <w:r w:rsidR="00AC3296">
        <w:t xml:space="preserve">Le Forum sur le thème </w:t>
      </w:r>
      <w:r w:rsidR="00AC3296" w:rsidRPr="00295C48">
        <w:t>"</w:t>
      </w:r>
      <w:r w:rsidRPr="00CF6C29">
        <w:rPr>
          <w:b/>
          <w:bCs/>
        </w:rPr>
        <w:t xml:space="preserve">5G, champs électromagnétiques </w:t>
      </w:r>
      <w:r w:rsidR="00AC3296" w:rsidRPr="00CF6C29">
        <w:rPr>
          <w:b/>
          <w:bCs/>
        </w:rPr>
        <w:t>et santé, et formation sur les R</w:t>
      </w:r>
      <w:r w:rsidRPr="00CF6C29">
        <w:rPr>
          <w:b/>
          <w:bCs/>
        </w:rPr>
        <w:t>ecommandations de l'UIT-T relative</w:t>
      </w:r>
      <w:r w:rsidR="00AC3296" w:rsidRPr="00CF6C29">
        <w:rPr>
          <w:b/>
          <w:bCs/>
        </w:rPr>
        <w:t>s aux champs électromagnétiques</w:t>
      </w:r>
      <w:r w:rsidR="00AC3296" w:rsidRPr="00295C48">
        <w:t>"</w:t>
      </w:r>
      <w:r w:rsidRPr="00D4340D">
        <w:t xml:space="preserve"> a pour objectif de donner une vue d</w:t>
      </w:r>
      <w:r w:rsidR="006E55ED">
        <w:t>'</w:t>
      </w:r>
      <w:r w:rsidRPr="00D4340D">
        <w:t xml:space="preserve">ensemble des questions liées à la 5G, aux champs électromagnétiques et à la santé aux </w:t>
      </w:r>
      <w:r w:rsidR="00AC3296">
        <w:t>décideurs</w:t>
      </w:r>
      <w:r w:rsidRPr="00D4340D">
        <w:t xml:space="preserve"> et aux autres parties prenantes, l</w:t>
      </w:r>
      <w:r w:rsidR="006E55ED">
        <w:t>'</w:t>
      </w:r>
      <w:r w:rsidRPr="00D4340D">
        <w:t>accent étant mis en particulier sur l</w:t>
      </w:r>
      <w:r w:rsidR="006E55ED">
        <w:t>'</w:t>
      </w:r>
      <w:r w:rsidRPr="00D4340D">
        <w:t xml:space="preserve">Afrique, et de déterminer quelques mesures à prendre en vue de les soumettre </w:t>
      </w:r>
      <w:r w:rsidR="00AC3296">
        <w:t xml:space="preserve">à la Commission d'études 5 </w:t>
      </w:r>
      <w:r w:rsidRPr="00D4340D">
        <w:t>de l</w:t>
      </w:r>
      <w:r w:rsidR="006E55ED">
        <w:t>'</w:t>
      </w:r>
      <w:r w:rsidRPr="00D4340D">
        <w:t>UIT-T: Environnement, changements climatiques et économie circulaire.</w:t>
      </w:r>
    </w:p>
    <w:p w:rsidR="00D4340D" w:rsidRDefault="00D4340D" w:rsidP="00AC3296">
      <w:r>
        <w:t>9</w:t>
      </w:r>
      <w:r>
        <w:tab/>
      </w:r>
      <w:r w:rsidRPr="00D4340D">
        <w:t>Des renseignements rela</w:t>
      </w:r>
      <w:r w:rsidR="00AC3296">
        <w:t xml:space="preserve">tifs aux Forums sur les thèmes </w:t>
      </w:r>
      <w:r w:rsidR="00AC3296" w:rsidRPr="00295C48">
        <w:t>"</w:t>
      </w:r>
      <w:r w:rsidRPr="00CF6C29">
        <w:rPr>
          <w:b/>
          <w:bCs/>
        </w:rPr>
        <w:t xml:space="preserve">Utiliser les toutes nouvelles technologies pour </w:t>
      </w:r>
      <w:r w:rsidR="00AC3296" w:rsidRPr="00CF6C29">
        <w:rPr>
          <w:b/>
          <w:bCs/>
        </w:rPr>
        <w:t>rendre</w:t>
      </w:r>
      <w:r w:rsidRPr="00CF6C29">
        <w:rPr>
          <w:b/>
          <w:bCs/>
        </w:rPr>
        <w:t xml:space="preserve"> </w:t>
      </w:r>
      <w:r w:rsidR="00AC3296" w:rsidRPr="00CF6C29">
        <w:rPr>
          <w:b/>
          <w:bCs/>
        </w:rPr>
        <w:t>l</w:t>
      </w:r>
      <w:r w:rsidRPr="00CF6C29">
        <w:rPr>
          <w:b/>
          <w:bCs/>
        </w:rPr>
        <w:t>es villes plus intelligentes et durables</w:t>
      </w:r>
      <w:r w:rsidR="00AC3296" w:rsidRPr="00295C48">
        <w:t>"</w:t>
      </w:r>
      <w:r w:rsidR="00AC3296">
        <w:t xml:space="preserve"> et </w:t>
      </w:r>
      <w:r w:rsidR="00AC3296" w:rsidRPr="00CF6C29">
        <w:rPr>
          <w:b/>
          <w:bCs/>
        </w:rPr>
        <w:t>"</w:t>
      </w:r>
      <w:r w:rsidRPr="00CF6C29">
        <w:rPr>
          <w:b/>
          <w:bCs/>
        </w:rPr>
        <w:t xml:space="preserve">5G, champs électromagnétiques </w:t>
      </w:r>
      <w:r w:rsidR="00AC3296" w:rsidRPr="00CF6C29">
        <w:rPr>
          <w:b/>
          <w:bCs/>
        </w:rPr>
        <w:t>et santé, et formation sur les R</w:t>
      </w:r>
      <w:r w:rsidRPr="00CF6C29">
        <w:rPr>
          <w:b/>
          <w:bCs/>
        </w:rPr>
        <w:t>ecommandations de l'UIT-T relatives aux champs électromagnétiques</w:t>
      </w:r>
      <w:r w:rsidR="00AC3296" w:rsidRPr="00295C48">
        <w:t>"</w:t>
      </w:r>
      <w:r w:rsidRPr="00D4340D">
        <w:t xml:space="preserve">, y compris les programmes provisoires et </w:t>
      </w:r>
      <w:r w:rsidR="00AC3296">
        <w:t>d</w:t>
      </w:r>
      <w:r w:rsidRPr="00D4340D">
        <w:t xml:space="preserve">es informations pratiques, seront disponibles sur les pages web des manifestations aux adresses suivantes: </w:t>
      </w:r>
      <w:hyperlink r:id="rId13" w:history="1">
        <w:r w:rsidRPr="00CF6C29">
          <w:rPr>
            <w:rStyle w:val="Hyperlink"/>
          </w:rPr>
          <w:t>https://www.itu.int/en/ITU-T/studygroups/2017-2020/20/sg20rgafr/201903/Pages/default.aspx</w:t>
        </w:r>
      </w:hyperlink>
      <w:r w:rsidRPr="00D4340D">
        <w:t xml:space="preserve"> et </w:t>
      </w:r>
      <w:hyperlink r:id="rId14" w:history="1">
        <w:r w:rsidRPr="00CF6C29">
          <w:rPr>
            <w:rStyle w:val="Hyperlink"/>
          </w:rPr>
          <w:t>https://www.itu.int/en/ITU-T/studygroups/2017-2020/05/sg5rgafr/201903/Pages/default.aspx</w:t>
        </w:r>
      </w:hyperlink>
      <w:r w:rsidRPr="00457770">
        <w:t>,</w:t>
      </w:r>
      <w:r w:rsidRPr="00D4340D">
        <w:t xml:space="preserve"> respectivement. Ces pages web seront actualisées à mesure que parviendront des informations nouvelles ou modifiées. Les participants sont priés de consulter régulièrement </w:t>
      </w:r>
      <w:r w:rsidR="00AC3296">
        <w:t>ces pages web</w:t>
      </w:r>
      <w:r w:rsidRPr="00D4340D">
        <w:t xml:space="preserve"> pour prendre connaissance des dernières informations.</w:t>
      </w:r>
    </w:p>
    <w:p w:rsidR="00D4340D" w:rsidRDefault="00D4340D" w:rsidP="00AC3296">
      <w:r>
        <w:t>10</w:t>
      </w:r>
      <w:r>
        <w:tab/>
      </w:r>
      <w:r w:rsidRPr="00D4340D">
        <w:t xml:space="preserve">L'inscription est obligatoire pour toutes les personnes qui souhaitent participer aux Forums. Pour vous inscrire, vous être invités à remplir le formulaire disponible </w:t>
      </w:r>
      <w:r w:rsidRPr="00CF6C29">
        <w:rPr>
          <w:b/>
          <w:bCs/>
        </w:rPr>
        <w:t>sur les pages web des manifestations</w:t>
      </w:r>
      <w:r w:rsidRPr="00D4340D">
        <w:t xml:space="preserve"> au plus tard le </w:t>
      </w:r>
      <w:r w:rsidRPr="00CF6C29">
        <w:rPr>
          <w:b/>
          <w:bCs/>
        </w:rPr>
        <w:t>12 mars 2019</w:t>
      </w:r>
      <w:r w:rsidRPr="00D4340D">
        <w:t>.</w:t>
      </w:r>
    </w:p>
    <w:p w:rsidR="00D4340D" w:rsidRDefault="00D4340D" w:rsidP="00D4340D">
      <w:r>
        <w:t>11</w:t>
      </w:r>
      <w:r>
        <w:tab/>
      </w:r>
      <w:r w:rsidRPr="00D4340D">
        <w:t>Si vous avez besoin d</w:t>
      </w:r>
      <w:r w:rsidR="006E55ED">
        <w:t>'</w:t>
      </w:r>
      <w:r w:rsidRPr="00D4340D">
        <w:t>un visa, celui-ci doit être demandé dès que possible auprès de la représentation du Nigéria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517A03" w:rsidRPr="00D4340D" w:rsidRDefault="00D4340D" w:rsidP="00457770">
      <w:r>
        <w:t>12</w:t>
      </w:r>
      <w:r>
        <w:tab/>
      </w:r>
      <w:r w:rsidRPr="00D4340D">
        <w:t>Les personnes qui ont besoin d'une lettre personnelle d'invitation sont prié</w:t>
      </w:r>
      <w:r w:rsidR="00AC3296">
        <w:t>e</w:t>
      </w:r>
      <w:r w:rsidRPr="00D4340D">
        <w:t>s de bien vouloir envoyer un courrier</w:t>
      </w:r>
      <w:r w:rsidR="00CF6C29">
        <w:t xml:space="preserve"> électronique, avec la mention </w:t>
      </w:r>
      <w:r w:rsidR="00CF6C29" w:rsidRPr="00295C48">
        <w:t>"</w:t>
      </w:r>
      <w:r w:rsidRPr="00CF6C29">
        <w:rPr>
          <w:b/>
          <w:bCs/>
        </w:rPr>
        <w:t>Lettre d</w:t>
      </w:r>
      <w:r w:rsidR="006E55ED">
        <w:rPr>
          <w:b/>
          <w:bCs/>
        </w:rPr>
        <w:t>'</w:t>
      </w:r>
      <w:r w:rsidRPr="00CF6C29">
        <w:rPr>
          <w:b/>
          <w:bCs/>
        </w:rPr>
        <w:t>a</w:t>
      </w:r>
      <w:r w:rsidR="00CF6C29" w:rsidRPr="00CF6C29">
        <w:rPr>
          <w:b/>
          <w:bCs/>
        </w:rPr>
        <w:t>ppui pour l</w:t>
      </w:r>
      <w:r w:rsidR="006E55ED">
        <w:rPr>
          <w:b/>
          <w:bCs/>
        </w:rPr>
        <w:t>'</w:t>
      </w:r>
      <w:r w:rsidR="00CF6C29" w:rsidRPr="00CF6C29">
        <w:rPr>
          <w:b/>
          <w:bCs/>
        </w:rPr>
        <w:t>obtention d</w:t>
      </w:r>
      <w:r w:rsidR="006E55ED">
        <w:rPr>
          <w:b/>
          <w:bCs/>
        </w:rPr>
        <w:t>'</w:t>
      </w:r>
      <w:r w:rsidR="00295C48">
        <w:rPr>
          <w:b/>
          <w:bCs/>
        </w:rPr>
        <w:t>un </w:t>
      </w:r>
      <w:r w:rsidR="00CF6C29" w:rsidRPr="00CF6C29">
        <w:rPr>
          <w:b/>
          <w:bCs/>
        </w:rPr>
        <w:t>visa</w:t>
      </w:r>
      <w:r w:rsidR="00CF6C29" w:rsidRPr="00295C48">
        <w:t>"</w:t>
      </w:r>
      <w:r w:rsidRPr="00D4340D">
        <w:t xml:space="preserve"> en objet, à Mme Ifeoma Uzochukwu à l</w:t>
      </w:r>
      <w:r w:rsidR="006E55ED">
        <w:t>'</w:t>
      </w:r>
      <w:r w:rsidRPr="00D4340D">
        <w:t xml:space="preserve">adresse </w:t>
      </w:r>
      <w:hyperlink r:id="rId15" w:history="1">
        <w:r w:rsidRPr="00CF6C29">
          <w:rPr>
            <w:rStyle w:val="Hyperlink"/>
          </w:rPr>
          <w:t>iuzochukwu@ncc.gov.ng</w:t>
        </w:r>
      </w:hyperlink>
      <w:r w:rsidRPr="00D4340D">
        <w:t xml:space="preserve"> (Tél.:</w:t>
      </w:r>
      <w:r w:rsidR="00457770">
        <w:t> </w:t>
      </w:r>
      <w:r w:rsidRPr="00D4340D">
        <w:t>+23494628748),</w:t>
      </w:r>
      <w:bookmarkStart w:id="2" w:name="_GoBack"/>
      <w:bookmarkEnd w:id="2"/>
      <w:r w:rsidRPr="00D4340D">
        <w:t xml:space="preserve"> avec copie à </w:t>
      </w:r>
      <w:hyperlink r:id="rId16" w:history="1">
        <w:r w:rsidRPr="00CF6C29">
          <w:rPr>
            <w:rStyle w:val="Hyperlink"/>
          </w:rPr>
          <w:t>tsbsg5@itu.int</w:t>
        </w:r>
      </w:hyperlink>
      <w:r w:rsidRPr="00D4340D">
        <w:t xml:space="preserve"> et </w:t>
      </w:r>
      <w:hyperlink r:id="rId17" w:history="1">
        <w:r w:rsidRPr="00CF6C29">
          <w:rPr>
            <w:rStyle w:val="Hyperlink"/>
          </w:rPr>
          <w:t>tsbsg20@itu.int</w:t>
        </w:r>
      </w:hyperlink>
      <w:r w:rsidR="00295C48">
        <w:t>, avant la date limite du </w:t>
      </w:r>
      <w:r w:rsidRPr="00295C48">
        <w:rPr>
          <w:b/>
          <w:bCs/>
        </w:rPr>
        <w:t>25</w:t>
      </w:r>
      <w:r w:rsidR="00457770" w:rsidRPr="00295C48">
        <w:rPr>
          <w:b/>
          <w:bCs/>
        </w:rPr>
        <w:t> </w:t>
      </w:r>
      <w:r w:rsidRPr="00295C48">
        <w:rPr>
          <w:b/>
          <w:bCs/>
        </w:rPr>
        <w:t>février</w:t>
      </w:r>
      <w:r w:rsidR="00457770" w:rsidRPr="00295C48">
        <w:rPr>
          <w:b/>
          <w:bCs/>
        </w:rPr>
        <w:t> </w:t>
      </w:r>
      <w:r w:rsidRPr="00295C48">
        <w:rPr>
          <w:b/>
          <w:bCs/>
        </w:rPr>
        <w:t>2019</w:t>
      </w:r>
      <w:r w:rsidRPr="00D4340D">
        <w:t>.</w:t>
      </w:r>
    </w:p>
    <w:p w:rsidR="00457770" w:rsidRDefault="00517A03" w:rsidP="006F5246">
      <w:r w:rsidRPr="00697BC1">
        <w:t>Veuillez agréer, Madame, Monsieur, l</w:t>
      </w:r>
      <w:r w:rsidR="00167472" w:rsidRPr="00697BC1">
        <w:t>'</w:t>
      </w:r>
      <w:r w:rsidRPr="00697BC1">
        <w:t>assurance de ma haute considération.</w:t>
      </w:r>
    </w:p>
    <w:p w:rsidR="00457770" w:rsidRPr="00CF6C29" w:rsidRDefault="00CF6C29" w:rsidP="004866A4">
      <w:pPr>
        <w:spacing w:before="480" w:after="480"/>
        <w:rPr>
          <w:i/>
          <w:iCs/>
        </w:rPr>
      </w:pPr>
      <w:r w:rsidRPr="00CF6C29">
        <w:rPr>
          <w:i/>
          <w:iCs/>
        </w:rPr>
        <w:t>(</w:t>
      </w:r>
      <w:proofErr w:type="gramStart"/>
      <w:r w:rsidRPr="00CF6C29">
        <w:rPr>
          <w:i/>
          <w:iCs/>
        </w:rPr>
        <w:t>signé</w:t>
      </w:r>
      <w:proofErr w:type="gramEnd"/>
      <w:r w:rsidRPr="00CF6C29">
        <w:rPr>
          <w:i/>
          <w:iCs/>
        </w:rPr>
        <w:t>)</w:t>
      </w:r>
    </w:p>
    <w:p w:rsidR="00517A03" w:rsidRPr="00D4340D" w:rsidRDefault="00423C21" w:rsidP="00295C48">
      <w:r w:rsidRPr="00D02F08">
        <w:t>Chaesub Lee</w:t>
      </w:r>
      <w:r w:rsidR="00517A03" w:rsidRPr="00697BC1">
        <w:br/>
        <w:t>Directeur du Bureau de la</w:t>
      </w:r>
      <w:r w:rsidR="00295C48">
        <w:t xml:space="preserve"> </w:t>
      </w:r>
      <w:r w:rsidR="00517A03" w:rsidRPr="00697BC1">
        <w:t xml:space="preserve">normalisation </w:t>
      </w:r>
      <w:r w:rsidR="00295C48">
        <w:br/>
      </w:r>
      <w:r w:rsidR="00517A03" w:rsidRPr="00697BC1">
        <w:t>des télécommunications</w:t>
      </w:r>
    </w:p>
    <w:sectPr w:rsidR="00517A03" w:rsidRPr="00D4340D" w:rsidSect="00A15179">
      <w:head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40D" w:rsidRDefault="00D4340D">
      <w:r>
        <w:separator/>
      </w:r>
    </w:p>
  </w:endnote>
  <w:endnote w:type="continuationSeparator" w:id="0">
    <w:p w:rsidR="00D4340D" w:rsidRDefault="00D4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40D" w:rsidRDefault="00D4340D">
      <w:r>
        <w:t>____________________</w:t>
      </w:r>
    </w:p>
  </w:footnote>
  <w:footnote w:type="continuationSeparator" w:id="0">
    <w:p w:rsidR="00D4340D" w:rsidRDefault="00D43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870995"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4866A4">
      <w:rPr>
        <w:noProof/>
        <w:sz w:val="18"/>
        <w:szCs w:val="16"/>
      </w:rPr>
      <w:br/>
      <w:t>Circulaire TSB 144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0D"/>
    <w:rsid w:val="000039EE"/>
    <w:rsid w:val="00005622"/>
    <w:rsid w:val="0002519E"/>
    <w:rsid w:val="00035B43"/>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45A2F"/>
    <w:rsid w:val="00270F61"/>
    <w:rsid w:val="00295C48"/>
    <w:rsid w:val="002E395D"/>
    <w:rsid w:val="003131F0"/>
    <w:rsid w:val="00333A80"/>
    <w:rsid w:val="00341117"/>
    <w:rsid w:val="00364E95"/>
    <w:rsid w:val="00372875"/>
    <w:rsid w:val="003B1E80"/>
    <w:rsid w:val="003B66E8"/>
    <w:rsid w:val="003F1D05"/>
    <w:rsid w:val="004033F1"/>
    <w:rsid w:val="00414B0C"/>
    <w:rsid w:val="00423C21"/>
    <w:rsid w:val="004257AC"/>
    <w:rsid w:val="0043711B"/>
    <w:rsid w:val="00457770"/>
    <w:rsid w:val="004866A4"/>
    <w:rsid w:val="004977C9"/>
    <w:rsid w:val="004B732E"/>
    <w:rsid w:val="004D51F4"/>
    <w:rsid w:val="004D5338"/>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E55ED"/>
    <w:rsid w:val="006F5246"/>
    <w:rsid w:val="00716BBC"/>
    <w:rsid w:val="007321BC"/>
    <w:rsid w:val="00760063"/>
    <w:rsid w:val="00775E4B"/>
    <w:rsid w:val="0079553B"/>
    <w:rsid w:val="00795679"/>
    <w:rsid w:val="007A40FE"/>
    <w:rsid w:val="00810105"/>
    <w:rsid w:val="008157E0"/>
    <w:rsid w:val="00850477"/>
    <w:rsid w:val="00854E1D"/>
    <w:rsid w:val="00870995"/>
    <w:rsid w:val="00887FA6"/>
    <w:rsid w:val="008C4397"/>
    <w:rsid w:val="008C465A"/>
    <w:rsid w:val="008F2C9B"/>
    <w:rsid w:val="00923CD6"/>
    <w:rsid w:val="00935AA8"/>
    <w:rsid w:val="00971C9A"/>
    <w:rsid w:val="009B1626"/>
    <w:rsid w:val="009D51FA"/>
    <w:rsid w:val="009F1E23"/>
    <w:rsid w:val="00A15179"/>
    <w:rsid w:val="00A51537"/>
    <w:rsid w:val="00A5280F"/>
    <w:rsid w:val="00A60FC1"/>
    <w:rsid w:val="00A97C37"/>
    <w:rsid w:val="00AC3296"/>
    <w:rsid w:val="00AC37B5"/>
    <w:rsid w:val="00AD752F"/>
    <w:rsid w:val="00AF08A4"/>
    <w:rsid w:val="00B27B41"/>
    <w:rsid w:val="00B42659"/>
    <w:rsid w:val="00B8573E"/>
    <w:rsid w:val="00BB24C0"/>
    <w:rsid w:val="00BD6ECF"/>
    <w:rsid w:val="00C26F2E"/>
    <w:rsid w:val="00C302E3"/>
    <w:rsid w:val="00C45376"/>
    <w:rsid w:val="00C9028F"/>
    <w:rsid w:val="00CA0416"/>
    <w:rsid w:val="00CB1125"/>
    <w:rsid w:val="00CD042E"/>
    <w:rsid w:val="00CF2560"/>
    <w:rsid w:val="00CF5B46"/>
    <w:rsid w:val="00CF6C29"/>
    <w:rsid w:val="00D4340D"/>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AB65B10-F96C-44B4-B9AE-026E9D54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D434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 w:type="character" w:styleId="FollowedHyperlink">
    <w:name w:val="FollowedHyperlink"/>
    <w:basedOn w:val="DefaultParagraphFont"/>
    <w:semiHidden/>
    <w:unhideWhenUsed/>
    <w:rsid w:val="00295C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20/sg20rgafr/201903/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studygroups/2017-2020/05/sg5rgafr/Pages/default.aspx" TargetMode="External"/><Relationship Id="rId17" Type="http://schemas.openxmlformats.org/officeDocument/2006/relationships/hyperlink" Target="mailto:tsbsg20@itu.int" TargetMode="External"/><Relationship Id="rId2" Type="http://schemas.openxmlformats.org/officeDocument/2006/relationships/numbering" Target="numbering.xml"/><Relationship Id="rId16" Type="http://schemas.openxmlformats.org/officeDocument/2006/relationships/hyperlink" Target="mailto:tsbsg5@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20/sg20rgafr/Pages/default.aspx" TargetMode="External"/><Relationship Id="rId5" Type="http://schemas.openxmlformats.org/officeDocument/2006/relationships/webSettings" Target="webSettings.xml"/><Relationship Id="rId15" Type="http://schemas.openxmlformats.org/officeDocument/2006/relationships/hyperlink" Target="mailto:iuzochukwu@ncc.gov.ng" TargetMode="External"/><Relationship Id="rId10" Type="http://schemas.openxmlformats.org/officeDocument/2006/relationships/hyperlink" Target="mailto:tsbsg20@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studygroups/2017-2020/05/sg5rgafr/201903/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at\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BC7AC-0BB7-4172-B7AD-105940A5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13</TotalTime>
  <Pages>2</Pages>
  <Words>834</Words>
  <Characters>5595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6417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Rossat, Christine</dc:creator>
  <cp:lastModifiedBy>Osvath, Alexandra</cp:lastModifiedBy>
  <cp:revision>5</cp:revision>
  <cp:lastPrinted>2019-02-05T14:41:00Z</cp:lastPrinted>
  <dcterms:created xsi:type="dcterms:W3CDTF">2019-01-30T09:11:00Z</dcterms:created>
  <dcterms:modified xsi:type="dcterms:W3CDTF">2019-02-05T14:42:00Z</dcterms:modified>
</cp:coreProperties>
</file>