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2D2A27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2D2A27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2D2A27">
              <w:rPr>
                <w:lang w:eastAsia="zh-CN"/>
              </w:rPr>
              <w:t>3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8F3374">
              <w:t>1</w:t>
            </w:r>
            <w:r w:rsidR="002D2A27">
              <w:t>9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B091E" w:rsidRPr="00D31AE5" w:rsidRDefault="00017004" w:rsidP="002D2A27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8F066A">
              <w:rPr>
                <w:b/>
                <w:bCs/>
                <w:lang w:eastAsia="zh-CN"/>
              </w:rPr>
              <w:t>1</w:t>
            </w:r>
            <w:r w:rsidR="002D2A27">
              <w:rPr>
                <w:b/>
                <w:bCs/>
                <w:lang w:eastAsia="zh-CN"/>
              </w:rPr>
              <w:t>59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D2A27" w:rsidRPr="00D7384A">
              <w:rPr>
                <w:lang w:eastAsia="zh-CN"/>
              </w:rPr>
              <w:t>SG</w:t>
            </w:r>
            <w:r w:rsidR="002D2A27">
              <w:rPr>
                <w:lang w:eastAsia="zh-CN"/>
              </w:rPr>
              <w:t>11</w:t>
            </w:r>
            <w:r w:rsidR="002D2A27" w:rsidRPr="00D7384A">
              <w:rPr>
                <w:lang w:eastAsia="zh-CN"/>
              </w:rPr>
              <w:t>/</w:t>
            </w:r>
            <w:r w:rsidR="002D2A27">
              <w:rPr>
                <w:lang w:eastAsia="zh-CN"/>
              </w:rPr>
              <w:t>DA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</w:p>
          <w:p w:rsidR="008F066A" w:rsidRDefault="008F066A" w:rsidP="002D2A27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ITU-T</w:t>
            </w:r>
            <w:r w:rsidRPr="008F066A">
              <w:rPr>
                <w:rFonts w:ascii="Calibri" w:eastAsia="SimSun" w:hAnsi="Calibri"/>
                <w:lang w:eastAsia="zh-CN"/>
              </w:rPr>
              <w:t>第</w:t>
            </w:r>
            <w:r w:rsidRPr="008F066A">
              <w:rPr>
                <w:rFonts w:ascii="Calibri" w:eastAsia="SimSun" w:hAnsi="Calibri"/>
                <w:lang w:eastAsia="zh-CN"/>
              </w:rPr>
              <w:t>1</w:t>
            </w:r>
            <w:r w:rsidR="002D2A27">
              <w:rPr>
                <w:rFonts w:ascii="Calibri" w:eastAsia="SimSun" w:hAnsi="Calibri"/>
                <w:lang w:eastAsia="zh-CN"/>
              </w:rPr>
              <w:t>1</w:t>
            </w:r>
            <w:r w:rsidRPr="008F066A">
              <w:rPr>
                <w:rFonts w:ascii="Calibri" w:eastAsia="SimSun" w:hAnsi="Calibri"/>
                <w:lang w:eastAsia="zh-CN"/>
              </w:rPr>
              <w:t>研究组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Pr="008F066A">
              <w:rPr>
                <w:rFonts w:ascii="Calibri" w:eastAsia="SimSun" w:hAnsi="Calibri"/>
                <w:lang w:eastAsia="zh-CN"/>
              </w:rPr>
              <w:t xml:space="preserve"> </w:t>
            </w:r>
          </w:p>
          <w:p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  <w:p w:rsidR="008F066A" w:rsidRPr="0055099D" w:rsidRDefault="008F066A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223861" w:rsidP="002D2A27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2D2A27">
              <w:rPr>
                <w:lang w:val="en-US" w:eastAsia="zh-CN"/>
              </w:rPr>
              <w:t>5780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283A6E" w:rsidP="00A82933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2D2A27" w:rsidRPr="005C57BA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223861" w:rsidRDefault="00223861" w:rsidP="002D2A2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</w:t>
            </w:r>
            <w:r w:rsidR="002D2A27">
              <w:rPr>
                <w:rFonts w:ascii="Calibri" w:hAnsi="Calibri"/>
                <w:lang w:eastAsia="zh-CN"/>
              </w:rPr>
              <w:t>1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</w:p>
          <w:p w:rsidR="00223861" w:rsidRDefault="00223861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电信发展局主任；</w:t>
            </w:r>
          </w:p>
          <w:p w:rsidR="00113BC0" w:rsidRDefault="00223861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:rsidR="00714A1B" w:rsidRPr="00714A1B" w:rsidRDefault="00714A1B" w:rsidP="00714A1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223861" w:rsidP="002D2A27">
            <w:pPr>
              <w:tabs>
                <w:tab w:val="left" w:pos="4111"/>
              </w:tabs>
              <w:spacing w:before="24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Pr="008B1EB3">
              <w:rPr>
                <w:rFonts w:hint="eastAsia"/>
                <w:b/>
                <w:lang w:eastAsia="zh-CN"/>
              </w:rPr>
              <w:t>第</w:t>
            </w:r>
            <w:r w:rsidRPr="008B1EB3">
              <w:rPr>
                <w:rFonts w:hint="eastAsia"/>
                <w:b/>
                <w:lang w:eastAsia="zh-CN"/>
              </w:rPr>
              <w:t>1</w:t>
            </w:r>
            <w:r w:rsidR="002D2A27">
              <w:rPr>
                <w:b/>
                <w:lang w:eastAsia="zh-CN"/>
              </w:rPr>
              <w:t>1</w:t>
            </w:r>
            <w:r w:rsidRPr="008B1EB3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会议</w:t>
            </w:r>
            <w:r>
              <w:rPr>
                <w:b/>
                <w:lang w:eastAsia="zh-CN"/>
              </w:rPr>
              <w:t>（</w:t>
            </w:r>
            <w:r w:rsidRPr="00935751">
              <w:rPr>
                <w:b/>
                <w:lang w:eastAsia="zh-CN"/>
              </w:rPr>
              <w:t>201</w:t>
            </w:r>
            <w:r w:rsidR="002D2A27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年</w:t>
            </w:r>
            <w:r w:rsidR="002D2A27"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月</w:t>
            </w:r>
            <w:r w:rsidR="002D2A27">
              <w:rPr>
                <w:b/>
                <w:lang w:eastAsia="zh-CN"/>
              </w:rPr>
              <w:t>6</w:t>
            </w:r>
            <w:r w:rsidR="008F3374">
              <w:rPr>
                <w:b/>
                <w:lang w:eastAsia="zh-CN"/>
              </w:rPr>
              <w:t>-</w:t>
            </w:r>
            <w:r w:rsidR="002D2A27">
              <w:rPr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，日内瓦）</w:t>
            </w:r>
            <w:r>
              <w:rPr>
                <w:rFonts w:hint="eastAsia"/>
                <w:b/>
                <w:lang w:eastAsia="zh-CN"/>
              </w:rPr>
              <w:t>后</w:t>
            </w:r>
            <w:r>
              <w:rPr>
                <w:b/>
                <w:lang w:eastAsia="zh-CN"/>
              </w:rPr>
              <w:t>建议书</w:t>
            </w:r>
            <w:r>
              <w:rPr>
                <w:b/>
                <w:lang w:eastAsia="zh-CN"/>
              </w:rPr>
              <w:br/>
            </w:r>
            <w:r w:rsidR="002D2A27">
              <w:rPr>
                <w:rFonts w:hint="eastAsia"/>
                <w:b/>
                <w:lang w:eastAsia="zh-CN"/>
              </w:rPr>
              <w:t xml:space="preserve">ITU-T </w:t>
            </w:r>
            <w:r w:rsidR="002D2A27">
              <w:rPr>
                <w:b/>
                <w:lang w:eastAsia="zh-CN"/>
              </w:rPr>
              <w:t>Q.5050</w:t>
            </w:r>
            <w:r w:rsidRPr="00223861">
              <w:rPr>
                <w:rFonts w:hint="eastAsia"/>
                <w:b/>
                <w:lang w:eastAsia="zh-CN"/>
              </w:rPr>
              <w:t>的</w:t>
            </w:r>
            <w:r w:rsidRPr="00223861">
              <w:rPr>
                <w:b/>
                <w:lang w:eastAsia="zh-CN"/>
              </w:rPr>
              <w:t>状态</w:t>
            </w:r>
          </w:p>
        </w:tc>
      </w:tr>
    </w:tbl>
    <w:p w:rsidR="00017004" w:rsidRPr="00DD5635" w:rsidRDefault="00017004" w:rsidP="002D2A27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223861" w:rsidRDefault="00223861" w:rsidP="002D2A27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 w:rsidR="008F066A">
        <w:rPr>
          <w:rFonts w:hint="eastAsia"/>
          <w:spacing w:val="-6"/>
          <w:szCs w:val="22"/>
          <w:lang w:eastAsia="zh-CN"/>
        </w:rPr>
        <w:t>2018</w:t>
      </w:r>
      <w:r w:rsidR="008F066A">
        <w:rPr>
          <w:rFonts w:hint="eastAsia"/>
          <w:spacing w:val="-6"/>
          <w:szCs w:val="22"/>
          <w:lang w:eastAsia="zh-CN"/>
        </w:rPr>
        <w:t>年</w:t>
      </w:r>
      <w:r w:rsidR="002D2A27">
        <w:rPr>
          <w:spacing w:val="-6"/>
          <w:szCs w:val="22"/>
          <w:lang w:eastAsia="zh-CN"/>
        </w:rPr>
        <w:t>9</w:t>
      </w:r>
      <w:r>
        <w:rPr>
          <w:rFonts w:hint="eastAsia"/>
          <w:lang w:eastAsia="zh-CN"/>
        </w:rPr>
        <w:t>月</w:t>
      </w:r>
      <w:r w:rsidR="002D2A27">
        <w:rPr>
          <w:lang w:eastAsia="zh-CN"/>
        </w:rPr>
        <w:t>5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hyperlink r:id="rId10" w:history="1">
        <w:r w:rsidRPr="008F3374">
          <w:rPr>
            <w:rStyle w:val="Hyperlink"/>
            <w:lang w:eastAsia="zh-CN"/>
          </w:rPr>
          <w:t>电信标准化局第</w:t>
        </w:r>
        <w:r w:rsidR="002D2A27">
          <w:rPr>
            <w:rStyle w:val="Hyperlink"/>
            <w:lang w:eastAsia="zh-CN"/>
          </w:rPr>
          <w:t>105</w:t>
        </w:r>
        <w:r w:rsidRPr="008F3374">
          <w:rPr>
            <w:rStyle w:val="Hyperlink"/>
            <w:lang w:eastAsia="zh-CN"/>
          </w:rPr>
          <w:t>号通函</w:t>
        </w:r>
      </w:hyperlink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 w:rsidR="002D2A27">
        <w:rPr>
          <w:lang w:eastAsia="zh-CN"/>
        </w:rPr>
        <w:t>1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201</w:t>
      </w:r>
      <w:r w:rsidR="002D2A27">
        <w:rPr>
          <w:lang w:eastAsia="zh-CN"/>
        </w:rPr>
        <w:t>9</w:t>
      </w:r>
      <w:r>
        <w:rPr>
          <w:rFonts w:hint="eastAsia"/>
          <w:lang w:eastAsia="zh-CN"/>
        </w:rPr>
        <w:t>年</w:t>
      </w:r>
      <w:r w:rsidR="002D2A27">
        <w:rPr>
          <w:lang w:eastAsia="zh-CN"/>
        </w:rPr>
        <w:t>3</w:t>
      </w:r>
      <w:r>
        <w:rPr>
          <w:rFonts w:hint="eastAsia"/>
          <w:lang w:eastAsia="zh-CN"/>
        </w:rPr>
        <w:t>月</w:t>
      </w:r>
      <w:r w:rsidR="002D2A27">
        <w:rPr>
          <w:lang w:eastAsia="zh-CN"/>
        </w:rPr>
        <w:t>15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5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288"/>
        <w:gridCol w:w="1134"/>
      </w:tblGrid>
      <w:tr w:rsidR="008F3374" w:rsidRPr="00D31AE5" w:rsidTr="008F3374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013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46" w:type="pct"/>
            <w:tcBorders>
              <w:bottom w:val="single" w:sz="12" w:space="0" w:color="auto"/>
            </w:tcBorders>
          </w:tcPr>
          <w:p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2D2A27" w:rsidRPr="00D31AE5" w:rsidTr="002165FA">
        <w:trPr>
          <w:cantSplit/>
          <w:jc w:val="center"/>
        </w:trPr>
        <w:tc>
          <w:tcPr>
            <w:tcW w:w="0" w:type="auto"/>
            <w:vAlign w:val="center"/>
          </w:tcPr>
          <w:p w:rsidR="002D2A27" w:rsidRPr="00CB6EDE" w:rsidRDefault="002D2A27" w:rsidP="002D2A27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>
              <w:rPr>
                <w:lang w:val="fr-CH"/>
              </w:rPr>
              <w:t>Q.5050</w:t>
            </w:r>
            <w:r>
              <w:rPr>
                <w:lang w:val="fr-CH"/>
              </w:rPr>
              <w:br/>
            </w:r>
            <w:r w:rsidRPr="00CB6EDE">
              <w:rPr>
                <w:lang w:val="fr-CH"/>
              </w:rPr>
              <w:t>(Q.FW_CCF)</w:t>
            </w:r>
          </w:p>
        </w:tc>
        <w:tc>
          <w:tcPr>
            <w:tcW w:w="3013" w:type="pct"/>
            <w:vAlign w:val="center"/>
          </w:tcPr>
          <w:p w:rsidR="002D2A27" w:rsidRPr="002F6A07" w:rsidRDefault="002D2A27" w:rsidP="002D2A27">
            <w:pPr>
              <w:pStyle w:val="Tabletext"/>
              <w:rPr>
                <w:lang w:eastAsia="zh-CN"/>
              </w:rPr>
            </w:pPr>
            <w:r w:rsidRPr="00DE63B1">
              <w:rPr>
                <w:rFonts w:eastAsiaTheme="minorEastAsia" w:hint="eastAsia"/>
                <w:lang w:eastAsia="zh-CN"/>
              </w:rPr>
              <w:t>打击假冒</w:t>
            </w:r>
            <w:r w:rsidR="005F22BA">
              <w:rPr>
                <w:rFonts w:eastAsiaTheme="minorEastAsia" w:hint="eastAsia"/>
                <w:lang w:eastAsia="zh-CN"/>
              </w:rPr>
              <w:t>伪劣</w:t>
            </w:r>
            <w:r w:rsidRPr="00DE63B1">
              <w:rPr>
                <w:rFonts w:eastAsiaTheme="minorEastAsia" w:hint="eastAsia"/>
                <w:lang w:eastAsia="zh-CN"/>
              </w:rPr>
              <w:t>ICT</w:t>
            </w:r>
            <w:r w:rsidRPr="00DE63B1">
              <w:rPr>
                <w:rFonts w:eastAsiaTheme="minorEastAsia" w:hint="eastAsia"/>
                <w:lang w:eastAsia="zh-CN"/>
              </w:rPr>
              <w:t>设备的解决方案框架</w:t>
            </w:r>
          </w:p>
        </w:tc>
        <w:tc>
          <w:tcPr>
            <w:tcW w:w="646" w:type="pct"/>
          </w:tcPr>
          <w:p w:rsidR="002D2A27" w:rsidRPr="00D31AE5" w:rsidRDefault="002D2A27" w:rsidP="002D2A27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:rsidR="00D31AE5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223861" w:rsidRDefault="00223861" w:rsidP="00A576E2">
      <w:pPr>
        <w:spacing w:after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r>
          <w:rPr>
            <w:rStyle w:val="Hyperlink"/>
            <w:lang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:rsidR="00223861" w:rsidRDefault="00223861" w:rsidP="00826B5B">
      <w:pPr>
        <w:spacing w:after="120"/>
        <w:rPr>
          <w:lang w:eastAsia="zh-CN"/>
        </w:rPr>
      </w:pPr>
      <w:r>
        <w:t>3</w:t>
      </w:r>
      <w:r>
        <w:tab/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2" w:history="1">
        <w:r w:rsidR="00826B5B">
          <w:rPr>
            <w:rStyle w:val="Hyperlink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Pr="00896DB0">
        <w:rPr>
          <w:rFonts w:hint="eastAsia"/>
          <w:lang w:eastAsia="zh-CN"/>
        </w:rPr>
        <w:t>预出版案文</w:t>
      </w:r>
      <w:r>
        <w:rPr>
          <w:rFonts w:hint="eastAsia"/>
          <w:lang w:eastAsia="zh-CN"/>
        </w:rPr>
        <w:t>。</w:t>
      </w:r>
    </w:p>
    <w:p w:rsidR="00223861" w:rsidRDefault="00223861" w:rsidP="00A576E2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国际电联将尽快出版这些建议书</w:t>
      </w:r>
      <w:r w:rsidRPr="00896DB0">
        <w:rPr>
          <w:rFonts w:hint="eastAsia"/>
          <w:lang w:val="en-US" w:eastAsia="zh-CN"/>
        </w:rPr>
        <w:t>。</w:t>
      </w:r>
    </w:p>
    <w:p w:rsidR="00B37BD9" w:rsidRDefault="00B37BD9" w:rsidP="00283A6E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Pr="00D50818" w:rsidRDefault="00406625" w:rsidP="00283A6E">
      <w:pPr>
        <w:tabs>
          <w:tab w:val="left" w:pos="1418"/>
          <w:tab w:val="left" w:pos="1702"/>
          <w:tab w:val="left" w:pos="2160"/>
        </w:tabs>
        <w:spacing w:before="240"/>
        <w:rPr>
          <w:rFonts w:ascii="KaiTi" w:eastAsia="STKaiti" w:hAnsi="KaiTi"/>
          <w:lang w:val="en-US" w:eastAsia="zh-CN"/>
        </w:rPr>
      </w:pPr>
      <w:r w:rsidRPr="00D50818">
        <w:rPr>
          <w:rFonts w:ascii="KaiTi" w:eastAsia="STKaiti" w:hAnsi="KaiTi" w:hint="eastAsia"/>
          <w:lang w:val="en-US" w:eastAsia="zh-CN"/>
        </w:rPr>
        <w:t>（</w:t>
      </w:r>
      <w:r w:rsidR="00D6374D" w:rsidRPr="00D50818">
        <w:rPr>
          <w:rFonts w:ascii="KaiTi" w:eastAsia="STKaiti" w:hAnsi="KaiTi" w:hint="eastAsia"/>
          <w:lang w:val="en-US" w:eastAsia="zh-CN"/>
        </w:rPr>
        <w:t>原</w:t>
      </w:r>
      <w:r w:rsidR="00223861" w:rsidRPr="00D50818">
        <w:rPr>
          <w:rFonts w:ascii="KaiTi" w:eastAsia="STKaiti" w:hAnsi="KaiTi" w:hint="eastAsia"/>
          <w:lang w:val="en-US" w:eastAsia="zh-CN"/>
        </w:rPr>
        <w:t>件</w:t>
      </w:r>
      <w:r w:rsidRPr="00D50818">
        <w:rPr>
          <w:rFonts w:ascii="KaiTi" w:eastAsia="STKaiti" w:hAnsi="KaiTi" w:hint="eastAsia"/>
          <w:lang w:val="en-US" w:eastAsia="zh-CN"/>
        </w:rPr>
        <w:t>已签）</w:t>
      </w:r>
      <w:bookmarkStart w:id="2" w:name="_GoBack"/>
      <w:bookmarkEnd w:id="2"/>
    </w:p>
    <w:p w:rsidR="00714A1B" w:rsidRPr="00714A1B" w:rsidRDefault="00B37BD9" w:rsidP="00283A6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D50818" w:rsidRDefault="00B37BD9" w:rsidP="002D2A27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08" w:rsidRDefault="00280608">
      <w:r>
        <w:separator/>
      </w:r>
    </w:p>
  </w:endnote>
  <w:endnote w:type="continuationSeparator" w:id="0">
    <w:p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08" w:rsidRDefault="00280608">
      <w:r>
        <w:separator/>
      </w:r>
    </w:p>
  </w:footnote>
  <w:footnote w:type="continuationSeparator" w:id="0">
    <w:p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283A6E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283A6E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826B5B">
      <w:rPr>
        <w:rFonts w:eastAsiaTheme="minorEastAsia" w:cs="Microsoft YaHei"/>
        <w:noProof/>
        <w:sz w:val="18"/>
      </w:rPr>
      <w:t>114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0B54"/>
    <w:rsid w:val="00107C89"/>
    <w:rsid w:val="00113BC0"/>
    <w:rsid w:val="001154A8"/>
    <w:rsid w:val="00117471"/>
    <w:rsid w:val="001314B5"/>
    <w:rsid w:val="001421CF"/>
    <w:rsid w:val="001448EC"/>
    <w:rsid w:val="00160A43"/>
    <w:rsid w:val="00163AA5"/>
    <w:rsid w:val="001815CA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3A6E"/>
    <w:rsid w:val="00284869"/>
    <w:rsid w:val="0028751B"/>
    <w:rsid w:val="002A114E"/>
    <w:rsid w:val="002A22D4"/>
    <w:rsid w:val="002A653A"/>
    <w:rsid w:val="002B6C2B"/>
    <w:rsid w:val="002C2EDC"/>
    <w:rsid w:val="002D2A27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30E5C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2BA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041B9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4B92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1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53D0-E957-44F5-8763-6F04D4A9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1</Pages>
  <Words>373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846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Millet, Lia</cp:lastModifiedBy>
  <cp:revision>4</cp:revision>
  <cp:lastPrinted>2019-04-02T15:06:00Z</cp:lastPrinted>
  <dcterms:created xsi:type="dcterms:W3CDTF">2019-03-25T08:26:00Z</dcterms:created>
  <dcterms:modified xsi:type="dcterms:W3CDTF">2019-04-02T15:06:00Z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