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5D2835E6" w14:textId="77777777">
        <w:trPr>
          <w:trHeight w:val="1282"/>
        </w:trPr>
        <w:tc>
          <w:tcPr>
            <w:tcW w:w="1276" w:type="dxa"/>
            <w:gridSpan w:val="2"/>
            <w:shd w:val="clear" w:color="auto" w:fill="auto"/>
            <w:tcMar>
              <w:left w:w="0" w:type="dxa"/>
              <w:right w:w="0" w:type="dxa"/>
            </w:tcMar>
            <w:vAlign w:val="center"/>
          </w:tcPr>
          <w:p w14:paraId="1C8B277A" w14:textId="77777777" w:rsidR="00FA46A0" w:rsidRDefault="009747C5">
            <w:pPr>
              <w:pStyle w:val="Tabletext"/>
              <w:jc w:val="center"/>
            </w:pPr>
            <w:r>
              <w:rPr>
                <w:noProof/>
                <w:lang w:eastAsia="zh-CN"/>
              </w:rPr>
              <w:drawing>
                <wp:inline distT="0" distB="0" distL="0" distR="0" wp14:anchorId="4FD1A91B" wp14:editId="39514E1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17629DF"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D310C7A"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DB8948F" w14:textId="77777777" w:rsidR="00FA46A0" w:rsidRDefault="00FA46A0">
            <w:pPr>
              <w:spacing w:before="0"/>
              <w:jc w:val="right"/>
              <w:rPr>
                <w:rFonts w:ascii="Verdana" w:hAnsi="Verdana"/>
                <w:color w:val="FFFFFF"/>
                <w:sz w:val="26"/>
                <w:szCs w:val="26"/>
              </w:rPr>
            </w:pPr>
          </w:p>
        </w:tc>
      </w:tr>
      <w:tr w:rsidR="00FA46A0" w14:paraId="4C77C264" w14:textId="77777777">
        <w:trPr>
          <w:cantSplit/>
          <w:trHeight w:val="80"/>
        </w:trPr>
        <w:tc>
          <w:tcPr>
            <w:tcW w:w="4678" w:type="dxa"/>
            <w:gridSpan w:val="3"/>
            <w:vAlign w:val="center"/>
          </w:tcPr>
          <w:p w14:paraId="6AA88D72" w14:textId="77777777" w:rsidR="00FA46A0" w:rsidRDefault="00FA46A0">
            <w:pPr>
              <w:pStyle w:val="Tabletext"/>
              <w:jc w:val="right"/>
            </w:pPr>
          </w:p>
        </w:tc>
        <w:tc>
          <w:tcPr>
            <w:tcW w:w="5103" w:type="dxa"/>
            <w:gridSpan w:val="2"/>
            <w:vAlign w:val="center"/>
          </w:tcPr>
          <w:p w14:paraId="5F4746E6" w14:textId="3EEA47DB" w:rsidR="00FA46A0" w:rsidRPr="001127A2" w:rsidRDefault="00B61012" w:rsidP="000D4B76">
            <w:pPr>
              <w:pStyle w:val="Tabletext"/>
              <w:spacing w:before="480" w:after="120"/>
              <w:ind w:left="-108"/>
            </w:pPr>
            <w:r w:rsidRPr="001127A2">
              <w:t>Geneva,</w:t>
            </w:r>
            <w:r w:rsidR="001127A2">
              <w:t xml:space="preserve"> </w:t>
            </w:r>
            <w:r w:rsidR="00544FE5">
              <w:t>10</w:t>
            </w:r>
            <w:r w:rsidR="0015075F">
              <w:t xml:space="preserve"> </w:t>
            </w:r>
            <w:r w:rsidR="00680E15">
              <w:t>April</w:t>
            </w:r>
            <w:r w:rsidR="001127A2">
              <w:t xml:space="preserve"> 201</w:t>
            </w:r>
            <w:r w:rsidR="0015075F">
              <w:t>9</w:t>
            </w:r>
          </w:p>
        </w:tc>
      </w:tr>
      <w:tr w:rsidR="00FA46A0" w14:paraId="227842DC" w14:textId="77777777">
        <w:trPr>
          <w:cantSplit/>
          <w:trHeight w:val="746"/>
        </w:trPr>
        <w:tc>
          <w:tcPr>
            <w:tcW w:w="1134" w:type="dxa"/>
          </w:tcPr>
          <w:p w14:paraId="29695231" w14:textId="77777777" w:rsidR="00FA46A0" w:rsidRDefault="00B61012">
            <w:pPr>
              <w:pStyle w:val="Tabletext"/>
            </w:pPr>
            <w:r>
              <w:rPr>
                <w:b/>
              </w:rPr>
              <w:t>Ref:</w:t>
            </w:r>
          </w:p>
        </w:tc>
        <w:tc>
          <w:tcPr>
            <w:tcW w:w="3544" w:type="dxa"/>
            <w:gridSpan w:val="2"/>
          </w:tcPr>
          <w:p w14:paraId="4882EFCD" w14:textId="29369032" w:rsidR="00FA46A0" w:rsidRPr="000D4B76" w:rsidRDefault="00B61012" w:rsidP="000D4B76">
            <w:pPr>
              <w:pStyle w:val="Tabletext"/>
              <w:rPr>
                <w:b/>
                <w:bCs/>
                <w:lang w:val="en-US"/>
              </w:rPr>
            </w:pPr>
            <w:r>
              <w:rPr>
                <w:b/>
                <w:bCs/>
              </w:rPr>
              <w:t xml:space="preserve">TSB Circular </w:t>
            </w:r>
            <w:r w:rsidR="000D4B76">
              <w:rPr>
                <w:b/>
                <w:bCs/>
              </w:rPr>
              <w:t>164</w:t>
            </w:r>
          </w:p>
        </w:tc>
        <w:tc>
          <w:tcPr>
            <w:tcW w:w="5103" w:type="dxa"/>
            <w:gridSpan w:val="2"/>
            <w:vMerge w:val="restart"/>
          </w:tcPr>
          <w:p w14:paraId="623668AF"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5C5AD9EA"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14:paraId="2466C5C5"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proofErr w:type="gramStart"/>
            <w:r w:rsidRPr="00FF5729">
              <w:rPr>
                <w:szCs w:val="24"/>
                <w:lang w:val="fr-CH"/>
              </w:rPr>
              <w:t>Members</w:t>
            </w:r>
            <w:proofErr w:type="spellEnd"/>
            <w:r w:rsidR="00A72C30">
              <w:rPr>
                <w:szCs w:val="24"/>
                <w:lang w:val="fr-CH"/>
              </w:rPr>
              <w:t>;</w:t>
            </w:r>
            <w:proofErr w:type="gramEnd"/>
          </w:p>
          <w:p w14:paraId="15BDCF4A"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gramStart"/>
            <w:r w:rsidRPr="00FF5729">
              <w:rPr>
                <w:szCs w:val="24"/>
                <w:lang w:val="fr-CH"/>
              </w:rPr>
              <w:t>Associates</w:t>
            </w:r>
            <w:r w:rsidR="00A72C30">
              <w:rPr>
                <w:szCs w:val="24"/>
                <w:lang w:val="fr-CH"/>
              </w:rPr>
              <w:t>;</w:t>
            </w:r>
            <w:proofErr w:type="gramEnd"/>
          </w:p>
          <w:p w14:paraId="2DC6109E"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62EB1E00" w14:textId="77777777">
        <w:trPr>
          <w:cantSplit/>
          <w:trHeight w:val="221"/>
        </w:trPr>
        <w:tc>
          <w:tcPr>
            <w:tcW w:w="1134" w:type="dxa"/>
          </w:tcPr>
          <w:p w14:paraId="7AA9B401" w14:textId="77777777" w:rsidR="00FA46A0" w:rsidRDefault="00B61012">
            <w:pPr>
              <w:pStyle w:val="Tabletext"/>
            </w:pPr>
            <w:r>
              <w:rPr>
                <w:b/>
              </w:rPr>
              <w:t>Tel:</w:t>
            </w:r>
          </w:p>
        </w:tc>
        <w:tc>
          <w:tcPr>
            <w:tcW w:w="3544" w:type="dxa"/>
            <w:gridSpan w:val="2"/>
          </w:tcPr>
          <w:p w14:paraId="5B6B9282" w14:textId="77777777" w:rsidR="00FA46A0" w:rsidRDefault="00C95BF6" w:rsidP="001127A2">
            <w:pPr>
              <w:pStyle w:val="Tabletext"/>
              <w:rPr>
                <w:b/>
              </w:rPr>
            </w:pPr>
            <w:r>
              <w:t xml:space="preserve">+41 22 730 </w:t>
            </w:r>
            <w:r w:rsidR="001127A2">
              <w:t>5860</w:t>
            </w:r>
          </w:p>
        </w:tc>
        <w:tc>
          <w:tcPr>
            <w:tcW w:w="5103" w:type="dxa"/>
            <w:gridSpan w:val="2"/>
            <w:vMerge/>
          </w:tcPr>
          <w:p w14:paraId="48E060B7" w14:textId="77777777" w:rsidR="00FA46A0" w:rsidRDefault="00FA46A0" w:rsidP="00FF5729">
            <w:pPr>
              <w:pStyle w:val="Tabletext"/>
              <w:ind w:left="142" w:hanging="391"/>
            </w:pPr>
          </w:p>
        </w:tc>
      </w:tr>
      <w:tr w:rsidR="00FA46A0" w14:paraId="4241F380" w14:textId="77777777">
        <w:trPr>
          <w:cantSplit/>
          <w:trHeight w:val="282"/>
        </w:trPr>
        <w:tc>
          <w:tcPr>
            <w:tcW w:w="1134" w:type="dxa"/>
          </w:tcPr>
          <w:p w14:paraId="70EAD7D0" w14:textId="77777777" w:rsidR="00FA46A0" w:rsidRDefault="00B61012">
            <w:pPr>
              <w:pStyle w:val="Tabletext"/>
            </w:pPr>
            <w:r>
              <w:rPr>
                <w:b/>
              </w:rPr>
              <w:t>Fax:</w:t>
            </w:r>
          </w:p>
        </w:tc>
        <w:tc>
          <w:tcPr>
            <w:tcW w:w="3544" w:type="dxa"/>
            <w:gridSpan w:val="2"/>
          </w:tcPr>
          <w:p w14:paraId="7C664364" w14:textId="77777777" w:rsidR="00FA46A0" w:rsidRDefault="00B61012">
            <w:pPr>
              <w:pStyle w:val="Tabletext"/>
              <w:rPr>
                <w:b/>
              </w:rPr>
            </w:pPr>
            <w:r>
              <w:t>+41 22 730 5853</w:t>
            </w:r>
          </w:p>
        </w:tc>
        <w:tc>
          <w:tcPr>
            <w:tcW w:w="5103" w:type="dxa"/>
            <w:gridSpan w:val="2"/>
            <w:vMerge/>
          </w:tcPr>
          <w:p w14:paraId="7A3444D7" w14:textId="77777777" w:rsidR="00FA46A0" w:rsidRDefault="00FA46A0" w:rsidP="00FF5729">
            <w:pPr>
              <w:pStyle w:val="Tabletext"/>
              <w:ind w:left="142" w:hanging="391"/>
            </w:pPr>
          </w:p>
        </w:tc>
      </w:tr>
      <w:tr w:rsidR="00FA46A0" w14:paraId="1DFC3866" w14:textId="77777777" w:rsidTr="009B2EB5">
        <w:trPr>
          <w:cantSplit/>
          <w:trHeight w:val="2551"/>
        </w:trPr>
        <w:tc>
          <w:tcPr>
            <w:tcW w:w="1134" w:type="dxa"/>
          </w:tcPr>
          <w:p w14:paraId="77275807" w14:textId="77777777" w:rsidR="00FA46A0" w:rsidRDefault="00B61012">
            <w:pPr>
              <w:pStyle w:val="Tabletext"/>
            </w:pPr>
            <w:r>
              <w:rPr>
                <w:b/>
              </w:rPr>
              <w:t>E-mail:</w:t>
            </w:r>
          </w:p>
        </w:tc>
        <w:tc>
          <w:tcPr>
            <w:tcW w:w="3544" w:type="dxa"/>
            <w:gridSpan w:val="2"/>
          </w:tcPr>
          <w:p w14:paraId="3B68FF47" w14:textId="77777777" w:rsidR="00FA46A0" w:rsidRPr="00C95BF6" w:rsidRDefault="001127A2" w:rsidP="001127A2">
            <w:pPr>
              <w:pStyle w:val="Tabletext"/>
              <w:rPr>
                <w:lang w:val="en-US"/>
              </w:rPr>
            </w:pPr>
            <w:r>
              <w:rPr>
                <w:rStyle w:val="Hyperlink"/>
              </w:rPr>
              <w:t>tsbfgml5g@itu.int</w:t>
            </w:r>
            <w:r w:rsidRPr="00C95BF6">
              <w:rPr>
                <w:lang w:val="en-US"/>
              </w:rPr>
              <w:t xml:space="preserve"> </w:t>
            </w:r>
          </w:p>
        </w:tc>
        <w:tc>
          <w:tcPr>
            <w:tcW w:w="5103" w:type="dxa"/>
            <w:gridSpan w:val="2"/>
          </w:tcPr>
          <w:p w14:paraId="46160EA6" w14:textId="77777777" w:rsidR="00FC1C19" w:rsidRPr="00963900" w:rsidRDefault="00B61012" w:rsidP="00FF5729">
            <w:pPr>
              <w:pStyle w:val="Tabletext"/>
              <w:ind w:left="283" w:hanging="391"/>
            </w:pPr>
            <w:r w:rsidRPr="00963900">
              <w:rPr>
                <w:b/>
              </w:rPr>
              <w:t>Copy to:</w:t>
            </w:r>
          </w:p>
          <w:p w14:paraId="573CD78F" w14:textId="77777777"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p>
          <w:p w14:paraId="5426804F"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64153E19" w14:textId="77777777" w:rsidR="00FA46A0" w:rsidRDefault="003746A5" w:rsidP="00963900">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FA46A0" w14:paraId="5220BB39" w14:textId="77777777">
        <w:trPr>
          <w:cantSplit/>
          <w:trHeight w:val="618"/>
        </w:trPr>
        <w:tc>
          <w:tcPr>
            <w:tcW w:w="1134" w:type="dxa"/>
          </w:tcPr>
          <w:p w14:paraId="700C696F" w14:textId="77777777" w:rsidR="00FA46A0" w:rsidRDefault="00B61012">
            <w:pPr>
              <w:pStyle w:val="Tabletext"/>
            </w:pPr>
            <w:r>
              <w:rPr>
                <w:b/>
              </w:rPr>
              <w:t>Subject:</w:t>
            </w:r>
          </w:p>
        </w:tc>
        <w:tc>
          <w:tcPr>
            <w:tcW w:w="8647" w:type="dxa"/>
            <w:gridSpan w:val="4"/>
          </w:tcPr>
          <w:p w14:paraId="2735B2FF" w14:textId="5E79CE23" w:rsidR="00FA46A0" w:rsidRDefault="00B41413" w:rsidP="00724E62">
            <w:pPr>
              <w:pStyle w:val="Tabletext"/>
              <w:jc w:val="both"/>
            </w:pPr>
            <w:r>
              <w:rPr>
                <w:b/>
                <w:bCs/>
              </w:rPr>
              <w:t>ITU</w:t>
            </w:r>
            <w:r w:rsidR="001127A2" w:rsidRPr="00DD6A8C">
              <w:rPr>
                <w:b/>
                <w:bCs/>
              </w:rPr>
              <w:t xml:space="preserve"> Workshop on "</w:t>
            </w:r>
            <w:r w:rsidR="0015075F">
              <w:rPr>
                <w:b/>
                <w:bCs/>
              </w:rPr>
              <w:t>Machine Learning for 5G and beyond</w:t>
            </w:r>
            <w:r w:rsidR="001127A2" w:rsidRPr="00DD6A8C">
              <w:rPr>
                <w:b/>
                <w:bCs/>
              </w:rPr>
              <w:t>"</w:t>
            </w:r>
            <w:r w:rsidR="001127A2">
              <w:rPr>
                <w:b/>
                <w:bCs/>
              </w:rPr>
              <w:t xml:space="preserve"> (</w:t>
            </w:r>
            <w:r w:rsidR="0015075F">
              <w:rPr>
                <w:b/>
                <w:bCs/>
              </w:rPr>
              <w:t xml:space="preserve">17 </w:t>
            </w:r>
            <w:r w:rsidR="00724E62">
              <w:rPr>
                <w:b/>
                <w:bCs/>
              </w:rPr>
              <w:t xml:space="preserve">June </w:t>
            </w:r>
            <w:r>
              <w:rPr>
                <w:b/>
                <w:bCs/>
              </w:rPr>
              <w:t xml:space="preserve">2019) and Focus </w:t>
            </w:r>
            <w:r w:rsidRPr="00DD6A8C">
              <w:rPr>
                <w:b/>
                <w:bCs/>
              </w:rPr>
              <w:t>Group Meeting ML5G (</w:t>
            </w:r>
            <w:r>
              <w:rPr>
                <w:b/>
                <w:bCs/>
              </w:rPr>
              <w:t>18-20 June 2019) Geneva, Switzerland</w:t>
            </w:r>
          </w:p>
        </w:tc>
      </w:tr>
    </w:tbl>
    <w:p w14:paraId="4CBB6AB3" w14:textId="77777777" w:rsidR="00FA46A0" w:rsidRDefault="00FA46A0"/>
    <w:p w14:paraId="4CF92B92" w14:textId="77777777" w:rsidR="001127A2" w:rsidRDefault="00B61012" w:rsidP="001127A2">
      <w:r>
        <w:t>Dear Sir/Madam,</w:t>
      </w:r>
      <w:r w:rsidR="001127A2">
        <w:br/>
      </w:r>
    </w:p>
    <w:p w14:paraId="0E095204" w14:textId="3C711858" w:rsidR="00925341" w:rsidRDefault="001127A2" w:rsidP="00CA1346">
      <w:pPr>
        <w:rPr>
          <w:rStyle w:val="Hyperlink"/>
          <w:color w:val="000000" w:themeColor="text1"/>
          <w:u w:val="none"/>
        </w:rPr>
      </w:pPr>
      <w:bookmarkStart w:id="0" w:name="suitetext"/>
      <w:bookmarkStart w:id="1" w:name="text"/>
      <w:bookmarkEnd w:id="0"/>
      <w:bookmarkEnd w:id="1"/>
      <w:r>
        <w:rPr>
          <w:bCs/>
        </w:rPr>
        <w:t>1</w:t>
      </w:r>
      <w:r>
        <w:tab/>
        <w:t xml:space="preserve">I would like to inform you that </w:t>
      </w:r>
      <w:r>
        <w:rPr>
          <w:color w:val="000000"/>
        </w:rPr>
        <w:t xml:space="preserve">the </w:t>
      </w:r>
      <w:r w:rsidR="00925341" w:rsidRPr="00925341">
        <w:rPr>
          <w:color w:val="000000"/>
        </w:rPr>
        <w:t>International Telecommunication Union is organizing</w:t>
      </w:r>
      <w:r w:rsidR="00925341">
        <w:rPr>
          <w:color w:val="000000"/>
        </w:rPr>
        <w:br/>
        <w:t xml:space="preserve">the ITU Workshop </w:t>
      </w:r>
      <w:r w:rsidR="00925341">
        <w:rPr>
          <w:rStyle w:val="Hyperlink"/>
          <w:color w:val="000000" w:themeColor="text1"/>
          <w:u w:val="none"/>
        </w:rPr>
        <w:t xml:space="preserve">on </w:t>
      </w:r>
      <w:r w:rsidR="00925341" w:rsidRPr="001E3DB6">
        <w:rPr>
          <w:b/>
          <w:bCs/>
        </w:rPr>
        <w:t>“</w:t>
      </w:r>
      <w:r w:rsidR="00925341" w:rsidRPr="007D404A">
        <w:rPr>
          <w:b/>
          <w:bCs/>
        </w:rPr>
        <w:t>Machine Learning for 5G and beyond</w:t>
      </w:r>
      <w:r w:rsidR="00925341" w:rsidRPr="001E3DB6">
        <w:rPr>
          <w:b/>
          <w:bCs/>
        </w:rPr>
        <w:t>”</w:t>
      </w:r>
      <w:r w:rsidR="00925341" w:rsidRPr="00F53CD0">
        <w:rPr>
          <w:rStyle w:val="Hyperlink"/>
          <w:u w:val="none"/>
        </w:rPr>
        <w:t xml:space="preserve"> </w:t>
      </w:r>
      <w:r w:rsidR="00925341">
        <w:rPr>
          <w:rStyle w:val="Hyperlink"/>
          <w:color w:val="000000" w:themeColor="text1"/>
          <w:u w:val="none"/>
        </w:rPr>
        <w:t>which will take place</w:t>
      </w:r>
      <w:r w:rsidR="00CA1346" w:rsidRPr="00CA1346">
        <w:rPr>
          <w:rStyle w:val="Hyperlink"/>
          <w:color w:val="auto"/>
          <w:u w:val="none"/>
        </w:rPr>
        <w:t xml:space="preserve"> at </w:t>
      </w:r>
      <w:r w:rsidR="00925341" w:rsidRPr="00CA1346">
        <w:rPr>
          <w:rStyle w:val="Hyperlink"/>
          <w:color w:val="auto"/>
          <w:u w:val="none"/>
        </w:rPr>
        <w:t>I</w:t>
      </w:r>
      <w:r w:rsidR="00925341" w:rsidRPr="00925341">
        <w:rPr>
          <w:rStyle w:val="Hyperlink"/>
          <w:color w:val="000000" w:themeColor="text1"/>
          <w:u w:val="none"/>
        </w:rPr>
        <w:t>TU Headquarters, Geneva, Switzerland,</w:t>
      </w:r>
      <w:r w:rsidR="00925341">
        <w:rPr>
          <w:rStyle w:val="Hyperlink"/>
          <w:color w:val="000000" w:themeColor="text1"/>
          <w:u w:val="none"/>
        </w:rPr>
        <w:t xml:space="preserve"> </w:t>
      </w:r>
      <w:r w:rsidR="00CA1346">
        <w:rPr>
          <w:rStyle w:val="Hyperlink"/>
          <w:color w:val="000000" w:themeColor="text1"/>
          <w:u w:val="none"/>
        </w:rPr>
        <w:t xml:space="preserve">on </w:t>
      </w:r>
      <w:r w:rsidR="00925341">
        <w:rPr>
          <w:rStyle w:val="Hyperlink"/>
          <w:color w:val="000000" w:themeColor="text1"/>
          <w:u w:val="none"/>
        </w:rPr>
        <w:t xml:space="preserve">Monday 17 June 2019. </w:t>
      </w:r>
    </w:p>
    <w:p w14:paraId="169C0BFE" w14:textId="28CC1E4B" w:rsidR="001127A2" w:rsidRDefault="00925341" w:rsidP="003D040F">
      <w:pPr>
        <w:rPr>
          <w:rStyle w:val="Hyperlink"/>
          <w:color w:val="000000" w:themeColor="text1"/>
          <w:u w:val="none"/>
        </w:rPr>
      </w:pPr>
      <w:r>
        <w:t xml:space="preserve">The workshop </w:t>
      </w:r>
      <w:r>
        <w:rPr>
          <w:rStyle w:val="Hyperlink"/>
          <w:color w:val="000000" w:themeColor="text1"/>
          <w:u w:val="none"/>
        </w:rPr>
        <w:t xml:space="preserve">will be </w:t>
      </w:r>
      <w:r w:rsidR="003D040F">
        <w:rPr>
          <w:rStyle w:val="Hyperlink"/>
          <w:color w:val="000000" w:themeColor="text1"/>
          <w:u w:val="none"/>
        </w:rPr>
        <w:t xml:space="preserve">followed </w:t>
      </w:r>
      <w:r>
        <w:rPr>
          <w:rStyle w:val="Hyperlink"/>
          <w:color w:val="000000" w:themeColor="text1"/>
          <w:u w:val="none"/>
        </w:rPr>
        <w:t xml:space="preserve">by </w:t>
      </w:r>
      <w:r w:rsidRPr="00B30899">
        <w:rPr>
          <w:rStyle w:val="Hyperlink"/>
          <w:color w:val="000000" w:themeColor="text1"/>
          <w:u w:val="none"/>
        </w:rPr>
        <w:t xml:space="preserve">the </w:t>
      </w:r>
      <w:r w:rsidR="0015075F" w:rsidRPr="00B30899">
        <w:rPr>
          <w:color w:val="000000"/>
        </w:rPr>
        <w:t>6</w:t>
      </w:r>
      <w:r w:rsidR="001127A2" w:rsidRPr="00B30899">
        <w:rPr>
          <w:color w:val="000000"/>
          <w:vertAlign w:val="superscript"/>
        </w:rPr>
        <w:t>th</w:t>
      </w:r>
      <w:r w:rsidR="001127A2" w:rsidRPr="00B30899">
        <w:rPr>
          <w:color w:val="000000"/>
        </w:rPr>
        <w:t xml:space="preserve"> meeting</w:t>
      </w:r>
      <w:r w:rsidR="001127A2">
        <w:rPr>
          <w:color w:val="000000"/>
        </w:rPr>
        <w:t xml:space="preserve"> of the </w:t>
      </w:r>
      <w:hyperlink r:id="rId8" w:history="1">
        <w:r w:rsidR="001127A2" w:rsidRPr="00542792">
          <w:rPr>
            <w:rStyle w:val="Hyperlink"/>
          </w:rPr>
          <w:t>Focus Group on Machine Learning for Future Networks including 5G (FG-ML5G)</w:t>
        </w:r>
      </w:hyperlink>
      <w:r w:rsidR="001E3DB6">
        <w:rPr>
          <w:rStyle w:val="Hyperlink"/>
          <w:u w:val="none"/>
        </w:rPr>
        <w:t xml:space="preserve"> </w:t>
      </w:r>
      <w:r w:rsidR="0015075F">
        <w:rPr>
          <w:rStyle w:val="Hyperlink"/>
          <w:color w:val="000000" w:themeColor="text1"/>
          <w:u w:val="none"/>
        </w:rPr>
        <w:t>from 18</w:t>
      </w:r>
      <w:r w:rsidR="003D040F">
        <w:rPr>
          <w:rStyle w:val="Hyperlink"/>
          <w:color w:val="000000" w:themeColor="text1"/>
          <w:u w:val="none"/>
        </w:rPr>
        <w:t xml:space="preserve"> to </w:t>
      </w:r>
      <w:r w:rsidR="0015075F">
        <w:rPr>
          <w:rStyle w:val="Hyperlink"/>
          <w:color w:val="000000" w:themeColor="text1"/>
          <w:u w:val="none"/>
        </w:rPr>
        <w:t>20 June 2019</w:t>
      </w:r>
      <w:r>
        <w:rPr>
          <w:rStyle w:val="Hyperlink"/>
          <w:color w:val="000000" w:themeColor="text1"/>
          <w:u w:val="none"/>
        </w:rPr>
        <w:t xml:space="preserve"> </w:t>
      </w:r>
      <w:r w:rsidR="001127A2" w:rsidRPr="00F53CD0">
        <w:rPr>
          <w:rStyle w:val="Hyperlink"/>
          <w:color w:val="000000" w:themeColor="text1"/>
          <w:u w:val="none"/>
        </w:rPr>
        <w:t xml:space="preserve">at the </w:t>
      </w:r>
      <w:r w:rsidR="0015075F">
        <w:rPr>
          <w:rStyle w:val="Hyperlink"/>
          <w:color w:val="000000" w:themeColor="text1"/>
          <w:u w:val="none"/>
        </w:rPr>
        <w:t>ITU premises</w:t>
      </w:r>
      <w:r w:rsidR="001127A2" w:rsidRPr="00F41E04">
        <w:rPr>
          <w:rStyle w:val="Hyperlink"/>
          <w:color w:val="000000" w:themeColor="text1"/>
          <w:u w:val="none"/>
        </w:rPr>
        <w:t>.</w:t>
      </w:r>
    </w:p>
    <w:p w14:paraId="39AB76A0" w14:textId="0B08A364" w:rsidR="00063284" w:rsidRDefault="0062773E" w:rsidP="00063284">
      <w:r>
        <w:t>2</w:t>
      </w:r>
      <w:r>
        <w:tab/>
      </w:r>
      <w:r w:rsidR="00063284">
        <w:t>The FG ML5G events will be collocated with the following meeting</w:t>
      </w:r>
      <w:r w:rsidR="00CA1346">
        <w:t>s</w:t>
      </w:r>
      <w:r w:rsidR="00063284">
        <w:t>:</w:t>
      </w:r>
    </w:p>
    <w:p w14:paraId="578AF7ED" w14:textId="5B187D64" w:rsidR="00063284" w:rsidRDefault="00063284" w:rsidP="00DF397C">
      <w:pPr>
        <w:ind w:left="720" w:hanging="578"/>
      </w:pPr>
      <w:r>
        <w:t>•         ITU-T SG11 Rapporteur group meetings from 17 to 26 June followed by the WP1/11, WP2/11 and WP3/11 meetings on 26 June 2019:</w:t>
      </w:r>
      <w:r w:rsidRPr="00063284">
        <w:t xml:space="preserve"> </w:t>
      </w:r>
      <w:hyperlink r:id="rId9" w:history="1">
        <w:r w:rsidR="00DF397C" w:rsidRPr="00441F03">
          <w:rPr>
            <w:rStyle w:val="Hyperlink"/>
          </w:rPr>
          <w:t>https://www.itu.int/en/ITU-T/studygroups/2017-2020/11/Pages/default.aspx</w:t>
        </w:r>
      </w:hyperlink>
      <w:r w:rsidR="00DF397C">
        <w:rPr>
          <w:rStyle w:val="Hyperlink"/>
        </w:rPr>
        <w:t xml:space="preserve"> </w:t>
      </w:r>
    </w:p>
    <w:p w14:paraId="48AE24DA" w14:textId="1558239D" w:rsidR="00063284" w:rsidRDefault="00063284" w:rsidP="00DF397C">
      <w:pPr>
        <w:ind w:left="720" w:hanging="578"/>
      </w:pPr>
      <w:r>
        <w:t>•         ITU-T SG13 Rapporteur group meetings from 17 t</w:t>
      </w:r>
      <w:r w:rsidR="00613BA8">
        <w:t>o 28 June followed by the WP1/13, WP2/13and WP3/13</w:t>
      </w:r>
      <w:r>
        <w:t xml:space="preserve"> meetings on 28 June 2019:</w:t>
      </w:r>
      <w:r w:rsidRPr="00063284">
        <w:t xml:space="preserve"> </w:t>
      </w:r>
      <w:hyperlink r:id="rId10" w:history="1">
        <w:r w:rsidR="00DF397C" w:rsidRPr="00441F03">
          <w:rPr>
            <w:rStyle w:val="Hyperlink"/>
          </w:rPr>
          <w:t>https://www.itu.int/en/ITU-T/studygroups/2017-2020/13/Pages/default.aspx</w:t>
        </w:r>
      </w:hyperlink>
      <w:r w:rsidR="00DF397C">
        <w:t xml:space="preserve"> </w:t>
      </w:r>
    </w:p>
    <w:p w14:paraId="7B84CD03" w14:textId="36CADC7E" w:rsidR="0015075F" w:rsidRDefault="00063284" w:rsidP="00CA1346">
      <w:pPr>
        <w:spacing w:after="120"/>
        <w:ind w:left="720" w:hanging="578"/>
      </w:pPr>
      <w:r>
        <w:t>•         JCA</w:t>
      </w:r>
      <w:r w:rsidR="00DF397C">
        <w:t>-</w:t>
      </w:r>
      <w:bookmarkStart w:id="2" w:name="_GoBack"/>
      <w:bookmarkEnd w:id="2"/>
      <w:r>
        <w:t>IMT2020 on 21 June 2019:</w:t>
      </w:r>
      <w:r w:rsidRPr="00063284">
        <w:t xml:space="preserve"> </w:t>
      </w:r>
      <w:hyperlink r:id="rId11" w:history="1">
        <w:r w:rsidRPr="00441F03">
          <w:rPr>
            <w:rStyle w:val="Hyperlink"/>
          </w:rPr>
          <w:t>https://www.itu.int/en/ITU-T/jca/imt2020/Pages/default.aspx</w:t>
        </w:r>
      </w:hyperlink>
    </w:p>
    <w:p w14:paraId="30B9DFB5" w14:textId="69591379" w:rsidR="001127A2" w:rsidRDefault="000D4B76" w:rsidP="00CA1346">
      <w:pPr>
        <w:spacing w:before="0"/>
      </w:pPr>
      <w:r>
        <w:rPr>
          <w:bCs/>
        </w:rPr>
        <w:t>3</w:t>
      </w:r>
      <w:r w:rsidR="001127A2">
        <w:tab/>
      </w:r>
      <w:r w:rsidR="0015075F" w:rsidRPr="00F41E04">
        <w:t xml:space="preserve">The workshop will open at 0930 hours on </w:t>
      </w:r>
      <w:r w:rsidR="0015075F">
        <w:t>17 June</w:t>
      </w:r>
      <w:r w:rsidR="0015075F" w:rsidRPr="00F41E04">
        <w:t xml:space="preserve"> 2019</w:t>
      </w:r>
      <w:r w:rsidR="00925341">
        <w:t xml:space="preserve">. </w:t>
      </w:r>
      <w:r w:rsidR="00925341" w:rsidRPr="00925341">
        <w:t>Detailed information concerning the meeting room will be displayed at the entrance of the venue. The workshop will be conducted in English only and remote participation will be provided.</w:t>
      </w:r>
    </w:p>
    <w:p w14:paraId="52C18F57" w14:textId="77777777" w:rsidR="00445620" w:rsidRPr="009273EC" w:rsidRDefault="00445620" w:rsidP="00925341"/>
    <w:p w14:paraId="65C7E0B8" w14:textId="3865BE19" w:rsidR="001127A2" w:rsidRDefault="000D4B76" w:rsidP="001127A2">
      <w:r>
        <w:lastRenderedPageBreak/>
        <w:t>4</w:t>
      </w:r>
      <w:r w:rsidR="001127A2">
        <w:tab/>
        <w:t>Participation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N</w:t>
      </w:r>
      <w:r w:rsidR="001127A2" w:rsidRPr="008A61EA">
        <w:t>o fellowships will be granted.</w:t>
      </w:r>
      <w:r w:rsidR="001127A2">
        <w:t xml:space="preserve"> </w:t>
      </w:r>
    </w:p>
    <w:p w14:paraId="4004D500" w14:textId="0C09CB44" w:rsidR="001127A2" w:rsidRDefault="000D4B76" w:rsidP="00925341">
      <w:r>
        <w:t>5</w:t>
      </w:r>
      <w:r w:rsidR="001127A2">
        <w:tab/>
        <w:t xml:space="preserve">Information relating to the workshop, </w:t>
      </w:r>
      <w:r w:rsidR="001127A2" w:rsidRPr="00102391">
        <w:t>including the draft programme</w:t>
      </w:r>
      <w:r w:rsidR="001127A2">
        <w:t>,</w:t>
      </w:r>
      <w:r w:rsidR="001127A2" w:rsidRPr="00B51487">
        <w:t xml:space="preserve"> </w:t>
      </w:r>
      <w:r w:rsidR="001127A2">
        <w:t xml:space="preserve">will be available on the event website: </w:t>
      </w:r>
      <w:hyperlink r:id="rId12" w:history="1">
        <w:r w:rsidR="00925341" w:rsidRPr="00925341">
          <w:rPr>
            <w:rStyle w:val="Hyperlink"/>
            <w:rFonts w:cs="Calibri"/>
            <w:szCs w:val="24"/>
            <w:lang w:eastAsia="zh-CN"/>
          </w:rPr>
          <w:t>https://www.itu.int/en/ITU-T/focusgroups/ml5g/Pages/default.aspx</w:t>
        </w:r>
      </w:hyperlink>
      <w:r w:rsidR="00925341" w:rsidRPr="00925341">
        <w:rPr>
          <w:szCs w:val="24"/>
        </w:rPr>
        <w:t>.</w:t>
      </w:r>
      <w:r w:rsidR="00925341">
        <w:t xml:space="preserve"> </w:t>
      </w:r>
      <w:r w:rsidR="00925341" w:rsidRPr="00943259">
        <w:t xml:space="preserve">This website will be regularly updated as new or modified information becomes available. </w:t>
      </w:r>
      <w:r w:rsidR="001127A2">
        <w:t>Participants are requested to check periodically for new updates.</w:t>
      </w:r>
    </w:p>
    <w:p w14:paraId="146C38E5" w14:textId="7C9DC3F0" w:rsidR="001127A2" w:rsidRPr="00154124" w:rsidRDefault="000D4B76" w:rsidP="00050923">
      <w:pPr>
        <w:tabs>
          <w:tab w:val="left" w:pos="1418"/>
          <w:tab w:val="left" w:pos="1702"/>
          <w:tab w:val="left" w:pos="2160"/>
        </w:tabs>
        <w:ind w:right="92"/>
      </w:pPr>
      <w:r>
        <w:t>6</w:t>
      </w:r>
      <w:r w:rsidR="001127A2">
        <w:tab/>
        <w:t>Wireless LAN facilities are available for use by delegates.</w:t>
      </w:r>
    </w:p>
    <w:p w14:paraId="16CF5F25" w14:textId="147AC4C4" w:rsidR="001127A2" w:rsidRDefault="000D4B76" w:rsidP="00AA7F32">
      <w:pPr>
        <w:rPr>
          <w:b/>
          <w:bCs/>
        </w:rPr>
      </w:pPr>
      <w:r>
        <w:t>7</w:t>
      </w:r>
      <w:r w:rsidR="001127A2">
        <w:tab/>
      </w:r>
      <w:r w:rsidR="0015075F" w:rsidRPr="0015075F">
        <w:t>Registration is mandatory for all participants planning to attend</w:t>
      </w:r>
      <w:r w:rsidR="0015075F">
        <w:t xml:space="preserve"> the workshop and the meeting. </w:t>
      </w:r>
      <w:r w:rsidR="001127A2">
        <w:t xml:space="preserve">To enable TSB to make the necessary arrangements concerning the organization of the focus group meeting and the workshop, </w:t>
      </w:r>
      <w:r w:rsidR="00050923">
        <w:t>delegates are kindly invited to</w:t>
      </w:r>
      <w:r w:rsidR="001127A2">
        <w:t xml:space="preserve"> register via the </w:t>
      </w:r>
      <w:hyperlink r:id="rId13" w:history="1">
        <w:r w:rsidR="001127A2" w:rsidRPr="00410C9E">
          <w:rPr>
            <w:rStyle w:val="Hyperlink"/>
          </w:rPr>
          <w:t>online form</w:t>
        </w:r>
      </w:hyperlink>
      <w:r w:rsidR="001127A2">
        <w:t xml:space="preserve"> as soon as possible, </w:t>
      </w:r>
      <w:r w:rsidR="00AA7F32">
        <w:t>and</w:t>
      </w:r>
      <w:r w:rsidR="001127A2">
        <w:t xml:space="preserve"> </w:t>
      </w:r>
      <w:r w:rsidR="001127A2">
        <w:rPr>
          <w:b/>
        </w:rPr>
        <w:t xml:space="preserve">no later </w:t>
      </w:r>
      <w:r w:rsidR="001127A2" w:rsidRPr="00F41E04">
        <w:rPr>
          <w:b/>
        </w:rPr>
        <w:t xml:space="preserve">than </w:t>
      </w:r>
      <w:r w:rsidR="0015075F">
        <w:rPr>
          <w:b/>
        </w:rPr>
        <w:t>9 June</w:t>
      </w:r>
      <w:r w:rsidR="001127A2" w:rsidRPr="00F41E04">
        <w:rPr>
          <w:b/>
        </w:rPr>
        <w:t xml:space="preserve"> 2019.</w:t>
      </w:r>
      <w:r w:rsidR="001127A2">
        <w:t xml:space="preserve"> </w:t>
      </w:r>
      <w:r w:rsidR="001127A2" w:rsidRPr="002B3EBC">
        <w:rPr>
          <w:b/>
          <w:bCs/>
        </w:rPr>
        <w:t xml:space="preserve">Please note that </w:t>
      </w:r>
      <w:r w:rsidR="001127A2">
        <w:rPr>
          <w:b/>
          <w:bCs/>
        </w:rPr>
        <w:t>pre-</w:t>
      </w:r>
      <w:r w:rsidR="001127A2" w:rsidRPr="002B3EBC">
        <w:rPr>
          <w:b/>
          <w:bCs/>
        </w:rPr>
        <w:t xml:space="preserve">registration of participants </w:t>
      </w:r>
      <w:r w:rsidR="001127A2">
        <w:rPr>
          <w:b/>
          <w:bCs/>
        </w:rPr>
        <w:t>is</w:t>
      </w:r>
      <w:r w:rsidR="001127A2" w:rsidRPr="002B3EBC">
        <w:rPr>
          <w:b/>
          <w:bCs/>
        </w:rPr>
        <w:t xml:space="preserve"> carried out exclusively </w:t>
      </w:r>
      <w:r w:rsidR="001127A2" w:rsidRPr="002B3EBC">
        <w:rPr>
          <w:b/>
          <w:bCs/>
          <w:i/>
          <w:iCs/>
        </w:rPr>
        <w:t>online</w:t>
      </w:r>
      <w:r w:rsidR="00050923">
        <w:rPr>
          <w:b/>
          <w:bCs/>
        </w:rPr>
        <w:t xml:space="preserve"> </w:t>
      </w:r>
      <w:r w:rsidR="0015075F" w:rsidRPr="0015075F">
        <w:rPr>
          <w:b/>
          <w:bCs/>
        </w:rPr>
        <w:t>for remote participation as well as on-site participation</w:t>
      </w:r>
      <w:r w:rsidR="00050923">
        <w:rPr>
          <w:b/>
          <w:bCs/>
        </w:rPr>
        <w:t>.</w:t>
      </w:r>
    </w:p>
    <w:p w14:paraId="2C81B987" w14:textId="36039CDB" w:rsidR="00925341" w:rsidRPr="0015075F" w:rsidRDefault="000D4B76" w:rsidP="00925341">
      <w:r>
        <w:t>8</w:t>
      </w:r>
      <w:r w:rsidR="00925341">
        <w:rPr>
          <w:b/>
          <w:bCs/>
        </w:rPr>
        <w:tab/>
      </w:r>
      <w:r w:rsidR="00925341" w:rsidRPr="00490AC2">
        <w:rPr>
          <w:szCs w:val="24"/>
          <w:lang w:eastAsia="zh-CN"/>
        </w:rPr>
        <w:t xml:space="preserve">For your convenience, a list of recommended hotels and other practical information can be found at </w:t>
      </w:r>
      <w:hyperlink r:id="rId14" w:history="1">
        <w:r w:rsidR="00925341" w:rsidRPr="00490AC2">
          <w:rPr>
            <w:rStyle w:val="Hyperlink"/>
            <w:szCs w:val="24"/>
            <w:lang w:eastAsia="zh-CN"/>
          </w:rPr>
          <w:t>http://itu.int/en/delegates-corner</w:t>
        </w:r>
      </w:hyperlink>
      <w:r w:rsidR="00925341" w:rsidRPr="00490AC2">
        <w:rPr>
          <w:szCs w:val="24"/>
          <w:lang w:eastAsia="zh-CN"/>
        </w:rPr>
        <w:t>.</w:t>
      </w:r>
    </w:p>
    <w:p w14:paraId="07B73488" w14:textId="577C559E" w:rsidR="001127A2" w:rsidRDefault="000D4B76" w:rsidP="00E22F9C">
      <w:pPr>
        <w:pStyle w:val="BodyText2"/>
      </w:pPr>
      <w:r>
        <w:rPr>
          <w:lang w:val="en-US"/>
        </w:rPr>
        <w:t>9</w:t>
      </w:r>
      <w:r w:rsidR="003C7431">
        <w:tab/>
      </w:r>
      <w:r w:rsidR="00E22F9C">
        <w:t>For the focus group meeting, p</w:t>
      </w:r>
      <w:r w:rsidR="001127A2">
        <w:t>articipants sh</w:t>
      </w:r>
      <w:r w:rsidR="00E22F9C">
        <w:t>ould</w:t>
      </w:r>
      <w:r w:rsidR="001127A2">
        <w:t xml:space="preserve"> submit input documents to ITU (</w:t>
      </w:r>
      <w:hyperlink r:id="rId15" w:history="1">
        <w:r w:rsidR="001127A2" w:rsidRPr="00DC3984">
          <w:rPr>
            <w:rStyle w:val="Hyperlink"/>
          </w:rPr>
          <w:t>tsbfgml5g@itu.int</w:t>
        </w:r>
      </w:hyperlink>
      <w:r w:rsidR="001127A2">
        <w:t>) in electronic format using the basic document template</w:t>
      </w:r>
      <w:r w:rsidR="00E22F9C">
        <w:t xml:space="preserve"> by </w:t>
      </w:r>
      <w:r w:rsidR="00E22F9C" w:rsidRPr="000D4B76">
        <w:rPr>
          <w:b/>
        </w:rPr>
        <w:t>9 June 2019</w:t>
      </w:r>
      <w:r w:rsidR="001127A2">
        <w:t>.</w:t>
      </w:r>
    </w:p>
    <w:p w14:paraId="1A66F9A2" w14:textId="77777777" w:rsidR="00D54B4E" w:rsidRDefault="00D54B4E" w:rsidP="0015075F">
      <w:pPr>
        <w:pStyle w:val="BodyText2"/>
      </w:pPr>
      <w:r>
        <w:t>10</w:t>
      </w:r>
      <w:r>
        <w:tab/>
      </w:r>
      <w:r w:rsidRPr="00D54B4E">
        <w:t xml:space="preserve">I would remind you that citizens of some countries are required to obtain a visa in order to enter and spend any time in Switzerland. </w:t>
      </w:r>
      <w:r w:rsidRPr="00D54B4E">
        <w:rPr>
          <w:b/>
          <w:bCs/>
        </w:rPr>
        <w:t>The visa must be requested at least four (4) weeks before the date of beginning of the workshop</w:t>
      </w:r>
      <w:r w:rsidRPr="00D54B4E">
        <w:t xml:space="preserve"> and obtained from the office (embassy or consulate) representing Switzerland in your country or, if there is no such office in your country, from the one that is closest to the country of departure.</w:t>
      </w:r>
      <w:r>
        <w:t xml:space="preserve"> </w:t>
      </w:r>
    </w:p>
    <w:p w14:paraId="7B83867A" w14:textId="77777777" w:rsidR="00D54B4E" w:rsidRDefault="00D54B4E" w:rsidP="001E3DB6">
      <w:pPr>
        <w:pStyle w:val="BodyText2"/>
      </w:pPr>
      <w:r>
        <w:t>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6"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Pr>
          <w:szCs w:val="22"/>
          <w:lang w:val="en-US"/>
        </w:rPr>
        <w:t>”.</w:t>
      </w:r>
    </w:p>
    <w:p w14:paraId="7FCAF339" w14:textId="77777777" w:rsidR="000319A6" w:rsidRDefault="000319A6" w:rsidP="0015075F">
      <w:pPr>
        <w:pStyle w:val="BodyText2"/>
      </w:pPr>
    </w:p>
    <w:p w14:paraId="27E1CA1E" w14:textId="77777777" w:rsidR="000319A6" w:rsidRDefault="000319A6" w:rsidP="0015075F">
      <w:pPr>
        <w:pStyle w:val="BodyText2"/>
        <w:rPr>
          <w:b/>
          <w:bCs/>
        </w:rPr>
      </w:pPr>
      <w:r w:rsidRPr="000319A6">
        <w:rPr>
          <w:b/>
          <w:bCs/>
        </w:rPr>
        <w:t>Key deadlines:</w:t>
      </w:r>
    </w:p>
    <w:p w14:paraId="1C13B6D8" w14:textId="77777777" w:rsidR="005247AE" w:rsidRPr="000319A6" w:rsidRDefault="005247AE" w:rsidP="0015075F">
      <w:pPr>
        <w:pStyle w:val="BodyText2"/>
        <w:rPr>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8247"/>
      </w:tblGrid>
      <w:tr w:rsidR="000319A6" w14:paraId="66BA3EBF" w14:textId="77777777" w:rsidTr="001E3DB6">
        <w:tc>
          <w:tcPr>
            <w:tcW w:w="999" w:type="pct"/>
            <w:tcBorders>
              <w:top w:val="single" w:sz="4" w:space="0" w:color="auto"/>
              <w:left w:val="single" w:sz="4" w:space="0" w:color="auto"/>
              <w:bottom w:val="single" w:sz="4" w:space="0" w:color="auto"/>
              <w:right w:val="single" w:sz="4" w:space="0" w:color="auto"/>
            </w:tcBorders>
            <w:vAlign w:val="center"/>
            <w:hideMark/>
          </w:tcPr>
          <w:p w14:paraId="3B5A3D0F" w14:textId="77777777" w:rsidR="000319A6" w:rsidRPr="001E3DB6" w:rsidRDefault="00050923" w:rsidP="000509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80" w:after="80"/>
              <w:jc w:val="center"/>
              <w:rPr>
                <w:szCs w:val="24"/>
                <w:lang w:val="en-US"/>
              </w:rPr>
            </w:pPr>
            <w:r w:rsidRPr="001E3DB6">
              <w:rPr>
                <w:szCs w:val="24"/>
                <w:lang w:val="en-US"/>
              </w:rPr>
              <w:t>17 May 2019</w:t>
            </w:r>
          </w:p>
        </w:tc>
        <w:tc>
          <w:tcPr>
            <w:tcW w:w="4001" w:type="pct"/>
            <w:tcBorders>
              <w:top w:val="single" w:sz="4" w:space="0" w:color="auto"/>
              <w:left w:val="single" w:sz="4" w:space="0" w:color="auto"/>
              <w:bottom w:val="single" w:sz="4" w:space="0" w:color="auto"/>
              <w:right w:val="single" w:sz="4" w:space="0" w:color="auto"/>
            </w:tcBorders>
            <w:vAlign w:val="center"/>
            <w:hideMark/>
          </w:tcPr>
          <w:p w14:paraId="0FE531F5" w14:textId="77777777" w:rsidR="000319A6" w:rsidRPr="001E3DB6" w:rsidRDefault="000319A6" w:rsidP="00C36A9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80" w:after="80"/>
              <w:ind w:right="-253"/>
              <w:rPr>
                <w:szCs w:val="24"/>
                <w:lang w:val="en-US"/>
              </w:rPr>
            </w:pPr>
            <w:r w:rsidRPr="001E3DB6">
              <w:rPr>
                <w:szCs w:val="24"/>
                <w:lang w:val="en-US"/>
              </w:rPr>
              <w:t xml:space="preserve">- Submit requests for visa support letters (a request template can be found </w:t>
            </w:r>
            <w:hyperlink r:id="rId17" w:history="1">
              <w:r w:rsidR="00F6695F" w:rsidRPr="001E3DB6">
                <w:rPr>
                  <w:rStyle w:val="Hyperlink"/>
                  <w:szCs w:val="24"/>
                </w:rPr>
                <w:t>here</w:t>
              </w:r>
            </w:hyperlink>
            <w:r w:rsidRPr="001E3DB6">
              <w:rPr>
                <w:szCs w:val="24"/>
                <w:lang w:val="en-US"/>
              </w:rPr>
              <w:t>)</w:t>
            </w:r>
          </w:p>
        </w:tc>
      </w:tr>
      <w:tr w:rsidR="000319A6" w14:paraId="227FB1E9" w14:textId="77777777" w:rsidTr="001E3DB6">
        <w:tc>
          <w:tcPr>
            <w:tcW w:w="999" w:type="pct"/>
            <w:tcBorders>
              <w:top w:val="single" w:sz="4" w:space="0" w:color="auto"/>
              <w:left w:val="single" w:sz="4" w:space="0" w:color="auto"/>
              <w:bottom w:val="single" w:sz="4" w:space="0" w:color="auto"/>
              <w:right w:val="single" w:sz="4" w:space="0" w:color="auto"/>
            </w:tcBorders>
            <w:vAlign w:val="center"/>
            <w:hideMark/>
          </w:tcPr>
          <w:p w14:paraId="12060ED0" w14:textId="77777777" w:rsidR="000319A6" w:rsidRPr="001E3DB6" w:rsidRDefault="00050923" w:rsidP="000509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80" w:after="80"/>
              <w:jc w:val="center"/>
              <w:rPr>
                <w:szCs w:val="24"/>
                <w:lang w:val="en-US"/>
              </w:rPr>
            </w:pPr>
            <w:r w:rsidRPr="001E3DB6">
              <w:rPr>
                <w:szCs w:val="24"/>
                <w:lang w:val="en-US"/>
              </w:rPr>
              <w:t>9 June</w:t>
            </w:r>
            <w:r w:rsidR="000319A6" w:rsidRPr="001E3DB6">
              <w:rPr>
                <w:szCs w:val="24"/>
                <w:lang w:val="en-US"/>
              </w:rPr>
              <w:t xml:space="preserve"> 201</w:t>
            </w:r>
            <w:r w:rsidRPr="001E3DB6">
              <w:rPr>
                <w:szCs w:val="24"/>
                <w:lang w:val="en-US"/>
              </w:rPr>
              <w:t>9</w:t>
            </w:r>
          </w:p>
        </w:tc>
        <w:tc>
          <w:tcPr>
            <w:tcW w:w="4001" w:type="pct"/>
            <w:tcBorders>
              <w:top w:val="single" w:sz="4" w:space="0" w:color="auto"/>
              <w:left w:val="single" w:sz="4" w:space="0" w:color="auto"/>
              <w:bottom w:val="single" w:sz="4" w:space="0" w:color="auto"/>
              <w:right w:val="single" w:sz="4" w:space="0" w:color="auto"/>
            </w:tcBorders>
            <w:vAlign w:val="center"/>
            <w:hideMark/>
          </w:tcPr>
          <w:p w14:paraId="0D730AD9" w14:textId="77777777" w:rsidR="000319A6" w:rsidRPr="001E3DB6" w:rsidRDefault="000319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80" w:after="80"/>
              <w:rPr>
                <w:szCs w:val="24"/>
                <w:lang w:val="en-US"/>
              </w:rPr>
            </w:pPr>
            <w:r w:rsidRPr="001E3DB6">
              <w:rPr>
                <w:szCs w:val="24"/>
                <w:lang w:val="en-US"/>
              </w:rPr>
              <w:t xml:space="preserve">- Pre-registration (online via the </w:t>
            </w:r>
            <w:hyperlink r:id="rId18" w:history="1">
              <w:r w:rsidRPr="001E3DB6">
                <w:rPr>
                  <w:rStyle w:val="Hyperlink"/>
                  <w:szCs w:val="24"/>
                  <w:lang w:val="en-US"/>
                </w:rPr>
                <w:t>FG-ML5G homepage</w:t>
              </w:r>
            </w:hyperlink>
            <w:r w:rsidRPr="001E3DB6">
              <w:rPr>
                <w:szCs w:val="24"/>
                <w:lang w:val="en-US"/>
              </w:rPr>
              <w:t>)</w:t>
            </w:r>
          </w:p>
          <w:p w14:paraId="1173CCAD" w14:textId="77777777" w:rsidR="000319A6" w:rsidRPr="001E3DB6" w:rsidRDefault="000319A6" w:rsidP="004D37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80" w:after="80"/>
              <w:rPr>
                <w:szCs w:val="24"/>
                <w:lang w:val="en-US"/>
              </w:rPr>
            </w:pPr>
            <w:r w:rsidRPr="001E3DB6">
              <w:rPr>
                <w:szCs w:val="24"/>
                <w:lang w:val="en-US"/>
              </w:rPr>
              <w:t xml:space="preserve">- Submit written contributions (by e-mail to </w:t>
            </w:r>
            <w:hyperlink r:id="rId19" w:history="1">
              <w:r w:rsidRPr="001E3DB6">
                <w:rPr>
                  <w:rStyle w:val="Hyperlink"/>
                  <w:szCs w:val="24"/>
                  <w:lang w:val="en-US"/>
                </w:rPr>
                <w:t>tsbfgml5g@itu.int</w:t>
              </w:r>
            </w:hyperlink>
            <w:r w:rsidRPr="001E3DB6">
              <w:rPr>
                <w:szCs w:val="24"/>
                <w:lang w:val="en-US"/>
              </w:rPr>
              <w:t xml:space="preserve">) </w:t>
            </w:r>
          </w:p>
        </w:tc>
      </w:tr>
    </w:tbl>
    <w:p w14:paraId="17D8FFCE" w14:textId="77777777" w:rsidR="00F6695F" w:rsidRDefault="00F6695F" w:rsidP="0015075F">
      <w:pPr>
        <w:pStyle w:val="BodyText2"/>
      </w:pPr>
    </w:p>
    <w:p w14:paraId="7ADA323D" w14:textId="42557CA6" w:rsidR="000319A6" w:rsidRDefault="00F6695F" w:rsidP="00680E15">
      <w:pPr>
        <w:pStyle w:val="BodyText2"/>
      </w:pPr>
      <w:r>
        <w:t xml:space="preserve">I wish you a productive and enjoyable </w:t>
      </w:r>
      <w:r w:rsidR="00680E15">
        <w:t xml:space="preserve">workshop and FG ML5G </w:t>
      </w:r>
      <w:r>
        <w:t>meeting.</w:t>
      </w:r>
    </w:p>
    <w:p w14:paraId="1FC6350A" w14:textId="77777777" w:rsidR="00050923" w:rsidRDefault="00050923" w:rsidP="000A32BB">
      <w:pPr>
        <w:spacing w:before="0"/>
      </w:pPr>
    </w:p>
    <w:p w14:paraId="5FD0CDB8" w14:textId="2092E150" w:rsidR="00FA46A0" w:rsidRDefault="00B61012" w:rsidP="004C0411">
      <w:pPr>
        <w:spacing w:before="0"/>
      </w:pPr>
      <w:r>
        <w:t>Yours faithfully,</w:t>
      </w:r>
    </w:p>
    <w:p w14:paraId="3E15AD7D" w14:textId="61A557BF" w:rsidR="00680E15" w:rsidRPr="004C0411" w:rsidRDefault="00544FE5" w:rsidP="004C0411">
      <w:pPr>
        <w:spacing w:before="0"/>
        <w:rPr>
          <w:i/>
          <w:iCs/>
        </w:rPr>
      </w:pPr>
      <w:r>
        <w:br/>
      </w:r>
      <w:r w:rsidR="004C0411" w:rsidRPr="004C0411">
        <w:rPr>
          <w:i/>
          <w:iCs/>
        </w:rPr>
        <w:t>(</w:t>
      </w:r>
      <w:proofErr w:type="gramStart"/>
      <w:r w:rsidR="004C0411" w:rsidRPr="004C0411">
        <w:rPr>
          <w:i/>
          <w:iCs/>
        </w:rPr>
        <w:t>signed</w:t>
      </w:r>
      <w:proofErr w:type="gramEnd"/>
      <w:r w:rsidR="004C0411" w:rsidRPr="004C0411">
        <w:rPr>
          <w:i/>
          <w:iCs/>
        </w:rPr>
        <w:t>)</w:t>
      </w:r>
    </w:p>
    <w:p w14:paraId="6870F0C5" w14:textId="77777777" w:rsidR="00D62702" w:rsidRDefault="00B61012" w:rsidP="000A32BB">
      <w:pPr>
        <w:spacing w:before="240"/>
      </w:pPr>
      <w:r>
        <w:t>Chaesub Lee</w:t>
      </w:r>
      <w:r>
        <w:br/>
        <w:t>Director of the Telecommunication</w:t>
      </w:r>
      <w:r>
        <w:br/>
        <w:t>Standardization Bureau</w:t>
      </w:r>
    </w:p>
    <w:sectPr w:rsidR="00D62702" w:rsidSect="001250E6">
      <w:headerReference w:type="default" r:id="rId20"/>
      <w:footerReference w:type="first" r:id="rId21"/>
      <w:type w:val="oddPage"/>
      <w:pgSz w:w="11907" w:h="16834" w:code="9"/>
      <w:pgMar w:top="567" w:right="708"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0024" w14:textId="77777777" w:rsidR="00415A74" w:rsidRDefault="00415A74">
      <w:r>
        <w:separator/>
      </w:r>
    </w:p>
  </w:endnote>
  <w:endnote w:type="continuationSeparator" w:id="0">
    <w:p w14:paraId="54F2925A" w14:textId="77777777" w:rsidR="00415A74" w:rsidRDefault="0041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97F4"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A3B71" w14:textId="77777777" w:rsidR="00415A74" w:rsidRDefault="00415A74">
      <w:r>
        <w:t>____________________</w:t>
      </w:r>
    </w:p>
  </w:footnote>
  <w:footnote w:type="continuationSeparator" w:id="0">
    <w:p w14:paraId="6B661ACA" w14:textId="77777777" w:rsidR="00415A74" w:rsidRDefault="00415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1EC1" w14:textId="3A8CB082" w:rsidR="00FA46A0" w:rsidRDefault="00B61012" w:rsidP="00746155">
    <w:pPr>
      <w:pStyle w:val="Header"/>
    </w:pPr>
    <w:r>
      <w:t xml:space="preserve">- </w:t>
    </w:r>
    <w:r w:rsidR="00FA46A0">
      <w:fldChar w:fldCharType="begin"/>
    </w:r>
    <w:r>
      <w:instrText xml:space="preserve"> PAGE   \* MERGEFORMAT </w:instrText>
    </w:r>
    <w:r w:rsidR="00FA46A0">
      <w:fldChar w:fldCharType="separate"/>
    </w:r>
    <w:r w:rsidR="00DF397C">
      <w:rPr>
        <w:noProof/>
      </w:rPr>
      <w:t>2</w:t>
    </w:r>
    <w:r w:rsidR="00FA46A0">
      <w:rPr>
        <w:noProof/>
      </w:rPr>
      <w:fldChar w:fldCharType="end"/>
    </w:r>
    <w:r>
      <w:rPr>
        <w:noProof/>
      </w:rPr>
      <w:t xml:space="preserve"> -</w:t>
    </w:r>
    <w:r w:rsidR="00503ADB">
      <w:rPr>
        <w:noProof/>
      </w:rPr>
      <w:br/>
      <w:t xml:space="preserve">TSB Circular </w:t>
    </w:r>
    <w:r w:rsidR="000D4B76">
      <w:rPr>
        <w:noProof/>
      </w:rPr>
      <w:t>164</w:t>
    </w:r>
  </w:p>
  <w:p w14:paraId="2EBEB3BF" w14:textId="77777777"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A2"/>
    <w:rsid w:val="00022E6B"/>
    <w:rsid w:val="000319A6"/>
    <w:rsid w:val="00050923"/>
    <w:rsid w:val="00063284"/>
    <w:rsid w:val="00087328"/>
    <w:rsid w:val="000A32BB"/>
    <w:rsid w:val="000B15C8"/>
    <w:rsid w:val="000D4B76"/>
    <w:rsid w:val="000F45B0"/>
    <w:rsid w:val="001018E1"/>
    <w:rsid w:val="001127A2"/>
    <w:rsid w:val="00112F37"/>
    <w:rsid w:val="001250E6"/>
    <w:rsid w:val="0015075F"/>
    <w:rsid w:val="001A34EC"/>
    <w:rsid w:val="001E3DB6"/>
    <w:rsid w:val="002D7786"/>
    <w:rsid w:val="002E2356"/>
    <w:rsid w:val="00356B73"/>
    <w:rsid w:val="003746A5"/>
    <w:rsid w:val="003C7431"/>
    <w:rsid w:val="003D040F"/>
    <w:rsid w:val="003D4690"/>
    <w:rsid w:val="00410C9E"/>
    <w:rsid w:val="00415A74"/>
    <w:rsid w:val="00445620"/>
    <w:rsid w:val="00453CEA"/>
    <w:rsid w:val="00482476"/>
    <w:rsid w:val="00487330"/>
    <w:rsid w:val="004C0411"/>
    <w:rsid w:val="004D378C"/>
    <w:rsid w:val="00503ADB"/>
    <w:rsid w:val="005247AE"/>
    <w:rsid w:val="00544FE5"/>
    <w:rsid w:val="005B03AB"/>
    <w:rsid w:val="005E003C"/>
    <w:rsid w:val="00613BA8"/>
    <w:rsid w:val="0062773E"/>
    <w:rsid w:val="00634ADE"/>
    <w:rsid w:val="00680E15"/>
    <w:rsid w:val="00724E62"/>
    <w:rsid w:val="00730A58"/>
    <w:rsid w:val="00746155"/>
    <w:rsid w:val="00776DC3"/>
    <w:rsid w:val="0079763E"/>
    <w:rsid w:val="007A65E8"/>
    <w:rsid w:val="007D404A"/>
    <w:rsid w:val="00857AE1"/>
    <w:rsid w:val="00867219"/>
    <w:rsid w:val="00870E28"/>
    <w:rsid w:val="008F5F99"/>
    <w:rsid w:val="00925341"/>
    <w:rsid w:val="00963900"/>
    <w:rsid w:val="009747C5"/>
    <w:rsid w:val="009B2EB5"/>
    <w:rsid w:val="00A72C30"/>
    <w:rsid w:val="00AA21F6"/>
    <w:rsid w:val="00AA7F32"/>
    <w:rsid w:val="00B019D3"/>
    <w:rsid w:val="00B2488F"/>
    <w:rsid w:val="00B30899"/>
    <w:rsid w:val="00B41413"/>
    <w:rsid w:val="00B4669D"/>
    <w:rsid w:val="00B61012"/>
    <w:rsid w:val="00BA6F8F"/>
    <w:rsid w:val="00BD0AAC"/>
    <w:rsid w:val="00C36A91"/>
    <w:rsid w:val="00C95BF6"/>
    <w:rsid w:val="00CA1346"/>
    <w:rsid w:val="00CE66DD"/>
    <w:rsid w:val="00D54B4E"/>
    <w:rsid w:val="00D62702"/>
    <w:rsid w:val="00D86F95"/>
    <w:rsid w:val="00DF397C"/>
    <w:rsid w:val="00E22F9C"/>
    <w:rsid w:val="00EA2114"/>
    <w:rsid w:val="00EC15F4"/>
    <w:rsid w:val="00ED1416"/>
    <w:rsid w:val="00F22314"/>
    <w:rsid w:val="00F6695F"/>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0660B"/>
  <w15:docId w15:val="{3881490D-8FC6-4714-AFC6-13C71758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316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focusgroups/ml5g/Pages/default.aspx" TargetMode="External"/><Relationship Id="rId13" Type="http://schemas.openxmlformats.org/officeDocument/2006/relationships/hyperlink" Target="https://www.itu.int/net4/CRM/xreg/web/Registration.aspx?Event=C-00005971" TargetMode="External"/><Relationship Id="rId18" Type="http://schemas.openxmlformats.org/officeDocument/2006/relationships/hyperlink" Target="https://www.itu.int/en/ITU-T/focusgroups/ml5g/Pages/default.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en/ITU-T/focusgroups/ml5g/Pages/default.aspx" TargetMode="External"/><Relationship Id="rId17" Type="http://schemas.openxmlformats.org/officeDocument/2006/relationships/hyperlink" Target="http://itu.int/en/ITU-T/info/Documents/Visa-support-letter_MODEL.pdf" TargetMode="External"/><Relationship Id="rId2" Type="http://schemas.openxmlformats.org/officeDocument/2006/relationships/styles" Target="styles.xml"/><Relationship Id="rId16" Type="http://schemas.openxmlformats.org/officeDocument/2006/relationships/hyperlink" Target="mailto:travel@itu.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jca/imt2020/Pages/default.aspx" TargetMode="External"/><Relationship Id="rId5" Type="http://schemas.openxmlformats.org/officeDocument/2006/relationships/footnotes" Target="footnotes.xml"/><Relationship Id="rId15" Type="http://schemas.openxmlformats.org/officeDocument/2006/relationships/hyperlink" Target="mailto:tsbfgml5g@itu.int" TargetMode="External"/><Relationship Id="rId23" Type="http://schemas.openxmlformats.org/officeDocument/2006/relationships/theme" Target="theme/theme1.xml"/><Relationship Id="rId10" Type="http://schemas.openxmlformats.org/officeDocument/2006/relationships/hyperlink" Target="https://www.itu.int/en/ITU-T/studygroups/2017-2020/13/Pages/default.aspx" TargetMode="External"/><Relationship Id="rId19" Type="http://schemas.openxmlformats.org/officeDocument/2006/relationships/hyperlink" Target="mailto:tsbfgml5g@itu.int" TargetMode="External"/><Relationship Id="rId4" Type="http://schemas.openxmlformats.org/officeDocument/2006/relationships/webSettings" Target="webSettings.xml"/><Relationship Id="rId9" Type="http://schemas.openxmlformats.org/officeDocument/2006/relationships/hyperlink" Target="https://www.itu.int/en/ITU-T/studygroups/2017-2020/11/Pages/default.aspx" TargetMode="External"/><Relationship Id="rId14" Type="http://schemas.openxmlformats.org/officeDocument/2006/relationships/hyperlink" Target="http://itu.int/en/delegates-corn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54</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Karimova, Shabnam</dc:creator>
  <cp:keywords/>
  <dc:description/>
  <cp:lastModifiedBy>Karimova, Shabnam</cp:lastModifiedBy>
  <cp:revision>17</cp:revision>
  <cp:lastPrinted>2019-04-10T08:41:00Z</cp:lastPrinted>
  <dcterms:created xsi:type="dcterms:W3CDTF">2019-04-07T12:19:00Z</dcterms:created>
  <dcterms:modified xsi:type="dcterms:W3CDTF">2019-04-15T10:03:00Z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