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79"/>
        <w:gridCol w:w="338"/>
        <w:gridCol w:w="3467"/>
        <w:gridCol w:w="5195"/>
        <w:gridCol w:w="134"/>
      </w:tblGrid>
      <w:tr w:rsidR="007B6316" w:rsidRPr="00366796" w14:paraId="3CCBAEC5" w14:textId="77777777" w:rsidTr="005E5CD5">
        <w:trPr>
          <w:cantSplit/>
          <w:trHeight w:val="340"/>
        </w:trPr>
        <w:tc>
          <w:tcPr>
            <w:tcW w:w="1410" w:type="dxa"/>
            <w:gridSpan w:val="3"/>
          </w:tcPr>
          <w:p w14:paraId="08144783" w14:textId="77777777" w:rsidR="007B6316" w:rsidRPr="00366796" w:rsidRDefault="007B6316" w:rsidP="00092293">
            <w:pPr>
              <w:tabs>
                <w:tab w:val="left" w:pos="4111"/>
              </w:tabs>
              <w:spacing w:before="10"/>
              <w:ind w:left="57"/>
              <w:rPr>
                <w:sz w:val="22"/>
              </w:rPr>
            </w:pPr>
            <w:r w:rsidRPr="00366796">
              <w:rPr>
                <w:noProof/>
                <w:lang w:val="en-GB" w:eastAsia="en-GB"/>
              </w:rPr>
              <w:drawing>
                <wp:inline distT="0" distB="0" distL="0" distR="0" wp14:anchorId="39B89235" wp14:editId="78CDDF4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3"/>
            <w:vAlign w:val="center"/>
          </w:tcPr>
          <w:p w14:paraId="0D08247D" w14:textId="77777777" w:rsidR="007B6316" w:rsidRPr="00366796" w:rsidRDefault="007B6316" w:rsidP="00092293">
            <w:pPr>
              <w:spacing w:before="0"/>
              <w:rPr>
                <w:rFonts w:cs="Times New Roman Bold"/>
                <w:b/>
                <w:bCs/>
                <w:smallCaps/>
                <w:sz w:val="26"/>
                <w:szCs w:val="26"/>
              </w:rPr>
            </w:pPr>
            <w:r w:rsidRPr="00366796">
              <w:rPr>
                <w:rFonts w:cs="Times New Roman Bold"/>
                <w:b/>
                <w:bCs/>
                <w:smallCaps/>
                <w:sz w:val="36"/>
                <w:szCs w:val="36"/>
              </w:rPr>
              <w:t>Unión Internacional de Telecomunicaciones</w:t>
            </w:r>
          </w:p>
          <w:p w14:paraId="0C6C9639" w14:textId="77777777" w:rsidR="007B6316" w:rsidRPr="00366796" w:rsidRDefault="007B6316" w:rsidP="00092293">
            <w:pPr>
              <w:spacing w:before="0"/>
            </w:pPr>
            <w:r w:rsidRPr="00366796">
              <w:rPr>
                <w:rFonts w:cs="Times New Roman Bold"/>
                <w:b/>
                <w:bCs/>
                <w:smallCaps/>
                <w:sz w:val="28"/>
                <w:szCs w:val="28"/>
              </w:rPr>
              <w:t>Oficina</w:t>
            </w:r>
            <w:r w:rsidRPr="00366796">
              <w:rPr>
                <w:rFonts w:cs="Times New Roman Bold"/>
                <w:b/>
                <w:bCs/>
                <w:iCs/>
                <w:smallCaps/>
                <w:sz w:val="22"/>
                <w:szCs w:val="22"/>
              </w:rPr>
              <w:t xml:space="preserve"> </w:t>
            </w:r>
            <w:r w:rsidRPr="00366796">
              <w:rPr>
                <w:rFonts w:cs="Times New Roman Bold"/>
                <w:b/>
                <w:bCs/>
                <w:iCs/>
                <w:smallCaps/>
                <w:sz w:val="28"/>
                <w:szCs w:val="28"/>
              </w:rPr>
              <w:t>de Normalización de las Telecomunicaciones</w:t>
            </w:r>
          </w:p>
        </w:tc>
      </w:tr>
      <w:tr w:rsidR="007B6316" w:rsidRPr="00366796" w14:paraId="1E4F02C3" w14:textId="77777777" w:rsidTr="005E5CD5">
        <w:trPr>
          <w:cantSplit/>
          <w:trHeight w:val="340"/>
        </w:trPr>
        <w:tc>
          <w:tcPr>
            <w:tcW w:w="993" w:type="dxa"/>
          </w:tcPr>
          <w:p w14:paraId="6CFC9FE5" w14:textId="77777777" w:rsidR="007B6316" w:rsidRPr="00366796" w:rsidRDefault="007B6316" w:rsidP="00092293">
            <w:pPr>
              <w:tabs>
                <w:tab w:val="left" w:pos="4111"/>
              </w:tabs>
              <w:spacing w:before="10"/>
              <w:ind w:left="57"/>
              <w:rPr>
                <w:b/>
                <w:bCs/>
                <w:sz w:val="22"/>
              </w:rPr>
            </w:pPr>
          </w:p>
        </w:tc>
        <w:tc>
          <w:tcPr>
            <w:tcW w:w="3884" w:type="dxa"/>
            <w:gridSpan w:val="3"/>
          </w:tcPr>
          <w:p w14:paraId="328EF659" w14:textId="77777777" w:rsidR="007B6316" w:rsidRPr="00366796" w:rsidRDefault="007B6316" w:rsidP="00092293">
            <w:pPr>
              <w:tabs>
                <w:tab w:val="left" w:pos="4111"/>
              </w:tabs>
              <w:spacing w:before="0"/>
              <w:ind w:left="57"/>
              <w:rPr>
                <w:b/>
              </w:rPr>
            </w:pPr>
          </w:p>
        </w:tc>
        <w:tc>
          <w:tcPr>
            <w:tcW w:w="5329" w:type="dxa"/>
            <w:gridSpan w:val="2"/>
          </w:tcPr>
          <w:p w14:paraId="318D8C60" w14:textId="77777777" w:rsidR="007B6316" w:rsidRPr="00366796" w:rsidRDefault="007B6316" w:rsidP="00092293">
            <w:pPr>
              <w:tabs>
                <w:tab w:val="clear" w:pos="794"/>
                <w:tab w:val="clear" w:pos="1191"/>
                <w:tab w:val="clear" w:pos="1588"/>
                <w:tab w:val="clear" w:pos="1985"/>
                <w:tab w:val="left" w:pos="284"/>
              </w:tabs>
              <w:spacing w:after="120"/>
              <w:ind w:left="284" w:hanging="227"/>
            </w:pPr>
            <w:r w:rsidRPr="00366796">
              <w:rPr>
                <w:szCs w:val="24"/>
              </w:rPr>
              <w:t>Ginebra,</w:t>
            </w:r>
            <w:r w:rsidR="009C76CE" w:rsidRPr="00366796">
              <w:rPr>
                <w:szCs w:val="24"/>
              </w:rPr>
              <w:t xml:space="preserve"> 1 de octubre de 2019</w:t>
            </w:r>
          </w:p>
        </w:tc>
      </w:tr>
      <w:tr w:rsidR="007B6316" w:rsidRPr="00366796" w14:paraId="009CC2F4" w14:textId="77777777" w:rsidTr="005E5CD5">
        <w:trPr>
          <w:cantSplit/>
          <w:trHeight w:val="340"/>
        </w:trPr>
        <w:tc>
          <w:tcPr>
            <w:tcW w:w="993" w:type="dxa"/>
          </w:tcPr>
          <w:p w14:paraId="5829BC0B" w14:textId="77777777" w:rsidR="007B6316" w:rsidRPr="00366796" w:rsidRDefault="007B6316" w:rsidP="00092293">
            <w:pPr>
              <w:tabs>
                <w:tab w:val="left" w:pos="4111"/>
              </w:tabs>
              <w:spacing w:before="10"/>
              <w:ind w:left="57"/>
              <w:rPr>
                <w:b/>
                <w:bCs/>
                <w:sz w:val="22"/>
              </w:rPr>
            </w:pPr>
            <w:r w:rsidRPr="00366796">
              <w:rPr>
                <w:b/>
                <w:bCs/>
                <w:sz w:val="22"/>
              </w:rPr>
              <w:t>Ref.:</w:t>
            </w:r>
          </w:p>
          <w:p w14:paraId="541FDD98" w14:textId="77777777" w:rsidR="007B6316" w:rsidRPr="00366796" w:rsidRDefault="007B6316" w:rsidP="00092293">
            <w:pPr>
              <w:tabs>
                <w:tab w:val="left" w:pos="4111"/>
              </w:tabs>
              <w:spacing w:before="10"/>
              <w:ind w:left="57"/>
              <w:rPr>
                <w:b/>
                <w:bCs/>
                <w:sz w:val="22"/>
              </w:rPr>
            </w:pPr>
          </w:p>
        </w:tc>
        <w:tc>
          <w:tcPr>
            <w:tcW w:w="3884" w:type="dxa"/>
            <w:gridSpan w:val="3"/>
          </w:tcPr>
          <w:p w14:paraId="6584E3C3" w14:textId="77777777" w:rsidR="007B6316" w:rsidRPr="00366796" w:rsidRDefault="009C76CE" w:rsidP="00092293">
            <w:pPr>
              <w:tabs>
                <w:tab w:val="left" w:pos="4111"/>
              </w:tabs>
              <w:spacing w:before="0"/>
              <w:ind w:left="57"/>
              <w:rPr>
                <w:b/>
              </w:rPr>
            </w:pPr>
            <w:r w:rsidRPr="00366796">
              <w:rPr>
                <w:b/>
              </w:rPr>
              <w:t>Circular TSB 167</w:t>
            </w:r>
          </w:p>
          <w:p w14:paraId="36229DFC" w14:textId="77777777" w:rsidR="007B6316" w:rsidRPr="00366796" w:rsidRDefault="009C76CE" w:rsidP="00092293">
            <w:pPr>
              <w:tabs>
                <w:tab w:val="left" w:pos="4111"/>
              </w:tabs>
              <w:spacing w:before="0"/>
              <w:ind w:left="57"/>
              <w:rPr>
                <w:b/>
              </w:rPr>
            </w:pPr>
            <w:r w:rsidRPr="00366796">
              <w:t>SG3/ME</w:t>
            </w:r>
          </w:p>
          <w:p w14:paraId="6913A6D5" w14:textId="77777777" w:rsidR="007B6316" w:rsidRPr="00366796" w:rsidRDefault="007B6316" w:rsidP="00092293">
            <w:pPr>
              <w:tabs>
                <w:tab w:val="left" w:pos="4111"/>
              </w:tabs>
              <w:spacing w:before="0"/>
              <w:ind w:left="57"/>
            </w:pPr>
          </w:p>
        </w:tc>
        <w:tc>
          <w:tcPr>
            <w:tcW w:w="5329" w:type="dxa"/>
            <w:gridSpan w:val="2"/>
            <w:vMerge w:val="restart"/>
          </w:tcPr>
          <w:p w14:paraId="31F434DD" w14:textId="60119129" w:rsidR="007B6316" w:rsidRPr="00C55F86" w:rsidRDefault="0031642B" w:rsidP="0031642B">
            <w:pPr>
              <w:tabs>
                <w:tab w:val="clear" w:pos="794"/>
                <w:tab w:val="clear" w:pos="1191"/>
                <w:tab w:val="clear" w:pos="1588"/>
                <w:tab w:val="clear" w:pos="1985"/>
                <w:tab w:val="left" w:pos="284"/>
              </w:tabs>
              <w:spacing w:before="60"/>
              <w:ind w:left="284" w:hanging="227"/>
              <w:rPr>
                <w:rFonts w:ascii="Calibri" w:hAnsi="Calibri"/>
                <w:lang w:val="es-ES"/>
              </w:rPr>
            </w:pPr>
            <w:bookmarkStart w:id="0" w:name="Addressee_S"/>
            <w:bookmarkEnd w:id="0"/>
            <w:r w:rsidRPr="0031642B">
              <w:rPr>
                <w:szCs w:val="24"/>
              </w:rPr>
              <w:t>–</w:t>
            </w:r>
            <w:r w:rsidR="007B6316" w:rsidRPr="0031642B">
              <w:rPr>
                <w:szCs w:val="24"/>
              </w:rPr>
              <w:tab/>
              <w:t>A las Administraciones de los Estados Miembros</w:t>
            </w:r>
            <w:r w:rsidR="00347A8A">
              <w:rPr>
                <w:szCs w:val="24"/>
              </w:rPr>
              <w:br/>
            </w:r>
            <w:r w:rsidR="007B6316" w:rsidRPr="0031642B">
              <w:rPr>
                <w:szCs w:val="24"/>
              </w:rPr>
              <w:t>de la Unión</w:t>
            </w:r>
          </w:p>
        </w:tc>
      </w:tr>
      <w:tr w:rsidR="007B6316" w:rsidRPr="00366796" w14:paraId="1F9374F4" w14:textId="77777777" w:rsidTr="005E5CD5">
        <w:trPr>
          <w:cantSplit/>
        </w:trPr>
        <w:tc>
          <w:tcPr>
            <w:tcW w:w="993" w:type="dxa"/>
          </w:tcPr>
          <w:p w14:paraId="18EFB4C1" w14:textId="77777777" w:rsidR="007B6316" w:rsidRPr="00366796" w:rsidRDefault="007B6316" w:rsidP="00092293">
            <w:pPr>
              <w:tabs>
                <w:tab w:val="left" w:pos="4111"/>
              </w:tabs>
              <w:spacing w:before="10"/>
              <w:ind w:left="57"/>
              <w:rPr>
                <w:b/>
                <w:bCs/>
                <w:sz w:val="22"/>
              </w:rPr>
            </w:pPr>
            <w:r w:rsidRPr="00366796">
              <w:rPr>
                <w:b/>
                <w:bCs/>
                <w:sz w:val="22"/>
              </w:rPr>
              <w:t>Tel.:</w:t>
            </w:r>
          </w:p>
        </w:tc>
        <w:tc>
          <w:tcPr>
            <w:tcW w:w="3884" w:type="dxa"/>
            <w:gridSpan w:val="3"/>
          </w:tcPr>
          <w:p w14:paraId="3EF606BD" w14:textId="77777777" w:rsidR="007B6316" w:rsidRPr="00366796" w:rsidRDefault="007B6316" w:rsidP="00092293">
            <w:pPr>
              <w:tabs>
                <w:tab w:val="left" w:pos="4111"/>
              </w:tabs>
              <w:spacing w:before="0"/>
              <w:ind w:left="57"/>
              <w:rPr>
                <w:rStyle w:val="Hyperlink"/>
              </w:rPr>
            </w:pPr>
            <w:r w:rsidRPr="00366796">
              <w:t>+41 22 730</w:t>
            </w:r>
            <w:r w:rsidR="009C76CE" w:rsidRPr="00366796">
              <w:t xml:space="preserve"> 5866</w:t>
            </w:r>
          </w:p>
        </w:tc>
        <w:tc>
          <w:tcPr>
            <w:tcW w:w="5329" w:type="dxa"/>
            <w:gridSpan w:val="2"/>
            <w:vMerge/>
          </w:tcPr>
          <w:p w14:paraId="7F6D4F98" w14:textId="77777777" w:rsidR="007B6316" w:rsidRPr="00366796" w:rsidRDefault="007B6316" w:rsidP="00092293">
            <w:pPr>
              <w:tabs>
                <w:tab w:val="left" w:pos="4111"/>
              </w:tabs>
              <w:spacing w:before="0"/>
              <w:rPr>
                <w:b/>
              </w:rPr>
            </w:pPr>
          </w:p>
        </w:tc>
      </w:tr>
      <w:tr w:rsidR="007B6316" w:rsidRPr="00366796" w14:paraId="043DAB16" w14:textId="77777777" w:rsidTr="005E5CD5">
        <w:trPr>
          <w:cantSplit/>
        </w:trPr>
        <w:tc>
          <w:tcPr>
            <w:tcW w:w="993" w:type="dxa"/>
          </w:tcPr>
          <w:p w14:paraId="76FA7C7E" w14:textId="77777777" w:rsidR="007B6316" w:rsidRPr="00366796" w:rsidRDefault="007B6316" w:rsidP="00092293">
            <w:pPr>
              <w:tabs>
                <w:tab w:val="left" w:pos="4111"/>
              </w:tabs>
              <w:spacing w:before="10"/>
              <w:ind w:left="57"/>
              <w:rPr>
                <w:b/>
                <w:bCs/>
                <w:sz w:val="22"/>
              </w:rPr>
            </w:pPr>
            <w:r w:rsidRPr="00366796">
              <w:rPr>
                <w:b/>
                <w:bCs/>
                <w:sz w:val="22"/>
              </w:rPr>
              <w:t>Fax:</w:t>
            </w:r>
          </w:p>
        </w:tc>
        <w:tc>
          <w:tcPr>
            <w:tcW w:w="3884" w:type="dxa"/>
            <w:gridSpan w:val="3"/>
          </w:tcPr>
          <w:p w14:paraId="0286F566" w14:textId="77777777" w:rsidR="007B6316" w:rsidRPr="00366796" w:rsidRDefault="007B6316" w:rsidP="00092293">
            <w:pPr>
              <w:tabs>
                <w:tab w:val="left" w:pos="4111"/>
              </w:tabs>
              <w:spacing w:before="0"/>
              <w:ind w:left="57"/>
              <w:rPr>
                <w:rStyle w:val="Hyperlink"/>
              </w:rPr>
            </w:pPr>
            <w:r w:rsidRPr="00366796">
              <w:t>+41 22 730 5853</w:t>
            </w:r>
          </w:p>
        </w:tc>
        <w:tc>
          <w:tcPr>
            <w:tcW w:w="5329" w:type="dxa"/>
            <w:gridSpan w:val="2"/>
            <w:vMerge/>
          </w:tcPr>
          <w:p w14:paraId="0E80F4D8" w14:textId="77777777" w:rsidR="007B6316" w:rsidRPr="00366796" w:rsidRDefault="007B6316" w:rsidP="00092293">
            <w:pPr>
              <w:tabs>
                <w:tab w:val="left" w:pos="4111"/>
              </w:tabs>
              <w:spacing w:before="0"/>
              <w:rPr>
                <w:b/>
              </w:rPr>
            </w:pPr>
          </w:p>
        </w:tc>
      </w:tr>
      <w:tr w:rsidR="00C34772" w:rsidRPr="00366796" w14:paraId="7FD86D27" w14:textId="77777777" w:rsidTr="005E5CD5">
        <w:trPr>
          <w:cantSplit/>
        </w:trPr>
        <w:tc>
          <w:tcPr>
            <w:tcW w:w="993" w:type="dxa"/>
          </w:tcPr>
          <w:p w14:paraId="4CD92057" w14:textId="77777777" w:rsidR="00C34772" w:rsidRPr="00366796" w:rsidRDefault="00C34772" w:rsidP="00092293">
            <w:pPr>
              <w:tabs>
                <w:tab w:val="left" w:pos="4111"/>
              </w:tabs>
              <w:spacing w:before="10"/>
              <w:ind w:left="57"/>
              <w:rPr>
                <w:b/>
                <w:bCs/>
                <w:sz w:val="22"/>
              </w:rPr>
            </w:pPr>
            <w:r w:rsidRPr="00366796">
              <w:rPr>
                <w:b/>
                <w:bCs/>
                <w:sz w:val="22"/>
              </w:rPr>
              <w:t>Correo-e:</w:t>
            </w:r>
          </w:p>
        </w:tc>
        <w:tc>
          <w:tcPr>
            <w:tcW w:w="3884" w:type="dxa"/>
            <w:gridSpan w:val="3"/>
          </w:tcPr>
          <w:p w14:paraId="40BA9008" w14:textId="77777777" w:rsidR="00C34772" w:rsidRPr="00366796" w:rsidRDefault="00B00DD2" w:rsidP="00092293">
            <w:pPr>
              <w:tabs>
                <w:tab w:val="left" w:pos="4111"/>
              </w:tabs>
              <w:spacing w:before="0"/>
              <w:ind w:left="57"/>
            </w:pPr>
            <w:hyperlink r:id="rId9" w:history="1">
              <w:r w:rsidR="009C76CE" w:rsidRPr="00366796">
                <w:rPr>
                  <w:rStyle w:val="Hyperlink"/>
                </w:rPr>
                <w:t>tsbsg3@itu.int</w:t>
              </w:r>
            </w:hyperlink>
          </w:p>
        </w:tc>
        <w:tc>
          <w:tcPr>
            <w:tcW w:w="5329" w:type="dxa"/>
            <w:gridSpan w:val="2"/>
          </w:tcPr>
          <w:p w14:paraId="5034685C" w14:textId="77777777" w:rsidR="00C34772" w:rsidRPr="00366796" w:rsidRDefault="00C34772" w:rsidP="00092293">
            <w:pPr>
              <w:tabs>
                <w:tab w:val="left" w:pos="4111"/>
              </w:tabs>
              <w:spacing w:before="0"/>
            </w:pPr>
            <w:r w:rsidRPr="00366796">
              <w:rPr>
                <w:b/>
              </w:rPr>
              <w:t>Copia</w:t>
            </w:r>
            <w:r w:rsidRPr="00366796">
              <w:t>:</w:t>
            </w:r>
          </w:p>
          <w:p w14:paraId="05946904" w14:textId="1E20DBF1" w:rsidR="00C34772" w:rsidRPr="0031642B" w:rsidRDefault="0031642B" w:rsidP="0031642B">
            <w:pPr>
              <w:tabs>
                <w:tab w:val="clear" w:pos="794"/>
                <w:tab w:val="clear" w:pos="1191"/>
                <w:tab w:val="clear" w:pos="1588"/>
                <w:tab w:val="clear" w:pos="1985"/>
                <w:tab w:val="left" w:pos="284"/>
              </w:tabs>
              <w:spacing w:before="60"/>
              <w:ind w:left="284" w:hanging="227"/>
              <w:rPr>
                <w:szCs w:val="24"/>
              </w:rPr>
            </w:pPr>
            <w:r w:rsidRPr="0031642B">
              <w:rPr>
                <w:szCs w:val="24"/>
              </w:rPr>
              <w:t>–</w:t>
            </w:r>
            <w:r w:rsidR="00C34772" w:rsidRPr="0031642B">
              <w:rPr>
                <w:szCs w:val="24"/>
              </w:rPr>
              <w:tab/>
              <w:t>A los Miembros del Sector UIT</w:t>
            </w:r>
            <w:r w:rsidR="00C34772" w:rsidRPr="0031642B">
              <w:rPr>
                <w:szCs w:val="24"/>
              </w:rPr>
              <w:noBreakHyphen/>
              <w:t>T;</w:t>
            </w:r>
          </w:p>
          <w:p w14:paraId="298D7EE5" w14:textId="15DF0DD8" w:rsidR="00C34772" w:rsidRPr="0031642B" w:rsidRDefault="0031642B" w:rsidP="0031642B">
            <w:pPr>
              <w:tabs>
                <w:tab w:val="clear" w:pos="794"/>
                <w:tab w:val="clear" w:pos="1191"/>
                <w:tab w:val="clear" w:pos="1588"/>
                <w:tab w:val="clear" w:pos="1985"/>
                <w:tab w:val="left" w:pos="284"/>
              </w:tabs>
              <w:spacing w:before="60"/>
              <w:ind w:left="284" w:hanging="227"/>
              <w:rPr>
                <w:szCs w:val="24"/>
              </w:rPr>
            </w:pPr>
            <w:r w:rsidRPr="0031642B">
              <w:rPr>
                <w:szCs w:val="24"/>
              </w:rPr>
              <w:t>–</w:t>
            </w:r>
            <w:r w:rsidR="00C34772" w:rsidRPr="0031642B">
              <w:rPr>
                <w:szCs w:val="24"/>
              </w:rPr>
              <w:tab/>
              <w:t xml:space="preserve">A los Asociados </w:t>
            </w:r>
            <w:r w:rsidR="00347A8A">
              <w:rPr>
                <w:szCs w:val="24"/>
              </w:rPr>
              <w:t>de la Comisión de Estudio 3</w:t>
            </w:r>
            <w:r w:rsidR="00347A8A">
              <w:rPr>
                <w:szCs w:val="24"/>
              </w:rPr>
              <w:br/>
            </w:r>
            <w:r w:rsidR="00C34772" w:rsidRPr="0031642B">
              <w:rPr>
                <w:szCs w:val="24"/>
              </w:rPr>
              <w:t>del UIT</w:t>
            </w:r>
            <w:r w:rsidR="00C34772" w:rsidRPr="0031642B">
              <w:rPr>
                <w:szCs w:val="24"/>
              </w:rPr>
              <w:noBreakHyphen/>
              <w:t>T;</w:t>
            </w:r>
          </w:p>
          <w:p w14:paraId="3449D2C3" w14:textId="4129C23A" w:rsidR="00C34772" w:rsidRPr="0031642B" w:rsidRDefault="0031642B" w:rsidP="0031642B">
            <w:pPr>
              <w:tabs>
                <w:tab w:val="clear" w:pos="794"/>
                <w:tab w:val="clear" w:pos="1191"/>
                <w:tab w:val="clear" w:pos="1588"/>
                <w:tab w:val="clear" w:pos="1985"/>
                <w:tab w:val="left" w:pos="284"/>
              </w:tabs>
              <w:spacing w:before="60"/>
              <w:ind w:left="284" w:hanging="227"/>
              <w:rPr>
                <w:szCs w:val="24"/>
              </w:rPr>
            </w:pPr>
            <w:r w:rsidRPr="0031642B">
              <w:rPr>
                <w:szCs w:val="24"/>
              </w:rPr>
              <w:t>–</w:t>
            </w:r>
            <w:r w:rsidR="00C34772" w:rsidRPr="0031642B">
              <w:rPr>
                <w:szCs w:val="24"/>
              </w:rPr>
              <w:tab/>
              <w:t>A las Instituciones Académicas del UIT-T;</w:t>
            </w:r>
          </w:p>
          <w:p w14:paraId="0F2745D4" w14:textId="2638A2BA" w:rsidR="00C34772" w:rsidRPr="0031642B" w:rsidRDefault="0031642B" w:rsidP="0031642B">
            <w:pPr>
              <w:tabs>
                <w:tab w:val="clear" w:pos="794"/>
                <w:tab w:val="clear" w:pos="1191"/>
                <w:tab w:val="clear" w:pos="1588"/>
                <w:tab w:val="clear" w:pos="1985"/>
                <w:tab w:val="left" w:pos="284"/>
              </w:tabs>
              <w:spacing w:before="60"/>
              <w:ind w:left="284" w:hanging="227"/>
              <w:rPr>
                <w:szCs w:val="24"/>
              </w:rPr>
            </w:pPr>
            <w:r w:rsidRPr="0031642B">
              <w:rPr>
                <w:szCs w:val="24"/>
              </w:rPr>
              <w:t>–</w:t>
            </w:r>
            <w:r w:rsidR="00C34772" w:rsidRPr="0031642B">
              <w:rPr>
                <w:szCs w:val="24"/>
              </w:rPr>
              <w:tab/>
              <w:t>Al Presidente y a los Vicepresident</w:t>
            </w:r>
            <w:r w:rsidR="009C76CE" w:rsidRPr="0031642B">
              <w:rPr>
                <w:szCs w:val="24"/>
              </w:rPr>
              <w:t>es</w:t>
            </w:r>
            <w:r w:rsidR="00347A8A">
              <w:rPr>
                <w:szCs w:val="24"/>
              </w:rPr>
              <w:br/>
            </w:r>
            <w:r w:rsidR="009C76CE" w:rsidRPr="0031642B">
              <w:rPr>
                <w:szCs w:val="24"/>
              </w:rPr>
              <w:t>de la</w:t>
            </w:r>
            <w:r w:rsidR="00347A8A">
              <w:rPr>
                <w:szCs w:val="24"/>
              </w:rPr>
              <w:t xml:space="preserve"> </w:t>
            </w:r>
            <w:r w:rsidR="009C76CE" w:rsidRPr="0031642B">
              <w:rPr>
                <w:szCs w:val="24"/>
              </w:rPr>
              <w:t>Comisión de Estudio 3</w:t>
            </w:r>
            <w:r w:rsidR="00347A8A">
              <w:rPr>
                <w:szCs w:val="24"/>
              </w:rPr>
              <w:t xml:space="preserve"> del UIT-T</w:t>
            </w:r>
            <w:r w:rsidR="00C34772" w:rsidRPr="0031642B">
              <w:rPr>
                <w:szCs w:val="24"/>
              </w:rPr>
              <w:t>;</w:t>
            </w:r>
          </w:p>
          <w:p w14:paraId="70AE9853" w14:textId="4C07447E" w:rsidR="00C34772" w:rsidRPr="0031642B" w:rsidRDefault="0031642B" w:rsidP="0031642B">
            <w:pPr>
              <w:tabs>
                <w:tab w:val="clear" w:pos="794"/>
                <w:tab w:val="clear" w:pos="1191"/>
                <w:tab w:val="clear" w:pos="1588"/>
                <w:tab w:val="clear" w:pos="1985"/>
                <w:tab w:val="left" w:pos="284"/>
              </w:tabs>
              <w:spacing w:before="60"/>
              <w:ind w:left="284" w:hanging="227"/>
              <w:rPr>
                <w:szCs w:val="24"/>
              </w:rPr>
            </w:pPr>
            <w:r w:rsidRPr="0031642B">
              <w:rPr>
                <w:szCs w:val="24"/>
              </w:rPr>
              <w:t>–</w:t>
            </w:r>
            <w:r w:rsidR="00C34772" w:rsidRPr="0031642B">
              <w:rPr>
                <w:szCs w:val="24"/>
              </w:rPr>
              <w:tab/>
              <w:t>A</w:t>
            </w:r>
            <w:r w:rsidR="00876165" w:rsidRPr="0031642B">
              <w:rPr>
                <w:szCs w:val="24"/>
              </w:rPr>
              <w:t xml:space="preserve"> </w:t>
            </w:r>
            <w:r w:rsidR="00C34772" w:rsidRPr="0031642B">
              <w:rPr>
                <w:szCs w:val="24"/>
              </w:rPr>
              <w:t>l</w:t>
            </w:r>
            <w:r w:rsidR="00876165" w:rsidRPr="0031642B">
              <w:rPr>
                <w:szCs w:val="24"/>
              </w:rPr>
              <w:t>a</w:t>
            </w:r>
            <w:r w:rsidR="00C34772" w:rsidRPr="0031642B">
              <w:rPr>
                <w:szCs w:val="24"/>
              </w:rPr>
              <w:t xml:space="preserve"> Director</w:t>
            </w:r>
            <w:r w:rsidR="00876165" w:rsidRPr="0031642B">
              <w:rPr>
                <w:szCs w:val="24"/>
              </w:rPr>
              <w:t>a</w:t>
            </w:r>
            <w:r w:rsidR="00C34772" w:rsidRPr="0031642B">
              <w:rPr>
                <w:szCs w:val="24"/>
              </w:rPr>
              <w:t xml:space="preserve"> de la Oficina de Desarrollo</w:t>
            </w:r>
            <w:r w:rsidR="00347A8A">
              <w:rPr>
                <w:szCs w:val="24"/>
              </w:rPr>
              <w:br/>
            </w:r>
            <w:r w:rsidR="00C34772" w:rsidRPr="0031642B">
              <w:rPr>
                <w:szCs w:val="24"/>
              </w:rPr>
              <w:t>de las Telecomunicaciones;</w:t>
            </w:r>
          </w:p>
          <w:p w14:paraId="75169ED6" w14:textId="4C464935" w:rsidR="00C34772" w:rsidRPr="00366796" w:rsidRDefault="0031642B" w:rsidP="0031642B">
            <w:pPr>
              <w:tabs>
                <w:tab w:val="clear" w:pos="794"/>
                <w:tab w:val="clear" w:pos="1191"/>
                <w:tab w:val="clear" w:pos="1588"/>
                <w:tab w:val="clear" w:pos="1985"/>
                <w:tab w:val="left" w:pos="284"/>
              </w:tabs>
              <w:spacing w:before="60"/>
              <w:ind w:left="284" w:hanging="227"/>
            </w:pPr>
            <w:r w:rsidRPr="0031642B">
              <w:rPr>
                <w:szCs w:val="24"/>
              </w:rPr>
              <w:t>–</w:t>
            </w:r>
            <w:r w:rsidR="00C34772" w:rsidRPr="0031642B">
              <w:rPr>
                <w:szCs w:val="24"/>
              </w:rPr>
              <w:tab/>
              <w:t>Al Director de la Oficina de Radiocomunicaciones</w:t>
            </w:r>
          </w:p>
        </w:tc>
      </w:tr>
      <w:tr w:rsidR="007B6316" w:rsidRPr="00366796" w14:paraId="3AEECFE4" w14:textId="77777777" w:rsidTr="005E5CD5">
        <w:trPr>
          <w:gridAfter w:val="1"/>
          <w:wAfter w:w="134" w:type="dxa"/>
          <w:cantSplit/>
        </w:trPr>
        <w:tc>
          <w:tcPr>
            <w:tcW w:w="1072" w:type="dxa"/>
            <w:gridSpan w:val="2"/>
          </w:tcPr>
          <w:p w14:paraId="2CE06349" w14:textId="054DBD58" w:rsidR="007B6316" w:rsidRPr="00366796" w:rsidRDefault="007B6316" w:rsidP="00BC0495">
            <w:pPr>
              <w:tabs>
                <w:tab w:val="clear" w:pos="1191"/>
                <w:tab w:val="left" w:pos="1150"/>
                <w:tab w:val="left" w:pos="4111"/>
              </w:tabs>
              <w:spacing w:before="480" w:after="120"/>
              <w:ind w:left="57" w:right="-86" w:hanging="58"/>
              <w:rPr>
                <w:b/>
                <w:bCs/>
                <w:sz w:val="22"/>
              </w:rPr>
            </w:pPr>
            <w:r w:rsidRPr="00366796">
              <w:rPr>
                <w:b/>
                <w:bCs/>
                <w:sz w:val="22"/>
              </w:rPr>
              <w:t>Asunto:</w:t>
            </w:r>
          </w:p>
        </w:tc>
        <w:tc>
          <w:tcPr>
            <w:tcW w:w="9000" w:type="dxa"/>
            <w:gridSpan w:val="3"/>
          </w:tcPr>
          <w:p w14:paraId="374DB393" w14:textId="0D067EF7" w:rsidR="007B6316" w:rsidRPr="00366796" w:rsidRDefault="005E5CD5" w:rsidP="00BC0495">
            <w:pPr>
              <w:tabs>
                <w:tab w:val="clear" w:pos="1191"/>
                <w:tab w:val="left" w:pos="1150"/>
                <w:tab w:val="left" w:pos="4111"/>
              </w:tabs>
              <w:spacing w:before="480" w:after="120"/>
              <w:ind w:right="-86" w:hanging="58"/>
              <w:rPr>
                <w:b/>
              </w:rPr>
            </w:pPr>
            <w:r>
              <w:rPr>
                <w:b/>
              </w:rPr>
              <w:t xml:space="preserve"> </w:t>
            </w:r>
            <w:r w:rsidR="00222105" w:rsidRPr="00366796">
              <w:rPr>
                <w:b/>
              </w:rPr>
              <w:t xml:space="preserve">Consulta </w:t>
            </w:r>
            <w:r w:rsidR="00B21AA4" w:rsidRPr="00366796">
              <w:rPr>
                <w:b/>
              </w:rPr>
              <w:t>de</w:t>
            </w:r>
            <w:r w:rsidR="00222105" w:rsidRPr="00366796">
              <w:rPr>
                <w:b/>
              </w:rPr>
              <w:t xml:space="preserve"> los Estados Miembros sobre el proyecto de nueva Recomendación determinada UIT</w:t>
            </w:r>
            <w:r w:rsidR="009C76CE" w:rsidRPr="00366796">
              <w:rPr>
                <w:b/>
              </w:rPr>
              <w:t>-T D.264 (</w:t>
            </w:r>
            <w:proofErr w:type="spellStart"/>
            <w:proofErr w:type="gramStart"/>
            <w:r w:rsidR="009C76CE" w:rsidRPr="00366796">
              <w:rPr>
                <w:b/>
              </w:rPr>
              <w:t>D.SpectrumShare</w:t>
            </w:r>
            <w:proofErr w:type="spellEnd"/>
            <w:proofErr w:type="gramEnd"/>
            <w:r w:rsidR="009C76CE" w:rsidRPr="00366796">
              <w:rPr>
                <w:b/>
              </w:rPr>
              <w:t xml:space="preserve">), </w:t>
            </w:r>
            <w:r w:rsidR="00366796" w:rsidRPr="00366796">
              <w:rPr>
                <w:b/>
              </w:rPr>
              <w:t>"</w:t>
            </w:r>
            <w:r w:rsidR="000C0ADC" w:rsidRPr="00366796">
              <w:rPr>
                <w:b/>
              </w:rPr>
              <w:t>Utilización compartida del espectro y la infraestructura de telecomunicaciones como método reglamentario para aumentar la eficiencia de las telecomunicaciones</w:t>
            </w:r>
            <w:r w:rsidR="00366796" w:rsidRPr="00366796">
              <w:rPr>
                <w:b/>
              </w:rPr>
              <w:t>"</w:t>
            </w:r>
            <w:r w:rsidR="009C76CE" w:rsidRPr="00366796">
              <w:rPr>
                <w:b/>
              </w:rPr>
              <w:t xml:space="preserve"> </w:t>
            </w:r>
            <w:r w:rsidR="00222105" w:rsidRPr="00366796">
              <w:rPr>
                <w:b/>
              </w:rPr>
              <w:t>propuesto para aprobación en la reunión de la Comisión de Estudio 3 del UIT-T</w:t>
            </w:r>
            <w:r w:rsidR="009C76CE" w:rsidRPr="00366796">
              <w:rPr>
                <w:b/>
              </w:rPr>
              <w:t xml:space="preserve"> (G</w:t>
            </w:r>
            <w:r w:rsidR="00222105" w:rsidRPr="00366796">
              <w:rPr>
                <w:b/>
              </w:rPr>
              <w:t>inebra</w:t>
            </w:r>
            <w:r w:rsidR="009C76CE" w:rsidRPr="00366796">
              <w:rPr>
                <w:b/>
              </w:rPr>
              <w:t xml:space="preserve">, 31 </w:t>
            </w:r>
            <w:r w:rsidR="00222105" w:rsidRPr="00366796">
              <w:rPr>
                <w:b/>
              </w:rPr>
              <w:t>de marzo</w:t>
            </w:r>
            <w:r w:rsidR="009C76CE" w:rsidRPr="00366796">
              <w:rPr>
                <w:b/>
              </w:rPr>
              <w:t>-9</w:t>
            </w:r>
            <w:r w:rsidR="00222105" w:rsidRPr="00366796">
              <w:rPr>
                <w:b/>
              </w:rPr>
              <w:t xml:space="preserve"> de abril de </w:t>
            </w:r>
            <w:r w:rsidR="009C76CE" w:rsidRPr="00366796">
              <w:rPr>
                <w:b/>
              </w:rPr>
              <w:t>2020)</w:t>
            </w:r>
          </w:p>
        </w:tc>
      </w:tr>
    </w:tbl>
    <w:p w14:paraId="76AA2E39" w14:textId="6DD9DAC3" w:rsidR="00C34772" w:rsidRPr="00366796" w:rsidRDefault="00C34772" w:rsidP="005E5CD5">
      <w:pPr>
        <w:spacing w:before="360"/>
      </w:pPr>
      <w:bookmarkStart w:id="1" w:name="StartTyping_S"/>
      <w:bookmarkStart w:id="2" w:name="suitetext"/>
      <w:bookmarkStart w:id="3" w:name="text"/>
      <w:bookmarkEnd w:id="1"/>
      <w:bookmarkEnd w:id="2"/>
      <w:bookmarkEnd w:id="3"/>
      <w:r w:rsidRPr="00366796">
        <w:t>Muy Señora mía/Muy Señor mío</w:t>
      </w:r>
      <w:r w:rsidR="00DA32C3">
        <w:t>,</w:t>
      </w:r>
    </w:p>
    <w:p w14:paraId="79BC3D16" w14:textId="0D7EF0D0" w:rsidR="007B6316" w:rsidRPr="00366796" w:rsidRDefault="000C0ADC" w:rsidP="0071350F">
      <w:r w:rsidRPr="00366796">
        <w:rPr>
          <w:bCs/>
        </w:rPr>
        <w:t>1</w:t>
      </w:r>
      <w:r w:rsidRPr="00366796">
        <w:tab/>
      </w:r>
      <w:proofErr w:type="gramStart"/>
      <w:r w:rsidR="004E4F6F" w:rsidRPr="00366796">
        <w:t>La</w:t>
      </w:r>
      <w:proofErr w:type="gramEnd"/>
      <w:r w:rsidR="004E4F6F" w:rsidRPr="00366796">
        <w:t xml:space="preserve"> Comisión de Estudio 3 del UIT</w:t>
      </w:r>
      <w:r w:rsidR="004E4F6F" w:rsidRPr="00366796">
        <w:noBreakHyphen/>
        <w:t xml:space="preserve">T (Principios contables y de tarificación y cuestiones de política y economía de las telecomunicaciones internacionales/TIC) </w:t>
      </w:r>
      <w:r w:rsidR="004E4F6F" w:rsidRPr="00366796">
        <w:rPr>
          <w:spacing w:val="-2"/>
        </w:rPr>
        <w:t xml:space="preserve">tiene intención de aplicar el </w:t>
      </w:r>
      <w:r w:rsidR="004E4F6F" w:rsidRPr="00366796">
        <w:rPr>
          <w:rFonts w:ascii="Calibri" w:hAnsi="Calibri"/>
          <w:szCs w:val="22"/>
        </w:rPr>
        <w:t>procedimiento</w:t>
      </w:r>
      <w:r w:rsidR="004E4F6F" w:rsidRPr="00366796">
        <w:rPr>
          <w:spacing w:val="-2"/>
        </w:rPr>
        <w:t xml:space="preserve"> de aprobación tradicional descrito en la cláusula 9 de la Resolución 1 (Rev. </w:t>
      </w:r>
      <w:proofErr w:type="spellStart"/>
      <w:r w:rsidR="004E4F6F" w:rsidRPr="00366796">
        <w:rPr>
          <w:spacing w:val="-2"/>
        </w:rPr>
        <w:t>Hammamet</w:t>
      </w:r>
      <w:proofErr w:type="spellEnd"/>
      <w:r w:rsidR="004E4F6F" w:rsidRPr="00366796">
        <w:rPr>
          <w:spacing w:val="-2"/>
        </w:rPr>
        <w:t xml:space="preserve">, 2016) de la AMNT para la aprobación del citado proyecto de Recomendación durante su próxima reunión en Ginebra, del 31 de marzo al 9 de abril de </w:t>
      </w:r>
      <w:r w:rsidRPr="00366796">
        <w:t xml:space="preserve">2020. </w:t>
      </w:r>
      <w:r w:rsidR="004E4F6F" w:rsidRPr="00366796">
        <w:rPr>
          <w:spacing w:val="-2"/>
        </w:rPr>
        <w:t>El orden del día y toda la información pertinente sobre la reunión de la Comisión de Estudio 3 del UIT-T figurarán en la Carta Colectiva</w:t>
      </w:r>
      <w:r w:rsidR="004E4F6F" w:rsidRPr="00366796">
        <w:t xml:space="preserve"> </w:t>
      </w:r>
      <w:r w:rsidRPr="00366796">
        <w:t>4/3.</w:t>
      </w:r>
    </w:p>
    <w:p w14:paraId="458062E9" w14:textId="51EA7621" w:rsidR="000C0ADC" w:rsidRPr="00366796" w:rsidRDefault="000C0ADC" w:rsidP="00092293">
      <w:pPr>
        <w:rPr>
          <w:szCs w:val="22"/>
        </w:rPr>
      </w:pPr>
      <w:r w:rsidRPr="00366796">
        <w:rPr>
          <w:bCs/>
          <w:szCs w:val="22"/>
        </w:rPr>
        <w:t>2</w:t>
      </w:r>
      <w:r w:rsidRPr="00366796">
        <w:rPr>
          <w:szCs w:val="22"/>
        </w:rPr>
        <w:tab/>
      </w:r>
      <w:r w:rsidR="006B34B7" w:rsidRPr="00366796">
        <w:rPr>
          <w:szCs w:val="22"/>
        </w:rPr>
        <w:t xml:space="preserve">El </w:t>
      </w:r>
      <w:r w:rsidR="006B34B7" w:rsidRPr="00366796">
        <w:rPr>
          <w:b/>
          <w:bCs/>
          <w:szCs w:val="22"/>
        </w:rPr>
        <w:t>Anexo 1</w:t>
      </w:r>
      <w:r w:rsidR="006B34B7" w:rsidRPr="00366796">
        <w:rPr>
          <w:szCs w:val="22"/>
        </w:rPr>
        <w:t xml:space="preserve"> contiene el título, el resumen y la ubica</w:t>
      </w:r>
      <w:r w:rsidR="00BD5BEB" w:rsidRPr="00366796">
        <w:rPr>
          <w:szCs w:val="22"/>
        </w:rPr>
        <w:t>c</w:t>
      </w:r>
      <w:r w:rsidR="006B34B7" w:rsidRPr="00366796">
        <w:rPr>
          <w:szCs w:val="22"/>
        </w:rPr>
        <w:t xml:space="preserve">ión del </w:t>
      </w:r>
      <w:r w:rsidR="00703F8F" w:rsidRPr="00366796">
        <w:rPr>
          <w:szCs w:val="22"/>
        </w:rPr>
        <w:t>p</w:t>
      </w:r>
      <w:r w:rsidR="006B34B7" w:rsidRPr="00366796">
        <w:rPr>
          <w:szCs w:val="22"/>
        </w:rPr>
        <w:t>royecto de nueva Recomendación UIT-</w:t>
      </w:r>
      <w:r w:rsidRPr="00366796">
        <w:rPr>
          <w:szCs w:val="22"/>
        </w:rPr>
        <w:t>T D.264 (</w:t>
      </w:r>
      <w:proofErr w:type="spellStart"/>
      <w:proofErr w:type="gramStart"/>
      <w:r w:rsidRPr="00366796">
        <w:rPr>
          <w:szCs w:val="22"/>
        </w:rPr>
        <w:t>D.SpectrumShare</w:t>
      </w:r>
      <w:proofErr w:type="spellEnd"/>
      <w:proofErr w:type="gramEnd"/>
      <w:r w:rsidRPr="00366796">
        <w:rPr>
          <w:szCs w:val="22"/>
        </w:rPr>
        <w:t xml:space="preserve">) </w:t>
      </w:r>
      <w:r w:rsidR="006B34B7" w:rsidRPr="00366796">
        <w:rPr>
          <w:szCs w:val="22"/>
        </w:rPr>
        <w:t>propuesto para aprobación</w:t>
      </w:r>
      <w:r w:rsidRPr="00366796">
        <w:rPr>
          <w:szCs w:val="22"/>
        </w:rPr>
        <w:t>.</w:t>
      </w:r>
    </w:p>
    <w:p w14:paraId="695F7077" w14:textId="4B62C916" w:rsidR="000C0ADC" w:rsidRPr="00366796" w:rsidRDefault="000C0ADC" w:rsidP="00092293">
      <w:pPr>
        <w:rPr>
          <w:szCs w:val="22"/>
        </w:rPr>
      </w:pPr>
      <w:r w:rsidRPr="00366796">
        <w:rPr>
          <w:bCs/>
          <w:szCs w:val="22"/>
        </w:rPr>
        <w:t>3</w:t>
      </w:r>
      <w:r w:rsidRPr="00366796">
        <w:rPr>
          <w:szCs w:val="22"/>
        </w:rPr>
        <w:tab/>
      </w:r>
      <w:r w:rsidR="00BD5BEB" w:rsidRPr="00366796">
        <w:rPr>
          <w:szCs w:val="22"/>
        </w:rPr>
        <w:t xml:space="preserve">Con esta Circular se inicia la consulta formal de los Estados Miembros de la UIT sobre si puede considerarse la Recomendación citada para aprobación en la próxima reunión, de acuerdo con la cláusula </w:t>
      </w:r>
      <w:r w:rsidRPr="00366796">
        <w:rPr>
          <w:szCs w:val="22"/>
        </w:rPr>
        <w:t xml:space="preserve">9.4 </w:t>
      </w:r>
      <w:r w:rsidR="00BD5BEB" w:rsidRPr="00366796">
        <w:rPr>
          <w:szCs w:val="22"/>
        </w:rPr>
        <w:t xml:space="preserve">de la Resolución </w:t>
      </w:r>
      <w:r w:rsidRPr="00366796">
        <w:rPr>
          <w:szCs w:val="22"/>
        </w:rPr>
        <w:t xml:space="preserve">1. </w:t>
      </w:r>
      <w:r w:rsidR="00BD5BEB" w:rsidRPr="00366796">
        <w:rPr>
          <w:szCs w:val="24"/>
        </w:rPr>
        <w:t xml:space="preserve">Se ruega a los Estados Miembros que completen y devuelvan el formulario del </w:t>
      </w:r>
      <w:r w:rsidR="00BD5BEB" w:rsidRPr="00366796">
        <w:rPr>
          <w:b/>
          <w:bCs/>
          <w:szCs w:val="24"/>
        </w:rPr>
        <w:t>Anexo 2</w:t>
      </w:r>
      <w:r w:rsidR="00BD5BEB" w:rsidRPr="00366796">
        <w:rPr>
          <w:szCs w:val="24"/>
        </w:rPr>
        <w:t xml:space="preserve"> hasta las 23.59 horas UTC del </w:t>
      </w:r>
      <w:r w:rsidRPr="00366796">
        <w:rPr>
          <w:b/>
          <w:bCs/>
          <w:szCs w:val="22"/>
        </w:rPr>
        <w:t xml:space="preserve">19 </w:t>
      </w:r>
      <w:r w:rsidR="00BD5BEB" w:rsidRPr="00366796">
        <w:rPr>
          <w:b/>
          <w:bCs/>
          <w:szCs w:val="22"/>
        </w:rPr>
        <w:t xml:space="preserve">de marzo de </w:t>
      </w:r>
      <w:r w:rsidRPr="00366796">
        <w:rPr>
          <w:b/>
          <w:bCs/>
          <w:szCs w:val="22"/>
        </w:rPr>
        <w:t>2020</w:t>
      </w:r>
      <w:r w:rsidRPr="00366796">
        <w:rPr>
          <w:szCs w:val="22"/>
        </w:rPr>
        <w:t>.</w:t>
      </w:r>
    </w:p>
    <w:p w14:paraId="7F8A5E06" w14:textId="77777777" w:rsidR="005E5CD5" w:rsidRDefault="005E5CD5">
      <w:pPr>
        <w:tabs>
          <w:tab w:val="clear" w:pos="794"/>
          <w:tab w:val="clear" w:pos="1191"/>
          <w:tab w:val="clear" w:pos="1588"/>
          <w:tab w:val="clear" w:pos="1985"/>
        </w:tabs>
        <w:overflowPunct/>
        <w:autoSpaceDE/>
        <w:autoSpaceDN/>
        <w:adjustRightInd/>
        <w:spacing w:before="0"/>
        <w:textAlignment w:val="auto"/>
        <w:rPr>
          <w:bCs/>
        </w:rPr>
      </w:pPr>
      <w:r>
        <w:rPr>
          <w:bCs/>
        </w:rPr>
        <w:br w:type="page"/>
      </w:r>
    </w:p>
    <w:p w14:paraId="0D6A6DAF" w14:textId="0E76D307" w:rsidR="007B6316" w:rsidRPr="00366796" w:rsidRDefault="000C0ADC" w:rsidP="00366796">
      <w:pPr>
        <w:rPr>
          <w:szCs w:val="22"/>
        </w:rPr>
      </w:pPr>
      <w:r w:rsidRPr="00366796">
        <w:rPr>
          <w:bCs/>
        </w:rPr>
        <w:lastRenderedPageBreak/>
        <w:t>4</w:t>
      </w:r>
      <w:r w:rsidRPr="00366796">
        <w:tab/>
      </w:r>
      <w:proofErr w:type="gramStart"/>
      <w:r w:rsidR="009D33C7" w:rsidRPr="00366796">
        <w:rPr>
          <w:szCs w:val="24"/>
        </w:rPr>
        <w:t>Si</w:t>
      </w:r>
      <w:proofErr w:type="gramEnd"/>
      <w:r w:rsidR="009D33C7" w:rsidRPr="00366796">
        <w:rPr>
          <w:szCs w:val="24"/>
        </w:rPr>
        <w:t xml:space="preserve"> el 70% como mínimo de las respuestas de los Estados Miembros están a favor de que se consi</w:t>
      </w:r>
      <w:r w:rsidR="009D33C7" w:rsidRPr="00366796">
        <w:t>d</w:t>
      </w:r>
      <w:r w:rsidR="009D33C7" w:rsidRPr="00366796">
        <w:rPr>
          <w:szCs w:val="24"/>
        </w:rPr>
        <w:t xml:space="preserve">ere la aprobación de este proyecto de Recomendación, se dedicará una Sesión Plenaria a la aplicación del </w:t>
      </w:r>
      <w:r w:rsidR="009D33C7" w:rsidRPr="00366796">
        <w:t>procedimiento</w:t>
      </w:r>
      <w:r w:rsidR="009D33C7" w:rsidRPr="00366796">
        <w:rPr>
          <w:szCs w:val="24"/>
        </w:rPr>
        <w:t xml:space="preserve"> de aprobación. Los Estados Miembros que no otorguen autoridad para proceder deben informar al Director de la TSB de los motivos para esta opinión e indicar los posibles cambios que harían posible que prosiguieran los trabajos</w:t>
      </w:r>
      <w:r w:rsidRPr="00366796">
        <w:rPr>
          <w:szCs w:val="22"/>
        </w:rPr>
        <w:t>.</w:t>
      </w:r>
    </w:p>
    <w:p w14:paraId="46FE8DFE" w14:textId="6B27F4E3" w:rsidR="007B6316" w:rsidRPr="00366796" w:rsidRDefault="007B6316" w:rsidP="00366796">
      <w:pPr>
        <w:keepNext/>
        <w:keepLines/>
      </w:pPr>
      <w:r w:rsidRPr="00366796">
        <w:t>Atentamente,</w:t>
      </w:r>
    </w:p>
    <w:p w14:paraId="2E9A24B0" w14:textId="77777777" w:rsidR="007B6316" w:rsidRPr="00366796" w:rsidRDefault="007B6316" w:rsidP="00092293">
      <w:pPr>
        <w:spacing w:before="480"/>
        <w:rPr>
          <w:sz w:val="28"/>
          <w:szCs w:val="22"/>
        </w:rPr>
      </w:pPr>
      <w:r w:rsidRPr="00366796">
        <w:rPr>
          <w:i/>
          <w:iCs/>
          <w:szCs w:val="24"/>
        </w:rPr>
        <w:t>(firmado)</w:t>
      </w:r>
    </w:p>
    <w:p w14:paraId="6A7E3E7D" w14:textId="77777777" w:rsidR="007B6316" w:rsidRPr="00366796" w:rsidRDefault="007B6316" w:rsidP="00092293">
      <w:pPr>
        <w:spacing w:before="360"/>
      </w:pPr>
      <w:r w:rsidRPr="00366796">
        <w:t>Chaesub Lee</w:t>
      </w:r>
      <w:r w:rsidRPr="00366796">
        <w:br/>
      </w:r>
      <w:proofErr w:type="gramStart"/>
      <w:r w:rsidRPr="00366796">
        <w:t>Director</w:t>
      </w:r>
      <w:proofErr w:type="gramEnd"/>
      <w:r w:rsidRPr="00366796">
        <w:t xml:space="preserve"> de la Oficina de </w:t>
      </w:r>
      <w:r w:rsidRPr="00366796">
        <w:br/>
        <w:t>Normalización de las Telecomunicaciones</w:t>
      </w:r>
    </w:p>
    <w:p w14:paraId="39D91427" w14:textId="77777777" w:rsidR="00B00DD2" w:rsidRDefault="00B00DD2" w:rsidP="00092293">
      <w:pPr>
        <w:ind w:right="92"/>
        <w:rPr>
          <w:b/>
        </w:rPr>
      </w:pPr>
    </w:p>
    <w:p w14:paraId="0830375A" w14:textId="56349230" w:rsidR="000C0ADC" w:rsidRPr="00366796" w:rsidRDefault="00DD4A6D" w:rsidP="00092293">
      <w:pPr>
        <w:ind w:right="92"/>
        <w:rPr>
          <w:b/>
        </w:rPr>
      </w:pPr>
      <w:bookmarkStart w:id="4" w:name="_GoBack"/>
      <w:bookmarkEnd w:id="4"/>
      <w:r w:rsidRPr="00366796">
        <w:rPr>
          <w:b/>
        </w:rPr>
        <w:t>Anexo</w:t>
      </w:r>
      <w:r w:rsidR="000C0ADC" w:rsidRPr="00366796">
        <w:rPr>
          <w:b/>
        </w:rPr>
        <w:t xml:space="preserve">s: </w:t>
      </w:r>
      <w:r w:rsidR="000C0ADC" w:rsidRPr="00366796">
        <w:t>2</w:t>
      </w:r>
    </w:p>
    <w:p w14:paraId="3CC8276D" w14:textId="77777777" w:rsidR="000C0ADC" w:rsidRPr="00366796" w:rsidRDefault="000C0ADC" w:rsidP="00092293">
      <w:pPr>
        <w:tabs>
          <w:tab w:val="clear" w:pos="794"/>
          <w:tab w:val="clear" w:pos="1191"/>
          <w:tab w:val="clear" w:pos="1588"/>
          <w:tab w:val="clear" w:pos="1985"/>
        </w:tabs>
        <w:overflowPunct/>
        <w:autoSpaceDE/>
        <w:autoSpaceDN/>
        <w:adjustRightInd/>
        <w:spacing w:before="0"/>
        <w:textAlignment w:val="auto"/>
      </w:pPr>
      <w:r w:rsidRPr="00366796">
        <w:br w:type="page"/>
      </w:r>
    </w:p>
    <w:p w14:paraId="659D4F1F" w14:textId="77777777" w:rsidR="000C0ADC" w:rsidRPr="00366796" w:rsidRDefault="00700513" w:rsidP="00A16A0E">
      <w:pPr>
        <w:pStyle w:val="AnnexNotitle"/>
        <w:rPr>
          <w:rFonts w:cstheme="majorBidi"/>
        </w:rPr>
      </w:pPr>
      <w:r w:rsidRPr="00A16A0E">
        <w:lastRenderedPageBreak/>
        <w:t>AN</w:t>
      </w:r>
      <w:r w:rsidR="000C0ADC" w:rsidRPr="00A16A0E">
        <w:t>EX</w:t>
      </w:r>
      <w:r w:rsidRPr="00A16A0E">
        <w:t>O</w:t>
      </w:r>
      <w:r w:rsidR="000C0ADC" w:rsidRPr="00366796">
        <w:t xml:space="preserve"> 1</w:t>
      </w:r>
    </w:p>
    <w:p w14:paraId="5EF13FE3" w14:textId="770A896C" w:rsidR="000C0ADC" w:rsidRPr="00366796" w:rsidRDefault="000A4E95" w:rsidP="00A16A0E">
      <w:pPr>
        <w:pStyle w:val="Annextitle0"/>
        <w:rPr>
          <w:lang w:val="es-ES_tradnl"/>
        </w:rPr>
      </w:pPr>
      <w:r w:rsidRPr="00366796">
        <w:rPr>
          <w:lang w:val="es-ES_tradnl"/>
        </w:rPr>
        <w:t>Resumen y ubica</w:t>
      </w:r>
      <w:r w:rsidR="006D32FE" w:rsidRPr="00366796">
        <w:rPr>
          <w:lang w:val="es-ES_tradnl"/>
        </w:rPr>
        <w:t>c</w:t>
      </w:r>
      <w:r w:rsidRPr="00366796">
        <w:rPr>
          <w:lang w:val="es-ES_tradnl"/>
        </w:rPr>
        <w:t>ión del proyecto de nueva Recomendación</w:t>
      </w:r>
      <w:r w:rsidR="00F51975">
        <w:rPr>
          <w:lang w:val="es-ES_tradnl"/>
        </w:rPr>
        <w:br/>
      </w:r>
      <w:r w:rsidRPr="00366796">
        <w:rPr>
          <w:lang w:val="es-ES_tradnl"/>
        </w:rPr>
        <w:t>determinada UIT</w:t>
      </w:r>
      <w:r w:rsidR="000C0ADC" w:rsidRPr="00366796">
        <w:rPr>
          <w:lang w:val="es-ES_tradnl"/>
        </w:rPr>
        <w:t>-T D.264 (</w:t>
      </w:r>
      <w:proofErr w:type="spellStart"/>
      <w:r w:rsidR="000C0ADC" w:rsidRPr="00366796">
        <w:rPr>
          <w:lang w:val="es-ES_tradnl"/>
        </w:rPr>
        <w:t>D.SpectrumShare</w:t>
      </w:r>
      <w:proofErr w:type="spellEnd"/>
      <w:r w:rsidR="000C0ADC" w:rsidRPr="00366796">
        <w:rPr>
          <w:lang w:val="es-ES_tradnl"/>
        </w:rPr>
        <w:t>)</w:t>
      </w:r>
    </w:p>
    <w:p w14:paraId="682CC952" w14:textId="03800CBB" w:rsidR="000C0ADC" w:rsidRPr="00366796" w:rsidRDefault="000A4E95" w:rsidP="00092293">
      <w:pPr>
        <w:pStyle w:val="Heading1"/>
        <w:rPr>
          <w:rFonts w:cstheme="majorBidi"/>
        </w:rPr>
      </w:pPr>
      <w:r w:rsidRPr="00366796">
        <w:rPr>
          <w:rFonts w:cstheme="majorBidi"/>
        </w:rPr>
        <w:t>Proyecto de nueva Recomendación UIT</w:t>
      </w:r>
      <w:r w:rsidR="000C0ADC" w:rsidRPr="00366796">
        <w:rPr>
          <w:rFonts w:cstheme="majorBidi"/>
        </w:rPr>
        <w:t>-T D.264 (</w:t>
      </w:r>
      <w:proofErr w:type="spellStart"/>
      <w:r w:rsidR="000C0ADC" w:rsidRPr="00366796">
        <w:rPr>
          <w:rFonts w:cstheme="majorBidi"/>
        </w:rPr>
        <w:t>D.SpectrumShare</w:t>
      </w:r>
      <w:proofErr w:type="spellEnd"/>
      <w:r w:rsidR="000C0ADC" w:rsidRPr="00366796">
        <w:rPr>
          <w:rFonts w:cstheme="majorBidi"/>
        </w:rPr>
        <w:t>) [</w:t>
      </w:r>
      <w:hyperlink r:id="rId10" w:history="1">
        <w:r w:rsidR="000C0ADC" w:rsidRPr="00366796">
          <w:rPr>
            <w:rStyle w:val="Hyperlink"/>
            <w:rFonts w:cstheme="majorBidi"/>
          </w:rPr>
          <w:t>SG3-R17</w:t>
        </w:r>
      </w:hyperlink>
      <w:r w:rsidR="000C0ADC" w:rsidRPr="00366796">
        <w:rPr>
          <w:rFonts w:cstheme="majorBidi"/>
        </w:rPr>
        <w:t>]</w:t>
      </w:r>
    </w:p>
    <w:p w14:paraId="1934312C" w14:textId="77777777" w:rsidR="000C0ADC" w:rsidRPr="00366796" w:rsidRDefault="000C0ADC" w:rsidP="00092293">
      <w:pPr>
        <w:pStyle w:val="Headingb0"/>
        <w:rPr>
          <w:rFonts w:cstheme="majorBidi"/>
        </w:rPr>
      </w:pPr>
      <w:r w:rsidRPr="00366796">
        <w:t>Utilización compartida del espectro y la infraestructura de telecomunicaciones como método reglamentario para aumentar la eficiencia de las telecomunicaciones</w:t>
      </w:r>
    </w:p>
    <w:p w14:paraId="024F2B6C" w14:textId="77777777" w:rsidR="000C0ADC" w:rsidRPr="00366796" w:rsidRDefault="000C0ADC" w:rsidP="00092293">
      <w:pPr>
        <w:pStyle w:val="Headingb0"/>
        <w:rPr>
          <w:rFonts w:cstheme="majorBidi"/>
        </w:rPr>
      </w:pPr>
      <w:r w:rsidRPr="00366796">
        <w:rPr>
          <w:rFonts w:cstheme="majorBidi"/>
        </w:rPr>
        <w:t>Resumen</w:t>
      </w:r>
    </w:p>
    <w:p w14:paraId="324177D2" w14:textId="79A7A1AC" w:rsidR="000C0ADC" w:rsidRPr="00366796" w:rsidRDefault="000C0ADC" w:rsidP="00A16A0E">
      <w:pPr>
        <w:rPr>
          <w:rFonts w:cstheme="majorBidi"/>
          <w:b/>
        </w:rPr>
      </w:pPr>
      <w:r w:rsidRPr="00366796">
        <w:t xml:space="preserve">En la Recomendación UIT-T D.264 </w:t>
      </w:r>
      <w:r w:rsidR="00ED7034">
        <w:rPr>
          <w:b/>
        </w:rPr>
        <w:t>"</w:t>
      </w:r>
      <w:r w:rsidR="006D32FE" w:rsidRPr="00366796">
        <w:t>Utilización compartida del espectro y la infraestructura de telecomunicaciones como método reglamentario para aumentar la eficiencia de las telecomunicaciones</w:t>
      </w:r>
      <w:r w:rsidR="00ED7034">
        <w:rPr>
          <w:b/>
        </w:rPr>
        <w:t>"</w:t>
      </w:r>
      <w:r w:rsidR="006D32FE" w:rsidRPr="00366796">
        <w:t xml:space="preserve"> </w:t>
      </w:r>
      <w:r w:rsidRPr="00366796">
        <w:t>se propone un conjunto de métodos que ayudarán a los proveedores de telecomunicaciones a ahorrar en costos y aumentar la eficiencia mediante el uso compartido del espectro y de la infraestructura de telecomunicaciones, incluidas la compartición de la infraestructura pasiva, la compartición de la infraestructura activa y la compartición del espectro en el marco de la compartición de la infraestructura activa.</w:t>
      </w:r>
    </w:p>
    <w:p w14:paraId="149E85DE" w14:textId="77777777" w:rsidR="000C0ADC" w:rsidRPr="00366796" w:rsidRDefault="000C0ADC" w:rsidP="00092293">
      <w:pPr>
        <w:tabs>
          <w:tab w:val="clear" w:pos="794"/>
          <w:tab w:val="clear" w:pos="1191"/>
          <w:tab w:val="clear" w:pos="1588"/>
          <w:tab w:val="clear" w:pos="1985"/>
        </w:tabs>
        <w:overflowPunct/>
        <w:autoSpaceDE/>
        <w:autoSpaceDN/>
        <w:adjustRightInd/>
        <w:spacing w:before="0"/>
        <w:textAlignment w:val="auto"/>
        <w:rPr>
          <w:bCs/>
        </w:rPr>
      </w:pPr>
      <w:r w:rsidRPr="00366796">
        <w:rPr>
          <w:bCs/>
        </w:rPr>
        <w:br w:type="page"/>
      </w:r>
    </w:p>
    <w:p w14:paraId="20824036" w14:textId="77777777" w:rsidR="00BA49A1" w:rsidRPr="00366796" w:rsidRDefault="00BA49A1" w:rsidP="00092293">
      <w:pPr>
        <w:pStyle w:val="Annextitle0"/>
        <w:spacing w:before="0" w:after="120"/>
        <w:rPr>
          <w:lang w:val="es-ES_tradnl"/>
        </w:rPr>
      </w:pPr>
      <w:r w:rsidRPr="00366796">
        <w:rPr>
          <w:lang w:val="es-ES_tradnl"/>
        </w:rPr>
        <w:lastRenderedPageBreak/>
        <w:t>ANEXO 2</w:t>
      </w:r>
    </w:p>
    <w:p w14:paraId="3FE611B0" w14:textId="56AA5BC3" w:rsidR="00BA49A1" w:rsidRPr="00366796" w:rsidRDefault="00BA49A1" w:rsidP="00092293">
      <w:pPr>
        <w:pStyle w:val="Annextitle0"/>
        <w:spacing w:before="120" w:after="120"/>
        <w:rPr>
          <w:lang w:val="es-ES_tradnl"/>
        </w:rPr>
      </w:pPr>
      <w:r w:rsidRPr="00366796">
        <w:rPr>
          <w:lang w:val="es-ES_tradnl"/>
        </w:rPr>
        <w:t>Asunto: Respuesta de Estado Miembro a la Circular 1</w:t>
      </w:r>
      <w:r w:rsidR="005E2FAE">
        <w:rPr>
          <w:lang w:val="es-ES_tradnl"/>
        </w:rPr>
        <w:t>67</w:t>
      </w:r>
      <w:r w:rsidRPr="00366796">
        <w:rPr>
          <w:lang w:val="es-ES_tradnl"/>
        </w:rPr>
        <w:t xml:space="preserve"> de la TSB:</w:t>
      </w:r>
      <w:r w:rsidRPr="00366796">
        <w:rPr>
          <w:lang w:val="es-ES_tradnl"/>
        </w:rPr>
        <w:br/>
        <w:t xml:space="preserve">Consulta sobre </w:t>
      </w:r>
      <w:r w:rsidR="00C20AEC" w:rsidRPr="00366796">
        <w:rPr>
          <w:lang w:val="es-ES_tradnl"/>
        </w:rPr>
        <w:t>e</w:t>
      </w:r>
      <w:r w:rsidRPr="00366796">
        <w:rPr>
          <w:lang w:val="es-ES_tradnl"/>
        </w:rPr>
        <w:t xml:space="preserve">l proyecto de nueva Recomendación determinada </w:t>
      </w:r>
      <w:r w:rsidRPr="00366796">
        <w:rPr>
          <w:lang w:val="es-ES_tradnl"/>
        </w:rPr>
        <w:br/>
      </w:r>
      <w:r w:rsidR="00C20AEC" w:rsidRPr="00366796">
        <w:rPr>
          <w:rFonts w:asciiTheme="minorHAnsi" w:hAnsiTheme="minorHAnsi" w:cstheme="majorBidi"/>
          <w:lang w:val="es-ES_tradnl"/>
        </w:rPr>
        <w:t>ITU-T D.264 (</w:t>
      </w:r>
      <w:proofErr w:type="spellStart"/>
      <w:r w:rsidR="00C20AEC" w:rsidRPr="00366796">
        <w:rPr>
          <w:rFonts w:asciiTheme="minorHAnsi" w:hAnsiTheme="minorHAnsi" w:cstheme="majorBidi"/>
          <w:lang w:val="es-ES_tradnl"/>
        </w:rPr>
        <w:t>D.SpectrumShare</w:t>
      </w:r>
      <w:proofErr w:type="spellEnd"/>
      <w:r w:rsidR="00C20AEC" w:rsidRPr="00366796">
        <w:rPr>
          <w:rFonts w:asciiTheme="minorHAnsi" w:hAnsiTheme="minorHAnsi" w:cstheme="majorBidi"/>
          <w:lang w:val="es-ES_tradnl"/>
        </w:rPr>
        <w:t>)</w:t>
      </w:r>
    </w:p>
    <w:tbl>
      <w:tblPr>
        <w:tblW w:w="10065" w:type="dxa"/>
        <w:tblInd w:w="-284" w:type="dxa"/>
        <w:tblLayout w:type="fixed"/>
        <w:tblLook w:val="04A0" w:firstRow="1" w:lastRow="0" w:firstColumn="1" w:lastColumn="0" w:noHBand="0" w:noVBand="1"/>
      </w:tblPr>
      <w:tblGrid>
        <w:gridCol w:w="1113"/>
        <w:gridCol w:w="4558"/>
        <w:gridCol w:w="1276"/>
        <w:gridCol w:w="3118"/>
      </w:tblGrid>
      <w:tr w:rsidR="00BA49A1" w:rsidRPr="00366796" w14:paraId="508C172E" w14:textId="77777777" w:rsidTr="00BA49A1">
        <w:tc>
          <w:tcPr>
            <w:tcW w:w="1113" w:type="dxa"/>
            <w:shd w:val="clear" w:color="auto" w:fill="auto"/>
          </w:tcPr>
          <w:p w14:paraId="78415E02" w14:textId="77777777" w:rsidR="00BA49A1" w:rsidRPr="00366796" w:rsidRDefault="00BA49A1" w:rsidP="00092293">
            <w:pPr>
              <w:spacing w:before="0"/>
              <w:jc w:val="right"/>
              <w:rPr>
                <w:szCs w:val="24"/>
              </w:rPr>
            </w:pPr>
            <w:r w:rsidRPr="00366796">
              <w:rPr>
                <w:b/>
                <w:bCs/>
                <w:szCs w:val="24"/>
              </w:rPr>
              <w:t>A</w:t>
            </w:r>
            <w:r w:rsidRPr="00366796">
              <w:rPr>
                <w:szCs w:val="24"/>
              </w:rPr>
              <w:t>:</w:t>
            </w:r>
          </w:p>
        </w:tc>
        <w:tc>
          <w:tcPr>
            <w:tcW w:w="4558" w:type="dxa"/>
            <w:tcBorders>
              <w:right w:val="single" w:sz="8" w:space="0" w:color="auto"/>
            </w:tcBorders>
            <w:shd w:val="clear" w:color="auto" w:fill="auto"/>
          </w:tcPr>
          <w:p w14:paraId="7EC06118" w14:textId="77777777" w:rsidR="00BA49A1" w:rsidRPr="00366796" w:rsidRDefault="00BA49A1" w:rsidP="00092293">
            <w:pPr>
              <w:spacing w:before="0"/>
              <w:rPr>
                <w:szCs w:val="24"/>
              </w:rPr>
            </w:pPr>
            <w:bookmarkStart w:id="5" w:name="lt_pId115"/>
            <w:r w:rsidRPr="00366796">
              <w:rPr>
                <w:szCs w:val="24"/>
              </w:rPr>
              <w:t xml:space="preserve">Director </w:t>
            </w:r>
            <w:bookmarkStart w:id="6" w:name="lt_pId116"/>
            <w:bookmarkEnd w:id="5"/>
            <w:r w:rsidRPr="00366796">
              <w:rPr>
                <w:szCs w:val="24"/>
              </w:rPr>
              <w:t xml:space="preserve">de la Oficina de </w:t>
            </w:r>
            <w:r w:rsidRPr="00366796">
              <w:rPr>
                <w:szCs w:val="24"/>
              </w:rPr>
              <w:br/>
              <w:t>Normalización de las Telecomunicaciones,</w:t>
            </w:r>
            <w:bookmarkEnd w:id="6"/>
            <w:r w:rsidRPr="00366796">
              <w:rPr>
                <w:szCs w:val="24"/>
              </w:rPr>
              <w:br/>
              <w:t>Unión Internacional de Telecomunicaciones</w:t>
            </w:r>
            <w:r w:rsidRPr="00366796">
              <w:rPr>
                <w:szCs w:val="24"/>
              </w:rPr>
              <w:br/>
            </w:r>
            <w:bookmarkStart w:id="7" w:name="lt_pId118"/>
            <w:r w:rsidRPr="00366796">
              <w:rPr>
                <w:szCs w:val="24"/>
              </w:rPr>
              <w:t xml:space="preserve">Place des </w:t>
            </w:r>
            <w:proofErr w:type="spellStart"/>
            <w:r w:rsidRPr="00366796">
              <w:rPr>
                <w:szCs w:val="24"/>
              </w:rPr>
              <w:t>Nations</w:t>
            </w:r>
            <w:bookmarkEnd w:id="7"/>
            <w:proofErr w:type="spellEnd"/>
            <w:r w:rsidRPr="00366796">
              <w:rPr>
                <w:szCs w:val="24"/>
              </w:rPr>
              <w:br/>
            </w:r>
            <w:bookmarkStart w:id="8" w:name="lt_pId119"/>
            <w:r w:rsidRPr="00366796">
              <w:rPr>
                <w:szCs w:val="24"/>
              </w:rPr>
              <w:t xml:space="preserve">CH 1211 Ginebra 20, </w:t>
            </w:r>
            <w:bookmarkEnd w:id="8"/>
            <w:r w:rsidRPr="00366796">
              <w:rPr>
                <w:szCs w:val="24"/>
              </w:rPr>
              <w:t>Suiza</w:t>
            </w:r>
          </w:p>
        </w:tc>
        <w:tc>
          <w:tcPr>
            <w:tcW w:w="1276" w:type="dxa"/>
            <w:tcBorders>
              <w:left w:val="single" w:sz="8" w:space="0" w:color="auto"/>
            </w:tcBorders>
            <w:shd w:val="clear" w:color="auto" w:fill="auto"/>
          </w:tcPr>
          <w:p w14:paraId="3559C4FD" w14:textId="4D516307" w:rsidR="00BA49A1" w:rsidRPr="00366796" w:rsidRDefault="00BA49A1" w:rsidP="00092293">
            <w:pPr>
              <w:spacing w:before="0"/>
              <w:jc w:val="right"/>
              <w:rPr>
                <w:szCs w:val="24"/>
              </w:rPr>
            </w:pPr>
            <w:r w:rsidRPr="00366796">
              <w:rPr>
                <w:b/>
                <w:bCs/>
                <w:szCs w:val="24"/>
              </w:rPr>
              <w:t>D</w:t>
            </w:r>
            <w:r w:rsidR="00982735">
              <w:rPr>
                <w:b/>
                <w:bCs/>
                <w:szCs w:val="24"/>
              </w:rPr>
              <w:t>e</w:t>
            </w:r>
            <w:r w:rsidRPr="00366796">
              <w:rPr>
                <w:szCs w:val="24"/>
              </w:rPr>
              <w:t>:</w:t>
            </w:r>
          </w:p>
        </w:tc>
        <w:tc>
          <w:tcPr>
            <w:tcW w:w="3118" w:type="dxa"/>
            <w:shd w:val="clear" w:color="auto" w:fill="auto"/>
          </w:tcPr>
          <w:p w14:paraId="4FE6EDB5" w14:textId="77777777" w:rsidR="00BA49A1" w:rsidRPr="00366796" w:rsidRDefault="00BA49A1" w:rsidP="00092293">
            <w:pPr>
              <w:spacing w:before="0"/>
              <w:rPr>
                <w:szCs w:val="24"/>
                <w:highlight w:val="green"/>
              </w:rPr>
            </w:pPr>
            <w:r w:rsidRPr="00366796">
              <w:rPr>
                <w:szCs w:val="24"/>
                <w:highlight w:val="green"/>
              </w:rPr>
              <w:t>[Nombre]</w:t>
            </w:r>
          </w:p>
          <w:p w14:paraId="693A23C0" w14:textId="77777777" w:rsidR="00BA49A1" w:rsidRPr="00366796" w:rsidRDefault="00BA49A1" w:rsidP="00092293">
            <w:pPr>
              <w:spacing w:before="0"/>
              <w:rPr>
                <w:szCs w:val="24"/>
                <w:highlight w:val="green"/>
              </w:rPr>
            </w:pPr>
            <w:r w:rsidRPr="00366796">
              <w:rPr>
                <w:szCs w:val="24"/>
                <w:highlight w:val="green"/>
              </w:rPr>
              <w:t>[Cargo oficial/Título]</w:t>
            </w:r>
          </w:p>
          <w:p w14:paraId="767A6546" w14:textId="77777777" w:rsidR="00BA49A1" w:rsidRPr="00366796" w:rsidRDefault="00BA49A1" w:rsidP="00092293">
            <w:pPr>
              <w:spacing w:before="0"/>
              <w:rPr>
                <w:szCs w:val="24"/>
              </w:rPr>
            </w:pPr>
            <w:r w:rsidRPr="00366796">
              <w:rPr>
                <w:szCs w:val="24"/>
                <w:highlight w:val="green"/>
              </w:rPr>
              <w:t>[Dirección]</w:t>
            </w:r>
          </w:p>
        </w:tc>
      </w:tr>
      <w:tr w:rsidR="00BA49A1" w:rsidRPr="00366796" w14:paraId="7E692B6E" w14:textId="77777777" w:rsidTr="00BA49A1">
        <w:tc>
          <w:tcPr>
            <w:tcW w:w="1113" w:type="dxa"/>
            <w:shd w:val="clear" w:color="auto" w:fill="auto"/>
          </w:tcPr>
          <w:p w14:paraId="29621727" w14:textId="77777777" w:rsidR="00BA49A1" w:rsidRPr="00366796" w:rsidRDefault="00BA49A1" w:rsidP="00092293">
            <w:pPr>
              <w:spacing w:before="0"/>
              <w:jc w:val="right"/>
              <w:rPr>
                <w:szCs w:val="24"/>
              </w:rPr>
            </w:pPr>
            <w:r w:rsidRPr="00366796">
              <w:rPr>
                <w:b/>
                <w:bCs/>
                <w:szCs w:val="24"/>
              </w:rPr>
              <w:t>Fax</w:t>
            </w:r>
            <w:r w:rsidRPr="00366796">
              <w:rPr>
                <w:szCs w:val="24"/>
              </w:rPr>
              <w:t>:</w:t>
            </w:r>
          </w:p>
          <w:p w14:paraId="331F0C09" w14:textId="6E2C444F" w:rsidR="00BA49A1" w:rsidRPr="00366796" w:rsidRDefault="00BA49A1" w:rsidP="00982735">
            <w:pPr>
              <w:spacing w:before="0"/>
              <w:ind w:left="-57"/>
              <w:jc w:val="right"/>
              <w:rPr>
                <w:b/>
                <w:szCs w:val="24"/>
              </w:rPr>
            </w:pPr>
            <w:r w:rsidRPr="00366796">
              <w:rPr>
                <w:b/>
                <w:szCs w:val="24"/>
              </w:rPr>
              <w:t>Correo-e</w:t>
            </w:r>
            <w:r w:rsidR="00982735">
              <w:rPr>
                <w:b/>
                <w:szCs w:val="24"/>
              </w:rPr>
              <w:t>:</w:t>
            </w:r>
          </w:p>
        </w:tc>
        <w:tc>
          <w:tcPr>
            <w:tcW w:w="4558" w:type="dxa"/>
            <w:tcBorders>
              <w:right w:val="single" w:sz="8" w:space="0" w:color="auto"/>
            </w:tcBorders>
            <w:shd w:val="clear" w:color="auto" w:fill="auto"/>
          </w:tcPr>
          <w:p w14:paraId="491D7914" w14:textId="77777777" w:rsidR="00BA49A1" w:rsidRPr="00366796" w:rsidRDefault="00BA49A1" w:rsidP="00092293">
            <w:pPr>
              <w:spacing w:before="0"/>
              <w:rPr>
                <w:szCs w:val="24"/>
              </w:rPr>
            </w:pPr>
            <w:r w:rsidRPr="00366796">
              <w:rPr>
                <w:szCs w:val="24"/>
              </w:rPr>
              <w:t>+41-22-730-5853</w:t>
            </w:r>
          </w:p>
          <w:p w14:paraId="0ABADCDE" w14:textId="77777777" w:rsidR="00BA49A1" w:rsidRPr="00366796" w:rsidRDefault="00B00DD2" w:rsidP="00092293">
            <w:pPr>
              <w:spacing w:before="0"/>
              <w:rPr>
                <w:szCs w:val="24"/>
              </w:rPr>
            </w:pPr>
            <w:hyperlink r:id="rId11" w:history="1">
              <w:r w:rsidR="00BA49A1" w:rsidRPr="00366796">
                <w:rPr>
                  <w:rStyle w:val="Hyperlink"/>
                  <w:szCs w:val="24"/>
                </w:rPr>
                <w:t>tsbdir@itu.int</w:t>
              </w:r>
            </w:hyperlink>
            <w:r w:rsidR="00BA49A1" w:rsidRPr="00366796">
              <w:rPr>
                <w:szCs w:val="24"/>
              </w:rPr>
              <w:t xml:space="preserve"> </w:t>
            </w:r>
          </w:p>
        </w:tc>
        <w:tc>
          <w:tcPr>
            <w:tcW w:w="1276" w:type="dxa"/>
            <w:tcBorders>
              <w:left w:val="single" w:sz="8" w:space="0" w:color="auto"/>
            </w:tcBorders>
            <w:shd w:val="clear" w:color="auto" w:fill="auto"/>
          </w:tcPr>
          <w:p w14:paraId="3DB7FA01" w14:textId="77777777" w:rsidR="00BA49A1" w:rsidRPr="00366796" w:rsidRDefault="00BA49A1" w:rsidP="00092293">
            <w:pPr>
              <w:spacing w:before="0"/>
              <w:jc w:val="right"/>
              <w:rPr>
                <w:szCs w:val="24"/>
              </w:rPr>
            </w:pPr>
            <w:r w:rsidRPr="00366796">
              <w:rPr>
                <w:b/>
                <w:bCs/>
                <w:szCs w:val="24"/>
              </w:rPr>
              <w:t>Fax</w:t>
            </w:r>
            <w:r w:rsidRPr="00366796">
              <w:rPr>
                <w:szCs w:val="24"/>
              </w:rPr>
              <w:t>:</w:t>
            </w:r>
          </w:p>
          <w:p w14:paraId="55FECB88" w14:textId="77777777" w:rsidR="00BA49A1" w:rsidRPr="00366796" w:rsidRDefault="00BA49A1" w:rsidP="00092293">
            <w:pPr>
              <w:spacing w:before="0"/>
              <w:jc w:val="right"/>
              <w:rPr>
                <w:szCs w:val="24"/>
              </w:rPr>
            </w:pPr>
            <w:r w:rsidRPr="00366796">
              <w:rPr>
                <w:b/>
                <w:bCs/>
                <w:szCs w:val="24"/>
              </w:rPr>
              <w:t>Correo-e</w:t>
            </w:r>
            <w:r w:rsidRPr="00366796">
              <w:rPr>
                <w:szCs w:val="24"/>
              </w:rPr>
              <w:t>:</w:t>
            </w:r>
          </w:p>
        </w:tc>
        <w:tc>
          <w:tcPr>
            <w:tcW w:w="3118" w:type="dxa"/>
            <w:shd w:val="clear" w:color="auto" w:fill="auto"/>
          </w:tcPr>
          <w:p w14:paraId="2AD31213" w14:textId="77777777" w:rsidR="00BA49A1" w:rsidRPr="00366796" w:rsidRDefault="00BA49A1" w:rsidP="00092293">
            <w:pPr>
              <w:spacing w:before="0"/>
              <w:rPr>
                <w:szCs w:val="24"/>
              </w:rPr>
            </w:pPr>
          </w:p>
        </w:tc>
      </w:tr>
      <w:tr w:rsidR="00BA49A1" w:rsidRPr="00366796" w14:paraId="638EA9B7" w14:textId="77777777" w:rsidTr="00BA49A1">
        <w:tc>
          <w:tcPr>
            <w:tcW w:w="1113" w:type="dxa"/>
            <w:shd w:val="clear" w:color="auto" w:fill="auto"/>
          </w:tcPr>
          <w:p w14:paraId="23B41492" w14:textId="77777777" w:rsidR="00BA49A1" w:rsidRPr="00366796" w:rsidRDefault="00BA49A1" w:rsidP="00092293">
            <w:pPr>
              <w:spacing w:before="0"/>
              <w:jc w:val="right"/>
              <w:rPr>
                <w:szCs w:val="24"/>
              </w:rPr>
            </w:pPr>
          </w:p>
        </w:tc>
        <w:tc>
          <w:tcPr>
            <w:tcW w:w="4558" w:type="dxa"/>
            <w:tcBorders>
              <w:right w:val="single" w:sz="8" w:space="0" w:color="auto"/>
            </w:tcBorders>
            <w:shd w:val="clear" w:color="auto" w:fill="auto"/>
          </w:tcPr>
          <w:p w14:paraId="4E85F762" w14:textId="77777777" w:rsidR="00BA49A1" w:rsidRPr="00366796" w:rsidRDefault="00BA49A1" w:rsidP="00092293">
            <w:pPr>
              <w:spacing w:before="0"/>
              <w:rPr>
                <w:szCs w:val="24"/>
              </w:rPr>
            </w:pPr>
          </w:p>
        </w:tc>
        <w:tc>
          <w:tcPr>
            <w:tcW w:w="1276" w:type="dxa"/>
            <w:tcBorders>
              <w:left w:val="single" w:sz="8" w:space="0" w:color="auto"/>
            </w:tcBorders>
            <w:shd w:val="clear" w:color="auto" w:fill="auto"/>
          </w:tcPr>
          <w:p w14:paraId="04705C59" w14:textId="77777777" w:rsidR="00BA49A1" w:rsidRPr="00366796" w:rsidRDefault="00BA49A1" w:rsidP="00092293">
            <w:pPr>
              <w:spacing w:before="0"/>
              <w:jc w:val="right"/>
              <w:rPr>
                <w:szCs w:val="24"/>
              </w:rPr>
            </w:pPr>
            <w:r w:rsidRPr="00366796">
              <w:rPr>
                <w:b/>
                <w:bCs/>
                <w:szCs w:val="24"/>
              </w:rPr>
              <w:t>Fecha</w:t>
            </w:r>
            <w:r w:rsidRPr="00366796">
              <w:rPr>
                <w:szCs w:val="24"/>
              </w:rPr>
              <w:t>:</w:t>
            </w:r>
          </w:p>
        </w:tc>
        <w:tc>
          <w:tcPr>
            <w:tcW w:w="3118" w:type="dxa"/>
            <w:shd w:val="clear" w:color="auto" w:fill="auto"/>
          </w:tcPr>
          <w:p w14:paraId="65936B77" w14:textId="77777777" w:rsidR="00BA49A1" w:rsidRPr="00366796" w:rsidRDefault="00BA49A1" w:rsidP="00092293">
            <w:pPr>
              <w:spacing w:before="0"/>
              <w:rPr>
                <w:szCs w:val="24"/>
              </w:rPr>
            </w:pPr>
            <w:r w:rsidRPr="00366796">
              <w:rPr>
                <w:szCs w:val="24"/>
                <w:highlight w:val="green"/>
              </w:rPr>
              <w:t>[Lugar,] [Fecha]</w:t>
            </w:r>
          </w:p>
        </w:tc>
      </w:tr>
    </w:tbl>
    <w:p w14:paraId="7311CA7D" w14:textId="45102F97" w:rsidR="00700513" w:rsidRPr="00366796" w:rsidRDefault="00700513" w:rsidP="00092293">
      <w:bookmarkStart w:id="9" w:name="lt_pId132"/>
      <w:r w:rsidRPr="00366796">
        <w:t>Estimado(a) Señor(a)</w:t>
      </w:r>
      <w:bookmarkEnd w:id="9"/>
      <w:r w:rsidR="00BC0495">
        <w:t>,</w:t>
      </w:r>
    </w:p>
    <w:p w14:paraId="0C9204AA" w14:textId="351F827D" w:rsidR="00BA49A1" w:rsidRPr="00366796" w:rsidRDefault="00700513" w:rsidP="00ED7034">
      <w:pPr>
        <w:spacing w:after="120"/>
        <w:rPr>
          <w:szCs w:val="24"/>
          <w:highlight w:val="cyan"/>
        </w:rPr>
      </w:pPr>
      <w:bookmarkStart w:id="10" w:name="lt_pId133"/>
      <w:r w:rsidRPr="00366796">
        <w:t xml:space="preserve">En lo que respecta a la Consulta a los Estados Miembros sobre </w:t>
      </w:r>
      <w:r w:rsidR="00C20AEC" w:rsidRPr="00366796">
        <w:t>e</w:t>
      </w:r>
      <w:r w:rsidRPr="00366796">
        <w:t>l proyecto de texto determinado que figura en la Circular TSB 1</w:t>
      </w:r>
      <w:r w:rsidR="00C20AEC" w:rsidRPr="00366796">
        <w:t>67</w:t>
      </w:r>
      <w:r w:rsidRPr="00366796">
        <w:t>, deseo informarle de la opinión de esta Administración, que se refleja en el siguiente cuadro:</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525"/>
      </w:tblGrid>
      <w:tr w:rsidR="00BA49A1" w:rsidRPr="00366796" w14:paraId="12D9F7EE" w14:textId="77777777" w:rsidTr="00B25933">
        <w:trPr>
          <w:tblHeader/>
        </w:trPr>
        <w:tc>
          <w:tcPr>
            <w:tcW w:w="2067" w:type="dxa"/>
            <w:shd w:val="clear" w:color="auto" w:fill="auto"/>
            <w:vAlign w:val="center"/>
          </w:tcPr>
          <w:p w14:paraId="58C9ACEC" w14:textId="77777777" w:rsidR="00BA49A1" w:rsidRPr="00366796" w:rsidRDefault="00BA49A1" w:rsidP="00092293">
            <w:pPr>
              <w:spacing w:before="0"/>
              <w:jc w:val="center"/>
              <w:rPr>
                <w:b/>
                <w:bCs/>
                <w:szCs w:val="24"/>
              </w:rPr>
            </w:pPr>
          </w:p>
        </w:tc>
        <w:tc>
          <w:tcPr>
            <w:tcW w:w="7652" w:type="dxa"/>
            <w:shd w:val="clear" w:color="auto" w:fill="auto"/>
            <w:vAlign w:val="center"/>
          </w:tcPr>
          <w:p w14:paraId="4BFBB84B" w14:textId="77777777" w:rsidR="00BA49A1" w:rsidRPr="00366796" w:rsidRDefault="00700513" w:rsidP="00092293">
            <w:pPr>
              <w:tabs>
                <w:tab w:val="clear" w:pos="794"/>
                <w:tab w:val="clear" w:pos="1191"/>
                <w:tab w:val="clear" w:pos="1588"/>
                <w:tab w:val="clear" w:pos="1985"/>
              </w:tabs>
              <w:spacing w:before="0"/>
              <w:ind w:left="939" w:hanging="459"/>
              <w:jc w:val="center"/>
              <w:rPr>
                <w:b/>
                <w:bCs/>
                <w:szCs w:val="24"/>
                <w:highlight w:val="yellow"/>
              </w:rPr>
            </w:pPr>
            <w:r w:rsidRPr="00366796">
              <w:rPr>
                <w:b/>
                <w:bCs/>
                <w:szCs w:val="24"/>
              </w:rPr>
              <w:t>Seleccione una de las dos casillas</w:t>
            </w:r>
          </w:p>
        </w:tc>
      </w:tr>
      <w:tr w:rsidR="00BA49A1" w:rsidRPr="00366796" w14:paraId="52C94B55" w14:textId="77777777" w:rsidTr="00B25933">
        <w:trPr>
          <w:trHeight w:val="748"/>
        </w:trPr>
        <w:tc>
          <w:tcPr>
            <w:tcW w:w="2067" w:type="dxa"/>
            <w:vMerge w:val="restart"/>
            <w:shd w:val="clear" w:color="auto" w:fill="auto"/>
            <w:vAlign w:val="center"/>
          </w:tcPr>
          <w:p w14:paraId="4F092167" w14:textId="3222D951" w:rsidR="00BA49A1" w:rsidRPr="00366796" w:rsidRDefault="00C20AEC" w:rsidP="00092293">
            <w:pPr>
              <w:spacing w:before="60" w:after="60"/>
              <w:jc w:val="center"/>
              <w:rPr>
                <w:b/>
                <w:bCs/>
                <w:szCs w:val="24"/>
              </w:rPr>
            </w:pPr>
            <w:r w:rsidRPr="00366796">
              <w:rPr>
                <w:b/>
                <w:bCs/>
                <w:szCs w:val="24"/>
              </w:rPr>
              <w:t>Proyecto de nueva Recomendación UIT</w:t>
            </w:r>
            <w:r w:rsidR="00BA49A1" w:rsidRPr="00366796">
              <w:rPr>
                <w:b/>
                <w:bCs/>
                <w:szCs w:val="24"/>
              </w:rPr>
              <w:t>-T D.264 (</w:t>
            </w:r>
            <w:proofErr w:type="spellStart"/>
            <w:r w:rsidR="00BA49A1" w:rsidRPr="00366796">
              <w:rPr>
                <w:b/>
                <w:bCs/>
                <w:szCs w:val="24"/>
              </w:rPr>
              <w:t>D.SpectrumShare</w:t>
            </w:r>
            <w:proofErr w:type="spellEnd"/>
            <w:r w:rsidR="00BA49A1" w:rsidRPr="00366796">
              <w:rPr>
                <w:b/>
                <w:bCs/>
                <w:szCs w:val="24"/>
              </w:rPr>
              <w:t>)</w:t>
            </w:r>
          </w:p>
        </w:tc>
        <w:tc>
          <w:tcPr>
            <w:tcW w:w="7652" w:type="dxa"/>
            <w:shd w:val="clear" w:color="auto" w:fill="auto"/>
            <w:vAlign w:val="center"/>
          </w:tcPr>
          <w:p w14:paraId="2C53523F" w14:textId="77777777" w:rsidR="00700513" w:rsidRPr="00366796" w:rsidRDefault="00BA49A1" w:rsidP="00092293">
            <w:pPr>
              <w:tabs>
                <w:tab w:val="clear" w:pos="794"/>
                <w:tab w:val="clear" w:pos="1191"/>
                <w:tab w:val="clear" w:pos="1588"/>
                <w:tab w:val="clear" w:pos="1985"/>
              </w:tabs>
              <w:spacing w:before="40" w:after="40"/>
              <w:ind w:left="459" w:hanging="459"/>
              <w:rPr>
                <w:sz w:val="22"/>
                <w:szCs w:val="22"/>
              </w:rPr>
            </w:pPr>
            <w:r w:rsidRPr="00366796">
              <w:rPr>
                <w:sz w:val="22"/>
                <w:szCs w:val="22"/>
              </w:rPr>
              <w:fldChar w:fldCharType="begin">
                <w:ffData>
                  <w:name w:val="Check1"/>
                  <w:enabled/>
                  <w:calcOnExit w:val="0"/>
                  <w:checkBox>
                    <w:sizeAuto/>
                    <w:default w:val="0"/>
                  </w:checkBox>
                </w:ffData>
              </w:fldChar>
            </w:r>
            <w:r w:rsidRPr="00366796">
              <w:rPr>
                <w:sz w:val="22"/>
                <w:szCs w:val="22"/>
              </w:rPr>
              <w:instrText xml:space="preserve"> FORMCHECKBOX </w:instrText>
            </w:r>
            <w:r w:rsidR="00B00DD2">
              <w:rPr>
                <w:sz w:val="22"/>
                <w:szCs w:val="22"/>
              </w:rPr>
            </w:r>
            <w:r w:rsidR="00B00DD2">
              <w:rPr>
                <w:sz w:val="22"/>
                <w:szCs w:val="22"/>
              </w:rPr>
              <w:fldChar w:fldCharType="separate"/>
            </w:r>
            <w:r w:rsidRPr="00366796">
              <w:rPr>
                <w:sz w:val="22"/>
                <w:szCs w:val="22"/>
              </w:rPr>
              <w:fldChar w:fldCharType="end"/>
            </w:r>
            <w:r w:rsidRPr="00366796">
              <w:rPr>
                <w:sz w:val="20"/>
              </w:rPr>
              <w:tab/>
            </w:r>
            <w:bookmarkStart w:id="11" w:name="lt_pId136"/>
            <w:r w:rsidR="00700513" w:rsidRPr="00366796">
              <w:rPr>
                <w:b/>
                <w:bCs/>
                <w:sz w:val="22"/>
                <w:szCs w:val="22"/>
              </w:rPr>
              <w:t xml:space="preserve">otorga autoridad </w:t>
            </w:r>
            <w:r w:rsidR="00700513" w:rsidRPr="00366796">
              <w:rPr>
                <w:sz w:val="22"/>
                <w:szCs w:val="22"/>
              </w:rPr>
              <w:t xml:space="preserve">a la Comisión de Estudio 3 a fin de examinar este texto para aprobación (en cuyo caso seleccionará una de las dos opciones </w:t>
            </w:r>
            <w:r w:rsidR="00700513" w:rsidRPr="00366796">
              <w:rPr>
                <w:sz w:val="18"/>
                <w:szCs w:val="18"/>
              </w:rPr>
              <w:t>⃝</w:t>
            </w:r>
            <w:r w:rsidR="00700513" w:rsidRPr="00366796">
              <w:rPr>
                <w:sz w:val="22"/>
                <w:szCs w:val="22"/>
              </w:rPr>
              <w:t>):</w:t>
            </w:r>
            <w:bookmarkEnd w:id="11"/>
          </w:p>
          <w:p w14:paraId="13870EF6" w14:textId="77777777" w:rsidR="00700513" w:rsidRPr="00366796" w:rsidRDefault="00700513" w:rsidP="00092293">
            <w:pPr>
              <w:tabs>
                <w:tab w:val="clear" w:pos="794"/>
                <w:tab w:val="clear" w:pos="1191"/>
                <w:tab w:val="clear" w:pos="1588"/>
                <w:tab w:val="clear" w:pos="1985"/>
              </w:tabs>
              <w:spacing w:before="40" w:after="40"/>
              <w:ind w:left="939" w:hanging="459"/>
              <w:rPr>
                <w:sz w:val="22"/>
                <w:szCs w:val="22"/>
              </w:rPr>
            </w:pPr>
            <w:r w:rsidRPr="00366796">
              <w:rPr>
                <w:sz w:val="18"/>
                <w:szCs w:val="18"/>
              </w:rPr>
              <w:t>⃝</w:t>
            </w:r>
            <w:r w:rsidRPr="00366796">
              <w:rPr>
                <w:sz w:val="18"/>
                <w:szCs w:val="18"/>
              </w:rPr>
              <w:tab/>
            </w:r>
            <w:bookmarkStart w:id="12" w:name="lt_pId138"/>
            <w:r w:rsidRPr="00366796">
              <w:rPr>
                <w:sz w:val="22"/>
                <w:szCs w:val="22"/>
              </w:rPr>
              <w:t>Sin comentarios o cambios sugeridos</w:t>
            </w:r>
            <w:bookmarkEnd w:id="12"/>
          </w:p>
          <w:p w14:paraId="3F559F33" w14:textId="77777777" w:rsidR="00BA49A1" w:rsidRPr="00366796" w:rsidRDefault="00700513" w:rsidP="00092293">
            <w:pPr>
              <w:tabs>
                <w:tab w:val="clear" w:pos="794"/>
                <w:tab w:val="clear" w:pos="1191"/>
                <w:tab w:val="clear" w:pos="1588"/>
                <w:tab w:val="clear" w:pos="1985"/>
              </w:tabs>
              <w:spacing w:before="60" w:after="60"/>
              <w:ind w:left="939" w:hanging="459"/>
              <w:rPr>
                <w:szCs w:val="24"/>
              </w:rPr>
            </w:pPr>
            <w:r w:rsidRPr="00366796">
              <w:rPr>
                <w:sz w:val="18"/>
                <w:szCs w:val="18"/>
              </w:rPr>
              <w:t>⃝</w:t>
            </w:r>
            <w:r w:rsidRPr="00366796">
              <w:rPr>
                <w:sz w:val="18"/>
                <w:szCs w:val="18"/>
              </w:rPr>
              <w:tab/>
            </w:r>
            <w:bookmarkStart w:id="13" w:name="lt_pId140"/>
            <w:r w:rsidRPr="00366796">
              <w:rPr>
                <w:sz w:val="22"/>
                <w:szCs w:val="22"/>
              </w:rPr>
              <w:t>Se adjuntan los</w:t>
            </w:r>
            <w:r w:rsidRPr="00366796">
              <w:rPr>
                <w:sz w:val="18"/>
                <w:szCs w:val="18"/>
              </w:rPr>
              <w:t xml:space="preserve"> </w:t>
            </w:r>
            <w:r w:rsidRPr="00366796">
              <w:rPr>
                <w:sz w:val="22"/>
                <w:szCs w:val="22"/>
              </w:rPr>
              <w:t>comentarios o cambios sugeridos</w:t>
            </w:r>
            <w:bookmarkEnd w:id="13"/>
          </w:p>
        </w:tc>
      </w:tr>
      <w:tr w:rsidR="00BA49A1" w:rsidRPr="00366796" w14:paraId="2E4C9D68" w14:textId="77777777" w:rsidTr="00B25933">
        <w:trPr>
          <w:trHeight w:val="747"/>
        </w:trPr>
        <w:tc>
          <w:tcPr>
            <w:tcW w:w="2067" w:type="dxa"/>
            <w:vMerge/>
            <w:shd w:val="clear" w:color="auto" w:fill="auto"/>
            <w:vAlign w:val="center"/>
          </w:tcPr>
          <w:p w14:paraId="0F5BD3A0" w14:textId="77777777" w:rsidR="00BA49A1" w:rsidRPr="00366796" w:rsidRDefault="00BA49A1" w:rsidP="00092293">
            <w:pPr>
              <w:spacing w:before="60" w:after="60"/>
              <w:jc w:val="center"/>
              <w:rPr>
                <w:b/>
                <w:bCs/>
                <w:szCs w:val="24"/>
              </w:rPr>
            </w:pPr>
          </w:p>
        </w:tc>
        <w:tc>
          <w:tcPr>
            <w:tcW w:w="7652" w:type="dxa"/>
            <w:shd w:val="clear" w:color="auto" w:fill="auto"/>
            <w:vAlign w:val="center"/>
          </w:tcPr>
          <w:p w14:paraId="50D24923" w14:textId="77777777" w:rsidR="00BA49A1" w:rsidRPr="00366796" w:rsidRDefault="00BA49A1" w:rsidP="00092293">
            <w:pPr>
              <w:tabs>
                <w:tab w:val="clear" w:pos="794"/>
                <w:tab w:val="clear" w:pos="1191"/>
                <w:tab w:val="clear" w:pos="1588"/>
                <w:tab w:val="clear" w:pos="1985"/>
                <w:tab w:val="left" w:pos="250"/>
              </w:tabs>
              <w:spacing w:before="60" w:after="60"/>
              <w:ind w:left="459" w:hanging="459"/>
              <w:rPr>
                <w:sz w:val="20"/>
              </w:rPr>
            </w:pPr>
            <w:r w:rsidRPr="00366796">
              <w:rPr>
                <w:sz w:val="22"/>
                <w:szCs w:val="22"/>
              </w:rPr>
              <w:fldChar w:fldCharType="begin">
                <w:ffData>
                  <w:name w:val="Check1"/>
                  <w:enabled/>
                  <w:calcOnExit w:val="0"/>
                  <w:checkBox>
                    <w:sizeAuto/>
                    <w:default w:val="0"/>
                  </w:checkBox>
                </w:ffData>
              </w:fldChar>
            </w:r>
            <w:r w:rsidRPr="00366796">
              <w:rPr>
                <w:sz w:val="22"/>
                <w:szCs w:val="22"/>
              </w:rPr>
              <w:instrText xml:space="preserve"> FORMCHECKBOX </w:instrText>
            </w:r>
            <w:r w:rsidR="00B00DD2">
              <w:rPr>
                <w:sz w:val="22"/>
                <w:szCs w:val="22"/>
              </w:rPr>
            </w:r>
            <w:r w:rsidR="00B00DD2">
              <w:rPr>
                <w:sz w:val="22"/>
                <w:szCs w:val="22"/>
              </w:rPr>
              <w:fldChar w:fldCharType="separate"/>
            </w:r>
            <w:r w:rsidRPr="00366796">
              <w:rPr>
                <w:sz w:val="22"/>
                <w:szCs w:val="22"/>
              </w:rPr>
              <w:fldChar w:fldCharType="end"/>
            </w:r>
            <w:r w:rsidRPr="00366796">
              <w:rPr>
                <w:sz w:val="22"/>
                <w:szCs w:val="22"/>
              </w:rPr>
              <w:tab/>
            </w:r>
            <w:r w:rsidR="00700513" w:rsidRPr="00366796">
              <w:rPr>
                <w:b/>
                <w:bCs/>
                <w:sz w:val="22"/>
                <w:szCs w:val="22"/>
              </w:rPr>
              <w:t xml:space="preserve">no otorga autoridad </w:t>
            </w:r>
            <w:r w:rsidR="00700513" w:rsidRPr="00366796">
              <w:rPr>
                <w:sz w:val="22"/>
                <w:szCs w:val="22"/>
              </w:rPr>
              <w:t xml:space="preserve">a la Comisión de Estudio 3 a fin de examinar este texto para aprobación (se adjuntan los motivos para esta opinión y las posibles modificaciones que permitirían </w:t>
            </w:r>
            <w:r w:rsidR="00700513" w:rsidRPr="00366796">
              <w:rPr>
                <w:sz w:val="22"/>
              </w:rPr>
              <w:t>que prosiguieran los trabajos)</w:t>
            </w:r>
          </w:p>
        </w:tc>
      </w:tr>
    </w:tbl>
    <w:p w14:paraId="4C3F6284" w14:textId="77777777" w:rsidR="00BA49A1" w:rsidRPr="00366796" w:rsidRDefault="00BA49A1" w:rsidP="00092293">
      <w:pPr>
        <w:spacing w:before="40"/>
      </w:pPr>
    </w:p>
    <w:p w14:paraId="36B34396" w14:textId="77777777" w:rsidR="00BA49A1" w:rsidRPr="00366796" w:rsidRDefault="00700513" w:rsidP="00092293">
      <w:pPr>
        <w:spacing w:before="40"/>
      </w:pPr>
      <w:r w:rsidRPr="00366796">
        <w:t>Atentamente</w:t>
      </w:r>
      <w:r w:rsidR="00BA49A1" w:rsidRPr="00366796">
        <w:t>,</w:t>
      </w:r>
    </w:p>
    <w:p w14:paraId="16349EF9" w14:textId="77777777" w:rsidR="00BA49A1" w:rsidRPr="00366796" w:rsidRDefault="00700513" w:rsidP="00092293">
      <w:pPr>
        <w:spacing w:before="40"/>
        <w:rPr>
          <w:szCs w:val="24"/>
          <w:highlight w:val="green"/>
        </w:rPr>
      </w:pPr>
      <w:r w:rsidRPr="00366796">
        <w:rPr>
          <w:szCs w:val="24"/>
          <w:highlight w:val="green"/>
        </w:rPr>
        <w:t>[Nombre</w:t>
      </w:r>
      <w:r w:rsidR="00BA49A1" w:rsidRPr="00366796">
        <w:rPr>
          <w:szCs w:val="24"/>
          <w:highlight w:val="green"/>
        </w:rPr>
        <w:t>]</w:t>
      </w:r>
    </w:p>
    <w:p w14:paraId="7BC362E3" w14:textId="77777777" w:rsidR="00BA49A1" w:rsidRPr="00366796" w:rsidRDefault="00700513" w:rsidP="00092293">
      <w:pPr>
        <w:spacing w:before="40"/>
        <w:rPr>
          <w:szCs w:val="24"/>
        </w:rPr>
      </w:pPr>
      <w:r w:rsidRPr="00366796">
        <w:rPr>
          <w:szCs w:val="24"/>
          <w:highlight w:val="green"/>
        </w:rPr>
        <w:t>[Cargo oficial/Título</w:t>
      </w:r>
      <w:r w:rsidR="00BA49A1" w:rsidRPr="00366796">
        <w:rPr>
          <w:szCs w:val="24"/>
          <w:highlight w:val="green"/>
        </w:rPr>
        <w:t>]</w:t>
      </w:r>
    </w:p>
    <w:p w14:paraId="11B593A8" w14:textId="0BF2255B" w:rsidR="00700513" w:rsidRDefault="00700513" w:rsidP="00092293">
      <w:r w:rsidRPr="00366796">
        <w:t>Administración de</w:t>
      </w:r>
      <w:r w:rsidR="00BA49A1" w:rsidRPr="00366796">
        <w:t xml:space="preserve"> </w:t>
      </w:r>
      <w:r w:rsidRPr="00366796">
        <w:rPr>
          <w:highlight w:val="green"/>
        </w:rPr>
        <w:t>[Estado Miembro</w:t>
      </w:r>
      <w:r w:rsidR="00BA49A1" w:rsidRPr="00366796">
        <w:rPr>
          <w:highlight w:val="green"/>
        </w:rPr>
        <w:t>]</w:t>
      </w:r>
    </w:p>
    <w:p w14:paraId="638FC283" w14:textId="77777777" w:rsidR="00ED7034" w:rsidRPr="00366796" w:rsidRDefault="00ED7034" w:rsidP="00092293"/>
    <w:p w14:paraId="7DEE4ACD" w14:textId="77777777" w:rsidR="00401C20" w:rsidRPr="00366796" w:rsidRDefault="00700513" w:rsidP="00092293">
      <w:pPr>
        <w:jc w:val="center"/>
      </w:pPr>
      <w:r w:rsidRPr="00366796">
        <w:t>______________</w:t>
      </w:r>
    </w:p>
    <w:sectPr w:rsidR="00401C20" w:rsidRPr="00366796" w:rsidSect="00B87E9E">
      <w:head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407E8" w14:textId="77777777" w:rsidR="000C1C62" w:rsidRDefault="000C1C62">
      <w:r>
        <w:separator/>
      </w:r>
    </w:p>
  </w:endnote>
  <w:endnote w:type="continuationSeparator" w:id="0">
    <w:p w14:paraId="1CB573BB" w14:textId="77777777" w:rsidR="000C1C62" w:rsidRDefault="000C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88191" w14:textId="1D260D1C"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ED7034">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BB9CE" w14:textId="77777777" w:rsidR="000C1C62" w:rsidRDefault="000C1C62">
      <w:r>
        <w:t>____________________</w:t>
      </w:r>
    </w:p>
  </w:footnote>
  <w:footnote w:type="continuationSeparator" w:id="0">
    <w:p w14:paraId="04058064" w14:textId="77777777" w:rsidR="000C1C62" w:rsidRDefault="000C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51411" w14:textId="648A1F7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C55F86">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p>
  <w:p w14:paraId="4F8FA25F" w14:textId="77777777" w:rsidR="000C0ADC" w:rsidRPr="00303D62" w:rsidRDefault="000C0ADC" w:rsidP="00BC0495">
    <w:pPr>
      <w:pStyle w:val="Header"/>
      <w:spacing w:after="240"/>
      <w:rPr>
        <w:sz w:val="18"/>
        <w:szCs w:val="18"/>
      </w:rPr>
    </w:pPr>
    <w:r>
      <w:rPr>
        <w:rStyle w:val="PageNumber"/>
        <w:sz w:val="18"/>
        <w:szCs w:val="18"/>
      </w:rPr>
      <w:t xml:space="preserve">Circular </w:t>
    </w:r>
    <w:r w:rsidR="00466A0F">
      <w:rPr>
        <w:rStyle w:val="PageNumber"/>
        <w:sz w:val="18"/>
        <w:szCs w:val="18"/>
      </w:rPr>
      <w:t xml:space="preserve">TSB </w:t>
    </w:r>
    <w:r>
      <w:rPr>
        <w:rStyle w:val="PageNumber"/>
        <w:sz w:val="18"/>
        <w:szCs w:val="18"/>
      </w:rPr>
      <w:t>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00F8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8C75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A883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9020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9E4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8080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DA43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64A9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668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7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62"/>
    <w:rsid w:val="00002529"/>
    <w:rsid w:val="0002012A"/>
    <w:rsid w:val="00084B80"/>
    <w:rsid w:val="00085662"/>
    <w:rsid w:val="00092293"/>
    <w:rsid w:val="000A4E95"/>
    <w:rsid w:val="000C0ADC"/>
    <w:rsid w:val="000C1C62"/>
    <w:rsid w:val="000C382F"/>
    <w:rsid w:val="001173CC"/>
    <w:rsid w:val="00142011"/>
    <w:rsid w:val="0014464D"/>
    <w:rsid w:val="001A54CC"/>
    <w:rsid w:val="00222105"/>
    <w:rsid w:val="00257FB4"/>
    <w:rsid w:val="002E496E"/>
    <w:rsid w:val="00303D62"/>
    <w:rsid w:val="0031642B"/>
    <w:rsid w:val="00335367"/>
    <w:rsid w:val="00347A8A"/>
    <w:rsid w:val="00366796"/>
    <w:rsid w:val="00370C2D"/>
    <w:rsid w:val="003D1E8D"/>
    <w:rsid w:val="003D673B"/>
    <w:rsid w:val="003F2855"/>
    <w:rsid w:val="00401C20"/>
    <w:rsid w:val="00466A0F"/>
    <w:rsid w:val="004A7957"/>
    <w:rsid w:val="004C4144"/>
    <w:rsid w:val="004E4F6F"/>
    <w:rsid w:val="0055719E"/>
    <w:rsid w:val="005E2FAE"/>
    <w:rsid w:val="005E5CD5"/>
    <w:rsid w:val="006969B4"/>
    <w:rsid w:val="006B34B7"/>
    <w:rsid w:val="006D32FE"/>
    <w:rsid w:val="006E4F7B"/>
    <w:rsid w:val="00700513"/>
    <w:rsid w:val="00703F8F"/>
    <w:rsid w:val="0071350F"/>
    <w:rsid w:val="00781E2A"/>
    <w:rsid w:val="007933A2"/>
    <w:rsid w:val="007B6316"/>
    <w:rsid w:val="00814503"/>
    <w:rsid w:val="008258C2"/>
    <w:rsid w:val="008505BD"/>
    <w:rsid w:val="00850C78"/>
    <w:rsid w:val="00876165"/>
    <w:rsid w:val="00884D12"/>
    <w:rsid w:val="008C17AD"/>
    <w:rsid w:val="008D02CD"/>
    <w:rsid w:val="0091370C"/>
    <w:rsid w:val="0095172A"/>
    <w:rsid w:val="00982735"/>
    <w:rsid w:val="009A0BA0"/>
    <w:rsid w:val="009C76CE"/>
    <w:rsid w:val="009D33C7"/>
    <w:rsid w:val="00A16A0E"/>
    <w:rsid w:val="00A54E47"/>
    <w:rsid w:val="00AB6E3A"/>
    <w:rsid w:val="00AE7093"/>
    <w:rsid w:val="00B00DD2"/>
    <w:rsid w:val="00B21AA4"/>
    <w:rsid w:val="00B422BC"/>
    <w:rsid w:val="00B43F77"/>
    <w:rsid w:val="00B55A3E"/>
    <w:rsid w:val="00B87E9E"/>
    <w:rsid w:val="00B95F0A"/>
    <w:rsid w:val="00B96180"/>
    <w:rsid w:val="00BA49A1"/>
    <w:rsid w:val="00BC0495"/>
    <w:rsid w:val="00BD2507"/>
    <w:rsid w:val="00BD5BEB"/>
    <w:rsid w:val="00C116FE"/>
    <w:rsid w:val="00C17AC0"/>
    <w:rsid w:val="00C20AEC"/>
    <w:rsid w:val="00C34772"/>
    <w:rsid w:val="00C5465A"/>
    <w:rsid w:val="00C55F86"/>
    <w:rsid w:val="00D54642"/>
    <w:rsid w:val="00DA32C3"/>
    <w:rsid w:val="00DD4A6D"/>
    <w:rsid w:val="00DD77C9"/>
    <w:rsid w:val="00DF3538"/>
    <w:rsid w:val="00E839B0"/>
    <w:rsid w:val="00E92C09"/>
    <w:rsid w:val="00EA2E4E"/>
    <w:rsid w:val="00ED7034"/>
    <w:rsid w:val="00F14380"/>
    <w:rsid w:val="00F51975"/>
    <w:rsid w:val="00F6461F"/>
    <w:rsid w:val="00FC416A"/>
    <w:rsid w:val="00FD2B2D"/>
    <w:rsid w:val="00FE45FB"/>
    <w:rsid w:val="00FE4B0A"/>
    <w:rsid w:val="00FF1B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8F6DC1"/>
  <w15:docId w15:val="{2F1F6BF7-A26A-4E1E-9C09-017397DC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title0">
    <w:name w:val="Annex_title"/>
    <w:basedOn w:val="Normal"/>
    <w:next w:val="Normal"/>
    <w:rsid w:val="000C0ADC"/>
    <w:pPr>
      <w:keepNext/>
      <w:keepLines/>
      <w:spacing w:before="240" w:after="280"/>
      <w:jc w:val="center"/>
    </w:pPr>
    <w:rPr>
      <w:rFonts w:ascii="Calibri" w:hAnsi="Calibri"/>
      <w:b/>
      <w:sz w:val="28"/>
      <w:lang w:val="en-GB"/>
    </w:rPr>
  </w:style>
  <w:style w:type="paragraph" w:customStyle="1" w:styleId="Reasons">
    <w:name w:val="Reasons"/>
    <w:basedOn w:val="Normal"/>
    <w:qFormat/>
    <w:rsid w:val="0070051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347A8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7A8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249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dir@itu.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T17-SG03-R-0017/es"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733A4-CF31-4F1D-9BB2-12FB3A8D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65</TotalTime>
  <Pages>4</Pages>
  <Words>761</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5200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Jenkins, Lia</cp:lastModifiedBy>
  <cp:revision>14</cp:revision>
  <cp:lastPrinted>2019-10-29T10:07:00Z</cp:lastPrinted>
  <dcterms:created xsi:type="dcterms:W3CDTF">2019-10-10T09:34:00Z</dcterms:created>
  <dcterms:modified xsi:type="dcterms:W3CDTF">2019-10-29T10:07:00Z</dcterms:modified>
</cp:coreProperties>
</file>