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5000" w:type="pct"/>
        <w:jc w:val="center"/>
        <w:tblLayout w:type="fixed"/>
        <w:tblLook w:val="0000" w:firstRow="0" w:lastRow="0" w:firstColumn="0" w:lastColumn="0" w:noHBand="0" w:noVBand="0"/>
      </w:tblPr>
      <w:tblGrid>
        <w:gridCol w:w="1384"/>
        <w:gridCol w:w="8255"/>
      </w:tblGrid>
      <w:tr w:rsidR="00730050" w:rsidRPr="00A15845" w14:paraId="4C52EF68" w14:textId="77777777" w:rsidTr="00A76120">
        <w:trPr>
          <w:cantSplit/>
          <w:trHeight w:val="1418"/>
          <w:jc w:val="center"/>
        </w:trPr>
        <w:tc>
          <w:tcPr>
            <w:tcW w:w="718" w:type="pct"/>
          </w:tcPr>
          <w:p w14:paraId="7FE2CDC8" w14:textId="77777777" w:rsidR="00730050" w:rsidRPr="00A15845"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bidi="ar-EG"/>
              </w:rPr>
            </w:pPr>
            <w:r>
              <w:rPr>
                <w:noProof/>
                <w:lang w:val="en-GB" w:eastAsia="en-GB"/>
              </w:rPr>
              <w:drawing>
                <wp:inline distT="0" distB="0" distL="0" distR="0" wp14:anchorId="16D59F8E" wp14:editId="1C56C90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4282" w:type="pct"/>
          </w:tcPr>
          <w:p w14:paraId="3AFD60C7" w14:textId="77777777" w:rsidR="00730050" w:rsidRPr="00A15845" w:rsidRDefault="00730050" w:rsidP="00A76120">
            <w:pPr>
              <w:spacing w:before="240"/>
              <w:jc w:val="left"/>
              <w:rPr>
                <w:b/>
                <w:bCs/>
                <w:w w:val="120"/>
                <w:sz w:val="44"/>
                <w:szCs w:val="44"/>
                <w:rtl/>
              </w:rPr>
            </w:pPr>
            <w:r w:rsidRPr="00A15845">
              <w:rPr>
                <w:rFonts w:hint="cs"/>
                <w:b/>
                <w:bCs/>
                <w:w w:val="120"/>
                <w:sz w:val="44"/>
                <w:szCs w:val="44"/>
                <w:rtl/>
              </w:rPr>
              <w:t>الاتحـاد الدولـي للاتصـالات</w:t>
            </w:r>
          </w:p>
          <w:p w14:paraId="25767428" w14:textId="77777777" w:rsidR="00730050" w:rsidRPr="00A15845"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730050" w:rsidRPr="00A15845" w14:paraId="7C4D066B" w14:textId="77777777" w:rsidTr="00A76120">
        <w:trPr>
          <w:cantSplit/>
          <w:trHeight w:val="340"/>
        </w:trPr>
        <w:tc>
          <w:tcPr>
            <w:tcW w:w="796" w:type="pct"/>
          </w:tcPr>
          <w:p w14:paraId="24B7508F" w14:textId="77777777" w:rsidR="00730050" w:rsidRPr="00A15845"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14:paraId="279A4761" w14:textId="77777777" w:rsidR="00730050" w:rsidRPr="00A15845"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14:paraId="64B12E60" w14:textId="788FF3BC" w:rsidR="00730050" w:rsidRPr="00A15845"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rtl/>
                <w:lang w:eastAsia="zh-CN" w:bidi="ar-EG"/>
              </w:rPr>
            </w:pPr>
            <w:r w:rsidRPr="00425492">
              <w:rPr>
                <w:rFonts w:eastAsiaTheme="minorEastAsia" w:hint="cs"/>
                <w:rtl/>
                <w:lang w:eastAsia="zh-CN"/>
              </w:rPr>
              <w:t xml:space="preserve">جنيف، </w:t>
            </w:r>
            <w:r w:rsidR="003E21B5">
              <w:rPr>
                <w:rFonts w:eastAsiaTheme="minorEastAsia"/>
                <w:lang w:eastAsia="zh-CN"/>
              </w:rPr>
              <w:t>4</w:t>
            </w:r>
            <w:r>
              <w:rPr>
                <w:rFonts w:eastAsiaTheme="minorEastAsia" w:hint="cs"/>
                <w:rtl/>
                <w:lang w:eastAsia="zh-CN" w:bidi="ar-EG"/>
              </w:rPr>
              <w:t xml:space="preserve"> </w:t>
            </w:r>
            <w:r w:rsidR="003E21B5">
              <w:rPr>
                <w:rFonts w:eastAsiaTheme="minorEastAsia" w:hint="cs"/>
                <w:rtl/>
                <w:lang w:eastAsia="zh-CN" w:bidi="ar-EG"/>
              </w:rPr>
              <w:t>سبتمبر</w:t>
            </w:r>
            <w:r>
              <w:rPr>
                <w:rFonts w:eastAsiaTheme="minorEastAsia" w:hint="cs"/>
                <w:rtl/>
                <w:lang w:eastAsia="zh-CN" w:bidi="ar-EG"/>
              </w:rPr>
              <w:t xml:space="preserve"> </w:t>
            </w:r>
            <w:r>
              <w:rPr>
                <w:rFonts w:eastAsiaTheme="minorEastAsia"/>
                <w:lang w:eastAsia="zh-CN"/>
              </w:rPr>
              <w:t>2019</w:t>
            </w:r>
          </w:p>
        </w:tc>
      </w:tr>
      <w:tr w:rsidR="00730050" w:rsidRPr="00A15845" w14:paraId="145DA680" w14:textId="77777777" w:rsidTr="00A76120">
        <w:trPr>
          <w:cantSplit/>
          <w:trHeight w:val="340"/>
        </w:trPr>
        <w:tc>
          <w:tcPr>
            <w:tcW w:w="796" w:type="pct"/>
          </w:tcPr>
          <w:p w14:paraId="31FC2624" w14:textId="77777777" w:rsidR="00730050" w:rsidRPr="00513E16"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r w:rsidRPr="00513E16">
              <w:rPr>
                <w:rFonts w:eastAsiaTheme="minorEastAsia" w:hint="cs"/>
                <w:position w:val="2"/>
                <w:rtl/>
                <w:lang w:eastAsia="zh-CN"/>
              </w:rPr>
              <w:t>المرجع:</w:t>
            </w:r>
          </w:p>
        </w:tc>
        <w:tc>
          <w:tcPr>
            <w:tcW w:w="1734" w:type="pct"/>
          </w:tcPr>
          <w:p w14:paraId="315002E1" w14:textId="6B935C71" w:rsidR="00730050" w:rsidRPr="00513E16" w:rsidRDefault="00730050" w:rsidP="0062448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position w:val="2"/>
                <w:rtl/>
                <w:lang w:eastAsia="zh-CN" w:bidi="ar-EG"/>
              </w:rPr>
            </w:pPr>
            <w:r w:rsidRPr="00513E16">
              <w:rPr>
                <w:rFonts w:eastAsiaTheme="minorEastAsia"/>
                <w:b/>
                <w:position w:val="2"/>
                <w:lang w:eastAsia="zh-CN" w:bidi="ar-SY"/>
              </w:rPr>
              <w:t>TSB Circular</w:t>
            </w:r>
            <w:r>
              <w:rPr>
                <w:rFonts w:eastAsiaTheme="minorEastAsia"/>
                <w:b/>
                <w:position w:val="2"/>
                <w:lang w:eastAsia="zh-CN" w:bidi="ar-SY"/>
              </w:rPr>
              <w:t> </w:t>
            </w:r>
            <w:r w:rsidR="003E21B5">
              <w:rPr>
                <w:rFonts w:eastAsiaTheme="minorEastAsia"/>
                <w:b/>
                <w:position w:val="2"/>
                <w:lang w:eastAsia="zh-CN" w:bidi="ar-SY"/>
              </w:rPr>
              <w:t>190</w:t>
            </w:r>
            <w:r>
              <w:rPr>
                <w:rFonts w:eastAsiaTheme="minorEastAsia"/>
                <w:b/>
                <w:position w:val="2"/>
                <w:rtl/>
                <w:lang w:eastAsia="zh-CN" w:bidi="ar-EG"/>
              </w:rPr>
              <w:br/>
            </w:r>
            <w:r w:rsidR="00624483" w:rsidRPr="00624483">
              <w:rPr>
                <w:rFonts w:eastAsiaTheme="minorEastAsia"/>
                <w:bCs/>
                <w:lang w:val="en-GB" w:eastAsia="zh-CN" w:bidi="ar-EG"/>
              </w:rPr>
              <w:t>BSG/ZHJ</w:t>
            </w:r>
          </w:p>
        </w:tc>
        <w:tc>
          <w:tcPr>
            <w:tcW w:w="2470" w:type="pct"/>
            <w:vMerge w:val="restart"/>
          </w:tcPr>
          <w:p w14:paraId="658B365F" w14:textId="77777777" w:rsidR="00730050" w:rsidRPr="00513E16" w:rsidRDefault="00730050" w:rsidP="00A76120">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Pr>
            </w:pPr>
            <w:r w:rsidRPr="00513E16">
              <w:rPr>
                <w:rFonts w:hint="cs"/>
                <w:b/>
                <w:bCs/>
                <w:position w:val="2"/>
                <w:rtl/>
              </w:rPr>
              <w:t>إلى:</w:t>
            </w:r>
          </w:p>
          <w:p w14:paraId="28B1C30A" w14:textId="77777777" w:rsidR="00730050" w:rsidRPr="00D3555E" w:rsidRDefault="00730050" w:rsidP="00A76120">
            <w:pPr>
              <w:tabs>
                <w:tab w:val="left" w:pos="284"/>
                <w:tab w:val="left" w:pos="4111"/>
              </w:tabs>
              <w:spacing w:before="20" w:line="340" w:lineRule="exact"/>
              <w:ind w:left="284" w:hanging="284"/>
              <w:rPr>
                <w:position w:val="2"/>
                <w:rtl/>
                <w:lang w:bidi="ar-EG"/>
              </w:rPr>
            </w:pPr>
            <w:r w:rsidRPr="00D3555E">
              <w:rPr>
                <w:rFonts w:hint="cs"/>
                <w:position w:val="2"/>
                <w:rtl/>
              </w:rPr>
              <w:t>-</w:t>
            </w:r>
            <w:r w:rsidRPr="00D3555E">
              <w:rPr>
                <w:position w:val="2"/>
                <w:rtl/>
              </w:rPr>
              <w:tab/>
            </w:r>
            <w:r w:rsidRPr="00D3555E">
              <w:rPr>
                <w:rFonts w:hint="cs"/>
                <w:position w:val="2"/>
                <w:rtl/>
              </w:rPr>
              <w:t>إدارات الدول الأعضاء في الاتحاد</w:t>
            </w:r>
            <w:r w:rsidRPr="00D3555E">
              <w:rPr>
                <w:rFonts w:hint="cs"/>
                <w:position w:val="2"/>
                <w:rtl/>
                <w:lang w:bidi="ar-EG"/>
              </w:rPr>
              <w:t>؛</w:t>
            </w:r>
          </w:p>
          <w:p w14:paraId="46941905" w14:textId="77777777" w:rsidR="00730050" w:rsidRPr="00D3555E" w:rsidRDefault="00730050" w:rsidP="00A76120">
            <w:pPr>
              <w:tabs>
                <w:tab w:val="left" w:pos="284"/>
                <w:tab w:val="left" w:pos="4111"/>
              </w:tabs>
              <w:spacing w:before="20" w:line="340" w:lineRule="exact"/>
              <w:ind w:left="284" w:hanging="284"/>
              <w:rPr>
                <w:position w:val="2"/>
                <w:lang w:bidi="ar-EG"/>
              </w:rPr>
            </w:pPr>
            <w:r w:rsidRPr="00D3555E">
              <w:rPr>
                <w:rFonts w:hint="cs"/>
                <w:position w:val="2"/>
                <w:rtl/>
              </w:rPr>
              <w:t>-</w:t>
            </w:r>
            <w:r w:rsidRPr="00D3555E">
              <w:rPr>
                <w:position w:val="2"/>
                <w:rtl/>
              </w:rPr>
              <w:tab/>
            </w:r>
            <w:r w:rsidRPr="00D3555E">
              <w:rPr>
                <w:rFonts w:hint="cs"/>
                <w:position w:val="2"/>
                <w:rtl/>
                <w:lang w:bidi="ar-EG"/>
              </w:rPr>
              <w:t>أعضاء قطاع تقييس الاتصالات؛</w:t>
            </w:r>
          </w:p>
          <w:p w14:paraId="3A90AC1C" w14:textId="77777777" w:rsidR="00730050" w:rsidRPr="00D3555E" w:rsidRDefault="00730050" w:rsidP="00A76120">
            <w:pPr>
              <w:tabs>
                <w:tab w:val="left" w:pos="284"/>
                <w:tab w:val="left" w:pos="4111"/>
              </w:tabs>
              <w:spacing w:before="20" w:line="340" w:lineRule="exact"/>
              <w:ind w:left="284" w:hanging="284"/>
              <w:rPr>
                <w:position w:val="2"/>
                <w:lang w:bidi="ar-EG"/>
              </w:rPr>
            </w:pPr>
            <w:r w:rsidRPr="00D3555E">
              <w:rPr>
                <w:rFonts w:hint="cs"/>
                <w:position w:val="2"/>
                <w:rtl/>
              </w:rPr>
              <w:t>-</w:t>
            </w:r>
            <w:r w:rsidRPr="00D3555E">
              <w:rPr>
                <w:position w:val="2"/>
                <w:rtl/>
              </w:rPr>
              <w:tab/>
            </w:r>
            <w:r w:rsidRPr="00D3555E">
              <w:rPr>
                <w:rFonts w:hint="cs"/>
                <w:position w:val="2"/>
                <w:rtl/>
              </w:rPr>
              <w:t>المنتسبين إلى قطاع تقييس الاتصالات؛</w:t>
            </w:r>
          </w:p>
          <w:p w14:paraId="5B277919" w14:textId="77777777" w:rsidR="00730050" w:rsidRPr="00513E16" w:rsidRDefault="00730050" w:rsidP="00A76120">
            <w:pPr>
              <w:tabs>
                <w:tab w:val="clear" w:pos="794"/>
                <w:tab w:val="left" w:pos="284"/>
                <w:tab w:val="left" w:pos="4111"/>
              </w:tabs>
              <w:spacing w:before="20" w:after="120" w:line="340" w:lineRule="exact"/>
              <w:ind w:left="284" w:hanging="284"/>
              <w:rPr>
                <w:position w:val="2"/>
                <w:lang w:bidi="ar-EG"/>
              </w:rPr>
            </w:pPr>
            <w:r w:rsidRPr="00D3555E">
              <w:rPr>
                <w:rFonts w:hint="cs"/>
                <w:position w:val="2"/>
                <w:rtl/>
              </w:rPr>
              <w:t>-</w:t>
            </w:r>
            <w:r w:rsidRPr="00D3555E">
              <w:rPr>
                <w:position w:val="2"/>
                <w:rtl/>
              </w:rPr>
              <w:tab/>
            </w:r>
            <w:r w:rsidRPr="00D3555E">
              <w:rPr>
                <w:rFonts w:hint="cs"/>
                <w:position w:val="2"/>
                <w:rtl/>
              </w:rPr>
              <w:t>الهيئات الأكاديمية المنضمة إلى</w:t>
            </w:r>
            <w:r w:rsidRPr="00D3555E">
              <w:rPr>
                <w:rFonts w:hint="cs"/>
                <w:position w:val="2"/>
                <w:rtl/>
                <w:lang w:bidi="ar-EG"/>
              </w:rPr>
              <w:t xml:space="preserve"> الاتحاد</w:t>
            </w:r>
          </w:p>
        </w:tc>
      </w:tr>
      <w:tr w:rsidR="00730050" w:rsidRPr="00A15845" w14:paraId="36631167" w14:textId="77777777" w:rsidTr="00A76120">
        <w:trPr>
          <w:cantSplit/>
          <w:trHeight w:val="340"/>
        </w:trPr>
        <w:tc>
          <w:tcPr>
            <w:tcW w:w="796" w:type="pct"/>
          </w:tcPr>
          <w:p w14:paraId="67C93DFC" w14:textId="77777777" w:rsidR="00730050" w:rsidRPr="00513E16"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bidi="ar-SY"/>
              </w:rPr>
              <w:t>الهاتف</w:t>
            </w:r>
            <w:r w:rsidRPr="00513E16">
              <w:rPr>
                <w:rFonts w:eastAsiaTheme="minorEastAsia" w:hint="cs"/>
                <w:position w:val="2"/>
                <w:rtl/>
                <w:lang w:eastAsia="zh-CN"/>
              </w:rPr>
              <w:t>:</w:t>
            </w:r>
          </w:p>
        </w:tc>
        <w:tc>
          <w:tcPr>
            <w:tcW w:w="1734" w:type="pct"/>
          </w:tcPr>
          <w:p w14:paraId="2E5BE34F" w14:textId="512E1289" w:rsidR="00730050" w:rsidRPr="00513E16"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513E16">
              <w:rPr>
                <w:rFonts w:eastAsiaTheme="minorEastAsia"/>
                <w:position w:val="2"/>
                <w:lang w:eastAsia="zh-CN" w:bidi="ar-SY"/>
              </w:rPr>
              <w:t>+41 22 730 </w:t>
            </w:r>
            <w:r>
              <w:rPr>
                <w:rFonts w:eastAsiaTheme="minorEastAsia"/>
                <w:position w:val="2"/>
                <w:lang w:eastAsia="zh-CN" w:bidi="ar-SY"/>
              </w:rPr>
              <w:t>58</w:t>
            </w:r>
            <w:r w:rsidR="00624483">
              <w:rPr>
                <w:rFonts w:eastAsiaTheme="minorEastAsia"/>
                <w:position w:val="2"/>
                <w:lang w:eastAsia="zh-CN" w:bidi="ar-SY"/>
              </w:rPr>
              <w:t>55</w:t>
            </w:r>
          </w:p>
        </w:tc>
        <w:tc>
          <w:tcPr>
            <w:tcW w:w="2470" w:type="pct"/>
            <w:vMerge/>
          </w:tcPr>
          <w:p w14:paraId="162C23B8" w14:textId="77777777" w:rsidR="00730050" w:rsidRPr="00513E16" w:rsidRDefault="00730050" w:rsidP="00A76120">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730050" w:rsidRPr="00A15845" w14:paraId="4EB29389" w14:textId="77777777" w:rsidTr="00A76120">
        <w:trPr>
          <w:cantSplit/>
          <w:trHeight w:val="340"/>
        </w:trPr>
        <w:tc>
          <w:tcPr>
            <w:tcW w:w="796" w:type="pct"/>
          </w:tcPr>
          <w:p w14:paraId="119F61CE" w14:textId="77777777" w:rsidR="00730050" w:rsidRPr="00513E16"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rPr>
              <w:t>الفاكس:</w:t>
            </w:r>
          </w:p>
        </w:tc>
        <w:tc>
          <w:tcPr>
            <w:tcW w:w="1734" w:type="pct"/>
          </w:tcPr>
          <w:p w14:paraId="2A77D6F5" w14:textId="77777777" w:rsidR="00730050" w:rsidRPr="00513E16"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513E16">
              <w:rPr>
                <w:rFonts w:eastAsiaTheme="minorEastAsia"/>
                <w:position w:val="2"/>
                <w:lang w:eastAsia="zh-CN" w:bidi="ar-SY"/>
              </w:rPr>
              <w:t>+41 22 730 </w:t>
            </w:r>
            <w:r>
              <w:rPr>
                <w:rFonts w:eastAsiaTheme="minorEastAsia"/>
                <w:position w:val="2"/>
                <w:lang w:eastAsia="zh-CN" w:bidi="ar-SY"/>
              </w:rPr>
              <w:t>5853</w:t>
            </w:r>
          </w:p>
        </w:tc>
        <w:tc>
          <w:tcPr>
            <w:tcW w:w="2470" w:type="pct"/>
            <w:vMerge/>
          </w:tcPr>
          <w:p w14:paraId="527E348B" w14:textId="77777777" w:rsidR="00730050" w:rsidRPr="00513E16" w:rsidRDefault="00730050" w:rsidP="00A76120">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730050" w:rsidRPr="00AC550F" w14:paraId="6785B946" w14:textId="77777777" w:rsidTr="00A76120">
        <w:trPr>
          <w:cantSplit/>
        </w:trPr>
        <w:tc>
          <w:tcPr>
            <w:tcW w:w="796" w:type="pct"/>
          </w:tcPr>
          <w:p w14:paraId="33D2BCD9" w14:textId="77777777" w:rsidR="00730050" w:rsidRPr="00513E16"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r w:rsidRPr="00513E16">
              <w:rPr>
                <w:rFonts w:eastAsiaTheme="minorEastAsia" w:hint="cs"/>
                <w:position w:val="2"/>
                <w:rtl/>
                <w:lang w:eastAsia="zh-CN"/>
              </w:rPr>
              <w:t>البريد الإلكتروني:</w:t>
            </w:r>
          </w:p>
        </w:tc>
        <w:tc>
          <w:tcPr>
            <w:tcW w:w="1734" w:type="pct"/>
          </w:tcPr>
          <w:p w14:paraId="19781B56" w14:textId="5B51BDF2" w:rsidR="006D71E7" w:rsidRDefault="009E6367"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tl/>
              </w:rPr>
            </w:pPr>
            <w:hyperlink r:id="rId11" w:history="1">
              <w:r w:rsidR="006D71E7" w:rsidRPr="008F7B31">
                <w:rPr>
                  <w:rStyle w:val="Hyperlink"/>
                  <w:szCs w:val="24"/>
                </w:rPr>
                <w:t>tsbevents@itu.int</w:t>
              </w:r>
            </w:hyperlink>
          </w:p>
          <w:p w14:paraId="36A38EA6" w14:textId="38EF9C73" w:rsidR="00730050" w:rsidRPr="00AC550F" w:rsidRDefault="009E6367"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hyperlink r:id="rId12" w:history="1">
              <w:r w:rsidR="00624483" w:rsidRPr="00AC550F">
                <w:rPr>
                  <w:rStyle w:val="Hyperlink"/>
                  <w:szCs w:val="24"/>
                </w:rPr>
                <w:t>bridging@itu.int</w:t>
              </w:r>
            </w:hyperlink>
          </w:p>
        </w:tc>
        <w:tc>
          <w:tcPr>
            <w:tcW w:w="2470" w:type="pct"/>
          </w:tcPr>
          <w:p w14:paraId="3BA44A86" w14:textId="77777777" w:rsidR="00730050" w:rsidRPr="00AC550F" w:rsidRDefault="00730050" w:rsidP="00A76120">
            <w:pPr>
              <w:tabs>
                <w:tab w:val="left" w:pos="284"/>
                <w:tab w:val="left" w:pos="4111"/>
              </w:tabs>
              <w:spacing w:after="60" w:line="340" w:lineRule="exact"/>
              <w:ind w:left="57"/>
              <w:rPr>
                <w:b/>
                <w:bCs/>
              </w:rPr>
            </w:pPr>
            <w:r w:rsidRPr="00AC550F">
              <w:rPr>
                <w:b/>
                <w:bCs/>
                <w:rtl/>
              </w:rPr>
              <w:t>نسخة إلى:</w:t>
            </w:r>
          </w:p>
          <w:p w14:paraId="28CBD6D0" w14:textId="77777777" w:rsidR="00730050" w:rsidRPr="00AC550F" w:rsidRDefault="00730050" w:rsidP="00A76120">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69" w:hanging="369"/>
              <w:rPr>
                <w:rtl/>
                <w:lang w:bidi="ar-EG"/>
              </w:rPr>
            </w:pPr>
            <w:r w:rsidRPr="00AC550F">
              <w:rPr>
                <w:rtl/>
              </w:rPr>
              <w:t>-</w:t>
            </w:r>
            <w:r w:rsidRPr="00AC550F">
              <w:rPr>
                <w:rtl/>
              </w:rPr>
              <w:tab/>
            </w:r>
            <w:r w:rsidRPr="00AC550F">
              <w:rPr>
                <w:rFonts w:eastAsiaTheme="minorEastAsia"/>
                <w:rtl/>
                <w:lang w:eastAsia="zh-CN"/>
              </w:rPr>
              <w:t>رؤساء</w:t>
            </w:r>
            <w:r w:rsidRPr="00AC550F">
              <w:rPr>
                <w:rtl/>
              </w:rPr>
              <w:t xml:space="preserve"> لجان الدراسات لقطاع تقييس الاتصالات ونوابهم؛</w:t>
            </w:r>
          </w:p>
          <w:p w14:paraId="2EFCC520" w14:textId="77777777" w:rsidR="00730050" w:rsidRPr="00AC550F" w:rsidRDefault="00730050" w:rsidP="00A76120">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69" w:hanging="369"/>
              <w:rPr>
                <w:rtl/>
                <w:lang w:bidi="ar-EG"/>
              </w:rPr>
            </w:pPr>
            <w:r w:rsidRPr="00AC550F">
              <w:rPr>
                <w:rtl/>
              </w:rPr>
              <w:t>-</w:t>
            </w:r>
            <w:r w:rsidRPr="00AC550F">
              <w:rPr>
                <w:rtl/>
              </w:rPr>
              <w:tab/>
            </w:r>
            <w:r w:rsidRPr="00AC550F">
              <w:rPr>
                <w:rFonts w:eastAsiaTheme="minorEastAsia"/>
                <w:rtl/>
                <w:lang w:eastAsia="zh-CN"/>
              </w:rPr>
              <w:t>مدير</w:t>
            </w:r>
            <w:r w:rsidRPr="00AC550F">
              <w:rPr>
                <w:rFonts w:eastAsiaTheme="minorEastAsia" w:hint="cs"/>
                <w:rtl/>
                <w:lang w:eastAsia="zh-CN" w:bidi="ar-SY"/>
              </w:rPr>
              <w:t>ة</w:t>
            </w:r>
            <w:r w:rsidRPr="00AC550F">
              <w:rPr>
                <w:rtl/>
              </w:rPr>
              <w:t xml:space="preserve"> مكتب تنمية الاتصالات؛</w:t>
            </w:r>
          </w:p>
          <w:p w14:paraId="3223351E" w14:textId="77777777" w:rsidR="00730050" w:rsidRPr="00AC550F" w:rsidRDefault="00730050" w:rsidP="00A76120">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69" w:hanging="369"/>
              <w:rPr>
                <w:rtl/>
              </w:rPr>
            </w:pPr>
            <w:r w:rsidRPr="00AC550F">
              <w:rPr>
                <w:rtl/>
              </w:rPr>
              <w:t>-</w:t>
            </w:r>
            <w:r w:rsidRPr="00AC550F">
              <w:rPr>
                <w:rtl/>
              </w:rPr>
              <w:tab/>
              <w:t>مدير مكتب الاتصالات الراديوية؛</w:t>
            </w:r>
          </w:p>
          <w:p w14:paraId="0BB9873C" w14:textId="28BE0CED" w:rsidR="00730050" w:rsidRPr="00AC550F" w:rsidRDefault="00730050" w:rsidP="00A76120">
            <w:pPr>
              <w:tabs>
                <w:tab w:val="left" w:pos="284"/>
                <w:tab w:val="left" w:pos="4111"/>
              </w:tabs>
              <w:spacing w:before="0" w:after="60" w:line="340" w:lineRule="exact"/>
              <w:ind w:left="284" w:hanging="284"/>
              <w:rPr>
                <w:rFonts w:eastAsiaTheme="minorEastAsia"/>
                <w:position w:val="2"/>
                <w:rtl/>
                <w:lang w:eastAsia="zh-CN" w:bidi="ar-SY"/>
              </w:rPr>
            </w:pPr>
            <w:r w:rsidRPr="00AC550F">
              <w:rPr>
                <w:rtl/>
              </w:rPr>
              <w:t>-</w:t>
            </w:r>
            <w:r w:rsidRPr="00AC550F">
              <w:rPr>
                <w:rtl/>
              </w:rPr>
              <w:tab/>
            </w:r>
            <w:r w:rsidRPr="00806462">
              <w:rPr>
                <w:spacing w:val="2"/>
                <w:rtl/>
              </w:rPr>
              <w:t>المكتب</w:t>
            </w:r>
            <w:r w:rsidR="00AC550F" w:rsidRPr="00806462">
              <w:rPr>
                <w:rFonts w:hint="cs"/>
                <w:spacing w:val="2"/>
                <w:rtl/>
              </w:rPr>
              <w:t>ين</w:t>
            </w:r>
            <w:r w:rsidRPr="00806462">
              <w:rPr>
                <w:spacing w:val="2"/>
                <w:rtl/>
              </w:rPr>
              <w:t xml:space="preserve"> الإقليمي</w:t>
            </w:r>
            <w:r w:rsidR="00AC550F" w:rsidRPr="00806462">
              <w:rPr>
                <w:rFonts w:hint="cs"/>
                <w:spacing w:val="2"/>
                <w:rtl/>
                <w:lang w:bidi="ar-EG"/>
              </w:rPr>
              <w:t>ين</w:t>
            </w:r>
            <w:r w:rsidRPr="00806462">
              <w:rPr>
                <w:rFonts w:hint="cs"/>
                <w:spacing w:val="2"/>
                <w:rtl/>
                <w:lang w:bidi="ar-EG"/>
              </w:rPr>
              <w:t xml:space="preserve"> </w:t>
            </w:r>
            <w:r w:rsidR="00636D45" w:rsidRPr="00806462">
              <w:rPr>
                <w:rFonts w:hint="cs"/>
                <w:spacing w:val="2"/>
                <w:rtl/>
                <w:lang w:bidi="ar-SY"/>
              </w:rPr>
              <w:t xml:space="preserve">لمنطقة </w:t>
            </w:r>
            <w:r w:rsidR="00AC550F" w:rsidRPr="00806462">
              <w:rPr>
                <w:rFonts w:hint="cs"/>
                <w:spacing w:val="2"/>
                <w:rtl/>
                <w:lang w:bidi="ar-SY"/>
              </w:rPr>
              <w:t xml:space="preserve">الدول </w:t>
            </w:r>
            <w:r w:rsidR="00636D45" w:rsidRPr="00806462">
              <w:rPr>
                <w:rFonts w:hint="cs"/>
                <w:spacing w:val="2"/>
                <w:rtl/>
                <w:lang w:bidi="ar-SY"/>
              </w:rPr>
              <w:t>العربية و</w:t>
            </w:r>
            <w:r w:rsidR="00AC550F" w:rsidRPr="00806462">
              <w:rPr>
                <w:rFonts w:hint="cs"/>
                <w:spacing w:val="2"/>
                <w:rtl/>
                <w:lang w:bidi="ar-SY"/>
              </w:rPr>
              <w:t xml:space="preserve">منطقة </w:t>
            </w:r>
            <w:r w:rsidR="00636D45" w:rsidRPr="00806462">
              <w:rPr>
                <w:rFonts w:hint="cs"/>
                <w:spacing w:val="2"/>
                <w:rtl/>
                <w:lang w:bidi="ar-SY"/>
              </w:rPr>
              <w:t>إفريقيا</w:t>
            </w:r>
            <w:r w:rsidR="00AC550F" w:rsidRPr="00806462">
              <w:rPr>
                <w:rFonts w:eastAsiaTheme="minorEastAsia" w:hint="cs"/>
                <w:spacing w:val="2"/>
                <w:position w:val="2"/>
                <w:rtl/>
                <w:lang w:eastAsia="zh-CN" w:bidi="ar-SY"/>
              </w:rPr>
              <w:t xml:space="preserve"> التابعين</w:t>
            </w:r>
            <w:r w:rsidR="006D71E7" w:rsidRPr="00806462">
              <w:rPr>
                <w:rFonts w:eastAsiaTheme="minorEastAsia" w:hint="eastAsia"/>
                <w:spacing w:val="2"/>
                <w:position w:val="2"/>
                <w:rtl/>
                <w:lang w:eastAsia="zh-CN" w:bidi="ar-SY"/>
              </w:rPr>
              <w:t> </w:t>
            </w:r>
            <w:r w:rsidR="00AC550F" w:rsidRPr="00806462">
              <w:rPr>
                <w:rFonts w:eastAsiaTheme="minorEastAsia" w:hint="cs"/>
                <w:spacing w:val="2"/>
                <w:position w:val="2"/>
                <w:rtl/>
                <w:lang w:eastAsia="zh-CN" w:bidi="ar-SY"/>
              </w:rPr>
              <w:t>للاتحاد</w:t>
            </w:r>
          </w:p>
        </w:tc>
      </w:tr>
      <w:tr w:rsidR="00730050" w:rsidRPr="00A15845" w14:paraId="25E18717" w14:textId="77777777" w:rsidTr="00A76120">
        <w:trPr>
          <w:cantSplit/>
        </w:trPr>
        <w:tc>
          <w:tcPr>
            <w:tcW w:w="796" w:type="pct"/>
          </w:tcPr>
          <w:p w14:paraId="1021A047" w14:textId="77777777" w:rsidR="00730050" w:rsidRPr="00A15845"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bidi="ar-SY"/>
              </w:rPr>
            </w:pPr>
          </w:p>
        </w:tc>
        <w:tc>
          <w:tcPr>
            <w:tcW w:w="1734" w:type="pct"/>
          </w:tcPr>
          <w:p w14:paraId="750E8235" w14:textId="77777777" w:rsidR="00730050" w:rsidRPr="00A15845"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lang w:eastAsia="zh-CN" w:bidi="ar-SY"/>
              </w:rPr>
            </w:pPr>
          </w:p>
        </w:tc>
        <w:tc>
          <w:tcPr>
            <w:tcW w:w="2470" w:type="pct"/>
          </w:tcPr>
          <w:p w14:paraId="48A610DB" w14:textId="77777777" w:rsidR="00730050" w:rsidRPr="00A15845"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b/>
                <w:bCs/>
                <w:rtl/>
                <w:lang w:eastAsia="zh-CN" w:bidi="ar-EG"/>
              </w:rPr>
            </w:pPr>
          </w:p>
        </w:tc>
      </w:tr>
      <w:tr w:rsidR="00730050" w:rsidRPr="00A15845" w14:paraId="3B8F3439" w14:textId="77777777" w:rsidTr="00A76120">
        <w:trPr>
          <w:cantSplit/>
        </w:trPr>
        <w:tc>
          <w:tcPr>
            <w:tcW w:w="796" w:type="pct"/>
          </w:tcPr>
          <w:p w14:paraId="5808358D" w14:textId="77777777" w:rsidR="00730050" w:rsidRPr="00A15845" w:rsidRDefault="00730050" w:rsidP="00A7612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14:paraId="4DFB44E7" w14:textId="5B8C6989" w:rsidR="00730050" w:rsidRPr="00624483" w:rsidRDefault="00602591" w:rsidP="0062448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ind w:left="57" w:right="57"/>
              <w:rPr>
                <w:rFonts w:eastAsiaTheme="minorEastAsia"/>
                <w:b/>
                <w:bCs/>
                <w:highlight w:val="green"/>
                <w:lang w:eastAsia="zh-CN" w:bidi="ar-EG"/>
              </w:rPr>
            </w:pPr>
            <w:r>
              <w:rPr>
                <w:rFonts w:eastAsiaTheme="minorEastAsia" w:hint="cs"/>
                <w:b/>
                <w:bCs/>
                <w:rtl/>
                <w:lang w:eastAsia="zh-CN" w:bidi="ar-EG"/>
              </w:rPr>
              <w:t>منتدى</w:t>
            </w:r>
            <w:r w:rsidR="00624483" w:rsidRPr="00AC550F">
              <w:rPr>
                <w:rFonts w:eastAsiaTheme="minorEastAsia"/>
                <w:b/>
                <w:bCs/>
                <w:rtl/>
                <w:lang w:eastAsia="zh-CN"/>
              </w:rPr>
              <w:t xml:space="preserve"> التقييس الأقاليمي بشأن </w:t>
            </w:r>
            <w:r w:rsidR="00182CA5" w:rsidRPr="00AC550F">
              <w:rPr>
                <w:rFonts w:eastAsiaTheme="minorEastAsia" w:hint="cs"/>
                <w:b/>
                <w:bCs/>
                <w:rtl/>
                <w:lang w:eastAsia="zh-CN"/>
              </w:rPr>
              <w:t>"</w:t>
            </w:r>
            <w:r w:rsidR="00624483" w:rsidRPr="00AC550F">
              <w:rPr>
                <w:rFonts w:eastAsiaTheme="minorEastAsia"/>
                <w:b/>
                <w:bCs/>
                <w:rtl/>
                <w:lang w:eastAsia="zh-CN"/>
              </w:rPr>
              <w:t xml:space="preserve">القضايا التشغيلية المتعلقة بالترقيم وخدمة الطوارئ والخدمات المتاحة بحرية على </w:t>
            </w:r>
            <w:r w:rsidR="00AC550F">
              <w:rPr>
                <w:rFonts w:eastAsiaTheme="minorEastAsia" w:hint="cs"/>
                <w:b/>
                <w:bCs/>
                <w:rtl/>
                <w:lang w:eastAsia="zh-CN"/>
              </w:rPr>
              <w:t xml:space="preserve">الإنترنت </w:t>
            </w:r>
            <w:r w:rsidR="00624483" w:rsidRPr="00AC550F">
              <w:rPr>
                <w:rFonts w:eastAsiaTheme="minorEastAsia"/>
                <w:b/>
                <w:bCs/>
                <w:lang w:eastAsia="zh-CN" w:bidi="ar-SY"/>
              </w:rPr>
              <w:t>(OTT)</w:t>
            </w:r>
            <w:r w:rsidR="00182CA5" w:rsidRPr="00AC550F">
              <w:rPr>
                <w:rFonts w:eastAsiaTheme="minorEastAsia" w:hint="cs"/>
                <w:b/>
                <w:bCs/>
                <w:rtl/>
                <w:lang w:eastAsia="zh-CN" w:bidi="ar-SY"/>
              </w:rPr>
              <w:t>"</w:t>
            </w:r>
            <w:r w:rsidR="006D71E7">
              <w:rPr>
                <w:rFonts w:eastAsiaTheme="minorEastAsia" w:hint="cs"/>
                <w:b/>
                <w:bCs/>
                <w:rtl/>
                <w:lang w:eastAsia="zh-CN" w:bidi="ar-EG"/>
              </w:rPr>
              <w:t>،</w:t>
            </w:r>
            <w:r w:rsidR="00182CA5" w:rsidRPr="00AC550F">
              <w:rPr>
                <w:rFonts w:eastAsiaTheme="minorEastAsia" w:hint="cs"/>
                <w:b/>
                <w:bCs/>
                <w:rtl/>
                <w:lang w:eastAsia="zh-CN" w:bidi="ar-SY"/>
              </w:rPr>
              <w:t xml:space="preserve"> دبي، الإمارات العربية المتحدة، </w:t>
            </w:r>
            <w:r w:rsidR="00182CA5" w:rsidRPr="00AC550F">
              <w:rPr>
                <w:rFonts w:eastAsiaTheme="minorEastAsia"/>
                <w:b/>
                <w:bCs/>
                <w:lang w:eastAsia="zh-CN" w:bidi="ar-EG"/>
              </w:rPr>
              <w:t>22</w:t>
            </w:r>
            <w:r w:rsidR="00182CA5" w:rsidRPr="00AC550F">
              <w:rPr>
                <w:rFonts w:eastAsiaTheme="minorEastAsia" w:hint="cs"/>
                <w:b/>
                <w:bCs/>
                <w:rtl/>
                <w:lang w:eastAsia="zh-CN" w:bidi="ar-EG"/>
              </w:rPr>
              <w:t xml:space="preserve"> أكتوبر </w:t>
            </w:r>
            <w:r w:rsidR="00182CA5" w:rsidRPr="00AC550F">
              <w:rPr>
                <w:rFonts w:eastAsiaTheme="minorEastAsia"/>
                <w:b/>
                <w:bCs/>
                <w:lang w:eastAsia="zh-CN" w:bidi="ar-EG"/>
              </w:rPr>
              <w:t>2019</w:t>
            </w:r>
          </w:p>
        </w:tc>
      </w:tr>
    </w:tbl>
    <w:p w14:paraId="7FD35488" w14:textId="77777777" w:rsidR="00730050" w:rsidRPr="00A15845" w:rsidRDefault="00730050" w:rsidP="006D71E7">
      <w:pPr>
        <w:pStyle w:val="Normalaftertitle"/>
        <w:rPr>
          <w:rFonts w:eastAsiaTheme="minorEastAsia"/>
          <w:rtl/>
          <w:lang w:eastAsia="zh-CN" w:bidi="ar-SY"/>
        </w:rPr>
      </w:pPr>
      <w:r w:rsidRPr="00A15845">
        <w:rPr>
          <w:rFonts w:eastAsiaTheme="minorEastAsia" w:hint="cs"/>
          <w:rtl/>
          <w:lang w:eastAsia="zh-CN" w:bidi="ar-SY"/>
        </w:rPr>
        <w:t>حضرات السادة والسيدات،</w:t>
      </w:r>
    </w:p>
    <w:p w14:paraId="695EDFD6" w14:textId="77777777" w:rsidR="00730050" w:rsidRPr="00A15845" w:rsidRDefault="00730050" w:rsidP="007300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14:paraId="77BE0D73" w14:textId="77D7385C" w:rsidR="00730050" w:rsidRPr="006F1E48" w:rsidRDefault="00730050" w:rsidP="006F1E48">
      <w:pPr>
        <w:rPr>
          <w:rFonts w:eastAsiaTheme="minorEastAsia"/>
          <w:rtl/>
        </w:rPr>
      </w:pPr>
      <w:r w:rsidRPr="006F1E48">
        <w:rPr>
          <w:rFonts w:eastAsiaTheme="minorEastAsia"/>
          <w:lang w:eastAsia="zh-CN" w:bidi="ar-SY"/>
        </w:rPr>
        <w:t>1</w:t>
      </w:r>
      <w:r w:rsidRPr="006F1E48">
        <w:rPr>
          <w:rFonts w:eastAsiaTheme="minorEastAsia"/>
          <w:lang w:eastAsia="zh-CN" w:bidi="ar-SY"/>
        </w:rPr>
        <w:tab/>
      </w:r>
      <w:r w:rsidRPr="006F1E48">
        <w:rPr>
          <w:rFonts w:eastAsiaTheme="minorEastAsia"/>
          <w:rtl/>
          <w:lang w:eastAsia="zh-CN" w:bidi="ar-EG"/>
        </w:rPr>
        <w:t xml:space="preserve">ينظم الاتحاد الدولي للاتصالات </w:t>
      </w:r>
      <w:r w:rsidRPr="006F1E48">
        <w:rPr>
          <w:rFonts w:eastAsiaTheme="minorEastAsia"/>
          <w:lang w:eastAsia="zh-CN" w:bidi="ar-SY"/>
        </w:rPr>
        <w:t>(ITU)</w:t>
      </w:r>
      <w:r w:rsidRPr="006F1E48">
        <w:rPr>
          <w:rFonts w:eastAsiaTheme="minorEastAsia"/>
          <w:rtl/>
          <w:lang w:eastAsia="zh-CN" w:bidi="ar-SY"/>
        </w:rPr>
        <w:t xml:space="preserve"> في </w:t>
      </w:r>
      <w:r w:rsidR="00182CA5">
        <w:rPr>
          <w:rFonts w:eastAsiaTheme="minorEastAsia"/>
          <w:lang w:eastAsia="zh-CN"/>
        </w:rPr>
        <w:t>22</w:t>
      </w:r>
      <w:r w:rsidRPr="006F1E48">
        <w:rPr>
          <w:rFonts w:eastAsiaTheme="minorEastAsia" w:hint="cs"/>
          <w:rtl/>
          <w:lang w:eastAsia="zh-CN" w:bidi="ar-SY"/>
        </w:rPr>
        <w:t xml:space="preserve"> أكتوبر </w:t>
      </w:r>
      <w:r w:rsidRPr="00AC550F">
        <w:rPr>
          <w:rFonts w:eastAsiaTheme="minorEastAsia"/>
          <w:lang w:eastAsia="zh-CN" w:bidi="ar-SY"/>
        </w:rPr>
        <w:t>2019</w:t>
      </w:r>
      <w:r w:rsidRPr="00AC550F">
        <w:rPr>
          <w:rFonts w:eastAsiaTheme="minorEastAsia" w:hint="cs"/>
          <w:rtl/>
          <w:lang w:eastAsia="zh-CN" w:bidi="ar-SY"/>
        </w:rPr>
        <w:t xml:space="preserve"> </w:t>
      </w:r>
      <w:r w:rsidRPr="00AC550F">
        <w:rPr>
          <w:rFonts w:eastAsiaTheme="minorEastAsia"/>
          <w:b/>
          <w:bCs/>
          <w:rtl/>
          <w:lang w:eastAsia="zh-CN" w:bidi="ar-EG"/>
        </w:rPr>
        <w:t xml:space="preserve">منتدى </w:t>
      </w:r>
      <w:r w:rsidR="00AC550F">
        <w:rPr>
          <w:rFonts w:eastAsiaTheme="minorEastAsia" w:hint="cs"/>
          <w:b/>
          <w:bCs/>
          <w:rtl/>
          <w:lang w:eastAsia="zh-CN" w:bidi="ar-EG"/>
        </w:rPr>
        <w:t>التقييس</w:t>
      </w:r>
      <w:r w:rsidR="00AC550F" w:rsidRPr="00AC550F">
        <w:rPr>
          <w:rFonts w:eastAsiaTheme="minorEastAsia" w:hint="cs"/>
          <w:b/>
          <w:bCs/>
          <w:rtl/>
          <w:lang w:eastAsia="zh-CN" w:bidi="ar-EG"/>
        </w:rPr>
        <w:t xml:space="preserve"> </w:t>
      </w:r>
      <w:r w:rsidR="00AC550F">
        <w:rPr>
          <w:rFonts w:eastAsiaTheme="minorEastAsia" w:hint="cs"/>
          <w:b/>
          <w:bCs/>
          <w:rtl/>
          <w:lang w:eastAsia="zh-CN" w:bidi="ar-EG"/>
        </w:rPr>
        <w:t>الأقاليمي</w:t>
      </w:r>
      <w:r w:rsidRPr="00AC550F">
        <w:rPr>
          <w:rFonts w:eastAsiaTheme="minorEastAsia"/>
          <w:b/>
          <w:bCs/>
          <w:rtl/>
          <w:lang w:eastAsia="zh-CN" w:bidi="ar-EG"/>
        </w:rPr>
        <w:t xml:space="preserve"> </w:t>
      </w:r>
      <w:r w:rsidRPr="00AC550F">
        <w:rPr>
          <w:rFonts w:eastAsiaTheme="minorEastAsia"/>
          <w:b/>
          <w:bCs/>
          <w:rtl/>
          <w:lang w:eastAsia="zh-CN"/>
        </w:rPr>
        <w:t>بشأن</w:t>
      </w:r>
      <w:r w:rsidRPr="00AC550F">
        <w:rPr>
          <w:rFonts w:eastAsiaTheme="minorEastAsia"/>
          <w:rtl/>
          <w:lang w:eastAsia="zh-CN"/>
        </w:rPr>
        <w:t xml:space="preserve"> </w:t>
      </w:r>
      <w:r w:rsidRPr="00AC550F">
        <w:rPr>
          <w:rFonts w:eastAsiaTheme="minorEastAsia" w:hint="cs"/>
          <w:b/>
          <w:bCs/>
          <w:rtl/>
          <w:lang w:eastAsia="zh-CN"/>
        </w:rPr>
        <w:t>"</w:t>
      </w:r>
      <w:r w:rsidR="00AC550F" w:rsidRPr="00AC550F">
        <w:rPr>
          <w:rFonts w:eastAsiaTheme="minorEastAsia"/>
          <w:b/>
          <w:bCs/>
          <w:rtl/>
          <w:lang w:eastAsia="zh-CN"/>
        </w:rPr>
        <w:t xml:space="preserve">القضايا التشغيلية المتعلقة بالترقيم وخدمة الطوارئ والخدمات المتاحة بحرية على </w:t>
      </w:r>
      <w:r w:rsidR="00AC550F">
        <w:rPr>
          <w:rFonts w:eastAsiaTheme="minorEastAsia" w:hint="cs"/>
          <w:b/>
          <w:bCs/>
          <w:rtl/>
          <w:lang w:eastAsia="zh-CN"/>
        </w:rPr>
        <w:t xml:space="preserve">الإنترنت </w:t>
      </w:r>
      <w:r w:rsidR="00AC550F" w:rsidRPr="00AC550F">
        <w:rPr>
          <w:rFonts w:eastAsiaTheme="minorEastAsia"/>
          <w:b/>
          <w:bCs/>
          <w:lang w:eastAsia="zh-CN" w:bidi="ar-SY"/>
        </w:rPr>
        <w:t>(OTT)</w:t>
      </w:r>
      <w:r w:rsidR="00AC550F" w:rsidRPr="00AC550F">
        <w:rPr>
          <w:rFonts w:eastAsiaTheme="minorEastAsia" w:hint="cs"/>
          <w:b/>
          <w:bCs/>
          <w:rtl/>
          <w:lang w:eastAsia="zh-CN" w:bidi="ar-SY"/>
        </w:rPr>
        <w:t>"</w:t>
      </w:r>
      <w:r w:rsidRPr="00806462">
        <w:rPr>
          <w:rFonts w:eastAsiaTheme="minorEastAsia" w:hint="cs"/>
          <w:rtl/>
          <w:lang w:eastAsia="zh-CN"/>
        </w:rPr>
        <w:t xml:space="preserve"> </w:t>
      </w:r>
      <w:r w:rsidRPr="00AC550F">
        <w:rPr>
          <w:rFonts w:eastAsiaTheme="minorEastAsia" w:hint="cs"/>
          <w:rtl/>
          <w:lang w:eastAsia="zh-CN" w:bidi="ar-SY"/>
        </w:rPr>
        <w:t>في</w:t>
      </w:r>
      <w:r w:rsidR="00182CA5" w:rsidRPr="00AC550F">
        <w:rPr>
          <w:rFonts w:eastAsiaTheme="minorEastAsia" w:hint="cs"/>
          <w:rtl/>
          <w:lang w:eastAsia="zh-CN" w:bidi="ar-SY"/>
        </w:rPr>
        <w:t xml:space="preserve"> دبي، الإمارات العربية المتحدة</w:t>
      </w:r>
      <w:r w:rsidRPr="00AC550F">
        <w:rPr>
          <w:rFonts w:eastAsiaTheme="minorEastAsia" w:hint="cs"/>
          <w:rtl/>
          <w:lang w:eastAsia="zh-CN" w:bidi="ar-SY"/>
        </w:rPr>
        <w:t>. وستتكرم</w:t>
      </w:r>
      <w:r w:rsidR="006D71E7">
        <w:rPr>
          <w:rFonts w:eastAsiaTheme="minorEastAsia" w:hint="eastAsia"/>
          <w:rtl/>
          <w:lang w:eastAsia="zh-CN" w:bidi="ar-SY"/>
        </w:rPr>
        <w:t> </w:t>
      </w:r>
      <w:r w:rsidRPr="00AC550F">
        <w:rPr>
          <w:rFonts w:eastAsiaTheme="minorEastAsia" w:hint="cs"/>
          <w:rtl/>
          <w:lang w:eastAsia="zh-CN" w:bidi="ar-SY"/>
        </w:rPr>
        <w:t>هيئة تنظيم الاتصالات</w:t>
      </w:r>
      <w:r w:rsidR="00AC550F">
        <w:rPr>
          <w:rFonts w:eastAsiaTheme="minorEastAsia" w:hint="cs"/>
          <w:rtl/>
          <w:lang w:eastAsia="zh-CN" w:bidi="ar-SY"/>
        </w:rPr>
        <w:t xml:space="preserve"> </w:t>
      </w:r>
      <w:r w:rsidR="00AC550F">
        <w:rPr>
          <w:rFonts w:eastAsiaTheme="minorEastAsia"/>
          <w:lang w:eastAsia="zh-CN" w:bidi="ar-SY"/>
        </w:rPr>
        <w:t>(TRA)</w:t>
      </w:r>
      <w:r w:rsidRPr="00AC550F">
        <w:rPr>
          <w:rFonts w:eastAsiaTheme="minorEastAsia" w:hint="cs"/>
          <w:rtl/>
          <w:lang w:eastAsia="zh-CN" w:bidi="ar-SY"/>
        </w:rPr>
        <w:t xml:space="preserve"> في</w:t>
      </w:r>
      <w:r w:rsidR="006F1E48" w:rsidRPr="00AC550F">
        <w:rPr>
          <w:rFonts w:eastAsiaTheme="minorEastAsia" w:hint="eastAsia"/>
          <w:rtl/>
          <w:lang w:eastAsia="zh-CN" w:bidi="ar-SY"/>
        </w:rPr>
        <w:t> </w:t>
      </w:r>
      <w:r w:rsidR="00AC550F">
        <w:rPr>
          <w:rFonts w:eastAsiaTheme="minorEastAsia" w:hint="cs"/>
          <w:rtl/>
          <w:lang w:eastAsia="zh-CN" w:bidi="ar-SY"/>
        </w:rPr>
        <w:t>الإمارات العربية المتحدة</w:t>
      </w:r>
      <w:r w:rsidR="00E556CE" w:rsidRPr="00AC550F">
        <w:rPr>
          <w:rFonts w:eastAsiaTheme="minorEastAsia" w:hint="eastAsia"/>
          <w:rtl/>
          <w:lang w:eastAsia="zh-CN" w:bidi="ar-SY"/>
        </w:rPr>
        <w:t> </w:t>
      </w:r>
      <w:r w:rsidRPr="00AC550F">
        <w:rPr>
          <w:rFonts w:eastAsiaTheme="minorEastAsia" w:hint="cs"/>
          <w:rtl/>
          <w:lang w:eastAsia="zh-CN" w:bidi="ar-SY"/>
        </w:rPr>
        <w:t>باستضافة المنتدى</w:t>
      </w:r>
      <w:r w:rsidR="00AC550F">
        <w:rPr>
          <w:rFonts w:eastAsiaTheme="minorEastAsia" w:hint="cs"/>
          <w:rtl/>
          <w:lang w:eastAsia="zh-CN"/>
        </w:rPr>
        <w:t xml:space="preserve"> بالتعاون مع </w:t>
      </w:r>
      <w:r w:rsidR="00AC550F" w:rsidRPr="00AC550F">
        <w:rPr>
          <w:rtl/>
        </w:rPr>
        <w:t>المكتب</w:t>
      </w:r>
      <w:r w:rsidR="00AC550F">
        <w:rPr>
          <w:rFonts w:hint="cs"/>
          <w:rtl/>
        </w:rPr>
        <w:t>ين</w:t>
      </w:r>
      <w:r w:rsidR="00AC550F" w:rsidRPr="00AC550F">
        <w:rPr>
          <w:rtl/>
        </w:rPr>
        <w:t xml:space="preserve"> الإقليمي</w:t>
      </w:r>
      <w:r w:rsidR="00AC550F">
        <w:rPr>
          <w:rFonts w:hint="cs"/>
          <w:rtl/>
          <w:lang w:bidi="ar-EG"/>
        </w:rPr>
        <w:t>ين</w:t>
      </w:r>
      <w:r w:rsidR="00AC550F" w:rsidRPr="00AC550F">
        <w:rPr>
          <w:rFonts w:hint="cs"/>
          <w:rtl/>
          <w:lang w:bidi="ar-EG"/>
        </w:rPr>
        <w:t xml:space="preserve"> </w:t>
      </w:r>
      <w:r w:rsidR="00AC550F" w:rsidRPr="00AC550F">
        <w:rPr>
          <w:rFonts w:hint="cs"/>
          <w:rtl/>
          <w:lang w:bidi="ar-SY"/>
        </w:rPr>
        <w:t xml:space="preserve">لمنطقة </w:t>
      </w:r>
      <w:r w:rsidR="00AC550F">
        <w:rPr>
          <w:rFonts w:hint="cs"/>
          <w:rtl/>
          <w:lang w:bidi="ar-SY"/>
        </w:rPr>
        <w:t xml:space="preserve">الدول </w:t>
      </w:r>
      <w:r w:rsidR="00AC550F" w:rsidRPr="00AC550F">
        <w:rPr>
          <w:rFonts w:hint="cs"/>
          <w:rtl/>
          <w:lang w:bidi="ar-SY"/>
        </w:rPr>
        <w:t>العربية و</w:t>
      </w:r>
      <w:r w:rsidR="00AC550F">
        <w:rPr>
          <w:rFonts w:hint="cs"/>
          <w:rtl/>
          <w:lang w:bidi="ar-SY"/>
        </w:rPr>
        <w:t xml:space="preserve">منطقة </w:t>
      </w:r>
      <w:r w:rsidR="00AC550F" w:rsidRPr="00AC550F">
        <w:rPr>
          <w:rFonts w:hint="cs"/>
          <w:rtl/>
          <w:lang w:bidi="ar-SY"/>
        </w:rPr>
        <w:t>إفريقيا</w:t>
      </w:r>
      <w:r w:rsidR="00AC550F">
        <w:rPr>
          <w:rFonts w:eastAsiaTheme="minorEastAsia" w:hint="cs"/>
          <w:position w:val="2"/>
          <w:rtl/>
          <w:lang w:eastAsia="zh-CN" w:bidi="ar-SY"/>
        </w:rPr>
        <w:t xml:space="preserve"> التابعين للاتحاد</w:t>
      </w:r>
      <w:r w:rsidRPr="00AC550F">
        <w:rPr>
          <w:rFonts w:eastAsiaTheme="minorEastAsia" w:hint="cs"/>
          <w:rtl/>
        </w:rPr>
        <w:t>.</w:t>
      </w:r>
      <w:r w:rsidR="00AC550F">
        <w:rPr>
          <w:rFonts w:eastAsiaTheme="minorEastAsia" w:hint="cs"/>
          <w:rtl/>
          <w:lang w:bidi="ar-SY"/>
        </w:rPr>
        <w:t xml:space="preserve"> وستجري الأحداث التالية للاتحاد في نفس المكان:</w:t>
      </w:r>
    </w:p>
    <w:p w14:paraId="6228E30B" w14:textId="6A0A4B2A" w:rsidR="00182CA5" w:rsidRPr="00486938" w:rsidRDefault="00182CA5" w:rsidP="00F96991">
      <w:pPr>
        <w:pStyle w:val="enumlev1"/>
        <w:rPr>
          <w:rFonts w:eastAsiaTheme="minorEastAsia"/>
          <w:rtl/>
          <w:lang w:eastAsia="zh-CN" w:bidi="ar-EG"/>
        </w:rPr>
      </w:pPr>
      <w:r>
        <w:rPr>
          <w:rFonts w:eastAsiaTheme="minorEastAsia"/>
          <w:lang w:eastAsia="zh-CN" w:bidi="ar-SY"/>
        </w:rPr>
        <w:sym w:font="Symbol" w:char="F0B7"/>
      </w:r>
      <w:r>
        <w:rPr>
          <w:rFonts w:eastAsiaTheme="minorEastAsia"/>
          <w:rtl/>
          <w:lang w:eastAsia="zh-CN" w:bidi="ar-SY"/>
        </w:rPr>
        <w:tab/>
      </w:r>
      <w:r w:rsidR="00AC550F" w:rsidRPr="00486938">
        <w:rPr>
          <w:rFonts w:eastAsiaTheme="minorEastAsia" w:hint="cs"/>
          <w:rtl/>
          <w:lang w:eastAsia="zh-CN" w:bidi="ar-EG"/>
        </w:rPr>
        <w:t xml:space="preserve">دورة تدريبية عملية أقاليمية مشتركة بين </w:t>
      </w:r>
      <w:r w:rsidR="00AC550F" w:rsidRPr="00486938">
        <w:rPr>
          <w:rtl/>
        </w:rPr>
        <w:t>المنطقتين العربية والإفريقية</w:t>
      </w:r>
      <w:r w:rsidR="00AC550F" w:rsidRPr="00486938">
        <w:rPr>
          <w:rFonts w:hint="cs"/>
          <w:rtl/>
        </w:rPr>
        <w:t xml:space="preserve"> بشأن سد الفجوة التقييسية</w:t>
      </w:r>
      <w:r w:rsidRPr="00486938">
        <w:rPr>
          <w:rFonts w:eastAsiaTheme="minorEastAsia" w:hint="cs"/>
          <w:rtl/>
          <w:lang w:eastAsia="zh-CN" w:bidi="ar-SY"/>
        </w:rPr>
        <w:t xml:space="preserve"> (</w:t>
      </w:r>
      <w:r w:rsidRPr="00486938">
        <w:rPr>
          <w:rFonts w:eastAsiaTheme="minorEastAsia"/>
          <w:lang w:eastAsia="zh-CN" w:bidi="ar-SY"/>
        </w:rPr>
        <w:t>21-20</w:t>
      </w:r>
      <w:r w:rsidR="00806462">
        <w:rPr>
          <w:rFonts w:eastAsiaTheme="minorEastAsia" w:hint="eastAsia"/>
          <w:rtl/>
          <w:lang w:eastAsia="zh-CN" w:bidi="ar-EG"/>
        </w:rPr>
        <w:t> </w:t>
      </w:r>
      <w:r w:rsidRPr="00486938">
        <w:rPr>
          <w:rFonts w:eastAsiaTheme="minorEastAsia" w:hint="cs"/>
          <w:rtl/>
          <w:lang w:eastAsia="zh-CN" w:bidi="ar-EG"/>
        </w:rPr>
        <w:t>أكتوبر</w:t>
      </w:r>
      <w:r w:rsidR="00806462">
        <w:rPr>
          <w:rFonts w:eastAsiaTheme="minorEastAsia" w:hint="eastAsia"/>
          <w:rtl/>
          <w:lang w:eastAsia="zh-CN" w:bidi="ar-EG"/>
        </w:rPr>
        <w:t> </w:t>
      </w:r>
      <w:r w:rsidRPr="00486938">
        <w:rPr>
          <w:rFonts w:eastAsiaTheme="minorEastAsia"/>
          <w:lang w:eastAsia="zh-CN" w:bidi="ar-EG"/>
        </w:rPr>
        <w:t>2019</w:t>
      </w:r>
      <w:r w:rsidRPr="00486938">
        <w:rPr>
          <w:rFonts w:eastAsiaTheme="minorEastAsia" w:hint="cs"/>
          <w:rtl/>
          <w:lang w:eastAsia="zh-CN" w:bidi="ar-EG"/>
        </w:rPr>
        <w:t>)</w:t>
      </w:r>
      <w:r w:rsidR="00486938" w:rsidRPr="00486938">
        <w:rPr>
          <w:rFonts w:eastAsiaTheme="minorEastAsia" w:hint="cs"/>
          <w:rtl/>
          <w:lang w:eastAsia="zh-CN" w:bidi="ar-EG"/>
        </w:rPr>
        <w:t>.</w:t>
      </w:r>
    </w:p>
    <w:p w14:paraId="27B8D770" w14:textId="268F7DFA" w:rsidR="00182CA5" w:rsidRPr="006D71E7" w:rsidRDefault="00182CA5" w:rsidP="00F96991">
      <w:pPr>
        <w:pStyle w:val="enumlev1"/>
        <w:rPr>
          <w:rFonts w:eastAsiaTheme="minorEastAsia"/>
          <w:spacing w:val="-2"/>
          <w:rtl/>
          <w:lang w:eastAsia="zh-CN" w:bidi="ar-EG"/>
        </w:rPr>
      </w:pPr>
      <w:r w:rsidRPr="006D71E7">
        <w:rPr>
          <w:rFonts w:eastAsiaTheme="minorEastAsia"/>
          <w:spacing w:val="-2"/>
          <w:lang w:eastAsia="zh-CN" w:bidi="ar-SY"/>
        </w:rPr>
        <w:sym w:font="Symbol" w:char="F0B7"/>
      </w:r>
      <w:r w:rsidRPr="006D71E7">
        <w:rPr>
          <w:rFonts w:eastAsiaTheme="minorEastAsia"/>
          <w:spacing w:val="-2"/>
          <w:rtl/>
          <w:lang w:eastAsia="zh-CN" w:bidi="ar-SY"/>
        </w:rPr>
        <w:tab/>
      </w:r>
      <w:r w:rsidR="00193775" w:rsidRPr="006D71E7">
        <w:rPr>
          <w:rFonts w:eastAsiaTheme="minorEastAsia" w:hint="cs"/>
          <w:spacing w:val="-2"/>
          <w:rtl/>
          <w:lang w:eastAsia="zh-CN" w:bidi="ar-SY"/>
        </w:rPr>
        <w:t xml:space="preserve">اجتماع </w:t>
      </w:r>
      <w:r w:rsidRPr="006D71E7">
        <w:rPr>
          <w:rFonts w:eastAsiaTheme="minorEastAsia"/>
          <w:spacing w:val="-2"/>
          <w:rtl/>
          <w:lang w:eastAsia="zh-CN"/>
        </w:rPr>
        <w:t>الفريق الإقليمي لمنطقة إفريقيا</w:t>
      </w:r>
      <w:r w:rsidRPr="006D71E7">
        <w:rPr>
          <w:rFonts w:eastAsiaTheme="minorEastAsia" w:hint="cs"/>
          <w:spacing w:val="-2"/>
          <w:rtl/>
          <w:lang w:eastAsia="zh-CN" w:bidi="ar-SY"/>
        </w:rPr>
        <w:t xml:space="preserve"> </w:t>
      </w:r>
      <w:r w:rsidR="00486938" w:rsidRPr="006D71E7">
        <w:rPr>
          <w:rFonts w:eastAsiaTheme="minorEastAsia"/>
          <w:spacing w:val="-2"/>
          <w:rtl/>
          <w:lang w:eastAsia="zh-CN"/>
        </w:rPr>
        <w:t xml:space="preserve">التابع للجنة الدراسات </w:t>
      </w:r>
      <w:r w:rsidR="00486938" w:rsidRPr="006D71E7">
        <w:rPr>
          <w:rFonts w:eastAsiaTheme="minorEastAsia"/>
          <w:spacing w:val="-2"/>
          <w:lang w:eastAsia="zh-CN"/>
        </w:rPr>
        <w:t>2</w:t>
      </w:r>
      <w:r w:rsidR="00486938" w:rsidRPr="006D71E7">
        <w:rPr>
          <w:rFonts w:eastAsiaTheme="minorEastAsia"/>
          <w:spacing w:val="-2"/>
          <w:rtl/>
          <w:lang w:eastAsia="zh-CN"/>
        </w:rPr>
        <w:t xml:space="preserve"> لقطاع تقييس الاتصالات</w:t>
      </w:r>
      <w:r w:rsidRPr="006D71E7">
        <w:rPr>
          <w:rFonts w:eastAsiaTheme="minorEastAsia" w:hint="cs"/>
          <w:spacing w:val="-2"/>
          <w:rtl/>
          <w:lang w:eastAsia="zh-CN" w:bidi="ar-SY"/>
        </w:rPr>
        <w:t xml:space="preserve"> </w:t>
      </w:r>
      <w:r w:rsidR="00486938" w:rsidRPr="006D71E7">
        <w:rPr>
          <w:rFonts w:eastAsiaTheme="minorEastAsia"/>
          <w:spacing w:val="-2"/>
          <w:lang w:eastAsia="zh-CN" w:bidi="ar-SY"/>
        </w:rPr>
        <w:t>(</w:t>
      </w:r>
      <w:hyperlink r:id="rId13" w:history="1">
        <w:r w:rsidR="006D71E7" w:rsidRPr="006D71E7">
          <w:rPr>
            <w:rStyle w:val="Hyperlink"/>
            <w:rFonts w:asciiTheme="minorHAnsi" w:hAnsiTheme="minorHAnsi" w:cstheme="minorHAnsi"/>
            <w:spacing w:val="-2"/>
            <w:szCs w:val="24"/>
          </w:rPr>
          <w:t>SG2RG-AFR</w:t>
        </w:r>
      </w:hyperlink>
      <w:r w:rsidR="00486938" w:rsidRPr="006D71E7">
        <w:rPr>
          <w:rFonts w:eastAsiaTheme="minorEastAsia"/>
          <w:spacing w:val="-2"/>
          <w:lang w:eastAsia="zh-CN" w:bidi="ar-SY"/>
        </w:rPr>
        <w:t>)</w:t>
      </w:r>
      <w:r w:rsidR="00486938" w:rsidRPr="006D71E7">
        <w:rPr>
          <w:rFonts w:eastAsiaTheme="minorEastAsia"/>
          <w:spacing w:val="-2"/>
          <w:rtl/>
          <w:lang w:eastAsia="zh-CN"/>
        </w:rPr>
        <w:t xml:space="preserve"> </w:t>
      </w:r>
      <w:r w:rsidRPr="006D71E7">
        <w:rPr>
          <w:rFonts w:eastAsiaTheme="minorEastAsia" w:hint="cs"/>
          <w:spacing w:val="-2"/>
          <w:rtl/>
          <w:lang w:eastAsia="zh-CN" w:bidi="ar-SY"/>
        </w:rPr>
        <w:t>و</w:t>
      </w:r>
      <w:r w:rsidRPr="006D71E7">
        <w:rPr>
          <w:rFonts w:eastAsiaTheme="minorEastAsia"/>
          <w:spacing w:val="-2"/>
          <w:rtl/>
          <w:lang w:eastAsia="zh-CN"/>
        </w:rPr>
        <w:t xml:space="preserve">الفريق الإقليمي لمنطقة الدول العربية التابع للجنة الدراسات </w:t>
      </w:r>
      <w:r w:rsidRPr="006D71E7">
        <w:rPr>
          <w:rFonts w:eastAsiaTheme="minorEastAsia"/>
          <w:spacing w:val="-2"/>
          <w:lang w:eastAsia="zh-CN"/>
        </w:rPr>
        <w:t>2</w:t>
      </w:r>
      <w:r w:rsidRPr="006D71E7">
        <w:rPr>
          <w:rFonts w:eastAsiaTheme="minorEastAsia"/>
          <w:spacing w:val="-2"/>
          <w:rtl/>
          <w:lang w:eastAsia="zh-CN"/>
        </w:rPr>
        <w:t xml:space="preserve"> لقطاع تقييس الاتصالات</w:t>
      </w:r>
      <w:r w:rsidRPr="006D71E7">
        <w:rPr>
          <w:rFonts w:eastAsiaTheme="minorEastAsia" w:hint="cs"/>
          <w:spacing w:val="-2"/>
          <w:rtl/>
          <w:lang w:eastAsia="zh-CN" w:bidi="ar-EG"/>
        </w:rPr>
        <w:t xml:space="preserve"> </w:t>
      </w:r>
      <w:r w:rsidRPr="006D71E7">
        <w:rPr>
          <w:rFonts w:eastAsiaTheme="minorEastAsia"/>
          <w:spacing w:val="-2"/>
          <w:lang w:eastAsia="zh-CN" w:bidi="ar-SY"/>
        </w:rPr>
        <w:t>(</w:t>
      </w:r>
      <w:hyperlink r:id="rId14" w:history="1">
        <w:r w:rsidR="006D71E7" w:rsidRPr="006D71E7">
          <w:rPr>
            <w:rStyle w:val="Hyperlink"/>
            <w:rFonts w:asciiTheme="minorHAnsi" w:hAnsiTheme="minorHAnsi" w:cstheme="minorHAnsi"/>
            <w:spacing w:val="-2"/>
            <w:szCs w:val="24"/>
          </w:rPr>
          <w:t>SG2RG</w:t>
        </w:r>
        <w:r w:rsidR="006D71E7" w:rsidRPr="006D71E7">
          <w:rPr>
            <w:rStyle w:val="Hyperlink"/>
            <w:rFonts w:asciiTheme="minorHAnsi" w:hAnsiTheme="minorHAnsi" w:cstheme="minorHAnsi"/>
            <w:spacing w:val="-2"/>
            <w:szCs w:val="24"/>
          </w:rPr>
          <w:t>-ARB</w:t>
        </w:r>
      </w:hyperlink>
      <w:r w:rsidRPr="006D71E7">
        <w:rPr>
          <w:rFonts w:eastAsiaTheme="minorEastAsia"/>
          <w:spacing w:val="-2"/>
          <w:lang w:eastAsia="zh-CN" w:bidi="ar-SY"/>
        </w:rPr>
        <w:t>)</w:t>
      </w:r>
      <w:r w:rsidRPr="006D71E7">
        <w:rPr>
          <w:rFonts w:eastAsiaTheme="minorEastAsia" w:hint="cs"/>
          <w:spacing w:val="-2"/>
          <w:rtl/>
          <w:lang w:eastAsia="zh-CN" w:bidi="ar-EG"/>
        </w:rPr>
        <w:t xml:space="preserve"> (</w:t>
      </w:r>
      <w:r w:rsidRPr="006D71E7">
        <w:rPr>
          <w:rFonts w:eastAsiaTheme="minorEastAsia"/>
          <w:spacing w:val="-2"/>
          <w:lang w:eastAsia="zh-CN" w:bidi="ar-EG"/>
        </w:rPr>
        <w:t>24-23</w:t>
      </w:r>
      <w:r w:rsidRPr="006D71E7">
        <w:rPr>
          <w:rFonts w:eastAsiaTheme="minorEastAsia" w:hint="cs"/>
          <w:spacing w:val="-2"/>
          <w:rtl/>
          <w:lang w:eastAsia="zh-CN" w:bidi="ar-EG"/>
        </w:rPr>
        <w:t xml:space="preserve"> أكتوبر </w:t>
      </w:r>
      <w:r w:rsidRPr="006D71E7">
        <w:rPr>
          <w:rFonts w:eastAsiaTheme="minorEastAsia"/>
          <w:spacing w:val="-2"/>
          <w:lang w:eastAsia="zh-CN" w:bidi="ar-EG"/>
        </w:rPr>
        <w:t>2019</w:t>
      </w:r>
      <w:r w:rsidRPr="006D71E7">
        <w:rPr>
          <w:rFonts w:eastAsiaTheme="minorEastAsia" w:hint="cs"/>
          <w:spacing w:val="-2"/>
          <w:rtl/>
          <w:lang w:eastAsia="zh-CN" w:bidi="ar-EG"/>
        </w:rPr>
        <w:t>)</w:t>
      </w:r>
      <w:r w:rsidR="00193775" w:rsidRPr="006D71E7">
        <w:rPr>
          <w:rFonts w:eastAsiaTheme="minorEastAsia" w:hint="cs"/>
          <w:spacing w:val="-2"/>
          <w:rtl/>
          <w:lang w:eastAsia="zh-CN" w:bidi="ar-EG"/>
        </w:rPr>
        <w:t>.</w:t>
      </w:r>
    </w:p>
    <w:p w14:paraId="03B8A9A2" w14:textId="2E53687D" w:rsidR="00182CA5" w:rsidRPr="00F96991" w:rsidRDefault="00182CA5" w:rsidP="00F96991">
      <w:pPr>
        <w:pStyle w:val="enumlev1"/>
        <w:rPr>
          <w:rFonts w:eastAsiaTheme="minorEastAsia"/>
          <w:spacing w:val="-2"/>
          <w:rtl/>
          <w:lang w:eastAsia="zh-CN" w:bidi="ar-EG"/>
        </w:rPr>
      </w:pPr>
      <w:r w:rsidRPr="00486938">
        <w:rPr>
          <w:rFonts w:eastAsiaTheme="minorEastAsia"/>
          <w:spacing w:val="-2"/>
          <w:lang w:eastAsia="zh-CN" w:bidi="ar-SY"/>
        </w:rPr>
        <w:sym w:font="Symbol" w:char="F0B7"/>
      </w:r>
      <w:r w:rsidRPr="00486938">
        <w:rPr>
          <w:rFonts w:eastAsiaTheme="minorEastAsia"/>
          <w:spacing w:val="-2"/>
          <w:rtl/>
          <w:lang w:eastAsia="zh-CN" w:bidi="ar-SY"/>
        </w:rPr>
        <w:tab/>
      </w:r>
      <w:r w:rsidRPr="00486938">
        <w:rPr>
          <w:rFonts w:eastAsiaTheme="minorEastAsia" w:hint="cs"/>
          <w:spacing w:val="-2"/>
          <w:rtl/>
          <w:lang w:eastAsia="zh-CN" w:bidi="ar-SY"/>
        </w:rPr>
        <w:t xml:space="preserve">اجتماع </w:t>
      </w:r>
      <w:r w:rsidRPr="00486938">
        <w:rPr>
          <w:rFonts w:eastAsiaTheme="minorEastAsia"/>
          <w:spacing w:val="-2"/>
          <w:rtl/>
          <w:lang w:eastAsia="zh-CN"/>
        </w:rPr>
        <w:t xml:space="preserve">الفريق الإقليمي لمنطقة الدول العربية التابع للجنة الدراسات </w:t>
      </w:r>
      <w:r w:rsidRPr="00486938">
        <w:rPr>
          <w:rFonts w:eastAsiaTheme="minorEastAsia"/>
          <w:spacing w:val="-2"/>
          <w:lang w:eastAsia="zh-CN" w:bidi="ar-SY"/>
        </w:rPr>
        <w:t>3</w:t>
      </w:r>
      <w:r w:rsidRPr="00486938">
        <w:rPr>
          <w:rFonts w:eastAsiaTheme="minorEastAsia"/>
          <w:spacing w:val="-2"/>
          <w:rtl/>
          <w:lang w:eastAsia="zh-CN"/>
        </w:rPr>
        <w:t xml:space="preserve"> لقطاع تقييس الاتصالات</w:t>
      </w:r>
      <w:r w:rsidR="006D71E7">
        <w:rPr>
          <w:rFonts w:eastAsiaTheme="minorEastAsia" w:hint="eastAsia"/>
          <w:spacing w:val="-2"/>
          <w:rtl/>
          <w:lang w:eastAsia="zh-CN" w:bidi="ar-EG"/>
        </w:rPr>
        <w:t> </w:t>
      </w:r>
      <w:r w:rsidRPr="00486938">
        <w:rPr>
          <w:rFonts w:eastAsiaTheme="minorEastAsia"/>
          <w:spacing w:val="-2"/>
          <w:lang w:eastAsia="zh-CN" w:bidi="ar-SY"/>
        </w:rPr>
        <w:t>(</w:t>
      </w:r>
      <w:hyperlink r:id="rId15" w:history="1">
        <w:r w:rsidR="006D71E7" w:rsidRPr="00E310E7">
          <w:rPr>
            <w:rStyle w:val="Hyperlink"/>
            <w:rFonts w:asciiTheme="minorHAnsi" w:hAnsiTheme="minorHAnsi" w:cstheme="minorHAnsi"/>
            <w:szCs w:val="24"/>
          </w:rPr>
          <w:t>SG3RG-</w:t>
        </w:r>
        <w:r w:rsidR="006D71E7" w:rsidRPr="00E310E7">
          <w:rPr>
            <w:rStyle w:val="Hyperlink"/>
            <w:rFonts w:asciiTheme="minorHAnsi" w:hAnsiTheme="minorHAnsi" w:cstheme="minorHAnsi"/>
            <w:szCs w:val="24"/>
          </w:rPr>
          <w:t>ARB</w:t>
        </w:r>
      </w:hyperlink>
      <w:r w:rsidRPr="00486938">
        <w:rPr>
          <w:rFonts w:eastAsiaTheme="minorEastAsia"/>
          <w:spacing w:val="-2"/>
          <w:lang w:eastAsia="zh-CN" w:bidi="ar-SY"/>
        </w:rPr>
        <w:t>)</w:t>
      </w:r>
      <w:r w:rsidRPr="00486938">
        <w:rPr>
          <w:rFonts w:eastAsiaTheme="minorEastAsia" w:hint="cs"/>
          <w:spacing w:val="-2"/>
          <w:rtl/>
          <w:lang w:eastAsia="zh-CN" w:bidi="ar-SY"/>
        </w:rPr>
        <w:t xml:space="preserve"> </w:t>
      </w:r>
      <w:r w:rsidRPr="00486938">
        <w:rPr>
          <w:rFonts w:eastAsiaTheme="minorEastAsia" w:hint="cs"/>
          <w:spacing w:val="-2"/>
          <w:rtl/>
          <w:lang w:eastAsia="zh-CN" w:bidi="ar-EG"/>
        </w:rPr>
        <w:t>(</w:t>
      </w:r>
      <w:r w:rsidRPr="00486938">
        <w:rPr>
          <w:rFonts w:eastAsiaTheme="minorEastAsia"/>
          <w:spacing w:val="-2"/>
          <w:lang w:eastAsia="zh-CN" w:bidi="ar-EG"/>
        </w:rPr>
        <w:t>24</w:t>
      </w:r>
      <w:r w:rsidR="006D71E7">
        <w:rPr>
          <w:rFonts w:eastAsiaTheme="minorEastAsia"/>
          <w:spacing w:val="-2"/>
          <w:lang w:eastAsia="zh-CN" w:bidi="ar-EG"/>
        </w:rPr>
        <w:noBreakHyphen/>
      </w:r>
      <w:r w:rsidRPr="00486938">
        <w:rPr>
          <w:rFonts w:eastAsiaTheme="minorEastAsia"/>
          <w:spacing w:val="-2"/>
          <w:lang w:eastAsia="zh-CN" w:bidi="ar-EG"/>
        </w:rPr>
        <w:t>23</w:t>
      </w:r>
      <w:r w:rsidR="006D71E7">
        <w:rPr>
          <w:rFonts w:eastAsiaTheme="minorEastAsia" w:hint="eastAsia"/>
          <w:spacing w:val="-2"/>
          <w:rtl/>
          <w:lang w:eastAsia="zh-CN" w:bidi="ar-EG"/>
        </w:rPr>
        <w:t> </w:t>
      </w:r>
      <w:r w:rsidRPr="00486938">
        <w:rPr>
          <w:rFonts w:eastAsiaTheme="minorEastAsia" w:hint="cs"/>
          <w:spacing w:val="-2"/>
          <w:rtl/>
          <w:lang w:eastAsia="zh-CN" w:bidi="ar-EG"/>
        </w:rPr>
        <w:t xml:space="preserve">أكتوبر </w:t>
      </w:r>
      <w:r w:rsidR="00F96991" w:rsidRPr="00486938">
        <w:rPr>
          <w:rFonts w:eastAsiaTheme="minorEastAsia"/>
          <w:spacing w:val="-2"/>
          <w:lang w:eastAsia="zh-CN" w:bidi="ar-EG"/>
        </w:rPr>
        <w:t>2019</w:t>
      </w:r>
      <w:r w:rsidR="00F96991" w:rsidRPr="00486938">
        <w:rPr>
          <w:rFonts w:eastAsiaTheme="minorEastAsia" w:hint="cs"/>
          <w:spacing w:val="-2"/>
          <w:rtl/>
          <w:lang w:eastAsia="zh-CN" w:bidi="ar-EG"/>
        </w:rPr>
        <w:t>)</w:t>
      </w:r>
      <w:r w:rsidR="00DF65C1">
        <w:rPr>
          <w:rFonts w:eastAsiaTheme="minorEastAsia"/>
          <w:spacing w:val="-2"/>
          <w:lang w:eastAsia="zh-CN" w:bidi="ar-EG"/>
        </w:rPr>
        <w:t>.</w:t>
      </w:r>
    </w:p>
    <w:p w14:paraId="5116E685" w14:textId="7C4DEC86" w:rsidR="00730050" w:rsidRDefault="00730050" w:rsidP="00730050">
      <w:pPr>
        <w:rPr>
          <w:rFonts w:eastAsiaTheme="minorEastAsia"/>
          <w:rtl/>
          <w:lang w:eastAsia="zh-CN" w:bidi="ar-SY"/>
        </w:rPr>
      </w:pPr>
      <w:r>
        <w:rPr>
          <w:rFonts w:eastAsiaTheme="minorEastAsia"/>
          <w:lang w:eastAsia="zh-CN" w:bidi="ar-SY"/>
        </w:rPr>
        <w:t>2</w:t>
      </w:r>
      <w:r>
        <w:rPr>
          <w:rFonts w:eastAsiaTheme="minorEastAsia"/>
          <w:lang w:eastAsia="zh-CN" w:bidi="ar-SY"/>
        </w:rPr>
        <w:tab/>
      </w:r>
      <w:r>
        <w:rPr>
          <w:rFonts w:eastAsiaTheme="minorEastAsia"/>
          <w:rtl/>
          <w:lang w:eastAsia="zh-CN" w:bidi="ar-SY"/>
        </w:rPr>
        <w:t>و</w:t>
      </w:r>
      <w:r>
        <w:rPr>
          <w:rFonts w:eastAsiaTheme="minorEastAsia"/>
          <w:rtl/>
          <w:lang w:eastAsia="zh-CN"/>
        </w:rPr>
        <w:t>باب المشاركة في المنتدى مفتوح أمام الدول الأعضاء في الاتحاد وأعضاء قطاعاته والمنتسبين إليها والمؤسسات الأكاديمية المنضمة إلى الاتحاد وأمام أيّ شخص من أيّ بلد عضو في الاتحاد يرغب في المساهمة في العمل. ويشمل ذلك الأفراد الذين هم</w:t>
      </w:r>
      <w:r w:rsidR="006D71E7">
        <w:rPr>
          <w:rFonts w:eastAsiaTheme="minorEastAsia" w:hint="cs"/>
          <w:rtl/>
          <w:lang w:eastAsia="zh-CN"/>
        </w:rPr>
        <w:t> </w:t>
      </w:r>
      <w:r>
        <w:rPr>
          <w:rFonts w:eastAsiaTheme="minorEastAsia"/>
          <w:rtl/>
          <w:lang w:eastAsia="zh-CN"/>
        </w:rPr>
        <w:t xml:space="preserve">أيضاً أعضاء في المنظمات الدولية والإقليمية والوطنية. والمشاركة في </w:t>
      </w:r>
      <w:r>
        <w:rPr>
          <w:rFonts w:eastAsiaTheme="minorEastAsia"/>
          <w:rtl/>
          <w:lang w:eastAsia="zh-CN" w:bidi="ar-EG"/>
        </w:rPr>
        <w:t>المنتدى</w:t>
      </w:r>
      <w:r>
        <w:rPr>
          <w:rFonts w:eastAsiaTheme="minorEastAsia"/>
          <w:rtl/>
          <w:lang w:eastAsia="zh-CN"/>
        </w:rPr>
        <w:t xml:space="preserve"> مجانية.</w:t>
      </w:r>
    </w:p>
    <w:p w14:paraId="76964BF6" w14:textId="2BA444D9" w:rsidR="00730050" w:rsidRDefault="00730050" w:rsidP="00E556CE">
      <w:pPr>
        <w:rPr>
          <w:rFonts w:eastAsiaTheme="minorEastAsia"/>
          <w:rtl/>
          <w:lang w:eastAsia="zh-CN" w:bidi="ar-EG"/>
        </w:rPr>
      </w:pPr>
      <w:r>
        <w:rPr>
          <w:rFonts w:eastAsiaTheme="minorEastAsia"/>
          <w:lang w:eastAsia="zh-CN" w:bidi="ar-SY"/>
        </w:rPr>
        <w:lastRenderedPageBreak/>
        <w:t>3</w:t>
      </w:r>
      <w:r>
        <w:rPr>
          <w:rFonts w:eastAsiaTheme="minorEastAsia"/>
          <w:rtl/>
          <w:lang w:eastAsia="zh-CN" w:bidi="ar-EG"/>
        </w:rPr>
        <w:tab/>
        <w:t>و</w:t>
      </w:r>
      <w:r>
        <w:rPr>
          <w:rFonts w:eastAsiaTheme="minorEastAsia"/>
          <w:rtl/>
          <w:lang w:eastAsia="zh-CN"/>
        </w:rPr>
        <w:t xml:space="preserve">يتمثل الهدف الرئيسي للحدث في توفير منتدى مفتوح </w:t>
      </w:r>
      <w:r w:rsidR="006D71E7">
        <w:rPr>
          <w:rFonts w:eastAsiaTheme="minorEastAsia" w:hint="cs"/>
          <w:rtl/>
          <w:lang w:eastAsia="zh-CN"/>
        </w:rPr>
        <w:t>ل</w:t>
      </w:r>
      <w:r>
        <w:rPr>
          <w:rFonts w:eastAsiaTheme="minorEastAsia"/>
          <w:rtl/>
          <w:lang w:eastAsia="zh-CN"/>
        </w:rPr>
        <w:t>لمناقشة وتبادل وجهات النظر حول</w:t>
      </w:r>
      <w:r w:rsidR="00193775">
        <w:rPr>
          <w:rFonts w:eastAsiaTheme="minorEastAsia" w:hint="cs"/>
          <w:rtl/>
          <w:lang w:eastAsia="zh-CN" w:bidi="ar-SY"/>
        </w:rPr>
        <w:t xml:space="preserve"> </w:t>
      </w:r>
      <w:r w:rsidR="00193775" w:rsidRPr="00193775">
        <w:rPr>
          <w:rFonts w:eastAsiaTheme="minorEastAsia"/>
          <w:rtl/>
          <w:lang w:eastAsia="zh-CN"/>
        </w:rPr>
        <w:t xml:space="preserve">القضايا التشغيلية المتعلقة بالترقيم وخدمة الطوارئ والخدمات المتاحة بحرية على </w:t>
      </w:r>
      <w:r w:rsidR="00193775" w:rsidRPr="00193775">
        <w:rPr>
          <w:rFonts w:eastAsiaTheme="minorEastAsia" w:hint="cs"/>
          <w:rtl/>
          <w:lang w:eastAsia="zh-CN"/>
        </w:rPr>
        <w:t>الإنترنت</w:t>
      </w:r>
      <w:r>
        <w:rPr>
          <w:rFonts w:eastAsiaTheme="minorEastAsia" w:hint="cs"/>
          <w:rtl/>
          <w:lang w:eastAsia="zh-CN" w:bidi="ar-SY"/>
        </w:rPr>
        <w:t>.</w:t>
      </w:r>
      <w:r>
        <w:rPr>
          <w:rFonts w:eastAsiaTheme="minorEastAsia"/>
          <w:rtl/>
          <w:lang w:eastAsia="zh-CN"/>
        </w:rPr>
        <w:t xml:space="preserve"> ويشمل الجمهور المستهدف بهذا الحدث الدول الأعضاء في</w:t>
      </w:r>
      <w:r w:rsidR="006D71E7">
        <w:rPr>
          <w:rFonts w:eastAsiaTheme="minorEastAsia" w:hint="cs"/>
          <w:rtl/>
          <w:lang w:eastAsia="zh-CN"/>
        </w:rPr>
        <w:t> </w:t>
      </w:r>
      <w:r>
        <w:rPr>
          <w:rFonts w:eastAsiaTheme="minorEastAsia"/>
          <w:rtl/>
          <w:lang w:eastAsia="zh-CN"/>
        </w:rPr>
        <w:t>الاتحاد والهيئات الوطنية المعنية بوضع المعايير ومنظمي تكنولوجيا المعلومات والاتصالات وشركات تكنولوجيا المعلومات والاتصالات وهيئات</w:t>
      </w:r>
      <w:r w:rsidR="006D71E7">
        <w:rPr>
          <w:rFonts w:eastAsiaTheme="minorEastAsia" w:hint="cs"/>
          <w:rtl/>
          <w:lang w:eastAsia="zh-CN"/>
        </w:rPr>
        <w:t> </w:t>
      </w:r>
      <w:r>
        <w:rPr>
          <w:rFonts w:eastAsiaTheme="minorEastAsia"/>
          <w:rtl/>
          <w:lang w:eastAsia="zh-CN"/>
        </w:rPr>
        <w:t>البحوث في مجال تكنولوجيا المعلومات والاتصالات وموردي الخدمات والهيئات الأكاديمية.</w:t>
      </w:r>
    </w:p>
    <w:p w14:paraId="7EED1FCA" w14:textId="52B66567" w:rsidR="00730050" w:rsidRPr="00931D17" w:rsidRDefault="00730050" w:rsidP="003F5A00">
      <w:pPr>
        <w:rPr>
          <w:rFonts w:ascii="Traditional Arabic" w:eastAsiaTheme="minorEastAsia" w:hAnsi="Traditional Arabic"/>
          <w:sz w:val="30"/>
          <w:rtl/>
          <w:lang w:bidi="ar-EG"/>
        </w:rPr>
      </w:pPr>
      <w:r w:rsidRPr="00321DF2">
        <w:rPr>
          <w:rFonts w:eastAsiaTheme="minorEastAsia"/>
          <w:lang w:eastAsia="zh-CN" w:bidi="ar-EG"/>
        </w:rPr>
        <w:t>4</w:t>
      </w:r>
      <w:r w:rsidRPr="00321DF2">
        <w:rPr>
          <w:rFonts w:eastAsiaTheme="minorEastAsia"/>
          <w:lang w:eastAsia="zh-CN" w:bidi="ar-EG"/>
        </w:rPr>
        <w:tab/>
      </w:r>
      <w:r w:rsidRPr="009A2191">
        <w:rPr>
          <w:rFonts w:eastAsiaTheme="minorEastAsia"/>
          <w:spacing w:val="6"/>
          <w:rtl/>
          <w:lang w:eastAsia="zh-CN" w:bidi="ar-EG"/>
        </w:rPr>
        <w:t>وسيُتاح مشروع برنامج المنتدى في</w:t>
      </w:r>
      <w:r w:rsidR="009A2191" w:rsidRPr="009A2191">
        <w:rPr>
          <w:rFonts w:eastAsiaTheme="minorEastAsia" w:hint="cs"/>
          <w:spacing w:val="6"/>
          <w:rtl/>
          <w:lang w:eastAsia="zh-CN" w:bidi="ar-EG"/>
        </w:rPr>
        <w:t xml:space="preserve"> </w:t>
      </w:r>
      <w:r w:rsidRPr="009A2191">
        <w:rPr>
          <w:rFonts w:eastAsiaTheme="minorEastAsia"/>
          <w:spacing w:val="6"/>
          <w:rtl/>
          <w:lang w:eastAsia="zh-CN" w:bidi="ar-EG"/>
        </w:rPr>
        <w:t>الموقع</w:t>
      </w:r>
      <w:r w:rsidR="009A2191" w:rsidRPr="009A2191">
        <w:rPr>
          <w:rFonts w:eastAsiaTheme="minorEastAsia" w:hint="cs"/>
          <w:spacing w:val="6"/>
          <w:rtl/>
          <w:lang w:eastAsia="zh-CN" w:bidi="ar-EG"/>
        </w:rPr>
        <w:t xml:space="preserve"> </w:t>
      </w:r>
      <w:r w:rsidRPr="009A2191">
        <w:rPr>
          <w:rFonts w:eastAsiaTheme="minorEastAsia"/>
          <w:spacing w:val="6"/>
          <w:rtl/>
          <w:lang w:eastAsia="zh-CN" w:bidi="ar-EG"/>
        </w:rPr>
        <w:t>الإلكتروني للاتحاد في</w:t>
      </w:r>
      <w:r w:rsidR="009A2191" w:rsidRPr="009A2191">
        <w:rPr>
          <w:rFonts w:eastAsiaTheme="minorEastAsia" w:hint="cs"/>
          <w:spacing w:val="6"/>
          <w:rtl/>
          <w:lang w:eastAsia="zh-CN" w:bidi="ar-EG"/>
        </w:rPr>
        <w:t xml:space="preserve"> </w:t>
      </w:r>
      <w:r w:rsidRPr="009A2191">
        <w:rPr>
          <w:rFonts w:eastAsiaTheme="minorEastAsia"/>
          <w:spacing w:val="6"/>
          <w:rtl/>
          <w:lang w:eastAsia="zh-CN" w:bidi="ar-EG"/>
        </w:rPr>
        <w:t>العنوان التالي:</w:t>
      </w:r>
      <w:r w:rsidRPr="00321DF2">
        <w:rPr>
          <w:rFonts w:eastAsiaTheme="minorEastAsia"/>
          <w:rtl/>
          <w:lang w:eastAsia="zh-CN" w:bidi="ar-EG"/>
        </w:rPr>
        <w:tab/>
      </w:r>
      <w:r w:rsidRPr="00321DF2">
        <w:rPr>
          <w:rFonts w:eastAsiaTheme="minorEastAsia"/>
          <w:rtl/>
          <w:lang w:eastAsia="zh-CN" w:bidi="ar-EG"/>
        </w:rPr>
        <w:br/>
      </w:r>
      <w:hyperlink r:id="rId16" w:history="1">
        <w:r w:rsidR="003F5A00" w:rsidRPr="003F5A00">
          <w:rPr>
            <w:rStyle w:val="Hyperlink"/>
            <w:rFonts w:eastAsiaTheme="minorEastAsia"/>
            <w:lang w:val="en-GB"/>
          </w:rPr>
          <w:t>https://www.itu.int/en/ITU-T/Workshops-and-S</w:t>
        </w:r>
        <w:r w:rsidR="003F5A00" w:rsidRPr="003F5A00">
          <w:rPr>
            <w:rStyle w:val="Hyperlink"/>
            <w:rFonts w:eastAsiaTheme="minorEastAsia"/>
            <w:lang w:val="en-GB"/>
          </w:rPr>
          <w:t>eminars/bsg/20191022/Pages/default.aspx</w:t>
        </w:r>
      </w:hyperlink>
      <w:r w:rsidR="00931D17" w:rsidRPr="00931D17">
        <w:rPr>
          <w:rStyle w:val="Hyperlink"/>
          <w:rFonts w:ascii="Traditional Arabic" w:eastAsiaTheme="minorEastAsia" w:hAnsi="Traditional Arabic" w:hint="cs"/>
          <w:color w:val="auto"/>
          <w:sz w:val="30"/>
          <w:u w:val="none"/>
          <w:rtl/>
          <w:lang w:val="en-GB" w:bidi="ar-EG"/>
        </w:rPr>
        <w:t>.</w:t>
      </w:r>
    </w:p>
    <w:p w14:paraId="69E9794C" w14:textId="77777777" w:rsidR="00730050" w:rsidRPr="00321DF2" w:rsidRDefault="00730050" w:rsidP="00730050">
      <w:pPr>
        <w:rPr>
          <w:rFonts w:eastAsiaTheme="minorEastAsia"/>
          <w:rtl/>
          <w:lang w:eastAsia="zh-CN" w:bidi="ar-EG"/>
        </w:rPr>
      </w:pPr>
      <w:r w:rsidRPr="00321DF2">
        <w:rPr>
          <w:rFonts w:eastAsiaTheme="minorEastAsia"/>
          <w:rtl/>
          <w:lang w:eastAsia="zh-CN" w:bidi="ar-EG"/>
        </w:rPr>
        <w:t xml:space="preserve">وسيخضع هذا الموقع الإلكتروني للتحديث بانتظام كلما وردت معلومات جديدة أو معدّلة. </w:t>
      </w:r>
      <w:r w:rsidRPr="00321DF2">
        <w:rPr>
          <w:rFonts w:eastAsiaTheme="minorEastAsia"/>
          <w:rtl/>
          <w:lang w:eastAsia="zh-CN"/>
        </w:rPr>
        <w:t>ويرُجى من المشاركين المواظبة على زيارته للاطلاع على أحدث المعلومات.</w:t>
      </w:r>
    </w:p>
    <w:p w14:paraId="3CDF4E9F" w14:textId="77777777" w:rsidR="00730050" w:rsidRPr="00321DF2" w:rsidRDefault="00730050" w:rsidP="00730050">
      <w:pPr>
        <w:rPr>
          <w:rFonts w:eastAsiaTheme="minorEastAsia"/>
          <w:rtl/>
          <w:lang w:eastAsia="zh-CN" w:bidi="ar-EG"/>
        </w:rPr>
      </w:pPr>
      <w:r w:rsidRPr="00321DF2">
        <w:rPr>
          <w:rFonts w:eastAsiaTheme="minorEastAsia"/>
          <w:lang w:eastAsia="zh-CN" w:bidi="ar-EG"/>
        </w:rPr>
        <w:t>5</w:t>
      </w:r>
      <w:r w:rsidRPr="00321DF2">
        <w:rPr>
          <w:rFonts w:eastAsiaTheme="minorEastAsia"/>
          <w:rtl/>
          <w:lang w:eastAsia="zh-CN" w:bidi="ar-SY"/>
        </w:rPr>
        <w:tab/>
      </w:r>
      <w:r w:rsidRPr="00321DF2">
        <w:rPr>
          <w:rFonts w:eastAsiaTheme="minorEastAsia"/>
          <w:rtl/>
          <w:lang w:eastAsia="zh-CN"/>
        </w:rPr>
        <w:t>وستتاح في الموقع الإلكتروني للاتحاد المذكور أعلاه معلومات عامة للمشاركين، تشمل معلومات عن الإقامة في الفنادق ووسائل النقل ومتطلبات الحصول على التأشيرة.</w:t>
      </w:r>
    </w:p>
    <w:p w14:paraId="5DD806D2" w14:textId="370F8F23" w:rsidR="00730050" w:rsidRPr="00321DF2" w:rsidRDefault="00730050" w:rsidP="003F5A00">
      <w:pPr>
        <w:rPr>
          <w:rFonts w:eastAsiaTheme="minorEastAsia"/>
          <w:b/>
          <w:bCs/>
          <w:rtl/>
          <w:lang w:eastAsia="zh-CN" w:bidi="ar-EG"/>
        </w:rPr>
      </w:pPr>
      <w:r w:rsidRPr="00321DF2">
        <w:rPr>
          <w:rFonts w:eastAsiaTheme="minorEastAsia"/>
          <w:lang w:eastAsia="zh-CN" w:bidi="ar-EG"/>
        </w:rPr>
        <w:t>6</w:t>
      </w:r>
      <w:r w:rsidRPr="00321DF2">
        <w:rPr>
          <w:rFonts w:eastAsiaTheme="minorEastAsia"/>
          <w:lang w:eastAsia="zh-CN" w:bidi="ar-EG"/>
        </w:rPr>
        <w:tab/>
      </w:r>
      <w:r w:rsidRPr="00806462">
        <w:rPr>
          <w:rFonts w:eastAsiaTheme="minorEastAsia"/>
          <w:spacing w:val="-4"/>
          <w:rtl/>
          <w:lang w:eastAsia="zh-CN"/>
        </w:rPr>
        <w:t>ولتمكين الاتحاد من اتخاذ الترتيبات اللازمة المتعلقة بتنظيم المنتدى</w:t>
      </w:r>
      <w:r w:rsidRPr="00806462">
        <w:rPr>
          <w:rFonts w:eastAsiaTheme="minorEastAsia"/>
          <w:spacing w:val="-4"/>
          <w:rtl/>
          <w:lang w:eastAsia="zh-CN" w:bidi="ar-SY"/>
        </w:rPr>
        <w:t>،</w:t>
      </w:r>
      <w:r w:rsidRPr="00806462">
        <w:rPr>
          <w:rFonts w:eastAsiaTheme="minorEastAsia"/>
          <w:spacing w:val="-4"/>
          <w:rtl/>
          <w:lang w:eastAsia="zh-CN"/>
        </w:rPr>
        <w:t xml:space="preserve"> أكون شاكراً لو تكرمتم بالتسجيل من خلال الاستمارة</w:t>
      </w:r>
      <w:r w:rsidR="00806462" w:rsidRPr="00806462">
        <w:rPr>
          <w:rFonts w:eastAsiaTheme="minorEastAsia" w:hint="eastAsia"/>
          <w:spacing w:val="-4"/>
          <w:rtl/>
          <w:lang w:eastAsia="zh-CN"/>
        </w:rPr>
        <w:t> </w:t>
      </w:r>
      <w:r w:rsidRPr="00806462">
        <w:rPr>
          <w:rFonts w:eastAsiaTheme="minorEastAsia"/>
          <w:spacing w:val="-4"/>
          <w:rtl/>
          <w:lang w:eastAsia="zh-CN"/>
        </w:rPr>
        <w:t>المتاحة في الموقع الإلكتروني</w:t>
      </w:r>
      <w:r w:rsidRPr="00806462">
        <w:rPr>
          <w:rFonts w:eastAsiaTheme="minorEastAsia"/>
          <w:spacing w:val="-4"/>
          <w:rtl/>
          <w:lang w:eastAsia="zh-CN" w:bidi="ar-EG"/>
        </w:rPr>
        <w:t xml:space="preserve">: </w:t>
      </w:r>
      <w:hyperlink r:id="rId17" w:history="1">
        <w:r w:rsidR="00806462" w:rsidRPr="00806462">
          <w:rPr>
            <w:rStyle w:val="Hyperlink"/>
            <w:rFonts w:eastAsiaTheme="minorEastAsia"/>
            <w:spacing w:val="-4"/>
            <w:lang w:val="en-GB" w:eastAsia="zh-CN" w:bidi="ar-EG"/>
          </w:rPr>
          <w:t>https://www.itu.int/net4/CRM/xreg/web/registration.aspx?Even</w:t>
        </w:r>
        <w:r w:rsidR="00806462" w:rsidRPr="00806462">
          <w:rPr>
            <w:rStyle w:val="Hyperlink"/>
            <w:rFonts w:eastAsiaTheme="minorEastAsia"/>
            <w:spacing w:val="-4"/>
            <w:lang w:val="en-GB" w:eastAsia="zh-CN" w:bidi="ar-EG"/>
          </w:rPr>
          <w:t>t=C-00006410</w:t>
        </w:r>
      </w:hyperlink>
      <w:r w:rsidRPr="00806462">
        <w:rPr>
          <w:rFonts w:eastAsiaTheme="minorEastAsia"/>
          <w:spacing w:val="-4"/>
          <w:rtl/>
          <w:lang w:eastAsia="zh-CN"/>
        </w:rPr>
        <w:t>،</w:t>
      </w:r>
      <w:r w:rsidRPr="00321DF2">
        <w:rPr>
          <w:rFonts w:eastAsiaTheme="minorEastAsia"/>
          <w:rtl/>
          <w:lang w:eastAsia="zh-CN"/>
        </w:rPr>
        <w:t xml:space="preserve"> بأسرع</w:t>
      </w:r>
      <w:r w:rsidR="00321DF2">
        <w:rPr>
          <w:rFonts w:eastAsiaTheme="minorEastAsia" w:hint="cs"/>
          <w:rtl/>
          <w:lang w:eastAsia="zh-CN"/>
        </w:rPr>
        <w:t> </w:t>
      </w:r>
      <w:r w:rsidRPr="00321DF2">
        <w:rPr>
          <w:rFonts w:eastAsiaTheme="minorEastAsia"/>
          <w:rtl/>
          <w:lang w:eastAsia="zh-CN"/>
        </w:rPr>
        <w:t>ما يمكن ولكن في </w:t>
      </w:r>
      <w:r w:rsidRPr="00321DF2">
        <w:rPr>
          <w:rFonts w:eastAsiaTheme="minorEastAsia"/>
          <w:b/>
          <w:bCs/>
          <w:rtl/>
          <w:lang w:eastAsia="zh-CN"/>
        </w:rPr>
        <w:t>موعد أقصاه</w:t>
      </w:r>
      <w:r w:rsidRPr="00321DF2">
        <w:rPr>
          <w:rFonts w:eastAsiaTheme="minorEastAsia"/>
          <w:b/>
          <w:bCs/>
          <w:rtl/>
          <w:lang w:eastAsia="zh-CN" w:bidi="ar-EG"/>
        </w:rPr>
        <w:t xml:space="preserve"> </w:t>
      </w:r>
      <w:r w:rsidR="003F5A00">
        <w:rPr>
          <w:rFonts w:eastAsiaTheme="minorEastAsia"/>
          <w:b/>
          <w:bCs/>
          <w:lang w:eastAsia="zh-CN" w:bidi="ar-EG"/>
        </w:rPr>
        <w:t>15</w:t>
      </w:r>
      <w:r w:rsidRPr="00321DF2">
        <w:rPr>
          <w:rFonts w:eastAsiaTheme="minorEastAsia"/>
          <w:b/>
          <w:bCs/>
          <w:rtl/>
          <w:lang w:eastAsia="zh-CN" w:bidi="ar-EG"/>
        </w:rPr>
        <w:t> </w:t>
      </w:r>
      <w:r w:rsidR="003F5A00">
        <w:rPr>
          <w:rFonts w:eastAsiaTheme="minorEastAsia" w:hint="cs"/>
          <w:b/>
          <w:bCs/>
          <w:rtl/>
          <w:lang w:eastAsia="zh-CN" w:bidi="ar-EG"/>
        </w:rPr>
        <w:t>أكتوبر</w:t>
      </w:r>
      <w:r w:rsidRPr="00321DF2">
        <w:rPr>
          <w:rFonts w:eastAsiaTheme="minorEastAsia"/>
          <w:b/>
          <w:bCs/>
          <w:rtl/>
          <w:lang w:eastAsia="zh-CN" w:bidi="ar-EG"/>
        </w:rPr>
        <w:t> </w:t>
      </w:r>
      <w:r w:rsidRPr="00321DF2">
        <w:rPr>
          <w:rFonts w:eastAsiaTheme="minorEastAsia"/>
          <w:b/>
          <w:bCs/>
          <w:lang w:eastAsia="zh-CN" w:bidi="ar-EG"/>
        </w:rPr>
        <w:t>2019</w:t>
      </w:r>
      <w:r w:rsidRPr="00321DF2">
        <w:rPr>
          <w:rFonts w:eastAsiaTheme="minorEastAsia"/>
          <w:b/>
          <w:bCs/>
          <w:rtl/>
          <w:lang w:eastAsia="zh-CN" w:bidi="ar-EG"/>
        </w:rPr>
        <w:t>. ويرجى ملاحظة أن التسجيل المسبق للمشاركين في</w:t>
      </w:r>
      <w:r w:rsidR="00321DF2">
        <w:rPr>
          <w:rFonts w:eastAsiaTheme="minorEastAsia" w:hint="cs"/>
          <w:rtl/>
        </w:rPr>
        <w:t> </w:t>
      </w:r>
      <w:r w:rsidRPr="00321DF2">
        <w:rPr>
          <w:rFonts w:eastAsiaTheme="minorEastAsia"/>
          <w:b/>
          <w:bCs/>
          <w:rtl/>
          <w:lang w:eastAsia="zh-CN" w:bidi="ar-EG"/>
        </w:rPr>
        <w:t xml:space="preserve">الأحداث التي ننظمها يجري </w:t>
      </w:r>
      <w:r w:rsidRPr="00321DF2">
        <w:rPr>
          <w:rFonts w:eastAsiaTheme="minorEastAsia"/>
          <w:b/>
          <w:bCs/>
          <w:i/>
          <w:iCs/>
          <w:rtl/>
          <w:lang w:eastAsia="zh-CN" w:bidi="ar-EG"/>
        </w:rPr>
        <w:t xml:space="preserve">على الخط </w:t>
      </w:r>
      <w:r w:rsidRPr="00321DF2">
        <w:rPr>
          <w:rFonts w:eastAsiaTheme="minorEastAsia"/>
          <w:b/>
          <w:bCs/>
          <w:rtl/>
          <w:lang w:eastAsia="zh-CN" w:bidi="ar-EG"/>
        </w:rPr>
        <w:t>حصراً.</w:t>
      </w:r>
      <w:r w:rsidRPr="00321DF2">
        <w:rPr>
          <w:rFonts w:eastAsiaTheme="minorEastAsia"/>
          <w:rtl/>
          <w:lang w:eastAsia="zh-CN" w:bidi="ar-EG"/>
        </w:rPr>
        <w:t xml:space="preserve"> </w:t>
      </w:r>
      <w:r w:rsidRPr="00321DF2">
        <w:rPr>
          <w:rFonts w:eastAsiaTheme="minorEastAsia"/>
          <w:rtl/>
          <w:lang w:eastAsia="zh-CN"/>
        </w:rPr>
        <w:t>وسيكون بإمكان المشاركين أيضاً التسجيل في موقع الحدث يوم انعقاده.</w:t>
      </w:r>
    </w:p>
    <w:p w14:paraId="438A970E" w14:textId="5026870E" w:rsidR="00730050" w:rsidRPr="00321DF2" w:rsidRDefault="00730050" w:rsidP="008671EE">
      <w:pPr>
        <w:rPr>
          <w:rFonts w:eastAsiaTheme="minorEastAsia"/>
          <w:rtl/>
          <w:lang w:eastAsia="zh-CN" w:bidi="ar-EG"/>
        </w:rPr>
      </w:pPr>
      <w:r w:rsidRPr="00321DF2">
        <w:rPr>
          <w:rFonts w:eastAsiaTheme="minorEastAsia"/>
          <w:lang w:eastAsia="zh-CN" w:bidi="ar-EG"/>
        </w:rPr>
        <w:t>7</w:t>
      </w:r>
      <w:r w:rsidRPr="00321DF2">
        <w:rPr>
          <w:rFonts w:eastAsiaTheme="minorEastAsia"/>
          <w:rtl/>
          <w:lang w:eastAsia="zh-CN"/>
        </w:rPr>
        <w:tab/>
      </w:r>
      <w:r w:rsidRPr="00321DF2">
        <w:rPr>
          <w:rFonts w:eastAsiaTheme="minorEastAsia"/>
          <w:rtl/>
          <w:lang w:eastAsia="zh-CN" w:bidi="ar-SY"/>
        </w:rPr>
        <w:t xml:space="preserve">وأود أن أذكّركم بأن على مواطني بعض البلدان الحصول على تأشيرة للدخول إلى </w:t>
      </w:r>
      <w:r w:rsidR="003F5A00">
        <w:rPr>
          <w:rFonts w:eastAsiaTheme="minorEastAsia" w:hint="cs"/>
          <w:rtl/>
          <w:lang w:eastAsia="zh-CN"/>
        </w:rPr>
        <w:t xml:space="preserve">الإمارات العربية المتحدة </w:t>
      </w:r>
      <w:r w:rsidRPr="00321DF2">
        <w:rPr>
          <w:rFonts w:eastAsiaTheme="minorEastAsia"/>
          <w:rtl/>
          <w:lang w:eastAsia="zh-CN" w:bidi="ar-SY"/>
        </w:rPr>
        <w:t xml:space="preserve">وقضاء بعض الوقت فيها. </w:t>
      </w:r>
      <w:r w:rsidRPr="00321DF2">
        <w:rPr>
          <w:rFonts w:eastAsiaTheme="minorEastAsia"/>
          <w:rtl/>
          <w:lang w:eastAsia="zh-CN"/>
        </w:rPr>
        <w:t xml:space="preserve">ويجب طلب التأشيرة من المكتب (السفارة أو القنصلية) الذي يمثل </w:t>
      </w:r>
      <w:r w:rsidR="003F5A00">
        <w:rPr>
          <w:rFonts w:eastAsiaTheme="minorEastAsia" w:hint="cs"/>
          <w:rtl/>
          <w:lang w:eastAsia="zh-CN"/>
        </w:rPr>
        <w:t>الإمارات العربية المتحدة</w:t>
      </w:r>
      <w:r w:rsidRPr="00321DF2">
        <w:rPr>
          <w:rFonts w:eastAsiaTheme="minorEastAsia"/>
          <w:rtl/>
          <w:lang w:eastAsia="zh-CN"/>
        </w:rPr>
        <w:t xml:space="preserve"> في بلدكم، أو من أقرب مكتب من بلد المغادرة في حالة عدم وجود مثل هذا المكتب في بلدكم. وستتاح معلومات إضافية بشأن متطلبات الحصول على التأشيرة في الموقع الإلكتروني الخاص بالحدث تحت بند معلومات عملية.</w:t>
      </w:r>
    </w:p>
    <w:p w14:paraId="36D1DC16" w14:textId="3DF36B97" w:rsidR="00730050" w:rsidRPr="00A15845" w:rsidRDefault="00730050" w:rsidP="007300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14:paraId="2BF51654" w14:textId="77777777" w:rsidR="00730050" w:rsidRDefault="00730050" w:rsidP="009E636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jc w:val="left"/>
        <w:rPr>
          <w:rFonts w:eastAsiaTheme="minorEastAsia"/>
          <w:i/>
          <w:iCs/>
          <w:lang w:eastAsia="zh-CN" w:bidi="ar-SY"/>
        </w:rPr>
      </w:pPr>
      <w:bookmarkStart w:id="0" w:name="_GoBack"/>
      <w:r>
        <w:rPr>
          <w:rFonts w:eastAsiaTheme="minorEastAsia"/>
          <w:i/>
          <w:iCs/>
          <w:rtl/>
          <w:lang w:eastAsia="zh-CN" w:bidi="ar-SY"/>
        </w:rPr>
        <w:t>(توقيع)</w:t>
      </w:r>
    </w:p>
    <w:bookmarkEnd w:id="0"/>
    <w:p w14:paraId="7466624A" w14:textId="1B831529" w:rsidR="00730050" w:rsidRDefault="00730050" w:rsidP="0073005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eastAsiaTheme="minorEastAsia"/>
          <w:rtl/>
          <w:lang w:eastAsia="zh-CN" w:bidi="ar-SY"/>
        </w:rPr>
      </w:pPr>
      <w:r w:rsidRPr="00A15845">
        <w:rPr>
          <w:rFonts w:eastAsiaTheme="minorEastAsia" w:hint="cs"/>
          <w:rtl/>
          <w:lang w:eastAsia="zh-CN" w:bidi="ar-SY"/>
        </w:rPr>
        <w:t>تشيساب</w:t>
      </w:r>
      <w:r w:rsidR="00E10FB6">
        <w:rPr>
          <w:rFonts w:eastAsiaTheme="minorEastAsia" w:hint="cs"/>
          <w:rtl/>
          <w:lang w:eastAsia="zh-CN" w:bidi="ar-SY"/>
        </w:rPr>
        <w:t>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sectPr w:rsidR="00730050" w:rsidSect="008B5B5D">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23B01" w14:textId="77777777" w:rsidR="00F51E04" w:rsidRDefault="00F51E04" w:rsidP="00E07379">
      <w:pPr>
        <w:spacing w:before="0" w:line="240" w:lineRule="auto"/>
      </w:pPr>
      <w:r>
        <w:separator/>
      </w:r>
    </w:p>
  </w:endnote>
  <w:endnote w:type="continuationSeparator" w:id="0">
    <w:p w14:paraId="12D03703" w14:textId="77777777" w:rsidR="00F51E04" w:rsidRDefault="00F51E0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AB985" w14:textId="77777777" w:rsidR="000C4ED7" w:rsidRDefault="000C4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B571E" w14:textId="1C75C8F2" w:rsidR="00BB298E" w:rsidRPr="00B0043E" w:rsidRDefault="00BB298E" w:rsidP="00BB298E">
    <w:pPr>
      <w:pStyle w:val="Foo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D49B2" w14:textId="77777777"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C21E7" w14:textId="77777777" w:rsidR="00F51E04" w:rsidRDefault="00F51E04" w:rsidP="00E07379">
      <w:pPr>
        <w:spacing w:before="0" w:line="240" w:lineRule="auto"/>
      </w:pPr>
      <w:r>
        <w:separator/>
      </w:r>
    </w:p>
  </w:footnote>
  <w:footnote w:type="continuationSeparator" w:id="0">
    <w:p w14:paraId="3B42D651" w14:textId="77777777" w:rsidR="00F51E04" w:rsidRDefault="00F51E04"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42A20" w14:textId="77777777" w:rsidR="000C4ED7" w:rsidRDefault="000C4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1744" w14:textId="58186AE5" w:rsidR="0022345D" w:rsidRPr="000C4ED7" w:rsidRDefault="009739DF" w:rsidP="00E556CE">
    <w:pPr>
      <w:spacing w:after="240"/>
      <w:jc w:val="center"/>
      <w:rPr>
        <w:rStyle w:val="PageNumber"/>
        <w:sz w:val="18"/>
        <w:szCs w:val="18"/>
        <w:rtl/>
        <w:lang w:bidi="ar-EG"/>
      </w:rPr>
    </w:pPr>
    <w:r w:rsidRPr="000C4ED7">
      <w:rPr>
        <w:rStyle w:val="PageNumber"/>
        <w:rFonts w:cs="Calibri"/>
        <w:sz w:val="18"/>
        <w:szCs w:val="18"/>
      </w:rPr>
      <w:t>- </w:t>
    </w:r>
    <w:r w:rsidR="0022345D" w:rsidRPr="000C4ED7">
      <w:rPr>
        <w:rStyle w:val="PageNumber"/>
        <w:rFonts w:cs="Calibri"/>
        <w:sz w:val="18"/>
        <w:szCs w:val="18"/>
      </w:rPr>
      <w:fldChar w:fldCharType="begin"/>
    </w:r>
    <w:r w:rsidR="0022345D" w:rsidRPr="000C4ED7">
      <w:rPr>
        <w:rStyle w:val="PageNumber"/>
        <w:rFonts w:cs="Calibri"/>
        <w:sz w:val="18"/>
        <w:szCs w:val="18"/>
      </w:rPr>
      <w:instrText xml:space="preserve"> PAGE </w:instrText>
    </w:r>
    <w:r w:rsidR="0022345D" w:rsidRPr="000C4ED7">
      <w:rPr>
        <w:rStyle w:val="PageNumber"/>
        <w:rFonts w:cs="Calibri"/>
        <w:sz w:val="18"/>
        <w:szCs w:val="18"/>
      </w:rPr>
      <w:fldChar w:fldCharType="separate"/>
    </w:r>
    <w:r w:rsidR="000C4ED7">
      <w:rPr>
        <w:rStyle w:val="PageNumber"/>
        <w:rFonts w:cs="Calibri"/>
        <w:noProof/>
        <w:sz w:val="18"/>
        <w:szCs w:val="18"/>
      </w:rPr>
      <w:t>2</w:t>
    </w:r>
    <w:r w:rsidR="0022345D" w:rsidRPr="000C4ED7">
      <w:rPr>
        <w:rStyle w:val="PageNumber"/>
        <w:rFonts w:cs="Calibri"/>
        <w:sz w:val="18"/>
        <w:szCs w:val="18"/>
      </w:rPr>
      <w:fldChar w:fldCharType="end"/>
    </w:r>
    <w:r w:rsidRPr="000C4ED7">
      <w:rPr>
        <w:rStyle w:val="PageNumber"/>
        <w:rFonts w:cs="Calibri"/>
        <w:sz w:val="18"/>
        <w:szCs w:val="18"/>
      </w:rPr>
      <w:t> -</w:t>
    </w:r>
    <w:r w:rsidR="00A73377">
      <w:rPr>
        <w:rStyle w:val="PageNumber"/>
        <w:rtl/>
      </w:rPr>
      <w:br/>
    </w:r>
    <w:r w:rsidR="00A73377" w:rsidRPr="000C4ED7">
      <w:rPr>
        <w:rStyle w:val="PageNumber"/>
        <w:rFonts w:cs="Traditional Arabic" w:hint="cs"/>
        <w:sz w:val="18"/>
        <w:szCs w:val="18"/>
        <w:rtl/>
        <w:lang w:bidi="ar-EG"/>
      </w:rPr>
      <w:t xml:space="preserve">الرسالة المعممة </w:t>
    </w:r>
    <w:r w:rsidR="00E556CE" w:rsidRPr="000C4ED7">
      <w:rPr>
        <w:rStyle w:val="PageNumber"/>
        <w:rFonts w:cs="Traditional Arabic"/>
        <w:sz w:val="18"/>
        <w:szCs w:val="18"/>
        <w:lang w:bidi="ar-EG"/>
      </w:rPr>
      <w:t>1</w:t>
    </w:r>
    <w:r w:rsidR="00F96991" w:rsidRPr="000C4ED7">
      <w:rPr>
        <w:rStyle w:val="PageNumber"/>
        <w:rFonts w:cs="Traditional Arabic"/>
        <w:sz w:val="18"/>
        <w:szCs w:val="18"/>
        <w:lang w:bidi="ar-EG"/>
      </w:rPr>
      <w:t>90</w:t>
    </w:r>
    <w:r w:rsidR="00A73377" w:rsidRPr="000C4ED7">
      <w:rPr>
        <w:rStyle w:val="PageNumber"/>
        <w:rFonts w:cs="Traditional Arabic" w:hint="cs"/>
        <w:sz w:val="18"/>
        <w:szCs w:val="18"/>
        <w:rtl/>
        <w:lang w:bidi="ar-EG"/>
      </w:rPr>
      <w:t xml:space="preserve"> لمكتب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86D83" w14:textId="77777777" w:rsidR="000C4ED7" w:rsidRDefault="000C4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050"/>
    <w:rsid w:val="000124CC"/>
    <w:rsid w:val="00034822"/>
    <w:rsid w:val="00041F8B"/>
    <w:rsid w:val="00046444"/>
    <w:rsid w:val="0006023B"/>
    <w:rsid w:val="0008638B"/>
    <w:rsid w:val="00090574"/>
    <w:rsid w:val="00092FC2"/>
    <w:rsid w:val="000A1677"/>
    <w:rsid w:val="000B407F"/>
    <w:rsid w:val="000C13C2"/>
    <w:rsid w:val="000C4ED7"/>
    <w:rsid w:val="000D4C64"/>
    <w:rsid w:val="000F0B1C"/>
    <w:rsid w:val="000F1D42"/>
    <w:rsid w:val="000F4D07"/>
    <w:rsid w:val="00102A03"/>
    <w:rsid w:val="001040A3"/>
    <w:rsid w:val="00112273"/>
    <w:rsid w:val="00164202"/>
    <w:rsid w:val="00173915"/>
    <w:rsid w:val="00182CA5"/>
    <w:rsid w:val="00193775"/>
    <w:rsid w:val="0022345D"/>
    <w:rsid w:val="00225854"/>
    <w:rsid w:val="0023283D"/>
    <w:rsid w:val="00252E0C"/>
    <w:rsid w:val="00276881"/>
    <w:rsid w:val="00282DC8"/>
    <w:rsid w:val="002916BE"/>
    <w:rsid w:val="002925C4"/>
    <w:rsid w:val="002978F4"/>
    <w:rsid w:val="002B028D"/>
    <w:rsid w:val="002B435E"/>
    <w:rsid w:val="002C4DAE"/>
    <w:rsid w:val="002C5E22"/>
    <w:rsid w:val="002D6669"/>
    <w:rsid w:val="002E6541"/>
    <w:rsid w:val="002F5560"/>
    <w:rsid w:val="0030486B"/>
    <w:rsid w:val="00321DF2"/>
    <w:rsid w:val="003231B9"/>
    <w:rsid w:val="003275AC"/>
    <w:rsid w:val="00333D29"/>
    <w:rsid w:val="003409F4"/>
    <w:rsid w:val="00357185"/>
    <w:rsid w:val="003C106D"/>
    <w:rsid w:val="003C475F"/>
    <w:rsid w:val="003E21B5"/>
    <w:rsid w:val="003E4132"/>
    <w:rsid w:val="003F5A00"/>
    <w:rsid w:val="003F678F"/>
    <w:rsid w:val="00425492"/>
    <w:rsid w:val="0042686F"/>
    <w:rsid w:val="004367CE"/>
    <w:rsid w:val="00443869"/>
    <w:rsid w:val="004712C6"/>
    <w:rsid w:val="00486938"/>
    <w:rsid w:val="00497703"/>
    <w:rsid w:val="004E5EDC"/>
    <w:rsid w:val="004F0F06"/>
    <w:rsid w:val="00501E0E"/>
    <w:rsid w:val="00513E16"/>
    <w:rsid w:val="005204D7"/>
    <w:rsid w:val="00530420"/>
    <w:rsid w:val="00552BC5"/>
    <w:rsid w:val="0055516A"/>
    <w:rsid w:val="0056374C"/>
    <w:rsid w:val="0056614F"/>
    <w:rsid w:val="00570BE4"/>
    <w:rsid w:val="0057656F"/>
    <w:rsid w:val="00576731"/>
    <w:rsid w:val="0059285F"/>
    <w:rsid w:val="005A1156"/>
    <w:rsid w:val="005A24B1"/>
    <w:rsid w:val="005B7B8A"/>
    <w:rsid w:val="005D4396"/>
    <w:rsid w:val="005D6476"/>
    <w:rsid w:val="005D6C0D"/>
    <w:rsid w:val="005E5283"/>
    <w:rsid w:val="005E58F5"/>
    <w:rsid w:val="00602591"/>
    <w:rsid w:val="00606660"/>
    <w:rsid w:val="006157A3"/>
    <w:rsid w:val="00620E60"/>
    <w:rsid w:val="00624483"/>
    <w:rsid w:val="0063315A"/>
    <w:rsid w:val="00636D45"/>
    <w:rsid w:val="0065591D"/>
    <w:rsid w:val="0066080F"/>
    <w:rsid w:val="00662C5A"/>
    <w:rsid w:val="00670AF5"/>
    <w:rsid w:val="006C1556"/>
    <w:rsid w:val="006C2890"/>
    <w:rsid w:val="006D71E7"/>
    <w:rsid w:val="006F1E48"/>
    <w:rsid w:val="006F267F"/>
    <w:rsid w:val="006F63F7"/>
    <w:rsid w:val="006F6F03"/>
    <w:rsid w:val="00706D7A"/>
    <w:rsid w:val="00726AEC"/>
    <w:rsid w:val="00730050"/>
    <w:rsid w:val="007530CA"/>
    <w:rsid w:val="00785BEF"/>
    <w:rsid w:val="0079553D"/>
    <w:rsid w:val="007A7B88"/>
    <w:rsid w:val="007B01CC"/>
    <w:rsid w:val="007D3B77"/>
    <w:rsid w:val="007D4F32"/>
    <w:rsid w:val="007E7C6C"/>
    <w:rsid w:val="007F6238"/>
    <w:rsid w:val="007F646C"/>
    <w:rsid w:val="00801FCD"/>
    <w:rsid w:val="00803D7E"/>
    <w:rsid w:val="00803F08"/>
    <w:rsid w:val="00806462"/>
    <w:rsid w:val="00812F51"/>
    <w:rsid w:val="008235CD"/>
    <w:rsid w:val="00823A07"/>
    <w:rsid w:val="00835FEC"/>
    <w:rsid w:val="008513CB"/>
    <w:rsid w:val="008671EE"/>
    <w:rsid w:val="00874D9C"/>
    <w:rsid w:val="00880D13"/>
    <w:rsid w:val="008A1810"/>
    <w:rsid w:val="008B5B5D"/>
    <w:rsid w:val="008F33F1"/>
    <w:rsid w:val="00917694"/>
    <w:rsid w:val="00921769"/>
    <w:rsid w:val="009263CD"/>
    <w:rsid w:val="00930E6D"/>
    <w:rsid w:val="00931D17"/>
    <w:rsid w:val="00972CA2"/>
    <w:rsid w:val="009739DF"/>
    <w:rsid w:val="00982B28"/>
    <w:rsid w:val="0098434A"/>
    <w:rsid w:val="00984EA5"/>
    <w:rsid w:val="00992593"/>
    <w:rsid w:val="009A2191"/>
    <w:rsid w:val="009C17E1"/>
    <w:rsid w:val="009C35ED"/>
    <w:rsid w:val="009E6367"/>
    <w:rsid w:val="009F1C12"/>
    <w:rsid w:val="00A124CB"/>
    <w:rsid w:val="00A15845"/>
    <w:rsid w:val="00A2167A"/>
    <w:rsid w:val="00A25A43"/>
    <w:rsid w:val="00A3295B"/>
    <w:rsid w:val="00A42AE5"/>
    <w:rsid w:val="00A52B61"/>
    <w:rsid w:val="00A64820"/>
    <w:rsid w:val="00A71DD6"/>
    <w:rsid w:val="00A723C7"/>
    <w:rsid w:val="00A73377"/>
    <w:rsid w:val="00A80E11"/>
    <w:rsid w:val="00A97F94"/>
    <w:rsid w:val="00AB1309"/>
    <w:rsid w:val="00AC2C52"/>
    <w:rsid w:val="00AC550F"/>
    <w:rsid w:val="00AD1503"/>
    <w:rsid w:val="00AE7244"/>
    <w:rsid w:val="00AF3FEE"/>
    <w:rsid w:val="00B0043E"/>
    <w:rsid w:val="00B02F46"/>
    <w:rsid w:val="00B2000C"/>
    <w:rsid w:val="00B20ADE"/>
    <w:rsid w:val="00B23C4B"/>
    <w:rsid w:val="00B66B9A"/>
    <w:rsid w:val="00B82089"/>
    <w:rsid w:val="00B970AE"/>
    <w:rsid w:val="00BA1427"/>
    <w:rsid w:val="00BB298E"/>
    <w:rsid w:val="00BD0C50"/>
    <w:rsid w:val="00BE49D0"/>
    <w:rsid w:val="00BF2C38"/>
    <w:rsid w:val="00C118F9"/>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E7A12"/>
    <w:rsid w:val="00CF3FFD"/>
    <w:rsid w:val="00CF5ED3"/>
    <w:rsid w:val="00D0494C"/>
    <w:rsid w:val="00D14BEB"/>
    <w:rsid w:val="00D21C89"/>
    <w:rsid w:val="00D355E8"/>
    <w:rsid w:val="00D45542"/>
    <w:rsid w:val="00D77D0F"/>
    <w:rsid w:val="00D9398C"/>
    <w:rsid w:val="00DA1CF0"/>
    <w:rsid w:val="00DB2271"/>
    <w:rsid w:val="00DB4270"/>
    <w:rsid w:val="00DB5659"/>
    <w:rsid w:val="00DC24B4"/>
    <w:rsid w:val="00DD7A05"/>
    <w:rsid w:val="00DF16DC"/>
    <w:rsid w:val="00DF5361"/>
    <w:rsid w:val="00DF65C1"/>
    <w:rsid w:val="00E009A1"/>
    <w:rsid w:val="00E00D15"/>
    <w:rsid w:val="00E071BE"/>
    <w:rsid w:val="00E07379"/>
    <w:rsid w:val="00E0791E"/>
    <w:rsid w:val="00E10FB6"/>
    <w:rsid w:val="00E14494"/>
    <w:rsid w:val="00E17033"/>
    <w:rsid w:val="00E22744"/>
    <w:rsid w:val="00E32189"/>
    <w:rsid w:val="00E45211"/>
    <w:rsid w:val="00E556CE"/>
    <w:rsid w:val="00E7380C"/>
    <w:rsid w:val="00E74BE7"/>
    <w:rsid w:val="00E86CC9"/>
    <w:rsid w:val="00E96624"/>
    <w:rsid w:val="00F126F1"/>
    <w:rsid w:val="00F2106A"/>
    <w:rsid w:val="00F36D8B"/>
    <w:rsid w:val="00F401D0"/>
    <w:rsid w:val="00F45F2B"/>
    <w:rsid w:val="00F51E04"/>
    <w:rsid w:val="00F57AE4"/>
    <w:rsid w:val="00F605F7"/>
    <w:rsid w:val="00F67150"/>
    <w:rsid w:val="00F84366"/>
    <w:rsid w:val="00F85089"/>
    <w:rsid w:val="00F85564"/>
    <w:rsid w:val="00F86CFA"/>
    <w:rsid w:val="00F96991"/>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593BC"/>
  <w15:chartTrackingRefBased/>
  <w15:docId w15:val="{6D120553-09C5-4C8C-B486-7F5BEDA6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0050"/>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F96991"/>
    <w:pPr>
      <w:spacing w:before="80"/>
      <w:ind w:left="794" w:hanging="794"/>
    </w:pPr>
  </w:style>
  <w:style w:type="character" w:customStyle="1" w:styleId="enumlev1Char">
    <w:name w:val="enumlev1 Char"/>
    <w:basedOn w:val="DefaultParagraphFont"/>
    <w:link w:val="enumlev1"/>
    <w:rsid w:val="00F96991"/>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character" w:customStyle="1" w:styleId="UnresolvedMention1">
    <w:name w:val="Unresolved Mention1"/>
    <w:basedOn w:val="DefaultParagraphFont"/>
    <w:uiPriority w:val="99"/>
    <w:semiHidden/>
    <w:unhideWhenUsed/>
    <w:rsid w:val="00624483"/>
    <w:rPr>
      <w:color w:val="605E5C"/>
      <w:shd w:val="clear" w:color="auto" w:fill="E1DFDD"/>
    </w:rPr>
  </w:style>
  <w:style w:type="character" w:styleId="FollowedHyperlink">
    <w:name w:val="FollowedHyperlink"/>
    <w:basedOn w:val="DefaultParagraphFont"/>
    <w:uiPriority w:val="99"/>
    <w:semiHidden/>
    <w:unhideWhenUsed/>
    <w:rsid w:val="004E5E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7369">
      <w:bodyDiv w:val="1"/>
      <w:marLeft w:val="0"/>
      <w:marRight w:val="0"/>
      <w:marTop w:val="0"/>
      <w:marBottom w:val="0"/>
      <w:divBdr>
        <w:top w:val="none" w:sz="0" w:space="0" w:color="auto"/>
        <w:left w:val="none" w:sz="0" w:space="0" w:color="auto"/>
        <w:bottom w:val="none" w:sz="0" w:space="0" w:color="auto"/>
        <w:right w:val="none" w:sz="0" w:space="0" w:color="auto"/>
      </w:divBdr>
    </w:div>
    <w:div w:id="154956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studygroups/2017-2020/02/sg2rgafr/Pages/defaul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bridging@itu.int" TargetMode="External"/><Relationship Id="rId17" Type="http://schemas.openxmlformats.org/officeDocument/2006/relationships/hyperlink" Target="https://www.itu.int/net4/CRM/xreg/web/registration.aspx?Event=C-0000641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ITU-T/Workshops-and-Seminars/bsg/20191022/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en/ITU-T/studygroups/2017-2020/03/sg3rgarb/Pages/default.aspx"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studygroups/2017-2020/02/sg2rgarb"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4C756B94-1F55-41F3-8E83-54B9AA66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Jenkins, Lia</cp:lastModifiedBy>
  <cp:revision>18</cp:revision>
  <cp:lastPrinted>2019-09-18T12:36:00Z</cp:lastPrinted>
  <dcterms:created xsi:type="dcterms:W3CDTF">2019-09-10T13:09:00Z</dcterms:created>
  <dcterms:modified xsi:type="dcterms:W3CDTF">2019-09-18T12:36:00Z</dcterms:modified>
  <cp:category>Conference document</cp:category>
</cp:coreProperties>
</file>