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2F5E135F" w14:textId="77777777">
        <w:trPr>
          <w:trHeight w:val="1282"/>
        </w:trPr>
        <w:tc>
          <w:tcPr>
            <w:tcW w:w="1276" w:type="dxa"/>
            <w:gridSpan w:val="2"/>
            <w:shd w:val="clear" w:color="auto" w:fill="auto"/>
            <w:tcMar>
              <w:left w:w="0" w:type="dxa"/>
              <w:right w:w="0" w:type="dxa"/>
            </w:tcMar>
            <w:vAlign w:val="center"/>
          </w:tcPr>
          <w:p w14:paraId="01183EAD" w14:textId="77777777" w:rsidR="00FA46A0" w:rsidRDefault="009747C5">
            <w:pPr>
              <w:pStyle w:val="Tabletext"/>
              <w:jc w:val="center"/>
            </w:pPr>
            <w:r>
              <w:rPr>
                <w:noProof/>
                <w:lang w:eastAsia="en-GB"/>
              </w:rPr>
              <w:drawing>
                <wp:inline distT="0" distB="0" distL="0" distR="0" wp14:anchorId="09533A71" wp14:editId="58F5C9BB">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A29161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35404BE4"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7EAC3444" w14:textId="77777777" w:rsidR="00FA46A0" w:rsidRDefault="00FA46A0">
            <w:pPr>
              <w:spacing w:before="0"/>
              <w:jc w:val="right"/>
              <w:rPr>
                <w:rFonts w:ascii="Verdana" w:hAnsi="Verdana"/>
                <w:color w:val="FFFFFF"/>
                <w:sz w:val="26"/>
                <w:szCs w:val="26"/>
              </w:rPr>
            </w:pPr>
          </w:p>
        </w:tc>
      </w:tr>
      <w:tr w:rsidR="00FA46A0" w14:paraId="005E16D1" w14:textId="77777777">
        <w:trPr>
          <w:cantSplit/>
          <w:trHeight w:val="80"/>
        </w:trPr>
        <w:tc>
          <w:tcPr>
            <w:tcW w:w="4678" w:type="dxa"/>
            <w:gridSpan w:val="3"/>
            <w:vAlign w:val="center"/>
          </w:tcPr>
          <w:p w14:paraId="4719ECB7" w14:textId="77777777" w:rsidR="00FA46A0" w:rsidRPr="00320F35" w:rsidRDefault="00FA46A0">
            <w:pPr>
              <w:pStyle w:val="Tabletext"/>
              <w:jc w:val="right"/>
            </w:pPr>
          </w:p>
        </w:tc>
        <w:tc>
          <w:tcPr>
            <w:tcW w:w="5103" w:type="dxa"/>
            <w:gridSpan w:val="2"/>
            <w:vAlign w:val="center"/>
          </w:tcPr>
          <w:p w14:paraId="489B1414" w14:textId="25E22A1A" w:rsidR="00FA46A0" w:rsidRPr="00320F35" w:rsidRDefault="00B61012" w:rsidP="002A63E8">
            <w:pPr>
              <w:pStyle w:val="Tabletext"/>
              <w:spacing w:before="480" w:after="120"/>
              <w:ind w:left="-108"/>
            </w:pPr>
            <w:r w:rsidRPr="00320F35">
              <w:t xml:space="preserve">Geneva, </w:t>
            </w:r>
            <w:r w:rsidR="00B83E0A">
              <w:t>27</w:t>
            </w:r>
            <w:r w:rsidR="00D17BB1">
              <w:t xml:space="preserve"> </w:t>
            </w:r>
            <w:r w:rsidR="0015582E" w:rsidRPr="00320F35">
              <w:t>September 2019</w:t>
            </w:r>
          </w:p>
        </w:tc>
      </w:tr>
      <w:tr w:rsidR="00FA46A0" w14:paraId="4363A16D" w14:textId="77777777">
        <w:trPr>
          <w:cantSplit/>
          <w:trHeight w:val="746"/>
        </w:trPr>
        <w:tc>
          <w:tcPr>
            <w:tcW w:w="1134" w:type="dxa"/>
          </w:tcPr>
          <w:p w14:paraId="349DF158" w14:textId="77777777" w:rsidR="00FA46A0" w:rsidRDefault="00B61012">
            <w:pPr>
              <w:pStyle w:val="Tabletext"/>
            </w:pPr>
            <w:r>
              <w:rPr>
                <w:b/>
              </w:rPr>
              <w:t>Ref:</w:t>
            </w:r>
          </w:p>
        </w:tc>
        <w:tc>
          <w:tcPr>
            <w:tcW w:w="3544" w:type="dxa"/>
            <w:gridSpan w:val="2"/>
          </w:tcPr>
          <w:p w14:paraId="2A409743" w14:textId="77777777" w:rsidR="00FA46A0" w:rsidRPr="00FC1C19" w:rsidRDefault="00B61012" w:rsidP="00BB4386">
            <w:pPr>
              <w:pStyle w:val="Tabletext"/>
              <w:rPr>
                <w:b/>
                <w:bCs/>
              </w:rPr>
            </w:pPr>
            <w:r>
              <w:rPr>
                <w:b/>
                <w:bCs/>
              </w:rPr>
              <w:t xml:space="preserve">TSB Circular </w:t>
            </w:r>
            <w:r w:rsidR="00BB4386">
              <w:rPr>
                <w:b/>
                <w:bCs/>
              </w:rPr>
              <w:t>193</w:t>
            </w:r>
          </w:p>
        </w:tc>
        <w:tc>
          <w:tcPr>
            <w:tcW w:w="5103" w:type="dxa"/>
            <w:gridSpan w:val="2"/>
            <w:vMerge w:val="restart"/>
          </w:tcPr>
          <w:p w14:paraId="0AF7A27C"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25E2C902" w14:textId="77777777" w:rsidR="003120B6"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w:t>
            </w:r>
          </w:p>
          <w:p w14:paraId="59212AEA" w14:textId="022E22F6" w:rsidR="00FF5729" w:rsidRPr="00FF5729" w:rsidRDefault="003120B6" w:rsidP="009747C5">
            <w:pPr>
              <w:tabs>
                <w:tab w:val="clear" w:pos="794"/>
                <w:tab w:val="clear" w:pos="1191"/>
                <w:tab w:val="clear" w:pos="1588"/>
                <w:tab w:val="clear" w:pos="1985"/>
              </w:tabs>
              <w:spacing w:before="40" w:after="40"/>
              <w:ind w:left="283" w:hanging="391"/>
              <w:rPr>
                <w:szCs w:val="24"/>
              </w:rPr>
            </w:pPr>
            <w:r>
              <w:rPr>
                <w:szCs w:val="24"/>
              </w:rPr>
              <w:tab/>
            </w:r>
            <w:r w:rsidR="00FF5729" w:rsidRPr="00FF5729">
              <w:rPr>
                <w:szCs w:val="24"/>
              </w:rPr>
              <w:t>the Union</w:t>
            </w:r>
            <w:r w:rsidR="00A72C30">
              <w:rPr>
                <w:szCs w:val="24"/>
              </w:rPr>
              <w:t>;</w:t>
            </w:r>
          </w:p>
          <w:p w14:paraId="687831DD" w14:textId="77777777" w:rsidR="00FF5729" w:rsidRPr="0088541F" w:rsidRDefault="00FF5729" w:rsidP="009747C5">
            <w:pPr>
              <w:tabs>
                <w:tab w:val="clear" w:pos="794"/>
                <w:tab w:val="clear" w:pos="1191"/>
                <w:tab w:val="clear" w:pos="1588"/>
                <w:tab w:val="clear" w:pos="1985"/>
              </w:tabs>
              <w:spacing w:before="40" w:after="40"/>
              <w:ind w:left="283" w:hanging="391"/>
              <w:rPr>
                <w:szCs w:val="24"/>
              </w:rPr>
            </w:pPr>
            <w:r w:rsidRPr="0088541F">
              <w:rPr>
                <w:szCs w:val="24"/>
              </w:rPr>
              <w:t>-</w:t>
            </w:r>
            <w:r w:rsidRPr="0088541F">
              <w:rPr>
                <w:szCs w:val="24"/>
              </w:rPr>
              <w:tab/>
              <w:t>ITU-T Sector Members</w:t>
            </w:r>
            <w:r w:rsidR="00A72C30" w:rsidRPr="0088541F">
              <w:rPr>
                <w:szCs w:val="24"/>
              </w:rPr>
              <w:t>;</w:t>
            </w:r>
          </w:p>
          <w:p w14:paraId="661DE9D6"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gramStart"/>
            <w:r w:rsidRPr="00FF5729">
              <w:rPr>
                <w:szCs w:val="24"/>
                <w:lang w:val="fr-CH"/>
              </w:rPr>
              <w:t>Associates</w:t>
            </w:r>
            <w:r w:rsidR="00A72C30">
              <w:rPr>
                <w:szCs w:val="24"/>
                <w:lang w:val="fr-CH"/>
              </w:rPr>
              <w:t>;</w:t>
            </w:r>
            <w:proofErr w:type="gramEnd"/>
          </w:p>
          <w:p w14:paraId="24A0AEEE"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543D140E" w14:textId="77777777">
        <w:trPr>
          <w:cantSplit/>
          <w:trHeight w:val="221"/>
        </w:trPr>
        <w:tc>
          <w:tcPr>
            <w:tcW w:w="1134" w:type="dxa"/>
          </w:tcPr>
          <w:p w14:paraId="60349894" w14:textId="77777777" w:rsidR="00FA46A0" w:rsidRDefault="00B61012">
            <w:pPr>
              <w:pStyle w:val="Tabletext"/>
            </w:pPr>
            <w:r>
              <w:rPr>
                <w:b/>
              </w:rPr>
              <w:t>Tel:</w:t>
            </w:r>
          </w:p>
        </w:tc>
        <w:tc>
          <w:tcPr>
            <w:tcW w:w="3544" w:type="dxa"/>
            <w:gridSpan w:val="2"/>
          </w:tcPr>
          <w:p w14:paraId="5CCE58A1" w14:textId="77777777" w:rsidR="00FA46A0" w:rsidRDefault="00C95BF6" w:rsidP="0015582E">
            <w:pPr>
              <w:pStyle w:val="Tabletext"/>
              <w:rPr>
                <w:b/>
              </w:rPr>
            </w:pPr>
            <w:r>
              <w:t xml:space="preserve">+41 22 730 </w:t>
            </w:r>
            <w:r w:rsidR="0015582E">
              <w:t>5356</w:t>
            </w:r>
          </w:p>
        </w:tc>
        <w:tc>
          <w:tcPr>
            <w:tcW w:w="5103" w:type="dxa"/>
            <w:gridSpan w:val="2"/>
            <w:vMerge/>
          </w:tcPr>
          <w:p w14:paraId="732B03C8" w14:textId="77777777" w:rsidR="00FA46A0" w:rsidRDefault="00FA46A0" w:rsidP="00FF5729">
            <w:pPr>
              <w:pStyle w:val="Tabletext"/>
              <w:ind w:left="142" w:hanging="391"/>
            </w:pPr>
          </w:p>
        </w:tc>
      </w:tr>
      <w:tr w:rsidR="00FA46A0" w14:paraId="778B322C" w14:textId="77777777">
        <w:trPr>
          <w:cantSplit/>
          <w:trHeight w:val="282"/>
        </w:trPr>
        <w:tc>
          <w:tcPr>
            <w:tcW w:w="1134" w:type="dxa"/>
          </w:tcPr>
          <w:p w14:paraId="4637356D" w14:textId="77777777" w:rsidR="00FA46A0" w:rsidRDefault="00B61012">
            <w:pPr>
              <w:pStyle w:val="Tabletext"/>
            </w:pPr>
            <w:r>
              <w:rPr>
                <w:b/>
              </w:rPr>
              <w:t>Fax:</w:t>
            </w:r>
          </w:p>
        </w:tc>
        <w:tc>
          <w:tcPr>
            <w:tcW w:w="3544" w:type="dxa"/>
            <w:gridSpan w:val="2"/>
          </w:tcPr>
          <w:p w14:paraId="4F09765B" w14:textId="77777777" w:rsidR="00FA46A0" w:rsidRDefault="00B61012">
            <w:pPr>
              <w:pStyle w:val="Tabletext"/>
              <w:rPr>
                <w:b/>
              </w:rPr>
            </w:pPr>
            <w:r>
              <w:t>+41 22 730 5853</w:t>
            </w:r>
          </w:p>
        </w:tc>
        <w:tc>
          <w:tcPr>
            <w:tcW w:w="5103" w:type="dxa"/>
            <w:gridSpan w:val="2"/>
            <w:vMerge/>
          </w:tcPr>
          <w:p w14:paraId="390E6025" w14:textId="77777777" w:rsidR="00FA46A0" w:rsidRDefault="00FA46A0" w:rsidP="00FF5729">
            <w:pPr>
              <w:pStyle w:val="Tabletext"/>
              <w:ind w:left="142" w:hanging="391"/>
            </w:pPr>
          </w:p>
        </w:tc>
      </w:tr>
      <w:tr w:rsidR="00FA46A0" w14:paraId="528717D4" w14:textId="77777777" w:rsidTr="004E06C7">
        <w:trPr>
          <w:cantSplit/>
          <w:trHeight w:val="2551"/>
        </w:trPr>
        <w:tc>
          <w:tcPr>
            <w:tcW w:w="1134" w:type="dxa"/>
          </w:tcPr>
          <w:p w14:paraId="3210ADCF" w14:textId="77777777" w:rsidR="00FA46A0" w:rsidRPr="004E06C7" w:rsidRDefault="00B61012">
            <w:pPr>
              <w:pStyle w:val="Tabletext"/>
            </w:pPr>
            <w:r w:rsidRPr="004E06C7">
              <w:rPr>
                <w:b/>
              </w:rPr>
              <w:t>E-mail:</w:t>
            </w:r>
          </w:p>
        </w:tc>
        <w:tc>
          <w:tcPr>
            <w:tcW w:w="3544" w:type="dxa"/>
            <w:gridSpan w:val="2"/>
            <w:shd w:val="clear" w:color="auto" w:fill="auto"/>
          </w:tcPr>
          <w:p w14:paraId="44E8A05C" w14:textId="77777777" w:rsidR="00FA46A0" w:rsidRPr="004E06C7" w:rsidRDefault="0088541F" w:rsidP="0015582E">
            <w:pPr>
              <w:pStyle w:val="Tabletext"/>
              <w:rPr>
                <w:lang w:val="en-US"/>
              </w:rPr>
            </w:pPr>
            <w:hyperlink r:id="rId8" w:history="1">
              <w:r w:rsidR="0015582E" w:rsidRPr="004E06C7">
                <w:rPr>
                  <w:rStyle w:val="Hyperlink"/>
                </w:rPr>
                <w:t>u4ssc@itu.int</w:t>
              </w:r>
            </w:hyperlink>
          </w:p>
        </w:tc>
        <w:tc>
          <w:tcPr>
            <w:tcW w:w="5103" w:type="dxa"/>
            <w:gridSpan w:val="2"/>
          </w:tcPr>
          <w:p w14:paraId="2B5CD22C" w14:textId="77777777" w:rsidR="00FC1C19" w:rsidRPr="00963900" w:rsidRDefault="00B61012" w:rsidP="00FF5729">
            <w:pPr>
              <w:pStyle w:val="Tabletext"/>
              <w:ind w:left="283" w:hanging="391"/>
            </w:pPr>
            <w:r w:rsidRPr="00963900">
              <w:rPr>
                <w:b/>
              </w:rPr>
              <w:t>Copy to:</w:t>
            </w:r>
          </w:p>
          <w:p w14:paraId="22F7B947" w14:textId="7BE9A63E"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w:t>
            </w:r>
            <w:r w:rsidR="003120B6">
              <w:br/>
            </w:r>
            <w:r w:rsidRPr="00963900">
              <w:t>Study Group</w:t>
            </w:r>
            <w:r w:rsidR="00FC1C19" w:rsidRPr="00963900">
              <w:t>s;</w:t>
            </w:r>
          </w:p>
          <w:p w14:paraId="148BA3B9"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4C14BC42"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67A3BB54" w14:textId="77777777">
        <w:trPr>
          <w:cantSplit/>
          <w:trHeight w:val="618"/>
        </w:trPr>
        <w:tc>
          <w:tcPr>
            <w:tcW w:w="1134" w:type="dxa"/>
          </w:tcPr>
          <w:p w14:paraId="23A9F06A" w14:textId="77777777" w:rsidR="00FA46A0" w:rsidRDefault="00B61012">
            <w:pPr>
              <w:pStyle w:val="Tabletext"/>
            </w:pPr>
            <w:r>
              <w:rPr>
                <w:b/>
              </w:rPr>
              <w:t>Subject:</w:t>
            </w:r>
          </w:p>
        </w:tc>
        <w:tc>
          <w:tcPr>
            <w:tcW w:w="8647" w:type="dxa"/>
            <w:gridSpan w:val="4"/>
          </w:tcPr>
          <w:p w14:paraId="3E7D4A9A" w14:textId="4D9B8D69" w:rsidR="00FA46A0" w:rsidRPr="003120B6" w:rsidRDefault="002A63E8" w:rsidP="00E6747F">
            <w:pPr>
              <w:pStyle w:val="Tabletext"/>
              <w:rPr>
                <w:b/>
                <w:bCs/>
              </w:rPr>
            </w:pPr>
            <w:r>
              <w:rPr>
                <w:b/>
                <w:bCs/>
              </w:rPr>
              <w:t>The Forum on Environmental Efficiency for Artificial Intelligence (AI) and other E</w:t>
            </w:r>
            <w:r w:rsidR="00F32296">
              <w:rPr>
                <w:b/>
                <w:bCs/>
              </w:rPr>
              <w:t xml:space="preserve">merging Technologies, </w:t>
            </w:r>
            <w:r>
              <w:rPr>
                <w:b/>
                <w:bCs/>
              </w:rPr>
              <w:t>The First Meeting of the ITU-T Focus Group on Environmental  Efficiency for AI and other Emerging Technologies(AI4EE) and</w:t>
            </w:r>
            <w:r>
              <w:rPr>
                <w:b/>
                <w:bCs/>
              </w:rPr>
              <w:br/>
            </w:r>
            <w:r w:rsidRPr="002A63E8">
              <w:rPr>
                <w:b/>
                <w:bCs/>
              </w:rPr>
              <w:t xml:space="preserve">The meeting of the Thematic Group on the United for Smart Sustainable City Index </w:t>
            </w:r>
            <w:r>
              <w:rPr>
                <w:b/>
                <w:bCs/>
              </w:rPr>
              <w:t xml:space="preserve"> </w:t>
            </w:r>
            <w:r w:rsidR="006E3780">
              <w:rPr>
                <w:b/>
                <w:bCs/>
              </w:rPr>
              <w:t xml:space="preserve">Vienna, Austria, </w:t>
            </w:r>
            <w:r w:rsidR="00E6747F">
              <w:rPr>
                <w:b/>
                <w:bCs/>
              </w:rPr>
              <w:t xml:space="preserve">11-13 December </w:t>
            </w:r>
            <w:r w:rsidR="006E3780">
              <w:rPr>
                <w:b/>
                <w:bCs/>
              </w:rPr>
              <w:t>2019</w:t>
            </w:r>
          </w:p>
        </w:tc>
      </w:tr>
    </w:tbl>
    <w:p w14:paraId="0F566700" w14:textId="77777777" w:rsidR="00FA46A0" w:rsidRDefault="00FA46A0" w:rsidP="009E6893">
      <w:pPr>
        <w:spacing w:before="0"/>
      </w:pPr>
    </w:p>
    <w:p w14:paraId="00BA2A8B" w14:textId="77777777" w:rsidR="00FA46A0" w:rsidRDefault="00B61012" w:rsidP="009E6893">
      <w:pPr>
        <w:spacing w:before="0"/>
      </w:pPr>
      <w:r>
        <w:t>Dear Sir/Madam,</w:t>
      </w:r>
    </w:p>
    <w:p w14:paraId="00FECB2D" w14:textId="74AA41EE" w:rsidR="004727BA" w:rsidRDefault="006E3780" w:rsidP="004727BA">
      <w:pPr>
        <w:tabs>
          <w:tab w:val="left" w:pos="567"/>
        </w:tabs>
      </w:pPr>
      <w:r w:rsidRPr="006E3780">
        <w:rPr>
          <w:bCs/>
        </w:rPr>
        <w:t>1</w:t>
      </w:r>
      <w:r w:rsidRPr="006E3780">
        <w:tab/>
        <w:t>I am pleased to inform you that</w:t>
      </w:r>
      <w:r w:rsidRPr="006E3780">
        <w:softHyphen/>
        <w:t xml:space="preserve"> the International Telecommunicatio</w:t>
      </w:r>
      <w:r w:rsidR="004727BA">
        <w:t>n Union (ITU) is organizing the following events</w:t>
      </w:r>
      <w:r w:rsidR="00FC1781">
        <w:t xml:space="preserve"> in</w:t>
      </w:r>
      <w:r w:rsidR="004727BA">
        <w:t xml:space="preserve"> </w:t>
      </w:r>
      <w:r w:rsidR="00B247E3">
        <w:t>Vienna</w:t>
      </w:r>
      <w:r w:rsidR="00FC1781">
        <w:t xml:space="preserve">, </w:t>
      </w:r>
      <w:r w:rsidR="004727BA">
        <w:t xml:space="preserve">Austria from 11-13 December 2019. </w:t>
      </w:r>
    </w:p>
    <w:p w14:paraId="49C52510" w14:textId="4EAB7A54" w:rsidR="004727BA" w:rsidRPr="00385AEC" w:rsidRDefault="00FC1781" w:rsidP="00385AEC">
      <w:pPr>
        <w:pStyle w:val="ListParagraph"/>
        <w:numPr>
          <w:ilvl w:val="0"/>
          <w:numId w:val="16"/>
        </w:numPr>
        <w:tabs>
          <w:tab w:val="clear" w:pos="794"/>
          <w:tab w:val="left" w:pos="567"/>
          <w:tab w:val="left" w:pos="720"/>
        </w:tabs>
      </w:pPr>
      <w:r w:rsidRPr="00385AEC">
        <w:rPr>
          <w:b/>
        </w:rPr>
        <w:t>11 December</w:t>
      </w:r>
      <w:r w:rsidRPr="00B247E3">
        <w:t>:</w:t>
      </w:r>
      <w:r w:rsidR="00385AEC">
        <w:t xml:space="preserve"> </w:t>
      </w:r>
      <w:r w:rsidR="004727BA" w:rsidRPr="00385AEC">
        <w:t>The Forum on Environmental Efficiency for AI and</w:t>
      </w:r>
      <w:r w:rsidR="002A63E8" w:rsidRPr="00385AEC">
        <w:t xml:space="preserve"> other Emerging T</w:t>
      </w:r>
      <w:r w:rsidRPr="00385AEC">
        <w:t>echnologies (Afternoon only)</w:t>
      </w:r>
      <w:r w:rsidR="00D3122F">
        <w:t>;</w:t>
      </w:r>
    </w:p>
    <w:p w14:paraId="5652655A" w14:textId="2380BB17" w:rsidR="00385AEC" w:rsidRDefault="00FC1781" w:rsidP="00385AEC">
      <w:pPr>
        <w:pStyle w:val="ListParagraph"/>
        <w:numPr>
          <w:ilvl w:val="0"/>
          <w:numId w:val="16"/>
        </w:numPr>
        <w:tabs>
          <w:tab w:val="clear" w:pos="794"/>
          <w:tab w:val="left" w:pos="567"/>
          <w:tab w:val="left" w:pos="720"/>
        </w:tabs>
      </w:pPr>
      <w:r w:rsidRPr="00385AEC">
        <w:rPr>
          <w:b/>
        </w:rPr>
        <w:t>12 December</w:t>
      </w:r>
      <w:r w:rsidRPr="00385AEC">
        <w:t xml:space="preserve">: </w:t>
      </w:r>
      <w:r w:rsidR="002A63E8" w:rsidRPr="00385AEC">
        <w:t>The First M</w:t>
      </w:r>
      <w:r w:rsidR="004727BA" w:rsidRPr="00385AEC">
        <w:t>eeting of the ITU-T Focus Group on Environmental Efficiency for Artificial Intelligence and other E</w:t>
      </w:r>
      <w:r w:rsidRPr="00385AEC">
        <w:t>merging Technologies (</w:t>
      </w:r>
      <w:r w:rsidR="00DD50D8">
        <w:t>FG-</w:t>
      </w:r>
      <w:r w:rsidRPr="00385AEC">
        <w:t>AI4EE)</w:t>
      </w:r>
      <w:r w:rsidR="00D3122F">
        <w:t>.</w:t>
      </w:r>
      <w:r w:rsidRPr="00385AEC">
        <w:t xml:space="preserve"> </w:t>
      </w:r>
    </w:p>
    <w:p w14:paraId="43AADDE4" w14:textId="5F195D1F" w:rsidR="004727BA" w:rsidRPr="00385AEC" w:rsidRDefault="00150E8B" w:rsidP="008A2E23">
      <w:pPr>
        <w:tabs>
          <w:tab w:val="clear" w:pos="794"/>
          <w:tab w:val="left" w:pos="567"/>
          <w:tab w:val="left" w:pos="720"/>
        </w:tabs>
      </w:pPr>
      <w:r>
        <w:t xml:space="preserve">The </w:t>
      </w:r>
      <w:r w:rsidRPr="006E3780">
        <w:t>International Telecommunicatio</w:t>
      </w:r>
      <w:r w:rsidR="006A0A5B">
        <w:t xml:space="preserve">n Union (ITU), </w:t>
      </w:r>
      <w:r w:rsidR="00DC7291">
        <w:t xml:space="preserve">the </w:t>
      </w:r>
      <w:r w:rsidR="006A0A5B" w:rsidRPr="006A0A5B">
        <w:t>United Nations Economic Commission for Europe (UNECE) and the U</w:t>
      </w:r>
      <w:r w:rsidR="006A0A5B">
        <w:t>nited Nations University (UNU)</w:t>
      </w:r>
      <w:r>
        <w:t xml:space="preserve"> will co-organize t</w:t>
      </w:r>
      <w:r w:rsidRPr="00385AEC">
        <w:t>he Meeting of the Thematic Group on the United for Smart Sustainable City Index</w:t>
      </w:r>
      <w:r>
        <w:t xml:space="preserve"> on</w:t>
      </w:r>
      <w:r>
        <w:rPr>
          <w:b/>
        </w:rPr>
        <w:t xml:space="preserve"> </w:t>
      </w:r>
      <w:r w:rsidR="00FC1781" w:rsidRPr="00150E8B">
        <w:rPr>
          <w:b/>
        </w:rPr>
        <w:t>13 December</w:t>
      </w:r>
      <w:r w:rsidRPr="008A2E23">
        <w:rPr>
          <w:b/>
        </w:rPr>
        <w:t xml:space="preserve"> 2019</w:t>
      </w:r>
      <w:r>
        <w:t>.</w:t>
      </w:r>
      <w:r w:rsidR="00FC1781" w:rsidRPr="00385AEC">
        <w:t xml:space="preserve"> </w:t>
      </w:r>
    </w:p>
    <w:p w14:paraId="0D0F4DBF" w14:textId="4B4FCC53" w:rsidR="006E3780" w:rsidRDefault="00385AEC" w:rsidP="00385AEC">
      <w:pPr>
        <w:tabs>
          <w:tab w:val="left" w:pos="567"/>
        </w:tabs>
        <w:ind w:hanging="589"/>
        <w:rPr>
          <w:rFonts w:asciiTheme="minorHAnsi" w:hAnsiTheme="minorHAnsi"/>
          <w:szCs w:val="24"/>
        </w:rPr>
      </w:pPr>
      <w:r>
        <w:t xml:space="preserve">          </w:t>
      </w:r>
      <w:r w:rsidR="00FC1781">
        <w:t>These meetings</w:t>
      </w:r>
      <w:r w:rsidR="00E6747F">
        <w:t xml:space="preserve"> and forum</w:t>
      </w:r>
      <w:r w:rsidR="00FC1781">
        <w:t xml:space="preserve"> will be </w:t>
      </w:r>
      <w:r w:rsidR="00A536C8">
        <w:rPr>
          <w:rFonts w:asciiTheme="minorHAnsi" w:hAnsiTheme="minorHAnsi"/>
          <w:szCs w:val="24"/>
        </w:rPr>
        <w:t xml:space="preserve">kindly hosted by the Federal Ministry of Transport, Innovation and Technology Republic of Austria. </w:t>
      </w:r>
    </w:p>
    <w:p w14:paraId="1F264AAA" w14:textId="4B5B8F8B" w:rsidR="00CE59EC" w:rsidRPr="00A536C8" w:rsidRDefault="00385AEC" w:rsidP="006E3780">
      <w:pPr>
        <w:tabs>
          <w:tab w:val="left" w:pos="567"/>
        </w:tabs>
        <w:rPr>
          <w:highlight w:val="yellow"/>
        </w:rPr>
      </w:pPr>
      <w:r>
        <w:t xml:space="preserve">2 </w:t>
      </w:r>
      <w:r w:rsidR="00DD50D8">
        <w:tab/>
      </w:r>
      <w:r w:rsidR="00BE0C52">
        <w:t>P</w:t>
      </w:r>
      <w:r w:rsidR="00BB14A8">
        <w:t>articipant registration will begin at 0830 hours</w:t>
      </w:r>
      <w:r w:rsidR="00B247E3">
        <w:t xml:space="preserve"> of</w:t>
      </w:r>
      <w:r>
        <w:t xml:space="preserve"> </w:t>
      </w:r>
      <w:r w:rsidR="00B247E3">
        <w:t>each morning.</w:t>
      </w:r>
    </w:p>
    <w:p w14:paraId="1764A825" w14:textId="7B5488A9" w:rsidR="000308AB" w:rsidRDefault="00385AEC" w:rsidP="006E3780">
      <w:pPr>
        <w:tabs>
          <w:tab w:val="left" w:pos="567"/>
        </w:tabs>
      </w:pPr>
      <w:r>
        <w:rPr>
          <w:bCs/>
        </w:rPr>
        <w:t>3</w:t>
      </w:r>
      <w:r w:rsidR="006E3780" w:rsidRPr="00CE59EC">
        <w:tab/>
      </w:r>
      <w:r w:rsidR="00B247E3">
        <w:t xml:space="preserve">These </w:t>
      </w:r>
      <w:r w:rsidR="00CE59EC" w:rsidRPr="00CE59EC">
        <w:t>meeting</w:t>
      </w:r>
      <w:r w:rsidR="00E6747F">
        <w:t>s</w:t>
      </w:r>
      <w:r w:rsidR="00CE59EC" w:rsidRPr="00CE59EC">
        <w:t xml:space="preserve"> and forum</w:t>
      </w:r>
      <w:r w:rsidR="006E3780" w:rsidRPr="00CE59EC">
        <w:t xml:space="preserve"> will be held in English only. </w:t>
      </w:r>
    </w:p>
    <w:p w14:paraId="795C65C7" w14:textId="6D7A5110" w:rsidR="00385AEC" w:rsidRDefault="00385AEC" w:rsidP="006E3780">
      <w:pPr>
        <w:tabs>
          <w:tab w:val="left" w:pos="567"/>
        </w:tabs>
      </w:pPr>
      <w:r>
        <w:t>4</w:t>
      </w:r>
      <w:r w:rsidR="006E3780" w:rsidRPr="00BB14A8">
        <w:tab/>
        <w:t>Participation in</w:t>
      </w:r>
      <w:r w:rsidR="00DD50D8">
        <w:t xml:space="preserve"> all three events</w:t>
      </w:r>
      <w:r w:rsidR="006E3780" w:rsidRPr="00BB14A8">
        <w:t xml:space="preserve">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w:t>
      </w:r>
      <w:r w:rsidR="00BB14A8" w:rsidRPr="00BB14A8">
        <w:t xml:space="preserve">rticipation </w:t>
      </w:r>
      <w:r w:rsidR="006E3780" w:rsidRPr="00BB14A8">
        <w:t>is free of charge</w:t>
      </w:r>
      <w:r w:rsidR="00E6747F">
        <w:t>.</w:t>
      </w:r>
      <w:r w:rsidR="006E3780" w:rsidRPr="00BB14A8">
        <w:t xml:space="preserve">  </w:t>
      </w:r>
      <w:r w:rsidR="00E6747F">
        <w:t>N</w:t>
      </w:r>
      <w:r w:rsidR="006E3780" w:rsidRPr="00BB14A8">
        <w:t>o fello</w:t>
      </w:r>
      <w:r w:rsidR="00BB14A8" w:rsidRPr="00BB14A8">
        <w:t>wships will be granted</w:t>
      </w:r>
      <w:r w:rsidR="00E6747F">
        <w:t xml:space="preserve">. </w:t>
      </w:r>
      <w:r w:rsidR="00BB14A8" w:rsidRPr="00BB14A8">
        <w:t xml:space="preserve"> </w:t>
      </w:r>
    </w:p>
    <w:p w14:paraId="6D0A53D5" w14:textId="21BD8A5F" w:rsidR="00DD50D8" w:rsidRPr="00566916" w:rsidRDefault="00385AEC" w:rsidP="00DD50D8">
      <w:pPr>
        <w:rPr>
          <w:rFonts w:asciiTheme="minorHAnsi" w:hAnsiTheme="minorHAnsi"/>
          <w:szCs w:val="24"/>
        </w:rPr>
      </w:pPr>
      <w:r>
        <w:lastRenderedPageBreak/>
        <w:t>5</w:t>
      </w:r>
      <w:r w:rsidR="006E3780" w:rsidRPr="00354578">
        <w:tab/>
      </w:r>
      <w:r w:rsidR="00DD50D8" w:rsidRPr="00566916">
        <w:rPr>
          <w:rFonts w:asciiTheme="minorHAnsi" w:hAnsiTheme="minorHAnsi"/>
          <w:szCs w:val="24"/>
        </w:rPr>
        <w:t xml:space="preserve">The </w:t>
      </w:r>
      <w:r w:rsidR="00DD50D8" w:rsidRPr="00566916">
        <w:rPr>
          <w:rFonts w:asciiTheme="minorHAnsi" w:hAnsiTheme="minorHAnsi"/>
          <w:b/>
          <w:bCs/>
          <w:szCs w:val="24"/>
        </w:rPr>
        <w:t>objectives</w:t>
      </w:r>
      <w:r w:rsidR="00DD50D8" w:rsidRPr="00566916">
        <w:rPr>
          <w:rFonts w:asciiTheme="minorHAnsi" w:hAnsiTheme="minorHAnsi"/>
          <w:szCs w:val="24"/>
        </w:rPr>
        <w:t xml:space="preserve"> of the first</w:t>
      </w:r>
      <w:r w:rsidR="00DD50D8">
        <w:rPr>
          <w:rFonts w:asciiTheme="minorHAnsi" w:hAnsiTheme="minorHAnsi"/>
          <w:szCs w:val="24"/>
        </w:rPr>
        <w:t xml:space="preserve"> </w:t>
      </w:r>
      <w:r w:rsidR="00DD50D8">
        <w:t>FG-</w:t>
      </w:r>
      <w:r w:rsidR="00DD50D8" w:rsidRPr="00385AEC">
        <w:t>AI4EE</w:t>
      </w:r>
      <w:r w:rsidR="00DD50D8" w:rsidRPr="00566916">
        <w:rPr>
          <w:rFonts w:asciiTheme="minorHAnsi" w:hAnsiTheme="minorHAnsi"/>
          <w:szCs w:val="24"/>
        </w:rPr>
        <w:t xml:space="preserve"> meeting include:</w:t>
      </w:r>
    </w:p>
    <w:p w14:paraId="403F0EAF" w14:textId="77777777" w:rsidR="00DD50D8" w:rsidRPr="00566916" w:rsidRDefault="00DD50D8" w:rsidP="00DD50D8">
      <w:pPr>
        <w:pStyle w:val="enumlev1"/>
      </w:pPr>
      <w:r w:rsidRPr="00566916">
        <w:t>–</w:t>
      </w:r>
      <w:r w:rsidRPr="00566916">
        <w:tab/>
        <w:t>Discussion on</w:t>
      </w:r>
      <w:r>
        <w:t xml:space="preserve"> environmental e</w:t>
      </w:r>
      <w:r w:rsidRPr="007645AA">
        <w:t xml:space="preserve">fficiency for Artificial Intelligence and other </w:t>
      </w:r>
      <w:r>
        <w:t>e</w:t>
      </w:r>
      <w:r w:rsidRPr="007645AA">
        <w:t xml:space="preserve">merging </w:t>
      </w:r>
      <w:r>
        <w:t>t</w:t>
      </w:r>
      <w:r w:rsidRPr="007645AA">
        <w:t>echnologies</w:t>
      </w:r>
      <w:r w:rsidRPr="00566916">
        <w:t>: use cases, requirements, applications, interfaces, protocols, architectures, security, etc.;</w:t>
      </w:r>
    </w:p>
    <w:p w14:paraId="4E23369A" w14:textId="77777777" w:rsidR="00DD50D8" w:rsidRPr="00566916" w:rsidRDefault="00DD50D8" w:rsidP="00DD50D8">
      <w:pPr>
        <w:pStyle w:val="enumlev1"/>
      </w:pPr>
      <w:r w:rsidRPr="00566916">
        <w:t>–</w:t>
      </w:r>
      <w:r w:rsidRPr="00566916">
        <w:tab/>
        <w:t>Appointment of FG-</w:t>
      </w:r>
      <w:r>
        <w:t>AI4EE</w:t>
      </w:r>
      <w:r w:rsidRPr="00566916">
        <w:t xml:space="preserve"> management, including additional </w:t>
      </w:r>
      <w:r>
        <w:t>V</w:t>
      </w:r>
      <w:r w:rsidRPr="00566916">
        <w:t>ice-chairs;</w:t>
      </w:r>
    </w:p>
    <w:p w14:paraId="37F2826B" w14:textId="77777777" w:rsidR="00DD50D8" w:rsidRPr="00566916" w:rsidRDefault="00DD50D8" w:rsidP="00DD50D8">
      <w:pPr>
        <w:pStyle w:val="enumlev1"/>
      </w:pPr>
      <w:r w:rsidRPr="00566916">
        <w:t>–</w:t>
      </w:r>
      <w:r w:rsidRPr="00566916">
        <w:tab/>
        <w:t>Agreement on the FG-</w:t>
      </w:r>
      <w:r>
        <w:t>AI4EE</w:t>
      </w:r>
      <w:r w:rsidRPr="00566916">
        <w:t xml:space="preserve"> working structure, including establishment of working groups (WGs) on specific topics and appointment of relevant WG Chairs;</w:t>
      </w:r>
    </w:p>
    <w:p w14:paraId="6D821FDB" w14:textId="77777777" w:rsidR="00DD50D8" w:rsidRPr="00566916" w:rsidRDefault="00DD50D8" w:rsidP="00DD50D8">
      <w:pPr>
        <w:pStyle w:val="enumlev1"/>
      </w:pPr>
      <w:r w:rsidRPr="00566916">
        <w:t>–</w:t>
      </w:r>
      <w:r w:rsidRPr="00566916">
        <w:tab/>
        <w:t>Agreement on a FG-</w:t>
      </w:r>
      <w:r>
        <w:t>AI4EE</w:t>
      </w:r>
      <w:r w:rsidRPr="00566916">
        <w:t xml:space="preserve"> roadmap of expected deliverables, identifying timeline</w:t>
      </w:r>
      <w:r>
        <w:t>s</w:t>
      </w:r>
      <w:r w:rsidRPr="00566916">
        <w:t xml:space="preserve">, scopes and editors and assigning responsibilities to the various WGs; </w:t>
      </w:r>
    </w:p>
    <w:p w14:paraId="340CFE5C" w14:textId="77777777" w:rsidR="00DD50D8" w:rsidRPr="00566916" w:rsidRDefault="00DD50D8" w:rsidP="00DD50D8">
      <w:pPr>
        <w:pStyle w:val="enumlev1"/>
      </w:pPr>
      <w:r w:rsidRPr="00566916">
        <w:t>–</w:t>
      </w:r>
      <w:r w:rsidRPr="00566916">
        <w:tab/>
        <w:t>Agreement on FG-</w:t>
      </w:r>
      <w:r>
        <w:t>AI4EE</w:t>
      </w:r>
      <w:r w:rsidRPr="00566916">
        <w:t xml:space="preserve"> working methods, using as </w:t>
      </w:r>
      <w:r>
        <w:t xml:space="preserve">a </w:t>
      </w:r>
      <w:r w:rsidRPr="00566916">
        <w:t>base ITU-T A.7;</w:t>
      </w:r>
    </w:p>
    <w:p w14:paraId="210AA1F5" w14:textId="376E5527" w:rsidR="00DD50D8" w:rsidRDefault="00DD50D8" w:rsidP="00DD50D8">
      <w:pPr>
        <w:pStyle w:val="enumlev1"/>
      </w:pPr>
      <w:r w:rsidRPr="00566916">
        <w:t>–</w:t>
      </w:r>
      <w:r w:rsidRPr="00566916">
        <w:tab/>
        <w:t>Agreement on FG-</w:t>
      </w:r>
      <w:r>
        <w:t>AI4EE</w:t>
      </w:r>
      <w:r w:rsidRPr="00566916">
        <w:t xml:space="preserve"> future meeting plans, including frequency of meetings.</w:t>
      </w:r>
    </w:p>
    <w:p w14:paraId="2F30B339" w14:textId="2BD4E2B9" w:rsidR="006E3780" w:rsidRPr="00354578" w:rsidRDefault="006E3780" w:rsidP="006E3780">
      <w:pPr>
        <w:tabs>
          <w:tab w:val="left" w:pos="567"/>
        </w:tabs>
      </w:pPr>
      <w:r w:rsidRPr="004E06C7">
        <w:t xml:space="preserve">The objective of the </w:t>
      </w:r>
      <w:r w:rsidR="000308AB" w:rsidRPr="00CD63D3">
        <w:t xml:space="preserve">thematic group </w:t>
      </w:r>
      <w:r w:rsidR="00BB14A8" w:rsidRPr="004E06C7">
        <w:t>meeting</w:t>
      </w:r>
      <w:r w:rsidRPr="004E06C7">
        <w:t xml:space="preserve"> is to</w:t>
      </w:r>
      <w:r w:rsidR="00354578" w:rsidRPr="004E06C7">
        <w:t xml:space="preserve"> </w:t>
      </w:r>
      <w:r w:rsidR="000308AB" w:rsidRPr="004E06C7">
        <w:t>present</w:t>
      </w:r>
      <w:r w:rsidR="00354578" w:rsidRPr="004E06C7">
        <w:t xml:space="preserve"> </w:t>
      </w:r>
      <w:r w:rsidR="00CD63D3" w:rsidRPr="004E06C7">
        <w:t xml:space="preserve">a first draft of </w:t>
      </w:r>
      <w:r w:rsidR="00354578" w:rsidRPr="004E06C7">
        <w:t xml:space="preserve">the </w:t>
      </w:r>
      <w:r w:rsidR="000308AB" w:rsidRPr="004E06C7">
        <w:t xml:space="preserve">methodology of the U4SSC </w:t>
      </w:r>
      <w:r w:rsidR="00CD63D3" w:rsidRPr="00CD63D3">
        <w:t>Index that</w:t>
      </w:r>
      <w:r w:rsidR="00CD63D3" w:rsidRPr="004E06C7">
        <w:t xml:space="preserve"> </w:t>
      </w:r>
      <w:r w:rsidR="00CD63D3" w:rsidRPr="00CD63D3">
        <w:t>provides measurements and insights in the focus areas of smartness, sustainability, environment, economy and society and culture</w:t>
      </w:r>
      <w:r w:rsidR="000308AB" w:rsidRPr="004E06C7">
        <w:t xml:space="preserve"> </w:t>
      </w:r>
      <w:r w:rsidR="00CD63D3" w:rsidRPr="004E06C7">
        <w:t xml:space="preserve">in cities. </w:t>
      </w:r>
      <w:r w:rsidR="00CD63D3">
        <w:t>T</w:t>
      </w:r>
      <w:r w:rsidR="00CD63D3" w:rsidRPr="00CD63D3">
        <w:t xml:space="preserve">he adopted outcomes of discussions at the </w:t>
      </w:r>
      <w:r w:rsidR="00CD63D3">
        <w:t xml:space="preserve">thematic group meeting will provide strategic guidance to finalize the U4SSC Index. </w:t>
      </w:r>
    </w:p>
    <w:p w14:paraId="7A584E19" w14:textId="77777777" w:rsidR="00BB14A8" w:rsidRPr="00354578" w:rsidRDefault="00BB14A8" w:rsidP="006E3780">
      <w:pPr>
        <w:tabs>
          <w:tab w:val="left" w:pos="567"/>
        </w:tabs>
      </w:pPr>
      <w:r w:rsidRPr="00354578">
        <w:t>The objective of the forum is to stimulate global dialogues on environmental efficiency for Artificial Intelligence and other emerging technologies</w:t>
      </w:r>
      <w:r w:rsidR="00CD63D3">
        <w:t xml:space="preserve">. It will provide a platform to </w:t>
      </w:r>
      <w:r w:rsidR="00CD63D3" w:rsidRPr="00CD63D3">
        <w:t xml:space="preserve">explore common challenges, share ideas and </w:t>
      </w:r>
      <w:r w:rsidR="00CD63D3">
        <w:t xml:space="preserve">present and discuss </w:t>
      </w:r>
      <w:r w:rsidRPr="00354578">
        <w:t>use cases, requirements, applications, interfaces, protocols, architectures, etc.</w:t>
      </w:r>
    </w:p>
    <w:p w14:paraId="28B8FE5C" w14:textId="50CAA381" w:rsidR="00BB14A8" w:rsidRPr="00BB14A8" w:rsidRDefault="00D17BB1" w:rsidP="006E3780">
      <w:pPr>
        <w:tabs>
          <w:tab w:val="left" w:pos="567"/>
        </w:tabs>
      </w:pPr>
      <w:r>
        <w:t>6</w:t>
      </w:r>
      <w:r w:rsidR="006E3780" w:rsidRPr="00BB14A8">
        <w:tab/>
        <w:t>Information relating to the</w:t>
      </w:r>
      <w:r w:rsidR="00E6747F">
        <w:t>se meetings and forum</w:t>
      </w:r>
      <w:r w:rsidR="006E3780" w:rsidRPr="00BB14A8">
        <w:t xml:space="preserve"> including the draft programme and practical information, will be available on the event website</w:t>
      </w:r>
      <w:r w:rsidR="00BB14A8">
        <w:t>s</w:t>
      </w:r>
      <w:r w:rsidR="006E3780" w:rsidRPr="00BB14A8">
        <w:t xml:space="preserve"> at the following address</w:t>
      </w:r>
      <w:r w:rsidR="00754CC2">
        <w:t>es</w:t>
      </w:r>
      <w:r w:rsidR="006E3780" w:rsidRPr="00BB14A8">
        <w:t>:</w:t>
      </w:r>
      <w:r w:rsidR="00E6747F">
        <w:br/>
      </w:r>
      <w:hyperlink r:id="rId9" w:history="1">
        <w:r w:rsidR="00CE3FC9" w:rsidRPr="00E504C4">
          <w:rPr>
            <w:rStyle w:val="Hyperlink"/>
          </w:rPr>
          <w:t>https://www.itu.int/en/ITU-T/climatechange/Pages/20191014-meeting.aspx</w:t>
        </w:r>
      </w:hyperlink>
      <w:r w:rsidR="00CE3FC9">
        <w:t xml:space="preserve"> </w:t>
      </w:r>
      <w:r w:rsidR="00E6747F">
        <w:t>,</w:t>
      </w:r>
      <w:hyperlink r:id="rId10" w:history="1">
        <w:r w:rsidR="00CE3FC9" w:rsidRPr="00E504C4">
          <w:rPr>
            <w:rStyle w:val="Hyperlink"/>
          </w:rPr>
          <w:t>https://www.itu.int/en/ITU-T/climatechange/Pages/20191014-forum.aspx</w:t>
        </w:r>
      </w:hyperlink>
      <w:r w:rsidR="00BB14A8" w:rsidRPr="00BB14A8">
        <w:t xml:space="preserve">, </w:t>
      </w:r>
      <w:r w:rsidR="00E6747F">
        <w:t>and</w:t>
      </w:r>
      <w:r w:rsidR="00E6747F">
        <w:br/>
      </w:r>
      <w:hyperlink r:id="rId11" w:history="1">
        <w:r w:rsidR="00DD50D8">
          <w:rPr>
            <w:rStyle w:val="Hyperlink"/>
          </w:rPr>
          <w:t>https://www.itu.int/en/ITU-T/focusgroups/ai4ee/Pages/default.aspx</w:t>
        </w:r>
      </w:hyperlink>
      <w:r w:rsidR="00DD50D8" w:rsidRPr="00BB14A8">
        <w:t xml:space="preserve"> </w:t>
      </w:r>
      <w:r w:rsidR="00BB14A8" w:rsidRPr="00BB14A8">
        <w:t>respectively. The</w:t>
      </w:r>
      <w:r w:rsidR="006E3780" w:rsidRPr="00BB14A8">
        <w:t>s</w:t>
      </w:r>
      <w:r w:rsidR="00BB14A8" w:rsidRPr="00BB14A8">
        <w:t>e</w:t>
      </w:r>
      <w:r w:rsidR="006E3780" w:rsidRPr="00BB14A8">
        <w:t xml:space="preserve"> website</w:t>
      </w:r>
      <w:r w:rsidR="00BB14A8" w:rsidRPr="00BB14A8">
        <w:t>s</w:t>
      </w:r>
      <w:r w:rsidR="006E3780" w:rsidRPr="00BB14A8">
        <w:t xml:space="preserve"> will be updated regularly as new or modified information becomes available. Participants are encouraged to check the website</w:t>
      </w:r>
      <w:r w:rsidR="00E6747F">
        <w:t>s</w:t>
      </w:r>
      <w:r w:rsidR="006E3780" w:rsidRPr="00BB14A8">
        <w:t xml:space="preserve"> periodically for the latest updates.</w:t>
      </w:r>
    </w:p>
    <w:p w14:paraId="5C02CAD7" w14:textId="71382ACE" w:rsidR="00BB14A8" w:rsidRPr="00E40A1E" w:rsidRDefault="00D17BB1" w:rsidP="006E3780">
      <w:pPr>
        <w:tabs>
          <w:tab w:val="left" w:pos="567"/>
        </w:tabs>
      </w:pPr>
      <w:r>
        <w:t>7</w:t>
      </w:r>
      <w:r w:rsidR="00BB14A8" w:rsidRPr="00BB14A8">
        <w:tab/>
      </w:r>
      <w:r w:rsidR="00BB14A8" w:rsidRPr="00BB14A8">
        <w:rPr>
          <w:rFonts w:asciiTheme="minorHAnsi" w:hAnsiTheme="minorHAnsi"/>
          <w:szCs w:val="24"/>
        </w:rPr>
        <w:t xml:space="preserve">To enable the host to make the necessary logistics arrangements, participants are required to </w:t>
      </w:r>
      <w:r w:rsidR="00BB14A8" w:rsidRPr="00BB14A8">
        <w:rPr>
          <w:rFonts w:asciiTheme="minorHAnsi" w:hAnsiTheme="minorHAnsi"/>
          <w:b/>
          <w:szCs w:val="24"/>
        </w:rPr>
        <w:t>pre-register online</w:t>
      </w:r>
      <w:r w:rsidR="00BB14A8" w:rsidRPr="00BB14A8">
        <w:rPr>
          <w:rFonts w:asciiTheme="minorHAnsi" w:hAnsiTheme="minorHAnsi"/>
          <w:szCs w:val="24"/>
        </w:rPr>
        <w:t xml:space="preserve"> via the online form </w:t>
      </w:r>
      <w:hyperlink r:id="rId12" w:history="1">
        <w:r w:rsidR="00BB14A8" w:rsidRPr="00C158CD">
          <w:rPr>
            <w:rStyle w:val="Hyperlink"/>
            <w:rFonts w:asciiTheme="minorHAnsi" w:hAnsiTheme="minorHAnsi"/>
            <w:szCs w:val="24"/>
          </w:rPr>
          <w:t>he</w:t>
        </w:r>
        <w:r w:rsidR="00BB14A8" w:rsidRPr="00C158CD">
          <w:rPr>
            <w:rStyle w:val="Hyperlink"/>
            <w:rFonts w:asciiTheme="minorHAnsi" w:hAnsiTheme="minorHAnsi"/>
            <w:szCs w:val="24"/>
          </w:rPr>
          <w:t>re</w:t>
        </w:r>
      </w:hyperlink>
      <w:r w:rsidR="00BB14A8" w:rsidRPr="00BB14A8">
        <w:rPr>
          <w:rFonts w:asciiTheme="minorHAnsi" w:hAnsiTheme="minorHAnsi"/>
          <w:szCs w:val="24"/>
        </w:rPr>
        <w:t xml:space="preserve"> as soon as possible, and </w:t>
      </w:r>
      <w:r w:rsidR="00BB14A8" w:rsidRPr="00BB14A8">
        <w:rPr>
          <w:rFonts w:asciiTheme="minorHAnsi" w:hAnsiTheme="minorHAnsi"/>
          <w:bCs/>
          <w:szCs w:val="24"/>
        </w:rPr>
        <w:t>no later than</w:t>
      </w:r>
      <w:r w:rsidR="00BB14A8" w:rsidRPr="00BB14A8">
        <w:rPr>
          <w:rFonts w:asciiTheme="minorHAnsi" w:hAnsiTheme="minorHAnsi"/>
          <w:b/>
          <w:bCs/>
          <w:szCs w:val="24"/>
        </w:rPr>
        <w:t xml:space="preserve"> </w:t>
      </w:r>
      <w:r w:rsidR="00E6747F">
        <w:rPr>
          <w:rFonts w:asciiTheme="minorHAnsi" w:hAnsiTheme="minorHAnsi"/>
          <w:b/>
          <w:bCs/>
          <w:szCs w:val="24"/>
        </w:rPr>
        <w:t>29 November</w:t>
      </w:r>
      <w:r w:rsidR="00BB14A8" w:rsidRPr="00BB14A8">
        <w:rPr>
          <w:rFonts w:asciiTheme="minorHAnsi" w:hAnsiTheme="minorHAnsi"/>
          <w:b/>
          <w:bCs/>
          <w:szCs w:val="24"/>
        </w:rPr>
        <w:t xml:space="preserve"> 2019</w:t>
      </w:r>
      <w:r w:rsidR="00BB14A8" w:rsidRPr="00BB14A8">
        <w:rPr>
          <w:rFonts w:asciiTheme="minorHAnsi" w:hAnsiTheme="minorHAnsi"/>
          <w:szCs w:val="24"/>
        </w:rPr>
        <w:t xml:space="preserve">. Places are limited and registration will be handled on a first-come, first-served basis. Registration is required </w:t>
      </w:r>
      <w:r w:rsidR="00293662">
        <w:rPr>
          <w:rFonts w:asciiTheme="minorHAnsi" w:hAnsiTheme="minorHAnsi"/>
          <w:szCs w:val="24"/>
        </w:rPr>
        <w:t>for all participants</w:t>
      </w:r>
      <w:r w:rsidR="00BB14A8" w:rsidRPr="00BB14A8">
        <w:rPr>
          <w:rFonts w:asciiTheme="minorHAnsi" w:hAnsiTheme="minorHAnsi"/>
          <w:szCs w:val="24"/>
        </w:rPr>
        <w:t xml:space="preserve">. </w:t>
      </w:r>
      <w:r w:rsidR="00BB14A8" w:rsidRPr="00BB14A8">
        <w:rPr>
          <w:rFonts w:asciiTheme="minorHAnsi" w:hAnsiTheme="minorHAnsi"/>
          <w:b/>
          <w:szCs w:val="24"/>
        </w:rPr>
        <w:t>Please note that pre-registration of participants for the events is carried out exclusively online.</w:t>
      </w:r>
    </w:p>
    <w:p w14:paraId="722C7584" w14:textId="649502CD" w:rsidR="00BB14A8" w:rsidRPr="00BB14A8" w:rsidRDefault="00D17BB1" w:rsidP="00BB14A8">
      <w:pPr>
        <w:tabs>
          <w:tab w:val="left" w:pos="567"/>
        </w:tabs>
      </w:pPr>
      <w:r>
        <w:t>8</w:t>
      </w:r>
      <w:r w:rsidR="00BB14A8" w:rsidRPr="00BB14A8">
        <w:tab/>
        <w:t>We would remind you that citizens of some countrie</w:t>
      </w:r>
      <w:bookmarkStart w:id="0" w:name="_GoBack"/>
      <w:bookmarkEnd w:id="0"/>
      <w:r w:rsidR="00BB14A8" w:rsidRPr="00BB14A8">
        <w:t>s are required to obtain a visa in order to enter and spend any time in Austria. If required, visas must be requested before the date of arrival in Austria from the embassy or consulate representing Austria in your country or, if there is no such office in your country, from the one that is closest to the country of departure. Deadlines vary, so it is suggested to check directly with the appropriate representation and apply early.</w:t>
      </w:r>
    </w:p>
    <w:p w14:paraId="2EA539DF" w14:textId="67CA8994" w:rsidR="00FC1C19" w:rsidRDefault="00BB14A8" w:rsidP="00837F6C">
      <w:pPr>
        <w:tabs>
          <w:tab w:val="left" w:pos="567"/>
        </w:tabs>
      </w:pPr>
      <w:r w:rsidRPr="00BB14A8">
        <w:t>Additional details and documentation needed for visa processing, if any, will be provided in the logistics document for the</w:t>
      </w:r>
      <w:r w:rsidR="00E6747F">
        <w:t>se</w:t>
      </w:r>
      <w:r w:rsidRPr="00BB14A8">
        <w:t xml:space="preserve"> meeting</w:t>
      </w:r>
      <w:r w:rsidR="00E6747F">
        <w:t>s</w:t>
      </w:r>
      <w:r w:rsidR="005D1305">
        <w:t xml:space="preserve"> and forum</w:t>
      </w:r>
      <w:r w:rsidRPr="00BB14A8">
        <w:t xml:space="preserve"> </w:t>
      </w:r>
      <w:r w:rsidR="002A63E8">
        <w:t xml:space="preserve">and </w:t>
      </w:r>
      <w:r w:rsidRPr="00BB14A8">
        <w:t>will b</w:t>
      </w:r>
      <w:r w:rsidR="00354578">
        <w:t xml:space="preserve">e made available on the event </w:t>
      </w:r>
      <w:r w:rsidRPr="00BB14A8">
        <w:t>website</w:t>
      </w:r>
      <w:r w:rsidR="002A63E8">
        <w:t>s</w:t>
      </w:r>
      <w:r w:rsidRPr="00BB14A8">
        <w:t>.</w:t>
      </w:r>
    </w:p>
    <w:p w14:paraId="13A9EFAA" w14:textId="36BBE0C3" w:rsidR="00FA46A0" w:rsidRDefault="00B61012" w:rsidP="009E6893">
      <w:r>
        <w:t>Yours faithfully,</w:t>
      </w:r>
    </w:p>
    <w:p w14:paraId="795C0374" w14:textId="3D711F85" w:rsidR="00BE0C52" w:rsidRDefault="00E535AE" w:rsidP="009B2EB5">
      <w:pPr>
        <w:spacing w:before="0"/>
      </w:pPr>
      <w:r>
        <w:rPr>
          <w:noProof/>
        </w:rPr>
        <w:drawing>
          <wp:anchor distT="0" distB="0" distL="114300" distR="114300" simplePos="0" relativeHeight="251658240" behindDoc="1" locked="0" layoutInCell="1" allowOverlap="1" wp14:anchorId="37D30EAE" wp14:editId="2F1F02DB">
            <wp:simplePos x="0" y="0"/>
            <wp:positionH relativeFrom="column">
              <wp:posOffset>3810</wp:posOffset>
            </wp:positionH>
            <wp:positionV relativeFrom="paragraph">
              <wp:posOffset>0</wp:posOffset>
            </wp:positionV>
            <wp:extent cx="809625" cy="341997"/>
            <wp:effectExtent l="0" t="0" r="0" b="1270"/>
            <wp:wrapNone/>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3">
                      <a:extLst>
                        <a:ext uri="{28A0092B-C50C-407E-A947-70E740481C1C}">
                          <a14:useLocalDpi xmlns:a14="http://schemas.microsoft.com/office/drawing/2010/main" val="0"/>
                        </a:ext>
                      </a:extLst>
                    </a:blip>
                    <a:stretch>
                      <a:fillRect/>
                    </a:stretch>
                  </pic:blipFill>
                  <pic:spPr>
                    <a:xfrm>
                      <a:off x="0" y="0"/>
                      <a:ext cx="809625" cy="341997"/>
                    </a:xfrm>
                    <a:prstGeom prst="rect">
                      <a:avLst/>
                    </a:prstGeom>
                  </pic:spPr>
                </pic:pic>
              </a:graphicData>
            </a:graphic>
          </wp:anchor>
        </w:drawing>
      </w:r>
    </w:p>
    <w:p w14:paraId="69D4D15B" w14:textId="4981EAFC" w:rsidR="00BE0C52" w:rsidRDefault="00BE0C52" w:rsidP="009B2EB5">
      <w:pPr>
        <w:spacing w:before="0"/>
      </w:pPr>
    </w:p>
    <w:p w14:paraId="2470755D" w14:textId="77777777" w:rsidR="00D62702" w:rsidRDefault="00B61012" w:rsidP="009B2EB5">
      <w:pPr>
        <w:spacing w:before="0"/>
      </w:pPr>
      <w:r>
        <w:t>Chaesub Lee</w:t>
      </w:r>
      <w:r>
        <w:br/>
        <w:t>Director of the Telecommunication</w:t>
      </w:r>
      <w:r>
        <w:br/>
        <w:t>Standardization Bureau</w:t>
      </w:r>
    </w:p>
    <w:sectPr w:rsidR="00D62702"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C26F" w14:textId="77777777" w:rsidR="00BE7A2F" w:rsidRDefault="00BE7A2F">
      <w:r>
        <w:separator/>
      </w:r>
    </w:p>
  </w:endnote>
  <w:endnote w:type="continuationSeparator" w:id="0">
    <w:p w14:paraId="7D3090A7" w14:textId="77777777" w:rsidR="00BE7A2F" w:rsidRDefault="00BE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F2AD" w14:textId="77777777" w:rsidR="00FA46A0" w:rsidRDefault="00B61012" w:rsidP="009E6893">
    <w:pPr>
      <w:pStyle w:val="FirstFooter"/>
      <w:spacing w:before="120"/>
      <w:ind w:left="-403" w:right="-403"/>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3F2E" w14:textId="77777777" w:rsidR="00BE7A2F" w:rsidRDefault="00BE7A2F">
      <w:r>
        <w:t>____________________</w:t>
      </w:r>
    </w:p>
  </w:footnote>
  <w:footnote w:type="continuationSeparator" w:id="0">
    <w:p w14:paraId="3BCCF596" w14:textId="77777777" w:rsidR="00BE7A2F" w:rsidRDefault="00BE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5ABD" w14:textId="68E0EDEB" w:rsidR="00FA46A0" w:rsidRDefault="00B61012">
    <w:pPr>
      <w:pStyle w:val="Header"/>
    </w:pPr>
    <w:r>
      <w:t xml:space="preserve">- </w:t>
    </w:r>
    <w:r w:rsidR="00FA46A0">
      <w:fldChar w:fldCharType="begin"/>
    </w:r>
    <w:r>
      <w:instrText xml:space="preserve"> PAGE   \* MERGEFORMAT </w:instrText>
    </w:r>
    <w:r w:rsidR="00FA46A0">
      <w:fldChar w:fldCharType="separate"/>
    </w:r>
    <w:r w:rsidR="00B83E0A">
      <w:rPr>
        <w:noProof/>
      </w:rPr>
      <w:t>2</w:t>
    </w:r>
    <w:r w:rsidR="00FA46A0">
      <w:rPr>
        <w:noProof/>
      </w:rPr>
      <w:fldChar w:fldCharType="end"/>
    </w:r>
    <w:r>
      <w:rPr>
        <w:noProof/>
      </w:rPr>
      <w:t xml:space="preserve"> -</w:t>
    </w:r>
    <w:r w:rsidR="00503ADB">
      <w:rPr>
        <w:noProof/>
      </w:rPr>
      <w:br/>
      <w:t xml:space="preserve">TSB Circular </w:t>
    </w:r>
    <w:r w:rsidR="00BB4386">
      <w:rPr>
        <w:noProof/>
      </w:rPr>
      <w:t>193</w:t>
    </w:r>
  </w:p>
  <w:p w14:paraId="0D25C0D5"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85179"/>
    <w:multiLevelType w:val="hybridMultilevel"/>
    <w:tmpl w:val="A1DAAE28"/>
    <w:lvl w:ilvl="0" w:tplc="54D292EC">
      <w:start w:val="1615"/>
      <w:numFmt w:val="bullet"/>
      <w:lvlText w:val="-"/>
      <w:lvlJc w:val="left"/>
      <w:pPr>
        <w:ind w:left="720" w:hanging="360"/>
      </w:pPr>
      <w:rPr>
        <w:rFonts w:ascii="Verdana" w:hAnsi="Verdana" w:cs="Times New Roman" w:hint="default"/>
        <w:i/>
        <w:color w:val="44546A" w:themeColor="text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56705"/>
    <w:multiLevelType w:val="hybridMultilevel"/>
    <w:tmpl w:val="C1627F7C"/>
    <w:lvl w:ilvl="0" w:tplc="08090001">
      <w:start w:val="1"/>
      <w:numFmt w:val="bullet"/>
      <w:lvlText w:val=""/>
      <w:lvlJc w:val="left"/>
      <w:pPr>
        <w:ind w:left="720" w:hanging="360"/>
      </w:pPr>
      <w:rPr>
        <w:rFonts w:ascii="Symbol" w:hAnsi="Symbol" w:hint="default"/>
      </w:rPr>
    </w:lvl>
    <w:lvl w:ilvl="1" w:tplc="34ECD1DC">
      <w:start w:val="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D1D7A"/>
    <w:multiLevelType w:val="hybridMultilevel"/>
    <w:tmpl w:val="1312EAA8"/>
    <w:lvl w:ilvl="0" w:tplc="54D292EC">
      <w:start w:val="1615"/>
      <w:numFmt w:val="bullet"/>
      <w:lvlText w:val="-"/>
      <w:lvlJc w:val="left"/>
      <w:pPr>
        <w:ind w:left="360" w:hanging="360"/>
      </w:pPr>
      <w:rPr>
        <w:rFonts w:ascii="Verdana" w:hAnsi="Verdana" w:cs="Times New Roman" w:hint="default"/>
        <w:i/>
        <w:color w:val="44546A"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38701C"/>
    <w:multiLevelType w:val="hybridMultilevel"/>
    <w:tmpl w:val="5CF6C91A"/>
    <w:lvl w:ilvl="0" w:tplc="54D292EC">
      <w:start w:val="1615"/>
      <w:numFmt w:val="bullet"/>
      <w:lvlText w:val="-"/>
      <w:lvlJc w:val="left"/>
      <w:pPr>
        <w:ind w:left="1440" w:hanging="360"/>
      </w:pPr>
      <w:rPr>
        <w:rFonts w:ascii="Verdana" w:hAnsi="Verdana" w:cs="Times New Roman" w:hint="default"/>
        <w:i/>
        <w:color w:val="44546A" w:themeColor="text2"/>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87462B"/>
    <w:multiLevelType w:val="hybridMultilevel"/>
    <w:tmpl w:val="47F60DB0"/>
    <w:lvl w:ilvl="0" w:tplc="54D292EC">
      <w:start w:val="1615"/>
      <w:numFmt w:val="bullet"/>
      <w:lvlText w:val="-"/>
      <w:lvlJc w:val="left"/>
      <w:pPr>
        <w:ind w:left="720" w:hanging="360"/>
      </w:pPr>
      <w:rPr>
        <w:rFonts w:ascii="Verdana" w:hAnsi="Verdana" w:cs="Times New Roman" w:hint="default"/>
        <w:i/>
        <w:color w:val="44546A" w:themeColor="text2"/>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77494"/>
    <w:multiLevelType w:val="hybridMultilevel"/>
    <w:tmpl w:val="41DAA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82E"/>
    <w:rsid w:val="00022E6B"/>
    <w:rsid w:val="000308AB"/>
    <w:rsid w:val="000B15C8"/>
    <w:rsid w:val="001018E1"/>
    <w:rsid w:val="00112F37"/>
    <w:rsid w:val="00150E8B"/>
    <w:rsid w:val="0015582E"/>
    <w:rsid w:val="001A34EC"/>
    <w:rsid w:val="002819BA"/>
    <w:rsid w:val="00293662"/>
    <w:rsid w:val="002A63E8"/>
    <w:rsid w:val="002E184C"/>
    <w:rsid w:val="003120B6"/>
    <w:rsid w:val="00320F35"/>
    <w:rsid w:val="00334023"/>
    <w:rsid w:val="00354578"/>
    <w:rsid w:val="00356B73"/>
    <w:rsid w:val="003746A5"/>
    <w:rsid w:val="003811CC"/>
    <w:rsid w:val="00385AEC"/>
    <w:rsid w:val="003D4690"/>
    <w:rsid w:val="00453CEA"/>
    <w:rsid w:val="004727BA"/>
    <w:rsid w:val="00487330"/>
    <w:rsid w:val="004A66AF"/>
    <w:rsid w:val="004B6D2E"/>
    <w:rsid w:val="004E06C7"/>
    <w:rsid w:val="00503ADB"/>
    <w:rsid w:val="00585776"/>
    <w:rsid w:val="005D1305"/>
    <w:rsid w:val="005E003C"/>
    <w:rsid w:val="00667D22"/>
    <w:rsid w:val="006A0A5B"/>
    <w:rsid w:val="006E3780"/>
    <w:rsid w:val="00730A58"/>
    <w:rsid w:val="00754CC2"/>
    <w:rsid w:val="0079763E"/>
    <w:rsid w:val="007977CE"/>
    <w:rsid w:val="007A65E8"/>
    <w:rsid w:val="00837F6C"/>
    <w:rsid w:val="00884D18"/>
    <w:rsid w:val="0088541F"/>
    <w:rsid w:val="008A2E23"/>
    <w:rsid w:val="00925DE5"/>
    <w:rsid w:val="00963900"/>
    <w:rsid w:val="00966196"/>
    <w:rsid w:val="009747C5"/>
    <w:rsid w:val="009B2EB5"/>
    <w:rsid w:val="009E6893"/>
    <w:rsid w:val="00A04699"/>
    <w:rsid w:val="00A536C8"/>
    <w:rsid w:val="00A72C30"/>
    <w:rsid w:val="00A818B7"/>
    <w:rsid w:val="00B247E3"/>
    <w:rsid w:val="00B2488F"/>
    <w:rsid w:val="00B4669D"/>
    <w:rsid w:val="00B61012"/>
    <w:rsid w:val="00B83E0A"/>
    <w:rsid w:val="00BB14A8"/>
    <w:rsid w:val="00BB4386"/>
    <w:rsid w:val="00BE0C52"/>
    <w:rsid w:val="00BE7A2F"/>
    <w:rsid w:val="00C158CD"/>
    <w:rsid w:val="00C95BF6"/>
    <w:rsid w:val="00CA49A2"/>
    <w:rsid w:val="00CD63D3"/>
    <w:rsid w:val="00CE3FC9"/>
    <w:rsid w:val="00CE59EC"/>
    <w:rsid w:val="00D17BB1"/>
    <w:rsid w:val="00D3122F"/>
    <w:rsid w:val="00D62702"/>
    <w:rsid w:val="00DC7291"/>
    <w:rsid w:val="00DD50D8"/>
    <w:rsid w:val="00E40A1E"/>
    <w:rsid w:val="00E535AE"/>
    <w:rsid w:val="00E57CA4"/>
    <w:rsid w:val="00E64BCF"/>
    <w:rsid w:val="00E6747F"/>
    <w:rsid w:val="00EA2114"/>
    <w:rsid w:val="00EC15F4"/>
    <w:rsid w:val="00F11489"/>
    <w:rsid w:val="00F221F2"/>
    <w:rsid w:val="00F22314"/>
    <w:rsid w:val="00F32296"/>
    <w:rsid w:val="00F94C8D"/>
    <w:rsid w:val="00FA2BC2"/>
    <w:rsid w:val="00FA46A0"/>
    <w:rsid w:val="00FC1781"/>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647BA"/>
  <w15:docId w15:val="{CEDCD589-48E8-4431-9721-89684FD6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qFormat/>
    <w:rsid w:val="00A536C8"/>
    <w:pPr>
      <w:ind w:left="720"/>
      <w:contextualSpacing/>
    </w:pPr>
  </w:style>
  <w:style w:type="paragraph" w:styleId="BodyText">
    <w:name w:val="Body Text"/>
    <w:basedOn w:val="Normal"/>
    <w:link w:val="BodyTextChar"/>
    <w:rsid w:val="00CD63D3"/>
    <w:pPr>
      <w:spacing w:after="120"/>
    </w:pPr>
  </w:style>
  <w:style w:type="character" w:customStyle="1" w:styleId="BodyTextChar">
    <w:name w:val="Body Text Char"/>
    <w:basedOn w:val="DefaultParagraphFont"/>
    <w:link w:val="BodyText"/>
    <w:rsid w:val="00CD63D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1924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5012611">
      <w:bodyDiv w:val="1"/>
      <w:marLeft w:val="0"/>
      <w:marRight w:val="0"/>
      <w:marTop w:val="0"/>
      <w:marBottom w:val="0"/>
      <w:divBdr>
        <w:top w:val="none" w:sz="0" w:space="0" w:color="auto"/>
        <w:left w:val="none" w:sz="0" w:space="0" w:color="auto"/>
        <w:bottom w:val="none" w:sz="0" w:space="0" w:color="auto"/>
        <w:right w:val="none" w:sz="0" w:space="0" w:color="auto"/>
      </w:divBdr>
    </w:div>
    <w:div w:id="69554839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7885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Login.aspx?src=Registration&amp;Event=C-000069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ai4ee/Pag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T/climatechange/Pages/20191014-forum.aspx" TargetMode="External"/><Relationship Id="rId4" Type="http://schemas.openxmlformats.org/officeDocument/2006/relationships/webSettings" Target="webSettings.xml"/><Relationship Id="rId9" Type="http://schemas.openxmlformats.org/officeDocument/2006/relationships/hyperlink" Target="https://www.itu.int/en/ITU-T/climatechange/Pages/20191014-meeting.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9</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TSBSG5-SG20-CC</dc:creator>
  <cp:keywords/>
  <dc:description/>
  <cp:lastModifiedBy>Jenkins, Lia</cp:lastModifiedBy>
  <cp:revision>7</cp:revision>
  <cp:lastPrinted>2019-09-27T08:41:00Z</cp:lastPrinted>
  <dcterms:created xsi:type="dcterms:W3CDTF">2019-09-27T08:00:00Z</dcterms:created>
  <dcterms:modified xsi:type="dcterms:W3CDTF">2019-09-27T10:14:00Z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