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14:paraId="55638BE6" w14:textId="77777777" w:rsidTr="00921769">
        <w:trPr>
          <w:cantSplit/>
          <w:trHeight w:val="1418"/>
          <w:jc w:val="center"/>
        </w:trPr>
        <w:tc>
          <w:tcPr>
            <w:tcW w:w="718" w:type="pct"/>
          </w:tcPr>
          <w:p w14:paraId="71935BFC" w14:textId="77777777"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26C8DAE5" wp14:editId="02824907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3D3CD11A" w14:textId="77777777"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612EA457" w14:textId="77777777"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14:paraId="445D5C81" w14:textId="77777777" w:rsidTr="00425492">
        <w:trPr>
          <w:cantSplit/>
          <w:trHeight w:val="340"/>
        </w:trPr>
        <w:tc>
          <w:tcPr>
            <w:tcW w:w="796" w:type="pct"/>
          </w:tcPr>
          <w:p w14:paraId="66FADEC7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41416B88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05C72830" w14:textId="4712ACBE" w:rsidR="00A15845" w:rsidRPr="00A15845" w:rsidRDefault="00425492" w:rsidP="00513E1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A264C6">
              <w:rPr>
                <w:rFonts w:eastAsiaTheme="minorEastAsia"/>
                <w:lang w:eastAsia="zh-CN"/>
              </w:rPr>
              <w:t>6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A264C6">
              <w:rPr>
                <w:rFonts w:eastAsiaTheme="minorEastAsia" w:hint="cs"/>
                <w:rtl/>
                <w:lang w:eastAsia="zh-CN" w:bidi="ar-EG"/>
              </w:rPr>
              <w:t>نوفمبر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14:paraId="2333F563" w14:textId="77777777" w:rsidTr="00425492">
        <w:trPr>
          <w:cantSplit/>
          <w:trHeight w:val="340"/>
        </w:trPr>
        <w:tc>
          <w:tcPr>
            <w:tcW w:w="796" w:type="pct"/>
          </w:tcPr>
          <w:p w14:paraId="4CB29B00" w14:textId="77777777"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7AF13C8B" w14:textId="7389A4C5" w:rsidR="00A264C6" w:rsidRPr="00513E16" w:rsidRDefault="00A15845" w:rsidP="00A264C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 xml:space="preserve">TSB Circular </w:t>
            </w:r>
            <w:r w:rsidR="00A264C6">
              <w:rPr>
                <w:rFonts w:eastAsiaTheme="minorEastAsia"/>
                <w:b/>
                <w:position w:val="2"/>
                <w:lang w:eastAsia="zh-CN" w:bidi="ar-SY"/>
              </w:rPr>
              <w:t>207</w:t>
            </w:r>
            <w:r w:rsidR="00A264C6">
              <w:rPr>
                <w:rFonts w:eastAsiaTheme="minorEastAsia"/>
                <w:b/>
                <w:position w:val="2"/>
                <w:lang w:eastAsia="zh-CN" w:bidi="ar-SY"/>
              </w:rPr>
              <w:br/>
            </w:r>
            <w:r w:rsidR="00A264C6" w:rsidRPr="00A264C6">
              <w:rPr>
                <w:rFonts w:eastAsiaTheme="minorEastAsia"/>
                <w:bCs/>
                <w:position w:val="2"/>
                <w:lang w:eastAsia="zh-CN" w:bidi="ar-EG"/>
              </w:rPr>
              <w:t>SG11/DA</w:t>
            </w:r>
          </w:p>
        </w:tc>
        <w:tc>
          <w:tcPr>
            <w:tcW w:w="2470" w:type="pct"/>
            <w:vMerge w:val="restart"/>
          </w:tcPr>
          <w:p w14:paraId="13AC8FC5" w14:textId="77777777" w:rsidR="00A15845" w:rsidRPr="00513E16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E142200" w14:textId="77777777" w:rsidR="00425492" w:rsidRPr="00A264C6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A264C6">
              <w:rPr>
                <w:rFonts w:hint="cs"/>
                <w:position w:val="2"/>
                <w:rtl/>
              </w:rPr>
              <w:t>-</w:t>
            </w:r>
            <w:r w:rsidRPr="00A264C6">
              <w:rPr>
                <w:position w:val="2"/>
                <w:rtl/>
              </w:rPr>
              <w:tab/>
            </w:r>
            <w:r w:rsidRPr="00A264C6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A264C6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456944FF" w14:textId="77777777" w:rsidR="00425492" w:rsidRPr="00A264C6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A264C6">
              <w:rPr>
                <w:rFonts w:hint="cs"/>
                <w:position w:val="2"/>
                <w:rtl/>
              </w:rPr>
              <w:t>-</w:t>
            </w:r>
            <w:r w:rsidRPr="00A264C6">
              <w:rPr>
                <w:position w:val="2"/>
                <w:rtl/>
              </w:rPr>
              <w:tab/>
            </w:r>
            <w:r w:rsidRPr="00A264C6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14:paraId="7288D329" w14:textId="77777777" w:rsidR="00425492" w:rsidRPr="00A264C6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A264C6">
              <w:rPr>
                <w:rFonts w:hint="cs"/>
                <w:position w:val="2"/>
                <w:rtl/>
              </w:rPr>
              <w:t>-</w:t>
            </w:r>
            <w:r w:rsidRPr="00A264C6">
              <w:rPr>
                <w:position w:val="2"/>
                <w:rtl/>
              </w:rPr>
              <w:tab/>
            </w:r>
            <w:r w:rsidRPr="00A264C6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0619B4A6" w14:textId="77777777" w:rsidR="00425492" w:rsidRPr="00513E16" w:rsidRDefault="00425492" w:rsidP="00CE7A12">
            <w:pPr>
              <w:tabs>
                <w:tab w:val="clear" w:pos="794"/>
                <w:tab w:val="left" w:pos="284"/>
                <w:tab w:val="left" w:pos="4111"/>
              </w:tabs>
              <w:spacing w:before="20" w:after="120" w:line="340" w:lineRule="exact"/>
              <w:ind w:left="284" w:hanging="284"/>
              <w:rPr>
                <w:position w:val="2"/>
                <w:lang w:bidi="ar-EG"/>
              </w:rPr>
            </w:pPr>
            <w:r w:rsidRPr="00A264C6">
              <w:rPr>
                <w:rFonts w:hint="cs"/>
                <w:position w:val="2"/>
                <w:rtl/>
              </w:rPr>
              <w:t>-</w:t>
            </w:r>
            <w:r w:rsidRPr="00A264C6">
              <w:rPr>
                <w:position w:val="2"/>
                <w:rtl/>
              </w:rPr>
              <w:tab/>
            </w:r>
            <w:r w:rsidRPr="00A264C6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A264C6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A15845" w:rsidRPr="00A15845" w14:paraId="0F58252D" w14:textId="77777777" w:rsidTr="00425492">
        <w:trPr>
          <w:cantSplit/>
          <w:trHeight w:val="340"/>
        </w:trPr>
        <w:tc>
          <w:tcPr>
            <w:tcW w:w="796" w:type="pct"/>
          </w:tcPr>
          <w:p w14:paraId="1B598978" w14:textId="77777777"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54FB8467" w14:textId="09BE0E8E" w:rsidR="00A15845" w:rsidRPr="00513E16" w:rsidRDefault="00A264C6" w:rsidP="00A264C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A264C6">
              <w:rPr>
                <w:rFonts w:eastAsiaTheme="minorEastAsia"/>
                <w:position w:val="2"/>
                <w:lang w:eastAsia="zh-CN" w:bidi="ar-SY"/>
              </w:rPr>
              <w:t>+41</w:t>
            </w:r>
            <w:r w:rsidR="00DA24F3">
              <w:rPr>
                <w:rFonts w:eastAsiaTheme="minorEastAsia"/>
                <w:position w:val="2"/>
                <w:lang w:eastAsia="zh-CN" w:bidi="ar-SY"/>
              </w:rPr>
              <w:t> </w:t>
            </w:r>
            <w:r w:rsidRPr="00A264C6">
              <w:rPr>
                <w:rFonts w:eastAsiaTheme="minorEastAsia"/>
                <w:position w:val="2"/>
                <w:lang w:eastAsia="zh-CN" w:bidi="ar-SY"/>
              </w:rPr>
              <w:t>22</w:t>
            </w:r>
            <w:r w:rsidR="00DA24F3">
              <w:rPr>
                <w:rFonts w:eastAsiaTheme="minorEastAsia"/>
                <w:position w:val="2"/>
                <w:lang w:eastAsia="zh-CN" w:bidi="ar-SY"/>
              </w:rPr>
              <w:t> </w:t>
            </w:r>
            <w:r w:rsidRPr="00A264C6">
              <w:rPr>
                <w:rFonts w:eastAsiaTheme="minorEastAsia"/>
                <w:position w:val="2"/>
                <w:lang w:eastAsia="zh-CN" w:bidi="ar-SY"/>
              </w:rPr>
              <w:t>730</w:t>
            </w:r>
            <w:r w:rsidR="00DA24F3">
              <w:rPr>
                <w:rFonts w:eastAsiaTheme="minorEastAsia"/>
                <w:position w:val="2"/>
                <w:lang w:eastAsia="zh-CN" w:bidi="ar-SY"/>
              </w:rPr>
              <w:t> </w:t>
            </w:r>
            <w:r w:rsidRPr="00A264C6">
              <w:rPr>
                <w:rFonts w:eastAsiaTheme="minorEastAsia"/>
                <w:position w:val="2"/>
                <w:lang w:eastAsia="zh-CN" w:bidi="ar-SY"/>
              </w:rPr>
              <w:t>5780</w:t>
            </w:r>
          </w:p>
        </w:tc>
        <w:tc>
          <w:tcPr>
            <w:tcW w:w="2470" w:type="pct"/>
            <w:vMerge/>
          </w:tcPr>
          <w:p w14:paraId="50134C04" w14:textId="77777777" w:rsidR="00A15845" w:rsidRPr="00513E16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14:paraId="3BB59FAD" w14:textId="77777777" w:rsidTr="00425492">
        <w:trPr>
          <w:cantSplit/>
          <w:trHeight w:val="340"/>
        </w:trPr>
        <w:tc>
          <w:tcPr>
            <w:tcW w:w="796" w:type="pct"/>
          </w:tcPr>
          <w:p w14:paraId="4396DC28" w14:textId="77777777"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0D88B5D6" w14:textId="6DC8646E" w:rsidR="00A15845" w:rsidRPr="00513E16" w:rsidRDefault="00A264C6" w:rsidP="00A264C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A264C6">
              <w:rPr>
                <w:rFonts w:eastAsiaTheme="minorEastAsia"/>
                <w:position w:val="2"/>
                <w:lang w:eastAsia="zh-CN" w:bidi="ar-SY"/>
              </w:rPr>
              <w:t>+41</w:t>
            </w:r>
            <w:r w:rsidR="00DA24F3">
              <w:rPr>
                <w:rFonts w:eastAsiaTheme="minorEastAsia"/>
                <w:position w:val="2"/>
                <w:lang w:eastAsia="zh-CN" w:bidi="ar-SY"/>
              </w:rPr>
              <w:t> </w:t>
            </w:r>
            <w:r w:rsidRPr="00A264C6">
              <w:rPr>
                <w:rFonts w:eastAsiaTheme="minorEastAsia"/>
                <w:position w:val="2"/>
                <w:lang w:eastAsia="zh-CN" w:bidi="ar-SY"/>
              </w:rPr>
              <w:t>22</w:t>
            </w:r>
            <w:r w:rsidR="00DA24F3">
              <w:rPr>
                <w:rFonts w:eastAsiaTheme="minorEastAsia"/>
                <w:position w:val="2"/>
                <w:lang w:eastAsia="zh-CN" w:bidi="ar-SY"/>
              </w:rPr>
              <w:t> </w:t>
            </w:r>
            <w:r w:rsidRPr="00A264C6">
              <w:rPr>
                <w:rFonts w:eastAsiaTheme="minorEastAsia"/>
                <w:position w:val="2"/>
                <w:lang w:eastAsia="zh-CN" w:bidi="ar-SY"/>
              </w:rPr>
              <w:t>730</w:t>
            </w:r>
            <w:r w:rsidR="00DA24F3">
              <w:rPr>
                <w:rFonts w:eastAsiaTheme="minorEastAsia"/>
                <w:position w:val="2"/>
                <w:lang w:eastAsia="zh-CN" w:bidi="ar-SY"/>
              </w:rPr>
              <w:t> </w:t>
            </w:r>
            <w:r w:rsidRPr="00A264C6">
              <w:rPr>
                <w:rFonts w:eastAsiaTheme="minorEastAsia"/>
                <w:position w:val="2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14:paraId="50B49B46" w14:textId="77777777" w:rsidR="00A15845" w:rsidRPr="00513E16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14:paraId="3042AAD6" w14:textId="77777777" w:rsidTr="00425492">
        <w:trPr>
          <w:cantSplit/>
        </w:trPr>
        <w:tc>
          <w:tcPr>
            <w:tcW w:w="796" w:type="pct"/>
          </w:tcPr>
          <w:p w14:paraId="41BB821F" w14:textId="77777777"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517BA3AC" w14:textId="7D9FF2FC" w:rsidR="00A15845" w:rsidRPr="00513E16" w:rsidRDefault="00A32988" w:rsidP="00A264C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A264C6" w:rsidRPr="00A264C6">
                <w:rPr>
                  <w:rStyle w:val="Hyperlink"/>
                  <w:rFonts w:eastAsiaTheme="minorEastAsia"/>
                  <w:position w:val="2"/>
                  <w:lang w:eastAsia="zh-CN" w:bidi="ar-SY"/>
                </w:rPr>
                <w:t>tsbsg11@itu.int</w:t>
              </w:r>
            </w:hyperlink>
          </w:p>
        </w:tc>
        <w:tc>
          <w:tcPr>
            <w:tcW w:w="2470" w:type="pct"/>
          </w:tcPr>
          <w:p w14:paraId="0F42D11C" w14:textId="77777777" w:rsidR="00425492" w:rsidRPr="00513E16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15CC790" w14:textId="3DF8D3B2" w:rsidR="00425492" w:rsidRPr="00A264C6" w:rsidRDefault="00425492" w:rsidP="00513E1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A264C6">
              <w:rPr>
                <w:rFonts w:hint="cs"/>
                <w:position w:val="2"/>
                <w:rtl/>
              </w:rPr>
              <w:t>-</w:t>
            </w:r>
            <w:r w:rsidRPr="00A264C6">
              <w:rPr>
                <w:position w:val="2"/>
                <w:rtl/>
              </w:rPr>
              <w:tab/>
            </w:r>
            <w:r w:rsidR="002F3052">
              <w:rPr>
                <w:rFonts w:hint="cs"/>
                <w:position w:val="2"/>
                <w:rtl/>
                <w:lang w:bidi="ar-SY"/>
              </w:rPr>
              <w:t>رؤساء</w:t>
            </w:r>
            <w:r w:rsidRPr="00A264C6">
              <w:rPr>
                <w:rFonts w:hint="cs"/>
                <w:position w:val="2"/>
                <w:rtl/>
              </w:rPr>
              <w:t xml:space="preserve"> </w:t>
            </w:r>
            <w:r w:rsidRPr="002F3052">
              <w:rPr>
                <w:rFonts w:hint="cs"/>
                <w:position w:val="2"/>
                <w:rtl/>
              </w:rPr>
              <w:t>لج</w:t>
            </w:r>
            <w:r w:rsidR="00A264C6" w:rsidRPr="002F3052">
              <w:rPr>
                <w:rFonts w:hint="cs"/>
                <w:position w:val="2"/>
                <w:rtl/>
                <w:lang w:bidi="ar-EG"/>
              </w:rPr>
              <w:t>ان</w:t>
            </w:r>
            <w:r w:rsidRPr="00A264C6">
              <w:rPr>
                <w:rFonts w:hint="cs"/>
                <w:position w:val="2"/>
                <w:rtl/>
              </w:rPr>
              <w:t xml:space="preserve"> الدراسات </w:t>
            </w:r>
            <w:r w:rsidR="00513E16" w:rsidRPr="00A264C6">
              <w:rPr>
                <w:rFonts w:hint="cs"/>
                <w:position w:val="2"/>
                <w:rtl/>
                <w:lang w:bidi="ar-EG"/>
              </w:rPr>
              <w:t>ل</w:t>
            </w:r>
            <w:r w:rsidRPr="00A264C6">
              <w:rPr>
                <w:rFonts w:hint="cs"/>
                <w:position w:val="2"/>
                <w:rtl/>
                <w:lang w:bidi="ar-EG"/>
              </w:rPr>
              <w:t>قطاع تقييس الاتصالات ونوابه</w:t>
            </w:r>
            <w:r w:rsidR="002F3052">
              <w:rPr>
                <w:rFonts w:hint="cs"/>
                <w:position w:val="2"/>
                <w:rtl/>
                <w:lang w:bidi="ar-EG"/>
              </w:rPr>
              <w:t>م</w:t>
            </w:r>
            <w:r w:rsidRPr="00A264C6">
              <w:rPr>
                <w:rFonts w:hint="cs"/>
                <w:position w:val="2"/>
                <w:rtl/>
              </w:rPr>
              <w:t>؛</w:t>
            </w:r>
          </w:p>
          <w:p w14:paraId="2F608F1E" w14:textId="77777777" w:rsidR="00425492" w:rsidRPr="00A264C6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A264C6">
              <w:rPr>
                <w:rFonts w:hint="cs"/>
                <w:position w:val="2"/>
                <w:rtl/>
              </w:rPr>
              <w:t>-</w:t>
            </w:r>
            <w:r w:rsidRPr="00A264C6">
              <w:rPr>
                <w:position w:val="2"/>
                <w:rtl/>
              </w:rPr>
              <w:tab/>
              <w:t>مدير</w:t>
            </w:r>
            <w:r w:rsidR="00785BEF" w:rsidRPr="00A264C6">
              <w:rPr>
                <w:rFonts w:hint="cs"/>
                <w:position w:val="2"/>
                <w:rtl/>
              </w:rPr>
              <w:t>ة</w:t>
            </w:r>
            <w:r w:rsidRPr="00A264C6">
              <w:rPr>
                <w:position w:val="2"/>
                <w:rtl/>
              </w:rPr>
              <w:t xml:space="preserve"> مكتب تنمية الاتصالات</w:t>
            </w:r>
            <w:r w:rsidRPr="00A264C6">
              <w:rPr>
                <w:rFonts w:hint="cs"/>
                <w:position w:val="2"/>
                <w:rtl/>
              </w:rPr>
              <w:t>؛</w:t>
            </w:r>
          </w:p>
          <w:p w14:paraId="265F4765" w14:textId="77777777" w:rsidR="00A15845" w:rsidRPr="00513E16" w:rsidRDefault="00425492" w:rsidP="00921769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A264C6">
              <w:rPr>
                <w:rFonts w:hint="cs"/>
                <w:position w:val="2"/>
                <w:rtl/>
              </w:rPr>
              <w:t>-</w:t>
            </w:r>
            <w:r w:rsidRPr="00A264C6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14:paraId="6F7EB667" w14:textId="77777777" w:rsidTr="00425492">
        <w:trPr>
          <w:cantSplit/>
        </w:trPr>
        <w:tc>
          <w:tcPr>
            <w:tcW w:w="796" w:type="pct"/>
          </w:tcPr>
          <w:p w14:paraId="08A08F9D" w14:textId="77777777" w:rsidR="00A15845" w:rsidRPr="00A15845" w:rsidRDefault="00A15845" w:rsidP="006D053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14:paraId="12B23289" w14:textId="77777777" w:rsidR="00A15845" w:rsidRPr="00A15845" w:rsidRDefault="00A15845" w:rsidP="006D053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59496398" w14:textId="77777777" w:rsidR="00A15845" w:rsidRPr="00A15845" w:rsidRDefault="00A15845" w:rsidP="006D053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14:paraId="2A8CADF6" w14:textId="77777777" w:rsidTr="00425492">
        <w:trPr>
          <w:cantSplit/>
        </w:trPr>
        <w:tc>
          <w:tcPr>
            <w:tcW w:w="796" w:type="pct"/>
          </w:tcPr>
          <w:p w14:paraId="6B2874BE" w14:textId="77777777" w:rsidR="00A15845" w:rsidRPr="006A6861" w:rsidRDefault="00A15845" w:rsidP="00B479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6A6861">
              <w:rPr>
                <w:rFonts w:eastAsiaTheme="minorEastAsia" w:hint="cs"/>
                <w:b/>
                <w:bCs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A138973" w14:textId="025DDE89" w:rsidR="00A15845" w:rsidRPr="00221695" w:rsidRDefault="00A435C3" w:rsidP="00B479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ind w:left="57" w:right="57"/>
              <w:rPr>
                <w:rFonts w:eastAsiaTheme="minorEastAsia"/>
                <w:b/>
                <w:bCs/>
                <w:highlight w:val="cyan"/>
                <w:lang w:val="fr-CH" w:eastAsia="zh-CN" w:bidi="ar-SY"/>
              </w:rPr>
            </w:pPr>
            <w:r w:rsidRPr="00A435C3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استبيان بشأن </w:t>
            </w:r>
            <w:r w:rsidR="00164841">
              <w:rPr>
                <w:rFonts w:eastAsiaTheme="minorEastAsia" w:hint="cs"/>
                <w:b/>
                <w:bCs/>
                <w:rtl/>
                <w:lang w:eastAsia="zh-CN" w:bidi="ar-EG"/>
              </w:rPr>
              <w:t>موثوقية</w:t>
            </w:r>
            <w:r w:rsidRPr="00A435C3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ال</w:t>
            </w:r>
            <w:r w:rsidRPr="00A435C3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هوية الدولية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Pr="00A435C3">
              <w:rPr>
                <w:rFonts w:eastAsiaTheme="minorEastAsia" w:hint="cs"/>
                <w:b/>
                <w:bCs/>
                <w:rtl/>
                <w:lang w:eastAsia="zh-CN" w:bidi="ar-EG"/>
              </w:rPr>
              <w:t>لمعدات المتنقلة</w:t>
            </w:r>
            <w:r w:rsidR="00221695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221695">
              <w:rPr>
                <w:rFonts w:eastAsiaTheme="minorEastAsia"/>
                <w:b/>
                <w:bCs/>
                <w:lang w:eastAsia="zh-CN" w:bidi="ar-EG"/>
              </w:rPr>
              <w:t>(IMEI)</w:t>
            </w:r>
          </w:p>
        </w:tc>
      </w:tr>
      <w:tr w:rsidR="00A264C6" w:rsidRPr="00A15845" w14:paraId="7784CB1F" w14:textId="77777777" w:rsidTr="00425492">
        <w:trPr>
          <w:cantSplit/>
        </w:trPr>
        <w:tc>
          <w:tcPr>
            <w:tcW w:w="796" w:type="pct"/>
          </w:tcPr>
          <w:p w14:paraId="123E04B4" w14:textId="57FC9D5C" w:rsidR="00A264C6" w:rsidRPr="006A6861" w:rsidRDefault="00A264C6" w:rsidP="00B479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b/>
                <w:bCs/>
                <w:highlight w:val="cyan"/>
                <w:rtl/>
                <w:lang w:eastAsia="zh-CN"/>
              </w:rPr>
            </w:pPr>
            <w:r w:rsidRPr="006A6861">
              <w:rPr>
                <w:rFonts w:eastAsiaTheme="minorEastAsia" w:hint="cs"/>
                <w:b/>
                <w:bCs/>
                <w:rtl/>
                <w:lang w:eastAsia="zh-CN"/>
              </w:rPr>
              <w:t>الحدث:</w:t>
            </w:r>
          </w:p>
        </w:tc>
        <w:tc>
          <w:tcPr>
            <w:tcW w:w="4204" w:type="pct"/>
            <w:gridSpan w:val="2"/>
          </w:tcPr>
          <w:p w14:paraId="704739E4" w14:textId="297E4398" w:rsidR="00A264C6" w:rsidRPr="000D1E12" w:rsidRDefault="000D1E12" w:rsidP="00B479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>يُدعى ال</w:t>
            </w:r>
            <w:r w:rsidR="00221695">
              <w:rPr>
                <w:rFonts w:eastAsiaTheme="minorEastAsia" w:hint="cs"/>
                <w:b/>
                <w:bCs/>
                <w:rtl/>
                <w:lang w:eastAsia="zh-CN" w:bidi="ar-SY"/>
              </w:rPr>
              <w:t>أعضاء</w:t>
            </w:r>
            <w:r w:rsidRPr="000D1E12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وغير الأعضاء 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في </w:t>
            </w:r>
            <w:r w:rsidR="00221695">
              <w:rPr>
                <w:rFonts w:eastAsiaTheme="minorEastAsia" w:hint="cs"/>
                <w:b/>
                <w:bCs/>
                <w:rtl/>
                <w:lang w:eastAsia="zh-CN" w:bidi="ar-SY"/>
              </w:rPr>
              <w:t>قطاع تقييس الاتصالات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إلى </w:t>
            </w:r>
            <w:r w:rsidR="00677036">
              <w:rPr>
                <w:rFonts w:eastAsiaTheme="minorEastAsia" w:hint="cs"/>
                <w:b/>
                <w:bCs/>
                <w:rtl/>
                <w:lang w:eastAsia="zh-CN" w:bidi="ar-SY"/>
              </w:rPr>
              <w:t>استيفاء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الاستبيان </w:t>
            </w:r>
            <w:r w:rsidR="009E4283">
              <w:rPr>
                <w:rFonts w:eastAsiaTheme="minorEastAsia" w:hint="cs"/>
                <w:b/>
                <w:bCs/>
                <w:rtl/>
                <w:lang w:eastAsia="zh-CN" w:bidi="ar-SY"/>
              </w:rPr>
              <w:t>الإلكترون</w:t>
            </w:r>
            <w:r w:rsidR="00012FF7">
              <w:rPr>
                <w:rFonts w:eastAsiaTheme="minorEastAsia" w:hint="cs"/>
                <w:b/>
                <w:bCs/>
                <w:rtl/>
                <w:lang w:eastAsia="zh-CN" w:bidi="ar-SY"/>
              </w:rPr>
              <w:t>ي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في موعد أقصاه </w:t>
            </w:r>
            <w:r>
              <w:rPr>
                <w:rFonts w:eastAsiaTheme="minorEastAsia"/>
                <w:b/>
                <w:bCs/>
                <w:lang w:val="fr-CH" w:eastAsia="zh-CN" w:bidi="ar-SY"/>
              </w:rPr>
              <w:t>31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مايو </w:t>
            </w:r>
            <w:r>
              <w:rPr>
                <w:rFonts w:eastAsiaTheme="minorEastAsia"/>
                <w:b/>
                <w:bCs/>
                <w:lang w:val="fr-CH" w:eastAsia="zh-CN" w:bidi="ar-SY"/>
              </w:rPr>
              <w:t>2020</w:t>
            </w:r>
          </w:p>
        </w:tc>
      </w:tr>
    </w:tbl>
    <w:p w14:paraId="71FA7E25" w14:textId="77777777" w:rsidR="00A15845" w:rsidRPr="00A15845" w:rsidRDefault="00A15845" w:rsidP="00DA24F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31C65218" w14:textId="77777777" w:rsidR="00A15845" w:rsidRPr="00A15845" w:rsidRDefault="00A15845" w:rsidP="00DA24F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14:paraId="32CDE013" w14:textId="3D8EAA92" w:rsidR="00A264C6" w:rsidRPr="00E8567F" w:rsidRDefault="00E8567F" w:rsidP="00DA24F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 w:bidi="ar-SY"/>
        </w:rPr>
        <w:t xml:space="preserve">وافقت لجنة الدراسات </w:t>
      </w:r>
      <w:r>
        <w:rPr>
          <w:rFonts w:eastAsiaTheme="minorEastAsia"/>
          <w:lang w:val="fr-CH" w:eastAsia="zh-CN" w:bidi="ar-SY"/>
        </w:rPr>
        <w:t>11</w:t>
      </w:r>
      <w:r>
        <w:rPr>
          <w:rFonts w:eastAsiaTheme="minorEastAsia" w:hint="cs"/>
          <w:rtl/>
          <w:lang w:eastAsia="zh-CN" w:bidi="ar-SY"/>
        </w:rPr>
        <w:t xml:space="preserve"> لقطاع تقييس الاتصالات في اجتماعها الأخير (</w:t>
      </w:r>
      <w:r>
        <w:rPr>
          <w:rFonts w:eastAsiaTheme="minorEastAsia"/>
          <w:lang w:val="fr-CH" w:eastAsia="zh-CN" w:bidi="ar-SY"/>
        </w:rPr>
        <w:t>25-16</w:t>
      </w:r>
      <w:r>
        <w:rPr>
          <w:rFonts w:eastAsiaTheme="minorEastAsia" w:hint="cs"/>
          <w:rtl/>
          <w:lang w:eastAsia="zh-CN" w:bidi="ar-SY"/>
        </w:rPr>
        <w:t xml:space="preserve"> أكتوبر </w:t>
      </w:r>
      <w:r>
        <w:rPr>
          <w:rFonts w:eastAsiaTheme="minorEastAsia"/>
          <w:lang w:val="fr-CH" w:eastAsia="zh-CN" w:bidi="ar-SY"/>
        </w:rPr>
        <w:t>2019</w:t>
      </w:r>
      <w:r>
        <w:rPr>
          <w:rFonts w:eastAsiaTheme="minorEastAsia" w:hint="cs"/>
          <w:rtl/>
          <w:lang w:eastAsia="zh-CN" w:bidi="ar-SY"/>
        </w:rPr>
        <w:t xml:space="preserve">، جنيف) على </w:t>
      </w:r>
      <w:r w:rsidR="00ED129F">
        <w:rPr>
          <w:rFonts w:eastAsiaTheme="minorEastAsia" w:hint="cs"/>
          <w:rtl/>
          <w:lang w:eastAsia="zh-CN" w:bidi="ar-SY"/>
        </w:rPr>
        <w:t>نشر</w:t>
      </w:r>
      <w:r>
        <w:rPr>
          <w:rFonts w:eastAsiaTheme="minorEastAsia" w:hint="cs"/>
          <w:rtl/>
          <w:lang w:eastAsia="zh-CN" w:bidi="ar-SY"/>
        </w:rPr>
        <w:t xml:space="preserve"> </w:t>
      </w:r>
      <w:r w:rsidRPr="00E8567F">
        <w:rPr>
          <w:rFonts w:eastAsiaTheme="minorEastAsia" w:hint="cs"/>
          <w:i/>
          <w:iCs/>
          <w:rtl/>
          <w:lang w:eastAsia="zh-CN" w:bidi="ar-SY"/>
        </w:rPr>
        <w:t>استبيان بشأن</w:t>
      </w:r>
      <w:r>
        <w:rPr>
          <w:rFonts w:eastAsiaTheme="minorEastAsia" w:hint="cs"/>
          <w:rtl/>
          <w:lang w:eastAsia="zh-CN" w:bidi="ar-SY"/>
        </w:rPr>
        <w:t xml:space="preserve"> </w:t>
      </w:r>
      <w:r w:rsidR="00164841">
        <w:rPr>
          <w:rFonts w:eastAsiaTheme="minorEastAsia" w:hint="cs"/>
          <w:i/>
          <w:iCs/>
          <w:rtl/>
          <w:lang w:eastAsia="zh-CN" w:bidi="ar-SY"/>
        </w:rPr>
        <w:t>موثوقية</w:t>
      </w:r>
      <w:r w:rsidRPr="00E8567F">
        <w:rPr>
          <w:rFonts w:eastAsiaTheme="minorEastAsia" w:hint="cs"/>
          <w:i/>
          <w:iCs/>
          <w:rtl/>
          <w:lang w:eastAsia="zh-CN" w:bidi="ar-SY"/>
        </w:rPr>
        <w:t xml:space="preserve"> الهوية الدولية للمعدات المتنقلة </w:t>
      </w:r>
      <w:r w:rsidRPr="00E8567F">
        <w:rPr>
          <w:rFonts w:eastAsiaTheme="minorEastAsia"/>
          <w:i/>
          <w:iCs/>
          <w:lang w:eastAsia="zh-CN" w:bidi="ar-SY"/>
        </w:rPr>
        <w:t>(IMEI)</w:t>
      </w:r>
      <w:r>
        <w:rPr>
          <w:rFonts w:eastAsiaTheme="minorEastAsia" w:hint="cs"/>
          <w:rtl/>
          <w:lang w:eastAsia="zh-CN" w:bidi="ar-SY"/>
        </w:rPr>
        <w:t xml:space="preserve">، </w:t>
      </w:r>
      <w:r w:rsidR="00C272D0">
        <w:rPr>
          <w:rFonts w:eastAsiaTheme="minorEastAsia" w:hint="cs"/>
          <w:rtl/>
          <w:lang w:eastAsia="zh-CN" w:bidi="ar-SY"/>
        </w:rPr>
        <w:t xml:space="preserve">وذلك </w:t>
      </w:r>
      <w:r>
        <w:rPr>
          <w:rFonts w:eastAsiaTheme="minorEastAsia" w:hint="cs"/>
          <w:rtl/>
          <w:lang w:eastAsia="zh-CN" w:bidi="ar-SY"/>
        </w:rPr>
        <w:t xml:space="preserve">من أجل دعم العمل في إطار المسألة </w:t>
      </w:r>
      <w:r w:rsidR="00ED129F">
        <w:rPr>
          <w:rFonts w:eastAsiaTheme="minorEastAsia"/>
          <w:lang w:val="fr-CH" w:eastAsia="zh-CN" w:bidi="ar-SY"/>
        </w:rPr>
        <w:t>15</w:t>
      </w:r>
      <w:r>
        <w:rPr>
          <w:rFonts w:eastAsiaTheme="minorEastAsia" w:hint="cs"/>
          <w:rtl/>
          <w:lang w:eastAsia="zh-CN" w:bidi="ar-SY"/>
        </w:rPr>
        <w:t xml:space="preserve"> للجنة الدراسات </w:t>
      </w:r>
      <w:r>
        <w:rPr>
          <w:rFonts w:eastAsiaTheme="minorEastAsia"/>
          <w:lang w:val="fr-CH" w:eastAsia="zh-CN" w:bidi="ar-SY"/>
        </w:rPr>
        <w:t>11</w:t>
      </w:r>
      <w:r>
        <w:rPr>
          <w:rFonts w:eastAsiaTheme="minorEastAsia" w:hint="cs"/>
          <w:rtl/>
          <w:lang w:eastAsia="zh-CN" w:bidi="ar-SY"/>
        </w:rPr>
        <w:t>.</w:t>
      </w:r>
    </w:p>
    <w:p w14:paraId="43C711CB" w14:textId="03F42DFF" w:rsidR="00A264C6" w:rsidRPr="00431646" w:rsidRDefault="00431646" w:rsidP="00DA24F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431646">
        <w:rPr>
          <w:rFonts w:eastAsiaTheme="minorEastAsia" w:hint="cs"/>
          <w:rtl/>
          <w:lang w:eastAsia="zh-CN" w:bidi="ar-SY"/>
        </w:rPr>
        <w:t xml:space="preserve">وتضطلع المسألة </w:t>
      </w:r>
      <w:r w:rsidRPr="00431646">
        <w:rPr>
          <w:rFonts w:eastAsiaTheme="minorEastAsia"/>
          <w:lang w:val="fr-CH" w:eastAsia="zh-CN" w:bidi="ar-SY"/>
        </w:rPr>
        <w:t>15/11</w:t>
      </w:r>
      <w:r w:rsidRPr="00431646">
        <w:rPr>
          <w:rFonts w:eastAsiaTheme="minorEastAsia" w:hint="cs"/>
          <w:rtl/>
          <w:lang w:eastAsia="zh-CN" w:bidi="ar-SY"/>
        </w:rPr>
        <w:t xml:space="preserve"> للجنة الدراسات </w:t>
      </w:r>
      <w:r w:rsidRPr="00431646">
        <w:rPr>
          <w:rFonts w:eastAsiaTheme="minorEastAsia"/>
          <w:lang w:val="fr-CH" w:eastAsia="zh-CN" w:bidi="ar-SY"/>
        </w:rPr>
        <w:t>11</w:t>
      </w:r>
      <w:r w:rsidRPr="00431646">
        <w:rPr>
          <w:rFonts w:eastAsiaTheme="minorEastAsia" w:hint="cs"/>
          <w:rtl/>
          <w:lang w:eastAsia="zh-CN" w:bidi="ar-SY"/>
        </w:rPr>
        <w:t xml:space="preserve"> بإعداد تقرير تقني يصف المفهوم المشترك للهوية الدولية للمعدات المتنقلة، بما في ذلك </w:t>
      </w:r>
      <w:r w:rsidR="00164841">
        <w:rPr>
          <w:rFonts w:eastAsiaTheme="minorEastAsia" w:hint="cs"/>
          <w:rtl/>
          <w:lang w:eastAsia="zh-CN" w:bidi="ar-SY"/>
        </w:rPr>
        <w:t>النسق وإجراءات التخصيص</w:t>
      </w:r>
      <w:r w:rsidRPr="00431646">
        <w:rPr>
          <w:rFonts w:eastAsiaTheme="minorEastAsia" w:hint="cs"/>
          <w:rtl/>
          <w:lang w:eastAsia="zh-CN" w:bidi="ar-SY"/>
        </w:rPr>
        <w:t xml:space="preserve"> </w:t>
      </w:r>
      <w:r w:rsidR="00870721">
        <w:rPr>
          <w:rFonts w:eastAsiaTheme="minorEastAsia" w:hint="cs"/>
          <w:rtl/>
          <w:lang w:eastAsia="zh-CN" w:bidi="ar-SY"/>
        </w:rPr>
        <w:t>والمسائل</w:t>
      </w:r>
      <w:r w:rsidRPr="00431646">
        <w:rPr>
          <w:rFonts w:eastAsiaTheme="minorEastAsia" w:hint="cs"/>
          <w:rtl/>
          <w:lang w:eastAsia="zh-CN" w:bidi="ar-SY"/>
        </w:rPr>
        <w:t xml:space="preserve"> الأمن</w:t>
      </w:r>
      <w:r w:rsidR="00870721">
        <w:rPr>
          <w:rFonts w:eastAsiaTheme="minorEastAsia" w:hint="cs"/>
          <w:rtl/>
          <w:lang w:eastAsia="zh-CN" w:bidi="ar-SY"/>
        </w:rPr>
        <w:t>ية</w:t>
      </w:r>
      <w:r w:rsidRPr="00431646">
        <w:rPr>
          <w:rFonts w:eastAsiaTheme="minorEastAsia" w:hint="cs"/>
          <w:rtl/>
          <w:lang w:eastAsia="zh-CN" w:bidi="ar-SY"/>
        </w:rPr>
        <w:t>. وإضافة</w:t>
      </w:r>
      <w:r w:rsidR="00DA24F3">
        <w:rPr>
          <w:rFonts w:eastAsiaTheme="minorEastAsia" w:hint="cs"/>
          <w:rtl/>
          <w:lang w:eastAsia="zh-CN" w:bidi="ar-SY"/>
        </w:rPr>
        <w:t>ً</w:t>
      </w:r>
      <w:r w:rsidRPr="00431646">
        <w:rPr>
          <w:rFonts w:eastAsiaTheme="minorEastAsia" w:hint="cs"/>
          <w:rtl/>
          <w:lang w:eastAsia="zh-CN" w:bidi="ar-SY"/>
        </w:rPr>
        <w:t xml:space="preserve"> إلى ذلك، سيوفر التقرير معلومات عن أوجه الضعف القائمة فيما يخص إعادة برمجة الهوية الدولية للمعدات المتنقلة</w:t>
      </w:r>
      <w:r w:rsidR="007636EB">
        <w:rPr>
          <w:rFonts w:eastAsiaTheme="minorEastAsia" w:hint="cs"/>
          <w:rtl/>
          <w:lang w:eastAsia="zh-CN" w:bidi="ar-SY"/>
        </w:rPr>
        <w:t>،</w:t>
      </w:r>
      <w:r>
        <w:rPr>
          <w:rFonts w:eastAsiaTheme="minorEastAsia" w:hint="cs"/>
          <w:rtl/>
          <w:lang w:eastAsia="zh-CN" w:bidi="ar-SY"/>
        </w:rPr>
        <w:t xml:space="preserve"> ويقترح بعض التدابير الوقائية إلى جانب الحلول ال</w:t>
      </w:r>
      <w:r w:rsidR="008E2B8E">
        <w:rPr>
          <w:rFonts w:eastAsiaTheme="minorEastAsia" w:hint="cs"/>
          <w:rtl/>
          <w:lang w:eastAsia="zh-CN" w:bidi="ar-SY"/>
        </w:rPr>
        <w:t>ممكنة للتصدي للمسألة.</w:t>
      </w:r>
      <w:r w:rsidR="00623778">
        <w:rPr>
          <w:rFonts w:eastAsiaTheme="minorEastAsia" w:hint="cs"/>
          <w:rtl/>
          <w:lang w:eastAsia="zh-CN" w:bidi="ar-SY"/>
        </w:rPr>
        <w:t xml:space="preserve"> وبالتالي، سيساعد هذا الاستقصاء </w:t>
      </w:r>
      <w:r w:rsidR="00677036">
        <w:rPr>
          <w:rFonts w:eastAsiaTheme="minorEastAsia" w:hint="cs"/>
          <w:rtl/>
          <w:lang w:eastAsia="zh-CN" w:bidi="ar-SY"/>
        </w:rPr>
        <w:t>على</w:t>
      </w:r>
      <w:r w:rsidR="00623778">
        <w:rPr>
          <w:rFonts w:eastAsiaTheme="minorEastAsia" w:hint="cs"/>
          <w:rtl/>
          <w:lang w:eastAsia="zh-CN" w:bidi="ar-SY"/>
        </w:rPr>
        <w:t xml:space="preserve"> جمع البيانات بشأن هذه المسألة من أجل دعم بند العمل.</w:t>
      </w:r>
    </w:p>
    <w:p w14:paraId="0CEB0DB6" w14:textId="522EE7F1" w:rsidR="00A264C6" w:rsidRDefault="00A264C6" w:rsidP="00DA24F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855B17">
        <w:rPr>
          <w:rFonts w:eastAsiaTheme="minorEastAsia" w:hint="cs"/>
          <w:rtl/>
          <w:lang w:eastAsia="zh-CN" w:bidi="ar-SY"/>
        </w:rPr>
        <w:t xml:space="preserve">وفي هذا الصدد، </w:t>
      </w:r>
      <w:r w:rsidRPr="00855B17">
        <w:rPr>
          <w:rFonts w:eastAsiaTheme="minorEastAsia" w:hint="cs"/>
          <w:rtl/>
          <w:lang w:eastAsia="zh-CN" w:bidi="ar-EG"/>
        </w:rPr>
        <w:t xml:space="preserve">أشجعكم على المشاركة في هذا </w:t>
      </w:r>
      <w:r w:rsidR="00855B17">
        <w:rPr>
          <w:rFonts w:eastAsiaTheme="minorEastAsia" w:hint="cs"/>
          <w:rtl/>
          <w:lang w:eastAsia="zh-CN" w:bidi="ar-EG"/>
        </w:rPr>
        <w:t>الاستقصاء</w:t>
      </w:r>
      <w:r w:rsidRPr="00855B17">
        <w:rPr>
          <w:rFonts w:eastAsiaTheme="minorEastAsia" w:hint="cs"/>
          <w:rtl/>
          <w:lang w:eastAsia="zh-CN" w:bidi="ar-EG"/>
        </w:rPr>
        <w:t>، وأكون ممتنا</w:t>
      </w:r>
      <w:r w:rsidR="00C9332C">
        <w:rPr>
          <w:rFonts w:eastAsiaTheme="minorEastAsia" w:hint="cs"/>
          <w:rtl/>
          <w:lang w:eastAsia="zh-CN" w:bidi="ar-EG"/>
        </w:rPr>
        <w:t>ً</w:t>
      </w:r>
      <w:r w:rsidRPr="00855B17">
        <w:rPr>
          <w:rFonts w:eastAsiaTheme="minorEastAsia" w:hint="cs"/>
          <w:rtl/>
          <w:lang w:eastAsia="zh-CN" w:bidi="ar-EG"/>
        </w:rPr>
        <w:t xml:space="preserve"> لو قمتم باستيفاء الاستبيان في</w:t>
      </w:r>
      <w:r w:rsidRPr="00855B17">
        <w:rPr>
          <w:rFonts w:eastAsiaTheme="minorEastAsia" w:hint="eastAsia"/>
          <w:rtl/>
          <w:lang w:eastAsia="zh-CN" w:bidi="ar-EG"/>
        </w:rPr>
        <w:t> </w:t>
      </w:r>
      <w:r w:rsidRPr="00855B17">
        <w:rPr>
          <w:rFonts w:eastAsiaTheme="minorEastAsia" w:hint="cs"/>
          <w:rtl/>
          <w:lang w:eastAsia="zh-CN" w:bidi="ar-EG"/>
        </w:rPr>
        <w:t xml:space="preserve">موعد أقصاه </w:t>
      </w:r>
      <w:r w:rsidRPr="00855B17">
        <w:rPr>
          <w:rFonts w:eastAsiaTheme="minorEastAsia"/>
          <w:b/>
          <w:bCs/>
          <w:lang w:eastAsia="zh-CN" w:bidi="ar-EG"/>
        </w:rPr>
        <w:t>31</w:t>
      </w:r>
      <w:r w:rsidRPr="00855B17">
        <w:rPr>
          <w:rFonts w:eastAsiaTheme="minorEastAsia" w:hint="eastAsia"/>
          <w:b/>
          <w:bCs/>
          <w:rtl/>
          <w:lang w:eastAsia="zh-CN" w:bidi="ar-EG"/>
        </w:rPr>
        <w:t> </w:t>
      </w:r>
      <w:r w:rsidRPr="00855B17">
        <w:rPr>
          <w:rFonts w:eastAsiaTheme="minorEastAsia" w:hint="cs"/>
          <w:b/>
          <w:bCs/>
          <w:rtl/>
          <w:lang w:eastAsia="zh-CN" w:bidi="ar-EG"/>
        </w:rPr>
        <w:t>مايو</w:t>
      </w:r>
      <w:r w:rsidRPr="00855B17">
        <w:rPr>
          <w:rFonts w:eastAsiaTheme="minorEastAsia" w:hint="eastAsia"/>
          <w:b/>
          <w:bCs/>
          <w:rtl/>
          <w:lang w:eastAsia="zh-CN" w:bidi="ar-EG"/>
        </w:rPr>
        <w:t> </w:t>
      </w:r>
      <w:r w:rsidRPr="00855B17">
        <w:rPr>
          <w:rFonts w:eastAsiaTheme="minorEastAsia"/>
          <w:b/>
          <w:bCs/>
          <w:lang w:eastAsia="zh-CN" w:bidi="ar-EG"/>
        </w:rPr>
        <w:t>2020</w:t>
      </w:r>
      <w:r w:rsidR="00DA24F3">
        <w:rPr>
          <w:rFonts w:eastAsiaTheme="minorEastAsia" w:hint="cs"/>
          <w:rtl/>
          <w:lang w:bidi="ar-EG"/>
        </w:rPr>
        <w:t>:</w:t>
      </w:r>
      <w:r w:rsidRPr="00855B17">
        <w:rPr>
          <w:rFonts w:eastAsiaTheme="minorEastAsia" w:hint="cs"/>
          <w:rtl/>
        </w:rPr>
        <w:t xml:space="preserve"> </w:t>
      </w:r>
      <w:hyperlink r:id="rId12" w:history="1">
        <w:r w:rsidRPr="00DA24F3">
          <w:rPr>
            <w:rStyle w:val="Hyperlink"/>
            <w:lang w:val="en-GB"/>
          </w:rPr>
          <w:t>https://www.research.net/r/SG11-IMEI</w:t>
        </w:r>
      </w:hyperlink>
      <w:r w:rsidRPr="00855B17">
        <w:rPr>
          <w:rFonts w:eastAsiaTheme="minorEastAsia" w:hint="cs"/>
          <w:b/>
          <w:bCs/>
          <w:rtl/>
          <w:lang w:eastAsia="zh-CN" w:bidi="ar-EG"/>
        </w:rPr>
        <w:t>.</w:t>
      </w:r>
    </w:p>
    <w:p w14:paraId="402030F1" w14:textId="4B13D067" w:rsidR="00E8567F" w:rsidRDefault="00855B17" w:rsidP="00DA24F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 xml:space="preserve">ويُدعى أعضاء قطاع تقييس الاتصالات </w:t>
      </w:r>
      <w:r w:rsidR="00DA24F3">
        <w:rPr>
          <w:rFonts w:eastAsiaTheme="minorEastAsia" w:hint="cs"/>
          <w:rtl/>
          <w:lang w:eastAsia="zh-CN"/>
        </w:rPr>
        <w:t>إلى</w:t>
      </w:r>
      <w:r>
        <w:rPr>
          <w:rFonts w:eastAsiaTheme="minorEastAsia" w:hint="cs"/>
          <w:rtl/>
          <w:lang w:eastAsia="zh-CN"/>
        </w:rPr>
        <w:t xml:space="preserve"> تشجيع المشاركة </w:t>
      </w:r>
      <w:r w:rsidR="00164841">
        <w:rPr>
          <w:rFonts w:eastAsiaTheme="minorEastAsia" w:hint="cs"/>
          <w:rtl/>
          <w:lang w:eastAsia="zh-CN"/>
        </w:rPr>
        <w:t>من</w:t>
      </w:r>
      <w:r>
        <w:rPr>
          <w:rFonts w:eastAsiaTheme="minorEastAsia" w:hint="cs"/>
          <w:rtl/>
          <w:lang w:eastAsia="zh-CN"/>
        </w:rPr>
        <w:t xml:space="preserve"> جميع أصحاب المصلحة المهتمين، بما في ذلك من هم </w:t>
      </w:r>
      <w:r w:rsidR="00677036">
        <w:rPr>
          <w:rFonts w:eastAsiaTheme="minorEastAsia" w:hint="cs"/>
          <w:rtl/>
          <w:lang w:eastAsia="zh-CN"/>
        </w:rPr>
        <w:t>ليسوا</w:t>
      </w:r>
      <w:r>
        <w:rPr>
          <w:rFonts w:eastAsiaTheme="minorEastAsia" w:hint="cs"/>
          <w:rtl/>
          <w:lang w:eastAsia="zh-CN"/>
        </w:rPr>
        <w:t xml:space="preserve"> أعضاء في الاتحاد الدولي للاتصالات في بلدكم.</w:t>
      </w:r>
    </w:p>
    <w:p w14:paraId="376FBB11" w14:textId="77777777" w:rsidR="005F28DD" w:rsidRDefault="005F28DD" w:rsidP="00D9337B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</w:p>
    <w:p w14:paraId="3A0E7875" w14:textId="4D044249" w:rsidR="004B7A0D" w:rsidRDefault="004B7A0D" w:rsidP="00D9337B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4B7A0D">
        <w:rPr>
          <w:rFonts w:eastAsiaTheme="minorEastAsia"/>
          <w:rtl/>
          <w:lang w:eastAsia="zh-CN"/>
        </w:rPr>
        <w:t>وأود أن أتقدم إليكم بشكري مقدماً على مشاركتكم في هذا الاستبيان</w:t>
      </w:r>
      <w:r w:rsidRPr="004B7A0D">
        <w:rPr>
          <w:rFonts w:eastAsiaTheme="minorEastAsia"/>
          <w:lang w:eastAsia="zh-CN" w:bidi="ar-EG"/>
        </w:rPr>
        <w:t>.</w:t>
      </w:r>
      <w:r>
        <w:rPr>
          <w:rFonts w:eastAsiaTheme="minorEastAsia" w:hint="cs"/>
          <w:rtl/>
          <w:lang w:eastAsia="zh-CN" w:bidi="ar-EG"/>
        </w:rPr>
        <w:t xml:space="preserve"> </w:t>
      </w:r>
      <w:r w:rsidR="002231A5">
        <w:rPr>
          <w:rFonts w:eastAsiaTheme="minorEastAsia" w:hint="cs"/>
          <w:rtl/>
          <w:lang w:eastAsia="zh-CN" w:bidi="ar-EG"/>
        </w:rPr>
        <w:t>ونعرب لكم عن تقديرنا</w:t>
      </w:r>
      <w:r>
        <w:rPr>
          <w:rFonts w:eastAsiaTheme="minorEastAsia" w:hint="cs"/>
          <w:rtl/>
          <w:lang w:eastAsia="zh-CN" w:bidi="ar-EG"/>
        </w:rPr>
        <w:t xml:space="preserve"> </w:t>
      </w:r>
      <w:r w:rsidR="007D1603">
        <w:rPr>
          <w:rFonts w:eastAsiaTheme="minorEastAsia" w:hint="cs"/>
          <w:rtl/>
          <w:lang w:eastAsia="zh-CN" w:bidi="ar-EG"/>
        </w:rPr>
        <w:t>لآرائكم</w:t>
      </w:r>
      <w:r>
        <w:rPr>
          <w:rFonts w:eastAsiaTheme="minorEastAsia" w:hint="cs"/>
          <w:rtl/>
          <w:lang w:eastAsia="zh-CN" w:bidi="ar-EG"/>
        </w:rPr>
        <w:t>.</w:t>
      </w:r>
    </w:p>
    <w:p w14:paraId="0D95D3A5" w14:textId="55F828D1" w:rsidR="00A15845" w:rsidRDefault="00A15845" w:rsidP="00D9337B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14:paraId="47E506EE" w14:textId="1984EA7A" w:rsidR="008B5B5D" w:rsidRDefault="00A32988" w:rsidP="005F28DD">
      <w:pPr>
        <w:tabs>
          <w:tab w:val="center" w:pos="4819"/>
        </w:tabs>
        <w:spacing w:before="960"/>
        <w:jc w:val="left"/>
        <w:rPr>
          <w:rFonts w:eastAsiaTheme="minorEastAsia"/>
          <w:rtl/>
          <w:lang w:eastAsia="zh-CN" w:bidi="ar-SY"/>
        </w:rPr>
      </w:pPr>
      <w:r>
        <w:rPr>
          <w:rFonts w:hint="cs"/>
          <w:noProof/>
          <w:rtl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6A5BB2F" wp14:editId="309FEA25">
            <wp:simplePos x="0" y="0"/>
            <wp:positionH relativeFrom="column">
              <wp:posOffset>5299710</wp:posOffset>
            </wp:positionH>
            <wp:positionV relativeFrom="paragraph">
              <wp:posOffset>72390</wp:posOffset>
            </wp:positionV>
            <wp:extent cx="805180" cy="55743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57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4C6" w:rsidRPr="008F2C67">
        <w:rPr>
          <w:rFonts w:hint="cs"/>
          <w:rtl/>
          <w:lang w:bidi="ar-SY"/>
        </w:rPr>
        <w:t>تشيساب</w:t>
      </w:r>
      <w:r w:rsidR="00A264C6">
        <w:rPr>
          <w:rFonts w:hint="cs"/>
          <w:rtl/>
          <w:lang w:bidi="ar-SY"/>
        </w:rPr>
        <w:t> </w:t>
      </w:r>
      <w:r w:rsidR="00A264C6" w:rsidRPr="008F2C67">
        <w:rPr>
          <w:rFonts w:hint="cs"/>
          <w:rtl/>
          <w:lang w:bidi="ar-SY"/>
        </w:rPr>
        <w:t>لي</w:t>
      </w:r>
      <w:r w:rsidR="00A264C6" w:rsidRPr="008F2C67">
        <w:rPr>
          <w:rtl/>
          <w:lang w:bidi="ar-SY"/>
        </w:rPr>
        <w:br/>
      </w:r>
      <w:r w:rsidR="00A264C6" w:rsidRPr="008F2C67">
        <w:rPr>
          <w:rFonts w:hint="cs"/>
          <w:rtl/>
          <w:lang w:bidi="ar-SY"/>
        </w:rPr>
        <w:t>مدير</w:t>
      </w:r>
      <w:r w:rsidR="00A264C6" w:rsidRPr="008F2C67">
        <w:rPr>
          <w:rtl/>
          <w:lang w:bidi="ar-SY"/>
        </w:rPr>
        <w:t xml:space="preserve"> </w:t>
      </w:r>
      <w:r w:rsidR="00A264C6" w:rsidRPr="008F2C67">
        <w:rPr>
          <w:rFonts w:hint="cs"/>
          <w:rtl/>
          <w:lang w:bidi="ar-SY"/>
        </w:rPr>
        <w:t>مكتب</w:t>
      </w:r>
      <w:r w:rsidR="00A264C6" w:rsidRPr="008F2C67">
        <w:rPr>
          <w:rtl/>
          <w:lang w:bidi="ar-SY"/>
        </w:rPr>
        <w:t xml:space="preserve"> </w:t>
      </w:r>
      <w:r w:rsidR="00A264C6" w:rsidRPr="008F2C67">
        <w:rPr>
          <w:rFonts w:hint="cs"/>
          <w:rtl/>
          <w:lang w:bidi="ar-SY"/>
        </w:rPr>
        <w:t>ت</w:t>
      </w:r>
      <w:bookmarkStart w:id="0" w:name="_GoBack"/>
      <w:bookmarkEnd w:id="0"/>
      <w:r w:rsidR="00A264C6" w:rsidRPr="008F2C67">
        <w:rPr>
          <w:rFonts w:hint="cs"/>
          <w:rtl/>
          <w:lang w:bidi="ar-SY"/>
        </w:rPr>
        <w:t>قييس</w:t>
      </w:r>
      <w:r w:rsidR="00A264C6" w:rsidRPr="008F2C67">
        <w:rPr>
          <w:rtl/>
          <w:lang w:bidi="ar-SY"/>
        </w:rPr>
        <w:t xml:space="preserve"> </w:t>
      </w:r>
      <w:r w:rsidR="00A264C6" w:rsidRPr="008F2C67">
        <w:rPr>
          <w:rFonts w:hint="cs"/>
          <w:rtl/>
          <w:lang w:bidi="ar-SY"/>
        </w:rPr>
        <w:t>الاتصالات</w:t>
      </w:r>
    </w:p>
    <w:sectPr w:rsidR="008B5B5D" w:rsidSect="008B5B5D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B0D0B" w14:textId="77777777" w:rsidR="008106EE" w:rsidRDefault="008106EE" w:rsidP="00E07379">
      <w:pPr>
        <w:spacing w:before="0" w:line="240" w:lineRule="auto"/>
      </w:pPr>
      <w:r>
        <w:separator/>
      </w:r>
    </w:p>
  </w:endnote>
  <w:endnote w:type="continuationSeparator" w:id="0">
    <w:p w14:paraId="40E04D0F" w14:textId="77777777" w:rsidR="008106EE" w:rsidRDefault="008106E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9B09" w14:textId="77777777"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5F002" w14:textId="77777777" w:rsidR="008106EE" w:rsidRDefault="008106EE" w:rsidP="00E07379">
      <w:pPr>
        <w:spacing w:before="0" w:line="240" w:lineRule="auto"/>
      </w:pPr>
      <w:r>
        <w:separator/>
      </w:r>
    </w:p>
  </w:footnote>
  <w:footnote w:type="continuationSeparator" w:id="0">
    <w:p w14:paraId="7C75534F" w14:textId="77777777" w:rsidR="008106EE" w:rsidRDefault="008106E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4E613" w14:textId="66D9383E" w:rsidR="0022345D" w:rsidRPr="008B5B5D" w:rsidRDefault="000F5AB1" w:rsidP="00D355E8">
    <w:pPr>
      <w:spacing w:after="240"/>
      <w:jc w:val="center"/>
      <w:rPr>
        <w:rStyle w:val="PageNumber"/>
        <w:rtl/>
        <w:lang w:bidi="ar-EG"/>
      </w:rPr>
    </w:pPr>
    <w:r>
      <w:rPr>
        <w:rStyle w:val="PageNumber"/>
        <w:rFonts w:cs="Calibri"/>
      </w:rPr>
      <w:t>- 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A32988">
      <w:rPr>
        <w:rStyle w:val="PageNumber"/>
        <w:rFonts w:cs="Calibri"/>
        <w:noProof/>
      </w:rPr>
      <w:t>2</w:t>
    </w:r>
    <w:r w:rsidR="0022345D" w:rsidRPr="00A73377">
      <w:rPr>
        <w:rStyle w:val="PageNumber"/>
        <w:rFonts w:cs="Calibri"/>
      </w:rPr>
      <w:fldChar w:fldCharType="end"/>
    </w:r>
    <w:r>
      <w:rPr>
        <w:rStyle w:val="PageNumber"/>
        <w:rFonts w:cs="Calibri"/>
      </w:rPr>
      <w:t> -</w:t>
    </w:r>
    <w:r w:rsidR="00A73377">
      <w:rPr>
        <w:rStyle w:val="PageNumber"/>
        <w:rtl/>
      </w:rPr>
      <w:br/>
    </w:r>
    <w:r w:rsidR="00A73377"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A264C6">
      <w:rPr>
        <w:rStyle w:val="PageNumber"/>
        <w:rFonts w:cs="Traditional Arabic"/>
        <w:szCs w:val="26"/>
        <w:lang w:bidi="ar-EG"/>
      </w:rPr>
      <w:t>207</w:t>
    </w:r>
    <w:r w:rsidR="00A73377"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C6"/>
    <w:rsid w:val="000124CC"/>
    <w:rsid w:val="00012FF7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1E12"/>
    <w:rsid w:val="000D4C64"/>
    <w:rsid w:val="000F0B1C"/>
    <w:rsid w:val="000F1D42"/>
    <w:rsid w:val="000F4D07"/>
    <w:rsid w:val="000F5AB1"/>
    <w:rsid w:val="00102A03"/>
    <w:rsid w:val="001040A3"/>
    <w:rsid w:val="00113FAA"/>
    <w:rsid w:val="00164841"/>
    <w:rsid w:val="00173915"/>
    <w:rsid w:val="001D0D6E"/>
    <w:rsid w:val="00221695"/>
    <w:rsid w:val="002231A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3052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1646"/>
    <w:rsid w:val="0043616A"/>
    <w:rsid w:val="004367CE"/>
    <w:rsid w:val="00443869"/>
    <w:rsid w:val="004712C6"/>
    <w:rsid w:val="00497703"/>
    <w:rsid w:val="004B7A0D"/>
    <w:rsid w:val="004F0F06"/>
    <w:rsid w:val="00501E0E"/>
    <w:rsid w:val="00513E16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1D85"/>
    <w:rsid w:val="005D6476"/>
    <w:rsid w:val="005D6C0D"/>
    <w:rsid w:val="005E5283"/>
    <w:rsid w:val="005E58F5"/>
    <w:rsid w:val="005F28DD"/>
    <w:rsid w:val="00606660"/>
    <w:rsid w:val="006157A3"/>
    <w:rsid w:val="00620E60"/>
    <w:rsid w:val="00623778"/>
    <w:rsid w:val="0063315A"/>
    <w:rsid w:val="0065591D"/>
    <w:rsid w:val="00662C5A"/>
    <w:rsid w:val="00664B96"/>
    <w:rsid w:val="00670AF5"/>
    <w:rsid w:val="00677036"/>
    <w:rsid w:val="006A6861"/>
    <w:rsid w:val="006C1556"/>
    <w:rsid w:val="006D0537"/>
    <w:rsid w:val="006F267F"/>
    <w:rsid w:val="006F63F7"/>
    <w:rsid w:val="006F6F03"/>
    <w:rsid w:val="00706D7A"/>
    <w:rsid w:val="00726AEC"/>
    <w:rsid w:val="007530CA"/>
    <w:rsid w:val="007636EB"/>
    <w:rsid w:val="00785BEF"/>
    <w:rsid w:val="0079553D"/>
    <w:rsid w:val="007B01CC"/>
    <w:rsid w:val="007D1603"/>
    <w:rsid w:val="007D3B77"/>
    <w:rsid w:val="007D4F32"/>
    <w:rsid w:val="007E7C6C"/>
    <w:rsid w:val="007F6238"/>
    <w:rsid w:val="007F646C"/>
    <w:rsid w:val="00801FCD"/>
    <w:rsid w:val="00803D7E"/>
    <w:rsid w:val="00803F08"/>
    <w:rsid w:val="008106EE"/>
    <w:rsid w:val="008235CD"/>
    <w:rsid w:val="00823A07"/>
    <w:rsid w:val="00835FEC"/>
    <w:rsid w:val="008513CB"/>
    <w:rsid w:val="00855B17"/>
    <w:rsid w:val="00870721"/>
    <w:rsid w:val="00874D9C"/>
    <w:rsid w:val="00880D13"/>
    <w:rsid w:val="008951FE"/>
    <w:rsid w:val="008A1810"/>
    <w:rsid w:val="008B5B5D"/>
    <w:rsid w:val="008E2B8E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E4283"/>
    <w:rsid w:val="009F1C12"/>
    <w:rsid w:val="00A124CB"/>
    <w:rsid w:val="00A15845"/>
    <w:rsid w:val="00A2167A"/>
    <w:rsid w:val="00A25A43"/>
    <w:rsid w:val="00A264C6"/>
    <w:rsid w:val="00A3295B"/>
    <w:rsid w:val="00A32988"/>
    <w:rsid w:val="00A42AE5"/>
    <w:rsid w:val="00A435C3"/>
    <w:rsid w:val="00A51E64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30B55"/>
    <w:rsid w:val="00B47964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272D0"/>
    <w:rsid w:val="00C442F2"/>
    <w:rsid w:val="00C674FE"/>
    <w:rsid w:val="00C7297D"/>
    <w:rsid w:val="00C75633"/>
    <w:rsid w:val="00C8242E"/>
    <w:rsid w:val="00C82615"/>
    <w:rsid w:val="00C867DB"/>
    <w:rsid w:val="00C9332C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21C89"/>
    <w:rsid w:val="00D31221"/>
    <w:rsid w:val="00D355E8"/>
    <w:rsid w:val="00D45542"/>
    <w:rsid w:val="00D77D0F"/>
    <w:rsid w:val="00D9337B"/>
    <w:rsid w:val="00DA1CF0"/>
    <w:rsid w:val="00DA24F3"/>
    <w:rsid w:val="00DB2271"/>
    <w:rsid w:val="00DB5659"/>
    <w:rsid w:val="00DC24B4"/>
    <w:rsid w:val="00DD7A05"/>
    <w:rsid w:val="00DF079F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3718E"/>
    <w:rsid w:val="00E45211"/>
    <w:rsid w:val="00E7380C"/>
    <w:rsid w:val="00E74BE7"/>
    <w:rsid w:val="00E8567F"/>
    <w:rsid w:val="00E86CC9"/>
    <w:rsid w:val="00E96624"/>
    <w:rsid w:val="00ED129F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1D526D"/>
  <w15:chartTrackingRefBased/>
  <w15:docId w15:val="{B6B6B5A0-0713-430A-8ABE-987E01A9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search.net/r/SG11-IME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1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FC729-B75B-4274-9B15-27417E26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Braud, Olivia</cp:lastModifiedBy>
  <cp:revision>15</cp:revision>
  <cp:lastPrinted>2019-12-20T14:14:00Z</cp:lastPrinted>
  <dcterms:created xsi:type="dcterms:W3CDTF">2019-11-26T09:19:00Z</dcterms:created>
  <dcterms:modified xsi:type="dcterms:W3CDTF">2019-12-20T14:15:00Z</dcterms:modified>
  <cp:category>Conference document</cp:category>
</cp:coreProperties>
</file>