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21"/>
      </w:tblGrid>
      <w:tr w:rsidR="00ED003D" w14:paraId="65A3F706" w14:textId="77777777" w:rsidTr="00B1634F">
        <w:trPr>
          <w:cantSplit/>
          <w:trHeight w:val="340"/>
        </w:trPr>
        <w:tc>
          <w:tcPr>
            <w:tcW w:w="1410" w:type="dxa"/>
          </w:tcPr>
          <w:p w14:paraId="43CF093D" w14:textId="77777777" w:rsidR="00ED003D" w:rsidRDefault="00ED003D" w:rsidP="008B44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46F0E262" wp14:editId="2229A7F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8A23B5A" w14:textId="77777777" w:rsidR="00ED003D" w:rsidRPr="00081FE5" w:rsidRDefault="00ED003D" w:rsidP="008B448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2CBF5DE" w14:textId="77777777" w:rsidR="00ED003D" w:rsidRDefault="00ED003D" w:rsidP="008B448A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</w:tbl>
    <w:p w14:paraId="5E4895EB" w14:textId="77777777" w:rsidR="00ED003D" w:rsidRPr="00CC455D" w:rsidRDefault="00ED003D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1AC4911" w14:textId="77777777" w:rsidR="00ED003D" w:rsidRPr="00CC455D" w:rsidRDefault="00ED003D" w:rsidP="00C849E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C455D">
        <w:tab/>
        <w:t xml:space="preserve">Ginebra, </w:t>
      </w:r>
      <w:r>
        <w:t>9</w:t>
      </w:r>
      <w:r w:rsidRPr="00CC455D">
        <w:t xml:space="preserve"> de </w:t>
      </w:r>
      <w:r>
        <w:t>marzo</w:t>
      </w:r>
      <w:r w:rsidRPr="00CC455D">
        <w:t xml:space="preserve"> de 2020</w:t>
      </w:r>
    </w:p>
    <w:p w14:paraId="697BCBD8" w14:textId="77777777" w:rsidR="00ED003D" w:rsidRPr="00CC455D" w:rsidRDefault="00ED003D" w:rsidP="00303D62">
      <w:pPr>
        <w:spacing w:before="0"/>
        <w:rPr>
          <w:sz w:val="22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828"/>
        <w:gridCol w:w="4677"/>
      </w:tblGrid>
      <w:tr w:rsidR="00ED003D" w:rsidRPr="00CC455D" w14:paraId="3E2A2FEF" w14:textId="77777777" w:rsidTr="00B1634F">
        <w:trPr>
          <w:cantSplit/>
          <w:trHeight w:val="340"/>
        </w:trPr>
        <w:tc>
          <w:tcPr>
            <w:tcW w:w="1126" w:type="dxa"/>
          </w:tcPr>
          <w:p w14:paraId="4D47FFED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Ref.:</w:t>
            </w:r>
          </w:p>
        </w:tc>
        <w:tc>
          <w:tcPr>
            <w:tcW w:w="3828" w:type="dxa"/>
          </w:tcPr>
          <w:p w14:paraId="3D7D9E54" w14:textId="34280499" w:rsidR="00ED003D" w:rsidRPr="00CC455D" w:rsidRDefault="00ED003D" w:rsidP="00C849E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Addéndum</w:t>
            </w:r>
            <w:proofErr w:type="spellEnd"/>
            <w:r>
              <w:rPr>
                <w:b/>
                <w:szCs w:val="24"/>
              </w:rPr>
              <w:t xml:space="preserve"> 1 a la </w:t>
            </w:r>
            <w:r w:rsidRPr="00CC455D">
              <w:rPr>
                <w:b/>
                <w:szCs w:val="24"/>
              </w:rPr>
              <w:t>Circular TSB 226</w:t>
            </w:r>
          </w:p>
          <w:p w14:paraId="172FCF77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55D">
              <w:rPr>
                <w:bCs/>
                <w:szCs w:val="24"/>
              </w:rPr>
              <w:t xml:space="preserve">TSB </w:t>
            </w:r>
            <w:r w:rsidRPr="00F455EB">
              <w:rPr>
                <w:bCs/>
                <w:szCs w:val="24"/>
                <w:lang w:val="en-GB"/>
              </w:rPr>
              <w:t>Events/XY</w:t>
            </w:r>
          </w:p>
        </w:tc>
        <w:tc>
          <w:tcPr>
            <w:tcW w:w="4677" w:type="dxa"/>
            <w:vMerge w:val="restart"/>
          </w:tcPr>
          <w:p w14:paraId="2036BEA1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  <w:t>A las Administraciones de los Estados Miembros de la Unión;</w:t>
            </w:r>
          </w:p>
          <w:p w14:paraId="6F3BFB61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  <w:t>A los Miembros de Sector del UIT</w:t>
            </w:r>
            <w:r w:rsidRPr="00CC455D">
              <w:rPr>
                <w:szCs w:val="24"/>
              </w:rPr>
              <w:noBreakHyphen/>
              <w:t>T;</w:t>
            </w:r>
          </w:p>
          <w:p w14:paraId="6B27B0B8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  <w:t>A los Asociados del UIT</w:t>
            </w:r>
            <w:r w:rsidRPr="00CC455D">
              <w:rPr>
                <w:szCs w:val="24"/>
              </w:rPr>
              <w:noBreakHyphen/>
              <w:t>T;</w:t>
            </w:r>
          </w:p>
          <w:p w14:paraId="6CB3860A" w14:textId="77777777" w:rsidR="00ED003D" w:rsidRPr="00FA1AA6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  <w:t>A las Instituciones Académicas de la UIT</w:t>
            </w:r>
          </w:p>
        </w:tc>
      </w:tr>
      <w:tr w:rsidR="00ED003D" w:rsidRPr="00CC455D" w14:paraId="4BDE72AF" w14:textId="77777777" w:rsidTr="00B1634F">
        <w:trPr>
          <w:cantSplit/>
          <w:trHeight w:val="340"/>
        </w:trPr>
        <w:tc>
          <w:tcPr>
            <w:tcW w:w="1126" w:type="dxa"/>
          </w:tcPr>
          <w:p w14:paraId="737DB8DD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Contacto:</w:t>
            </w:r>
          </w:p>
        </w:tc>
        <w:tc>
          <w:tcPr>
            <w:tcW w:w="3828" w:type="dxa"/>
          </w:tcPr>
          <w:p w14:paraId="3929FCB5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55D">
              <w:rPr>
                <w:b/>
                <w:szCs w:val="24"/>
              </w:rPr>
              <w:t>Xiaoya YANG</w:t>
            </w:r>
          </w:p>
        </w:tc>
        <w:tc>
          <w:tcPr>
            <w:tcW w:w="4677" w:type="dxa"/>
            <w:vMerge/>
          </w:tcPr>
          <w:p w14:paraId="1AD08080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ED003D" w:rsidRPr="00CC455D" w14:paraId="7CA97D15" w14:textId="77777777" w:rsidTr="00B1634F">
        <w:trPr>
          <w:cantSplit/>
          <w:trHeight w:val="340"/>
        </w:trPr>
        <w:tc>
          <w:tcPr>
            <w:tcW w:w="1126" w:type="dxa"/>
          </w:tcPr>
          <w:p w14:paraId="2FE288A7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Tel.:</w:t>
            </w:r>
          </w:p>
        </w:tc>
        <w:tc>
          <w:tcPr>
            <w:tcW w:w="3828" w:type="dxa"/>
          </w:tcPr>
          <w:p w14:paraId="20A149C8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55D">
              <w:rPr>
                <w:szCs w:val="24"/>
              </w:rPr>
              <w:t>+41 22 730 6206</w:t>
            </w:r>
          </w:p>
        </w:tc>
        <w:tc>
          <w:tcPr>
            <w:tcW w:w="4677" w:type="dxa"/>
            <w:vMerge/>
          </w:tcPr>
          <w:p w14:paraId="669852B3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ED003D" w:rsidRPr="00CC455D" w14:paraId="44ADE975" w14:textId="77777777" w:rsidTr="00B1634F">
        <w:trPr>
          <w:cantSplit/>
          <w:trHeight w:val="340"/>
        </w:trPr>
        <w:tc>
          <w:tcPr>
            <w:tcW w:w="1126" w:type="dxa"/>
          </w:tcPr>
          <w:p w14:paraId="0D308997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Fax:</w:t>
            </w:r>
          </w:p>
        </w:tc>
        <w:tc>
          <w:tcPr>
            <w:tcW w:w="3828" w:type="dxa"/>
          </w:tcPr>
          <w:p w14:paraId="1A1B1C2E" w14:textId="77777777" w:rsidR="00ED003D" w:rsidRPr="00FA1AA6" w:rsidRDefault="00ED003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+41 22 730 5853</w:t>
            </w:r>
          </w:p>
        </w:tc>
        <w:tc>
          <w:tcPr>
            <w:tcW w:w="4677" w:type="dxa"/>
            <w:vMerge/>
          </w:tcPr>
          <w:p w14:paraId="1D14DEA4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ED003D" w:rsidRPr="00CC455D" w14:paraId="48B1EF23" w14:textId="77777777" w:rsidTr="00B1634F">
        <w:trPr>
          <w:cantSplit/>
        </w:trPr>
        <w:tc>
          <w:tcPr>
            <w:tcW w:w="1126" w:type="dxa"/>
          </w:tcPr>
          <w:p w14:paraId="5EE209F7" w14:textId="77777777" w:rsidR="00ED003D" w:rsidRPr="00CC455D" w:rsidRDefault="00ED003D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CC455D">
              <w:rPr>
                <w:szCs w:val="24"/>
              </w:rPr>
              <w:t>Correo-e:</w:t>
            </w:r>
          </w:p>
        </w:tc>
        <w:tc>
          <w:tcPr>
            <w:tcW w:w="3828" w:type="dxa"/>
          </w:tcPr>
          <w:p w14:paraId="20A5281E" w14:textId="77777777" w:rsidR="00ED003D" w:rsidRPr="00CC455D" w:rsidRDefault="004E1EBC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ED003D" w:rsidRPr="00CC455D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4677" w:type="dxa"/>
          </w:tcPr>
          <w:p w14:paraId="7B00C323" w14:textId="77777777" w:rsidR="00ED003D" w:rsidRPr="00CC455D" w:rsidRDefault="00ED003D" w:rsidP="00531FF8">
            <w:pPr>
              <w:tabs>
                <w:tab w:val="left" w:pos="4111"/>
              </w:tabs>
              <w:spacing w:before="0"/>
            </w:pPr>
            <w:r w:rsidRPr="00CC455D">
              <w:rPr>
                <w:b/>
              </w:rPr>
              <w:t>Copia</w:t>
            </w:r>
            <w:r w:rsidRPr="00CC455D">
              <w:t>:</w:t>
            </w:r>
          </w:p>
          <w:p w14:paraId="674B176A" w14:textId="416CEB40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</w:r>
            <w:r w:rsidRPr="00CC455D">
              <w:t xml:space="preserve">A los </w:t>
            </w:r>
            <w:proofErr w:type="gramStart"/>
            <w:r w:rsidRPr="00CC455D">
              <w:t>Presidentes</w:t>
            </w:r>
            <w:proofErr w:type="gramEnd"/>
            <w:r w:rsidRPr="00CC455D">
              <w:t xml:space="preserve"> y Vicepresidentes de las</w:t>
            </w:r>
            <w:r w:rsidR="00B1634F">
              <w:t> </w:t>
            </w:r>
            <w:r w:rsidRPr="00CC455D">
              <w:t>Comisiones de</w:t>
            </w:r>
            <w:r w:rsidRPr="00CC455D">
              <w:rPr>
                <w:szCs w:val="24"/>
              </w:rPr>
              <w:t xml:space="preserve"> Estudio del UIT-T;</w:t>
            </w:r>
          </w:p>
          <w:p w14:paraId="46CE2788" w14:textId="77777777" w:rsidR="00ED003D" w:rsidRPr="00CC455D" w:rsidRDefault="00ED003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</w:r>
            <w:r w:rsidRPr="00CC455D">
              <w:t xml:space="preserve">A la </w:t>
            </w:r>
            <w:proofErr w:type="gramStart"/>
            <w:r w:rsidRPr="00CC455D">
              <w:rPr>
                <w:szCs w:val="24"/>
              </w:rPr>
              <w:t>Directora</w:t>
            </w:r>
            <w:proofErr w:type="gramEnd"/>
            <w:r w:rsidRPr="00CC455D">
              <w:rPr>
                <w:szCs w:val="24"/>
              </w:rPr>
              <w:t xml:space="preserve"> de la Oficina de Desarrollo de las Telecomunicaciones;</w:t>
            </w:r>
          </w:p>
          <w:p w14:paraId="6DCF6711" w14:textId="77777777" w:rsidR="00ED003D" w:rsidRPr="00CC455D" w:rsidRDefault="00ED003D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C455D">
              <w:rPr>
                <w:szCs w:val="24"/>
              </w:rPr>
              <w:t>–</w:t>
            </w:r>
            <w:r w:rsidRPr="00CC455D">
              <w:rPr>
                <w:szCs w:val="24"/>
              </w:rPr>
              <w:tab/>
              <w:t>Al Director de la Oficina de Radiocomunicaciones</w:t>
            </w:r>
          </w:p>
        </w:tc>
      </w:tr>
    </w:tbl>
    <w:p w14:paraId="6D2FE435" w14:textId="77777777" w:rsidR="00ED003D" w:rsidRPr="00CC455D" w:rsidRDefault="00ED003D" w:rsidP="00303D62"/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497"/>
      </w:tblGrid>
      <w:tr w:rsidR="00ED003D" w:rsidRPr="00CC455D" w14:paraId="72F71180" w14:textId="77777777" w:rsidTr="00B1634F">
        <w:trPr>
          <w:cantSplit/>
        </w:trPr>
        <w:tc>
          <w:tcPr>
            <w:tcW w:w="1126" w:type="dxa"/>
          </w:tcPr>
          <w:p w14:paraId="6152C4EE" w14:textId="77777777" w:rsidR="00ED003D" w:rsidRPr="00975B61" w:rsidRDefault="00ED003D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975B61">
              <w:rPr>
                <w:b/>
                <w:bCs/>
              </w:rPr>
              <w:t>Asunto:</w:t>
            </w:r>
          </w:p>
        </w:tc>
        <w:tc>
          <w:tcPr>
            <w:tcW w:w="8497" w:type="dxa"/>
          </w:tcPr>
          <w:p w14:paraId="3F59CC15" w14:textId="77777777" w:rsidR="00ED003D" w:rsidRPr="00CC455D" w:rsidRDefault="00ED003D" w:rsidP="003F4640">
            <w:pPr>
              <w:tabs>
                <w:tab w:val="left" w:pos="4111"/>
              </w:tabs>
              <w:spacing w:before="0"/>
              <w:rPr>
                <w:b/>
              </w:rPr>
            </w:pPr>
            <w:bookmarkStart w:id="0" w:name="_Hlk31381521"/>
            <w:r>
              <w:rPr>
                <w:b/>
                <w:szCs w:val="24"/>
              </w:rPr>
              <w:t xml:space="preserve">Aplazamiento del </w:t>
            </w:r>
            <w:r w:rsidRPr="00CC455D">
              <w:rPr>
                <w:b/>
                <w:szCs w:val="24"/>
              </w:rPr>
              <w:t>Taller conjunto</w:t>
            </w:r>
            <w:r>
              <w:rPr>
                <w:b/>
                <w:szCs w:val="24"/>
              </w:rPr>
              <w:t xml:space="preserve"> de la</w:t>
            </w:r>
            <w:r w:rsidRPr="00CC455D">
              <w:rPr>
                <w:b/>
                <w:szCs w:val="24"/>
              </w:rPr>
              <w:t xml:space="preserve"> CE 17 del UIT-T/ISO TC 307 sobre "Seguridad de la DLT, gestión de la identidad y privacidad"</w:t>
            </w:r>
            <w:bookmarkEnd w:id="0"/>
            <w:r w:rsidRPr="00CC455D">
              <w:rPr>
                <w:b/>
                <w:szCs w:val="24"/>
              </w:rPr>
              <w:t xml:space="preserve"> </w:t>
            </w:r>
            <w:r w:rsidRPr="00CC455D">
              <w:rPr>
                <w:b/>
                <w:szCs w:val="24"/>
              </w:rPr>
              <w:br/>
              <w:t>Ginebra (Suiza), 16 de marzo de 2020</w:t>
            </w:r>
          </w:p>
        </w:tc>
      </w:tr>
    </w:tbl>
    <w:p w14:paraId="0B674D78" w14:textId="77777777" w:rsidR="00ED003D" w:rsidRPr="00CC455D" w:rsidRDefault="00ED003D" w:rsidP="00E925AF">
      <w:pPr>
        <w:pStyle w:val="Normalaftertitle"/>
        <w:spacing w:before="360"/>
      </w:pPr>
      <w:r w:rsidRPr="00CC455D">
        <w:t>Muy Señora mía/Muy Señor mío</w:t>
      </w:r>
      <w:r>
        <w:t>,</w:t>
      </w:r>
    </w:p>
    <w:p w14:paraId="1513B2B6" w14:textId="64B8CBC0" w:rsidR="00ED003D" w:rsidRPr="00CC455D" w:rsidRDefault="00ED003D" w:rsidP="00B1634F">
      <w:pPr>
        <w:tabs>
          <w:tab w:val="clear" w:pos="794"/>
          <w:tab w:val="clear" w:pos="1191"/>
          <w:tab w:val="clear" w:pos="1588"/>
          <w:tab w:val="clear" w:pos="1985"/>
        </w:tabs>
        <w:ind w:right="-142"/>
      </w:pPr>
      <w:r w:rsidRPr="00CC455D">
        <w:t>1</w:t>
      </w:r>
      <w:r w:rsidRPr="00CC455D">
        <w:tab/>
      </w:r>
      <w:proofErr w:type="gramStart"/>
      <w:r>
        <w:t>Debido</w:t>
      </w:r>
      <w:proofErr w:type="gramEnd"/>
      <w:r>
        <w:t xml:space="preserve"> al brote del COVID-19,</w:t>
      </w:r>
      <w:r w:rsidRPr="00CC455D">
        <w:t xml:space="preserve"> el </w:t>
      </w:r>
      <w:r w:rsidRPr="008B71D6">
        <w:t>Taller conjunto de la CE 17 del UIT-T/ISO TC 307 sobre "Seguridad de la DLT, gestión de la identidad y privacidad",</w:t>
      </w:r>
      <w:r w:rsidRPr="00CC455D">
        <w:t xml:space="preserve"> </w:t>
      </w:r>
      <w:r>
        <w:t>que estaba previsto tuviera</w:t>
      </w:r>
      <w:r w:rsidRPr="00CC455D">
        <w:t xml:space="preserve"> lugar el </w:t>
      </w:r>
      <w:r w:rsidRPr="00B1634F">
        <w:rPr>
          <w:spacing w:val="-2"/>
        </w:rPr>
        <w:t>día</w:t>
      </w:r>
      <w:r w:rsidR="00B1634F" w:rsidRPr="00B1634F">
        <w:rPr>
          <w:spacing w:val="-2"/>
        </w:rPr>
        <w:t> </w:t>
      </w:r>
      <w:r w:rsidRPr="00B1634F">
        <w:rPr>
          <w:spacing w:val="-2"/>
        </w:rPr>
        <w:t xml:space="preserve">16 de marzo de 2020 en la Sede de la UIT en Ginebra (Suiza), </w:t>
      </w:r>
      <w:r w:rsidRPr="00B1634F">
        <w:rPr>
          <w:b/>
          <w:bCs/>
          <w:spacing w:val="-2"/>
        </w:rPr>
        <w:t>se ha aplazado hasta nuevo aviso</w:t>
      </w:r>
      <w:r w:rsidRPr="00B1634F">
        <w:rPr>
          <w:spacing w:val="-2"/>
        </w:rPr>
        <w:t>.</w:t>
      </w:r>
      <w:r>
        <w:t xml:space="preserve"> Las nuevas fechas y el lugar de celebración se anunciarán más adelante.</w:t>
      </w:r>
    </w:p>
    <w:p w14:paraId="2FBBB9D9" w14:textId="73F5C1FA" w:rsidR="00ED003D" w:rsidRPr="00CC455D" w:rsidRDefault="00ED003D" w:rsidP="0086367E">
      <w:r w:rsidRPr="00CC455D">
        <w:t xml:space="preserve">Puede obtener más detalles de la reunión de la CE 17 del UIT-T en la dirección: </w:t>
      </w:r>
      <w:hyperlink r:id="rId10" w:history="1">
        <w:r w:rsidRPr="00CC455D">
          <w:rPr>
            <w:rStyle w:val="Hyperlink"/>
          </w:rPr>
          <w:t>https://www.itu.int/en/ITU-T/studygroups/2017-2020/17/Pages/default.aspx</w:t>
        </w:r>
      </w:hyperlink>
      <w:r w:rsidRPr="00CC455D">
        <w:t>.</w:t>
      </w:r>
    </w:p>
    <w:p w14:paraId="4FD5897B" w14:textId="77777777" w:rsidR="00ED003D" w:rsidRPr="00CC455D" w:rsidRDefault="00ED003D" w:rsidP="00A50663">
      <w:pPr>
        <w:keepNext/>
        <w:keepLines/>
      </w:pPr>
      <w:r>
        <w:t xml:space="preserve">Si desea más información o tiene preguntas, puede comunicarse con la dirección </w:t>
      </w:r>
      <w:hyperlink r:id="rId11" w:history="1">
        <w:r w:rsidRPr="005A2BB0">
          <w:rPr>
            <w:rStyle w:val="Hyperlink"/>
          </w:rPr>
          <w:t>tsbevents@itu.int</w:t>
        </w:r>
      </w:hyperlink>
      <w:r>
        <w:t xml:space="preserve">. </w:t>
      </w:r>
    </w:p>
    <w:p w14:paraId="4E0810BE" w14:textId="309AF284" w:rsidR="00ED003D" w:rsidRDefault="00ED003D" w:rsidP="00BE2A91">
      <w:pPr>
        <w:ind w:right="92"/>
      </w:pPr>
      <w:r w:rsidRPr="00CC455D">
        <w:t>Atentamente</w:t>
      </w:r>
      <w:r w:rsidR="002E7D67">
        <w:t>,</w:t>
      </w:r>
    </w:p>
    <w:p w14:paraId="3FC754B2" w14:textId="43566D12" w:rsidR="005963B1" w:rsidRPr="00CC455D" w:rsidRDefault="004E1EBC" w:rsidP="00BE2A91">
      <w:pPr>
        <w:ind w:right="92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40205994" wp14:editId="74ADE04E">
            <wp:simplePos x="0" y="0"/>
            <wp:positionH relativeFrom="margin">
              <wp:posOffset>-26035</wp:posOffset>
            </wp:positionH>
            <wp:positionV relativeFrom="paragraph">
              <wp:posOffset>32174</wp:posOffset>
            </wp:positionV>
            <wp:extent cx="883547" cy="397933"/>
            <wp:effectExtent l="0" t="0" r="0" b="254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47" cy="39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739CB" w14:textId="361F7D3F" w:rsidR="00ED003D" w:rsidRPr="00CC455D" w:rsidRDefault="00ED003D" w:rsidP="005963B1">
      <w:pPr>
        <w:spacing w:before="240"/>
      </w:pPr>
      <w:r w:rsidRPr="00CC455D">
        <w:t>Chaesub Lee</w:t>
      </w:r>
      <w:r w:rsidRPr="00CC455D">
        <w:br/>
      </w:r>
      <w:proofErr w:type="gramStart"/>
      <w:r w:rsidRPr="00CC455D">
        <w:t>Director</w:t>
      </w:r>
      <w:proofErr w:type="gramEnd"/>
      <w:r w:rsidRPr="00CC455D">
        <w:t xml:space="preserve"> de la Oficina de</w:t>
      </w:r>
      <w:r w:rsidRPr="00CC455D">
        <w:br/>
        <w:t>Normalización de las Telecomunicaciones</w:t>
      </w:r>
    </w:p>
    <w:p w14:paraId="3E8D7D1F" w14:textId="400630B1" w:rsidR="00824532" w:rsidRPr="00ED003D" w:rsidRDefault="00824532" w:rsidP="00ED003D"/>
    <w:sectPr w:rsidR="00824532" w:rsidRPr="00ED003D" w:rsidSect="005963B1">
      <w:headerReference w:type="default" r:id="rId13"/>
      <w:footerReference w:type="default" r:id="rId14"/>
      <w:footerReference w:type="first" r:id="rId15"/>
      <w:pgSz w:w="11907" w:h="16840" w:code="9"/>
      <w:pgMar w:top="1134" w:right="1134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D0E9" w14:textId="77777777" w:rsidR="001C0DE1" w:rsidRDefault="001C0DE1">
      <w:r>
        <w:separator/>
      </w:r>
    </w:p>
  </w:endnote>
  <w:endnote w:type="continuationSeparator" w:id="0">
    <w:p w14:paraId="0CC74F23" w14:textId="77777777" w:rsidR="001C0DE1" w:rsidRDefault="001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9E51" w14:textId="05307482" w:rsidR="00377609" w:rsidRPr="004E1EBC" w:rsidRDefault="004E1D07">
    <w:pPr>
      <w:pStyle w:val="Footer"/>
      <w:rPr>
        <w:lang w:val="en-GB"/>
      </w:rPr>
    </w:pPr>
    <w:r w:rsidRPr="004E1D07">
      <w:rPr>
        <w:lang w:val="es-ES"/>
      </w:rPr>
      <w:fldChar w:fldCharType="begin"/>
    </w:r>
    <w:r w:rsidRPr="004E1EBC">
      <w:rPr>
        <w:lang w:val="en-GB"/>
      </w:rPr>
      <w:instrText xml:space="preserve"> FILENAME \p  \* MERGEFORMAT </w:instrText>
    </w:r>
    <w:r w:rsidRPr="004E1D07">
      <w:rPr>
        <w:lang w:val="es-ES"/>
      </w:rPr>
      <w:fldChar w:fldCharType="separate"/>
    </w:r>
    <w:r w:rsidR="004E1EBC" w:rsidRPr="004E1EBC">
      <w:rPr>
        <w:noProof/>
        <w:lang w:val="en-GB"/>
      </w:rPr>
      <w:t>M:\OFFICE\Circ-Coll\Circular\2020\226\Add1\226ADD01S.DOCX</w:t>
    </w:r>
    <w:r w:rsidRPr="004E1D07">
      <w:rPr>
        <w:lang w:val="es-ES"/>
      </w:rPr>
      <w:fldChar w:fldCharType="end"/>
    </w:r>
    <w:r w:rsidRPr="004E1EBC">
      <w:rPr>
        <w:lang w:val="en-GB"/>
      </w:rPr>
      <w:t xml:space="preserve"> (468983)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FA4C" w14:textId="065025C7" w:rsidR="0014464D" w:rsidRDefault="0014464D" w:rsidP="005963B1">
    <w:pPr>
      <w:pStyle w:val="FirstFooter"/>
      <w:spacing w:before="360"/>
      <w:ind w:left="-397" w:right="-397"/>
      <w:jc w:val="center"/>
      <w:rPr>
        <w:szCs w:val="18"/>
      </w:rPr>
    </w:pPr>
    <w:r w:rsidRPr="001C0DE1">
      <w:rPr>
        <w:szCs w:val="18"/>
      </w:rPr>
      <w:t xml:space="preserve">Unión Internacional de Telecomunicaciones • Place des </w:t>
    </w:r>
    <w:proofErr w:type="spellStart"/>
    <w:r w:rsidRPr="001C0DE1">
      <w:rPr>
        <w:szCs w:val="18"/>
      </w:rPr>
      <w:t>Nations</w:t>
    </w:r>
    <w:proofErr w:type="spellEnd"/>
    <w:r w:rsidRPr="001C0DE1">
      <w:rPr>
        <w:szCs w:val="18"/>
      </w:rPr>
      <w:t>, CH</w:t>
    </w:r>
    <w:r w:rsidRPr="001C0DE1">
      <w:rPr>
        <w:szCs w:val="18"/>
      </w:rPr>
      <w:noBreakHyphen/>
      <w:t xml:space="preserve">1211 Ginebra 20, Suiza </w:t>
    </w:r>
    <w:r w:rsidRPr="001C0DE1">
      <w:rPr>
        <w:szCs w:val="18"/>
      </w:rPr>
      <w:br/>
      <w:t xml:space="preserve">Tel: +41 22 730 5111 • Fax: +41 22 733 7256 • Correo-e: </w:t>
    </w:r>
    <w:hyperlink r:id="rId1" w:history="1">
      <w:r w:rsidRPr="001C0DE1">
        <w:rPr>
          <w:rStyle w:val="Hyperlink"/>
        </w:rPr>
        <w:t>itumail@itu.int</w:t>
      </w:r>
    </w:hyperlink>
    <w:r w:rsidRPr="001C0DE1">
      <w:rPr>
        <w:szCs w:val="18"/>
      </w:rPr>
      <w:t xml:space="preserve"> • </w:t>
    </w:r>
    <w:hyperlink r:id="rId2" w:history="1">
      <w:r w:rsidRPr="001C0DE1">
        <w:rPr>
          <w:rStyle w:val="Hyperlink"/>
        </w:rPr>
        <w:t>www.itu.int</w:t>
      </w:r>
    </w:hyperlink>
    <w:r w:rsidRPr="001C0DE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6C7C8" w14:textId="77777777" w:rsidR="001C0DE1" w:rsidRDefault="001C0DE1">
      <w:r>
        <w:t>____________________</w:t>
      </w:r>
    </w:p>
  </w:footnote>
  <w:footnote w:type="continuationSeparator" w:id="0">
    <w:p w14:paraId="3AA0C985" w14:textId="77777777" w:rsidR="001C0DE1" w:rsidRDefault="001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06C2" w14:textId="3CE39EA8" w:rsidR="006969B4" w:rsidRDefault="00AD5214" w:rsidP="00AD5214">
    <w:pPr>
      <w:spacing w:before="0"/>
      <w:jc w:val="center"/>
      <w:rPr>
        <w:rFonts w:ascii="Calibri" w:hAnsi="Calibri"/>
        <w:noProof/>
        <w:sz w:val="18"/>
        <w:lang w:val="en-GB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14E30">
      <w:rPr>
        <w:rStyle w:val="PageNumber"/>
        <w:noProof/>
        <w:sz w:val="18"/>
        <w:szCs w:val="18"/>
      </w:rPr>
      <w:t>9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377609">
      <w:rPr>
        <w:rFonts w:ascii="Calibri" w:hAnsi="Calibri"/>
        <w:noProof/>
        <w:sz w:val="18"/>
        <w:lang w:val="en-GB"/>
      </w:rPr>
      <w:t>235</w:t>
    </w:r>
  </w:p>
  <w:p w14:paraId="034A69CD" w14:textId="77777777" w:rsidR="004E1D07" w:rsidRPr="00AD5214" w:rsidRDefault="004E1D07" w:rsidP="00AD5214">
    <w:pPr>
      <w:spacing w:before="0"/>
      <w:jc w:val="center"/>
      <w:rPr>
        <w:rFonts w:ascii="Calibri" w:hAnsi="Calibri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E1"/>
    <w:rsid w:val="00002529"/>
    <w:rsid w:val="00015504"/>
    <w:rsid w:val="00016B5D"/>
    <w:rsid w:val="0004336E"/>
    <w:rsid w:val="00085662"/>
    <w:rsid w:val="000A4079"/>
    <w:rsid w:val="000C382F"/>
    <w:rsid w:val="00104332"/>
    <w:rsid w:val="001173CC"/>
    <w:rsid w:val="0014464D"/>
    <w:rsid w:val="001773CD"/>
    <w:rsid w:val="001A54CC"/>
    <w:rsid w:val="001C0D42"/>
    <w:rsid w:val="001C0DE1"/>
    <w:rsid w:val="001F734B"/>
    <w:rsid w:val="00257FB4"/>
    <w:rsid w:val="002E496E"/>
    <w:rsid w:val="002E7D67"/>
    <w:rsid w:val="00303D62"/>
    <w:rsid w:val="00335367"/>
    <w:rsid w:val="00370C2D"/>
    <w:rsid w:val="00377609"/>
    <w:rsid w:val="003A63A4"/>
    <w:rsid w:val="003D1E8D"/>
    <w:rsid w:val="003D673B"/>
    <w:rsid w:val="003F2855"/>
    <w:rsid w:val="00401C20"/>
    <w:rsid w:val="004A7957"/>
    <w:rsid w:val="004C4144"/>
    <w:rsid w:val="004E1D07"/>
    <w:rsid w:val="004E1EBC"/>
    <w:rsid w:val="004F21E4"/>
    <w:rsid w:val="00585704"/>
    <w:rsid w:val="005963B1"/>
    <w:rsid w:val="00670BE9"/>
    <w:rsid w:val="006969B4"/>
    <w:rsid w:val="006B20F9"/>
    <w:rsid w:val="006E4F7B"/>
    <w:rsid w:val="00731478"/>
    <w:rsid w:val="00775F87"/>
    <w:rsid w:val="00781E2A"/>
    <w:rsid w:val="007933A2"/>
    <w:rsid w:val="007A6176"/>
    <w:rsid w:val="007C169C"/>
    <w:rsid w:val="007E0501"/>
    <w:rsid w:val="00814503"/>
    <w:rsid w:val="008238A9"/>
    <w:rsid w:val="00824532"/>
    <w:rsid w:val="008258C2"/>
    <w:rsid w:val="008505BD"/>
    <w:rsid w:val="00850C78"/>
    <w:rsid w:val="00884D12"/>
    <w:rsid w:val="008A0C53"/>
    <w:rsid w:val="008C17AD"/>
    <w:rsid w:val="008D02CD"/>
    <w:rsid w:val="008E1A51"/>
    <w:rsid w:val="0091370C"/>
    <w:rsid w:val="00942F34"/>
    <w:rsid w:val="009431F0"/>
    <w:rsid w:val="0095172A"/>
    <w:rsid w:val="00957C1B"/>
    <w:rsid w:val="009A0BA0"/>
    <w:rsid w:val="00A54E47"/>
    <w:rsid w:val="00A925E2"/>
    <w:rsid w:val="00AB1D87"/>
    <w:rsid w:val="00AB6E3A"/>
    <w:rsid w:val="00AD5214"/>
    <w:rsid w:val="00AE7093"/>
    <w:rsid w:val="00B1634F"/>
    <w:rsid w:val="00B422BC"/>
    <w:rsid w:val="00B42725"/>
    <w:rsid w:val="00B43F77"/>
    <w:rsid w:val="00B55A3E"/>
    <w:rsid w:val="00B87E9E"/>
    <w:rsid w:val="00B95F0A"/>
    <w:rsid w:val="00B96180"/>
    <w:rsid w:val="00C0474A"/>
    <w:rsid w:val="00C116FE"/>
    <w:rsid w:val="00C17AC0"/>
    <w:rsid w:val="00C24322"/>
    <w:rsid w:val="00C34772"/>
    <w:rsid w:val="00C44D21"/>
    <w:rsid w:val="00C5465A"/>
    <w:rsid w:val="00CB3E31"/>
    <w:rsid w:val="00D3072C"/>
    <w:rsid w:val="00D54642"/>
    <w:rsid w:val="00DD77C9"/>
    <w:rsid w:val="00DF3538"/>
    <w:rsid w:val="00E03817"/>
    <w:rsid w:val="00E839B0"/>
    <w:rsid w:val="00E92C09"/>
    <w:rsid w:val="00EA1935"/>
    <w:rsid w:val="00ED003D"/>
    <w:rsid w:val="00F14380"/>
    <w:rsid w:val="00F14E30"/>
    <w:rsid w:val="00F455D8"/>
    <w:rsid w:val="00F6461F"/>
    <w:rsid w:val="00F709CD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DD5ADBB"/>
  <w15:docId w15:val="{956B2BF6-0B45-4820-B02C-796493F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link w:val="HeadingbChar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A1935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A1935"/>
    <w:rPr>
      <w:rFonts w:asciiTheme="minorHAnsi" w:hAnsiTheme="minorHAnsi"/>
      <w:b/>
      <w:sz w:val="24"/>
      <w:lang w:val="es-ES_tradnl" w:eastAsia="en-US"/>
    </w:rPr>
  </w:style>
  <w:style w:type="paragraph" w:customStyle="1" w:styleId="Questionhistory">
    <w:name w:val="Question_history"/>
    <w:basedOn w:val="Normal"/>
    <w:rsid w:val="00EA19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/>
      <w:lang w:val="en-GB"/>
    </w:rPr>
  </w:style>
  <w:style w:type="character" w:customStyle="1" w:styleId="HeadingbChar">
    <w:name w:val="Heading_b Char"/>
    <w:link w:val="Headingb0"/>
    <w:locked/>
    <w:rsid w:val="00EA1935"/>
    <w:rPr>
      <w:rFonts w:asciiTheme="minorHAnsi" w:hAnsiTheme="minorHAnsi"/>
      <w:b/>
      <w:sz w:val="24"/>
      <w:lang w:val="es-ES_tradnl" w:eastAsia="en-US"/>
    </w:rPr>
  </w:style>
  <w:style w:type="character" w:customStyle="1" w:styleId="enumlev1Char">
    <w:name w:val="enumlev1 Char"/>
    <w:link w:val="enumlev1"/>
    <w:rsid w:val="00EA1935"/>
    <w:rPr>
      <w:rFonts w:asciiTheme="minorHAnsi" w:hAnsiTheme="minorHAnsi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245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9431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31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1F0"/>
    <w:rPr>
      <w:rFonts w:asciiTheme="minorHAnsi" w:hAnsiTheme="minorHAns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3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31F0"/>
    <w:rPr>
      <w:rFonts w:asciiTheme="minorHAnsi" w:hAnsiTheme="minorHAns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431F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31F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studygroups/2017-2020/1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F657-58D0-4A23-8CCA-F1E96DD5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12</TotalTime>
  <Pages>1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1744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Jenkins, Lia</cp:lastModifiedBy>
  <cp:revision>9</cp:revision>
  <cp:lastPrinted>2020-03-17T15:00:00Z</cp:lastPrinted>
  <dcterms:created xsi:type="dcterms:W3CDTF">2020-03-10T09:14:00Z</dcterms:created>
  <dcterms:modified xsi:type="dcterms:W3CDTF">2020-03-17T15:02:00Z</dcterms:modified>
</cp:coreProperties>
</file>