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61405E" w14:paraId="6440267F" w14:textId="77777777" w:rsidTr="00751BDC">
        <w:trPr>
          <w:cantSplit/>
        </w:trPr>
        <w:tc>
          <w:tcPr>
            <w:tcW w:w="1418" w:type="dxa"/>
            <w:vAlign w:val="center"/>
          </w:tcPr>
          <w:p w14:paraId="0E01CB87" w14:textId="1E5FF8C3" w:rsidR="00297434" w:rsidRPr="00956018" w:rsidRDefault="004461F3" w:rsidP="00714A3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56018">
              <w:rPr>
                <w:noProof/>
              </w:rPr>
              <w:drawing>
                <wp:inline distT="0" distB="0" distL="0" distR="0" wp14:anchorId="62D71B8B" wp14:editId="71488101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5E9A187" w14:textId="77777777" w:rsidR="00297434" w:rsidRPr="00956018" w:rsidRDefault="00297434" w:rsidP="00714A3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5601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EE6ADAF" w14:textId="77777777" w:rsidR="00297434" w:rsidRPr="00956018" w:rsidRDefault="00297434" w:rsidP="00714A3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5601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2A1CCF2" w14:textId="77777777" w:rsidR="00297434" w:rsidRPr="00956018" w:rsidRDefault="00297434" w:rsidP="00714A3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EA7E58" w:rsidRPr="0061405E" w14:paraId="4F03A042" w14:textId="77777777" w:rsidTr="00B50A1D">
        <w:trPr>
          <w:cantSplit/>
        </w:trPr>
        <w:tc>
          <w:tcPr>
            <w:tcW w:w="9781" w:type="dxa"/>
            <w:gridSpan w:val="3"/>
            <w:vAlign w:val="center"/>
          </w:tcPr>
          <w:p w14:paraId="1E341483" w14:textId="77777777" w:rsidR="00EA7E58" w:rsidRPr="00956018" w:rsidRDefault="00EA7E58" w:rsidP="00714A3E">
            <w:pPr>
              <w:spacing w:before="0"/>
              <w:rPr>
                <w:lang w:val="ru-RU"/>
              </w:rPr>
            </w:pPr>
          </w:p>
        </w:tc>
      </w:tr>
    </w:tbl>
    <w:p w14:paraId="5927E66E" w14:textId="0CB05B07" w:rsidR="001629DC" w:rsidRPr="00956018" w:rsidRDefault="001629DC" w:rsidP="00517FC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360" w:after="480"/>
        <w:rPr>
          <w:lang w:val="ru-RU"/>
        </w:rPr>
      </w:pPr>
      <w:r w:rsidRPr="00956018">
        <w:rPr>
          <w:lang w:val="ru-RU"/>
        </w:rPr>
        <w:tab/>
        <w:t>Женева,</w:t>
      </w:r>
      <w:r w:rsidR="00B54B88" w:rsidRPr="00956018">
        <w:rPr>
          <w:lang w:val="ru-RU"/>
        </w:rPr>
        <w:t xml:space="preserve"> </w:t>
      </w:r>
      <w:r w:rsidR="009D184F" w:rsidRPr="00956018">
        <w:rPr>
          <w:lang w:val="ru-RU"/>
        </w:rPr>
        <w:t>13 марта</w:t>
      </w:r>
      <w:r w:rsidR="00E61DF8" w:rsidRPr="00956018">
        <w:rPr>
          <w:lang w:val="ru-RU"/>
        </w:rPr>
        <w:t xml:space="preserve"> 2020</w:t>
      </w:r>
      <w:r w:rsidR="007D4F1A" w:rsidRPr="00956018">
        <w:rPr>
          <w:lang w:val="ru-RU"/>
        </w:rPr>
        <w:t> </w:t>
      </w:r>
      <w:r w:rsidR="00A32FD5" w:rsidRPr="00956018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809"/>
      </w:tblGrid>
      <w:tr w:rsidR="003A6F6B" w:rsidRPr="0061405E" w14:paraId="0927D9BD" w14:textId="77777777" w:rsidTr="00612987">
        <w:trPr>
          <w:cantSplit/>
        </w:trPr>
        <w:tc>
          <w:tcPr>
            <w:tcW w:w="1418" w:type="dxa"/>
            <w:vMerge w:val="restart"/>
          </w:tcPr>
          <w:p w14:paraId="5596168A" w14:textId="2036C082" w:rsidR="004C5AF6" w:rsidRPr="00956018" w:rsidRDefault="003A6F6B" w:rsidP="009D184F">
            <w:pPr>
              <w:spacing w:before="0"/>
              <w:rPr>
                <w:lang w:val="ru-RU"/>
              </w:rPr>
            </w:pPr>
            <w:proofErr w:type="spellStart"/>
            <w:r w:rsidRPr="00956018">
              <w:rPr>
                <w:lang w:val="ru-RU"/>
              </w:rPr>
              <w:t>Осн</w:t>
            </w:r>
            <w:proofErr w:type="spellEnd"/>
            <w:r w:rsidRPr="00956018">
              <w:rPr>
                <w:lang w:val="ru-RU"/>
              </w:rPr>
              <w:t>.:</w:t>
            </w:r>
            <w:r w:rsidR="004C5AF6" w:rsidRPr="00956018">
              <w:rPr>
                <w:lang w:val="ru-RU"/>
              </w:rPr>
              <w:br/>
            </w:r>
          </w:p>
          <w:p w14:paraId="12271480" w14:textId="77777777" w:rsidR="003A6F6B" w:rsidRPr="00956018" w:rsidRDefault="003A6F6B" w:rsidP="00714A3E">
            <w:pPr>
              <w:spacing w:before="0"/>
              <w:rPr>
                <w:lang w:val="ru-RU"/>
              </w:rPr>
            </w:pPr>
            <w:r w:rsidRPr="00956018">
              <w:rPr>
                <w:lang w:val="ru-RU"/>
              </w:rPr>
              <w:t>Тел.:</w:t>
            </w:r>
          </w:p>
          <w:p w14:paraId="1D0A3278" w14:textId="77777777" w:rsidR="003A6F6B" w:rsidRPr="00956018" w:rsidRDefault="003A6F6B" w:rsidP="00714A3E">
            <w:pPr>
              <w:spacing w:before="0"/>
              <w:rPr>
                <w:lang w:val="ru-RU"/>
              </w:rPr>
            </w:pPr>
            <w:r w:rsidRPr="00956018">
              <w:rPr>
                <w:lang w:val="ru-RU"/>
              </w:rPr>
              <w:t>Факс:</w:t>
            </w:r>
          </w:p>
          <w:p w14:paraId="6ABFFDB9" w14:textId="2B3EDD91" w:rsidR="003A6F6B" w:rsidRPr="00956018" w:rsidRDefault="003A6F6B" w:rsidP="00714A3E">
            <w:pPr>
              <w:spacing w:before="0"/>
              <w:rPr>
                <w:b/>
                <w:bCs/>
                <w:lang w:val="ru-RU"/>
              </w:rPr>
            </w:pPr>
            <w:r w:rsidRPr="00956018">
              <w:rPr>
                <w:lang w:val="ru-RU"/>
              </w:rPr>
              <w:t>Эл. почта:</w:t>
            </w:r>
          </w:p>
        </w:tc>
        <w:tc>
          <w:tcPr>
            <w:tcW w:w="3544" w:type="dxa"/>
            <w:vMerge w:val="restart"/>
          </w:tcPr>
          <w:p w14:paraId="5F0BCA43" w14:textId="59C0B1DC" w:rsidR="004C5AF6" w:rsidRPr="00956018" w:rsidRDefault="003A6F6B" w:rsidP="009D184F">
            <w:pPr>
              <w:spacing w:before="0"/>
              <w:rPr>
                <w:lang w:val="ru-RU"/>
              </w:rPr>
            </w:pPr>
            <w:r w:rsidRPr="00956018">
              <w:rPr>
                <w:b/>
                <w:bCs/>
                <w:lang w:val="ru-RU"/>
              </w:rPr>
              <w:t xml:space="preserve">Циркуляр </w:t>
            </w:r>
            <w:r w:rsidR="00D7217C" w:rsidRPr="00956018">
              <w:rPr>
                <w:b/>
                <w:bCs/>
                <w:lang w:val="ru-RU"/>
              </w:rPr>
              <w:t>2</w:t>
            </w:r>
            <w:r w:rsidR="009D184F" w:rsidRPr="00956018">
              <w:rPr>
                <w:b/>
                <w:bCs/>
                <w:lang w:val="ru-RU"/>
              </w:rPr>
              <w:t>37</w:t>
            </w:r>
            <w:r w:rsidRPr="00956018">
              <w:rPr>
                <w:b/>
                <w:bCs/>
                <w:lang w:val="ru-RU"/>
              </w:rPr>
              <w:t xml:space="preserve"> БСЭ</w:t>
            </w:r>
            <w:r w:rsidRPr="00956018">
              <w:rPr>
                <w:b/>
                <w:bCs/>
                <w:lang w:val="ru-RU"/>
              </w:rPr>
              <w:br/>
            </w:r>
          </w:p>
          <w:p w14:paraId="62759465" w14:textId="3F50F794" w:rsidR="003A6F6B" w:rsidRPr="00956018" w:rsidRDefault="00E61DF8" w:rsidP="009D184F">
            <w:pPr>
              <w:spacing w:before="0"/>
              <w:rPr>
                <w:lang w:val="ru-RU"/>
              </w:rPr>
            </w:pPr>
            <w:r w:rsidRPr="00956018">
              <w:rPr>
                <w:szCs w:val="22"/>
                <w:lang w:val="ru-RU"/>
              </w:rPr>
              <w:t>+41 22 730 58</w:t>
            </w:r>
            <w:r w:rsidR="009D184F" w:rsidRPr="00956018">
              <w:rPr>
                <w:szCs w:val="22"/>
                <w:lang w:val="ru-RU"/>
              </w:rPr>
              <w:t>60</w:t>
            </w:r>
            <w:r w:rsidRPr="00956018">
              <w:rPr>
                <w:lang w:val="ru-RU"/>
              </w:rPr>
              <w:br/>
            </w:r>
            <w:r w:rsidRPr="00956018">
              <w:rPr>
                <w:szCs w:val="22"/>
                <w:lang w:val="ru-RU"/>
              </w:rPr>
              <w:t>+41 22 730 5853</w:t>
            </w:r>
            <w:r w:rsidRPr="00956018">
              <w:rPr>
                <w:lang w:val="ru-RU"/>
              </w:rPr>
              <w:br/>
            </w:r>
            <w:hyperlink r:id="rId9" w:history="1">
              <w:r w:rsidR="009D184F" w:rsidRPr="00956018">
                <w:rPr>
                  <w:rStyle w:val="Hyperlink"/>
                  <w:lang w:val="ru-RU"/>
                </w:rPr>
                <w:t>ai5gchallenge@itu.int</w:t>
              </w:r>
            </w:hyperlink>
          </w:p>
        </w:tc>
        <w:tc>
          <w:tcPr>
            <w:tcW w:w="4809" w:type="dxa"/>
          </w:tcPr>
          <w:p w14:paraId="53CAE000" w14:textId="77777777" w:rsidR="003A6F6B" w:rsidRPr="00956018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56018">
              <w:rPr>
                <w:lang w:val="ru-RU"/>
              </w:rPr>
              <w:t>–</w:t>
            </w:r>
            <w:r w:rsidRPr="00956018">
              <w:rPr>
                <w:lang w:val="ru-RU"/>
              </w:rPr>
              <w:tab/>
              <w:t>Администрациям Государств – Членов Союза</w:t>
            </w:r>
          </w:p>
          <w:p w14:paraId="44500B84" w14:textId="77777777" w:rsidR="003A6F6B" w:rsidRPr="00956018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956018">
              <w:rPr>
                <w:lang w:val="ru-RU"/>
              </w:rPr>
              <w:t>–</w:t>
            </w:r>
            <w:r w:rsidRPr="00956018">
              <w:rPr>
                <w:lang w:val="ru-RU"/>
              </w:rPr>
              <w:tab/>
              <w:t>Членам Сектора МСЭ-Т</w:t>
            </w:r>
          </w:p>
          <w:p w14:paraId="64A0DDC7" w14:textId="7AD84542" w:rsidR="009D184F" w:rsidRPr="00956018" w:rsidRDefault="009D184F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956018">
              <w:rPr>
                <w:lang w:val="ru-RU"/>
              </w:rPr>
              <w:t>–</w:t>
            </w:r>
            <w:r w:rsidRPr="00956018">
              <w:rPr>
                <w:lang w:val="ru-RU"/>
              </w:rPr>
              <w:tab/>
              <w:t>Ассоциированным членам МСЭ-Т</w:t>
            </w:r>
          </w:p>
          <w:p w14:paraId="55E5E6A4" w14:textId="574B55A7" w:rsidR="009D184F" w:rsidRPr="00956018" w:rsidRDefault="009D184F" w:rsidP="009D18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956018">
              <w:rPr>
                <w:lang w:val="ru-RU"/>
              </w:rPr>
              <w:t>–</w:t>
            </w:r>
            <w:r w:rsidRPr="00956018">
              <w:rPr>
                <w:lang w:val="ru-RU"/>
              </w:rPr>
              <w:tab/>
              <w:t>Академическим организациям – Членам МСЭ</w:t>
            </w:r>
          </w:p>
          <w:p w14:paraId="29003CC3" w14:textId="77777777" w:rsidR="003A6F6B" w:rsidRPr="00956018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</w:p>
        </w:tc>
      </w:tr>
      <w:tr w:rsidR="003A6F6B" w:rsidRPr="0061405E" w14:paraId="747DB6D3" w14:textId="77777777" w:rsidTr="00612987">
        <w:trPr>
          <w:cantSplit/>
        </w:trPr>
        <w:tc>
          <w:tcPr>
            <w:tcW w:w="1418" w:type="dxa"/>
            <w:vMerge/>
          </w:tcPr>
          <w:p w14:paraId="58D8D36B" w14:textId="6FCE108B" w:rsidR="003A6F6B" w:rsidRPr="00956018" w:rsidRDefault="003A6F6B" w:rsidP="00714A3E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3544" w:type="dxa"/>
            <w:vMerge/>
          </w:tcPr>
          <w:p w14:paraId="11338CB6" w14:textId="0879D18D" w:rsidR="003A6F6B" w:rsidRPr="00956018" w:rsidRDefault="003A6F6B" w:rsidP="00714A3E">
            <w:pPr>
              <w:spacing w:before="0"/>
              <w:rPr>
                <w:lang w:val="ru-RU"/>
              </w:rPr>
            </w:pPr>
          </w:p>
        </w:tc>
        <w:tc>
          <w:tcPr>
            <w:tcW w:w="4809" w:type="dxa"/>
          </w:tcPr>
          <w:p w14:paraId="01A9D79F" w14:textId="77777777" w:rsidR="003A6F6B" w:rsidRPr="00956018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56018">
              <w:rPr>
                <w:b/>
                <w:bCs/>
                <w:lang w:val="ru-RU"/>
              </w:rPr>
              <w:t>Копии</w:t>
            </w:r>
            <w:r w:rsidRPr="00956018">
              <w:rPr>
                <w:lang w:val="ru-RU"/>
              </w:rPr>
              <w:t>:</w:t>
            </w:r>
          </w:p>
          <w:p w14:paraId="6D80280E" w14:textId="468BD643" w:rsidR="00E61DF8" w:rsidRPr="00956018" w:rsidRDefault="00E61DF8" w:rsidP="00066D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956018">
              <w:rPr>
                <w:lang w:val="ru-RU"/>
              </w:rPr>
              <w:t>–</w:t>
            </w:r>
            <w:r w:rsidRPr="00956018">
              <w:rPr>
                <w:lang w:val="ru-RU"/>
              </w:rPr>
              <w:tab/>
            </w:r>
            <w:r w:rsidRPr="00956018">
              <w:rPr>
                <w:szCs w:val="22"/>
                <w:lang w:val="ru-RU"/>
              </w:rPr>
              <w:t>Председателям и заместителям председателей исследовательских комиссий</w:t>
            </w:r>
            <w:r w:rsidR="00066D98" w:rsidRPr="00956018">
              <w:rPr>
                <w:szCs w:val="22"/>
                <w:lang w:val="ru-RU"/>
              </w:rPr>
              <w:t xml:space="preserve"> и оперативных групп</w:t>
            </w:r>
            <w:r w:rsidRPr="00956018">
              <w:rPr>
                <w:szCs w:val="22"/>
                <w:lang w:val="ru-RU"/>
              </w:rPr>
              <w:t xml:space="preserve"> </w:t>
            </w:r>
          </w:p>
          <w:p w14:paraId="688DA183" w14:textId="77777777" w:rsidR="00E61DF8" w:rsidRPr="00956018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956018">
              <w:rPr>
                <w:szCs w:val="22"/>
                <w:lang w:val="ru-RU"/>
              </w:rPr>
              <w:t>–</w:t>
            </w:r>
            <w:r w:rsidRPr="00956018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504B5160" w14:textId="1C7A0552" w:rsidR="003A6F6B" w:rsidRPr="00956018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56018">
              <w:rPr>
                <w:szCs w:val="22"/>
                <w:lang w:val="ru-RU"/>
              </w:rPr>
              <w:t>–</w:t>
            </w:r>
            <w:r w:rsidRPr="00956018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14:paraId="15DBAC86" w14:textId="77777777" w:rsidR="001629DC" w:rsidRPr="00956018" w:rsidRDefault="001629DC" w:rsidP="00714A3E">
      <w:pPr>
        <w:rPr>
          <w:lang w:val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8353"/>
      </w:tblGrid>
      <w:tr w:rsidR="001629DC" w:rsidRPr="0061405E" w14:paraId="7ACE2190" w14:textId="77777777" w:rsidTr="00612987">
        <w:trPr>
          <w:cantSplit/>
        </w:trPr>
        <w:tc>
          <w:tcPr>
            <w:tcW w:w="1428" w:type="dxa"/>
            <w:noWrap/>
            <w:tcMar>
              <w:left w:w="0" w:type="dxa"/>
              <w:right w:w="0" w:type="dxa"/>
            </w:tcMar>
          </w:tcPr>
          <w:p w14:paraId="27764B80" w14:textId="77777777" w:rsidR="001629DC" w:rsidRPr="00956018" w:rsidRDefault="001629DC" w:rsidP="00714A3E">
            <w:pPr>
              <w:spacing w:before="0"/>
              <w:rPr>
                <w:lang w:val="ru-RU"/>
              </w:rPr>
            </w:pPr>
            <w:r w:rsidRPr="00956018">
              <w:rPr>
                <w:lang w:val="ru-RU"/>
              </w:rPr>
              <w:t>Предмет:</w:t>
            </w:r>
          </w:p>
        </w:tc>
        <w:tc>
          <w:tcPr>
            <w:tcW w:w="8353" w:type="dxa"/>
            <w:noWrap/>
            <w:tcMar>
              <w:left w:w="0" w:type="dxa"/>
              <w:right w:w="0" w:type="dxa"/>
            </w:tcMar>
          </w:tcPr>
          <w:p w14:paraId="003B3789" w14:textId="72DBC8D4" w:rsidR="001629DC" w:rsidRPr="00956018" w:rsidRDefault="00820A28" w:rsidP="00820A2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956018">
              <w:rPr>
                <w:b/>
                <w:bCs/>
                <w:lang w:val="ru-RU"/>
              </w:rPr>
              <w:t xml:space="preserve">Конкурс </w:t>
            </w:r>
            <w:r w:rsidR="003F6C53" w:rsidRPr="00956018">
              <w:rPr>
                <w:rFonts w:cs="Times New Roman Bold"/>
                <w:b/>
                <w:bCs/>
                <w:lang w:val="ru-RU"/>
              </w:rPr>
              <w:t>МСЭ</w:t>
            </w:r>
            <w:r w:rsidRPr="00956018">
              <w:rPr>
                <w:b/>
                <w:bCs/>
                <w:lang w:val="ru-RU"/>
              </w:rPr>
              <w:t xml:space="preserve"> </w:t>
            </w:r>
            <w:r w:rsidR="003F6C53" w:rsidRPr="00956018">
              <w:rPr>
                <w:b/>
                <w:bCs/>
                <w:lang w:val="ru-RU"/>
              </w:rPr>
              <w:t xml:space="preserve">"Искусственный </w:t>
            </w:r>
            <w:r w:rsidR="00740811" w:rsidRPr="00956018">
              <w:rPr>
                <w:b/>
                <w:bCs/>
                <w:lang w:val="ru-RU"/>
              </w:rPr>
              <w:t>интеллект</w:t>
            </w:r>
            <w:r w:rsidR="003F6C53" w:rsidRPr="00956018">
              <w:rPr>
                <w:b/>
                <w:bCs/>
                <w:lang w:val="ru-RU"/>
              </w:rPr>
              <w:t xml:space="preserve"> и </w:t>
            </w:r>
            <w:r w:rsidR="00740811" w:rsidRPr="00956018">
              <w:rPr>
                <w:b/>
                <w:bCs/>
                <w:lang w:val="ru-RU"/>
              </w:rPr>
              <w:t xml:space="preserve">машинное обучение </w:t>
            </w:r>
            <w:r w:rsidR="00740811" w:rsidRPr="00956018">
              <w:rPr>
                <w:rFonts w:cs="Times New Roman Bold"/>
                <w:b/>
                <w:bCs/>
                <w:lang w:val="ru-RU"/>
              </w:rPr>
              <w:t>(ИИ</w:t>
            </w:r>
            <w:r w:rsidR="00740811" w:rsidRPr="00956018">
              <w:rPr>
                <w:b/>
                <w:bCs/>
                <w:lang w:val="ru-RU"/>
              </w:rPr>
              <w:t>/ML)</w:t>
            </w:r>
            <w:r w:rsidR="003F6C53" w:rsidRPr="00956018">
              <w:rPr>
                <w:b/>
                <w:bCs/>
                <w:lang w:val="ru-RU"/>
              </w:rPr>
              <w:t xml:space="preserve"> в 5G"</w:t>
            </w:r>
          </w:p>
        </w:tc>
      </w:tr>
    </w:tbl>
    <w:p w14:paraId="50EA8441" w14:textId="6968C4B5" w:rsidR="007D1544" w:rsidRPr="00956018" w:rsidRDefault="007D1544" w:rsidP="00C52EC5">
      <w:pPr>
        <w:pStyle w:val="Normalaftertitle"/>
        <w:spacing w:before="480"/>
        <w:rPr>
          <w:lang w:val="ru-RU"/>
        </w:rPr>
      </w:pPr>
      <w:r w:rsidRPr="00956018">
        <w:rPr>
          <w:lang w:val="ru-RU"/>
        </w:rPr>
        <w:t>Уважаемая госпожа,</w:t>
      </w:r>
      <w:r w:rsidRPr="00956018">
        <w:rPr>
          <w:lang w:val="ru-RU"/>
        </w:rPr>
        <w:br/>
        <w:t>уважаемый господин,</w:t>
      </w:r>
    </w:p>
    <w:p w14:paraId="4AE6F2C8" w14:textId="4E629B37" w:rsidR="00740811" w:rsidRPr="00956018" w:rsidRDefault="00740811" w:rsidP="00C06AD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/>
        <w:jc w:val="both"/>
        <w:rPr>
          <w:rStyle w:val="Hyperlink"/>
          <w:color w:val="000000" w:themeColor="text1"/>
          <w:lang w:val="ru-RU"/>
        </w:rPr>
      </w:pPr>
      <w:r w:rsidRPr="00956018">
        <w:rPr>
          <w:bCs/>
          <w:lang w:val="ru-RU"/>
        </w:rPr>
        <w:t>1</w:t>
      </w:r>
      <w:r w:rsidRPr="00956018">
        <w:rPr>
          <w:bCs/>
          <w:lang w:val="ru-RU"/>
        </w:rPr>
        <w:tab/>
        <w:t xml:space="preserve">Приглашаю вас принять участие </w:t>
      </w:r>
      <w:r w:rsidR="00820A28" w:rsidRPr="00956018">
        <w:rPr>
          <w:bCs/>
          <w:lang w:val="ru-RU"/>
        </w:rPr>
        <w:t xml:space="preserve">в </w:t>
      </w:r>
      <w:r w:rsidR="00820A28" w:rsidRPr="00956018">
        <w:rPr>
          <w:lang w:val="ru-RU"/>
        </w:rPr>
        <w:t xml:space="preserve">конкурсе </w:t>
      </w:r>
      <w:r w:rsidR="003F6C53" w:rsidRPr="00956018">
        <w:rPr>
          <w:lang w:val="ru-RU"/>
        </w:rPr>
        <w:t>МСЭ</w:t>
      </w:r>
      <w:r w:rsidR="00820A28" w:rsidRPr="00956018">
        <w:rPr>
          <w:lang w:val="ru-RU"/>
        </w:rPr>
        <w:t xml:space="preserve"> </w:t>
      </w:r>
      <w:r w:rsidR="003F6C53" w:rsidRPr="00956018">
        <w:rPr>
          <w:lang w:val="ru-RU"/>
        </w:rPr>
        <w:t xml:space="preserve">"Искусственный </w:t>
      </w:r>
      <w:r w:rsidR="00820A28" w:rsidRPr="00956018">
        <w:rPr>
          <w:lang w:val="ru-RU"/>
        </w:rPr>
        <w:t>интеллект</w:t>
      </w:r>
      <w:r w:rsidR="003F6C53" w:rsidRPr="00956018">
        <w:rPr>
          <w:lang w:val="ru-RU"/>
        </w:rPr>
        <w:t xml:space="preserve"> и </w:t>
      </w:r>
      <w:r w:rsidR="00820A28" w:rsidRPr="00956018">
        <w:rPr>
          <w:lang w:val="ru-RU"/>
        </w:rPr>
        <w:t xml:space="preserve">машинное обучение </w:t>
      </w:r>
      <w:r w:rsidR="003F6C53" w:rsidRPr="00956018">
        <w:rPr>
          <w:lang w:val="ru-RU"/>
        </w:rPr>
        <w:t>в 5G"</w:t>
      </w:r>
      <w:r w:rsidR="00820A28" w:rsidRPr="00956018">
        <w:rPr>
          <w:rFonts w:cs="Times New Roman Bold"/>
          <w:lang w:val="ru-RU"/>
        </w:rPr>
        <w:t>, котор</w:t>
      </w:r>
      <w:r w:rsidR="003F6C53" w:rsidRPr="00956018">
        <w:rPr>
          <w:rFonts w:cs="Times New Roman Bold"/>
          <w:lang w:val="ru-RU"/>
        </w:rPr>
        <w:t>ый</w:t>
      </w:r>
      <w:r w:rsidR="00820A28" w:rsidRPr="00956018">
        <w:rPr>
          <w:rFonts w:cs="Times New Roman Bold"/>
          <w:lang w:val="ru-RU"/>
        </w:rPr>
        <w:t xml:space="preserve"> планируется нач</w:t>
      </w:r>
      <w:r w:rsidR="003F6C53" w:rsidRPr="00956018">
        <w:rPr>
          <w:rFonts w:cs="Times New Roman Bold"/>
          <w:lang w:val="ru-RU"/>
        </w:rPr>
        <w:t xml:space="preserve">ать </w:t>
      </w:r>
      <w:r w:rsidR="00820A28" w:rsidRPr="00956018">
        <w:rPr>
          <w:rFonts w:cs="Times New Roman Bold"/>
          <w:lang w:val="ru-RU"/>
        </w:rPr>
        <w:t xml:space="preserve">сейчас и </w:t>
      </w:r>
      <w:r w:rsidR="003F6C53" w:rsidRPr="00956018">
        <w:rPr>
          <w:rFonts w:cs="Times New Roman Bold"/>
          <w:lang w:val="ru-RU"/>
        </w:rPr>
        <w:t xml:space="preserve">который </w:t>
      </w:r>
      <w:r w:rsidR="00820A28" w:rsidRPr="00956018">
        <w:rPr>
          <w:rFonts w:cs="Times New Roman Bold"/>
          <w:lang w:val="ru-RU"/>
        </w:rPr>
        <w:t>продлится до конца года</w:t>
      </w:r>
      <w:r w:rsidRPr="00956018">
        <w:rPr>
          <w:rStyle w:val="Hyperlink"/>
          <w:color w:val="000000" w:themeColor="text1"/>
          <w:u w:val="none"/>
          <w:lang w:val="ru-RU"/>
        </w:rPr>
        <w:t>.</w:t>
      </w:r>
      <w:r w:rsidRPr="00956018">
        <w:rPr>
          <w:rStyle w:val="Hyperlink"/>
          <w:color w:val="000000" w:themeColor="text1"/>
          <w:lang w:val="ru-RU"/>
        </w:rPr>
        <w:t xml:space="preserve"> </w:t>
      </w:r>
    </w:p>
    <w:p w14:paraId="18FCC69D" w14:textId="1C670C0C" w:rsidR="00740811" w:rsidRPr="00956018" w:rsidRDefault="00740811" w:rsidP="00C06AD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Style w:val="Hyperlink"/>
          <w:color w:val="000000" w:themeColor="text1"/>
          <w:lang w:val="ru-RU"/>
        </w:rPr>
      </w:pPr>
      <w:r w:rsidRPr="00956018">
        <w:rPr>
          <w:lang w:val="ru-RU"/>
        </w:rPr>
        <w:t>2</w:t>
      </w:r>
      <w:r w:rsidRPr="00956018">
        <w:rPr>
          <w:lang w:val="ru-RU"/>
        </w:rPr>
        <w:tab/>
      </w:r>
      <w:r w:rsidR="00820A28" w:rsidRPr="00956018">
        <w:rPr>
          <w:lang w:val="ru-RU"/>
        </w:rPr>
        <w:t>Искусственный интеллект (ИИ) будет основной технологией будущего и окажет воздействие на все стороны жизни общества</w:t>
      </w:r>
      <w:r w:rsidRPr="00956018">
        <w:rPr>
          <w:lang w:val="ru-RU"/>
        </w:rPr>
        <w:t xml:space="preserve">. </w:t>
      </w:r>
      <w:r w:rsidR="006C2D73" w:rsidRPr="00956018">
        <w:rPr>
          <w:lang w:val="ru-RU"/>
        </w:rPr>
        <w:t>В частности, ИИ</w:t>
      </w:r>
      <w:r w:rsidRPr="00956018">
        <w:rPr>
          <w:lang w:val="ru-RU"/>
        </w:rPr>
        <w:t>/ML (</w:t>
      </w:r>
      <w:r w:rsidR="006C2D73" w:rsidRPr="00956018">
        <w:rPr>
          <w:lang w:val="ru-RU"/>
        </w:rPr>
        <w:t>машинное обучение</w:t>
      </w:r>
      <w:r w:rsidRPr="00956018">
        <w:rPr>
          <w:lang w:val="ru-RU"/>
        </w:rPr>
        <w:t xml:space="preserve">) </w:t>
      </w:r>
      <w:r w:rsidR="006C2D73" w:rsidRPr="00956018">
        <w:rPr>
          <w:lang w:val="ru-RU"/>
        </w:rPr>
        <w:t>определят, как будут работать сети связи, одна из основных составляющих нашего общества</w:t>
      </w:r>
      <w:r w:rsidRPr="00956018">
        <w:rPr>
          <w:lang w:val="ru-RU"/>
        </w:rPr>
        <w:t xml:space="preserve">. </w:t>
      </w:r>
      <w:r w:rsidR="006C2D73" w:rsidRPr="00956018">
        <w:rPr>
          <w:lang w:val="ru-RU"/>
        </w:rPr>
        <w:t>В секторе ИКТ</w:t>
      </w:r>
      <w:r w:rsidR="00AA46AB" w:rsidRPr="00956018">
        <w:rPr>
          <w:lang w:val="ru-RU"/>
        </w:rPr>
        <w:t xml:space="preserve"> многие компании стремятся определить, как оптимально использовать ИИ</w:t>
      </w:r>
      <w:r w:rsidRPr="00956018">
        <w:rPr>
          <w:lang w:val="ru-RU"/>
        </w:rPr>
        <w:t>/ML.</w:t>
      </w:r>
    </w:p>
    <w:p w14:paraId="345C345A" w14:textId="7EFAFD92" w:rsidR="00740811" w:rsidRPr="00956018" w:rsidRDefault="00740811" w:rsidP="00C06AD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lang w:val="ru-RU"/>
        </w:rPr>
      </w:pPr>
      <w:r w:rsidRPr="00956018">
        <w:rPr>
          <w:lang w:val="ru-RU"/>
        </w:rPr>
        <w:t>3</w:t>
      </w:r>
      <w:r w:rsidRPr="00956018">
        <w:rPr>
          <w:lang w:val="ru-RU"/>
        </w:rPr>
        <w:tab/>
      </w:r>
      <w:r w:rsidR="00AA46AB" w:rsidRPr="00956018">
        <w:rPr>
          <w:lang w:val="ru-RU"/>
        </w:rPr>
        <w:t xml:space="preserve">МСЭ играет ведущую роль в стремлении понять, как оптимально использовать </w:t>
      </w:r>
      <w:r w:rsidR="00943A57" w:rsidRPr="00956018">
        <w:rPr>
          <w:lang w:val="ru-RU"/>
        </w:rPr>
        <w:t>ИИ</w:t>
      </w:r>
      <w:r w:rsidRPr="00956018">
        <w:rPr>
          <w:lang w:val="ru-RU"/>
        </w:rPr>
        <w:t xml:space="preserve">/ML </w:t>
      </w:r>
      <w:r w:rsidR="00943A57" w:rsidRPr="00956018">
        <w:rPr>
          <w:lang w:val="ru-RU"/>
        </w:rPr>
        <w:t xml:space="preserve">в </w:t>
      </w:r>
      <w:r w:rsidR="003F6C53" w:rsidRPr="00956018">
        <w:rPr>
          <w:lang w:val="ru-RU"/>
        </w:rPr>
        <w:t xml:space="preserve">будущих </w:t>
      </w:r>
      <w:r w:rsidR="00943A57" w:rsidRPr="00956018">
        <w:rPr>
          <w:lang w:val="ru-RU"/>
        </w:rPr>
        <w:t xml:space="preserve">сетях, </w:t>
      </w:r>
      <w:r w:rsidR="00193FF1" w:rsidRPr="00956018">
        <w:rPr>
          <w:lang w:val="ru-RU"/>
        </w:rPr>
        <w:t xml:space="preserve">включая сети 5G, </w:t>
      </w:r>
      <w:r w:rsidR="00943A57" w:rsidRPr="00956018">
        <w:rPr>
          <w:lang w:val="ru-RU"/>
        </w:rPr>
        <w:t>и Союз уже утвердил четыре спецификации, которые станут частью комплекса инструментов по включению машинного обучения в сети связи</w:t>
      </w:r>
      <w:r w:rsidRPr="00956018">
        <w:rPr>
          <w:rStyle w:val="FootnoteReference"/>
          <w:lang w:val="ru-RU"/>
        </w:rPr>
        <w:footnoteReference w:id="1"/>
      </w:r>
      <w:r w:rsidRPr="00956018">
        <w:rPr>
          <w:lang w:val="ru-RU"/>
        </w:rPr>
        <w:t xml:space="preserve">, </w:t>
      </w:r>
      <w:r w:rsidR="00943A57" w:rsidRPr="00956018">
        <w:rPr>
          <w:lang w:val="ru-RU"/>
        </w:rPr>
        <w:t xml:space="preserve">и </w:t>
      </w:r>
      <w:r w:rsidR="00193FF1" w:rsidRPr="00956018">
        <w:rPr>
          <w:lang w:val="ru-RU"/>
        </w:rPr>
        <w:t>разрабатываются</w:t>
      </w:r>
      <w:r w:rsidR="00943A57" w:rsidRPr="00956018">
        <w:rPr>
          <w:lang w:val="ru-RU"/>
        </w:rPr>
        <w:t xml:space="preserve"> дополнительные стандарты</w:t>
      </w:r>
      <w:r w:rsidRPr="00956018">
        <w:rPr>
          <w:rStyle w:val="FootnoteReference"/>
          <w:lang w:val="ru-RU"/>
        </w:rPr>
        <w:footnoteReference w:id="2"/>
      </w:r>
      <w:r w:rsidRPr="00956018">
        <w:rPr>
          <w:lang w:val="ru-RU"/>
        </w:rPr>
        <w:t>.</w:t>
      </w:r>
    </w:p>
    <w:p w14:paraId="505126D4" w14:textId="1F1686FD" w:rsidR="00740811" w:rsidRPr="00956018" w:rsidRDefault="00740811" w:rsidP="00C06AD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Style w:val="Hyperlink"/>
          <w:color w:val="000000" w:themeColor="text1"/>
          <w:u w:val="none"/>
          <w:lang w:val="ru-RU"/>
        </w:rPr>
      </w:pPr>
      <w:r w:rsidRPr="00956018">
        <w:rPr>
          <w:rStyle w:val="Hyperlink"/>
          <w:color w:val="000000" w:themeColor="text1"/>
          <w:u w:val="none"/>
          <w:lang w:val="ru-RU"/>
        </w:rPr>
        <w:t>4</w:t>
      </w:r>
      <w:r w:rsidRPr="00956018">
        <w:rPr>
          <w:rStyle w:val="Hyperlink"/>
          <w:color w:val="000000" w:themeColor="text1"/>
          <w:u w:val="none"/>
          <w:lang w:val="ru-RU"/>
        </w:rPr>
        <w:tab/>
      </w:r>
      <w:r w:rsidR="00943A57" w:rsidRPr="00956018">
        <w:rPr>
          <w:rStyle w:val="Hyperlink"/>
          <w:color w:val="000000" w:themeColor="text1"/>
          <w:u w:val="none"/>
          <w:lang w:val="ru-RU"/>
        </w:rPr>
        <w:t xml:space="preserve">Ожидается, что в конкурсе будет использоваться деятельность МСЭ по </w:t>
      </w:r>
      <w:r w:rsidR="00223A1C" w:rsidRPr="00956018">
        <w:rPr>
          <w:rStyle w:val="Hyperlink"/>
          <w:color w:val="000000" w:themeColor="text1"/>
          <w:u w:val="none"/>
          <w:lang w:val="ru-RU"/>
        </w:rPr>
        <w:t>стандартизации ИИ</w:t>
      </w:r>
      <w:r w:rsidRPr="00956018">
        <w:rPr>
          <w:rStyle w:val="Hyperlink"/>
          <w:color w:val="000000" w:themeColor="text1"/>
          <w:u w:val="none"/>
          <w:lang w:val="ru-RU"/>
        </w:rPr>
        <w:t>/ML</w:t>
      </w:r>
      <w:r w:rsidR="00223A1C" w:rsidRPr="00956018">
        <w:rPr>
          <w:rStyle w:val="Hyperlink"/>
          <w:color w:val="000000" w:themeColor="text1"/>
          <w:u w:val="none"/>
          <w:lang w:val="ru-RU"/>
        </w:rPr>
        <w:t>, путем применения комплекса инструментов ИИ</w:t>
      </w:r>
      <w:r w:rsidRPr="00956018">
        <w:rPr>
          <w:rStyle w:val="Hyperlink"/>
          <w:color w:val="000000" w:themeColor="text1"/>
          <w:u w:val="none"/>
          <w:lang w:val="ru-RU"/>
        </w:rPr>
        <w:t xml:space="preserve">/ML </w:t>
      </w:r>
      <w:r w:rsidR="00223A1C" w:rsidRPr="00956018">
        <w:rPr>
          <w:rStyle w:val="Hyperlink"/>
          <w:color w:val="000000" w:themeColor="text1"/>
          <w:u w:val="none"/>
          <w:lang w:val="ru-RU"/>
        </w:rPr>
        <w:t>в сетях</w:t>
      </w:r>
      <w:r w:rsidRPr="00956018">
        <w:rPr>
          <w:rStyle w:val="Hyperlink"/>
          <w:color w:val="000000" w:themeColor="text1"/>
          <w:u w:val="none"/>
          <w:lang w:val="ru-RU"/>
        </w:rPr>
        <w:t xml:space="preserve"> 5G </w:t>
      </w:r>
      <w:r w:rsidR="00223A1C" w:rsidRPr="00956018">
        <w:rPr>
          <w:rStyle w:val="Hyperlink"/>
          <w:color w:val="000000" w:themeColor="text1"/>
          <w:u w:val="none"/>
          <w:lang w:val="ru-RU"/>
        </w:rPr>
        <w:t>при разработке сквозных решений, которые позволят в полной мере реализовать потенциал моделей ИИ</w:t>
      </w:r>
      <w:r w:rsidRPr="00956018">
        <w:rPr>
          <w:rStyle w:val="Hyperlink"/>
          <w:color w:val="000000" w:themeColor="text1"/>
          <w:u w:val="none"/>
          <w:lang w:val="ru-RU"/>
        </w:rPr>
        <w:t xml:space="preserve">/ML </w:t>
      </w:r>
      <w:r w:rsidR="00223A1C" w:rsidRPr="00956018">
        <w:rPr>
          <w:rStyle w:val="Hyperlink"/>
          <w:color w:val="000000" w:themeColor="text1"/>
          <w:u w:val="none"/>
          <w:lang w:val="ru-RU"/>
        </w:rPr>
        <w:t>в сети</w:t>
      </w:r>
      <w:r w:rsidRPr="00956018">
        <w:rPr>
          <w:rStyle w:val="Hyperlink"/>
          <w:color w:val="000000" w:themeColor="text1"/>
          <w:u w:val="none"/>
          <w:lang w:val="ru-RU"/>
        </w:rPr>
        <w:t xml:space="preserve"> 5G.</w:t>
      </w:r>
    </w:p>
    <w:p w14:paraId="544B6D74" w14:textId="566DB0EE" w:rsidR="00740811" w:rsidRPr="00956018" w:rsidRDefault="00740811" w:rsidP="00C06AD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lang w:val="ru-RU"/>
        </w:rPr>
      </w:pPr>
      <w:r w:rsidRPr="00956018">
        <w:rPr>
          <w:rStyle w:val="Hyperlink"/>
          <w:color w:val="000000" w:themeColor="text1"/>
          <w:u w:val="none"/>
          <w:lang w:val="ru-RU"/>
        </w:rPr>
        <w:lastRenderedPageBreak/>
        <w:t>5</w:t>
      </w:r>
      <w:r w:rsidRPr="00956018">
        <w:rPr>
          <w:rStyle w:val="Hyperlink"/>
          <w:color w:val="000000" w:themeColor="text1"/>
          <w:u w:val="none"/>
          <w:lang w:val="ru-RU"/>
        </w:rPr>
        <w:tab/>
      </w:r>
      <w:r w:rsidR="00A541F9" w:rsidRPr="00956018">
        <w:rPr>
          <w:lang w:val="ru-RU"/>
        </w:rPr>
        <w:t>Участники смогут решать реальные проблемы на основании стандартизированных технологий, разработанных для</w:t>
      </w:r>
      <w:r w:rsidR="00944B06" w:rsidRPr="00956018">
        <w:rPr>
          <w:lang w:val="ru-RU"/>
        </w:rPr>
        <w:t xml:space="preserve"> использования</w:t>
      </w:r>
      <w:r w:rsidR="00A541F9" w:rsidRPr="00956018">
        <w:rPr>
          <w:lang w:val="ru-RU"/>
        </w:rPr>
        <w:t xml:space="preserve"> </w:t>
      </w:r>
      <w:r w:rsidRPr="00956018">
        <w:rPr>
          <w:lang w:val="ru-RU"/>
        </w:rPr>
        <w:t xml:space="preserve">ML </w:t>
      </w:r>
      <w:r w:rsidR="00A541F9" w:rsidRPr="00956018">
        <w:rPr>
          <w:lang w:val="ru-RU"/>
        </w:rPr>
        <w:t>в сетях</w:t>
      </w:r>
      <w:r w:rsidRPr="00956018">
        <w:rPr>
          <w:lang w:val="ru-RU"/>
        </w:rPr>
        <w:t xml:space="preserve"> 5G. </w:t>
      </w:r>
      <w:r w:rsidR="00647A68" w:rsidRPr="00956018">
        <w:rPr>
          <w:lang w:val="ru-RU"/>
        </w:rPr>
        <w:t>Команды</w:t>
      </w:r>
      <w:r w:rsidR="008B292F" w:rsidRPr="00956018">
        <w:rPr>
          <w:lang w:val="ru-RU"/>
        </w:rPr>
        <w:t xml:space="preserve"> должны будут </w:t>
      </w:r>
      <w:r w:rsidR="0006189B" w:rsidRPr="00956018">
        <w:rPr>
          <w:lang w:val="ru-RU"/>
        </w:rPr>
        <w:t xml:space="preserve">обеспечить условия для реализации </w:t>
      </w:r>
      <w:r w:rsidR="006017CD" w:rsidRPr="00956018">
        <w:rPr>
          <w:lang w:val="ru-RU"/>
        </w:rPr>
        <w:t xml:space="preserve">моделей ML, создать, обучить и развернуть эти модели, благодаря чему </w:t>
      </w:r>
      <w:r w:rsidR="008B292F" w:rsidRPr="00956018">
        <w:rPr>
          <w:lang w:val="ru-RU"/>
        </w:rPr>
        <w:t>участники смогут приобре</w:t>
      </w:r>
      <w:r w:rsidR="006017CD" w:rsidRPr="00956018">
        <w:rPr>
          <w:lang w:val="ru-RU"/>
        </w:rPr>
        <w:t xml:space="preserve">сти </w:t>
      </w:r>
      <w:r w:rsidR="008B292F" w:rsidRPr="00956018">
        <w:rPr>
          <w:lang w:val="ru-RU"/>
        </w:rPr>
        <w:t>практический опыт работы в областях</w:t>
      </w:r>
      <w:r w:rsidRPr="00956018">
        <w:rPr>
          <w:lang w:val="ru-RU"/>
        </w:rPr>
        <w:t xml:space="preserve"> </w:t>
      </w:r>
      <w:r w:rsidR="008B292F" w:rsidRPr="00956018">
        <w:rPr>
          <w:lang w:val="ru-RU"/>
        </w:rPr>
        <w:t>ИИ</w:t>
      </w:r>
      <w:r w:rsidRPr="00956018">
        <w:rPr>
          <w:lang w:val="ru-RU"/>
        </w:rPr>
        <w:t>/ML</w:t>
      </w:r>
      <w:r w:rsidR="008B292F" w:rsidRPr="00956018">
        <w:rPr>
          <w:lang w:val="ru-RU"/>
        </w:rPr>
        <w:t>, имеющи</w:t>
      </w:r>
      <w:r w:rsidR="0006189B" w:rsidRPr="00956018">
        <w:rPr>
          <w:lang w:val="ru-RU"/>
        </w:rPr>
        <w:t>х</w:t>
      </w:r>
      <w:r w:rsidR="008B292F" w:rsidRPr="00956018">
        <w:rPr>
          <w:lang w:val="ru-RU"/>
        </w:rPr>
        <w:t xml:space="preserve"> отношение к</w:t>
      </w:r>
      <w:r w:rsidR="00517FC8" w:rsidRPr="00956018">
        <w:rPr>
          <w:lang w:val="ru-RU"/>
        </w:rPr>
        <w:t> </w:t>
      </w:r>
      <w:r w:rsidRPr="00956018">
        <w:rPr>
          <w:lang w:val="ru-RU"/>
        </w:rPr>
        <w:t xml:space="preserve">5G. </w:t>
      </w:r>
    </w:p>
    <w:p w14:paraId="6CB2DE32" w14:textId="448142D6" w:rsidR="00740811" w:rsidRPr="00956018" w:rsidRDefault="00740811" w:rsidP="00C06AD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240"/>
        <w:jc w:val="both"/>
        <w:rPr>
          <w:rStyle w:val="Hyperlink"/>
          <w:color w:val="000000" w:themeColor="text1"/>
          <w:u w:val="none"/>
          <w:lang w:val="ru-RU"/>
        </w:rPr>
      </w:pPr>
      <w:r w:rsidRPr="00956018">
        <w:rPr>
          <w:rStyle w:val="Hyperlink"/>
          <w:color w:val="000000" w:themeColor="text1"/>
          <w:u w:val="none"/>
          <w:lang w:val="ru-RU"/>
        </w:rPr>
        <w:t>6</w:t>
      </w:r>
      <w:r w:rsidRPr="00956018">
        <w:rPr>
          <w:rStyle w:val="Hyperlink"/>
          <w:color w:val="000000" w:themeColor="text1"/>
          <w:u w:val="none"/>
          <w:lang w:val="ru-RU"/>
        </w:rPr>
        <w:tab/>
      </w:r>
      <w:r w:rsidR="008B292F" w:rsidRPr="00956018">
        <w:rPr>
          <w:rStyle w:val="Hyperlink"/>
          <w:color w:val="000000" w:themeColor="text1"/>
          <w:u w:val="none"/>
          <w:lang w:val="ru-RU"/>
        </w:rPr>
        <w:t>Задачи, над которыми будут работать участники, будут разделены на четыре технических направления по четырем сценариям данных</w:t>
      </w:r>
      <w:r w:rsidRPr="00956018">
        <w:rPr>
          <w:rStyle w:val="Hyperlink"/>
          <w:color w:val="000000" w:themeColor="text1"/>
          <w:u w:val="none"/>
          <w:lang w:val="ru-RU"/>
        </w:rPr>
        <w:t>:</w:t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655"/>
        <w:gridCol w:w="1656"/>
        <w:gridCol w:w="1656"/>
      </w:tblGrid>
      <w:tr w:rsidR="008B292F" w:rsidRPr="00956018" w14:paraId="7DC37371" w14:textId="77777777" w:rsidTr="00517FC8">
        <w:tc>
          <w:tcPr>
            <w:tcW w:w="2689" w:type="dxa"/>
            <w:vAlign w:val="center"/>
          </w:tcPr>
          <w:p w14:paraId="250302F3" w14:textId="47C3A11E" w:rsidR="00740811" w:rsidRPr="00956018" w:rsidRDefault="008B292F" w:rsidP="00517FC8">
            <w:pPr>
              <w:pStyle w:val="Tablehead"/>
              <w:rPr>
                <w:lang w:val="ru-RU"/>
              </w:rPr>
            </w:pPr>
            <w:r w:rsidRPr="00956018">
              <w:rPr>
                <w:lang w:val="ru-RU"/>
              </w:rPr>
              <w:t>Техническое направление</w:t>
            </w:r>
          </w:p>
        </w:tc>
        <w:tc>
          <w:tcPr>
            <w:tcW w:w="1984" w:type="dxa"/>
            <w:vAlign w:val="center"/>
          </w:tcPr>
          <w:p w14:paraId="109DE551" w14:textId="2B4F41AE" w:rsidR="00740811" w:rsidRPr="00956018" w:rsidRDefault="008B292F" w:rsidP="00517FC8">
            <w:pPr>
              <w:pStyle w:val="Tablehead"/>
              <w:rPr>
                <w:lang w:val="ru-RU"/>
              </w:rPr>
            </w:pPr>
            <w:r w:rsidRPr="00956018">
              <w:rPr>
                <w:lang w:val="ru-RU"/>
              </w:rPr>
              <w:t>Реальные данные</w:t>
            </w:r>
            <w:r w:rsidR="00517FC8" w:rsidRPr="00956018">
              <w:rPr>
                <w:lang w:val="ru-RU"/>
              </w:rPr>
              <w:br/>
            </w:r>
            <w:r w:rsidR="00740811" w:rsidRPr="00956018">
              <w:rPr>
                <w:lang w:val="ru-RU"/>
              </w:rPr>
              <w:t>(</w:t>
            </w:r>
            <w:r w:rsidRPr="00956018">
              <w:rPr>
                <w:lang w:val="ru-RU"/>
              </w:rPr>
              <w:t>"безопасное направление"</w:t>
            </w:r>
            <w:r w:rsidR="00740811" w:rsidRPr="00956018">
              <w:rPr>
                <w:lang w:val="ru-RU"/>
              </w:rPr>
              <w:t>)</w:t>
            </w:r>
          </w:p>
        </w:tc>
        <w:tc>
          <w:tcPr>
            <w:tcW w:w="1655" w:type="dxa"/>
            <w:vAlign w:val="center"/>
          </w:tcPr>
          <w:p w14:paraId="147310E5" w14:textId="6B0BC0C4" w:rsidR="00740811" w:rsidRPr="00956018" w:rsidRDefault="008B292F" w:rsidP="00517FC8">
            <w:pPr>
              <w:pStyle w:val="Tablehead"/>
              <w:rPr>
                <w:lang w:val="ru-RU"/>
              </w:rPr>
            </w:pPr>
            <w:r w:rsidRPr="00956018">
              <w:rPr>
                <w:lang w:val="ru-RU"/>
              </w:rPr>
              <w:t>Открытые данные</w:t>
            </w:r>
          </w:p>
        </w:tc>
        <w:tc>
          <w:tcPr>
            <w:tcW w:w="1656" w:type="dxa"/>
            <w:vAlign w:val="center"/>
          </w:tcPr>
          <w:p w14:paraId="1D5BEB13" w14:textId="3B222DBB" w:rsidR="00740811" w:rsidRPr="00956018" w:rsidRDefault="008B292F" w:rsidP="00517FC8">
            <w:pPr>
              <w:pStyle w:val="Tablehead"/>
              <w:rPr>
                <w:lang w:val="ru-RU"/>
              </w:rPr>
            </w:pPr>
            <w:r w:rsidRPr="00956018">
              <w:rPr>
                <w:lang w:val="ru-RU"/>
              </w:rPr>
              <w:t>Синтетические данные</w:t>
            </w:r>
          </w:p>
        </w:tc>
        <w:tc>
          <w:tcPr>
            <w:tcW w:w="1656" w:type="dxa"/>
            <w:vAlign w:val="center"/>
          </w:tcPr>
          <w:p w14:paraId="6A55EF1F" w14:textId="2DC5BD93" w:rsidR="00740811" w:rsidRPr="00956018" w:rsidRDefault="008B292F" w:rsidP="00517FC8">
            <w:pPr>
              <w:pStyle w:val="Tablehead"/>
              <w:rPr>
                <w:lang w:val="ru-RU"/>
              </w:rPr>
            </w:pPr>
            <w:r w:rsidRPr="00956018">
              <w:rPr>
                <w:lang w:val="ru-RU"/>
              </w:rPr>
              <w:t>Данные отсутствуют</w:t>
            </w:r>
          </w:p>
        </w:tc>
      </w:tr>
      <w:tr w:rsidR="008B292F" w:rsidRPr="00956018" w14:paraId="7FD01FE3" w14:textId="77777777" w:rsidTr="00517FC8">
        <w:tc>
          <w:tcPr>
            <w:tcW w:w="2689" w:type="dxa"/>
          </w:tcPr>
          <w:p w14:paraId="4E30A791" w14:textId="4418BFFE" w:rsidR="00740811" w:rsidRPr="00956018" w:rsidRDefault="008B292F" w:rsidP="00517FC8">
            <w:pPr>
              <w:pStyle w:val="Tabletext0"/>
              <w:rPr>
                <w:lang w:val="ru-RU"/>
              </w:rPr>
            </w:pPr>
            <w:r w:rsidRPr="00956018">
              <w:rPr>
                <w:lang w:val="ru-RU"/>
              </w:rPr>
              <w:t>Сеть</w:t>
            </w:r>
          </w:p>
        </w:tc>
        <w:tc>
          <w:tcPr>
            <w:tcW w:w="1984" w:type="dxa"/>
          </w:tcPr>
          <w:p w14:paraId="3B9946B5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  <w:r w:rsidRPr="00956018">
              <w:rPr>
                <w:lang w:val="ru-RU"/>
              </w:rPr>
              <w:sym w:font="Wingdings" w:char="F0FC"/>
            </w:r>
          </w:p>
        </w:tc>
        <w:tc>
          <w:tcPr>
            <w:tcW w:w="1655" w:type="dxa"/>
          </w:tcPr>
          <w:p w14:paraId="023A7037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  <w:r w:rsidRPr="00956018">
              <w:rPr>
                <w:lang w:val="ru-RU"/>
              </w:rPr>
              <w:sym w:font="Wingdings" w:char="F0FC"/>
            </w:r>
          </w:p>
        </w:tc>
        <w:tc>
          <w:tcPr>
            <w:tcW w:w="1656" w:type="dxa"/>
          </w:tcPr>
          <w:p w14:paraId="16EF9505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  <w:r w:rsidRPr="00956018">
              <w:rPr>
                <w:lang w:val="ru-RU"/>
              </w:rPr>
              <w:sym w:font="Wingdings" w:char="F0FC"/>
            </w:r>
          </w:p>
        </w:tc>
        <w:tc>
          <w:tcPr>
            <w:tcW w:w="1656" w:type="dxa"/>
          </w:tcPr>
          <w:p w14:paraId="0034ACA7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8B292F" w:rsidRPr="00956018" w14:paraId="27DB2268" w14:textId="77777777" w:rsidTr="00517FC8">
        <w:tc>
          <w:tcPr>
            <w:tcW w:w="2689" w:type="dxa"/>
          </w:tcPr>
          <w:p w14:paraId="6E644186" w14:textId="48ACD0D3" w:rsidR="00740811" w:rsidRPr="00956018" w:rsidRDefault="008B292F" w:rsidP="00517FC8">
            <w:pPr>
              <w:pStyle w:val="Tabletext0"/>
              <w:rPr>
                <w:lang w:val="ru-RU"/>
              </w:rPr>
            </w:pPr>
            <w:r w:rsidRPr="00956018">
              <w:rPr>
                <w:lang w:val="ru-RU"/>
              </w:rPr>
              <w:t>Вертикали</w:t>
            </w:r>
          </w:p>
        </w:tc>
        <w:tc>
          <w:tcPr>
            <w:tcW w:w="1984" w:type="dxa"/>
          </w:tcPr>
          <w:p w14:paraId="173295DD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  <w:r w:rsidRPr="00956018">
              <w:rPr>
                <w:lang w:val="ru-RU"/>
              </w:rPr>
              <w:sym w:font="Wingdings" w:char="F0FC"/>
            </w:r>
          </w:p>
        </w:tc>
        <w:tc>
          <w:tcPr>
            <w:tcW w:w="1655" w:type="dxa"/>
          </w:tcPr>
          <w:p w14:paraId="0AABED38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  <w:r w:rsidRPr="00956018">
              <w:rPr>
                <w:lang w:val="ru-RU"/>
              </w:rPr>
              <w:sym w:font="Wingdings" w:char="F0FC"/>
            </w:r>
          </w:p>
        </w:tc>
        <w:tc>
          <w:tcPr>
            <w:tcW w:w="1656" w:type="dxa"/>
          </w:tcPr>
          <w:p w14:paraId="00B83E16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  <w:r w:rsidRPr="00956018">
              <w:rPr>
                <w:lang w:val="ru-RU"/>
              </w:rPr>
              <w:sym w:font="Wingdings" w:char="F0FC"/>
            </w:r>
          </w:p>
        </w:tc>
        <w:tc>
          <w:tcPr>
            <w:tcW w:w="1656" w:type="dxa"/>
          </w:tcPr>
          <w:p w14:paraId="37328312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8B292F" w:rsidRPr="00956018" w14:paraId="4F6D8765" w14:textId="77777777" w:rsidTr="00517FC8">
        <w:tc>
          <w:tcPr>
            <w:tcW w:w="2689" w:type="dxa"/>
          </w:tcPr>
          <w:p w14:paraId="1CC3BF0F" w14:textId="3ADDFF55" w:rsidR="00740811" w:rsidRPr="00956018" w:rsidRDefault="008B292F" w:rsidP="00517FC8">
            <w:pPr>
              <w:pStyle w:val="Tabletext0"/>
              <w:rPr>
                <w:lang w:val="ru-RU"/>
              </w:rPr>
            </w:pPr>
            <w:r w:rsidRPr="00956018">
              <w:rPr>
                <w:lang w:val="ru-RU"/>
              </w:rPr>
              <w:t>Содействующие факторы</w:t>
            </w:r>
          </w:p>
        </w:tc>
        <w:tc>
          <w:tcPr>
            <w:tcW w:w="1984" w:type="dxa"/>
          </w:tcPr>
          <w:p w14:paraId="1C855CAC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1655" w:type="dxa"/>
          </w:tcPr>
          <w:p w14:paraId="4340EB21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1656" w:type="dxa"/>
          </w:tcPr>
          <w:p w14:paraId="2C89371E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1656" w:type="dxa"/>
          </w:tcPr>
          <w:p w14:paraId="2714437B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  <w:r w:rsidRPr="00956018">
              <w:rPr>
                <w:lang w:val="ru-RU"/>
              </w:rPr>
              <w:sym w:font="Wingdings" w:char="F0FC"/>
            </w:r>
          </w:p>
        </w:tc>
      </w:tr>
      <w:tr w:rsidR="008B292F" w:rsidRPr="00956018" w14:paraId="57A8CA99" w14:textId="77777777" w:rsidTr="00517FC8">
        <w:tc>
          <w:tcPr>
            <w:tcW w:w="2689" w:type="dxa"/>
          </w:tcPr>
          <w:p w14:paraId="37F012FF" w14:textId="5AAF48F0" w:rsidR="00740811" w:rsidRPr="00956018" w:rsidRDefault="008B292F" w:rsidP="00517FC8">
            <w:pPr>
              <w:pStyle w:val="Tabletext0"/>
              <w:rPr>
                <w:lang w:val="ru-RU"/>
              </w:rPr>
            </w:pPr>
            <w:r w:rsidRPr="00956018">
              <w:rPr>
                <w:lang w:val="ru-RU"/>
              </w:rPr>
              <w:t>Общественная польза</w:t>
            </w:r>
          </w:p>
        </w:tc>
        <w:tc>
          <w:tcPr>
            <w:tcW w:w="1984" w:type="dxa"/>
          </w:tcPr>
          <w:p w14:paraId="10158A4B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  <w:r w:rsidRPr="00956018">
              <w:rPr>
                <w:lang w:val="ru-RU"/>
              </w:rPr>
              <w:sym w:font="Wingdings" w:char="F0FC"/>
            </w:r>
          </w:p>
        </w:tc>
        <w:tc>
          <w:tcPr>
            <w:tcW w:w="1655" w:type="dxa"/>
          </w:tcPr>
          <w:p w14:paraId="256727EE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  <w:r w:rsidRPr="00956018">
              <w:rPr>
                <w:lang w:val="ru-RU"/>
              </w:rPr>
              <w:sym w:font="Wingdings" w:char="F0FC"/>
            </w:r>
          </w:p>
        </w:tc>
        <w:tc>
          <w:tcPr>
            <w:tcW w:w="1656" w:type="dxa"/>
          </w:tcPr>
          <w:p w14:paraId="01739049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  <w:r w:rsidRPr="00956018">
              <w:rPr>
                <w:lang w:val="ru-RU"/>
              </w:rPr>
              <w:sym w:font="Wingdings" w:char="F0FC"/>
            </w:r>
          </w:p>
        </w:tc>
        <w:tc>
          <w:tcPr>
            <w:tcW w:w="1656" w:type="dxa"/>
          </w:tcPr>
          <w:p w14:paraId="4972E42F" w14:textId="77777777" w:rsidR="00740811" w:rsidRPr="00956018" w:rsidRDefault="00740811" w:rsidP="00517FC8">
            <w:pPr>
              <w:pStyle w:val="Tabletext0"/>
              <w:jc w:val="center"/>
              <w:rPr>
                <w:lang w:val="ru-RU"/>
              </w:rPr>
            </w:pPr>
            <w:r w:rsidRPr="00956018">
              <w:rPr>
                <w:lang w:val="ru-RU"/>
              </w:rPr>
              <w:sym w:font="Wingdings" w:char="F0FC"/>
            </w:r>
          </w:p>
        </w:tc>
      </w:tr>
    </w:tbl>
    <w:p w14:paraId="017127A0" w14:textId="383FB880" w:rsidR="00740811" w:rsidRPr="00956018" w:rsidRDefault="00740811" w:rsidP="008B292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/>
        <w:rPr>
          <w:rStyle w:val="Hyperlink"/>
          <w:color w:val="000000" w:themeColor="text1"/>
          <w:u w:val="none"/>
          <w:lang w:val="ru-RU"/>
        </w:rPr>
      </w:pPr>
      <w:r w:rsidRPr="00956018">
        <w:rPr>
          <w:rStyle w:val="Hyperlink"/>
          <w:color w:val="000000" w:themeColor="text1"/>
          <w:u w:val="none"/>
          <w:lang w:val="ru-RU"/>
        </w:rPr>
        <w:t>7</w:t>
      </w:r>
      <w:r w:rsidRPr="00956018">
        <w:rPr>
          <w:rStyle w:val="Hyperlink"/>
          <w:color w:val="000000" w:themeColor="text1"/>
          <w:u w:val="none"/>
          <w:lang w:val="ru-RU"/>
        </w:rPr>
        <w:tab/>
      </w:r>
      <w:r w:rsidR="008B292F" w:rsidRPr="00956018">
        <w:rPr>
          <w:rStyle w:val="Hyperlink"/>
          <w:color w:val="000000" w:themeColor="text1"/>
          <w:u w:val="none"/>
          <w:lang w:val="ru-RU"/>
        </w:rPr>
        <w:t>Конкурс будет проходить в три раунда</w:t>
      </w:r>
      <w:r w:rsidRPr="00956018">
        <w:rPr>
          <w:rStyle w:val="Hyperlink"/>
          <w:color w:val="000000" w:themeColor="text1"/>
          <w:u w:val="none"/>
          <w:lang w:val="ru-RU"/>
        </w:rPr>
        <w:t xml:space="preserve">: </w:t>
      </w:r>
    </w:p>
    <w:p w14:paraId="6D09E902" w14:textId="0833A3E3" w:rsidR="00740811" w:rsidRPr="00956018" w:rsidRDefault="00F25EC7" w:rsidP="00C06AD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lang w:val="ru-RU"/>
        </w:rPr>
      </w:pPr>
      <w:r w:rsidRPr="00956018">
        <w:rPr>
          <w:b/>
          <w:bCs/>
          <w:lang w:val="ru-RU"/>
        </w:rPr>
        <w:t>1-й раунд – региональный раунд</w:t>
      </w:r>
      <w:r w:rsidR="00740811" w:rsidRPr="003529F8">
        <w:rPr>
          <w:lang w:val="ru-RU"/>
        </w:rPr>
        <w:t>:</w:t>
      </w:r>
      <w:r w:rsidR="00740811" w:rsidRPr="00956018">
        <w:rPr>
          <w:lang w:val="ru-RU"/>
        </w:rPr>
        <w:t xml:space="preserve"> </w:t>
      </w:r>
      <w:r w:rsidR="0006189B" w:rsidRPr="00956018">
        <w:rPr>
          <w:lang w:val="ru-RU"/>
        </w:rPr>
        <w:t xml:space="preserve">будет </w:t>
      </w:r>
      <w:r w:rsidRPr="00956018">
        <w:rPr>
          <w:lang w:val="ru-RU"/>
        </w:rPr>
        <w:t>проходить в регионах/странах</w:t>
      </w:r>
      <w:r w:rsidR="00740811" w:rsidRPr="00956018">
        <w:rPr>
          <w:lang w:val="ru-RU"/>
        </w:rPr>
        <w:t xml:space="preserve">. </w:t>
      </w:r>
      <w:r w:rsidRPr="00956018">
        <w:rPr>
          <w:lang w:val="ru-RU"/>
        </w:rPr>
        <w:t>Лучшие проекты по каждому региону будут переданы на глобальный раунд</w:t>
      </w:r>
      <w:r w:rsidR="00740811" w:rsidRPr="00956018">
        <w:rPr>
          <w:lang w:val="ru-RU"/>
        </w:rPr>
        <w:t xml:space="preserve">. </w:t>
      </w:r>
      <w:r w:rsidRPr="00956018">
        <w:rPr>
          <w:lang w:val="ru-RU"/>
        </w:rPr>
        <w:t>Первый раунд планируется провести в мае–июле 2020 года</w:t>
      </w:r>
      <w:r w:rsidR="00740811" w:rsidRPr="00956018">
        <w:rPr>
          <w:lang w:val="ru-RU"/>
        </w:rPr>
        <w:t>.</w:t>
      </w:r>
    </w:p>
    <w:p w14:paraId="303CE14C" w14:textId="7DF52EC9" w:rsidR="00740811" w:rsidRPr="00956018" w:rsidRDefault="00740811" w:rsidP="00C06AD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lang w:val="ru-RU"/>
        </w:rPr>
      </w:pPr>
      <w:r w:rsidRPr="00956018">
        <w:rPr>
          <w:b/>
          <w:bCs/>
          <w:lang w:val="ru-RU"/>
        </w:rPr>
        <w:t>2</w:t>
      </w:r>
      <w:r w:rsidR="00F25EC7" w:rsidRPr="00956018">
        <w:rPr>
          <w:b/>
          <w:bCs/>
          <w:lang w:val="ru-RU"/>
        </w:rPr>
        <w:t>-й раунд – глобальный раунд</w:t>
      </w:r>
      <w:r w:rsidRPr="003529F8">
        <w:rPr>
          <w:lang w:val="ru-RU"/>
        </w:rPr>
        <w:t>:</w:t>
      </w:r>
      <w:r w:rsidRPr="00956018">
        <w:rPr>
          <w:lang w:val="ru-RU"/>
        </w:rPr>
        <w:t xml:space="preserve"> </w:t>
      </w:r>
      <w:r w:rsidR="0006189B" w:rsidRPr="00956018">
        <w:rPr>
          <w:lang w:val="ru-RU"/>
        </w:rPr>
        <w:t xml:space="preserve">лучшие </w:t>
      </w:r>
      <w:r w:rsidR="00E4539F" w:rsidRPr="00956018">
        <w:rPr>
          <w:lang w:val="ru-RU"/>
        </w:rPr>
        <w:t>проекты глобального раунда участвуют в третьем раунде и могут стать его победителями</w:t>
      </w:r>
      <w:r w:rsidRPr="00956018">
        <w:rPr>
          <w:lang w:val="ru-RU"/>
        </w:rPr>
        <w:t xml:space="preserve">. </w:t>
      </w:r>
      <w:r w:rsidR="00E4539F" w:rsidRPr="00956018">
        <w:rPr>
          <w:lang w:val="ru-RU"/>
        </w:rPr>
        <w:t>Второй раунд планируется провести в августе–октябре 2020 года</w:t>
      </w:r>
      <w:r w:rsidRPr="00956018">
        <w:rPr>
          <w:lang w:val="ru-RU"/>
        </w:rPr>
        <w:t>.</w:t>
      </w:r>
    </w:p>
    <w:p w14:paraId="2A9BF175" w14:textId="30539AD1" w:rsidR="00740811" w:rsidRPr="00956018" w:rsidRDefault="00740811" w:rsidP="00C06AD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lang w:val="ru-RU"/>
        </w:rPr>
      </w:pPr>
      <w:r w:rsidRPr="00956018">
        <w:rPr>
          <w:b/>
          <w:bCs/>
          <w:lang w:val="ru-RU"/>
        </w:rPr>
        <w:t>3</w:t>
      </w:r>
      <w:r w:rsidR="00E4539F" w:rsidRPr="00956018">
        <w:rPr>
          <w:b/>
          <w:bCs/>
          <w:lang w:val="ru-RU"/>
        </w:rPr>
        <w:t>-й раунд – заключительная конференция</w:t>
      </w:r>
      <w:r w:rsidRPr="003529F8">
        <w:rPr>
          <w:lang w:val="ru-RU"/>
        </w:rPr>
        <w:t xml:space="preserve">: </w:t>
      </w:r>
      <w:r w:rsidR="0006189B" w:rsidRPr="00956018">
        <w:rPr>
          <w:lang w:val="ru-RU"/>
        </w:rPr>
        <w:t xml:space="preserve">этот </w:t>
      </w:r>
      <w:r w:rsidR="00E4539F" w:rsidRPr="00956018">
        <w:rPr>
          <w:lang w:val="ru-RU"/>
        </w:rPr>
        <w:t>раунд предусматривает демонстрации и презентации на заключительной конференции</w:t>
      </w:r>
      <w:r w:rsidRPr="00956018">
        <w:rPr>
          <w:lang w:val="ru-RU"/>
        </w:rPr>
        <w:t xml:space="preserve">. </w:t>
      </w:r>
      <w:r w:rsidR="00E4539F" w:rsidRPr="00956018">
        <w:rPr>
          <w:lang w:val="ru-RU"/>
        </w:rPr>
        <w:t xml:space="preserve">Победители конкурса будут отбираться из лучших </w:t>
      </w:r>
      <w:r w:rsidR="00A95CDA" w:rsidRPr="00956018">
        <w:rPr>
          <w:lang w:val="ru-RU"/>
        </w:rPr>
        <w:t>команд</w:t>
      </w:r>
      <w:r w:rsidR="00E4539F" w:rsidRPr="00956018">
        <w:rPr>
          <w:lang w:val="ru-RU"/>
        </w:rPr>
        <w:t xml:space="preserve"> на заключительной конференции. Заключительная конференция – третий раунд конкурса – должна состояться в конце года</w:t>
      </w:r>
      <w:r w:rsidRPr="00956018">
        <w:rPr>
          <w:lang w:val="ru-RU"/>
        </w:rPr>
        <w:t>.</w:t>
      </w:r>
    </w:p>
    <w:p w14:paraId="3B8AEEF8" w14:textId="5B4E0E24" w:rsidR="00740811" w:rsidRPr="00956018" w:rsidRDefault="00E4539F" w:rsidP="00C06AD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120"/>
        <w:jc w:val="both"/>
        <w:rPr>
          <w:rStyle w:val="Hyperlink"/>
          <w:color w:val="000000" w:themeColor="text1"/>
          <w:u w:val="none"/>
          <w:lang w:val="ru-RU"/>
        </w:rPr>
      </w:pPr>
      <w:r w:rsidRPr="00956018">
        <w:rPr>
          <w:rStyle w:val="Hyperlink"/>
          <w:color w:val="000000" w:themeColor="text1"/>
          <w:u w:val="none"/>
          <w:lang w:val="ru-RU"/>
        </w:rPr>
        <w:t xml:space="preserve">С настоящего времени до конца апреля </w:t>
      </w:r>
      <w:r w:rsidR="00740811" w:rsidRPr="00956018">
        <w:rPr>
          <w:rStyle w:val="Hyperlink"/>
          <w:color w:val="000000" w:themeColor="text1"/>
          <w:u w:val="none"/>
          <w:lang w:val="ru-RU"/>
        </w:rPr>
        <w:t>2020</w:t>
      </w:r>
      <w:r w:rsidRPr="00956018">
        <w:rPr>
          <w:rStyle w:val="Hyperlink"/>
          <w:color w:val="000000" w:themeColor="text1"/>
          <w:u w:val="none"/>
          <w:lang w:val="ru-RU"/>
        </w:rPr>
        <w:t> года ведется популяризация конкурса и создание его инфраструктуры</w:t>
      </w:r>
      <w:r w:rsidR="00740811" w:rsidRPr="00956018">
        <w:rPr>
          <w:rStyle w:val="Hyperlink"/>
          <w:color w:val="000000" w:themeColor="text1"/>
          <w:u w:val="none"/>
          <w:lang w:val="ru-RU"/>
        </w:rPr>
        <w:t xml:space="preserve">. </w:t>
      </w:r>
      <w:r w:rsidRPr="00956018">
        <w:rPr>
          <w:rStyle w:val="Hyperlink"/>
          <w:color w:val="000000" w:themeColor="text1"/>
          <w:u w:val="none"/>
          <w:lang w:val="ru-RU"/>
        </w:rPr>
        <w:t xml:space="preserve">Мы с удовольствием заявляем, что </w:t>
      </w:r>
      <w:r w:rsidRPr="00956018">
        <w:rPr>
          <w:rStyle w:val="Hyperlink"/>
          <w:i/>
          <w:iCs/>
          <w:color w:val="000000" w:themeColor="text1"/>
          <w:u w:val="none"/>
          <w:lang w:val="ru-RU"/>
        </w:rPr>
        <w:t>Фонд</w:t>
      </w:r>
      <w:r w:rsidR="00740811" w:rsidRPr="00956018">
        <w:rPr>
          <w:rStyle w:val="Hyperlink"/>
          <w:color w:val="000000" w:themeColor="text1"/>
          <w:u w:val="none"/>
          <w:lang w:val="ru-RU"/>
        </w:rPr>
        <w:t xml:space="preserve"> </w:t>
      </w:r>
      <w:hyperlink r:id="rId10" w:history="1">
        <w:r w:rsidR="00956018" w:rsidRPr="00956018">
          <w:rPr>
            <w:rStyle w:val="Hyperlink"/>
            <w:i/>
            <w:iCs/>
            <w:lang w:val="ru-RU"/>
          </w:rPr>
          <w:t>LF AI</w:t>
        </w:r>
      </w:hyperlink>
      <w:r w:rsidR="00956018" w:rsidRPr="00D30B62">
        <w:rPr>
          <w:rStyle w:val="Hyperlink"/>
          <w:i/>
          <w:iCs/>
          <w:u w:val="none"/>
          <w:lang w:val="ru-RU"/>
        </w:rPr>
        <w:t xml:space="preserve"> </w:t>
      </w:r>
      <w:r w:rsidRPr="00956018">
        <w:rPr>
          <w:rStyle w:val="Hyperlink"/>
          <w:color w:val="auto"/>
          <w:u w:val="none"/>
          <w:lang w:val="ru-RU"/>
        </w:rPr>
        <w:t>участвует</w:t>
      </w:r>
      <w:r w:rsidRPr="00956018">
        <w:rPr>
          <w:color w:val="000000" w:themeColor="text1"/>
          <w:lang w:val="ru-RU"/>
        </w:rPr>
        <w:t xml:space="preserve"> в продвижении конкурса МСЭ </w:t>
      </w:r>
      <w:r w:rsidR="00A95CDA" w:rsidRPr="00956018">
        <w:rPr>
          <w:color w:val="000000" w:themeColor="text1"/>
          <w:lang w:val="ru-RU"/>
        </w:rPr>
        <w:t xml:space="preserve">по </w:t>
      </w:r>
      <w:r w:rsidRPr="00956018">
        <w:rPr>
          <w:color w:val="000000" w:themeColor="text1"/>
          <w:lang w:val="ru-RU"/>
        </w:rPr>
        <w:t>ИИ</w:t>
      </w:r>
      <w:r w:rsidR="00740811" w:rsidRPr="00956018">
        <w:rPr>
          <w:color w:val="000000" w:themeColor="text1"/>
          <w:lang w:val="ru-RU"/>
        </w:rPr>
        <w:t>/ML</w:t>
      </w:r>
      <w:r w:rsidRPr="00956018">
        <w:rPr>
          <w:color w:val="000000" w:themeColor="text1"/>
          <w:lang w:val="ru-RU"/>
        </w:rPr>
        <w:t xml:space="preserve"> в</w:t>
      </w:r>
      <w:r w:rsidR="00740811" w:rsidRPr="00956018">
        <w:rPr>
          <w:color w:val="000000" w:themeColor="text1"/>
          <w:lang w:val="ru-RU"/>
        </w:rPr>
        <w:t xml:space="preserve"> 5G.</w:t>
      </w:r>
    </w:p>
    <w:p w14:paraId="5BFE7549" w14:textId="44A3324A" w:rsidR="00740811" w:rsidRPr="00956018" w:rsidRDefault="00740811" w:rsidP="00C06AD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120"/>
        <w:jc w:val="both"/>
        <w:rPr>
          <w:lang w:val="ru-RU" w:eastAsia="en-GB"/>
        </w:rPr>
      </w:pPr>
      <w:r w:rsidRPr="00956018">
        <w:rPr>
          <w:rStyle w:val="Hyperlink"/>
          <w:color w:val="000000" w:themeColor="text1"/>
          <w:u w:val="none"/>
          <w:lang w:val="ru-RU"/>
        </w:rPr>
        <w:t>8</w:t>
      </w:r>
      <w:r w:rsidRPr="00956018">
        <w:rPr>
          <w:rStyle w:val="Hyperlink"/>
          <w:color w:val="000000" w:themeColor="text1"/>
          <w:u w:val="none"/>
          <w:lang w:val="ru-RU"/>
        </w:rPr>
        <w:tab/>
      </w:r>
      <w:r w:rsidR="00E4539F" w:rsidRPr="00956018">
        <w:rPr>
          <w:rStyle w:val="Hyperlink"/>
          <w:color w:val="000000" w:themeColor="text1"/>
          <w:u w:val="none"/>
          <w:lang w:val="ru-RU"/>
        </w:rPr>
        <w:t>Участие в конкурсе является бесплатным и открытым для всех заинтересованных сторон</w:t>
      </w:r>
      <w:r w:rsidR="00CD1482" w:rsidRPr="00956018">
        <w:rPr>
          <w:rStyle w:val="Hyperlink"/>
          <w:color w:val="000000" w:themeColor="text1"/>
          <w:u w:val="none"/>
          <w:lang w:val="ru-RU"/>
        </w:rPr>
        <w:t xml:space="preserve"> из стран, являющихся членами МСЭ</w:t>
      </w:r>
      <w:r w:rsidRPr="00956018">
        <w:rPr>
          <w:rStyle w:val="Hyperlink"/>
          <w:color w:val="000000" w:themeColor="text1"/>
          <w:u w:val="none"/>
          <w:lang w:val="ru-RU"/>
        </w:rPr>
        <w:t xml:space="preserve">. </w:t>
      </w:r>
      <w:r w:rsidR="00CD1482" w:rsidRPr="00956018">
        <w:rPr>
          <w:rStyle w:val="Hyperlink"/>
          <w:color w:val="000000" w:themeColor="text1"/>
          <w:u w:val="none"/>
          <w:lang w:val="ru-RU"/>
        </w:rPr>
        <w:t>Если вас интересует одна из перечисленных ниже тем, заявите о</w:t>
      </w:r>
      <w:r w:rsidR="003529F8">
        <w:rPr>
          <w:rStyle w:val="Hyperlink"/>
          <w:color w:val="000000" w:themeColor="text1"/>
          <w:u w:val="none"/>
        </w:rPr>
        <w:t> </w:t>
      </w:r>
      <w:r w:rsidR="00CD1482" w:rsidRPr="00956018">
        <w:rPr>
          <w:rStyle w:val="Hyperlink"/>
          <w:color w:val="000000" w:themeColor="text1"/>
          <w:u w:val="none"/>
          <w:lang w:val="ru-RU"/>
        </w:rPr>
        <w:t>своей заинтересованности, заполнив бланк на веб-сайте</w:t>
      </w:r>
      <w:r w:rsidRPr="00956018">
        <w:rPr>
          <w:rStyle w:val="Hyperlink"/>
          <w:color w:val="000000" w:themeColor="text1"/>
          <w:u w:val="none"/>
          <w:lang w:val="ru-RU"/>
        </w:rPr>
        <w:t xml:space="preserve"> [</w:t>
      </w:r>
      <w:hyperlink r:id="rId11" w:history="1">
        <w:r w:rsidR="00CD1482" w:rsidRPr="00956018">
          <w:rPr>
            <w:rStyle w:val="Hyperlink"/>
            <w:lang w:val="ru-RU"/>
          </w:rPr>
          <w:t>ссылка</w:t>
        </w:r>
      </w:hyperlink>
      <w:r w:rsidRPr="00956018">
        <w:rPr>
          <w:rStyle w:val="Hyperlink"/>
          <w:color w:val="000000" w:themeColor="text1"/>
          <w:u w:val="none"/>
          <w:lang w:val="ru-RU"/>
        </w:rPr>
        <w:t xml:space="preserve">]. </w:t>
      </w:r>
      <w:r w:rsidR="00CD1482" w:rsidRPr="00956018">
        <w:rPr>
          <w:rStyle w:val="Hyperlink"/>
          <w:color w:val="000000" w:themeColor="text1"/>
          <w:u w:val="none"/>
          <w:lang w:val="ru-RU"/>
        </w:rPr>
        <w:t>Мы организуем с вами конференц</w:t>
      </w:r>
      <w:r w:rsidR="003529F8">
        <w:rPr>
          <w:rStyle w:val="Hyperlink"/>
          <w:color w:val="000000" w:themeColor="text1"/>
          <w:u w:val="none"/>
          <w:lang w:val="ru-RU"/>
        </w:rPr>
        <w:noBreakHyphen/>
      </w:r>
      <w:r w:rsidR="00CD1482" w:rsidRPr="00956018">
        <w:rPr>
          <w:rStyle w:val="Hyperlink"/>
          <w:color w:val="000000" w:themeColor="text1"/>
          <w:u w:val="none"/>
          <w:lang w:val="ru-RU"/>
        </w:rPr>
        <w:t>связь, чтобы обсудить следующее</w:t>
      </w:r>
      <w:r w:rsidRPr="00956018">
        <w:rPr>
          <w:rStyle w:val="Hyperlink"/>
          <w:color w:val="000000" w:themeColor="text1"/>
          <w:u w:val="none"/>
          <w:lang w:val="ru-RU"/>
        </w:rPr>
        <w:t>:</w:t>
      </w:r>
    </w:p>
    <w:p w14:paraId="4BE65F84" w14:textId="7BCEEC12" w:rsidR="00740811" w:rsidRPr="00956018" w:rsidRDefault="00517FC8" w:rsidP="00517FC8">
      <w:pPr>
        <w:pStyle w:val="enumlev1"/>
        <w:rPr>
          <w:lang w:val="ru-RU" w:eastAsia="en-GB"/>
        </w:rPr>
      </w:pPr>
      <w:r w:rsidRPr="00956018">
        <w:rPr>
          <w:lang w:val="ru-RU"/>
        </w:rPr>
        <w:t>−</w:t>
      </w:r>
      <w:r w:rsidRPr="00956018">
        <w:rPr>
          <w:lang w:val="ru-RU"/>
        </w:rPr>
        <w:tab/>
      </w:r>
      <w:r w:rsidR="00CD1482" w:rsidRPr="00956018">
        <w:rPr>
          <w:lang w:val="ru-RU"/>
        </w:rPr>
        <w:t xml:space="preserve">Кого бы вы выдвинули в </w:t>
      </w:r>
      <w:r w:rsidR="00A95CDA" w:rsidRPr="00956018">
        <w:rPr>
          <w:lang w:val="ru-RU"/>
        </w:rPr>
        <w:t>дирекцию</w:t>
      </w:r>
      <w:r w:rsidR="00CD1482" w:rsidRPr="00956018">
        <w:rPr>
          <w:lang w:val="ru-RU"/>
        </w:rPr>
        <w:t xml:space="preserve"> конкурса</w:t>
      </w:r>
      <w:r w:rsidR="00740811" w:rsidRPr="00956018">
        <w:rPr>
          <w:lang w:val="ru-RU"/>
        </w:rPr>
        <w:t>?</w:t>
      </w:r>
    </w:p>
    <w:p w14:paraId="5FEB174E" w14:textId="2CFA4EBA" w:rsidR="00740811" w:rsidRPr="00956018" w:rsidRDefault="00517FC8" w:rsidP="00C06ADD">
      <w:pPr>
        <w:pStyle w:val="enumlev1"/>
        <w:jc w:val="both"/>
        <w:rPr>
          <w:lang w:val="ru-RU"/>
        </w:rPr>
      </w:pPr>
      <w:r w:rsidRPr="00956018">
        <w:rPr>
          <w:lang w:val="ru-RU"/>
        </w:rPr>
        <w:t>−</w:t>
      </w:r>
      <w:r w:rsidRPr="00956018">
        <w:rPr>
          <w:lang w:val="ru-RU"/>
        </w:rPr>
        <w:tab/>
      </w:r>
      <w:r w:rsidR="00CD1482" w:rsidRPr="00956018">
        <w:rPr>
          <w:lang w:val="ru-RU"/>
        </w:rPr>
        <w:t>Добавили бы вы что-нибудь в список заявлений о проблемах и ресурс</w:t>
      </w:r>
      <w:r w:rsidR="00193FF1" w:rsidRPr="00956018">
        <w:rPr>
          <w:lang w:val="ru-RU"/>
        </w:rPr>
        <w:t>ах</w:t>
      </w:r>
      <w:r w:rsidR="00740811" w:rsidRPr="00956018">
        <w:rPr>
          <w:lang w:val="ru-RU"/>
        </w:rPr>
        <w:t xml:space="preserve">? </w:t>
      </w:r>
      <w:r w:rsidR="00CD1482" w:rsidRPr="00956018">
        <w:rPr>
          <w:lang w:val="ru-RU"/>
        </w:rPr>
        <w:t>Список заявлений о</w:t>
      </w:r>
      <w:r w:rsidR="003529F8">
        <w:rPr>
          <w:lang w:val="en-US"/>
        </w:rPr>
        <w:t> </w:t>
      </w:r>
      <w:r w:rsidR="00CD1482" w:rsidRPr="00956018">
        <w:rPr>
          <w:lang w:val="ru-RU"/>
        </w:rPr>
        <w:t>проблемах и ресурс</w:t>
      </w:r>
      <w:r w:rsidR="00193FF1" w:rsidRPr="00956018">
        <w:rPr>
          <w:lang w:val="ru-RU"/>
        </w:rPr>
        <w:t xml:space="preserve">ах </w:t>
      </w:r>
      <w:r w:rsidR="00CD1482" w:rsidRPr="00956018">
        <w:rPr>
          <w:lang w:val="ru-RU"/>
        </w:rPr>
        <w:t>содержится в документе "</w:t>
      </w:r>
      <w:hyperlink r:id="rId12" w:history="1">
        <w:r w:rsidR="00CD1482" w:rsidRPr="00956018">
          <w:rPr>
            <w:rStyle w:val="Hyperlink"/>
            <w:lang w:val="ru-RU"/>
          </w:rPr>
          <w:t>Заявления о проблемах и ресурсы данных</w:t>
        </w:r>
      </w:hyperlink>
      <w:r w:rsidR="00CD1482" w:rsidRPr="00956018">
        <w:rPr>
          <w:lang w:val="ru-RU"/>
        </w:rPr>
        <w:t>"</w:t>
      </w:r>
      <w:r w:rsidR="00740811" w:rsidRPr="00956018">
        <w:rPr>
          <w:lang w:val="ru-RU"/>
        </w:rPr>
        <w:t xml:space="preserve">, </w:t>
      </w:r>
      <w:r w:rsidR="00CD1482" w:rsidRPr="00956018">
        <w:rPr>
          <w:lang w:val="ru-RU"/>
        </w:rPr>
        <w:t>размещенном на веб-сайте конкурса</w:t>
      </w:r>
      <w:r w:rsidR="00740811" w:rsidRPr="00956018">
        <w:rPr>
          <w:lang w:val="ru-RU"/>
        </w:rPr>
        <w:t>.</w:t>
      </w:r>
    </w:p>
    <w:p w14:paraId="58E9E8B2" w14:textId="2E90F4ED" w:rsidR="00740811" w:rsidRPr="00956018" w:rsidRDefault="00517FC8" w:rsidP="00C06ADD">
      <w:pPr>
        <w:pStyle w:val="enumlev1"/>
        <w:jc w:val="both"/>
        <w:rPr>
          <w:lang w:val="ru-RU"/>
        </w:rPr>
      </w:pPr>
      <w:r w:rsidRPr="00956018">
        <w:rPr>
          <w:lang w:val="ru-RU"/>
        </w:rPr>
        <w:t>−</w:t>
      </w:r>
      <w:r w:rsidRPr="00956018">
        <w:rPr>
          <w:lang w:val="ru-RU"/>
        </w:rPr>
        <w:tab/>
      </w:r>
      <w:r w:rsidR="0059797A" w:rsidRPr="00956018">
        <w:rPr>
          <w:lang w:val="ru-RU"/>
        </w:rPr>
        <w:t>Интересует ли вас предоставление данных, при условии применения стандартов безопасного обращения с данными</w:t>
      </w:r>
      <w:r w:rsidR="00740811" w:rsidRPr="00956018">
        <w:rPr>
          <w:lang w:val="ru-RU"/>
        </w:rPr>
        <w:t>?</w:t>
      </w:r>
    </w:p>
    <w:p w14:paraId="2090DAF2" w14:textId="0A10F13C" w:rsidR="00740811" w:rsidRPr="00956018" w:rsidRDefault="00517FC8" w:rsidP="00C06ADD">
      <w:pPr>
        <w:pStyle w:val="enumlev1"/>
        <w:jc w:val="both"/>
        <w:rPr>
          <w:lang w:val="ru-RU"/>
        </w:rPr>
      </w:pPr>
      <w:r w:rsidRPr="00956018">
        <w:rPr>
          <w:lang w:val="ru-RU"/>
        </w:rPr>
        <w:t>−</w:t>
      </w:r>
      <w:r w:rsidRPr="00956018">
        <w:rPr>
          <w:lang w:val="ru-RU"/>
        </w:rPr>
        <w:tab/>
      </w:r>
      <w:r w:rsidR="002F10CC" w:rsidRPr="00956018">
        <w:rPr>
          <w:lang w:val="ru-RU"/>
        </w:rPr>
        <w:t>Кого бы вы выдвинули в жюри</w:t>
      </w:r>
      <w:r w:rsidR="00740811" w:rsidRPr="00956018">
        <w:rPr>
          <w:lang w:val="ru-RU"/>
        </w:rPr>
        <w:t>?</w:t>
      </w:r>
    </w:p>
    <w:p w14:paraId="702C2710" w14:textId="47032E33" w:rsidR="00740811" w:rsidRPr="00956018" w:rsidRDefault="00517FC8" w:rsidP="00C06ADD">
      <w:pPr>
        <w:pStyle w:val="enumlev1"/>
        <w:jc w:val="both"/>
        <w:rPr>
          <w:lang w:val="ru-RU"/>
        </w:rPr>
      </w:pPr>
      <w:r w:rsidRPr="00956018">
        <w:rPr>
          <w:lang w:val="ru-RU"/>
        </w:rPr>
        <w:t>−</w:t>
      </w:r>
      <w:r w:rsidRPr="00956018">
        <w:rPr>
          <w:lang w:val="ru-RU"/>
        </w:rPr>
        <w:tab/>
      </w:r>
      <w:r w:rsidR="00A67D01" w:rsidRPr="00956018">
        <w:rPr>
          <w:lang w:val="ru-RU"/>
        </w:rPr>
        <w:t>Кого бы вы выдвинули в число наставников конкурса</w:t>
      </w:r>
      <w:r w:rsidR="00740811" w:rsidRPr="00956018">
        <w:rPr>
          <w:lang w:val="ru-RU"/>
        </w:rPr>
        <w:t xml:space="preserve">? </w:t>
      </w:r>
    </w:p>
    <w:p w14:paraId="68E39702" w14:textId="601040D7" w:rsidR="00740811" w:rsidRPr="00956018" w:rsidRDefault="00517FC8" w:rsidP="00C06ADD">
      <w:pPr>
        <w:pStyle w:val="enumlev1"/>
        <w:jc w:val="both"/>
        <w:rPr>
          <w:lang w:val="ru-RU"/>
        </w:rPr>
      </w:pPr>
      <w:r w:rsidRPr="00956018">
        <w:rPr>
          <w:lang w:val="ru-RU"/>
        </w:rPr>
        <w:t>−</w:t>
      </w:r>
      <w:r w:rsidRPr="00956018">
        <w:rPr>
          <w:lang w:val="ru-RU"/>
        </w:rPr>
        <w:tab/>
      </w:r>
      <w:r w:rsidR="00A67D01" w:rsidRPr="00956018">
        <w:rPr>
          <w:lang w:val="ru-RU"/>
        </w:rPr>
        <w:t>Какие комплек</w:t>
      </w:r>
      <w:r w:rsidR="00A95CDA" w:rsidRPr="00956018">
        <w:rPr>
          <w:lang w:val="ru-RU"/>
        </w:rPr>
        <w:t>ты</w:t>
      </w:r>
      <w:r w:rsidR="00A67D01" w:rsidRPr="00956018">
        <w:rPr>
          <w:lang w:val="ru-RU"/>
        </w:rPr>
        <w:t xml:space="preserve"> инструментов и </w:t>
      </w:r>
      <w:r w:rsidR="00A95CDA" w:rsidRPr="00956018">
        <w:rPr>
          <w:lang w:val="ru-RU"/>
        </w:rPr>
        <w:t>интерфейсы прикладного программирования (API)</w:t>
      </w:r>
      <w:r w:rsidR="00A67D01" w:rsidRPr="00956018">
        <w:rPr>
          <w:lang w:val="ru-RU"/>
        </w:rPr>
        <w:t>, которые могли бы использовать участники конкурса</w:t>
      </w:r>
      <w:r w:rsidR="00F93755" w:rsidRPr="00956018">
        <w:rPr>
          <w:lang w:val="ru-RU"/>
        </w:rPr>
        <w:t>, вы хотели бы представить</w:t>
      </w:r>
      <w:r w:rsidR="00740811" w:rsidRPr="00956018">
        <w:rPr>
          <w:lang w:val="ru-RU"/>
        </w:rPr>
        <w:t>?</w:t>
      </w:r>
    </w:p>
    <w:p w14:paraId="7E250DDA" w14:textId="6A94663F" w:rsidR="00740811" w:rsidRPr="00956018" w:rsidRDefault="00517FC8" w:rsidP="00C06ADD">
      <w:pPr>
        <w:pStyle w:val="enumlev1"/>
        <w:jc w:val="both"/>
        <w:rPr>
          <w:lang w:val="ru-RU"/>
        </w:rPr>
      </w:pPr>
      <w:r w:rsidRPr="00956018">
        <w:rPr>
          <w:lang w:val="ru-RU"/>
        </w:rPr>
        <w:t>−</w:t>
      </w:r>
      <w:r w:rsidRPr="00956018">
        <w:rPr>
          <w:lang w:val="ru-RU"/>
        </w:rPr>
        <w:tab/>
      </w:r>
      <w:r w:rsidR="00F93755" w:rsidRPr="00956018">
        <w:rPr>
          <w:lang w:val="ru-RU"/>
        </w:rPr>
        <w:t xml:space="preserve">Заинтересованы ли </w:t>
      </w:r>
      <w:r w:rsidR="00A67D01" w:rsidRPr="00956018">
        <w:rPr>
          <w:lang w:val="ru-RU"/>
        </w:rPr>
        <w:t xml:space="preserve">вы (как частное лицо или член </w:t>
      </w:r>
      <w:r w:rsidR="00F93755" w:rsidRPr="00956018">
        <w:rPr>
          <w:lang w:val="ru-RU"/>
        </w:rPr>
        <w:t>команды</w:t>
      </w:r>
      <w:r w:rsidR="00A67D01" w:rsidRPr="00956018">
        <w:rPr>
          <w:lang w:val="ru-RU"/>
        </w:rPr>
        <w:t>) принят</w:t>
      </w:r>
      <w:r w:rsidR="00F93755" w:rsidRPr="00956018">
        <w:rPr>
          <w:lang w:val="ru-RU"/>
        </w:rPr>
        <w:t>ь</w:t>
      </w:r>
      <w:r w:rsidR="00A67D01" w:rsidRPr="00956018">
        <w:rPr>
          <w:lang w:val="ru-RU"/>
        </w:rPr>
        <w:t xml:space="preserve"> участи</w:t>
      </w:r>
      <w:r w:rsidR="00F93755" w:rsidRPr="00956018">
        <w:rPr>
          <w:lang w:val="ru-RU"/>
        </w:rPr>
        <w:t>е</w:t>
      </w:r>
      <w:r w:rsidR="00A67D01" w:rsidRPr="00956018">
        <w:rPr>
          <w:lang w:val="ru-RU"/>
        </w:rPr>
        <w:t xml:space="preserve"> в конкурсе</w:t>
      </w:r>
      <w:r w:rsidR="00740811" w:rsidRPr="00956018">
        <w:rPr>
          <w:lang w:val="ru-RU"/>
        </w:rPr>
        <w:t>?</w:t>
      </w:r>
    </w:p>
    <w:p w14:paraId="6E915423" w14:textId="51670D3B" w:rsidR="00740811" w:rsidRPr="00956018" w:rsidRDefault="00817A21" w:rsidP="00C06ADD">
      <w:pPr>
        <w:spacing w:after="120"/>
        <w:jc w:val="both"/>
        <w:rPr>
          <w:lang w:val="ru-RU"/>
        </w:rPr>
      </w:pPr>
      <w:r w:rsidRPr="00956018">
        <w:rPr>
          <w:lang w:val="ru-RU"/>
        </w:rPr>
        <w:lastRenderedPageBreak/>
        <w:t xml:space="preserve">С подробной информацией об обязанностях </w:t>
      </w:r>
      <w:r w:rsidR="00A95CDA" w:rsidRPr="00956018">
        <w:rPr>
          <w:lang w:val="ru-RU"/>
        </w:rPr>
        <w:t xml:space="preserve">дирекции </w:t>
      </w:r>
      <w:r w:rsidRPr="00956018">
        <w:rPr>
          <w:lang w:val="ru-RU"/>
        </w:rPr>
        <w:t>конкурс</w:t>
      </w:r>
      <w:r w:rsidR="00A95CDA" w:rsidRPr="00956018">
        <w:rPr>
          <w:lang w:val="ru-RU"/>
        </w:rPr>
        <w:t>а</w:t>
      </w:r>
      <w:r w:rsidRPr="00956018">
        <w:rPr>
          <w:lang w:val="ru-RU"/>
        </w:rPr>
        <w:t>, наставников, жюри и поставщиков данных можно ознакомит</w:t>
      </w:r>
      <w:r w:rsidR="009B3D19" w:rsidRPr="00956018">
        <w:rPr>
          <w:lang w:val="ru-RU"/>
        </w:rPr>
        <w:t>ь</w:t>
      </w:r>
      <w:r w:rsidRPr="00956018">
        <w:rPr>
          <w:lang w:val="ru-RU"/>
        </w:rPr>
        <w:t>ся в документе "</w:t>
      </w:r>
      <w:hyperlink r:id="rId13" w:history="1">
        <w:r w:rsidR="00F93755" w:rsidRPr="00956018">
          <w:rPr>
            <w:rStyle w:val="Hyperlink"/>
            <w:lang w:val="ru-RU"/>
          </w:rPr>
          <w:t>Руководство для участников конкурса МСЭ по ИИ</w:t>
        </w:r>
        <w:r w:rsidR="00740811" w:rsidRPr="00956018">
          <w:rPr>
            <w:rStyle w:val="Hyperlink"/>
            <w:lang w:val="ru-RU"/>
          </w:rPr>
          <w:t xml:space="preserve">/ML </w:t>
        </w:r>
        <w:r w:rsidR="00F93755" w:rsidRPr="00956018">
          <w:rPr>
            <w:rStyle w:val="Hyperlink"/>
            <w:lang w:val="ru-RU"/>
          </w:rPr>
          <w:t>в</w:t>
        </w:r>
        <w:r w:rsidR="003529F8">
          <w:rPr>
            <w:rStyle w:val="Hyperlink"/>
          </w:rPr>
          <w:t> </w:t>
        </w:r>
        <w:r w:rsidR="00740811" w:rsidRPr="00956018">
          <w:rPr>
            <w:rStyle w:val="Hyperlink"/>
            <w:lang w:val="ru-RU"/>
          </w:rPr>
          <w:t>5G</w:t>
        </w:r>
        <w:r w:rsidR="00F93755" w:rsidRPr="00956018">
          <w:rPr>
            <w:rStyle w:val="Hyperlink"/>
            <w:lang w:val="ru-RU"/>
          </w:rPr>
          <w:t>:</w:t>
        </w:r>
        <w:r w:rsidR="00740811" w:rsidRPr="00956018">
          <w:rPr>
            <w:rStyle w:val="Hyperlink"/>
            <w:lang w:val="ru-RU"/>
          </w:rPr>
          <w:t xml:space="preserve"> </w:t>
        </w:r>
        <w:r w:rsidR="00F93755" w:rsidRPr="00956018">
          <w:rPr>
            <w:rStyle w:val="Hyperlink"/>
            <w:lang w:val="ru-RU"/>
          </w:rPr>
          <w:t>применение ИИ</w:t>
        </w:r>
        <w:r w:rsidR="00740811" w:rsidRPr="00956018">
          <w:rPr>
            <w:rStyle w:val="Hyperlink"/>
            <w:lang w:val="ru-RU"/>
          </w:rPr>
          <w:t xml:space="preserve">/ML </w:t>
        </w:r>
        <w:r w:rsidR="00F93755" w:rsidRPr="00956018">
          <w:rPr>
            <w:rStyle w:val="Hyperlink"/>
            <w:lang w:val="ru-RU"/>
          </w:rPr>
          <w:t xml:space="preserve">в сетях </w:t>
        </w:r>
        <w:r w:rsidR="00740811" w:rsidRPr="00956018">
          <w:rPr>
            <w:rStyle w:val="Hyperlink"/>
            <w:lang w:val="ru-RU"/>
          </w:rPr>
          <w:t>5G</w:t>
        </w:r>
      </w:hyperlink>
      <w:r w:rsidRPr="00956018">
        <w:rPr>
          <w:lang w:val="ru-RU"/>
        </w:rPr>
        <w:t>"</w:t>
      </w:r>
      <w:r w:rsidR="00740811" w:rsidRPr="00956018">
        <w:rPr>
          <w:lang w:val="ru-RU"/>
        </w:rPr>
        <w:t xml:space="preserve">, </w:t>
      </w:r>
      <w:r w:rsidRPr="00956018">
        <w:rPr>
          <w:lang w:val="ru-RU"/>
        </w:rPr>
        <w:t>размещенном на веб-сайте конкурса</w:t>
      </w:r>
      <w:r w:rsidR="00740811" w:rsidRPr="00956018">
        <w:rPr>
          <w:lang w:val="ru-RU"/>
        </w:rPr>
        <w:t>.</w:t>
      </w:r>
    </w:p>
    <w:p w14:paraId="5855AAF0" w14:textId="44C68C5B" w:rsidR="00740811" w:rsidRPr="00956018" w:rsidRDefault="00740811" w:rsidP="00C06AD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Style w:val="Hyperlink"/>
          <w:color w:val="000000" w:themeColor="text1"/>
          <w:u w:val="none"/>
          <w:lang w:val="ru-RU"/>
        </w:rPr>
      </w:pPr>
      <w:r w:rsidRPr="00956018">
        <w:rPr>
          <w:rStyle w:val="Hyperlink"/>
          <w:color w:val="000000" w:themeColor="text1"/>
          <w:u w:val="none"/>
          <w:lang w:val="ru-RU"/>
        </w:rPr>
        <w:t>9</w:t>
      </w:r>
      <w:r w:rsidRPr="00956018">
        <w:rPr>
          <w:rStyle w:val="Hyperlink"/>
          <w:color w:val="000000" w:themeColor="text1"/>
          <w:u w:val="none"/>
          <w:lang w:val="ru-RU"/>
        </w:rPr>
        <w:tab/>
      </w:r>
      <w:r w:rsidR="00F93755" w:rsidRPr="00956018">
        <w:rPr>
          <w:rStyle w:val="Hyperlink"/>
          <w:color w:val="000000" w:themeColor="text1"/>
          <w:u w:val="none"/>
          <w:lang w:val="ru-RU"/>
        </w:rPr>
        <w:t xml:space="preserve">Предлагаем вам стать спонсорами </w:t>
      </w:r>
      <w:r w:rsidR="00817A21" w:rsidRPr="00956018">
        <w:rPr>
          <w:rStyle w:val="Hyperlink"/>
          <w:color w:val="000000" w:themeColor="text1"/>
          <w:u w:val="none"/>
          <w:lang w:val="ru-RU"/>
        </w:rPr>
        <w:t>конкурса</w:t>
      </w:r>
      <w:r w:rsidR="00F93755" w:rsidRPr="00956018">
        <w:rPr>
          <w:rStyle w:val="Hyperlink"/>
          <w:color w:val="000000" w:themeColor="text1"/>
          <w:u w:val="none"/>
          <w:lang w:val="ru-RU"/>
        </w:rPr>
        <w:t xml:space="preserve">. Спонсирование </w:t>
      </w:r>
      <w:r w:rsidR="00817A21" w:rsidRPr="00956018">
        <w:rPr>
          <w:rStyle w:val="Hyperlink"/>
          <w:color w:val="000000" w:themeColor="text1"/>
          <w:u w:val="none"/>
          <w:lang w:val="ru-RU"/>
        </w:rPr>
        <w:t>является отличной возможностью заявить о вашей стране, организации или компании</w:t>
      </w:r>
      <w:r w:rsidR="00193FF1" w:rsidRPr="00956018">
        <w:rPr>
          <w:rStyle w:val="Hyperlink"/>
          <w:color w:val="000000" w:themeColor="text1"/>
          <w:u w:val="none"/>
          <w:lang w:val="ru-RU"/>
        </w:rPr>
        <w:t xml:space="preserve"> как о глобальном лидере в области ИИ</w:t>
      </w:r>
      <w:r w:rsidRPr="00956018">
        <w:rPr>
          <w:rStyle w:val="Hyperlink"/>
          <w:color w:val="000000" w:themeColor="text1"/>
          <w:u w:val="none"/>
          <w:lang w:val="ru-RU"/>
        </w:rPr>
        <w:t xml:space="preserve">/ML </w:t>
      </w:r>
      <w:r w:rsidR="00193FF1" w:rsidRPr="00956018">
        <w:rPr>
          <w:rStyle w:val="Hyperlink"/>
          <w:color w:val="000000" w:themeColor="text1"/>
          <w:u w:val="none"/>
          <w:lang w:val="ru-RU"/>
        </w:rPr>
        <w:t>для</w:t>
      </w:r>
      <w:r w:rsidRPr="00956018">
        <w:rPr>
          <w:rStyle w:val="Hyperlink"/>
          <w:color w:val="000000" w:themeColor="text1"/>
          <w:u w:val="none"/>
          <w:lang w:val="ru-RU"/>
        </w:rPr>
        <w:t xml:space="preserve"> 5G. </w:t>
      </w:r>
      <w:r w:rsidR="00193FF1" w:rsidRPr="00956018">
        <w:rPr>
          <w:rStyle w:val="Hyperlink"/>
          <w:color w:val="000000" w:themeColor="text1"/>
          <w:u w:val="none"/>
          <w:lang w:val="ru-RU"/>
        </w:rPr>
        <w:t>Предложения по спонсорской поддержке размещены на веб-сайте конкурса</w:t>
      </w:r>
      <w:r w:rsidRPr="00956018">
        <w:rPr>
          <w:rStyle w:val="Hyperlink"/>
          <w:color w:val="000000" w:themeColor="text1"/>
          <w:u w:val="none"/>
          <w:lang w:val="ru-RU"/>
        </w:rPr>
        <w:t>.</w:t>
      </w:r>
    </w:p>
    <w:p w14:paraId="698BAC80" w14:textId="5A237F8A" w:rsidR="00740811" w:rsidRPr="00956018" w:rsidRDefault="00740811" w:rsidP="00C06AD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Style w:val="Hyperlink"/>
          <w:color w:val="000000" w:themeColor="text1"/>
          <w:u w:val="none"/>
          <w:lang w:val="ru-RU"/>
        </w:rPr>
      </w:pPr>
      <w:r w:rsidRPr="00956018">
        <w:rPr>
          <w:rStyle w:val="Hyperlink"/>
          <w:color w:val="000000" w:themeColor="text1"/>
          <w:u w:val="none"/>
          <w:lang w:val="ru-RU"/>
        </w:rPr>
        <w:t>10</w:t>
      </w:r>
      <w:r w:rsidRPr="00956018">
        <w:rPr>
          <w:rStyle w:val="Hyperlink"/>
          <w:color w:val="000000" w:themeColor="text1"/>
          <w:u w:val="none"/>
          <w:lang w:val="ru-RU"/>
        </w:rPr>
        <w:tab/>
      </w:r>
      <w:r w:rsidR="00193FF1" w:rsidRPr="00956018">
        <w:rPr>
          <w:rStyle w:val="Hyperlink"/>
          <w:color w:val="000000" w:themeColor="text1"/>
          <w:u w:val="none"/>
          <w:lang w:val="ru-RU"/>
        </w:rPr>
        <w:t>Относящаяся к конкурсу информация, включая ссылку на бланк о заявлении о вашей заинтересованности, размещена по адресу:</w:t>
      </w:r>
      <w:r w:rsidRPr="00956018">
        <w:rPr>
          <w:lang w:val="ru-RU"/>
        </w:rPr>
        <w:t xml:space="preserve"> </w:t>
      </w:r>
      <w:hyperlink r:id="rId14" w:history="1">
        <w:r w:rsidRPr="00956018">
          <w:rPr>
            <w:rStyle w:val="Hyperlink"/>
            <w:lang w:val="ru-RU"/>
          </w:rPr>
          <w:t>https://www.itu.int/en/ITU-T/AI/challenge/2020</w:t>
        </w:r>
      </w:hyperlink>
      <w:r w:rsidRPr="00956018">
        <w:rPr>
          <w:lang w:val="ru-RU"/>
        </w:rPr>
        <w:t xml:space="preserve">. </w:t>
      </w:r>
      <w:r w:rsidR="00193FF1" w:rsidRPr="00956018">
        <w:rPr>
          <w:lang w:val="ru-RU"/>
        </w:rPr>
        <w:t>Предлагаем периодически проверять домашнюю страницу конкурса на предмет новой информации</w:t>
      </w:r>
      <w:r w:rsidRPr="00956018">
        <w:rPr>
          <w:rStyle w:val="Hyperlink"/>
          <w:color w:val="000000" w:themeColor="text1"/>
          <w:u w:val="none"/>
          <w:lang w:val="ru-RU"/>
        </w:rPr>
        <w:t xml:space="preserve">. </w:t>
      </w:r>
    </w:p>
    <w:p w14:paraId="2E65993F" w14:textId="1EE0A641" w:rsidR="00740811" w:rsidRPr="00956018" w:rsidRDefault="00740811" w:rsidP="00C06AD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lang w:val="ru-RU"/>
        </w:rPr>
      </w:pPr>
      <w:r w:rsidRPr="00956018">
        <w:rPr>
          <w:rStyle w:val="Hyperlink"/>
          <w:color w:val="000000" w:themeColor="text1"/>
          <w:u w:val="none"/>
          <w:lang w:val="ru-RU"/>
        </w:rPr>
        <w:t>11</w:t>
      </w:r>
      <w:r w:rsidRPr="00956018">
        <w:rPr>
          <w:rStyle w:val="Hyperlink"/>
          <w:color w:val="000000" w:themeColor="text1"/>
          <w:u w:val="none"/>
          <w:lang w:val="ru-RU"/>
        </w:rPr>
        <w:tab/>
      </w:r>
      <w:r w:rsidR="00F93755" w:rsidRPr="00956018">
        <w:rPr>
          <w:rStyle w:val="Hyperlink"/>
          <w:color w:val="000000" w:themeColor="text1"/>
          <w:u w:val="none"/>
          <w:lang w:val="ru-RU"/>
        </w:rPr>
        <w:t xml:space="preserve">За </w:t>
      </w:r>
      <w:r w:rsidR="00193FF1" w:rsidRPr="00956018">
        <w:rPr>
          <w:rStyle w:val="Hyperlink"/>
          <w:color w:val="000000" w:themeColor="text1"/>
          <w:u w:val="none"/>
          <w:lang w:val="ru-RU"/>
        </w:rPr>
        <w:t>дополнительн</w:t>
      </w:r>
      <w:r w:rsidR="00F93755" w:rsidRPr="00956018">
        <w:rPr>
          <w:rStyle w:val="Hyperlink"/>
          <w:color w:val="000000" w:themeColor="text1"/>
          <w:u w:val="none"/>
          <w:lang w:val="ru-RU"/>
        </w:rPr>
        <w:t>ой</w:t>
      </w:r>
      <w:r w:rsidR="00193FF1" w:rsidRPr="00956018">
        <w:rPr>
          <w:rStyle w:val="Hyperlink"/>
          <w:color w:val="000000" w:themeColor="text1"/>
          <w:u w:val="none"/>
          <w:lang w:val="ru-RU"/>
        </w:rPr>
        <w:t xml:space="preserve"> информаци</w:t>
      </w:r>
      <w:r w:rsidR="00F93755" w:rsidRPr="00956018">
        <w:rPr>
          <w:rStyle w:val="Hyperlink"/>
          <w:color w:val="000000" w:themeColor="text1"/>
          <w:u w:val="none"/>
          <w:lang w:val="ru-RU"/>
        </w:rPr>
        <w:t>ей</w:t>
      </w:r>
      <w:r w:rsidR="00193FF1" w:rsidRPr="00956018">
        <w:rPr>
          <w:rStyle w:val="Hyperlink"/>
          <w:color w:val="000000" w:themeColor="text1"/>
          <w:u w:val="none"/>
          <w:lang w:val="ru-RU"/>
        </w:rPr>
        <w:t xml:space="preserve"> и </w:t>
      </w:r>
      <w:r w:rsidR="00F93755" w:rsidRPr="00956018">
        <w:rPr>
          <w:rStyle w:val="Hyperlink"/>
          <w:color w:val="000000" w:themeColor="text1"/>
          <w:u w:val="none"/>
          <w:lang w:val="ru-RU"/>
        </w:rPr>
        <w:t xml:space="preserve">с </w:t>
      </w:r>
      <w:r w:rsidR="00193FF1" w:rsidRPr="00956018">
        <w:rPr>
          <w:rStyle w:val="Hyperlink"/>
          <w:color w:val="000000" w:themeColor="text1"/>
          <w:u w:val="none"/>
          <w:lang w:val="ru-RU"/>
        </w:rPr>
        <w:t>вопрос</w:t>
      </w:r>
      <w:r w:rsidR="00F93755" w:rsidRPr="00956018">
        <w:rPr>
          <w:rStyle w:val="Hyperlink"/>
          <w:color w:val="000000" w:themeColor="text1"/>
          <w:u w:val="none"/>
          <w:lang w:val="ru-RU"/>
        </w:rPr>
        <w:t>ами</w:t>
      </w:r>
      <w:r w:rsidR="00193FF1" w:rsidRPr="00956018">
        <w:rPr>
          <w:rStyle w:val="Hyperlink"/>
          <w:color w:val="000000" w:themeColor="text1"/>
          <w:u w:val="none"/>
          <w:lang w:val="ru-RU"/>
        </w:rPr>
        <w:t>, относящи</w:t>
      </w:r>
      <w:r w:rsidR="00F93755" w:rsidRPr="00956018">
        <w:rPr>
          <w:rStyle w:val="Hyperlink"/>
          <w:color w:val="000000" w:themeColor="text1"/>
          <w:u w:val="none"/>
          <w:lang w:val="ru-RU"/>
        </w:rPr>
        <w:t>ми</w:t>
      </w:r>
      <w:r w:rsidR="00193FF1" w:rsidRPr="00956018">
        <w:rPr>
          <w:rStyle w:val="Hyperlink"/>
          <w:color w:val="000000" w:themeColor="text1"/>
          <w:u w:val="none"/>
          <w:lang w:val="ru-RU"/>
        </w:rPr>
        <w:t>ся к конкурсу</w:t>
      </w:r>
      <w:r w:rsidR="00F93755" w:rsidRPr="00956018">
        <w:rPr>
          <w:rStyle w:val="Hyperlink"/>
          <w:color w:val="000000" w:themeColor="text1"/>
          <w:u w:val="none"/>
          <w:lang w:val="ru-RU"/>
        </w:rPr>
        <w:t>, обращайтесь по адресу</w:t>
      </w:r>
      <w:r w:rsidR="00193FF1" w:rsidRPr="00956018">
        <w:rPr>
          <w:rStyle w:val="Hyperlink"/>
          <w:color w:val="000000" w:themeColor="text1"/>
          <w:u w:val="none"/>
          <w:lang w:val="ru-RU"/>
        </w:rPr>
        <w:t>:</w:t>
      </w:r>
      <w:r w:rsidRPr="00956018">
        <w:rPr>
          <w:lang w:val="ru-RU"/>
        </w:rPr>
        <w:t xml:space="preserve"> </w:t>
      </w:r>
      <w:hyperlink r:id="rId15" w:history="1">
        <w:r w:rsidRPr="00956018">
          <w:rPr>
            <w:rStyle w:val="Hyperlink"/>
            <w:lang w:val="ru-RU"/>
          </w:rPr>
          <w:t>ai5gchallenge@itu.int</w:t>
        </w:r>
      </w:hyperlink>
      <w:r w:rsidRPr="00956018">
        <w:rPr>
          <w:lang w:val="ru-RU"/>
        </w:rPr>
        <w:t xml:space="preserve">. </w:t>
      </w:r>
    </w:p>
    <w:p w14:paraId="142A3ABA" w14:textId="66F44E32" w:rsidR="006D34FD" w:rsidRPr="00956018" w:rsidRDefault="006D34FD" w:rsidP="00714A3E">
      <w:pPr>
        <w:spacing w:before="240"/>
        <w:rPr>
          <w:lang w:val="ru-RU"/>
        </w:rPr>
      </w:pPr>
      <w:r w:rsidRPr="00956018">
        <w:rPr>
          <w:lang w:val="ru-RU"/>
        </w:rPr>
        <w:t>С уважением,</w:t>
      </w:r>
    </w:p>
    <w:p w14:paraId="49634ED4" w14:textId="4568CC80" w:rsidR="006D34FD" w:rsidRPr="00956018" w:rsidRDefault="005D4A08" w:rsidP="0061405E">
      <w:pPr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3E16412C" wp14:editId="602D73B8">
            <wp:simplePos x="0" y="0"/>
            <wp:positionH relativeFrom="column">
              <wp:posOffset>3810</wp:posOffset>
            </wp:positionH>
            <wp:positionV relativeFrom="paragraph">
              <wp:posOffset>132080</wp:posOffset>
            </wp:positionV>
            <wp:extent cx="746039" cy="40005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RU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05" cy="401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D34FD" w:rsidRPr="00956018">
        <w:rPr>
          <w:lang w:val="ru-RU"/>
        </w:rPr>
        <w:t>Чхе</w:t>
      </w:r>
      <w:proofErr w:type="spellEnd"/>
      <w:r w:rsidR="006D34FD" w:rsidRPr="00956018">
        <w:rPr>
          <w:lang w:val="ru-RU"/>
        </w:rPr>
        <w:t xml:space="preserve"> </w:t>
      </w:r>
      <w:proofErr w:type="spellStart"/>
      <w:r w:rsidR="006D34FD" w:rsidRPr="00956018">
        <w:rPr>
          <w:lang w:val="ru-RU"/>
        </w:rPr>
        <w:t>Суб</w:t>
      </w:r>
      <w:proofErr w:type="spellEnd"/>
      <w:r w:rsidR="006D34FD" w:rsidRPr="00956018">
        <w:rPr>
          <w:lang w:val="ru-RU"/>
        </w:rPr>
        <w:t xml:space="preserve"> Ли</w:t>
      </w:r>
      <w:bookmarkStart w:id="0" w:name="_GoBack"/>
      <w:bookmarkEnd w:id="0"/>
      <w:r w:rsidR="006D34FD" w:rsidRPr="00956018">
        <w:rPr>
          <w:lang w:val="ru-RU"/>
        </w:rPr>
        <w:br/>
        <w:t>Директор Бюро</w:t>
      </w:r>
      <w:r w:rsidR="006D34FD" w:rsidRPr="00956018">
        <w:rPr>
          <w:lang w:val="ru-RU"/>
        </w:rPr>
        <w:br/>
        <w:t>стандартизации электросвязи</w:t>
      </w:r>
    </w:p>
    <w:sectPr w:rsidR="006D34FD" w:rsidRPr="00956018" w:rsidSect="00A10025">
      <w:headerReference w:type="default" r:id="rId17"/>
      <w:footerReference w:type="default" r:id="rId18"/>
      <w:footerReference w:type="first" r:id="rId19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E2174" w14:textId="77777777" w:rsidR="00E4539F" w:rsidRDefault="00E4539F">
      <w:r>
        <w:separator/>
      </w:r>
    </w:p>
  </w:endnote>
  <w:endnote w:type="continuationSeparator" w:id="0">
    <w:p w14:paraId="20C0CF06" w14:textId="77777777" w:rsidR="00E4539F" w:rsidRDefault="00E4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 Light">
    <w:altName w:val="Times New Roman"/>
    <w:charset w:val="00"/>
    <w:family w:val="swiss"/>
    <w:pitch w:val="variable"/>
    <w:sig w:usb0="A00002FF" w:usb1="700078FB" w:usb2="0001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1D56" w14:textId="2516466D" w:rsidR="00E4539F" w:rsidRPr="004C5AF6" w:rsidRDefault="00E4539F" w:rsidP="004C5AF6">
    <w:pPr>
      <w:pStyle w:val="Footer"/>
      <w:tabs>
        <w:tab w:val="clear" w:pos="4703"/>
        <w:tab w:val="left" w:pos="5670"/>
      </w:tabs>
      <w:rPr>
        <w:noProof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82EF" w14:textId="77777777" w:rsidR="00E4539F" w:rsidRPr="004C5AF6" w:rsidRDefault="00E4539F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C5AF6">
      <w:rPr>
        <w:sz w:val="18"/>
        <w:szCs w:val="18"/>
        <w:lang w:val="fr-CH"/>
      </w:rPr>
      <w:t xml:space="preserve">International </w:t>
    </w:r>
    <w:proofErr w:type="spellStart"/>
    <w:r w:rsidRPr="004C5AF6">
      <w:rPr>
        <w:sz w:val="18"/>
        <w:szCs w:val="18"/>
        <w:lang w:val="fr-CH"/>
      </w:rPr>
      <w:t>Telecommunication</w:t>
    </w:r>
    <w:proofErr w:type="spellEnd"/>
    <w:r w:rsidRPr="004C5AF6">
      <w:rPr>
        <w:sz w:val="18"/>
        <w:szCs w:val="18"/>
        <w:lang w:val="fr-CH"/>
      </w:rPr>
      <w:t xml:space="preserve"> Union • Place des Nations, CH</w:t>
    </w:r>
    <w:r w:rsidRPr="004C5AF6">
      <w:rPr>
        <w:sz w:val="18"/>
        <w:szCs w:val="18"/>
        <w:lang w:val="fr-CH"/>
      </w:rPr>
      <w:noBreakHyphen/>
      <w:t xml:space="preserve">1211 Geneva 20 • Switzerland </w:t>
    </w:r>
    <w:r w:rsidRPr="004C5AF6">
      <w:rPr>
        <w:sz w:val="18"/>
        <w:szCs w:val="18"/>
        <w:lang w:val="fr-CH"/>
      </w:rPr>
      <w:br/>
    </w:r>
    <w:proofErr w:type="gramStart"/>
    <w:r w:rsidRPr="004C5AF6">
      <w:rPr>
        <w:sz w:val="18"/>
        <w:szCs w:val="18"/>
        <w:lang w:val="ru-RU"/>
      </w:rPr>
      <w:t>Тел</w:t>
    </w:r>
    <w:r w:rsidRPr="004C5AF6">
      <w:rPr>
        <w:sz w:val="18"/>
        <w:szCs w:val="18"/>
        <w:lang w:val="en-GB"/>
      </w:rPr>
      <w:t>.</w:t>
    </w:r>
    <w:r w:rsidRPr="004C5AF6">
      <w:rPr>
        <w:sz w:val="18"/>
        <w:szCs w:val="18"/>
        <w:lang w:val="fr-CH"/>
      </w:rPr>
      <w:t>:</w:t>
    </w:r>
    <w:proofErr w:type="gramEnd"/>
    <w:r w:rsidRPr="004C5AF6">
      <w:rPr>
        <w:sz w:val="18"/>
        <w:szCs w:val="18"/>
        <w:lang w:val="fr-CH"/>
      </w:rPr>
      <w:t xml:space="preserve"> +41 22 730 5111 • </w:t>
    </w:r>
    <w:r w:rsidRPr="004C5AF6">
      <w:rPr>
        <w:sz w:val="18"/>
        <w:szCs w:val="18"/>
        <w:lang w:val="ru-RU"/>
      </w:rPr>
      <w:t>Факс</w:t>
    </w:r>
    <w:r w:rsidRPr="004C5AF6">
      <w:rPr>
        <w:sz w:val="18"/>
        <w:szCs w:val="18"/>
        <w:lang w:val="fr-CH"/>
      </w:rPr>
      <w:t>: +41 22 733 7256</w:t>
    </w:r>
    <w:r w:rsidRPr="004C5AF6">
      <w:rPr>
        <w:sz w:val="18"/>
        <w:szCs w:val="18"/>
        <w:lang w:val="en-GB"/>
      </w:rPr>
      <w:t xml:space="preserve"> </w:t>
    </w:r>
    <w:r w:rsidRPr="004C5AF6">
      <w:rPr>
        <w:sz w:val="18"/>
        <w:szCs w:val="18"/>
        <w:lang w:val="fr-CH"/>
      </w:rPr>
      <w:t xml:space="preserve">• </w:t>
    </w:r>
    <w:r w:rsidRPr="004C5AF6">
      <w:rPr>
        <w:sz w:val="18"/>
        <w:szCs w:val="18"/>
        <w:lang w:val="ru-RU"/>
      </w:rPr>
      <w:t>Эл</w:t>
    </w:r>
    <w:r w:rsidRPr="004C5AF6">
      <w:rPr>
        <w:sz w:val="18"/>
        <w:szCs w:val="18"/>
        <w:lang w:val="en-GB"/>
      </w:rPr>
      <w:t xml:space="preserve">. </w:t>
    </w:r>
    <w:r w:rsidRPr="004C5AF6">
      <w:rPr>
        <w:sz w:val="18"/>
        <w:szCs w:val="18"/>
        <w:lang w:val="ru-RU"/>
      </w:rPr>
      <w:t>почта</w:t>
    </w:r>
    <w:r w:rsidRPr="004C5AF6">
      <w:rPr>
        <w:sz w:val="18"/>
        <w:szCs w:val="18"/>
        <w:lang w:val="fr-CH"/>
      </w:rPr>
      <w:t xml:space="preserve">: </w:t>
    </w:r>
    <w:hyperlink r:id="rId1" w:history="1">
      <w:r w:rsidRPr="004C5AF6">
        <w:rPr>
          <w:rStyle w:val="Hyperlink"/>
          <w:sz w:val="18"/>
          <w:szCs w:val="18"/>
        </w:rPr>
        <w:t>itumail@itu.int</w:t>
      </w:r>
    </w:hyperlink>
    <w:r w:rsidRPr="004C5AF6">
      <w:rPr>
        <w:sz w:val="18"/>
        <w:szCs w:val="18"/>
        <w:lang w:val="fr-CH"/>
      </w:rPr>
      <w:t xml:space="preserve"> • </w:t>
    </w:r>
    <w:hyperlink r:id="rId2" w:history="1">
      <w:r w:rsidRPr="004C5AF6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67D4A" w14:textId="77777777" w:rsidR="00E4539F" w:rsidRDefault="00E4539F">
      <w:r>
        <w:separator/>
      </w:r>
    </w:p>
  </w:footnote>
  <w:footnote w:type="continuationSeparator" w:id="0">
    <w:p w14:paraId="631FF8D2" w14:textId="77777777" w:rsidR="00E4539F" w:rsidRDefault="00E4539F">
      <w:r>
        <w:continuationSeparator/>
      </w:r>
    </w:p>
  </w:footnote>
  <w:footnote w:id="1">
    <w:p w14:paraId="0AB4CB33" w14:textId="66400E20" w:rsidR="00E4539F" w:rsidRPr="00917C06" w:rsidRDefault="00E4539F" w:rsidP="00517FC8">
      <w:pPr>
        <w:pStyle w:val="FootnoteText"/>
        <w:rPr>
          <w:lang w:val="ru-RU"/>
        </w:rPr>
      </w:pPr>
      <w:r w:rsidRPr="0087036A">
        <w:rPr>
          <w:rStyle w:val="FootnoteReference"/>
          <w:szCs w:val="18"/>
        </w:rPr>
        <w:footnoteRef/>
      </w:r>
      <w:r w:rsidR="00517FC8">
        <w:rPr>
          <w:lang w:val="ru-RU"/>
        </w:rPr>
        <w:tab/>
      </w:r>
      <w:r w:rsidRPr="00917C06">
        <w:rPr>
          <w:sz w:val="18"/>
          <w:lang w:val="ru-RU"/>
        </w:rPr>
        <w:t xml:space="preserve">Добавление 55 к серии </w:t>
      </w:r>
      <w:r w:rsidRPr="00917C06">
        <w:rPr>
          <w:sz w:val="18"/>
        </w:rPr>
        <w:t>Y</w:t>
      </w:r>
      <w:r w:rsidRPr="00917C06">
        <w:rPr>
          <w:sz w:val="18"/>
          <w:lang w:val="ru-RU"/>
        </w:rPr>
        <w:t xml:space="preserve">.3170 МСЭ-Т: </w:t>
      </w:r>
      <w:r w:rsidRPr="00917C06">
        <w:rPr>
          <w:rFonts w:eastAsiaTheme="minorEastAsia"/>
          <w:sz w:val="18"/>
          <w:lang w:val="ru-RU"/>
        </w:rPr>
        <w:t xml:space="preserve">"Машинное обучение в будущих сетях, включая </w:t>
      </w:r>
      <w:r w:rsidRPr="00917C06">
        <w:rPr>
          <w:rFonts w:eastAsiaTheme="minorEastAsia"/>
          <w:sz w:val="18"/>
        </w:rPr>
        <w:t>IMT</w:t>
      </w:r>
      <w:r w:rsidRPr="00917C06">
        <w:rPr>
          <w:rFonts w:eastAsiaTheme="minorEastAsia"/>
          <w:sz w:val="18"/>
          <w:lang w:val="ru-RU"/>
        </w:rPr>
        <w:t>-2020: сценарии использования"; МСЭ-</w:t>
      </w:r>
      <w:r w:rsidRPr="00917C06">
        <w:rPr>
          <w:rFonts w:eastAsiaTheme="minorEastAsia"/>
          <w:sz w:val="18"/>
        </w:rPr>
        <w:t>T</w:t>
      </w:r>
      <w:r w:rsidRPr="00917C06">
        <w:rPr>
          <w:rFonts w:eastAsiaTheme="minorEastAsia"/>
          <w:sz w:val="18"/>
          <w:lang w:val="ru-RU"/>
        </w:rPr>
        <w:t xml:space="preserve"> </w:t>
      </w:r>
      <w:r w:rsidRPr="00917C06">
        <w:rPr>
          <w:rFonts w:eastAsiaTheme="minorEastAsia"/>
          <w:sz w:val="18"/>
        </w:rPr>
        <w:t>Y</w:t>
      </w:r>
      <w:r w:rsidRPr="00917C06">
        <w:rPr>
          <w:rFonts w:eastAsiaTheme="minorEastAsia"/>
          <w:sz w:val="18"/>
          <w:lang w:val="ru-RU"/>
        </w:rPr>
        <w:t>.3172 "</w:t>
      </w:r>
      <w:r w:rsidRPr="00917C06">
        <w:rPr>
          <w:color w:val="000000"/>
          <w:sz w:val="18"/>
          <w:lang w:val="ru-RU"/>
        </w:rPr>
        <w:t xml:space="preserve">Основа архитектуры машинного обучения в будущих сетях, включая </w:t>
      </w:r>
      <w:r w:rsidRPr="00917C06">
        <w:rPr>
          <w:color w:val="000000"/>
          <w:sz w:val="18"/>
        </w:rPr>
        <w:t>IMT</w:t>
      </w:r>
      <w:r w:rsidRPr="00917C06">
        <w:rPr>
          <w:color w:val="000000"/>
          <w:sz w:val="18"/>
          <w:lang w:val="ru-RU"/>
        </w:rPr>
        <w:t>-2020</w:t>
      </w:r>
      <w:r w:rsidRPr="00917C06">
        <w:rPr>
          <w:rFonts w:eastAsiaTheme="minorEastAsia"/>
          <w:sz w:val="18"/>
          <w:lang w:val="ru-RU"/>
        </w:rPr>
        <w:t>"; МСЭ-</w:t>
      </w:r>
      <w:r w:rsidRPr="00917C06">
        <w:rPr>
          <w:rFonts w:eastAsiaTheme="minorEastAsia"/>
          <w:sz w:val="18"/>
        </w:rPr>
        <w:t>T</w:t>
      </w:r>
      <w:r w:rsidRPr="00917C06">
        <w:rPr>
          <w:rFonts w:eastAsiaTheme="minorEastAsia"/>
          <w:sz w:val="18"/>
          <w:lang w:val="ru-RU"/>
        </w:rPr>
        <w:t xml:space="preserve"> </w:t>
      </w:r>
      <w:r w:rsidRPr="00917C06">
        <w:rPr>
          <w:rFonts w:eastAsiaTheme="minorEastAsia"/>
          <w:sz w:val="18"/>
        </w:rPr>
        <w:t>Y</w:t>
      </w:r>
      <w:r w:rsidRPr="00917C06">
        <w:rPr>
          <w:rFonts w:eastAsiaTheme="minorEastAsia"/>
          <w:sz w:val="18"/>
          <w:lang w:val="ru-RU"/>
        </w:rPr>
        <w:t xml:space="preserve">.3173 "Основа </w:t>
      </w:r>
      <w:r w:rsidRPr="00517FC8">
        <w:rPr>
          <w:rFonts w:eastAsiaTheme="minorEastAsia"/>
          <w:sz w:val="18"/>
          <w:szCs w:val="18"/>
          <w:lang w:val="ru-RU"/>
        </w:rPr>
        <w:t>оценки</w:t>
      </w:r>
      <w:r w:rsidRPr="00917C06">
        <w:rPr>
          <w:rFonts w:eastAsiaTheme="minorEastAsia"/>
          <w:sz w:val="18"/>
          <w:lang w:val="ru-RU"/>
        </w:rPr>
        <w:t xml:space="preserve"> уровней интеллектуальности </w:t>
      </w:r>
      <w:r w:rsidRPr="00917C06">
        <w:rPr>
          <w:color w:val="000000"/>
          <w:sz w:val="18"/>
          <w:lang w:val="ru-RU"/>
        </w:rPr>
        <w:t xml:space="preserve">будущих сетей, включая </w:t>
      </w:r>
      <w:r w:rsidRPr="00917C06">
        <w:rPr>
          <w:color w:val="000000"/>
          <w:sz w:val="18"/>
        </w:rPr>
        <w:t>IMT</w:t>
      </w:r>
      <w:r w:rsidRPr="00917C06">
        <w:rPr>
          <w:color w:val="000000"/>
          <w:sz w:val="18"/>
          <w:lang w:val="ru-RU"/>
        </w:rPr>
        <w:t>-2020"</w:t>
      </w:r>
      <w:r w:rsidRPr="00917C06">
        <w:rPr>
          <w:rFonts w:eastAsiaTheme="minorEastAsia"/>
          <w:sz w:val="18"/>
          <w:lang w:val="ru-RU"/>
        </w:rPr>
        <w:t>; МСЭ-</w:t>
      </w:r>
      <w:r w:rsidRPr="00917C06">
        <w:rPr>
          <w:rFonts w:eastAsiaTheme="minorEastAsia"/>
          <w:sz w:val="18"/>
        </w:rPr>
        <w:t>T</w:t>
      </w:r>
      <w:r w:rsidRPr="00917C06">
        <w:rPr>
          <w:rFonts w:eastAsiaTheme="minorEastAsia"/>
          <w:sz w:val="18"/>
          <w:lang w:val="ru-RU"/>
        </w:rPr>
        <w:t xml:space="preserve"> </w:t>
      </w:r>
      <w:r w:rsidRPr="00917C06">
        <w:rPr>
          <w:rFonts w:eastAsiaTheme="minorEastAsia"/>
          <w:sz w:val="18"/>
        </w:rPr>
        <w:t>Y</w:t>
      </w:r>
      <w:r w:rsidRPr="00917C06">
        <w:rPr>
          <w:rFonts w:eastAsiaTheme="minorEastAsia"/>
          <w:sz w:val="18"/>
          <w:lang w:val="ru-RU"/>
        </w:rPr>
        <w:t>.3174 "</w:t>
      </w:r>
      <w:r w:rsidR="00944B06">
        <w:rPr>
          <w:rFonts w:eastAsiaTheme="minorEastAsia"/>
          <w:sz w:val="18"/>
          <w:lang w:val="ru-RU"/>
        </w:rPr>
        <w:t xml:space="preserve">Структура </w:t>
      </w:r>
      <w:r w:rsidRPr="00917C06">
        <w:rPr>
          <w:rFonts w:eastAsiaTheme="minorEastAsia"/>
          <w:sz w:val="18"/>
          <w:lang w:val="ru-RU"/>
        </w:rPr>
        <w:t xml:space="preserve">обработки данных для создания возможности машинного обучения в будущих сетях, включая </w:t>
      </w:r>
      <w:r w:rsidRPr="00917C06">
        <w:rPr>
          <w:rFonts w:eastAsiaTheme="minorEastAsia"/>
          <w:sz w:val="18"/>
        </w:rPr>
        <w:t>IMT</w:t>
      </w:r>
      <w:r w:rsidRPr="00917C06">
        <w:rPr>
          <w:rFonts w:eastAsiaTheme="minorEastAsia"/>
          <w:sz w:val="18"/>
          <w:lang w:val="ru-RU"/>
        </w:rPr>
        <w:t>-2020".</w:t>
      </w:r>
      <w:r w:rsidR="003F6C53">
        <w:rPr>
          <w:rFonts w:eastAsiaTheme="minorEastAsia"/>
          <w:sz w:val="18"/>
          <w:lang w:val="ru-RU"/>
        </w:rPr>
        <w:t xml:space="preserve"> </w:t>
      </w:r>
      <w:r w:rsidRPr="00917C06">
        <w:rPr>
          <w:rFonts w:eastAsiaTheme="minorEastAsia"/>
          <w:sz w:val="18"/>
          <w:lang w:val="ru-RU"/>
        </w:rPr>
        <w:t xml:space="preserve">Эти спецификации находятся в безвозмездном открытом доступе: </w:t>
      </w:r>
      <w:r w:rsidR="005D4A08">
        <w:fldChar w:fldCharType="begin"/>
      </w:r>
      <w:r w:rsidR="005D4A08" w:rsidRPr="0061405E">
        <w:rPr>
          <w:lang w:val="ru-RU"/>
        </w:rPr>
        <w:instrText xml:space="preserve"> </w:instrText>
      </w:r>
      <w:r w:rsidR="005D4A08">
        <w:instrText>HYPERLINK</w:instrText>
      </w:r>
      <w:r w:rsidR="005D4A08" w:rsidRPr="0061405E">
        <w:rPr>
          <w:lang w:val="ru-RU"/>
        </w:rPr>
        <w:instrText xml:space="preserve"> "</w:instrText>
      </w:r>
      <w:r w:rsidR="005D4A08">
        <w:instrText>https</w:instrText>
      </w:r>
      <w:r w:rsidR="005D4A08" w:rsidRPr="0061405E">
        <w:rPr>
          <w:lang w:val="ru-RU"/>
        </w:rPr>
        <w:instrText>://</w:instrText>
      </w:r>
      <w:r w:rsidR="005D4A08">
        <w:instrText>www</w:instrText>
      </w:r>
      <w:r w:rsidR="005D4A08" w:rsidRPr="0061405E">
        <w:rPr>
          <w:lang w:val="ru-RU"/>
        </w:rPr>
        <w:instrText>.</w:instrText>
      </w:r>
      <w:r w:rsidR="005D4A08">
        <w:instrText>itu</w:instrText>
      </w:r>
      <w:r w:rsidR="005D4A08" w:rsidRPr="0061405E">
        <w:rPr>
          <w:lang w:val="ru-RU"/>
        </w:rPr>
        <w:instrText>.</w:instrText>
      </w:r>
      <w:r w:rsidR="005D4A08">
        <w:instrText>int</w:instrText>
      </w:r>
      <w:r w:rsidR="005D4A08" w:rsidRPr="0061405E">
        <w:rPr>
          <w:lang w:val="ru-RU"/>
        </w:rPr>
        <w:instrText>/</w:instrText>
      </w:r>
      <w:r w:rsidR="005D4A08">
        <w:instrText>itu</w:instrText>
      </w:r>
      <w:r w:rsidR="005D4A08" w:rsidRPr="0061405E">
        <w:rPr>
          <w:lang w:val="ru-RU"/>
        </w:rPr>
        <w:instrText>-</w:instrText>
      </w:r>
      <w:r w:rsidR="005D4A08">
        <w:instrText>t</w:instrText>
      </w:r>
      <w:r w:rsidR="005D4A08" w:rsidRPr="0061405E">
        <w:rPr>
          <w:lang w:val="ru-RU"/>
        </w:rPr>
        <w:instrText>/</w:instrText>
      </w:r>
      <w:r w:rsidR="005D4A08">
        <w:instrText>recommendations</w:instrText>
      </w:r>
      <w:r w:rsidR="005D4A08" w:rsidRPr="0061405E">
        <w:rPr>
          <w:lang w:val="ru-RU"/>
        </w:rPr>
        <w:instrText>/</w:instrText>
      </w:r>
      <w:r w:rsidR="005D4A08">
        <w:instrText>index</w:instrText>
      </w:r>
      <w:r w:rsidR="005D4A08" w:rsidRPr="0061405E">
        <w:rPr>
          <w:lang w:val="ru-RU"/>
        </w:rPr>
        <w:instrText>.</w:instrText>
      </w:r>
      <w:r w:rsidR="005D4A08">
        <w:instrText>aspx</w:instrText>
      </w:r>
      <w:r w:rsidR="005D4A08" w:rsidRPr="0061405E">
        <w:rPr>
          <w:lang w:val="ru-RU"/>
        </w:rPr>
        <w:instrText>?</w:instrText>
      </w:r>
      <w:r w:rsidR="005D4A08">
        <w:instrText>ser</w:instrText>
      </w:r>
      <w:r w:rsidR="005D4A08" w:rsidRPr="0061405E">
        <w:rPr>
          <w:lang w:val="ru-RU"/>
        </w:rPr>
        <w:instrText>=</w:instrText>
      </w:r>
      <w:r w:rsidR="005D4A08">
        <w:instrText>Y</w:instrText>
      </w:r>
      <w:r w:rsidR="005D4A08" w:rsidRPr="0061405E">
        <w:rPr>
          <w:lang w:val="ru-RU"/>
        </w:rPr>
        <w:instrText xml:space="preserve">" </w:instrText>
      </w:r>
      <w:r w:rsidR="005D4A08">
        <w:fldChar w:fldCharType="separate"/>
      </w:r>
      <w:r w:rsidR="00517FC8" w:rsidRPr="00EE21D7">
        <w:rPr>
          <w:rStyle w:val="Hyperlink"/>
          <w:sz w:val="18"/>
          <w:szCs w:val="18"/>
        </w:rPr>
        <w:t>https</w:t>
      </w:r>
      <w:r w:rsidR="00517FC8" w:rsidRPr="00EE21D7">
        <w:rPr>
          <w:rStyle w:val="Hyperlink"/>
          <w:sz w:val="18"/>
          <w:szCs w:val="18"/>
          <w:lang w:val="ru-RU"/>
        </w:rPr>
        <w:t>://</w:t>
      </w:r>
      <w:r w:rsidR="00517FC8" w:rsidRPr="00EE21D7">
        <w:rPr>
          <w:rStyle w:val="Hyperlink"/>
          <w:sz w:val="18"/>
          <w:szCs w:val="18"/>
        </w:rPr>
        <w:t>www</w:t>
      </w:r>
      <w:r w:rsidR="00517FC8" w:rsidRPr="00EE21D7">
        <w:rPr>
          <w:rStyle w:val="Hyperlink"/>
          <w:sz w:val="18"/>
          <w:szCs w:val="18"/>
          <w:lang w:val="ru-RU"/>
        </w:rPr>
        <w:t>.</w:t>
      </w:r>
      <w:proofErr w:type="spellStart"/>
      <w:r w:rsidR="00517FC8" w:rsidRPr="00EE21D7">
        <w:rPr>
          <w:rStyle w:val="Hyperlink"/>
          <w:sz w:val="18"/>
          <w:szCs w:val="18"/>
        </w:rPr>
        <w:t>itu</w:t>
      </w:r>
      <w:proofErr w:type="spellEnd"/>
      <w:r w:rsidR="00517FC8" w:rsidRPr="00EE21D7">
        <w:rPr>
          <w:rStyle w:val="Hyperlink"/>
          <w:sz w:val="18"/>
          <w:szCs w:val="18"/>
          <w:lang w:val="ru-RU"/>
        </w:rPr>
        <w:t>.</w:t>
      </w:r>
      <w:r w:rsidR="00517FC8" w:rsidRPr="00EE21D7">
        <w:rPr>
          <w:rStyle w:val="Hyperlink"/>
          <w:sz w:val="18"/>
          <w:szCs w:val="18"/>
        </w:rPr>
        <w:t>int</w:t>
      </w:r>
      <w:r w:rsidR="00517FC8" w:rsidRPr="00EE21D7">
        <w:rPr>
          <w:rStyle w:val="Hyperlink"/>
          <w:sz w:val="18"/>
          <w:szCs w:val="18"/>
          <w:lang w:val="ru-RU"/>
        </w:rPr>
        <w:t>/</w:t>
      </w:r>
      <w:proofErr w:type="spellStart"/>
      <w:r w:rsidR="00517FC8" w:rsidRPr="00EE21D7">
        <w:rPr>
          <w:rStyle w:val="Hyperlink"/>
          <w:sz w:val="18"/>
          <w:szCs w:val="18"/>
        </w:rPr>
        <w:t>itu</w:t>
      </w:r>
      <w:proofErr w:type="spellEnd"/>
      <w:r w:rsidR="00517FC8" w:rsidRPr="00EE21D7">
        <w:rPr>
          <w:rStyle w:val="Hyperlink"/>
          <w:sz w:val="18"/>
          <w:szCs w:val="18"/>
          <w:lang w:val="ru-RU"/>
        </w:rPr>
        <w:t>-</w:t>
      </w:r>
      <w:r w:rsidR="00517FC8" w:rsidRPr="00EE21D7">
        <w:rPr>
          <w:rStyle w:val="Hyperlink"/>
          <w:sz w:val="18"/>
          <w:szCs w:val="18"/>
        </w:rPr>
        <w:t>t</w:t>
      </w:r>
      <w:r w:rsidR="00517FC8" w:rsidRPr="00EE21D7">
        <w:rPr>
          <w:rStyle w:val="Hyperlink"/>
          <w:sz w:val="18"/>
          <w:szCs w:val="18"/>
          <w:lang w:val="ru-RU"/>
        </w:rPr>
        <w:t>/</w:t>
      </w:r>
      <w:r w:rsidR="00517FC8" w:rsidRPr="00EE21D7">
        <w:rPr>
          <w:rStyle w:val="Hyperlink"/>
          <w:sz w:val="18"/>
          <w:szCs w:val="18"/>
        </w:rPr>
        <w:t>recommendations</w:t>
      </w:r>
      <w:r w:rsidR="00517FC8" w:rsidRPr="00EE21D7">
        <w:rPr>
          <w:rStyle w:val="Hyperlink"/>
          <w:sz w:val="18"/>
          <w:szCs w:val="18"/>
          <w:lang w:val="ru-RU"/>
        </w:rPr>
        <w:t>/</w:t>
      </w:r>
      <w:r w:rsidR="00517FC8" w:rsidRPr="00EE21D7">
        <w:rPr>
          <w:rStyle w:val="Hyperlink"/>
          <w:sz w:val="18"/>
          <w:szCs w:val="18"/>
          <w:lang w:val="ru-RU"/>
        </w:rPr>
        <w:br/>
      </w:r>
      <w:r w:rsidR="00517FC8" w:rsidRPr="00EE21D7">
        <w:rPr>
          <w:rStyle w:val="Hyperlink"/>
          <w:sz w:val="18"/>
          <w:szCs w:val="18"/>
        </w:rPr>
        <w:t>index</w:t>
      </w:r>
      <w:r w:rsidR="00517FC8" w:rsidRPr="00EE21D7">
        <w:rPr>
          <w:rStyle w:val="Hyperlink"/>
          <w:sz w:val="18"/>
          <w:szCs w:val="18"/>
          <w:lang w:val="ru-RU"/>
        </w:rPr>
        <w:t>.</w:t>
      </w:r>
      <w:proofErr w:type="spellStart"/>
      <w:r w:rsidR="00517FC8" w:rsidRPr="00EE21D7">
        <w:rPr>
          <w:rStyle w:val="Hyperlink"/>
          <w:sz w:val="18"/>
          <w:szCs w:val="18"/>
        </w:rPr>
        <w:t>aspx</w:t>
      </w:r>
      <w:proofErr w:type="spellEnd"/>
      <w:r w:rsidR="00517FC8" w:rsidRPr="00EE21D7">
        <w:rPr>
          <w:rStyle w:val="Hyperlink"/>
          <w:sz w:val="18"/>
          <w:szCs w:val="18"/>
          <w:lang w:val="ru-RU"/>
        </w:rPr>
        <w:t>?</w:t>
      </w:r>
      <w:r w:rsidR="00517FC8" w:rsidRPr="00EE21D7">
        <w:rPr>
          <w:rStyle w:val="Hyperlink"/>
          <w:sz w:val="18"/>
          <w:szCs w:val="18"/>
        </w:rPr>
        <w:t>ser</w:t>
      </w:r>
      <w:r w:rsidR="00517FC8" w:rsidRPr="00EE21D7">
        <w:rPr>
          <w:rStyle w:val="Hyperlink"/>
          <w:sz w:val="18"/>
          <w:szCs w:val="18"/>
          <w:lang w:val="ru-RU"/>
        </w:rPr>
        <w:t>=</w:t>
      </w:r>
      <w:r w:rsidR="00517FC8" w:rsidRPr="00EE21D7">
        <w:rPr>
          <w:rStyle w:val="Hyperlink"/>
          <w:sz w:val="18"/>
          <w:szCs w:val="18"/>
        </w:rPr>
        <w:t>Y</w:t>
      </w:r>
      <w:r w:rsidR="005D4A08">
        <w:rPr>
          <w:rStyle w:val="Hyperlink"/>
          <w:sz w:val="18"/>
          <w:szCs w:val="18"/>
        </w:rPr>
        <w:fldChar w:fldCharType="end"/>
      </w:r>
      <w:r w:rsidR="00517FC8" w:rsidRPr="00D30B62">
        <w:rPr>
          <w:lang w:val="ru-RU"/>
        </w:rPr>
        <w:t>.</w:t>
      </w:r>
    </w:p>
  </w:footnote>
  <w:footnote w:id="2">
    <w:p w14:paraId="54E417AD" w14:textId="3A017FCB" w:rsidR="00E4539F" w:rsidRPr="00917C06" w:rsidRDefault="00E4539F" w:rsidP="00517FC8">
      <w:pPr>
        <w:pStyle w:val="FootnoteText"/>
        <w:rPr>
          <w:rFonts w:eastAsiaTheme="minorEastAsia"/>
          <w:lang w:val="ru-RU"/>
        </w:rPr>
      </w:pPr>
      <w:r w:rsidRPr="0087036A">
        <w:rPr>
          <w:rStyle w:val="FootnoteReference"/>
          <w:szCs w:val="18"/>
        </w:rPr>
        <w:footnoteRef/>
      </w:r>
      <w:r w:rsidR="00517FC8">
        <w:rPr>
          <w:sz w:val="18"/>
          <w:szCs w:val="18"/>
          <w:lang w:val="ru-RU"/>
        </w:rPr>
        <w:tab/>
      </w:r>
      <w:r w:rsidRPr="00917C06">
        <w:rPr>
          <w:sz w:val="18"/>
          <w:szCs w:val="18"/>
          <w:lang w:val="ru-RU"/>
        </w:rPr>
        <w:t>"</w:t>
      </w:r>
      <w:r>
        <w:rPr>
          <w:sz w:val="18"/>
          <w:szCs w:val="18"/>
          <w:lang w:val="ru-RU"/>
        </w:rPr>
        <w:t>Интеграция</w:t>
      </w:r>
      <w:r w:rsidRPr="00917C0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рыночного</w:t>
      </w:r>
      <w:r w:rsidRPr="00917C0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пространства</w:t>
      </w:r>
      <w:r w:rsidRPr="00917C06">
        <w:rPr>
          <w:sz w:val="18"/>
          <w:szCs w:val="18"/>
          <w:lang w:val="ru-RU"/>
        </w:rPr>
        <w:t xml:space="preserve"> </w:t>
      </w:r>
      <w:r w:rsidRPr="0087036A">
        <w:rPr>
          <w:rFonts w:eastAsiaTheme="minorEastAsia"/>
          <w:sz w:val="18"/>
          <w:szCs w:val="18"/>
        </w:rPr>
        <w:t>ML</w:t>
      </w:r>
      <w:r w:rsidRPr="00917C06">
        <w:rPr>
          <w:rFonts w:eastAsiaTheme="minorEastAsia"/>
          <w:sz w:val="18"/>
          <w:szCs w:val="18"/>
          <w:lang w:val="ru-RU"/>
        </w:rPr>
        <w:t xml:space="preserve"> </w:t>
      </w:r>
      <w:r>
        <w:rPr>
          <w:rFonts w:eastAsiaTheme="minorEastAsia"/>
          <w:sz w:val="18"/>
          <w:szCs w:val="18"/>
          <w:lang w:val="ru-RU"/>
        </w:rPr>
        <w:t>в</w:t>
      </w:r>
      <w:r w:rsidRPr="00917C06">
        <w:rPr>
          <w:rFonts w:eastAsiaTheme="minorEastAsia"/>
          <w:sz w:val="18"/>
          <w:szCs w:val="18"/>
          <w:lang w:val="ru-RU"/>
        </w:rPr>
        <w:t xml:space="preserve"> </w:t>
      </w:r>
      <w:r>
        <w:rPr>
          <w:rFonts w:eastAsiaTheme="minorEastAsia"/>
          <w:sz w:val="18"/>
          <w:szCs w:val="18"/>
          <w:lang w:val="ru-RU"/>
        </w:rPr>
        <w:t>будущие</w:t>
      </w:r>
      <w:r w:rsidRPr="00917C06">
        <w:rPr>
          <w:rFonts w:eastAsiaTheme="minorEastAsia"/>
          <w:sz w:val="18"/>
          <w:szCs w:val="18"/>
          <w:lang w:val="ru-RU"/>
        </w:rPr>
        <w:t xml:space="preserve"> </w:t>
      </w:r>
      <w:r>
        <w:rPr>
          <w:rFonts w:eastAsiaTheme="minorEastAsia"/>
          <w:sz w:val="18"/>
          <w:szCs w:val="18"/>
          <w:lang w:val="ru-RU"/>
        </w:rPr>
        <w:t>сети</w:t>
      </w:r>
      <w:r w:rsidRPr="00917C06">
        <w:rPr>
          <w:rFonts w:eastAsiaTheme="minorEastAsia"/>
          <w:sz w:val="18"/>
          <w:szCs w:val="18"/>
          <w:lang w:val="ru-RU"/>
        </w:rPr>
        <w:t xml:space="preserve">, </w:t>
      </w:r>
      <w:r>
        <w:rPr>
          <w:rFonts w:eastAsiaTheme="minorEastAsia"/>
          <w:sz w:val="18"/>
          <w:szCs w:val="18"/>
          <w:lang w:val="ru-RU"/>
        </w:rPr>
        <w:t>включая</w:t>
      </w:r>
      <w:r w:rsidRPr="00917C06">
        <w:rPr>
          <w:rFonts w:eastAsiaTheme="minorEastAsia"/>
          <w:sz w:val="18"/>
          <w:szCs w:val="18"/>
          <w:lang w:val="ru-RU"/>
        </w:rPr>
        <w:t xml:space="preserve"> </w:t>
      </w:r>
      <w:r w:rsidRPr="0087036A">
        <w:rPr>
          <w:rFonts w:eastAsiaTheme="minorEastAsia"/>
          <w:sz w:val="18"/>
          <w:szCs w:val="18"/>
        </w:rPr>
        <w:t>IMT</w:t>
      </w:r>
      <w:r w:rsidRPr="00917C06">
        <w:rPr>
          <w:rFonts w:eastAsiaTheme="minorEastAsia"/>
          <w:sz w:val="18"/>
          <w:szCs w:val="18"/>
          <w:lang w:val="ru-RU"/>
        </w:rPr>
        <w:t>-2020";</w:t>
      </w:r>
      <w:r w:rsidR="003F6C53">
        <w:rPr>
          <w:rFonts w:eastAsiaTheme="minorEastAsia"/>
          <w:sz w:val="18"/>
          <w:szCs w:val="18"/>
          <w:lang w:val="ru-RU"/>
        </w:rPr>
        <w:t xml:space="preserve"> </w:t>
      </w:r>
      <w:r w:rsidRPr="00917C06">
        <w:rPr>
          <w:rFonts w:eastAsiaTheme="minorEastAsia"/>
          <w:sz w:val="18"/>
          <w:szCs w:val="18"/>
          <w:lang w:val="ru-RU"/>
        </w:rPr>
        <w:t>"</w:t>
      </w:r>
      <w:r>
        <w:rPr>
          <w:rFonts w:eastAsiaTheme="minorEastAsia"/>
          <w:sz w:val="18"/>
          <w:szCs w:val="18"/>
          <w:lang w:val="ru-RU"/>
        </w:rPr>
        <w:t>Требования</w:t>
      </w:r>
      <w:r w:rsidRPr="00917C06">
        <w:rPr>
          <w:rFonts w:eastAsiaTheme="minorEastAsia"/>
          <w:sz w:val="18"/>
          <w:szCs w:val="18"/>
          <w:lang w:val="ru-RU"/>
        </w:rPr>
        <w:t xml:space="preserve">, </w:t>
      </w:r>
      <w:r>
        <w:rPr>
          <w:rFonts w:eastAsiaTheme="minorEastAsia"/>
          <w:sz w:val="18"/>
          <w:szCs w:val="18"/>
          <w:lang w:val="ru-RU"/>
        </w:rPr>
        <w:t>архитектура и конструкция для осуществления функции машинного обучения"</w:t>
      </w:r>
      <w:r w:rsidRPr="00917C06">
        <w:rPr>
          <w:rFonts w:eastAsiaTheme="minorEastAsia"/>
          <w:sz w:val="18"/>
          <w:szCs w:val="18"/>
          <w:lang w:val="ru-RU"/>
        </w:rPr>
        <w:t xml:space="preserve">; </w:t>
      </w:r>
      <w:r>
        <w:rPr>
          <w:rFonts w:eastAsiaTheme="minorEastAsia"/>
          <w:sz w:val="18"/>
          <w:szCs w:val="18"/>
          <w:lang w:val="ru-RU"/>
        </w:rPr>
        <w:t>"</w:t>
      </w:r>
      <w:r w:rsidR="00944B06">
        <w:rPr>
          <w:rFonts w:eastAsiaTheme="minorEastAsia"/>
          <w:sz w:val="18"/>
          <w:szCs w:val="18"/>
          <w:lang w:val="ru-RU"/>
        </w:rPr>
        <w:t>Экспериментальная среда</w:t>
      </w:r>
      <w:r>
        <w:rPr>
          <w:rFonts w:eastAsiaTheme="minorEastAsia"/>
          <w:sz w:val="18"/>
          <w:szCs w:val="18"/>
          <w:lang w:val="ru-RU"/>
        </w:rPr>
        <w:t xml:space="preserve"> машинного обучения"</w:t>
      </w:r>
      <w:r w:rsidRPr="00917C06">
        <w:rPr>
          <w:rFonts w:eastAsiaTheme="minorEastAsia"/>
          <w:sz w:val="18"/>
          <w:szCs w:val="18"/>
          <w:lang w:val="ru-RU"/>
        </w:rPr>
        <w:t xml:space="preserve">; </w:t>
      </w:r>
      <w:r>
        <w:rPr>
          <w:rFonts w:eastAsiaTheme="minorEastAsia"/>
          <w:sz w:val="18"/>
          <w:szCs w:val="18"/>
          <w:lang w:val="ru-RU"/>
        </w:rPr>
        <w:t xml:space="preserve">"Основа обслуживания для моделей </w:t>
      </w:r>
      <w:r w:rsidRPr="0087036A">
        <w:rPr>
          <w:rFonts w:eastAsiaTheme="minorEastAsia"/>
          <w:sz w:val="18"/>
          <w:szCs w:val="18"/>
        </w:rPr>
        <w:t>ML</w:t>
      </w:r>
      <w:r w:rsidRPr="00917C06">
        <w:rPr>
          <w:rFonts w:eastAsiaTheme="minorEastAsia"/>
          <w:sz w:val="18"/>
          <w:szCs w:val="18"/>
          <w:lang w:val="ru-RU"/>
        </w:rPr>
        <w:t xml:space="preserve"> </w:t>
      </w:r>
      <w:r>
        <w:rPr>
          <w:rFonts w:eastAsiaTheme="minorEastAsia"/>
          <w:sz w:val="18"/>
          <w:szCs w:val="18"/>
          <w:lang w:val="ru-RU"/>
        </w:rPr>
        <w:t>в будущих сетях, включая</w:t>
      </w:r>
      <w:r w:rsidRPr="00917C06">
        <w:rPr>
          <w:rFonts w:eastAsiaTheme="minorEastAsia"/>
          <w:sz w:val="18"/>
          <w:szCs w:val="18"/>
          <w:lang w:val="ru-RU"/>
        </w:rPr>
        <w:t xml:space="preserve"> </w:t>
      </w:r>
      <w:r w:rsidRPr="0087036A">
        <w:rPr>
          <w:rFonts w:eastAsiaTheme="minorEastAsia"/>
          <w:sz w:val="18"/>
          <w:szCs w:val="18"/>
        </w:rPr>
        <w:t>IMT</w:t>
      </w:r>
      <w:r w:rsidRPr="00917C06">
        <w:rPr>
          <w:rFonts w:eastAsiaTheme="minorEastAsia"/>
          <w:sz w:val="18"/>
          <w:szCs w:val="18"/>
          <w:lang w:val="ru-RU"/>
        </w:rPr>
        <w:t>-2020</w:t>
      </w:r>
      <w:r>
        <w:rPr>
          <w:rFonts w:eastAsiaTheme="minorEastAsia"/>
          <w:sz w:val="18"/>
          <w:szCs w:val="18"/>
          <w:lang w:val="ru-RU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B33A8" w14:textId="7EAF2738" w:rsidR="00E4539F" w:rsidRPr="00604026" w:rsidRDefault="00E4539F" w:rsidP="00740811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6E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>
      <w:rPr>
        <w:lang w:val="ru-RU"/>
      </w:rPr>
      <w:t>237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DCA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AA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28D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0A3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D0B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45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2A9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F4E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460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4DD2"/>
    <w:multiLevelType w:val="hybridMultilevel"/>
    <w:tmpl w:val="5E4ABCB6"/>
    <w:lvl w:ilvl="0" w:tplc="DAC0889E">
      <w:start w:val="1"/>
      <w:numFmt w:val="bullet"/>
      <w:lvlText w:val="−"/>
      <w:lvlJc w:val="left"/>
      <w:pPr>
        <w:ind w:left="420" w:hanging="420"/>
      </w:pPr>
      <w:rPr>
        <w:rFonts w:ascii="Nokia Pure Text Light" w:hAnsi="Nokia Pure Text Light" w:hint="default"/>
      </w:rPr>
    </w:lvl>
    <w:lvl w:ilvl="1" w:tplc="79C61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97CF2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6032C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3ADE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08C0E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21E88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1E275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F6A9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31D67"/>
    <w:multiLevelType w:val="hybridMultilevel"/>
    <w:tmpl w:val="FB8E2A70"/>
    <w:lvl w:ilvl="0" w:tplc="EADCAD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1"/>
  </w:num>
  <w:num w:numId="4">
    <w:abstractNumId w:val="13"/>
  </w:num>
  <w:num w:numId="5">
    <w:abstractNumId w:val="25"/>
  </w:num>
  <w:num w:numId="6">
    <w:abstractNumId w:val="12"/>
  </w:num>
  <w:num w:numId="7">
    <w:abstractNumId w:val="28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7"/>
  </w:num>
  <w:num w:numId="30">
    <w:abstractNumId w:val="22"/>
  </w:num>
  <w:num w:numId="31">
    <w:abstractNumId w:val="11"/>
  </w:num>
  <w:num w:numId="32">
    <w:abstractNumId w:val="20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9EE"/>
    <w:rsid w:val="00000E8E"/>
    <w:rsid w:val="0000792B"/>
    <w:rsid w:val="00011DBE"/>
    <w:rsid w:val="00015D39"/>
    <w:rsid w:val="000209DF"/>
    <w:rsid w:val="00022027"/>
    <w:rsid w:val="00024223"/>
    <w:rsid w:val="00024565"/>
    <w:rsid w:val="0003235D"/>
    <w:rsid w:val="00043FB6"/>
    <w:rsid w:val="00045AF5"/>
    <w:rsid w:val="0004755D"/>
    <w:rsid w:val="00047A8C"/>
    <w:rsid w:val="00053491"/>
    <w:rsid w:val="0006189B"/>
    <w:rsid w:val="00062E38"/>
    <w:rsid w:val="00065598"/>
    <w:rsid w:val="00066D98"/>
    <w:rsid w:val="00066F30"/>
    <w:rsid w:val="000708F5"/>
    <w:rsid w:val="00070CA2"/>
    <w:rsid w:val="000720FA"/>
    <w:rsid w:val="00082B7B"/>
    <w:rsid w:val="00095B50"/>
    <w:rsid w:val="00095EA0"/>
    <w:rsid w:val="000A6AC7"/>
    <w:rsid w:val="000C2147"/>
    <w:rsid w:val="000C2B57"/>
    <w:rsid w:val="000C4B98"/>
    <w:rsid w:val="000C4DBB"/>
    <w:rsid w:val="000C5DC8"/>
    <w:rsid w:val="000C7D98"/>
    <w:rsid w:val="000D6FC2"/>
    <w:rsid w:val="000E2BEE"/>
    <w:rsid w:val="000E3560"/>
    <w:rsid w:val="000E4ABF"/>
    <w:rsid w:val="000E4F60"/>
    <w:rsid w:val="000F2F87"/>
    <w:rsid w:val="001009A5"/>
    <w:rsid w:val="00103310"/>
    <w:rsid w:val="00105B48"/>
    <w:rsid w:val="00112CD6"/>
    <w:rsid w:val="00112EA9"/>
    <w:rsid w:val="001138DF"/>
    <w:rsid w:val="001149B9"/>
    <w:rsid w:val="0011544F"/>
    <w:rsid w:val="00115B49"/>
    <w:rsid w:val="00121998"/>
    <w:rsid w:val="00123005"/>
    <w:rsid w:val="00126509"/>
    <w:rsid w:val="0012655D"/>
    <w:rsid w:val="00126A55"/>
    <w:rsid w:val="00127679"/>
    <w:rsid w:val="00127B43"/>
    <w:rsid w:val="001372AB"/>
    <w:rsid w:val="00146B36"/>
    <w:rsid w:val="00150755"/>
    <w:rsid w:val="001629DC"/>
    <w:rsid w:val="00163F71"/>
    <w:rsid w:val="0016471D"/>
    <w:rsid w:val="00180046"/>
    <w:rsid w:val="00181F00"/>
    <w:rsid w:val="00183C65"/>
    <w:rsid w:val="00183CC4"/>
    <w:rsid w:val="00184E6D"/>
    <w:rsid w:val="00185A56"/>
    <w:rsid w:val="0019030B"/>
    <w:rsid w:val="00193FF1"/>
    <w:rsid w:val="00193FF2"/>
    <w:rsid w:val="001979CA"/>
    <w:rsid w:val="001B4A74"/>
    <w:rsid w:val="001B70D4"/>
    <w:rsid w:val="001C7E50"/>
    <w:rsid w:val="001D05A2"/>
    <w:rsid w:val="001D261C"/>
    <w:rsid w:val="001D31B7"/>
    <w:rsid w:val="001E24A8"/>
    <w:rsid w:val="001E5853"/>
    <w:rsid w:val="001E5FD6"/>
    <w:rsid w:val="001F0165"/>
    <w:rsid w:val="001F0692"/>
    <w:rsid w:val="001F1941"/>
    <w:rsid w:val="001F42B6"/>
    <w:rsid w:val="001F63B2"/>
    <w:rsid w:val="0020224C"/>
    <w:rsid w:val="00205108"/>
    <w:rsid w:val="00207341"/>
    <w:rsid w:val="0021330F"/>
    <w:rsid w:val="0021515F"/>
    <w:rsid w:val="00216D3E"/>
    <w:rsid w:val="00220E39"/>
    <w:rsid w:val="00223A1C"/>
    <w:rsid w:val="0022492E"/>
    <w:rsid w:val="0023191A"/>
    <w:rsid w:val="002347BD"/>
    <w:rsid w:val="00242803"/>
    <w:rsid w:val="00244BC8"/>
    <w:rsid w:val="00251C0F"/>
    <w:rsid w:val="0025232B"/>
    <w:rsid w:val="00253743"/>
    <w:rsid w:val="00254EB7"/>
    <w:rsid w:val="00255F01"/>
    <w:rsid w:val="0025701E"/>
    <w:rsid w:val="0026232A"/>
    <w:rsid w:val="00262345"/>
    <w:rsid w:val="002736E9"/>
    <w:rsid w:val="002773B1"/>
    <w:rsid w:val="002774FD"/>
    <w:rsid w:val="002906F2"/>
    <w:rsid w:val="002923E0"/>
    <w:rsid w:val="00293F5A"/>
    <w:rsid w:val="00296CC6"/>
    <w:rsid w:val="00297434"/>
    <w:rsid w:val="002A0B29"/>
    <w:rsid w:val="002A5E04"/>
    <w:rsid w:val="002A77CE"/>
    <w:rsid w:val="002B01D1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2F10CC"/>
    <w:rsid w:val="002F21BA"/>
    <w:rsid w:val="002F21C5"/>
    <w:rsid w:val="002F6E4B"/>
    <w:rsid w:val="00301870"/>
    <w:rsid w:val="00303D7B"/>
    <w:rsid w:val="0030521B"/>
    <w:rsid w:val="003113A8"/>
    <w:rsid w:val="00314B2D"/>
    <w:rsid w:val="0032146D"/>
    <w:rsid w:val="00321F06"/>
    <w:rsid w:val="00322F4A"/>
    <w:rsid w:val="00323296"/>
    <w:rsid w:val="00323423"/>
    <w:rsid w:val="00325B15"/>
    <w:rsid w:val="0033139A"/>
    <w:rsid w:val="0033434F"/>
    <w:rsid w:val="00337770"/>
    <w:rsid w:val="00337F1C"/>
    <w:rsid w:val="00340304"/>
    <w:rsid w:val="003449AA"/>
    <w:rsid w:val="003459C0"/>
    <w:rsid w:val="00351E90"/>
    <w:rsid w:val="003529F8"/>
    <w:rsid w:val="0035439A"/>
    <w:rsid w:val="00354887"/>
    <w:rsid w:val="003555F3"/>
    <w:rsid w:val="00356172"/>
    <w:rsid w:val="00360D8C"/>
    <w:rsid w:val="00361AEA"/>
    <w:rsid w:val="00365FBA"/>
    <w:rsid w:val="003664DD"/>
    <w:rsid w:val="00367073"/>
    <w:rsid w:val="003672D6"/>
    <w:rsid w:val="00374204"/>
    <w:rsid w:val="003759D0"/>
    <w:rsid w:val="00375F8B"/>
    <w:rsid w:val="003773F4"/>
    <w:rsid w:val="00380F3F"/>
    <w:rsid w:val="00381671"/>
    <w:rsid w:val="00381E34"/>
    <w:rsid w:val="00387B5E"/>
    <w:rsid w:val="003906BF"/>
    <w:rsid w:val="00392BAC"/>
    <w:rsid w:val="00396BF8"/>
    <w:rsid w:val="003A0AED"/>
    <w:rsid w:val="003A291A"/>
    <w:rsid w:val="003A6F6B"/>
    <w:rsid w:val="003A7A16"/>
    <w:rsid w:val="003B0689"/>
    <w:rsid w:val="003B0C51"/>
    <w:rsid w:val="003B1F94"/>
    <w:rsid w:val="003B4372"/>
    <w:rsid w:val="003C039B"/>
    <w:rsid w:val="003C1C17"/>
    <w:rsid w:val="003C5634"/>
    <w:rsid w:val="003D364C"/>
    <w:rsid w:val="003D6860"/>
    <w:rsid w:val="003E1937"/>
    <w:rsid w:val="003E2FF4"/>
    <w:rsid w:val="003E6336"/>
    <w:rsid w:val="003F21DF"/>
    <w:rsid w:val="003F25A6"/>
    <w:rsid w:val="003F4F5C"/>
    <w:rsid w:val="003F5B77"/>
    <w:rsid w:val="003F6BDD"/>
    <w:rsid w:val="003F6C53"/>
    <w:rsid w:val="00400CEF"/>
    <w:rsid w:val="00403C87"/>
    <w:rsid w:val="00414BB4"/>
    <w:rsid w:val="004167E6"/>
    <w:rsid w:val="0041688E"/>
    <w:rsid w:val="00421783"/>
    <w:rsid w:val="004237B0"/>
    <w:rsid w:val="00424335"/>
    <w:rsid w:val="00424A82"/>
    <w:rsid w:val="00427930"/>
    <w:rsid w:val="00434713"/>
    <w:rsid w:val="00434CF0"/>
    <w:rsid w:val="004367C9"/>
    <w:rsid w:val="004405DD"/>
    <w:rsid w:val="004432FE"/>
    <w:rsid w:val="00444B73"/>
    <w:rsid w:val="004461F3"/>
    <w:rsid w:val="00455EFA"/>
    <w:rsid w:val="00456E5A"/>
    <w:rsid w:val="0045726D"/>
    <w:rsid w:val="00457AC9"/>
    <w:rsid w:val="00461969"/>
    <w:rsid w:val="0046288F"/>
    <w:rsid w:val="0046384F"/>
    <w:rsid w:val="004650C7"/>
    <w:rsid w:val="00467BD6"/>
    <w:rsid w:val="00475A27"/>
    <w:rsid w:val="004805DE"/>
    <w:rsid w:val="004858F8"/>
    <w:rsid w:val="00495F13"/>
    <w:rsid w:val="004A0D07"/>
    <w:rsid w:val="004A3651"/>
    <w:rsid w:val="004A5EF5"/>
    <w:rsid w:val="004B596E"/>
    <w:rsid w:val="004C5268"/>
    <w:rsid w:val="004C5AF6"/>
    <w:rsid w:val="004D01E9"/>
    <w:rsid w:val="004E01AE"/>
    <w:rsid w:val="004E46B0"/>
    <w:rsid w:val="004E58C8"/>
    <w:rsid w:val="004E6392"/>
    <w:rsid w:val="004E6824"/>
    <w:rsid w:val="004E722D"/>
    <w:rsid w:val="004F33DB"/>
    <w:rsid w:val="004F3651"/>
    <w:rsid w:val="004F48F0"/>
    <w:rsid w:val="004F6D22"/>
    <w:rsid w:val="00502989"/>
    <w:rsid w:val="005056E3"/>
    <w:rsid w:val="00513D8C"/>
    <w:rsid w:val="00514426"/>
    <w:rsid w:val="00514CD5"/>
    <w:rsid w:val="00517FC8"/>
    <w:rsid w:val="005229D6"/>
    <w:rsid w:val="00524047"/>
    <w:rsid w:val="0052464C"/>
    <w:rsid w:val="00540F70"/>
    <w:rsid w:val="005472ED"/>
    <w:rsid w:val="00547C89"/>
    <w:rsid w:val="00551F16"/>
    <w:rsid w:val="00553F5D"/>
    <w:rsid w:val="005553C9"/>
    <w:rsid w:val="0056567A"/>
    <w:rsid w:val="00573099"/>
    <w:rsid w:val="00576B90"/>
    <w:rsid w:val="005814CE"/>
    <w:rsid w:val="00584725"/>
    <w:rsid w:val="005908E1"/>
    <w:rsid w:val="005928AA"/>
    <w:rsid w:val="00592D20"/>
    <w:rsid w:val="00595C81"/>
    <w:rsid w:val="00596A87"/>
    <w:rsid w:val="0059797A"/>
    <w:rsid w:val="005A0460"/>
    <w:rsid w:val="005A11F3"/>
    <w:rsid w:val="005A1235"/>
    <w:rsid w:val="005A1FE2"/>
    <w:rsid w:val="005A3201"/>
    <w:rsid w:val="005B5CD9"/>
    <w:rsid w:val="005B6863"/>
    <w:rsid w:val="005C18CE"/>
    <w:rsid w:val="005C202A"/>
    <w:rsid w:val="005C3974"/>
    <w:rsid w:val="005C7549"/>
    <w:rsid w:val="005D044D"/>
    <w:rsid w:val="005D0CD4"/>
    <w:rsid w:val="005D36F8"/>
    <w:rsid w:val="005D4A08"/>
    <w:rsid w:val="005E0C6E"/>
    <w:rsid w:val="005E3731"/>
    <w:rsid w:val="005E616E"/>
    <w:rsid w:val="005F2867"/>
    <w:rsid w:val="005F761F"/>
    <w:rsid w:val="006017CD"/>
    <w:rsid w:val="00604026"/>
    <w:rsid w:val="006070CA"/>
    <w:rsid w:val="00612987"/>
    <w:rsid w:val="006139B2"/>
    <w:rsid w:val="0061405E"/>
    <w:rsid w:val="00622F35"/>
    <w:rsid w:val="00624739"/>
    <w:rsid w:val="00625BAF"/>
    <w:rsid w:val="006307BE"/>
    <w:rsid w:val="00636D90"/>
    <w:rsid w:val="00642147"/>
    <w:rsid w:val="006429A5"/>
    <w:rsid w:val="00642EAE"/>
    <w:rsid w:val="006435F3"/>
    <w:rsid w:val="0064590A"/>
    <w:rsid w:val="00647A68"/>
    <w:rsid w:val="0065331E"/>
    <w:rsid w:val="006555F5"/>
    <w:rsid w:val="00655DB5"/>
    <w:rsid w:val="00656902"/>
    <w:rsid w:val="00662011"/>
    <w:rsid w:val="00662453"/>
    <w:rsid w:val="006768A5"/>
    <w:rsid w:val="006777D5"/>
    <w:rsid w:val="006869C8"/>
    <w:rsid w:val="00690982"/>
    <w:rsid w:val="00690DB4"/>
    <w:rsid w:val="00691587"/>
    <w:rsid w:val="00694FF0"/>
    <w:rsid w:val="00696639"/>
    <w:rsid w:val="006A1B16"/>
    <w:rsid w:val="006A58A5"/>
    <w:rsid w:val="006B0FB6"/>
    <w:rsid w:val="006B1E6B"/>
    <w:rsid w:val="006B5D97"/>
    <w:rsid w:val="006C24D4"/>
    <w:rsid w:val="006C2D73"/>
    <w:rsid w:val="006C3852"/>
    <w:rsid w:val="006C444C"/>
    <w:rsid w:val="006C61CD"/>
    <w:rsid w:val="006D34FD"/>
    <w:rsid w:val="006E7583"/>
    <w:rsid w:val="006F1984"/>
    <w:rsid w:val="006F2EDB"/>
    <w:rsid w:val="006F44FE"/>
    <w:rsid w:val="00701561"/>
    <w:rsid w:val="0071361F"/>
    <w:rsid w:val="00714338"/>
    <w:rsid w:val="00714A3E"/>
    <w:rsid w:val="00717255"/>
    <w:rsid w:val="00720273"/>
    <w:rsid w:val="007238D4"/>
    <w:rsid w:val="007240B9"/>
    <w:rsid w:val="007264BE"/>
    <w:rsid w:val="00726FFA"/>
    <w:rsid w:val="00733159"/>
    <w:rsid w:val="0073537C"/>
    <w:rsid w:val="00740811"/>
    <w:rsid w:val="00741C5B"/>
    <w:rsid w:val="0074299E"/>
    <w:rsid w:val="007440B0"/>
    <w:rsid w:val="00744B3C"/>
    <w:rsid w:val="0074689D"/>
    <w:rsid w:val="00751BDC"/>
    <w:rsid w:val="00751F02"/>
    <w:rsid w:val="00753F18"/>
    <w:rsid w:val="00763FF3"/>
    <w:rsid w:val="0077286C"/>
    <w:rsid w:val="007749F3"/>
    <w:rsid w:val="007752C4"/>
    <w:rsid w:val="00777ACC"/>
    <w:rsid w:val="00786E2F"/>
    <w:rsid w:val="00793112"/>
    <w:rsid w:val="0079397B"/>
    <w:rsid w:val="007B0E86"/>
    <w:rsid w:val="007B1F69"/>
    <w:rsid w:val="007B434B"/>
    <w:rsid w:val="007B7951"/>
    <w:rsid w:val="007C6BFC"/>
    <w:rsid w:val="007D00BB"/>
    <w:rsid w:val="007D0BFA"/>
    <w:rsid w:val="007D1544"/>
    <w:rsid w:val="007D37B3"/>
    <w:rsid w:val="007D4F1A"/>
    <w:rsid w:val="007D6518"/>
    <w:rsid w:val="007E0BC5"/>
    <w:rsid w:val="007E699A"/>
    <w:rsid w:val="007F0B23"/>
    <w:rsid w:val="007F2AEB"/>
    <w:rsid w:val="007F470B"/>
    <w:rsid w:val="008003A2"/>
    <w:rsid w:val="008022A7"/>
    <w:rsid w:val="00803BC4"/>
    <w:rsid w:val="00805288"/>
    <w:rsid w:val="00805AE9"/>
    <w:rsid w:val="0080673D"/>
    <w:rsid w:val="008129F6"/>
    <w:rsid w:val="00814248"/>
    <w:rsid w:val="00817A21"/>
    <w:rsid w:val="00820A28"/>
    <w:rsid w:val="00820E07"/>
    <w:rsid w:val="00824CD3"/>
    <w:rsid w:val="00826CB4"/>
    <w:rsid w:val="00831FDC"/>
    <w:rsid w:val="00832A5A"/>
    <w:rsid w:val="00833712"/>
    <w:rsid w:val="00835494"/>
    <w:rsid w:val="0083608D"/>
    <w:rsid w:val="008407BE"/>
    <w:rsid w:val="00840A69"/>
    <w:rsid w:val="00842681"/>
    <w:rsid w:val="008433D8"/>
    <w:rsid w:val="008438C1"/>
    <w:rsid w:val="00847D5D"/>
    <w:rsid w:val="00852337"/>
    <w:rsid w:val="00865C15"/>
    <w:rsid w:val="008670BD"/>
    <w:rsid w:val="00867192"/>
    <w:rsid w:val="00871131"/>
    <w:rsid w:val="00880E69"/>
    <w:rsid w:val="00886440"/>
    <w:rsid w:val="00893A23"/>
    <w:rsid w:val="00894719"/>
    <w:rsid w:val="008A0E48"/>
    <w:rsid w:val="008A70E5"/>
    <w:rsid w:val="008B0BD9"/>
    <w:rsid w:val="008B17F4"/>
    <w:rsid w:val="008B292F"/>
    <w:rsid w:val="008C1DA6"/>
    <w:rsid w:val="008C5191"/>
    <w:rsid w:val="008C5C0E"/>
    <w:rsid w:val="008C630B"/>
    <w:rsid w:val="008C6BB8"/>
    <w:rsid w:val="008C7044"/>
    <w:rsid w:val="008D09D6"/>
    <w:rsid w:val="008D0C80"/>
    <w:rsid w:val="008D12B6"/>
    <w:rsid w:val="008D3552"/>
    <w:rsid w:val="008E0925"/>
    <w:rsid w:val="008E4F7D"/>
    <w:rsid w:val="008F358D"/>
    <w:rsid w:val="008F5E27"/>
    <w:rsid w:val="008F5FAF"/>
    <w:rsid w:val="00900605"/>
    <w:rsid w:val="009156A4"/>
    <w:rsid w:val="009166E1"/>
    <w:rsid w:val="00917C06"/>
    <w:rsid w:val="00920CC5"/>
    <w:rsid w:val="0092484A"/>
    <w:rsid w:val="0092679C"/>
    <w:rsid w:val="0092690A"/>
    <w:rsid w:val="00932022"/>
    <w:rsid w:val="00933F00"/>
    <w:rsid w:val="009344BF"/>
    <w:rsid w:val="00934C3E"/>
    <w:rsid w:val="009353DE"/>
    <w:rsid w:val="009359C2"/>
    <w:rsid w:val="00941471"/>
    <w:rsid w:val="00943A57"/>
    <w:rsid w:val="00943B93"/>
    <w:rsid w:val="00944B06"/>
    <w:rsid w:val="009464FE"/>
    <w:rsid w:val="009469D2"/>
    <w:rsid w:val="00951A6C"/>
    <w:rsid w:val="00953E5B"/>
    <w:rsid w:val="00954B9E"/>
    <w:rsid w:val="00956018"/>
    <w:rsid w:val="00957DC0"/>
    <w:rsid w:val="009629DF"/>
    <w:rsid w:val="00970DC6"/>
    <w:rsid w:val="009734F5"/>
    <w:rsid w:val="00974E5E"/>
    <w:rsid w:val="00981FFA"/>
    <w:rsid w:val="00984BA1"/>
    <w:rsid w:val="00984C0B"/>
    <w:rsid w:val="009908A0"/>
    <w:rsid w:val="0099450D"/>
    <w:rsid w:val="009949A0"/>
    <w:rsid w:val="009974B4"/>
    <w:rsid w:val="009979B5"/>
    <w:rsid w:val="009A2C9B"/>
    <w:rsid w:val="009A4485"/>
    <w:rsid w:val="009A6017"/>
    <w:rsid w:val="009B3D19"/>
    <w:rsid w:val="009B6144"/>
    <w:rsid w:val="009C0BD5"/>
    <w:rsid w:val="009C2FDF"/>
    <w:rsid w:val="009C3655"/>
    <w:rsid w:val="009C37B6"/>
    <w:rsid w:val="009C632D"/>
    <w:rsid w:val="009D184F"/>
    <w:rsid w:val="009E5470"/>
    <w:rsid w:val="009E7F91"/>
    <w:rsid w:val="009F0514"/>
    <w:rsid w:val="009F1507"/>
    <w:rsid w:val="009F1C62"/>
    <w:rsid w:val="00A0043A"/>
    <w:rsid w:val="00A0079C"/>
    <w:rsid w:val="00A010DF"/>
    <w:rsid w:val="00A016EC"/>
    <w:rsid w:val="00A0386F"/>
    <w:rsid w:val="00A05424"/>
    <w:rsid w:val="00A070B2"/>
    <w:rsid w:val="00A10025"/>
    <w:rsid w:val="00A105E3"/>
    <w:rsid w:val="00A15D66"/>
    <w:rsid w:val="00A16F08"/>
    <w:rsid w:val="00A17803"/>
    <w:rsid w:val="00A21DD2"/>
    <w:rsid w:val="00A3024A"/>
    <w:rsid w:val="00A32FD5"/>
    <w:rsid w:val="00A347C7"/>
    <w:rsid w:val="00A35E79"/>
    <w:rsid w:val="00A50BEC"/>
    <w:rsid w:val="00A52797"/>
    <w:rsid w:val="00A532FC"/>
    <w:rsid w:val="00A541F9"/>
    <w:rsid w:val="00A56127"/>
    <w:rsid w:val="00A563C7"/>
    <w:rsid w:val="00A57977"/>
    <w:rsid w:val="00A645A4"/>
    <w:rsid w:val="00A64C45"/>
    <w:rsid w:val="00A654CA"/>
    <w:rsid w:val="00A66C90"/>
    <w:rsid w:val="00A67927"/>
    <w:rsid w:val="00A67D01"/>
    <w:rsid w:val="00A76021"/>
    <w:rsid w:val="00A8170F"/>
    <w:rsid w:val="00A835A1"/>
    <w:rsid w:val="00A87822"/>
    <w:rsid w:val="00A91EB5"/>
    <w:rsid w:val="00A946CD"/>
    <w:rsid w:val="00A9576D"/>
    <w:rsid w:val="00A95CDA"/>
    <w:rsid w:val="00A97C88"/>
    <w:rsid w:val="00AA164A"/>
    <w:rsid w:val="00AA46AB"/>
    <w:rsid w:val="00AB1729"/>
    <w:rsid w:val="00AB4FBE"/>
    <w:rsid w:val="00AB6C9D"/>
    <w:rsid w:val="00AB7A5A"/>
    <w:rsid w:val="00AC0E67"/>
    <w:rsid w:val="00AD08A0"/>
    <w:rsid w:val="00AD3D11"/>
    <w:rsid w:val="00AD62EA"/>
    <w:rsid w:val="00AE4C0C"/>
    <w:rsid w:val="00AF0BD7"/>
    <w:rsid w:val="00AF2B53"/>
    <w:rsid w:val="00AF4E59"/>
    <w:rsid w:val="00AF6FE0"/>
    <w:rsid w:val="00B059DF"/>
    <w:rsid w:val="00B151E8"/>
    <w:rsid w:val="00B15D73"/>
    <w:rsid w:val="00B26F0C"/>
    <w:rsid w:val="00B27935"/>
    <w:rsid w:val="00B318AE"/>
    <w:rsid w:val="00B32953"/>
    <w:rsid w:val="00B34D84"/>
    <w:rsid w:val="00B35155"/>
    <w:rsid w:val="00B467F0"/>
    <w:rsid w:val="00B50A1D"/>
    <w:rsid w:val="00B54B88"/>
    <w:rsid w:val="00B550FC"/>
    <w:rsid w:val="00B5728B"/>
    <w:rsid w:val="00B5752A"/>
    <w:rsid w:val="00B579F0"/>
    <w:rsid w:val="00B6020C"/>
    <w:rsid w:val="00B666AB"/>
    <w:rsid w:val="00B72648"/>
    <w:rsid w:val="00B764C9"/>
    <w:rsid w:val="00B77658"/>
    <w:rsid w:val="00B85FD0"/>
    <w:rsid w:val="00B873B1"/>
    <w:rsid w:val="00B90AAE"/>
    <w:rsid w:val="00B96C0A"/>
    <w:rsid w:val="00BA6840"/>
    <w:rsid w:val="00BB5084"/>
    <w:rsid w:val="00BB61A3"/>
    <w:rsid w:val="00BB6B8F"/>
    <w:rsid w:val="00BC077B"/>
    <w:rsid w:val="00BC33B4"/>
    <w:rsid w:val="00BC736E"/>
    <w:rsid w:val="00BE262A"/>
    <w:rsid w:val="00BE39B8"/>
    <w:rsid w:val="00BE5CE1"/>
    <w:rsid w:val="00BF68F5"/>
    <w:rsid w:val="00BF71D1"/>
    <w:rsid w:val="00C004DB"/>
    <w:rsid w:val="00C014F3"/>
    <w:rsid w:val="00C06ADD"/>
    <w:rsid w:val="00C12552"/>
    <w:rsid w:val="00C13A79"/>
    <w:rsid w:val="00C15FDF"/>
    <w:rsid w:val="00C20FE5"/>
    <w:rsid w:val="00C212D0"/>
    <w:rsid w:val="00C22D6C"/>
    <w:rsid w:val="00C24349"/>
    <w:rsid w:val="00C31E17"/>
    <w:rsid w:val="00C3254D"/>
    <w:rsid w:val="00C33886"/>
    <w:rsid w:val="00C34848"/>
    <w:rsid w:val="00C420F2"/>
    <w:rsid w:val="00C44E66"/>
    <w:rsid w:val="00C4627F"/>
    <w:rsid w:val="00C509F8"/>
    <w:rsid w:val="00C52EC5"/>
    <w:rsid w:val="00C5792C"/>
    <w:rsid w:val="00C60E38"/>
    <w:rsid w:val="00C623F1"/>
    <w:rsid w:val="00C63528"/>
    <w:rsid w:val="00C654A6"/>
    <w:rsid w:val="00C73DFC"/>
    <w:rsid w:val="00C81B6D"/>
    <w:rsid w:val="00C832AC"/>
    <w:rsid w:val="00C8496E"/>
    <w:rsid w:val="00C860CD"/>
    <w:rsid w:val="00C960F2"/>
    <w:rsid w:val="00CA1B69"/>
    <w:rsid w:val="00CA27D4"/>
    <w:rsid w:val="00CB2D88"/>
    <w:rsid w:val="00CB592E"/>
    <w:rsid w:val="00CB6B0B"/>
    <w:rsid w:val="00CC0651"/>
    <w:rsid w:val="00CC0BAF"/>
    <w:rsid w:val="00CC24D5"/>
    <w:rsid w:val="00CC3EA9"/>
    <w:rsid w:val="00CC4470"/>
    <w:rsid w:val="00CD1482"/>
    <w:rsid w:val="00CD5218"/>
    <w:rsid w:val="00CE6BD1"/>
    <w:rsid w:val="00CE7EE4"/>
    <w:rsid w:val="00D00C19"/>
    <w:rsid w:val="00D05D96"/>
    <w:rsid w:val="00D15539"/>
    <w:rsid w:val="00D16BED"/>
    <w:rsid w:val="00D209A2"/>
    <w:rsid w:val="00D22C75"/>
    <w:rsid w:val="00D27284"/>
    <w:rsid w:val="00D30A1E"/>
    <w:rsid w:val="00D30B62"/>
    <w:rsid w:val="00D407BA"/>
    <w:rsid w:val="00D47122"/>
    <w:rsid w:val="00D55FF8"/>
    <w:rsid w:val="00D577B0"/>
    <w:rsid w:val="00D60BCA"/>
    <w:rsid w:val="00D635FE"/>
    <w:rsid w:val="00D63A49"/>
    <w:rsid w:val="00D64809"/>
    <w:rsid w:val="00D67CC0"/>
    <w:rsid w:val="00D70F90"/>
    <w:rsid w:val="00D7217C"/>
    <w:rsid w:val="00D72611"/>
    <w:rsid w:val="00D82D8A"/>
    <w:rsid w:val="00D83022"/>
    <w:rsid w:val="00D85B72"/>
    <w:rsid w:val="00D8603F"/>
    <w:rsid w:val="00D90425"/>
    <w:rsid w:val="00D911F5"/>
    <w:rsid w:val="00D95123"/>
    <w:rsid w:val="00D956E4"/>
    <w:rsid w:val="00DA1127"/>
    <w:rsid w:val="00DB1342"/>
    <w:rsid w:val="00DB6A80"/>
    <w:rsid w:val="00DB7E94"/>
    <w:rsid w:val="00DC3562"/>
    <w:rsid w:val="00DC6716"/>
    <w:rsid w:val="00DC6E75"/>
    <w:rsid w:val="00DD2CE8"/>
    <w:rsid w:val="00DD5BDE"/>
    <w:rsid w:val="00DD68E9"/>
    <w:rsid w:val="00DD6DD6"/>
    <w:rsid w:val="00DE0985"/>
    <w:rsid w:val="00DE5455"/>
    <w:rsid w:val="00DF012B"/>
    <w:rsid w:val="00DF109B"/>
    <w:rsid w:val="00DF4666"/>
    <w:rsid w:val="00DF6BCF"/>
    <w:rsid w:val="00E05B82"/>
    <w:rsid w:val="00E05D29"/>
    <w:rsid w:val="00E07386"/>
    <w:rsid w:val="00E10FF4"/>
    <w:rsid w:val="00E144D3"/>
    <w:rsid w:val="00E14A1A"/>
    <w:rsid w:val="00E17F1A"/>
    <w:rsid w:val="00E2290E"/>
    <w:rsid w:val="00E22DBE"/>
    <w:rsid w:val="00E41507"/>
    <w:rsid w:val="00E4539F"/>
    <w:rsid w:val="00E45439"/>
    <w:rsid w:val="00E45C46"/>
    <w:rsid w:val="00E473CE"/>
    <w:rsid w:val="00E5278C"/>
    <w:rsid w:val="00E61DF8"/>
    <w:rsid w:val="00E63A8F"/>
    <w:rsid w:val="00E63E39"/>
    <w:rsid w:val="00E645B4"/>
    <w:rsid w:val="00E67E1D"/>
    <w:rsid w:val="00E734D2"/>
    <w:rsid w:val="00E742A4"/>
    <w:rsid w:val="00E76ABA"/>
    <w:rsid w:val="00E80D82"/>
    <w:rsid w:val="00E8626B"/>
    <w:rsid w:val="00E91348"/>
    <w:rsid w:val="00E97992"/>
    <w:rsid w:val="00EA0DA7"/>
    <w:rsid w:val="00EA182D"/>
    <w:rsid w:val="00EA1BEF"/>
    <w:rsid w:val="00EA2859"/>
    <w:rsid w:val="00EA29FF"/>
    <w:rsid w:val="00EA438E"/>
    <w:rsid w:val="00EA7E58"/>
    <w:rsid w:val="00EB24FD"/>
    <w:rsid w:val="00EB43C9"/>
    <w:rsid w:val="00EB7C47"/>
    <w:rsid w:val="00EC329A"/>
    <w:rsid w:val="00EC5E44"/>
    <w:rsid w:val="00ED6849"/>
    <w:rsid w:val="00ED7A73"/>
    <w:rsid w:val="00EE2269"/>
    <w:rsid w:val="00EE4334"/>
    <w:rsid w:val="00EE4DCE"/>
    <w:rsid w:val="00EE72A7"/>
    <w:rsid w:val="00EE78DF"/>
    <w:rsid w:val="00EF273F"/>
    <w:rsid w:val="00EF2DC6"/>
    <w:rsid w:val="00EF6A93"/>
    <w:rsid w:val="00F01236"/>
    <w:rsid w:val="00F0382B"/>
    <w:rsid w:val="00F11105"/>
    <w:rsid w:val="00F1136D"/>
    <w:rsid w:val="00F15118"/>
    <w:rsid w:val="00F15E0B"/>
    <w:rsid w:val="00F16960"/>
    <w:rsid w:val="00F205F5"/>
    <w:rsid w:val="00F25EC7"/>
    <w:rsid w:val="00F27D21"/>
    <w:rsid w:val="00F33250"/>
    <w:rsid w:val="00F33652"/>
    <w:rsid w:val="00F3402D"/>
    <w:rsid w:val="00F342E5"/>
    <w:rsid w:val="00F35D9B"/>
    <w:rsid w:val="00F37E54"/>
    <w:rsid w:val="00F43B3F"/>
    <w:rsid w:val="00F440C8"/>
    <w:rsid w:val="00F52977"/>
    <w:rsid w:val="00F619BE"/>
    <w:rsid w:val="00F619E7"/>
    <w:rsid w:val="00F62566"/>
    <w:rsid w:val="00F64084"/>
    <w:rsid w:val="00F6454E"/>
    <w:rsid w:val="00F830DA"/>
    <w:rsid w:val="00F83892"/>
    <w:rsid w:val="00F8473D"/>
    <w:rsid w:val="00F8789D"/>
    <w:rsid w:val="00F93755"/>
    <w:rsid w:val="00F93AEE"/>
    <w:rsid w:val="00F965F8"/>
    <w:rsid w:val="00FA01E2"/>
    <w:rsid w:val="00FA0C9A"/>
    <w:rsid w:val="00FA257D"/>
    <w:rsid w:val="00FA56E8"/>
    <w:rsid w:val="00FA6E92"/>
    <w:rsid w:val="00FB296B"/>
    <w:rsid w:val="00FB4F74"/>
    <w:rsid w:val="00FB6E5D"/>
    <w:rsid w:val="00FB7709"/>
    <w:rsid w:val="00FC019B"/>
    <w:rsid w:val="00FC30DC"/>
    <w:rsid w:val="00FC3622"/>
    <w:rsid w:val="00FD2329"/>
    <w:rsid w:val="00FD353E"/>
    <w:rsid w:val="00FE24E0"/>
    <w:rsid w:val="00FE294C"/>
    <w:rsid w:val="00FE3F16"/>
    <w:rsid w:val="00FE4A8B"/>
    <w:rsid w:val="00FE7B3D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7CDD2340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12EA9"/>
    <w:pPr>
      <w:spacing w:before="60"/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EA9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0E4AB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2ED"/>
    <w:rPr>
      <w:color w:val="605E5C"/>
      <w:shd w:val="clear" w:color="auto" w:fill="E1DFDD"/>
    </w:rPr>
  </w:style>
  <w:style w:type="paragraph" w:customStyle="1" w:styleId="Normalbeforetable">
    <w:name w:val="Normal before table"/>
    <w:basedOn w:val="Normal"/>
    <w:rsid w:val="00612987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 w:val="24"/>
      <w:lang w:val="en-GB"/>
    </w:rPr>
  </w:style>
  <w:style w:type="character" w:customStyle="1" w:styleId="ResNoChar1">
    <w:name w:val="Res_No Char1"/>
    <w:basedOn w:val="DefaultParagraphFont"/>
    <w:rsid w:val="00301870"/>
    <w:rPr>
      <w:rFonts w:ascii="Calibri" w:hAnsi="Calibri"/>
      <w:caps/>
      <w:sz w:val="33"/>
      <w:lang w:val="en-GB" w:eastAsia="en-US"/>
    </w:rPr>
  </w:style>
  <w:style w:type="paragraph" w:customStyle="1" w:styleId="Tablehead">
    <w:name w:val="Table_head"/>
    <w:basedOn w:val="Tabletext0"/>
    <w:next w:val="Tabletext0"/>
    <w:rsid w:val="000E4ABF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spacing w:before="80" w:after="80"/>
      <w:jc w:val="center"/>
    </w:pPr>
    <w:rPr>
      <w:rFonts w:ascii="Calibri" w:hAnsi="Calibri"/>
      <w:b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7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AI/challenge/2020/Documents/ITU%20ML5G%20Global%20Challenge_proposal_v23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AI/challenge/2020/Documents/ML5G-I-223-R1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Pages/ResponsePage.aspx?id=12TkI-YEh0uRPCS9iSGf0-yqkfLCoQ9IpTbc_XELf95UQUZaMlVDNTgyWVZERTBWODk1MDZRNkVTVS4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i5gchallenge@itu.int" TargetMode="External"/><Relationship Id="rId10" Type="http://schemas.openxmlformats.org/officeDocument/2006/relationships/hyperlink" Target="https://lfai.foundation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i5gchallenge@itu.int" TargetMode="External"/><Relationship Id="rId14" Type="http://schemas.openxmlformats.org/officeDocument/2006/relationships/hyperlink" Target="https://www.itu.int/en/ITU-T/AI/challenge/2020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E6B7-8FA1-44F5-85AC-004B2692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128</TotalTime>
  <Pages>3</Pages>
  <Words>702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5828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11</cp:revision>
  <cp:lastPrinted>2020-03-30T08:10:00Z</cp:lastPrinted>
  <dcterms:created xsi:type="dcterms:W3CDTF">2020-03-16T14:50:00Z</dcterms:created>
  <dcterms:modified xsi:type="dcterms:W3CDTF">2020-03-30T08:11:00Z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