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25CB6C72" w14:textId="77777777" w:rsidTr="00D517B2">
        <w:trPr>
          <w:cantSplit/>
          <w:trHeight w:val="1134"/>
        </w:trPr>
        <w:tc>
          <w:tcPr>
            <w:tcW w:w="798" w:type="pct"/>
          </w:tcPr>
          <w:p w14:paraId="5094EA21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78295BF3" wp14:editId="65B95ED2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7BE6C176" w14:textId="6540A18C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5E98C506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289"/>
        <w:gridCol w:w="4816"/>
      </w:tblGrid>
      <w:tr w:rsidR="00D517B2" w:rsidRPr="00D517B2" w14:paraId="5DFE5FD5" w14:textId="77777777" w:rsidTr="000F013F">
        <w:trPr>
          <w:cantSplit/>
          <w:trHeight w:val="142"/>
          <w:jc w:val="center"/>
        </w:trPr>
        <w:tc>
          <w:tcPr>
            <w:tcW w:w="796" w:type="pct"/>
          </w:tcPr>
          <w:p w14:paraId="080C0F29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706" w:type="pct"/>
          </w:tcPr>
          <w:p w14:paraId="51AE3EC8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498" w:type="pct"/>
          </w:tcPr>
          <w:p w14:paraId="24AB62EA" w14:textId="4438C9A2" w:rsidR="00D517B2" w:rsidRPr="00873469" w:rsidRDefault="00D517B2" w:rsidP="00BB0F08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59D29193" w14:textId="77777777" w:rsidTr="000F013F">
        <w:trPr>
          <w:cantSplit/>
          <w:trHeight w:val="148"/>
          <w:jc w:val="center"/>
        </w:trPr>
        <w:tc>
          <w:tcPr>
            <w:tcW w:w="796" w:type="pct"/>
          </w:tcPr>
          <w:p w14:paraId="02AF4A65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706" w:type="pct"/>
          </w:tcPr>
          <w:p w14:paraId="19C5BA45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498" w:type="pct"/>
          </w:tcPr>
          <w:p w14:paraId="518797AC" w14:textId="06BBA4EC" w:rsidR="00D517B2" w:rsidRPr="00D517B2" w:rsidRDefault="0087346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994F24">
              <w:rPr>
                <w:rFonts w:hint="cs"/>
                <w:position w:val="2"/>
                <w:rtl/>
              </w:rPr>
              <w:t>24 مارس 2020</w:t>
            </w:r>
          </w:p>
        </w:tc>
      </w:tr>
      <w:tr w:rsidR="00E84438" w:rsidRPr="00D517B2" w14:paraId="39D37EC7" w14:textId="77777777" w:rsidTr="000F013F">
        <w:trPr>
          <w:cantSplit/>
          <w:trHeight w:val="831"/>
          <w:jc w:val="center"/>
        </w:trPr>
        <w:tc>
          <w:tcPr>
            <w:tcW w:w="796" w:type="pct"/>
          </w:tcPr>
          <w:p w14:paraId="7E27AA69" w14:textId="77777777" w:rsidR="00E84438" w:rsidRPr="00A9156F" w:rsidRDefault="00E84438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706" w:type="pct"/>
          </w:tcPr>
          <w:p w14:paraId="52C18191" w14:textId="62B2A413" w:rsidR="00E84438" w:rsidRPr="00D517B2" w:rsidRDefault="00E84438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 w:rsidR="00994F24">
              <w:rPr>
                <w:b/>
                <w:position w:val="2"/>
              </w:rPr>
              <w:t>240</w:t>
            </w:r>
            <w:r>
              <w:rPr>
                <w:b/>
                <w:position w:val="2"/>
              </w:rPr>
              <w:br/>
            </w:r>
            <w:r w:rsidR="00994F24" w:rsidRPr="00640FD9">
              <w:t>SG11/DA</w:t>
            </w:r>
          </w:p>
        </w:tc>
        <w:tc>
          <w:tcPr>
            <w:tcW w:w="2498" w:type="pct"/>
            <w:vMerge w:val="restart"/>
          </w:tcPr>
          <w:p w14:paraId="64948897" w14:textId="6A432A2F" w:rsidR="00E84438" w:rsidRPr="000B167F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0B167F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3148FECB" w14:textId="0930AA75" w:rsidR="00E84438" w:rsidRPr="00994F24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994F24">
              <w:rPr>
                <w:rFonts w:hint="cs"/>
                <w:position w:val="2"/>
                <w:rtl/>
              </w:rPr>
              <w:t>-</w:t>
            </w:r>
            <w:r w:rsidRPr="00994F24">
              <w:rPr>
                <w:position w:val="2"/>
                <w:rtl/>
              </w:rPr>
              <w:tab/>
            </w:r>
            <w:r w:rsidRPr="00994F24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586387D6" w14:textId="77777777" w:rsidR="00002A63" w:rsidRPr="00994F24" w:rsidRDefault="00002A63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994F24">
              <w:rPr>
                <w:rFonts w:hint="cs"/>
                <w:position w:val="2"/>
                <w:rtl/>
              </w:rPr>
              <w:t>-</w:t>
            </w:r>
            <w:r w:rsidRPr="00994F24">
              <w:rPr>
                <w:position w:val="2"/>
                <w:rtl/>
              </w:rPr>
              <w:tab/>
            </w:r>
            <w:r w:rsidRPr="00994F24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7D5F11A0" w14:textId="77777777" w:rsidR="00002A63" w:rsidRPr="00994F24" w:rsidRDefault="00002A63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994F24">
              <w:rPr>
                <w:rFonts w:hint="cs"/>
                <w:position w:val="2"/>
                <w:rtl/>
              </w:rPr>
              <w:t>-</w:t>
            </w:r>
            <w:r w:rsidRPr="00994F24">
              <w:rPr>
                <w:position w:val="2"/>
                <w:rtl/>
              </w:rPr>
              <w:tab/>
            </w:r>
            <w:r w:rsidRPr="00994F24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14:paraId="4334351D" w14:textId="77777777" w:rsidR="00E84438" w:rsidRPr="00994F24" w:rsidRDefault="00002A63" w:rsidP="00002A63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994F24">
              <w:rPr>
                <w:rFonts w:hint="cs"/>
                <w:position w:val="2"/>
                <w:rtl/>
              </w:rPr>
              <w:t>-</w:t>
            </w:r>
            <w:r w:rsidRPr="00994F24">
              <w:rPr>
                <w:position w:val="2"/>
                <w:rtl/>
              </w:rPr>
              <w:tab/>
            </w:r>
            <w:r w:rsidRPr="00994F24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994F24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  <w:p w14:paraId="44E67B77" w14:textId="77777777" w:rsidR="00E84438" w:rsidRPr="000B167F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0B167F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63C4A226" w14:textId="012A7AAC" w:rsidR="00994F24" w:rsidRPr="00994F24" w:rsidRDefault="00994F24" w:rsidP="00994F24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994F24">
              <w:rPr>
                <w:rFonts w:hint="cs"/>
                <w:position w:val="2"/>
                <w:rtl/>
              </w:rPr>
              <w:t>-</w:t>
            </w:r>
            <w:r w:rsidRPr="00994F24">
              <w:rPr>
                <w:position w:val="2"/>
                <w:rtl/>
              </w:rPr>
              <w:tab/>
            </w:r>
            <w:r w:rsidRPr="00994F24">
              <w:rPr>
                <w:rFonts w:hint="cs"/>
                <w:position w:val="2"/>
                <w:rtl/>
              </w:rPr>
              <w:t xml:space="preserve">رئيس لجنة الدراسات </w:t>
            </w:r>
            <w:r w:rsidRPr="00994F24">
              <w:rPr>
                <w:position w:val="2"/>
              </w:rPr>
              <w:t>11</w:t>
            </w:r>
            <w:r w:rsidRPr="00994F24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Pr="00994F24">
              <w:rPr>
                <w:rFonts w:hint="cs"/>
                <w:position w:val="2"/>
                <w:rtl/>
              </w:rPr>
              <w:t>لقطاع تقييس الاتصالات</w:t>
            </w:r>
            <w:r w:rsidRPr="00994F24">
              <w:rPr>
                <w:rFonts w:hint="cs"/>
                <w:position w:val="2"/>
                <w:rtl/>
                <w:lang w:bidi="ar-EG"/>
              </w:rPr>
              <w:t xml:space="preserve"> ونوابه؛</w:t>
            </w:r>
          </w:p>
          <w:p w14:paraId="098D7D79" w14:textId="77777777" w:rsidR="00994F24" w:rsidRPr="00994F24" w:rsidRDefault="00994F24" w:rsidP="00994F24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994F24">
              <w:rPr>
                <w:rFonts w:hint="cs"/>
                <w:position w:val="2"/>
                <w:rtl/>
              </w:rPr>
              <w:t>-</w:t>
            </w:r>
            <w:r w:rsidRPr="00994F24">
              <w:rPr>
                <w:position w:val="2"/>
                <w:rtl/>
              </w:rPr>
              <w:tab/>
              <w:t>مدير</w:t>
            </w:r>
            <w:r w:rsidRPr="00994F24">
              <w:rPr>
                <w:rFonts w:hint="cs"/>
                <w:position w:val="2"/>
                <w:rtl/>
              </w:rPr>
              <w:t>ة</w:t>
            </w:r>
            <w:r w:rsidRPr="00994F24">
              <w:rPr>
                <w:position w:val="2"/>
                <w:rtl/>
              </w:rPr>
              <w:t xml:space="preserve"> مكتب تنمية الاتصالات</w:t>
            </w:r>
            <w:r w:rsidRPr="00994F24">
              <w:rPr>
                <w:rFonts w:hint="cs"/>
                <w:position w:val="2"/>
                <w:rtl/>
              </w:rPr>
              <w:t>؛</w:t>
            </w:r>
          </w:p>
          <w:p w14:paraId="00BEFBEE" w14:textId="1413537E" w:rsidR="00E84438" w:rsidRPr="00D517B2" w:rsidRDefault="00994F24" w:rsidP="00994F24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994F24">
              <w:rPr>
                <w:rFonts w:hint="cs"/>
                <w:position w:val="2"/>
                <w:rtl/>
              </w:rPr>
              <w:t>-</w:t>
            </w:r>
            <w:r w:rsidRPr="00994F24">
              <w:rPr>
                <w:position w:val="2"/>
                <w:rtl/>
              </w:rPr>
              <w:tab/>
              <w:t>مدير مكتب الاتصالات الراديوية</w:t>
            </w:r>
          </w:p>
        </w:tc>
      </w:tr>
      <w:tr w:rsidR="00D517B2" w:rsidRPr="00D517B2" w14:paraId="0D154E2C" w14:textId="77777777" w:rsidTr="000F013F">
        <w:trPr>
          <w:cantSplit/>
          <w:trHeight w:val="340"/>
          <w:jc w:val="center"/>
        </w:trPr>
        <w:tc>
          <w:tcPr>
            <w:tcW w:w="796" w:type="pct"/>
          </w:tcPr>
          <w:p w14:paraId="01B35D4F" w14:textId="77777777" w:rsidR="00D517B2" w:rsidRPr="00A9156F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706" w:type="pct"/>
          </w:tcPr>
          <w:p w14:paraId="590F4370" w14:textId="13A85114" w:rsidR="00D517B2" w:rsidRPr="00D517B2" w:rsidRDefault="00994F24" w:rsidP="00994F24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994F24">
              <w:rPr>
                <w:position w:val="2"/>
                <w:lang w:val="en-GB"/>
              </w:rPr>
              <w:t xml:space="preserve">+41 22 730 </w:t>
            </w:r>
            <w:r w:rsidRPr="00994F24">
              <w:rPr>
                <w:position w:val="2"/>
              </w:rPr>
              <w:t>5780</w:t>
            </w:r>
          </w:p>
        </w:tc>
        <w:tc>
          <w:tcPr>
            <w:tcW w:w="2498" w:type="pct"/>
            <w:vMerge/>
          </w:tcPr>
          <w:p w14:paraId="399B122E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60245D7D" w14:textId="77777777" w:rsidTr="000F013F">
        <w:trPr>
          <w:cantSplit/>
          <w:trHeight w:val="340"/>
          <w:jc w:val="center"/>
        </w:trPr>
        <w:tc>
          <w:tcPr>
            <w:tcW w:w="796" w:type="pct"/>
          </w:tcPr>
          <w:p w14:paraId="0564B133" w14:textId="77777777" w:rsidR="00D517B2" w:rsidRPr="00A9156F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706" w:type="pct"/>
          </w:tcPr>
          <w:p w14:paraId="02EEA262" w14:textId="59595F38" w:rsidR="00D517B2" w:rsidRPr="00D517B2" w:rsidRDefault="00994F24" w:rsidP="00994F24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994F24">
              <w:rPr>
                <w:position w:val="2"/>
                <w:lang w:val="en-GB"/>
              </w:rPr>
              <w:t>+41 22 730 5853</w:t>
            </w:r>
          </w:p>
        </w:tc>
        <w:tc>
          <w:tcPr>
            <w:tcW w:w="2498" w:type="pct"/>
            <w:vMerge/>
          </w:tcPr>
          <w:p w14:paraId="17D84D90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0167BE10" w14:textId="77777777" w:rsidTr="000F013F">
        <w:trPr>
          <w:cantSplit/>
          <w:jc w:val="center"/>
        </w:trPr>
        <w:tc>
          <w:tcPr>
            <w:tcW w:w="796" w:type="pct"/>
          </w:tcPr>
          <w:p w14:paraId="6E235C86" w14:textId="77777777" w:rsidR="00D517B2" w:rsidRPr="00A9156F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706" w:type="pct"/>
          </w:tcPr>
          <w:p w14:paraId="5DA171E5" w14:textId="064508DD" w:rsidR="00D517B2" w:rsidRPr="00D517B2" w:rsidRDefault="001B4C57" w:rsidP="00994F24">
            <w:pPr>
              <w:spacing w:before="80" w:after="60" w:line="300" w:lineRule="exact"/>
              <w:jc w:val="left"/>
              <w:rPr>
                <w:position w:val="2"/>
              </w:rPr>
            </w:pPr>
            <w:hyperlink r:id="rId9" w:history="1">
              <w:r w:rsidR="00994F24" w:rsidRPr="00994F24">
                <w:rPr>
                  <w:rStyle w:val="Hyperlink"/>
                  <w:lang w:val="en-GB"/>
                </w:rPr>
                <w:t>tsbsg11@itu.int</w:t>
              </w:r>
            </w:hyperlink>
          </w:p>
        </w:tc>
        <w:tc>
          <w:tcPr>
            <w:tcW w:w="2498" w:type="pct"/>
            <w:vMerge/>
          </w:tcPr>
          <w:p w14:paraId="159B49B7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38A37079" w14:textId="77777777" w:rsidTr="000F013F">
        <w:trPr>
          <w:cantSplit/>
          <w:jc w:val="center"/>
        </w:trPr>
        <w:tc>
          <w:tcPr>
            <w:tcW w:w="796" w:type="pct"/>
          </w:tcPr>
          <w:p w14:paraId="03F3115B" w14:textId="77777777" w:rsidR="00D517B2" w:rsidRPr="00A9156F" w:rsidRDefault="00D517B2" w:rsidP="000F013F">
            <w:pPr>
              <w:spacing w:before="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706" w:type="pct"/>
          </w:tcPr>
          <w:p w14:paraId="1EED839D" w14:textId="77777777" w:rsidR="00D517B2" w:rsidRPr="00D517B2" w:rsidRDefault="00D517B2" w:rsidP="000F013F">
            <w:pPr>
              <w:spacing w:before="0" w:line="300" w:lineRule="exact"/>
              <w:jc w:val="left"/>
              <w:rPr>
                <w:position w:val="2"/>
              </w:rPr>
            </w:pPr>
          </w:p>
        </w:tc>
        <w:tc>
          <w:tcPr>
            <w:tcW w:w="2498" w:type="pct"/>
          </w:tcPr>
          <w:p w14:paraId="18DEDBD0" w14:textId="77777777" w:rsidR="00D517B2" w:rsidRPr="00D517B2" w:rsidRDefault="00D517B2" w:rsidP="000F013F">
            <w:pPr>
              <w:spacing w:before="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74C5D078" w14:textId="77777777" w:rsidTr="00D517B2">
        <w:trPr>
          <w:cantSplit/>
          <w:jc w:val="center"/>
        </w:trPr>
        <w:tc>
          <w:tcPr>
            <w:tcW w:w="796" w:type="pct"/>
          </w:tcPr>
          <w:p w14:paraId="711EB319" w14:textId="77777777" w:rsidR="00D517B2" w:rsidRPr="00A9156F" w:rsidRDefault="00D517B2" w:rsidP="000F013F">
            <w:pPr>
              <w:spacing w:before="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41C9C636" w14:textId="3D0EFA52" w:rsidR="00D517B2" w:rsidRPr="00D517B2" w:rsidRDefault="00222E20" w:rsidP="000F013F">
            <w:pPr>
              <w:spacing w:before="0" w:line="300" w:lineRule="exact"/>
              <w:jc w:val="left"/>
              <w:rPr>
                <w:position w:val="2"/>
                <w:rtl/>
                <w:lang w:bidi="ar-EG"/>
              </w:rPr>
            </w:pPr>
            <w:r>
              <w:rPr>
                <w:rFonts w:hint="cs"/>
                <w:b/>
                <w:bCs/>
                <w:position w:val="2"/>
                <w:rtl/>
              </w:rPr>
              <w:t xml:space="preserve">حالة التوصية </w:t>
            </w:r>
            <w:r w:rsidRPr="00222E20">
              <w:rPr>
                <w:b/>
                <w:bCs/>
                <w:spacing w:val="4"/>
                <w:position w:val="2"/>
                <w:lang w:val="fr-CH"/>
              </w:rPr>
              <w:t>ITU-T Q.5051</w:t>
            </w:r>
            <w:r>
              <w:rPr>
                <w:rFonts w:hint="cs"/>
                <w:b/>
                <w:bCs/>
                <w:position w:val="2"/>
                <w:rtl/>
              </w:rPr>
              <w:t xml:space="preserve"> بعد اجتماع لجنة الدراسات 11 لقطاع تقييس الاتصالات</w:t>
            </w:r>
            <w:r w:rsidR="00994F24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>
              <w:rPr>
                <w:b/>
                <w:bCs/>
                <w:position w:val="2"/>
                <w:rtl/>
              </w:rPr>
              <w:br/>
            </w:r>
            <w:r w:rsidR="00994F24">
              <w:rPr>
                <w:rFonts w:hint="cs"/>
                <w:b/>
                <w:bCs/>
                <w:position w:val="2"/>
                <w:rtl/>
              </w:rPr>
              <w:t xml:space="preserve">(جنيف، </w:t>
            </w:r>
            <w:r w:rsidR="00994F24">
              <w:rPr>
                <w:b/>
                <w:bCs/>
                <w:position w:val="2"/>
              </w:rPr>
              <w:t>13-4</w:t>
            </w:r>
            <w:r w:rsidR="00994F24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مارس 2020)</w:t>
            </w:r>
          </w:p>
        </w:tc>
      </w:tr>
    </w:tbl>
    <w:p w14:paraId="62CC6259" w14:textId="70694DF4" w:rsidR="00D517B2" w:rsidRPr="00D517B2" w:rsidRDefault="00D517B2" w:rsidP="000F013F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55E5DB2E" w14:textId="154221AD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6BD2FE28" w14:textId="7DD37392" w:rsidR="00994F24" w:rsidRDefault="00994F24" w:rsidP="00994F24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after="120"/>
        <w:rPr>
          <w:rtl/>
          <w:lang w:bidi="ar-EG"/>
        </w:rPr>
      </w:pPr>
      <w:r w:rsidRPr="00222E20">
        <w:rPr>
          <w:lang w:bidi="ar-SY"/>
        </w:rPr>
        <w:t>1</w:t>
      </w:r>
      <w:r w:rsidRPr="00222E20">
        <w:rPr>
          <w:lang w:bidi="ar-SY"/>
        </w:rPr>
        <w:tab/>
      </w:r>
      <w:r w:rsidRPr="00222E20">
        <w:rPr>
          <w:rFonts w:hint="cs"/>
          <w:rtl/>
          <w:lang w:bidi="ar-EG"/>
        </w:rPr>
        <w:t xml:space="preserve">عملاً بالفقرة </w:t>
      </w:r>
      <w:r w:rsidRPr="00222E20">
        <w:t>5.9</w:t>
      </w:r>
      <w:r w:rsidRPr="00222E20">
        <w:rPr>
          <w:rFonts w:hint="cs"/>
          <w:rtl/>
          <w:lang w:bidi="ar-EG"/>
        </w:rPr>
        <w:t xml:space="preserve"> من القرار</w:t>
      </w:r>
      <w:r w:rsidRPr="00222E20">
        <w:rPr>
          <w:rFonts w:hint="eastAsia"/>
          <w:rtl/>
          <w:lang w:bidi="ar-EG"/>
        </w:rPr>
        <w:t> </w:t>
      </w:r>
      <w:r w:rsidRPr="00222E20">
        <w:t>1</w:t>
      </w:r>
      <w:r w:rsidRPr="00222E20">
        <w:rPr>
          <w:rFonts w:hint="cs"/>
          <w:rtl/>
          <w:lang w:bidi="ar-EG"/>
        </w:rPr>
        <w:t xml:space="preserve"> (</w:t>
      </w:r>
      <w:r w:rsidRPr="00222E20">
        <w:rPr>
          <w:rFonts w:hint="cs"/>
          <w:rtl/>
        </w:rPr>
        <w:t>المراجَع في الحمامات،</w:t>
      </w:r>
      <w:r w:rsidRPr="00222E20">
        <w:rPr>
          <w:rFonts w:hint="eastAsia"/>
          <w:rtl/>
          <w:lang w:bidi="ar-EG"/>
        </w:rPr>
        <w:t> </w:t>
      </w:r>
      <w:proofErr w:type="gramStart"/>
      <w:r w:rsidRPr="00222E20">
        <w:t>2016</w:t>
      </w:r>
      <w:r w:rsidRPr="00222E20">
        <w:rPr>
          <w:rFonts w:hint="cs"/>
          <w:rtl/>
          <w:lang w:bidi="ar-EG"/>
        </w:rPr>
        <w:t>)،</w:t>
      </w:r>
      <w:proofErr w:type="gramEnd"/>
      <w:r w:rsidRPr="00222E20">
        <w:rPr>
          <w:rFonts w:hint="cs"/>
          <w:rtl/>
          <w:lang w:bidi="ar-EG"/>
        </w:rPr>
        <w:t xml:space="preserve"> أود إبلاغكم بأن لجنة الدراسات</w:t>
      </w:r>
      <w:r w:rsidRPr="00222E20">
        <w:rPr>
          <w:rFonts w:hint="eastAsia"/>
          <w:rtl/>
          <w:lang w:bidi="ar-EG"/>
        </w:rPr>
        <w:t> </w:t>
      </w:r>
      <w:r w:rsidR="00222E20" w:rsidRPr="00222E20">
        <w:rPr>
          <w:rFonts w:hint="cs"/>
          <w:rtl/>
        </w:rPr>
        <w:t>11</w:t>
      </w:r>
      <w:r w:rsidRPr="00222E20">
        <w:rPr>
          <w:rFonts w:hint="cs"/>
          <w:rtl/>
          <w:lang w:bidi="ar-EG"/>
        </w:rPr>
        <w:t xml:space="preserve"> لقطاع تقييس الاتصالات توصلت إلى القرار التالي خلال جلستها العامة</w:t>
      </w:r>
      <w:r w:rsidR="00222E20" w:rsidRPr="00222E20">
        <w:rPr>
          <w:rFonts w:hint="cs"/>
          <w:rtl/>
          <w:lang w:bidi="ar-EG"/>
        </w:rPr>
        <w:t xml:space="preserve"> الختامية</w:t>
      </w:r>
      <w:r w:rsidRPr="00222E20">
        <w:rPr>
          <w:rFonts w:hint="cs"/>
          <w:rtl/>
          <w:lang w:bidi="ar-EG"/>
        </w:rPr>
        <w:t xml:space="preserve"> التي عُقدت في</w:t>
      </w:r>
      <w:r w:rsidRPr="00222E20">
        <w:rPr>
          <w:rFonts w:hint="eastAsia"/>
          <w:rtl/>
          <w:lang w:bidi="ar-EG"/>
        </w:rPr>
        <w:t> </w:t>
      </w:r>
      <w:r w:rsidRPr="00222E20">
        <w:rPr>
          <w:lang w:val="fr-FR"/>
        </w:rPr>
        <w:t>13</w:t>
      </w:r>
      <w:r w:rsidRPr="00222E20">
        <w:rPr>
          <w:rFonts w:hint="eastAsia"/>
          <w:rtl/>
        </w:rPr>
        <w:t> </w:t>
      </w:r>
      <w:r w:rsidRPr="00222E20">
        <w:rPr>
          <w:rFonts w:hint="cs"/>
          <w:rtl/>
        </w:rPr>
        <w:t>مارس 2020 فيما يتعلق بمشروع نص التوصية التالية لقطاع تقييس الاتصالات: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4499"/>
        <w:gridCol w:w="1558"/>
        <w:gridCol w:w="1558"/>
      </w:tblGrid>
      <w:tr w:rsidR="00994F24" w:rsidRPr="00B1122C" w14:paraId="580EDCE5" w14:textId="357B6B38" w:rsidTr="00994F24">
        <w:trPr>
          <w:tblHeader/>
          <w:jc w:val="center"/>
        </w:trPr>
        <w:tc>
          <w:tcPr>
            <w:tcW w:w="1046" w:type="pct"/>
          </w:tcPr>
          <w:p w14:paraId="186D3B12" w14:textId="77777777" w:rsidR="00994F24" w:rsidRPr="00B1122C" w:rsidRDefault="00994F24" w:rsidP="00D96EA4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center"/>
              <w:rPr>
                <w:b/>
                <w:bCs/>
                <w:position w:val="2"/>
                <w:rtl/>
                <w:lang w:bidi="ar-EG"/>
              </w:rPr>
            </w:pPr>
            <w:r w:rsidRPr="00B1122C">
              <w:rPr>
                <w:b/>
                <w:bCs/>
                <w:position w:val="2"/>
                <w:rtl/>
                <w:lang w:bidi="ar-EG"/>
              </w:rPr>
              <w:t>الرقم</w:t>
            </w:r>
          </w:p>
        </w:tc>
        <w:tc>
          <w:tcPr>
            <w:tcW w:w="2336" w:type="pct"/>
          </w:tcPr>
          <w:p w14:paraId="317FE2CE" w14:textId="5B74F786" w:rsidR="00994F24" w:rsidRPr="00B1122C" w:rsidRDefault="00994F24" w:rsidP="00D96EA4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center"/>
              <w:rPr>
                <w:b/>
                <w:bCs/>
                <w:position w:val="2"/>
                <w:lang w:bidi="ar-EG"/>
              </w:rPr>
            </w:pPr>
            <w:r w:rsidRPr="00B1122C">
              <w:rPr>
                <w:b/>
                <w:bCs/>
                <w:position w:val="2"/>
                <w:rtl/>
                <w:lang w:bidi="ar-EG"/>
              </w:rPr>
              <w:t>العنوان</w:t>
            </w:r>
          </w:p>
        </w:tc>
        <w:tc>
          <w:tcPr>
            <w:tcW w:w="809" w:type="pct"/>
          </w:tcPr>
          <w:p w14:paraId="122CB455" w14:textId="77777777" w:rsidR="00994F24" w:rsidRPr="00B1122C" w:rsidRDefault="00994F24" w:rsidP="00D96EA4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center"/>
              <w:rPr>
                <w:b/>
                <w:bCs/>
                <w:position w:val="2"/>
                <w:lang w:bidi="ar-EG"/>
              </w:rPr>
            </w:pPr>
            <w:r w:rsidRPr="00B1122C">
              <w:rPr>
                <w:b/>
                <w:bCs/>
                <w:position w:val="2"/>
                <w:rtl/>
                <w:lang w:bidi="ar-EG"/>
              </w:rPr>
              <w:t>القرار</w:t>
            </w:r>
          </w:p>
        </w:tc>
        <w:tc>
          <w:tcPr>
            <w:tcW w:w="809" w:type="pct"/>
          </w:tcPr>
          <w:p w14:paraId="5ACD1743" w14:textId="2820091C" w:rsidR="00994F24" w:rsidRPr="00B1122C" w:rsidRDefault="00994F24" w:rsidP="00D96EA4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center"/>
              <w:rPr>
                <w:b/>
                <w:bCs/>
                <w:position w:val="2"/>
                <w:rtl/>
                <w:lang w:bidi="ar-EG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الوثيقة</w:t>
            </w:r>
          </w:p>
        </w:tc>
      </w:tr>
      <w:tr w:rsidR="00994F24" w:rsidRPr="00B1122C" w14:paraId="3060320F" w14:textId="09024FF7" w:rsidTr="00994F24">
        <w:trPr>
          <w:jc w:val="center"/>
        </w:trPr>
        <w:tc>
          <w:tcPr>
            <w:tcW w:w="1046" w:type="pct"/>
            <w:vAlign w:val="center"/>
          </w:tcPr>
          <w:p w14:paraId="4D3D29FD" w14:textId="2DE32FFB" w:rsidR="00994F24" w:rsidRPr="00B1122C" w:rsidRDefault="00994F24" w:rsidP="00994F24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center"/>
              <w:rPr>
                <w:spacing w:val="-12"/>
                <w:position w:val="2"/>
                <w:rtl/>
                <w:lang w:val="fr-CH"/>
              </w:rPr>
            </w:pPr>
            <w:r w:rsidRPr="00EF08CB">
              <w:rPr>
                <w:spacing w:val="4"/>
                <w:position w:val="2"/>
              </w:rPr>
              <w:t>ITU-T Q.5051</w:t>
            </w:r>
            <w:r w:rsidRPr="00B1122C">
              <w:rPr>
                <w:spacing w:val="4"/>
                <w:position w:val="2"/>
                <w:rtl/>
              </w:rPr>
              <w:br/>
            </w:r>
            <w:r w:rsidRPr="00B1122C">
              <w:rPr>
                <w:rFonts w:hint="cs"/>
                <w:spacing w:val="4"/>
                <w:position w:val="2"/>
                <w:rtl/>
              </w:rPr>
              <w:t>(</w:t>
            </w:r>
            <w:proofErr w:type="gramStart"/>
            <w:r w:rsidRPr="00EF08CB">
              <w:t>Q.FW</w:t>
            </w:r>
            <w:proofErr w:type="gramEnd"/>
            <w:r w:rsidRPr="00EF08CB">
              <w:t>_CSM</w:t>
            </w:r>
            <w:r w:rsidRPr="00B1122C">
              <w:rPr>
                <w:rFonts w:hint="cs"/>
                <w:spacing w:val="4"/>
                <w:position w:val="2"/>
                <w:rtl/>
                <w:lang w:val="en-GB"/>
              </w:rPr>
              <w:t xml:space="preserve"> سابقاً)</w:t>
            </w:r>
          </w:p>
        </w:tc>
        <w:tc>
          <w:tcPr>
            <w:tcW w:w="2336" w:type="pct"/>
          </w:tcPr>
          <w:p w14:paraId="3E809EDC" w14:textId="1281F8D6" w:rsidR="00994F24" w:rsidRPr="00B1122C" w:rsidRDefault="00994F24" w:rsidP="00994F24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position w:val="2"/>
                <w:rtl/>
                <w:lang w:val="fr-FR"/>
              </w:rPr>
            </w:pPr>
            <w:r w:rsidRPr="00994F24">
              <w:rPr>
                <w:rFonts w:hint="cs"/>
                <w:position w:val="2"/>
                <w:rtl/>
              </w:rPr>
              <w:t>إطار مكافحة استعمال الأجهزة المتنقلة المسروقة</w:t>
            </w:r>
          </w:p>
        </w:tc>
        <w:tc>
          <w:tcPr>
            <w:tcW w:w="809" w:type="pct"/>
            <w:vAlign w:val="center"/>
          </w:tcPr>
          <w:p w14:paraId="675B307E" w14:textId="77777777" w:rsidR="00994F24" w:rsidRPr="00B1122C" w:rsidRDefault="00994F24" w:rsidP="00994F24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center"/>
              <w:rPr>
                <w:position w:val="2"/>
                <w:lang w:val="fr-FR" w:bidi="ar-EG"/>
              </w:rPr>
            </w:pPr>
            <w:r w:rsidRPr="00B1122C">
              <w:rPr>
                <w:rFonts w:hint="cs"/>
                <w:position w:val="2"/>
                <w:rtl/>
                <w:lang w:bidi="ar-EG"/>
              </w:rPr>
              <w:t>ووفق</w:t>
            </w:r>
            <w:r w:rsidRPr="00B1122C">
              <w:rPr>
                <w:position w:val="2"/>
                <w:rtl/>
                <w:lang w:bidi="ar-EG"/>
              </w:rPr>
              <w:t xml:space="preserve"> عليها</w:t>
            </w:r>
          </w:p>
        </w:tc>
        <w:tc>
          <w:tcPr>
            <w:tcW w:w="809" w:type="pct"/>
            <w:vAlign w:val="center"/>
          </w:tcPr>
          <w:p w14:paraId="38C27C6A" w14:textId="44DFDE31" w:rsidR="00994F24" w:rsidRPr="00B1122C" w:rsidRDefault="001B4C57" w:rsidP="00994F24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center"/>
              <w:rPr>
                <w:position w:val="2"/>
                <w:rtl/>
                <w:lang w:bidi="ar-EG"/>
              </w:rPr>
            </w:pPr>
            <w:hyperlink r:id="rId10" w:history="1">
              <w:r w:rsidR="00994F24" w:rsidRPr="00994F24">
                <w:rPr>
                  <w:rStyle w:val="Hyperlink"/>
                  <w:position w:val="2"/>
                  <w:lang w:val="en-GB" w:bidi="ar-EG"/>
                </w:rPr>
                <w:t>SG11-TD1250</w:t>
              </w:r>
            </w:hyperlink>
          </w:p>
        </w:tc>
      </w:tr>
    </w:tbl>
    <w:p w14:paraId="756D2C95" w14:textId="70200AEB" w:rsidR="00994F24" w:rsidRPr="0005686D" w:rsidRDefault="00994F24" w:rsidP="00994F24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160"/>
        <w:rPr>
          <w:rtl/>
          <w:lang w:bidi="ar-EG"/>
        </w:rPr>
      </w:pPr>
      <w:r w:rsidRPr="0005686D">
        <w:rPr>
          <w:lang w:bidi="ar-EG"/>
        </w:rPr>
        <w:t>2</w:t>
      </w:r>
      <w:r w:rsidRPr="0005686D">
        <w:rPr>
          <w:rFonts w:hint="cs"/>
          <w:rtl/>
          <w:lang w:bidi="ar-EG"/>
        </w:rPr>
        <w:tab/>
      </w:r>
      <w:r w:rsidRPr="0005686D">
        <w:rPr>
          <w:rFonts w:hint="cs"/>
          <w:rtl/>
        </w:rPr>
        <w:t>ويمكن</w:t>
      </w:r>
      <w:r w:rsidRPr="0005686D">
        <w:rPr>
          <w:rFonts w:hint="cs"/>
          <w:rtl/>
          <w:lang w:bidi="ar-EG"/>
        </w:rPr>
        <w:t xml:space="preserve"> الاطلاع على المعلومات المتاحة بشأن براءات الاختراع بالرجوع إلى </w:t>
      </w:r>
      <w:hyperlink r:id="rId11" w:history="1">
        <w:r w:rsidRPr="0005686D">
          <w:rPr>
            <w:rStyle w:val="Hyperlink"/>
            <w:rFonts w:hint="cs"/>
            <w:rtl/>
            <w:lang w:bidi="ar-EG"/>
          </w:rPr>
          <w:t>الموقع الإلكتروني لقطاع تقييس</w:t>
        </w:r>
        <w:r w:rsidRPr="0005686D">
          <w:rPr>
            <w:rStyle w:val="Hyperlink"/>
            <w:rFonts w:hint="eastAsia"/>
            <w:rtl/>
            <w:lang w:bidi="ar-EG"/>
          </w:rPr>
          <w:t> </w:t>
        </w:r>
        <w:r w:rsidRPr="0005686D">
          <w:rPr>
            <w:rStyle w:val="Hyperlink"/>
            <w:rFonts w:hint="cs"/>
            <w:rtl/>
            <w:lang w:bidi="ar-EG"/>
          </w:rPr>
          <w:t>الاتصالات</w:t>
        </w:r>
      </w:hyperlink>
      <w:r w:rsidRPr="0005686D">
        <w:rPr>
          <w:rFonts w:hint="cs"/>
          <w:rtl/>
          <w:lang w:bidi="ar-EG"/>
        </w:rPr>
        <w:t>.</w:t>
      </w:r>
    </w:p>
    <w:p w14:paraId="785446BD" w14:textId="4D07AD94" w:rsidR="00994F24" w:rsidRPr="0005686D" w:rsidRDefault="00994F24" w:rsidP="00994F24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lang w:bidi="ar-EG"/>
        </w:rPr>
      </w:pPr>
      <w:r w:rsidRPr="0005686D">
        <w:rPr>
          <w:lang w:bidi="ar-EG"/>
        </w:rPr>
        <w:t>3</w:t>
      </w:r>
      <w:r w:rsidRPr="0005686D">
        <w:rPr>
          <w:rFonts w:hint="cs"/>
          <w:rtl/>
          <w:lang w:bidi="ar-EG"/>
        </w:rPr>
        <w:tab/>
        <w:t xml:space="preserve">وسيُتاح قريباً </w:t>
      </w:r>
      <w:r>
        <w:rPr>
          <w:rFonts w:hint="cs"/>
          <w:rtl/>
          <w:lang w:bidi="ar-EG"/>
        </w:rPr>
        <w:t>نص التوصية</w:t>
      </w:r>
      <w:r w:rsidRPr="0005686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الموافَق عليها بالصيغة</w:t>
      </w:r>
      <w:r w:rsidRPr="0005686D">
        <w:rPr>
          <w:rFonts w:hint="cs"/>
          <w:rtl/>
          <w:lang w:bidi="ar-EG"/>
        </w:rPr>
        <w:t xml:space="preserve"> السابقة للنشر في الموقع الإلكتروني لقطاع تقييس</w:t>
      </w:r>
      <w:r w:rsidRPr="0005686D">
        <w:rPr>
          <w:rFonts w:hint="eastAsia"/>
          <w:rtl/>
          <w:lang w:bidi="ar-EG"/>
        </w:rPr>
        <w:t> </w:t>
      </w:r>
      <w:r w:rsidRPr="0005686D">
        <w:rPr>
          <w:rFonts w:hint="cs"/>
          <w:rtl/>
          <w:lang w:bidi="ar-EG"/>
        </w:rPr>
        <w:t>الاتصالات في</w:t>
      </w:r>
      <w:r w:rsidR="00E367E2">
        <w:rPr>
          <w:rFonts w:hint="eastAsia"/>
          <w:rtl/>
          <w:lang w:bidi="ar-EG"/>
        </w:rPr>
        <w:t> </w:t>
      </w:r>
      <w:r w:rsidRPr="0005686D">
        <w:rPr>
          <w:rFonts w:hint="cs"/>
          <w:rtl/>
          <w:lang w:bidi="ar-EG"/>
        </w:rPr>
        <w:t>العنوان التالي:</w:t>
      </w:r>
      <w:r>
        <w:rPr>
          <w:rFonts w:hint="cs"/>
          <w:rtl/>
          <w:lang w:bidi="ar-EG"/>
        </w:rPr>
        <w:t xml:space="preserve"> </w:t>
      </w:r>
      <w:hyperlink r:id="rId12" w:history="1">
        <w:r w:rsidRPr="0005686D">
          <w:rPr>
            <w:rStyle w:val="Hyperlink"/>
            <w:lang w:bidi="ar-EG"/>
          </w:rPr>
          <w:t>http://itu.int/itu-t/recommendations/</w:t>
        </w:r>
      </w:hyperlink>
      <w:r>
        <w:rPr>
          <w:rFonts w:hint="cs"/>
          <w:rtl/>
        </w:rPr>
        <w:t>.</w:t>
      </w:r>
    </w:p>
    <w:p w14:paraId="542AAF2E" w14:textId="78F5966D" w:rsidR="00994F24" w:rsidRPr="0005686D" w:rsidRDefault="00994F24" w:rsidP="00994F24">
      <w:pPr>
        <w:rPr>
          <w:lang w:bidi="ar-EG"/>
        </w:rPr>
      </w:pPr>
      <w:r w:rsidRPr="0005686D">
        <w:rPr>
          <w:lang w:bidi="ar-EG"/>
        </w:rPr>
        <w:t>4</w:t>
      </w:r>
      <w:r w:rsidRPr="0005686D">
        <w:rPr>
          <w:rFonts w:hint="cs"/>
          <w:rtl/>
          <w:lang w:bidi="ar-EG"/>
        </w:rPr>
        <w:tab/>
        <w:t xml:space="preserve">وسوف ينشر الاتحاد نص التوصية </w:t>
      </w:r>
      <w:r w:rsidR="00222E20">
        <w:rPr>
          <w:rFonts w:hint="cs"/>
          <w:rtl/>
          <w:lang w:bidi="ar-EG"/>
        </w:rPr>
        <w:t xml:space="preserve">الموافَق عليها </w:t>
      </w:r>
      <w:r w:rsidRPr="0005686D">
        <w:rPr>
          <w:rFonts w:hint="cs"/>
          <w:rtl/>
          <w:lang w:bidi="ar-EG"/>
        </w:rPr>
        <w:t>في</w:t>
      </w:r>
      <w:r>
        <w:rPr>
          <w:rFonts w:hint="cs"/>
          <w:rtl/>
          <w:lang w:bidi="ar-EG"/>
        </w:rPr>
        <w:t xml:space="preserve"> </w:t>
      </w:r>
      <w:r w:rsidRPr="0005686D">
        <w:rPr>
          <w:rFonts w:hint="cs"/>
          <w:rtl/>
          <w:lang w:bidi="ar-EG"/>
        </w:rPr>
        <w:t>أقرب وقت ممكن.</w:t>
      </w:r>
    </w:p>
    <w:p w14:paraId="68C6AA99" w14:textId="19C50350" w:rsidR="00E84438" w:rsidRPr="00D517B2" w:rsidRDefault="001B4C57" w:rsidP="00E84438">
      <w:pPr>
        <w:spacing w:before="240"/>
        <w:ind w:left="-57"/>
        <w:jc w:val="left"/>
        <w:rPr>
          <w:rtl/>
          <w:lang w:bidi="ar-EG"/>
        </w:rPr>
      </w:pPr>
      <w:r>
        <w:rPr>
          <w:rFonts w:hint="cs"/>
          <w:noProof/>
          <w:rtl/>
          <w:lang w:val="ar-EG" w:bidi="ar-EG"/>
        </w:rPr>
        <w:drawing>
          <wp:anchor distT="0" distB="0" distL="114300" distR="114300" simplePos="0" relativeHeight="251658240" behindDoc="1" locked="0" layoutInCell="1" allowOverlap="1" wp14:anchorId="7CDC4D09" wp14:editId="2508E745">
            <wp:simplePos x="0" y="0"/>
            <wp:positionH relativeFrom="column">
              <wp:posOffset>5349452</wp:posOffset>
            </wp:positionH>
            <wp:positionV relativeFrom="paragraph">
              <wp:posOffset>344170</wp:posOffset>
            </wp:positionV>
            <wp:extent cx="797983" cy="552450"/>
            <wp:effectExtent l="0" t="0" r="254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ARAB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983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438" w:rsidRPr="00D517B2">
        <w:rPr>
          <w:rFonts w:hint="cs"/>
          <w:rtl/>
          <w:lang w:bidi="ar-EG"/>
        </w:rPr>
        <w:t>وتفضلوا بقبول فائق التقدير والاحترام.</w:t>
      </w:r>
    </w:p>
    <w:p w14:paraId="1975DCAA" w14:textId="4502DC2A" w:rsidR="00C92159" w:rsidRPr="00D517B2" w:rsidRDefault="00E84438" w:rsidP="00EF08CB">
      <w:pPr>
        <w:spacing w:before="960"/>
        <w:jc w:val="left"/>
        <w:rPr>
          <w:rtl/>
          <w:lang w:bidi="ar-EG"/>
        </w:rPr>
      </w:pPr>
      <w:proofErr w:type="spellStart"/>
      <w:r w:rsidRPr="00D517B2">
        <w:rPr>
          <w:rFonts w:hint="cs"/>
          <w:rtl/>
          <w:lang w:bidi="ar-SY"/>
        </w:rPr>
        <w:t>تشيساب</w:t>
      </w:r>
      <w:proofErr w:type="spellEnd"/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لي</w:t>
      </w:r>
      <w:bookmarkStart w:id="0" w:name="_GoBack"/>
      <w:bookmarkEnd w:id="0"/>
      <w:r w:rsidRPr="00D517B2">
        <w:rPr>
          <w:rtl/>
          <w:lang w:bidi="ar-SY"/>
        </w:rPr>
        <w:br/>
      </w:r>
      <w:r w:rsidRPr="00D517B2">
        <w:rPr>
          <w:rFonts w:hint="cs"/>
          <w:rtl/>
          <w:lang w:bidi="ar-SY"/>
        </w:rPr>
        <w:t>مدير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مكتب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تقييس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الاتصالات</w:t>
      </w:r>
    </w:p>
    <w:sectPr w:rsidR="00C92159" w:rsidRPr="00D517B2" w:rsidSect="006C3242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29EAC" w14:textId="77777777" w:rsidR="00994F24" w:rsidRDefault="00994F24" w:rsidP="006C3242">
      <w:pPr>
        <w:spacing w:before="0" w:line="240" w:lineRule="auto"/>
      </w:pPr>
      <w:r>
        <w:separator/>
      </w:r>
    </w:p>
  </w:endnote>
  <w:endnote w:type="continuationSeparator" w:id="0">
    <w:p w14:paraId="4ACC2CA6" w14:textId="77777777" w:rsidR="00994F24" w:rsidRDefault="00994F24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F8290" w14:textId="3F9EC934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64F62" w14:textId="77777777" w:rsidR="00596808" w:rsidRPr="000E327F" w:rsidRDefault="00596808" w:rsidP="000E327F"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Theme="minorHAnsi" w:eastAsia="Times New Roman" w:hAnsiTheme="minorHAnsi" w:cstheme="minorHAnsi"/>
        <w:sz w:val="18"/>
        <w:szCs w:val="18"/>
        <w:lang w:val="fr-CH" w:eastAsia="en-US"/>
      </w:rPr>
    </w:pPr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International </w:t>
    </w:r>
    <w:proofErr w:type="spellStart"/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>Telecommunication</w:t>
    </w:r>
    <w:proofErr w:type="spellEnd"/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 Union • Place des Nations • CH</w:t>
    </w:r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noBreakHyphen/>
      <w:t xml:space="preserve">1211 Geneva 20 • </w:t>
    </w:r>
    <w:proofErr w:type="spellStart"/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>Switzerland</w:t>
    </w:r>
    <w:proofErr w:type="spellEnd"/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 </w:t>
    </w:r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br/>
      <w:t xml:space="preserve">Tel: +41 22 730 5111 • Fax: +41 22 733 7256 • E-mail: </w:t>
    </w:r>
    <w:hyperlink r:id="rId1" w:history="1">
      <w:r w:rsidRPr="000E327F">
        <w:rPr>
          <w:rStyle w:val="Hyperlink"/>
          <w:rFonts w:asciiTheme="minorHAnsi" w:eastAsia="Times New Roman" w:hAnsiTheme="minorHAnsi" w:cstheme="minorHAnsi"/>
          <w:sz w:val="18"/>
          <w:szCs w:val="18"/>
          <w:lang w:val="fr-CH" w:eastAsia="en-US"/>
        </w:rPr>
        <w:t>itumail@itu.int</w:t>
      </w:r>
    </w:hyperlink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 • </w:t>
    </w:r>
    <w:hyperlink r:id="rId2" w:history="1">
      <w:r w:rsidRPr="000E327F">
        <w:rPr>
          <w:rStyle w:val="Hyperlink"/>
          <w:rFonts w:asciiTheme="minorHAnsi" w:eastAsia="Times New Roman" w:hAnsiTheme="minorHAnsi" w:cstheme="minorHAnsi"/>
          <w:sz w:val="18"/>
          <w:szCs w:val="18"/>
          <w:lang w:val="fr-CH" w:eastAsia="en-US"/>
        </w:rPr>
        <w:t>www.itu.int</w:t>
      </w:r>
    </w:hyperlink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79B7F" w14:textId="77777777" w:rsidR="00994F24" w:rsidRDefault="00994F24" w:rsidP="006C3242">
      <w:pPr>
        <w:spacing w:before="0" w:line="240" w:lineRule="auto"/>
      </w:pPr>
      <w:r>
        <w:separator/>
      </w:r>
    </w:p>
  </w:footnote>
  <w:footnote w:type="continuationSeparator" w:id="0">
    <w:p w14:paraId="69C4782D" w14:textId="77777777" w:rsidR="00994F24" w:rsidRDefault="00994F24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6868D" w14:textId="108557B6" w:rsidR="00447F32" w:rsidRPr="00596808" w:rsidRDefault="00596808" w:rsidP="00E84438">
    <w:pPr>
      <w:pStyle w:val="Header"/>
      <w:spacing w:after="12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E367E2">
      <w:rPr>
        <w:sz w:val="20"/>
        <w:szCs w:val="20"/>
        <w:lang w:val="en-GB"/>
      </w:rPr>
      <w:t>240</w:t>
    </w:r>
    <w:r w:rsidR="00E367E2">
      <w:rPr>
        <w:rFonts w:hint="cs"/>
        <w:sz w:val="20"/>
        <w:szCs w:val="20"/>
        <w:rtl/>
        <w:lang w:val="en-GB" w:bidi="ar-EG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24"/>
    <w:rsid w:val="00002A63"/>
    <w:rsid w:val="0006468A"/>
    <w:rsid w:val="00090574"/>
    <w:rsid w:val="000B167F"/>
    <w:rsid w:val="000C1C0E"/>
    <w:rsid w:val="000C548A"/>
    <w:rsid w:val="000E327F"/>
    <w:rsid w:val="000F013F"/>
    <w:rsid w:val="00146FE2"/>
    <w:rsid w:val="001B4C57"/>
    <w:rsid w:val="001C0169"/>
    <w:rsid w:val="001D1D50"/>
    <w:rsid w:val="001D6745"/>
    <w:rsid w:val="001E446E"/>
    <w:rsid w:val="002154EE"/>
    <w:rsid w:val="00222E20"/>
    <w:rsid w:val="002276D2"/>
    <w:rsid w:val="0023283D"/>
    <w:rsid w:val="0026373E"/>
    <w:rsid w:val="00271C43"/>
    <w:rsid w:val="00290728"/>
    <w:rsid w:val="002978F4"/>
    <w:rsid w:val="002B028D"/>
    <w:rsid w:val="002E196B"/>
    <w:rsid w:val="002E6541"/>
    <w:rsid w:val="00334924"/>
    <w:rsid w:val="003409BC"/>
    <w:rsid w:val="00344722"/>
    <w:rsid w:val="00357185"/>
    <w:rsid w:val="00383829"/>
    <w:rsid w:val="003A3046"/>
    <w:rsid w:val="003F4B29"/>
    <w:rsid w:val="00400EC6"/>
    <w:rsid w:val="0042686F"/>
    <w:rsid w:val="004317D8"/>
    <w:rsid w:val="00434183"/>
    <w:rsid w:val="00440CE4"/>
    <w:rsid w:val="00443869"/>
    <w:rsid w:val="00447F32"/>
    <w:rsid w:val="004E11DC"/>
    <w:rsid w:val="00525DDD"/>
    <w:rsid w:val="005409AC"/>
    <w:rsid w:val="0055516A"/>
    <w:rsid w:val="0058491B"/>
    <w:rsid w:val="00592EA5"/>
    <w:rsid w:val="00595B52"/>
    <w:rsid w:val="00596808"/>
    <w:rsid w:val="005A3170"/>
    <w:rsid w:val="00677396"/>
    <w:rsid w:val="0069200F"/>
    <w:rsid w:val="006A65CB"/>
    <w:rsid w:val="006C1530"/>
    <w:rsid w:val="006C3242"/>
    <w:rsid w:val="006C7CC0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F0787"/>
    <w:rsid w:val="007F1138"/>
    <w:rsid w:val="00810B7B"/>
    <w:rsid w:val="0082358A"/>
    <w:rsid w:val="008235CD"/>
    <w:rsid w:val="008247DE"/>
    <w:rsid w:val="00840B10"/>
    <w:rsid w:val="008513CB"/>
    <w:rsid w:val="00873469"/>
    <w:rsid w:val="008A7F84"/>
    <w:rsid w:val="0091702E"/>
    <w:rsid w:val="00923B0C"/>
    <w:rsid w:val="0094021C"/>
    <w:rsid w:val="0094432F"/>
    <w:rsid w:val="00952F86"/>
    <w:rsid w:val="00982B28"/>
    <w:rsid w:val="00994F24"/>
    <w:rsid w:val="009D313F"/>
    <w:rsid w:val="00A47A5A"/>
    <w:rsid w:val="00A6683B"/>
    <w:rsid w:val="00A9156F"/>
    <w:rsid w:val="00A97F94"/>
    <w:rsid w:val="00AA7EA2"/>
    <w:rsid w:val="00AC1E2D"/>
    <w:rsid w:val="00AF6B5C"/>
    <w:rsid w:val="00B03099"/>
    <w:rsid w:val="00B05BC8"/>
    <w:rsid w:val="00B64B47"/>
    <w:rsid w:val="00BB0F08"/>
    <w:rsid w:val="00C002DE"/>
    <w:rsid w:val="00C53BF8"/>
    <w:rsid w:val="00C66157"/>
    <w:rsid w:val="00C674FE"/>
    <w:rsid w:val="00C67501"/>
    <w:rsid w:val="00C75633"/>
    <w:rsid w:val="00C92159"/>
    <w:rsid w:val="00CE2EE1"/>
    <w:rsid w:val="00CE3349"/>
    <w:rsid w:val="00CE36E5"/>
    <w:rsid w:val="00CF27F5"/>
    <w:rsid w:val="00CF3FFD"/>
    <w:rsid w:val="00D10CCF"/>
    <w:rsid w:val="00D22846"/>
    <w:rsid w:val="00D517B2"/>
    <w:rsid w:val="00D77D0F"/>
    <w:rsid w:val="00DA1CF0"/>
    <w:rsid w:val="00DC1E02"/>
    <w:rsid w:val="00DC24B4"/>
    <w:rsid w:val="00DC5FB0"/>
    <w:rsid w:val="00DD1EBB"/>
    <w:rsid w:val="00DF16DC"/>
    <w:rsid w:val="00E367E2"/>
    <w:rsid w:val="00E45211"/>
    <w:rsid w:val="00E473C5"/>
    <w:rsid w:val="00E84438"/>
    <w:rsid w:val="00E92863"/>
    <w:rsid w:val="00EB796D"/>
    <w:rsid w:val="00EF08CB"/>
    <w:rsid w:val="00F058DC"/>
    <w:rsid w:val="00F24FC4"/>
    <w:rsid w:val="00F2676C"/>
    <w:rsid w:val="00F52941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B98C9D"/>
  <w15:chartTrackingRefBased/>
  <w15:docId w15:val="{6830B562-E063-4FE3-874C-4DE2EA86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u.int/itu-t/recommendation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meetingdoc.asp?lang=en&amp;parent=T17-SG11-200304-TD-GEN-125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D64A0-F0A7-4C75-8D3B-BA0CDC37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Braud, Olivia</cp:lastModifiedBy>
  <cp:revision>9</cp:revision>
  <cp:lastPrinted>2020-03-31T12:10:00Z</cp:lastPrinted>
  <dcterms:created xsi:type="dcterms:W3CDTF">2020-03-26T12:00:00Z</dcterms:created>
  <dcterms:modified xsi:type="dcterms:W3CDTF">2020-03-31T12:11:00Z</dcterms:modified>
</cp:coreProperties>
</file>