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E03543F" w14:textId="77777777" w:rsidTr="001874AA">
        <w:trPr>
          <w:cantSplit/>
          <w:trHeight w:val="1133"/>
        </w:trPr>
        <w:tc>
          <w:tcPr>
            <w:tcW w:w="1693" w:type="dxa"/>
            <w:gridSpan w:val="2"/>
          </w:tcPr>
          <w:p w14:paraId="5D543388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5F1BE4" wp14:editId="74BDE34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249CD7D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45CE928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5B699EF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0441F5D2" w14:textId="77777777" w:rsidTr="00FB35F9">
        <w:trPr>
          <w:cantSplit/>
        </w:trPr>
        <w:tc>
          <w:tcPr>
            <w:tcW w:w="5429" w:type="dxa"/>
            <w:gridSpan w:val="3"/>
          </w:tcPr>
          <w:p w14:paraId="60C3E6C7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6793DBA" w14:textId="4DE8B5BB" w:rsidR="00720F32" w:rsidRPr="0055099D" w:rsidRDefault="001E3331" w:rsidP="001E3331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55099D">
              <w:t>20</w:t>
            </w:r>
            <w:r>
              <w:t>20</w:t>
            </w:r>
            <w:r w:rsidRPr="0055099D">
              <w:rPr>
                <w:rFonts w:hint="eastAsia"/>
                <w:lang w:eastAsia="zh-CN"/>
              </w:rPr>
              <w:t>年</w:t>
            </w:r>
            <w:r w:rsidR="00DC3B58">
              <w:rPr>
                <w:rFonts w:hint="eastAsia"/>
                <w:lang w:eastAsia="zh-CN"/>
              </w:rPr>
              <w:t>9</w:t>
            </w:r>
            <w:r w:rsidRPr="0055099D">
              <w:rPr>
                <w:rFonts w:hint="eastAsia"/>
                <w:lang w:eastAsia="zh-CN"/>
              </w:rPr>
              <w:t>月</w:t>
            </w:r>
            <w:r w:rsidR="00DC3B58"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1E3331" w14:paraId="03AEFCDE" w14:textId="77777777" w:rsidTr="00CC50C4">
        <w:trPr>
          <w:cantSplit/>
        </w:trPr>
        <w:tc>
          <w:tcPr>
            <w:tcW w:w="1268" w:type="dxa"/>
          </w:tcPr>
          <w:p w14:paraId="71802651" w14:textId="77777777" w:rsidR="001E3331" w:rsidRPr="00720F32" w:rsidRDefault="001E3331" w:rsidP="007F4E1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5C4AF7FF" w14:textId="18594160" w:rsidR="001E3331" w:rsidRPr="001E3331" w:rsidRDefault="001E3331" w:rsidP="001E3331">
            <w:pPr>
              <w:tabs>
                <w:tab w:val="right" w:pos="8732"/>
              </w:tabs>
              <w:spacing w:before="40" w:after="40"/>
              <w:ind w:left="142"/>
              <w:rPr>
                <w:b/>
                <w:bCs/>
                <w:lang w:eastAsia="zh-CN"/>
              </w:rPr>
            </w:pPr>
            <w:r w:rsidRPr="001E3331">
              <w:rPr>
                <w:rFonts w:hint="eastAsia"/>
                <w:b/>
                <w:bCs/>
                <w:lang w:eastAsia="zh-CN"/>
              </w:rPr>
              <w:t>电信标准化局第</w:t>
            </w:r>
            <w:r w:rsidRPr="001E3331">
              <w:rPr>
                <w:b/>
                <w:bCs/>
                <w:lang w:eastAsia="zh-CN"/>
              </w:rPr>
              <w:t>2</w:t>
            </w:r>
            <w:r w:rsidR="00DC3B58">
              <w:rPr>
                <w:rFonts w:hint="eastAsia"/>
                <w:b/>
                <w:bCs/>
                <w:lang w:eastAsia="zh-CN"/>
              </w:rPr>
              <w:t>66</w:t>
            </w:r>
            <w:r w:rsidRPr="001E3331">
              <w:rPr>
                <w:rFonts w:hint="eastAsia"/>
                <w:b/>
                <w:bCs/>
                <w:lang w:eastAsia="zh-CN"/>
              </w:rPr>
              <w:t>号通函</w:t>
            </w:r>
          </w:p>
          <w:p w14:paraId="4318D42B" w14:textId="77777777" w:rsidR="001E3331" w:rsidRPr="001E3331" w:rsidRDefault="001E3331" w:rsidP="001E3331">
            <w:pPr>
              <w:tabs>
                <w:tab w:val="right" w:pos="8732"/>
              </w:tabs>
              <w:spacing w:before="40" w:after="40"/>
              <w:ind w:left="142"/>
              <w:rPr>
                <w:bCs/>
                <w:lang w:eastAsia="zh-CN"/>
              </w:rPr>
            </w:pPr>
            <w:r w:rsidRPr="001E3331">
              <w:rPr>
                <w:bCs/>
                <w:lang w:eastAsia="zh-CN"/>
              </w:rPr>
              <w:t>SG3/ME</w:t>
            </w:r>
          </w:p>
        </w:tc>
        <w:tc>
          <w:tcPr>
            <w:tcW w:w="4436" w:type="dxa"/>
            <w:vMerge w:val="restart"/>
          </w:tcPr>
          <w:p w14:paraId="2A9049FE" w14:textId="77777777" w:rsidR="001E3331" w:rsidRPr="0055099D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C735CFA" w14:textId="6D77BA43" w:rsidR="001E3331" w:rsidRPr="00013508" w:rsidRDefault="001E3331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013508">
              <w:rPr>
                <w:rFonts w:ascii="Calibri" w:hAnsi="Calibri"/>
                <w:lang w:eastAsia="zh-CN"/>
              </w:rPr>
              <w:t>-</w:t>
            </w:r>
            <w:r w:rsidRPr="00013508">
              <w:rPr>
                <w:rFonts w:ascii="Calibri" w:hAnsi="Calibri"/>
                <w:lang w:eastAsia="zh-CN"/>
              </w:rPr>
              <w:tab/>
            </w:r>
            <w:r w:rsidRPr="00013508">
              <w:rPr>
                <w:rFonts w:ascii="Calibri" w:hAnsi="Calibri" w:hint="eastAsia"/>
                <w:lang w:eastAsia="zh-CN"/>
              </w:rPr>
              <w:t>国际电联各成员国主管部门</w:t>
            </w:r>
          </w:p>
          <w:p w14:paraId="70C2DC80" w14:textId="77777777" w:rsidR="001E3331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7E921A19" w14:textId="77777777" w:rsidR="00B204F0" w:rsidRPr="0055099D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ITU-</w:t>
            </w:r>
            <w:proofErr w:type="gramStart"/>
            <w:r w:rsidRPr="00E02380">
              <w:rPr>
                <w:rFonts w:ascii="Calibri" w:hAnsi="Calibri"/>
                <w:lang w:eastAsia="zh-CN"/>
              </w:rPr>
              <w:t>T</w:t>
            </w:r>
            <w:r>
              <w:rPr>
                <w:rFonts w:ascii="Calibri" w:hAnsi="Calibri"/>
                <w:lang w:eastAsia="zh-CN"/>
              </w:rPr>
              <w:t>部门成员</w:t>
            </w:r>
            <w:r w:rsidRPr="0055099D">
              <w:rPr>
                <w:rFonts w:ascii="Calibri" w:hAnsi="Calibri" w:hint="eastAsia"/>
                <w:lang w:eastAsia="zh-CN"/>
              </w:rPr>
              <w:t>；</w:t>
            </w:r>
            <w:proofErr w:type="gramEnd"/>
          </w:p>
          <w:p w14:paraId="46003E2C" w14:textId="1CC6075D" w:rsidR="00B204F0" w:rsidRPr="0055099D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ITU-</w:t>
            </w:r>
            <w:proofErr w:type="gramStart"/>
            <w:r w:rsidRPr="00E02380">
              <w:rPr>
                <w:rFonts w:ascii="Calibri" w:hAnsi="Calibri"/>
                <w:lang w:eastAsia="zh-CN"/>
              </w:rPr>
              <w:t>T</w:t>
            </w:r>
            <w:r>
              <w:rPr>
                <w:rFonts w:ascii="Calibri" w:hAnsi="Calibri" w:hint="eastAsia"/>
                <w:lang w:eastAsia="zh-CN"/>
              </w:rPr>
              <w:t>第</w:t>
            </w:r>
            <w:r>
              <w:rPr>
                <w:rFonts w:ascii="Calibri" w:hAnsi="Calibri" w:hint="eastAsia"/>
                <w:lang w:eastAsia="zh-CN"/>
              </w:rPr>
              <w:t>3</w:t>
            </w:r>
            <w:r>
              <w:rPr>
                <w:rFonts w:ascii="Calibri" w:hAnsi="Calibri" w:hint="eastAsia"/>
                <w:lang w:eastAsia="zh-CN"/>
              </w:rPr>
              <w:t>研究组</w:t>
            </w:r>
            <w:r w:rsidR="00F52A9E">
              <w:rPr>
                <w:rFonts w:ascii="Calibri" w:hAnsi="Calibri" w:hint="eastAsia"/>
                <w:lang w:eastAsia="zh-CN"/>
              </w:rPr>
              <w:t>的</w:t>
            </w:r>
            <w:r w:rsidRPr="00E02380">
              <w:rPr>
                <w:rFonts w:ascii="Calibri" w:hAnsi="Calibri"/>
                <w:lang w:eastAsia="zh-CN"/>
              </w:rPr>
              <w:t>部门准成员；</w:t>
            </w:r>
            <w:proofErr w:type="gramEnd"/>
          </w:p>
          <w:p w14:paraId="125DF906" w14:textId="77777777" w:rsidR="00B204F0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proofErr w:type="gram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  <w:proofErr w:type="gramEnd"/>
          </w:p>
          <w:p w14:paraId="3A272941" w14:textId="77777777" w:rsidR="00B204F0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</w:t>
            </w:r>
            <w:proofErr w:type="gramStart"/>
            <w:r>
              <w:rPr>
                <w:lang w:eastAsia="zh-CN"/>
              </w:rPr>
              <w:t>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>
              <w:rPr>
                <w:rFonts w:ascii="Calibri" w:hAnsi="Calibri" w:hint="eastAsia"/>
                <w:lang w:eastAsia="zh-CN"/>
              </w:rPr>
              <w:t>3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  <w:proofErr w:type="gramEnd"/>
          </w:p>
          <w:p w14:paraId="0B6686CC" w14:textId="77777777" w:rsidR="00B204F0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proofErr w:type="gramStart"/>
            <w:r w:rsidRPr="00E02380">
              <w:rPr>
                <w:rFonts w:ascii="Calibri" w:hAnsi="Calibri"/>
                <w:lang w:eastAsia="zh-CN"/>
              </w:rPr>
              <w:t>电信发展局主任；</w:t>
            </w:r>
            <w:proofErr w:type="gramEnd"/>
          </w:p>
          <w:p w14:paraId="774DEDF6" w14:textId="77777777" w:rsidR="001E3331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E3331" w14:paraId="02B914D6" w14:textId="77777777" w:rsidTr="00CC50C4">
        <w:trPr>
          <w:cantSplit/>
        </w:trPr>
        <w:tc>
          <w:tcPr>
            <w:tcW w:w="1268" w:type="dxa"/>
          </w:tcPr>
          <w:p w14:paraId="6B2785EC" w14:textId="77777777" w:rsidR="001E3331" w:rsidRPr="00720F32" w:rsidRDefault="001E3331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6498E31" w14:textId="77777777" w:rsidR="001E3331" w:rsidRPr="001E3331" w:rsidRDefault="001E3331" w:rsidP="001E3331">
            <w:pPr>
              <w:pStyle w:val="Tabletext"/>
              <w:ind w:left="142"/>
              <w:rPr>
                <w:lang w:val="en-US" w:eastAsia="zh-CN"/>
              </w:rPr>
            </w:pPr>
            <w:r w:rsidRPr="001D0199">
              <w:t>+41 22 730 5866</w:t>
            </w:r>
          </w:p>
        </w:tc>
        <w:tc>
          <w:tcPr>
            <w:tcW w:w="4436" w:type="dxa"/>
            <w:vMerge/>
          </w:tcPr>
          <w:p w14:paraId="2EE0D787" w14:textId="77777777" w:rsidR="001E3331" w:rsidRDefault="001E3331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7F4E18" w14:paraId="437E6BAD" w14:textId="77777777" w:rsidTr="001874AA">
        <w:trPr>
          <w:cantSplit/>
          <w:trHeight w:val="2011"/>
        </w:trPr>
        <w:tc>
          <w:tcPr>
            <w:tcW w:w="1268" w:type="dxa"/>
          </w:tcPr>
          <w:p w14:paraId="11611177" w14:textId="77777777" w:rsidR="007F4E18" w:rsidRPr="00720F32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  <w:p w14:paraId="53E7ACCB" w14:textId="77777777" w:rsidR="007F4E18" w:rsidRPr="00720F32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9DCB8D1" w14:textId="77777777" w:rsidR="007F4E18" w:rsidRPr="001E3331" w:rsidRDefault="007F4E18" w:rsidP="001E3331">
            <w:pPr>
              <w:pStyle w:val="Tabletext"/>
              <w:ind w:left="142"/>
              <w:rPr>
                <w:lang w:val="en-US"/>
              </w:rPr>
            </w:pPr>
            <w:r w:rsidRPr="001E3331">
              <w:rPr>
                <w:lang w:val="en-US" w:eastAsia="zh-CN"/>
              </w:rPr>
              <w:t>+41 22 730 5853</w:t>
            </w:r>
          </w:p>
          <w:p w14:paraId="23AB184C" w14:textId="77777777" w:rsidR="007F4E18" w:rsidRPr="001E3331" w:rsidRDefault="00C679E2" w:rsidP="007F4E18">
            <w:pPr>
              <w:pStyle w:val="Tabletext"/>
              <w:ind w:left="142"/>
              <w:rPr>
                <w:lang w:val="en-US"/>
              </w:rPr>
            </w:pPr>
            <w:hyperlink r:id="rId8" w:history="1">
              <w:r w:rsidR="007F4E18" w:rsidRPr="009570F1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436" w:type="dxa"/>
            <w:vMerge/>
          </w:tcPr>
          <w:p w14:paraId="75CFE483" w14:textId="77777777" w:rsidR="007F4E18" w:rsidRDefault="007F4E18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1E3331" w14:paraId="50BED531" w14:textId="77777777" w:rsidTr="00CC50C4">
        <w:trPr>
          <w:cantSplit/>
        </w:trPr>
        <w:tc>
          <w:tcPr>
            <w:tcW w:w="1268" w:type="dxa"/>
          </w:tcPr>
          <w:p w14:paraId="63F5AFE0" w14:textId="77777777" w:rsidR="001E3331" w:rsidRPr="00720F32" w:rsidRDefault="001E3331" w:rsidP="001E3331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3691105" w14:textId="56C80C3E" w:rsidR="00141249" w:rsidRPr="001874AA" w:rsidRDefault="00515383" w:rsidP="001874AA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在</w:t>
            </w:r>
            <w:r w:rsidR="001E3331">
              <w:rPr>
                <w:b/>
                <w:lang w:eastAsia="zh-CN"/>
              </w:rPr>
              <w:t>ITU-T</w:t>
            </w:r>
            <w:r w:rsidR="001E3331" w:rsidRPr="008B1EB3">
              <w:rPr>
                <w:rFonts w:hint="eastAsia"/>
                <w:b/>
                <w:lang w:eastAsia="zh-CN"/>
              </w:rPr>
              <w:t>第</w:t>
            </w:r>
            <w:r w:rsidR="001E3331">
              <w:rPr>
                <w:rFonts w:hint="eastAsia"/>
                <w:b/>
                <w:lang w:eastAsia="zh-CN"/>
              </w:rPr>
              <w:t>3</w:t>
            </w:r>
            <w:r w:rsidR="001E3331" w:rsidRPr="008B1EB3">
              <w:rPr>
                <w:rFonts w:hint="eastAsia"/>
                <w:b/>
                <w:lang w:eastAsia="zh-CN"/>
              </w:rPr>
              <w:t>研究组</w:t>
            </w:r>
            <w:r w:rsidR="001E3331">
              <w:rPr>
                <w:rFonts w:hint="eastAsia"/>
                <w:b/>
                <w:lang w:eastAsia="zh-CN"/>
              </w:rPr>
              <w:t>会议</w:t>
            </w:r>
            <w:r w:rsidR="001E3331">
              <w:rPr>
                <w:b/>
                <w:lang w:eastAsia="zh-CN"/>
              </w:rPr>
              <w:t>（</w:t>
            </w:r>
            <w:r w:rsidR="00F52A9E">
              <w:rPr>
                <w:rFonts w:hint="eastAsia"/>
                <w:b/>
                <w:lang w:eastAsia="zh-CN"/>
              </w:rPr>
              <w:t>虚拟会议，</w:t>
            </w:r>
            <w:r w:rsidR="00101F0B">
              <w:rPr>
                <w:b/>
                <w:lang w:eastAsia="zh-CN"/>
              </w:rPr>
              <w:t>2020</w:t>
            </w:r>
            <w:r w:rsidR="001E3331">
              <w:rPr>
                <w:rFonts w:hint="eastAsia"/>
                <w:b/>
                <w:lang w:eastAsia="zh-CN"/>
              </w:rPr>
              <w:t>年</w:t>
            </w:r>
            <w:r w:rsidR="00A53C70">
              <w:rPr>
                <w:rFonts w:hint="eastAsia"/>
                <w:b/>
                <w:lang w:eastAsia="zh-CN"/>
              </w:rPr>
              <w:t>8</w:t>
            </w:r>
            <w:r w:rsidR="001E3331">
              <w:rPr>
                <w:rFonts w:hint="eastAsia"/>
                <w:b/>
                <w:lang w:eastAsia="zh-CN"/>
              </w:rPr>
              <w:t>月</w:t>
            </w:r>
            <w:r w:rsidR="00A53C70">
              <w:rPr>
                <w:rFonts w:hint="eastAsia"/>
                <w:b/>
                <w:lang w:eastAsia="zh-CN"/>
              </w:rPr>
              <w:t>24</w:t>
            </w:r>
            <w:r w:rsidR="001E3331">
              <w:rPr>
                <w:rFonts w:hint="eastAsia"/>
                <w:b/>
                <w:lang w:eastAsia="zh-CN"/>
              </w:rPr>
              <w:t xml:space="preserve"> </w:t>
            </w:r>
            <w:r w:rsidR="001E3331" w:rsidRPr="001E3331">
              <w:rPr>
                <w:b/>
                <w:lang w:eastAsia="zh-CN"/>
              </w:rPr>
              <w:t>–</w:t>
            </w:r>
            <w:r w:rsidR="001E3331">
              <w:rPr>
                <w:b/>
                <w:lang w:eastAsia="zh-CN"/>
              </w:rPr>
              <w:t xml:space="preserve"> </w:t>
            </w:r>
            <w:r w:rsidR="00A53C70">
              <w:rPr>
                <w:rFonts w:hint="eastAsia"/>
                <w:b/>
                <w:lang w:eastAsia="zh-CN"/>
              </w:rPr>
              <w:t>28</w:t>
            </w:r>
            <w:r w:rsidR="001E3331">
              <w:rPr>
                <w:rFonts w:hint="eastAsia"/>
                <w:b/>
                <w:lang w:eastAsia="zh-CN"/>
              </w:rPr>
              <w:t>日</w:t>
            </w:r>
            <w:r w:rsidR="001E3331">
              <w:rPr>
                <w:b/>
                <w:lang w:eastAsia="zh-CN"/>
              </w:rPr>
              <w:t>）</w:t>
            </w:r>
            <w:proofErr w:type="gramStart"/>
            <w:r w:rsidR="00F52A9E">
              <w:rPr>
                <w:rFonts w:hint="eastAsia"/>
                <w:b/>
                <w:lang w:eastAsia="zh-CN"/>
              </w:rPr>
              <w:t>之</w:t>
            </w:r>
            <w:r w:rsidR="001E3331">
              <w:rPr>
                <w:rFonts w:hint="eastAsia"/>
                <w:b/>
                <w:lang w:eastAsia="zh-CN"/>
              </w:rPr>
              <w:t>后</w:t>
            </w:r>
            <w:proofErr w:type="gramEnd"/>
            <w:r w:rsidR="00997057">
              <w:rPr>
                <w:b/>
                <w:lang w:eastAsia="zh-CN"/>
              </w:rPr>
              <w:br/>
            </w:r>
            <w:r w:rsidR="001E3331" w:rsidRPr="00294328">
              <w:rPr>
                <w:b/>
                <w:lang w:eastAsia="zh-CN"/>
              </w:rPr>
              <w:t>D.</w:t>
            </w:r>
            <w:r w:rsidR="00101F0B">
              <w:rPr>
                <w:b/>
                <w:lang w:eastAsia="zh-CN"/>
              </w:rPr>
              <w:t>26</w:t>
            </w:r>
            <w:r>
              <w:rPr>
                <w:rFonts w:hint="eastAsia"/>
                <w:b/>
                <w:lang w:eastAsia="zh-CN"/>
              </w:rPr>
              <w:t>5</w:t>
            </w:r>
            <w:r w:rsidR="001E3331" w:rsidRPr="00294328">
              <w:rPr>
                <w:b/>
                <w:lang w:eastAsia="zh-CN"/>
              </w:rPr>
              <w:t xml:space="preserve"> </w:t>
            </w:r>
            <w:r w:rsidR="00101F0B" w:rsidRPr="00A91CD7">
              <w:rPr>
                <w:b/>
                <w:lang w:eastAsia="zh-CN"/>
              </w:rPr>
              <w:t>(D.</w:t>
            </w:r>
            <w:r>
              <w:rPr>
                <w:lang w:eastAsia="zh-CN"/>
              </w:rPr>
              <w:t xml:space="preserve"> </w:t>
            </w:r>
            <w:proofErr w:type="spellStart"/>
            <w:r w:rsidRPr="00515383">
              <w:rPr>
                <w:b/>
                <w:lang w:eastAsia="zh-CN"/>
              </w:rPr>
              <w:t>ModelTTC</w:t>
            </w:r>
            <w:proofErr w:type="spellEnd"/>
            <w:r w:rsidR="00101F0B" w:rsidRPr="00A91CD7">
              <w:rPr>
                <w:b/>
                <w:lang w:eastAsia="zh-CN"/>
              </w:rPr>
              <w:t>)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、</w:t>
            </w:r>
            <w:r w:rsidRPr="00515383">
              <w:rPr>
                <w:b/>
                <w:lang w:eastAsia="zh-CN"/>
              </w:rPr>
              <w:t>D.266 (</w:t>
            </w:r>
            <w:proofErr w:type="gramStart"/>
            <w:r w:rsidRPr="00515383">
              <w:rPr>
                <w:b/>
                <w:lang w:eastAsia="zh-CN"/>
              </w:rPr>
              <w:t>D.OTTMNO</w:t>
            </w:r>
            <w:proofErr w:type="gramEnd"/>
            <w:r w:rsidRPr="00515383">
              <w:rPr>
                <w:b/>
                <w:lang w:eastAsia="zh-CN"/>
              </w:rPr>
              <w:t xml:space="preserve">) </w:t>
            </w:r>
            <w:r>
              <w:rPr>
                <w:rFonts w:hint="eastAsia"/>
                <w:b/>
                <w:lang w:eastAsia="zh-CN"/>
              </w:rPr>
              <w:t>和</w:t>
            </w:r>
            <w:r w:rsidRPr="00515383">
              <w:rPr>
                <w:b/>
                <w:lang w:eastAsia="zh-CN"/>
              </w:rPr>
              <w:t xml:space="preserve"> D.267/X.1261 (</w:t>
            </w:r>
            <w:proofErr w:type="spellStart"/>
            <w:r w:rsidRPr="00515383">
              <w:rPr>
                <w:b/>
                <w:lang w:eastAsia="zh-CN"/>
              </w:rPr>
              <w:t>D.DigId</w:t>
            </w:r>
            <w:proofErr w:type="spellEnd"/>
            <w:r w:rsidRPr="00515383">
              <w:rPr>
                <w:b/>
                <w:lang w:eastAsia="zh-CN"/>
              </w:rPr>
              <w:t>)</w:t>
            </w:r>
            <w:r w:rsidR="001E3331">
              <w:rPr>
                <w:b/>
                <w:lang w:eastAsia="zh-CN"/>
              </w:rPr>
              <w:t>建议书</w:t>
            </w:r>
            <w:r w:rsidR="001E3331" w:rsidRPr="00223861">
              <w:rPr>
                <w:rFonts w:hint="eastAsia"/>
                <w:b/>
                <w:lang w:eastAsia="zh-CN"/>
              </w:rPr>
              <w:t>的</w:t>
            </w:r>
            <w:r w:rsidR="001E3331" w:rsidRPr="00223861">
              <w:rPr>
                <w:b/>
                <w:lang w:eastAsia="zh-CN"/>
              </w:rPr>
              <w:t>状态</w:t>
            </w:r>
          </w:p>
        </w:tc>
      </w:tr>
    </w:tbl>
    <w:p w14:paraId="24FCCD92" w14:textId="77777777" w:rsidR="0063445E" w:rsidRDefault="0063445E" w:rsidP="0063445E">
      <w:pPr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11672439" w14:textId="4963AAFC" w:rsidR="001E3331" w:rsidRDefault="001E3331" w:rsidP="001E3331">
      <w:pPr>
        <w:spacing w:before="240" w:after="240"/>
        <w:rPr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>
        <w:rPr>
          <w:rFonts w:hint="eastAsia"/>
          <w:spacing w:val="-6"/>
          <w:szCs w:val="22"/>
          <w:lang w:eastAsia="zh-CN"/>
        </w:rPr>
        <w:t>20</w:t>
      </w:r>
      <w:r w:rsidR="00515383">
        <w:rPr>
          <w:rFonts w:hint="eastAsia"/>
          <w:spacing w:val="-6"/>
          <w:szCs w:val="22"/>
          <w:lang w:eastAsia="zh-CN"/>
        </w:rPr>
        <w:t>20</w:t>
      </w:r>
      <w:r>
        <w:rPr>
          <w:rFonts w:hint="eastAsia"/>
          <w:spacing w:val="-6"/>
          <w:szCs w:val="22"/>
          <w:lang w:eastAsia="zh-CN"/>
        </w:rPr>
        <w:t>年</w:t>
      </w:r>
      <w:r w:rsidR="00515383">
        <w:rPr>
          <w:rFonts w:hint="eastAsia"/>
          <w:spacing w:val="-6"/>
          <w:szCs w:val="22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</w:t>
      </w:r>
      <w:r w:rsidRPr="00294328">
        <w:rPr>
          <w:lang w:eastAsia="zh-CN"/>
        </w:rPr>
        <w:t>电信标准化局第</w:t>
      </w:r>
      <w:hyperlink r:id="rId9" w:history="1">
        <w:r w:rsidR="00DC3B58" w:rsidRPr="008F621E">
          <w:rPr>
            <w:rStyle w:val="Hyperlink"/>
            <w:lang w:eastAsia="zh-CN"/>
          </w:rPr>
          <w:t>243</w:t>
        </w:r>
      </w:hyperlink>
      <w:r w:rsidRPr="00294328">
        <w:rPr>
          <w:lang w:eastAsia="zh-CN"/>
        </w:rPr>
        <w:t>号通函</w:t>
      </w:r>
      <w:r w:rsidR="00515383">
        <w:rPr>
          <w:rFonts w:hint="eastAsia"/>
          <w:lang w:eastAsia="zh-CN"/>
        </w:rPr>
        <w:t>及修订该通函的勘误</w:t>
      </w:r>
      <w:r w:rsidR="00515383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>
        <w:rPr>
          <w:rFonts w:hint="eastAsia"/>
          <w:lang w:eastAsia="zh-CN"/>
        </w:rPr>
        <w:t>，修订版）第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>
        <w:rPr>
          <w:lang w:eastAsia="zh-CN"/>
        </w:rPr>
        <w:t>20</w:t>
      </w:r>
      <w:r w:rsidR="00101F0B">
        <w:rPr>
          <w:lang w:eastAsia="zh-CN"/>
        </w:rPr>
        <w:t>20</w:t>
      </w:r>
      <w:r>
        <w:rPr>
          <w:rFonts w:hint="eastAsia"/>
          <w:lang w:eastAsia="zh-CN"/>
        </w:rPr>
        <w:t>年</w:t>
      </w:r>
      <w:r w:rsidR="00515383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 w:rsidR="00515383"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建议书草案做出如下决定：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6128"/>
        <w:gridCol w:w="1171"/>
      </w:tblGrid>
      <w:tr w:rsidR="001E3331" w:rsidRPr="00D31AE5" w14:paraId="76C55C44" w14:textId="77777777" w:rsidTr="00DC3B58">
        <w:trPr>
          <w:cantSplit/>
          <w:tblHeader/>
          <w:jc w:val="center"/>
        </w:trPr>
        <w:tc>
          <w:tcPr>
            <w:tcW w:w="1103" w:type="pct"/>
          </w:tcPr>
          <w:p w14:paraId="3CE54B71" w14:textId="77777777" w:rsidR="001E3331" w:rsidRPr="00D31AE5" w:rsidRDefault="001E3331" w:rsidP="002E3E26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3272" w:type="pct"/>
          </w:tcPr>
          <w:p w14:paraId="438BF263" w14:textId="77777777" w:rsidR="001E3331" w:rsidRPr="00D31AE5" w:rsidRDefault="001E3331" w:rsidP="002E3E26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26" w:type="pct"/>
          </w:tcPr>
          <w:p w14:paraId="6ADE8C9D" w14:textId="77777777" w:rsidR="001E3331" w:rsidRPr="00D31AE5" w:rsidRDefault="001E3331" w:rsidP="002E3E26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19606C" w:rsidRPr="00D31AE5" w14:paraId="4CF8ABA1" w14:textId="77777777" w:rsidTr="00DC3B58">
        <w:trPr>
          <w:cantSplit/>
          <w:jc w:val="center"/>
        </w:trPr>
        <w:tc>
          <w:tcPr>
            <w:tcW w:w="1103" w:type="pct"/>
            <w:vAlign w:val="center"/>
          </w:tcPr>
          <w:p w14:paraId="0C719903" w14:textId="5D2DA549" w:rsidR="0019606C" w:rsidRPr="006A016C" w:rsidRDefault="00DC3B58" w:rsidP="001960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lang w:val="fr-FR"/>
              </w:rPr>
            </w:pPr>
            <w:r w:rsidRPr="006A016C">
              <w:rPr>
                <w:lang w:val="fr-FR"/>
              </w:rPr>
              <w:t>ITU-T D.</w:t>
            </w:r>
            <w:r>
              <w:rPr>
                <w:lang w:val="fr-FR"/>
              </w:rPr>
              <w:t>265</w:t>
            </w:r>
            <w:r>
              <w:rPr>
                <w:lang w:val="fr-FR"/>
              </w:rPr>
              <w:br/>
              <w:t>(</w:t>
            </w:r>
            <w:proofErr w:type="spellStart"/>
            <w:proofErr w:type="gramStart"/>
            <w:r w:rsidRPr="00267EE1">
              <w:rPr>
                <w:lang w:val="fr-FR"/>
              </w:rPr>
              <w:t>D.ModelTTC</w:t>
            </w:r>
            <w:proofErr w:type="spellEnd"/>
            <w:proofErr w:type="gramEnd"/>
            <w:r>
              <w:rPr>
                <w:lang w:val="fr-FR"/>
              </w:rPr>
              <w:t>)</w:t>
            </w:r>
          </w:p>
        </w:tc>
        <w:tc>
          <w:tcPr>
            <w:tcW w:w="3272" w:type="pct"/>
            <w:vAlign w:val="center"/>
          </w:tcPr>
          <w:p w14:paraId="7D07C8C0" w14:textId="16A23A83" w:rsidR="0019606C" w:rsidRPr="00F52A9E" w:rsidRDefault="00DC3B58" w:rsidP="001960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 w:eastAsia="zh-CN"/>
              </w:rPr>
            </w:pPr>
            <w:bookmarkStart w:id="2" w:name="_Hlk39225181"/>
            <w:r w:rsidRPr="00DC3B58">
              <w:rPr>
                <w:rFonts w:hint="eastAsia"/>
                <w:lang w:eastAsia="zh-CN"/>
              </w:rPr>
              <w:t>优化跨越多国的地面电缆利用率</w:t>
            </w:r>
            <w:r w:rsidRPr="00DC3B58">
              <w:rPr>
                <w:rFonts w:hint="eastAsia"/>
                <w:lang w:val="fr-FR" w:eastAsia="zh-CN"/>
              </w:rPr>
              <w:t>，</w:t>
            </w:r>
            <w:r w:rsidRPr="00DC3B58">
              <w:rPr>
                <w:rFonts w:hint="eastAsia"/>
                <w:lang w:eastAsia="zh-CN"/>
              </w:rPr>
              <w:t>促进区域性互联互通和国际互联互通</w:t>
            </w:r>
            <w:bookmarkEnd w:id="2"/>
          </w:p>
        </w:tc>
        <w:tc>
          <w:tcPr>
            <w:tcW w:w="626" w:type="pct"/>
            <w:vAlign w:val="center"/>
          </w:tcPr>
          <w:p w14:paraId="2EAD6496" w14:textId="77777777" w:rsidR="0019606C" w:rsidRPr="00D31AE5" w:rsidRDefault="0019606C" w:rsidP="0019606C">
            <w:pPr>
              <w:pStyle w:val="Tabletext"/>
              <w:rPr>
                <w:rFonts w:ascii="Calibri" w:eastAsia="SimSun" w:hAnsi="Calibri" w:cs="Calibri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  <w:tr w:rsidR="00DC3B58" w:rsidRPr="00D31AE5" w14:paraId="3904D808" w14:textId="77777777" w:rsidTr="00DC3B58">
        <w:trPr>
          <w:cantSplit/>
          <w:jc w:val="center"/>
        </w:trPr>
        <w:tc>
          <w:tcPr>
            <w:tcW w:w="1103" w:type="pct"/>
            <w:vAlign w:val="center"/>
          </w:tcPr>
          <w:p w14:paraId="6A39346E" w14:textId="3E5B96E7" w:rsidR="00DC3B58" w:rsidRPr="00141249" w:rsidRDefault="00DC3B58" w:rsidP="001412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60"/>
              </w:tabs>
              <w:spacing w:before="60" w:after="60"/>
              <w:jc w:val="center"/>
              <w:rPr>
                <w:lang w:val="fr-FR"/>
              </w:rPr>
            </w:pPr>
            <w:r w:rsidRPr="00141249">
              <w:rPr>
                <w:lang w:val="fr-FR"/>
              </w:rPr>
              <w:t>ITU-T D.266</w:t>
            </w:r>
            <w:r w:rsidRPr="00141249">
              <w:rPr>
                <w:lang w:val="fr-FR"/>
              </w:rPr>
              <w:br/>
              <w:t>(</w:t>
            </w:r>
            <w:proofErr w:type="gramStart"/>
            <w:r w:rsidRPr="00141249">
              <w:rPr>
                <w:lang w:val="fr-FR"/>
              </w:rPr>
              <w:t>D.OTTMNO</w:t>
            </w:r>
            <w:proofErr w:type="gramEnd"/>
            <w:r w:rsidRPr="00141249">
              <w:rPr>
                <w:lang w:val="fr-FR"/>
              </w:rPr>
              <w:t>)</w:t>
            </w:r>
          </w:p>
        </w:tc>
        <w:tc>
          <w:tcPr>
            <w:tcW w:w="3272" w:type="pct"/>
            <w:vAlign w:val="center"/>
          </w:tcPr>
          <w:p w14:paraId="2F9D5513" w14:textId="033C5CF1" w:rsidR="00DC3B58" w:rsidRPr="008F621E" w:rsidRDefault="00DC3B58" w:rsidP="00DC3B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/>
                <w:lang w:val="fr-FR" w:eastAsia="zh-CN"/>
              </w:rPr>
            </w:pPr>
            <w:r>
              <w:rPr>
                <w:rFonts w:hint="eastAsia"/>
                <w:lang w:eastAsia="zh-CN"/>
              </w:rPr>
              <w:t>为电信网络运营商</w:t>
            </w:r>
            <w:r w:rsidR="006E2AF6">
              <w:rPr>
                <w:rFonts w:hint="eastAsia"/>
                <w:lang w:eastAsia="zh-CN"/>
              </w:rPr>
              <w:t>与</w:t>
            </w:r>
            <w:r w:rsidRPr="008F621E">
              <w:rPr>
                <w:lang w:val="fr-FR" w:eastAsia="zh-CN"/>
              </w:rPr>
              <w:t>OTT</w:t>
            </w:r>
            <w:r>
              <w:rPr>
                <w:rFonts w:hint="eastAsia"/>
                <w:lang w:eastAsia="zh-CN"/>
              </w:rPr>
              <w:t>应用提供商之间的自愿商业安排创造有利环境</w:t>
            </w:r>
            <w:r w:rsidRPr="008F621E">
              <w:rPr>
                <w:rFonts w:cs="Calibri"/>
                <w:b/>
                <w:color w:val="800000"/>
                <w:sz w:val="22"/>
                <w:lang w:val="fr-FR" w:eastAsia="zh-CN"/>
              </w:rPr>
              <w:t xml:space="preserve"> </w:t>
            </w:r>
          </w:p>
        </w:tc>
        <w:tc>
          <w:tcPr>
            <w:tcW w:w="626" w:type="pct"/>
            <w:vAlign w:val="center"/>
          </w:tcPr>
          <w:p w14:paraId="41D59012" w14:textId="5DEBE9C3" w:rsidR="00DC3B58" w:rsidRPr="00D31AE5" w:rsidRDefault="00DC3B58" w:rsidP="00DC3B58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  <w:tr w:rsidR="00DC3B58" w:rsidRPr="00D31AE5" w14:paraId="4AEA3818" w14:textId="77777777" w:rsidTr="00DC3B58">
        <w:trPr>
          <w:cantSplit/>
          <w:jc w:val="center"/>
        </w:trPr>
        <w:tc>
          <w:tcPr>
            <w:tcW w:w="1103" w:type="pct"/>
            <w:vAlign w:val="center"/>
          </w:tcPr>
          <w:p w14:paraId="52FA34B3" w14:textId="0AA9F036" w:rsidR="00DC3B58" w:rsidRPr="006A016C" w:rsidRDefault="00DC3B58" w:rsidP="00DC3B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lang w:val="fr-FR"/>
              </w:rPr>
            </w:pPr>
            <w:r w:rsidRPr="006A016C">
              <w:rPr>
                <w:lang w:val="fr-FR"/>
              </w:rPr>
              <w:t>ITU-T D.</w:t>
            </w:r>
            <w:r>
              <w:rPr>
                <w:lang w:val="fr-FR"/>
              </w:rPr>
              <w:t>267</w:t>
            </w:r>
            <w:r w:rsidRPr="003956ED">
              <w:rPr>
                <w:lang w:val="fr-FR"/>
              </w:rPr>
              <w:t>/X.1261</w:t>
            </w:r>
            <w:r>
              <w:rPr>
                <w:lang w:val="fr-FR"/>
              </w:rPr>
              <w:br/>
              <w:t>(</w:t>
            </w:r>
            <w:proofErr w:type="spellStart"/>
            <w:proofErr w:type="gramStart"/>
            <w:r w:rsidRPr="003956ED">
              <w:rPr>
                <w:lang w:val="fr-FR"/>
              </w:rPr>
              <w:t>D.DigId</w:t>
            </w:r>
            <w:proofErr w:type="spellEnd"/>
            <w:proofErr w:type="gramEnd"/>
            <w:r>
              <w:rPr>
                <w:lang w:val="fr-FR"/>
              </w:rPr>
              <w:t>)</w:t>
            </w:r>
          </w:p>
        </w:tc>
        <w:tc>
          <w:tcPr>
            <w:tcW w:w="3272" w:type="pct"/>
            <w:vAlign w:val="center"/>
          </w:tcPr>
          <w:p w14:paraId="63C4A4CC" w14:textId="4E7BE365" w:rsidR="00DC3B58" w:rsidRPr="008F621E" w:rsidRDefault="00DC3B58" w:rsidP="00DC3B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highlight w:val="green"/>
                <w:lang w:val="fr-FR" w:eastAsia="zh-CN"/>
              </w:rPr>
            </w:pPr>
            <w:r w:rsidRPr="003659F5">
              <w:rPr>
                <w:rFonts w:hint="eastAsia"/>
                <w:lang w:eastAsia="zh-CN"/>
              </w:rPr>
              <w:t>针对数字身份基础设施、包括原则在内的政策框架</w:t>
            </w:r>
          </w:p>
        </w:tc>
        <w:tc>
          <w:tcPr>
            <w:tcW w:w="626" w:type="pct"/>
            <w:vAlign w:val="center"/>
          </w:tcPr>
          <w:p w14:paraId="09F303EC" w14:textId="72DC9CC7" w:rsidR="00DC3B58" w:rsidRPr="00530D12" w:rsidRDefault="00DC3B58" w:rsidP="00DC3B58">
            <w:pPr>
              <w:pStyle w:val="Tabletext"/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14:paraId="7ADD10DB" w14:textId="17CBE584" w:rsidR="001E3331" w:rsidRDefault="001E3331" w:rsidP="0019606C">
      <w:pPr>
        <w:spacing w:before="240" w:after="12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0" w:history="1">
        <w:r>
          <w:rPr>
            <w:rStyle w:val="Hyperlink"/>
            <w:lang w:eastAsia="zh-CN"/>
          </w:rPr>
          <w:t>ITU-</w:t>
        </w:r>
        <w:r w:rsidR="005A57A1">
          <w:rPr>
            <w:rStyle w:val="Hyperlink"/>
            <w:lang w:eastAsia="zh-CN"/>
          </w:rPr>
          <w:t>T</w:t>
        </w:r>
        <w:r w:rsidR="005A57A1">
          <w:rPr>
            <w:rStyle w:val="Hyperlink"/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可以在线查到已公布的专利信息</w:t>
      </w:r>
      <w:r>
        <w:rPr>
          <w:rFonts w:hint="eastAsia"/>
          <w:lang w:eastAsia="zh-CN"/>
        </w:rPr>
        <w:t>。</w:t>
      </w:r>
    </w:p>
    <w:p w14:paraId="0DDCABCE" w14:textId="40958C07" w:rsidR="001E3331" w:rsidRDefault="001E3331" w:rsidP="001E3331">
      <w:pPr>
        <w:spacing w:after="120"/>
        <w:rPr>
          <w:lang w:eastAsia="zh-CN"/>
        </w:rPr>
      </w:pPr>
      <w:r>
        <w:t>3</w:t>
      </w:r>
      <w:r>
        <w:tab/>
      </w:r>
      <w:r w:rsidR="00F52A9E">
        <w:rPr>
          <w:rFonts w:hint="eastAsia"/>
          <w:lang w:eastAsia="zh-CN"/>
        </w:rPr>
        <w:t>这些建议书的</w:t>
      </w:r>
      <w:r w:rsidR="00F52A9E" w:rsidRPr="00896DB0">
        <w:rPr>
          <w:rFonts w:hint="eastAsia"/>
          <w:lang w:eastAsia="zh-CN"/>
        </w:rPr>
        <w:t>预出版案文将</w:t>
      </w:r>
      <w:r w:rsidR="00F52A9E">
        <w:rPr>
          <w:rFonts w:hint="eastAsia"/>
          <w:lang w:eastAsia="zh-CN"/>
        </w:rPr>
        <w:t>在</w:t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1" w:history="1">
        <w:r w:rsidR="00DC3B58" w:rsidRPr="00DC3B58">
          <w:rPr>
            <w:rStyle w:val="Hyperlink"/>
          </w:rPr>
          <w:t>https://www.itu.int/itu-t/recommendations/</w:t>
        </w:r>
      </w:hyperlink>
      <w:r w:rsidR="00F52A9E">
        <w:rPr>
          <w:rFonts w:hint="eastAsia"/>
          <w:lang w:eastAsia="zh-CN"/>
        </w:rPr>
        <w:t>上</w:t>
      </w:r>
      <w:r w:rsidR="00F52A9E" w:rsidRPr="00896DB0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。</w:t>
      </w:r>
    </w:p>
    <w:p w14:paraId="65B7B641" w14:textId="372DCA89" w:rsidR="001E3331" w:rsidRDefault="001E3331" w:rsidP="001E3331">
      <w:pPr>
        <w:spacing w:after="120"/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国际电联将尽快出版这些</w:t>
      </w:r>
      <w:r>
        <w:rPr>
          <w:rFonts w:hint="eastAsia"/>
          <w:lang w:eastAsia="zh-CN"/>
        </w:rPr>
        <w:t>已批准的</w:t>
      </w:r>
      <w:r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14:paraId="696160B4" w14:textId="5285A5C6" w:rsidR="005A57A1" w:rsidRPr="001874AA" w:rsidRDefault="00720F32" w:rsidP="001874AA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4F7ED9B5" w14:textId="6C357A23" w:rsidR="005A57A1" w:rsidRDefault="00C679E2" w:rsidP="001874AA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rFonts w:ascii="SimSun" w:hAnsi="SimSun"/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D638930" wp14:editId="293F3DCF">
            <wp:simplePos x="0" y="0"/>
            <wp:positionH relativeFrom="column">
              <wp:posOffset>-2540</wp:posOffset>
            </wp:positionH>
            <wp:positionV relativeFrom="paragraph">
              <wp:posOffset>130810</wp:posOffset>
            </wp:positionV>
            <wp:extent cx="921117" cy="346028"/>
            <wp:effectExtent l="0" t="0" r="0" b="0"/>
            <wp:wrapNone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4" cy="35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A1">
        <w:rPr>
          <w:rFonts w:ascii="SimSun" w:hAnsi="SimSun" w:hint="eastAsia"/>
          <w:lang w:eastAsia="zh-CN"/>
        </w:rPr>
        <w:t>电</w:t>
      </w:r>
      <w:r w:rsidR="005A57A1" w:rsidRPr="005A57A1">
        <w:rPr>
          <w:rFonts w:ascii="SimSun" w:hAnsi="SimSun" w:hint="eastAsia"/>
          <w:lang w:eastAsia="zh-CN"/>
        </w:rPr>
        <w:t>信标准化局主任</w:t>
      </w:r>
    </w:p>
    <w:p w14:paraId="247F9C61" w14:textId="5072E500" w:rsidR="005A57A1" w:rsidRPr="006C7F69" w:rsidRDefault="005A57A1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5A57A1" w:rsidRPr="006C7F69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4F5CE" w14:textId="77777777" w:rsidR="0003241D" w:rsidRDefault="0003241D">
      <w:r>
        <w:separator/>
      </w:r>
    </w:p>
  </w:endnote>
  <w:endnote w:type="continuationSeparator" w:id="0">
    <w:p w14:paraId="051A107E" w14:textId="77777777" w:rsidR="0003241D" w:rsidRDefault="0003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83C7" w14:textId="52ED70EA" w:rsidR="00A517BE" w:rsidRPr="00207EE2" w:rsidRDefault="00AB24AD" w:rsidP="00207EE2">
    <w:pPr>
      <w:tabs>
        <w:tab w:val="left" w:pos="5954"/>
        <w:tab w:val="right" w:pos="9639"/>
      </w:tabs>
      <w:jc w:val="center"/>
      <w:rPr>
        <w:rFonts w:ascii="Calibri" w:eastAsia="Times New Roman" w:hAnsi="Calibri" w:cs="Calibri"/>
        <w:noProof/>
        <w:color w:val="0070C0"/>
        <w:sz w:val="18"/>
        <w:szCs w:val="18"/>
        <w:u w:val="single"/>
        <w:lang w:val="fr-CH"/>
      </w:rPr>
    </w:pP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CH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br/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Tel: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Fax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mail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CC67C" w14:textId="77777777" w:rsidR="0003241D" w:rsidRDefault="0003241D">
      <w:r>
        <w:separator/>
      </w:r>
    </w:p>
  </w:footnote>
  <w:footnote w:type="continuationSeparator" w:id="0">
    <w:p w14:paraId="5973DF9F" w14:textId="77777777" w:rsidR="0003241D" w:rsidRDefault="0003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DC3DE" w14:textId="77777777" w:rsidR="006B436D" w:rsidRPr="002C2EDC" w:rsidRDefault="00C679E2" w:rsidP="006B436D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B436D" w:rsidRPr="002C2EDC">
          <w:rPr>
            <w:rFonts w:ascii="Calibri" w:eastAsia="Times New Roman" w:hAnsi="Calibri"/>
            <w:noProof/>
            <w:sz w:val="18"/>
          </w:rPr>
          <w:t>-</w:t>
        </w:r>
        <w:r w:rsidR="006B436D" w:rsidRPr="002C2EDC">
          <w:rPr>
            <w:rFonts w:ascii="Calibri" w:eastAsia="Times New Roman" w:hAnsi="Calibri"/>
            <w:sz w:val="18"/>
          </w:rPr>
          <w:t xml:space="preserve"> </w:t>
        </w:r>
        <w:r w:rsidR="006B436D" w:rsidRPr="002C2EDC">
          <w:rPr>
            <w:rFonts w:ascii="Calibri" w:eastAsia="Times New Roman" w:hAnsi="Calibri"/>
            <w:sz w:val="18"/>
          </w:rPr>
          <w:fldChar w:fldCharType="begin"/>
        </w:r>
        <w:r w:rsidR="006B436D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6B436D" w:rsidRPr="002C2EDC">
          <w:rPr>
            <w:rFonts w:ascii="Calibri" w:eastAsia="Times New Roman" w:hAnsi="Calibri"/>
            <w:sz w:val="18"/>
          </w:rPr>
          <w:fldChar w:fldCharType="separate"/>
        </w:r>
        <w:r w:rsidR="00F80CC9">
          <w:rPr>
            <w:rFonts w:ascii="Calibri" w:eastAsia="Times New Roman" w:hAnsi="Calibri"/>
            <w:noProof/>
            <w:sz w:val="18"/>
          </w:rPr>
          <w:t>2</w:t>
        </w:r>
        <w:r w:rsidR="006B436D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6B436D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728FDBA3" w14:textId="09FA5F80" w:rsidR="00841612" w:rsidRPr="006B436D" w:rsidRDefault="006B436D" w:rsidP="006B436D">
    <w:pPr>
      <w:spacing w:before="0" w:after="480"/>
      <w:jc w:val="center"/>
      <w:rPr>
        <w:rFonts w:eastAsiaTheme="minorEastAsia" w:cs="Microsoft YaHei"/>
        <w:noProof/>
        <w:sz w:val="18"/>
        <w:lang w:eastAsia="zh-CN"/>
      </w:rPr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>
      <w:rPr>
        <w:rFonts w:eastAsiaTheme="minorEastAsia"/>
        <w:noProof/>
        <w:sz w:val="18"/>
        <w:lang w:eastAsia="zh-CN"/>
      </w:rPr>
      <w:t>2</w:t>
    </w:r>
    <w:r w:rsidR="00A53C70">
      <w:rPr>
        <w:rFonts w:eastAsiaTheme="minorEastAsia" w:hint="eastAsia"/>
        <w:noProof/>
        <w:sz w:val="18"/>
        <w:lang w:eastAsia="zh-CN"/>
      </w:rPr>
      <w:t>66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54"/>
    <w:rsid w:val="00011A9A"/>
    <w:rsid w:val="00013508"/>
    <w:rsid w:val="00027EE3"/>
    <w:rsid w:val="0003102C"/>
    <w:rsid w:val="0003241D"/>
    <w:rsid w:val="00081BA5"/>
    <w:rsid w:val="00090E72"/>
    <w:rsid w:val="00094C0B"/>
    <w:rsid w:val="000A2484"/>
    <w:rsid w:val="00101F0B"/>
    <w:rsid w:val="00117471"/>
    <w:rsid w:val="00124B7E"/>
    <w:rsid w:val="00141249"/>
    <w:rsid w:val="00160A43"/>
    <w:rsid w:val="00177DDB"/>
    <w:rsid w:val="001874AA"/>
    <w:rsid w:val="00191798"/>
    <w:rsid w:val="0019606C"/>
    <w:rsid w:val="001D6E70"/>
    <w:rsid w:val="001E3331"/>
    <w:rsid w:val="00207EE2"/>
    <w:rsid w:val="00234A9B"/>
    <w:rsid w:val="00252208"/>
    <w:rsid w:val="00253183"/>
    <w:rsid w:val="00267E47"/>
    <w:rsid w:val="00282732"/>
    <w:rsid w:val="00284869"/>
    <w:rsid w:val="002D2024"/>
    <w:rsid w:val="002E05E3"/>
    <w:rsid w:val="00303A2A"/>
    <w:rsid w:val="003064AD"/>
    <w:rsid w:val="00330691"/>
    <w:rsid w:val="00334A24"/>
    <w:rsid w:val="00344D54"/>
    <w:rsid w:val="0035674D"/>
    <w:rsid w:val="003659F5"/>
    <w:rsid w:val="0038630E"/>
    <w:rsid w:val="003F1CCA"/>
    <w:rsid w:val="00464015"/>
    <w:rsid w:val="00486359"/>
    <w:rsid w:val="00515383"/>
    <w:rsid w:val="00515A56"/>
    <w:rsid w:val="00572A81"/>
    <w:rsid w:val="00590119"/>
    <w:rsid w:val="005A57A1"/>
    <w:rsid w:val="005B522E"/>
    <w:rsid w:val="005C26FD"/>
    <w:rsid w:val="00624E27"/>
    <w:rsid w:val="00627AE8"/>
    <w:rsid w:val="0063445E"/>
    <w:rsid w:val="00674120"/>
    <w:rsid w:val="006B436D"/>
    <w:rsid w:val="006B463C"/>
    <w:rsid w:val="006C7F69"/>
    <w:rsid w:val="006D22B1"/>
    <w:rsid w:val="006D42C6"/>
    <w:rsid w:val="006E2AF6"/>
    <w:rsid w:val="00720F32"/>
    <w:rsid w:val="007568DA"/>
    <w:rsid w:val="007B645F"/>
    <w:rsid w:val="007F4E18"/>
    <w:rsid w:val="00841612"/>
    <w:rsid w:val="0084436D"/>
    <w:rsid w:val="008B2BDA"/>
    <w:rsid w:val="008D74CC"/>
    <w:rsid w:val="008F621E"/>
    <w:rsid w:val="009128F1"/>
    <w:rsid w:val="009424FC"/>
    <w:rsid w:val="00956D38"/>
    <w:rsid w:val="009727EA"/>
    <w:rsid w:val="00974486"/>
    <w:rsid w:val="00997057"/>
    <w:rsid w:val="009C2FF6"/>
    <w:rsid w:val="00A1090D"/>
    <w:rsid w:val="00A16AB0"/>
    <w:rsid w:val="00A517BE"/>
    <w:rsid w:val="00A53C70"/>
    <w:rsid w:val="00A55D76"/>
    <w:rsid w:val="00AA3151"/>
    <w:rsid w:val="00AB24AD"/>
    <w:rsid w:val="00AF575E"/>
    <w:rsid w:val="00B01F79"/>
    <w:rsid w:val="00B10968"/>
    <w:rsid w:val="00B204F0"/>
    <w:rsid w:val="00B538ED"/>
    <w:rsid w:val="00B56B75"/>
    <w:rsid w:val="00B91714"/>
    <w:rsid w:val="00BB5392"/>
    <w:rsid w:val="00BC7AEE"/>
    <w:rsid w:val="00BE339D"/>
    <w:rsid w:val="00C03E87"/>
    <w:rsid w:val="00C6016A"/>
    <w:rsid w:val="00C679E2"/>
    <w:rsid w:val="00C7008A"/>
    <w:rsid w:val="00C916ED"/>
    <w:rsid w:val="00CA3F24"/>
    <w:rsid w:val="00CB1EB7"/>
    <w:rsid w:val="00CC1643"/>
    <w:rsid w:val="00CC50C4"/>
    <w:rsid w:val="00CC6031"/>
    <w:rsid w:val="00D16F47"/>
    <w:rsid w:val="00D2501B"/>
    <w:rsid w:val="00D34F86"/>
    <w:rsid w:val="00DC3B58"/>
    <w:rsid w:val="00E21405"/>
    <w:rsid w:val="00E35907"/>
    <w:rsid w:val="00E41E39"/>
    <w:rsid w:val="00E47AFF"/>
    <w:rsid w:val="00E87F6E"/>
    <w:rsid w:val="00F07A3C"/>
    <w:rsid w:val="00F346AB"/>
    <w:rsid w:val="00F52A9E"/>
    <w:rsid w:val="00F80CC9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C54F55"/>
  <w15:docId w15:val="{BBEAA76E-0A49-4858-B6EB-7B3D90FD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1E333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1E3331"/>
    <w:pPr>
      <w:keepNext/>
      <w:spacing w:before="80" w:after="80"/>
      <w:jc w:val="center"/>
    </w:pPr>
    <w:rPr>
      <w:b/>
    </w:rPr>
  </w:style>
  <w:style w:type="character" w:customStyle="1" w:styleId="TabletextChar">
    <w:name w:val="Table_text Char"/>
    <w:link w:val="Tabletext"/>
    <w:rsid w:val="001E3331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917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C3B5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3B58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T17-TSB-CIR-024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65B8-DCB0-4570-A024-4C2F7B28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3</TotalTime>
  <Pages>1</Pages>
  <Words>476</Words>
  <Characters>593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1067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6</cp:revision>
  <cp:lastPrinted>2020-09-18T07:19:00Z</cp:lastPrinted>
  <dcterms:created xsi:type="dcterms:W3CDTF">2020-09-13T10:46:00Z</dcterms:created>
  <dcterms:modified xsi:type="dcterms:W3CDTF">2020-09-18T07:20:00Z</dcterms:modified>
</cp:coreProperties>
</file>