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C1603C" w:rsidRPr="00D6600A" w14:paraId="0FAEC04E" w14:textId="77777777" w:rsidTr="00CB634F">
        <w:trPr>
          <w:cantSplit/>
        </w:trPr>
        <w:tc>
          <w:tcPr>
            <w:tcW w:w="1418" w:type="dxa"/>
            <w:vAlign w:val="center"/>
          </w:tcPr>
          <w:p w14:paraId="2E15B000" w14:textId="77777777" w:rsidR="00C1603C" w:rsidRPr="00D6600A" w:rsidRDefault="00C1603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noProof/>
                <w:lang w:val="en-GB" w:eastAsia="zh-CN"/>
              </w:rPr>
              <w:drawing>
                <wp:inline distT="0" distB="0" distL="0" distR="0" wp14:anchorId="2B77370E" wp14:editId="1787ECE1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110DBC5B" w14:textId="77777777" w:rsidR="00C1603C" w:rsidRPr="00D6600A" w:rsidRDefault="00C1603C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6600A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FFA60E" w14:textId="77777777" w:rsidR="00C1603C" w:rsidRPr="00D6600A" w:rsidRDefault="00C1603C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6600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8924D5D" w14:textId="77777777" w:rsidR="00C1603C" w:rsidRPr="00D6600A" w:rsidRDefault="00C1603C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3E1429CE" w14:textId="77777777" w:rsidR="00C1603C" w:rsidRPr="00D6600A" w:rsidRDefault="00C1603C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2694A9E4" w14:textId="765F2891" w:rsidR="00C1603C" w:rsidRPr="00D6600A" w:rsidRDefault="00C1603C" w:rsidP="0069215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6600A">
        <w:tab/>
        <w:t xml:space="preserve">Ginebra, </w:t>
      </w:r>
      <w:r w:rsidR="00C15822">
        <w:t>9</w:t>
      </w:r>
      <w:r w:rsidR="00692154" w:rsidRPr="00D6600A">
        <w:t xml:space="preserve"> de </w:t>
      </w:r>
      <w:r w:rsidR="00C15822">
        <w:t>septiembre</w:t>
      </w:r>
      <w:r w:rsidR="00692154" w:rsidRPr="00D6600A">
        <w:t xml:space="preserve"> de 20</w:t>
      </w:r>
      <w:r w:rsidR="00C15822">
        <w:t>20</w:t>
      </w:r>
    </w:p>
    <w:p w14:paraId="30465271" w14:textId="77777777" w:rsidR="00C1603C" w:rsidRPr="00D6600A" w:rsidRDefault="00C1603C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1603C" w:rsidRPr="00D6600A" w14:paraId="24703BA4" w14:textId="77777777" w:rsidTr="00727772">
        <w:trPr>
          <w:cantSplit/>
          <w:trHeight w:val="340"/>
        </w:trPr>
        <w:tc>
          <w:tcPr>
            <w:tcW w:w="1126" w:type="dxa"/>
          </w:tcPr>
          <w:p w14:paraId="14D57EE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14:paraId="67A2C515" w14:textId="65DF6DEF" w:rsidR="00C1603C" w:rsidRPr="00FA508D" w:rsidRDefault="00C1603C" w:rsidP="00C15822">
            <w:pPr>
              <w:tabs>
                <w:tab w:val="left" w:pos="4111"/>
              </w:tabs>
              <w:spacing w:before="40"/>
              <w:ind w:left="57"/>
              <w:rPr>
                <w:b/>
                <w:szCs w:val="24"/>
                <w:lang w:val="en-GB"/>
              </w:rPr>
            </w:pPr>
            <w:r w:rsidRPr="00FA508D">
              <w:rPr>
                <w:b/>
                <w:szCs w:val="24"/>
                <w:lang w:val="en-GB"/>
              </w:rPr>
              <w:t xml:space="preserve">Circular TSB </w:t>
            </w:r>
            <w:r w:rsidR="00C15822">
              <w:rPr>
                <w:b/>
                <w:szCs w:val="24"/>
                <w:lang w:val="en-GB"/>
              </w:rPr>
              <w:t>269</w:t>
            </w:r>
          </w:p>
        </w:tc>
        <w:tc>
          <w:tcPr>
            <w:tcW w:w="5329" w:type="dxa"/>
            <w:vMerge w:val="restart"/>
          </w:tcPr>
          <w:p w14:paraId="6A6F93EA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Administraciones de los Estados Miembros de la Unión;</w:t>
            </w:r>
          </w:p>
          <w:p w14:paraId="558A5751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Miembros de Sector del UIT</w:t>
            </w:r>
            <w:r w:rsidRPr="00D6600A">
              <w:rPr>
                <w:szCs w:val="24"/>
              </w:rPr>
              <w:noBreakHyphen/>
              <w:t>T;</w:t>
            </w:r>
          </w:p>
          <w:p w14:paraId="37449A10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los Asociados del UIT</w:t>
            </w:r>
            <w:r w:rsidRPr="00D6600A">
              <w:rPr>
                <w:szCs w:val="24"/>
              </w:rPr>
              <w:noBreakHyphen/>
              <w:t>T;</w:t>
            </w:r>
          </w:p>
          <w:p w14:paraId="5DD73745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 las Instituciones Académicas de la UIT</w:t>
            </w:r>
          </w:p>
        </w:tc>
      </w:tr>
      <w:tr w:rsidR="00C1603C" w:rsidRPr="00D6600A" w14:paraId="1C11BFDF" w14:textId="77777777" w:rsidTr="00727772">
        <w:trPr>
          <w:cantSplit/>
          <w:trHeight w:val="340"/>
        </w:trPr>
        <w:tc>
          <w:tcPr>
            <w:tcW w:w="1126" w:type="dxa"/>
          </w:tcPr>
          <w:p w14:paraId="1EBF0253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14:paraId="20C8E832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+41 22 730 6301</w:t>
            </w:r>
          </w:p>
        </w:tc>
        <w:tc>
          <w:tcPr>
            <w:tcW w:w="5329" w:type="dxa"/>
            <w:vMerge/>
          </w:tcPr>
          <w:p w14:paraId="568088ED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4E9652D2" w14:textId="77777777" w:rsidTr="00727772">
        <w:trPr>
          <w:cantSplit/>
          <w:trHeight w:val="340"/>
        </w:trPr>
        <w:tc>
          <w:tcPr>
            <w:tcW w:w="1126" w:type="dxa"/>
          </w:tcPr>
          <w:p w14:paraId="6FFA8455" w14:textId="77777777" w:rsidR="00C1603C" w:rsidRPr="00D6600A" w:rsidRDefault="00C1603C" w:rsidP="004A418D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14:paraId="78B3A52A" w14:textId="77777777" w:rsidR="00C1603C" w:rsidRPr="00D6600A" w:rsidRDefault="00692154" w:rsidP="004A418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D6600A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1ED438DE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C1603C" w:rsidRPr="00D6600A" w14:paraId="772018D5" w14:textId="77777777" w:rsidTr="00727772">
        <w:trPr>
          <w:cantSplit/>
        </w:trPr>
        <w:tc>
          <w:tcPr>
            <w:tcW w:w="1126" w:type="dxa"/>
          </w:tcPr>
          <w:p w14:paraId="77F428A3" w14:textId="77777777" w:rsidR="00C1603C" w:rsidRPr="00D6600A" w:rsidRDefault="00C1603C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D6600A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14:paraId="6CC7FA0F" w14:textId="6D795F65" w:rsidR="00C1603C" w:rsidRPr="00D6600A" w:rsidRDefault="00E50D93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9C62A5" w:rsidRPr="00D4588F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329" w:type="dxa"/>
          </w:tcPr>
          <w:p w14:paraId="4ED11399" w14:textId="77777777" w:rsidR="00C1603C" w:rsidRPr="00D6600A" w:rsidRDefault="00C1603C" w:rsidP="00531FF8">
            <w:pPr>
              <w:tabs>
                <w:tab w:val="left" w:pos="4111"/>
              </w:tabs>
              <w:spacing w:before="0"/>
            </w:pPr>
            <w:r w:rsidRPr="00D6600A">
              <w:rPr>
                <w:b/>
              </w:rPr>
              <w:t>Copia</w:t>
            </w:r>
            <w:r w:rsidRPr="00D6600A">
              <w:t>:</w:t>
            </w:r>
          </w:p>
          <w:p w14:paraId="33C65506" w14:textId="77777777" w:rsidR="00C1603C" w:rsidRPr="00D6600A" w:rsidRDefault="00C1603C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</w:r>
            <w:r w:rsidRPr="00D6600A">
              <w:t>A</w:t>
            </w:r>
            <w:r w:rsidR="002146DE" w:rsidRPr="00D6600A">
              <w:t xml:space="preserve"> </w:t>
            </w:r>
            <w:r w:rsidRPr="00D6600A">
              <w:t>l</w:t>
            </w:r>
            <w:r w:rsidR="002146DE" w:rsidRPr="00D6600A">
              <w:t>a</w:t>
            </w:r>
            <w:r w:rsidRPr="00D6600A">
              <w:t xml:space="preserve"> </w:t>
            </w:r>
            <w:r w:rsidRPr="00D6600A">
              <w:rPr>
                <w:szCs w:val="24"/>
              </w:rPr>
              <w:t>Director</w:t>
            </w:r>
            <w:r w:rsidR="002146DE" w:rsidRPr="00D6600A">
              <w:rPr>
                <w:szCs w:val="24"/>
              </w:rPr>
              <w:t>a</w:t>
            </w:r>
            <w:r w:rsidRPr="00D6600A">
              <w:rPr>
                <w:szCs w:val="24"/>
              </w:rPr>
              <w:t xml:space="preserve"> de la Oficina de Desarrollo de las Telecomunicaciones;</w:t>
            </w:r>
          </w:p>
          <w:p w14:paraId="2530FFBC" w14:textId="77777777" w:rsidR="00C1603C" w:rsidRDefault="00C1603C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Al Director de la Oficina de Radiocomunicaciones</w:t>
            </w:r>
          </w:p>
          <w:p w14:paraId="5AB89B06" w14:textId="6EFF2CCA" w:rsidR="00C15822" w:rsidRPr="00D6600A" w:rsidRDefault="00C15822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6600A">
              <w:rPr>
                <w:szCs w:val="24"/>
              </w:rPr>
              <w:t>–</w:t>
            </w:r>
            <w:r w:rsidRPr="00D6600A">
              <w:rPr>
                <w:szCs w:val="24"/>
              </w:rPr>
              <w:tab/>
              <w:t>A</w:t>
            </w:r>
            <w:r>
              <w:rPr>
                <w:szCs w:val="24"/>
              </w:rPr>
              <w:t xml:space="preserve"> la Oficina Regional de la UIT, Brasilia (Brasil)</w:t>
            </w:r>
            <w:r w:rsidRPr="00D6600A">
              <w:rPr>
                <w:szCs w:val="24"/>
              </w:rPr>
              <w:t>l</w:t>
            </w:r>
          </w:p>
        </w:tc>
      </w:tr>
    </w:tbl>
    <w:p w14:paraId="2565938C" w14:textId="77777777" w:rsidR="00C1603C" w:rsidRPr="00D6600A" w:rsidRDefault="00C1603C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1603C" w:rsidRPr="00D6600A" w14:paraId="75403402" w14:textId="77777777" w:rsidTr="00250217">
        <w:trPr>
          <w:cantSplit/>
        </w:trPr>
        <w:tc>
          <w:tcPr>
            <w:tcW w:w="1126" w:type="dxa"/>
          </w:tcPr>
          <w:p w14:paraId="44DA388D" w14:textId="77777777" w:rsidR="00C1603C" w:rsidRPr="00D6600A" w:rsidRDefault="00C1603C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0233B0">
              <w:rPr>
                <w:b/>
                <w:bCs/>
                <w:szCs w:val="24"/>
              </w:rPr>
              <w:t>Asunto</w:t>
            </w:r>
            <w:r w:rsidRPr="00D6600A">
              <w:rPr>
                <w:szCs w:val="24"/>
              </w:rPr>
              <w:t>:</w:t>
            </w:r>
          </w:p>
        </w:tc>
        <w:tc>
          <w:tcPr>
            <w:tcW w:w="9072" w:type="dxa"/>
          </w:tcPr>
          <w:p w14:paraId="02B85923" w14:textId="14906A1B" w:rsidR="00C1603C" w:rsidRPr="00D6600A" w:rsidRDefault="00C15822" w:rsidP="00D32703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  <w:szCs w:val="24"/>
              </w:rPr>
              <w:t xml:space="preserve">Webinario sobre </w:t>
            </w:r>
            <w:r w:rsidR="00367929">
              <w:rPr>
                <w:b/>
                <w:szCs w:val="24"/>
              </w:rPr>
              <w:t>"</w:t>
            </w:r>
            <w:r>
              <w:rPr>
                <w:b/>
                <w:szCs w:val="24"/>
              </w:rPr>
              <w:t>Ciudades inteligentes y sostenibles y tecnologías de vanguardia en América Latina</w:t>
            </w:r>
            <w:r w:rsidR="00367929">
              <w:rPr>
                <w:b/>
                <w:szCs w:val="24"/>
              </w:rPr>
              <w:t>"</w:t>
            </w:r>
            <w:r w:rsidR="000B7578" w:rsidRPr="00D6600A">
              <w:rPr>
                <w:b/>
                <w:szCs w:val="24"/>
              </w:rPr>
              <w:br/>
            </w:r>
            <w:r>
              <w:rPr>
                <w:b/>
                <w:szCs w:val="24"/>
              </w:rPr>
              <w:t>Virtual</w:t>
            </w:r>
            <w:r w:rsidR="000B7578" w:rsidRPr="00D6600A">
              <w:rPr>
                <w:b/>
                <w:szCs w:val="24"/>
              </w:rPr>
              <w:t xml:space="preserve">, </w:t>
            </w:r>
            <w:r>
              <w:rPr>
                <w:b/>
                <w:szCs w:val="24"/>
              </w:rPr>
              <w:t>8</w:t>
            </w:r>
            <w:r w:rsidR="000B7578" w:rsidRPr="00D6600A">
              <w:rPr>
                <w:b/>
                <w:szCs w:val="24"/>
              </w:rPr>
              <w:t xml:space="preserve"> de </w:t>
            </w:r>
            <w:r>
              <w:rPr>
                <w:b/>
                <w:szCs w:val="24"/>
              </w:rPr>
              <w:t>diciembre</w:t>
            </w:r>
            <w:r w:rsidR="000B7578" w:rsidRPr="00D6600A">
              <w:rPr>
                <w:b/>
                <w:szCs w:val="24"/>
              </w:rPr>
              <w:t xml:space="preserve"> de 20</w:t>
            </w:r>
            <w:r>
              <w:rPr>
                <w:b/>
                <w:szCs w:val="24"/>
              </w:rPr>
              <w:t>20</w:t>
            </w:r>
          </w:p>
        </w:tc>
      </w:tr>
    </w:tbl>
    <w:p w14:paraId="3B181595" w14:textId="77777777" w:rsidR="00C1603C" w:rsidRPr="00D6600A" w:rsidRDefault="00C1603C" w:rsidP="00FA508D">
      <w:pPr>
        <w:pStyle w:val="Normalaftertitle"/>
        <w:spacing w:before="360"/>
      </w:pPr>
      <w:r w:rsidRPr="00D6600A">
        <w:t>Muy Señora mía/Muy Señor mío</w:t>
      </w:r>
      <w:r w:rsidR="00FA508D">
        <w:t>,</w:t>
      </w:r>
    </w:p>
    <w:p w14:paraId="75761F59" w14:textId="4877CB21" w:rsidR="00C15822" w:rsidRDefault="00274F11" w:rsidP="00C15822">
      <w:r w:rsidRPr="00D6600A">
        <w:rPr>
          <w:bCs/>
        </w:rPr>
        <w:t>1</w:t>
      </w:r>
      <w:r w:rsidRPr="00D6600A">
        <w:tab/>
      </w:r>
      <w:r w:rsidR="00C15822">
        <w:t xml:space="preserve">Me complace informarle que la Unión Internacional de Telecomunicaciones (UIT), junto con el Centro Regional de Estudios sobre el Desarrollo de la Sociedad de la Información (Cetic.br) del </w:t>
      </w:r>
      <w:r w:rsidR="00C15822" w:rsidRPr="00C15822">
        <w:t xml:space="preserve">Núcleo de Información y Coordinación del Ponto </w:t>
      </w:r>
      <w:r w:rsidR="00C15822">
        <w:t>de Brasil</w:t>
      </w:r>
      <w:r w:rsidR="00C15822" w:rsidRPr="00C15822">
        <w:t xml:space="preserve"> </w:t>
      </w:r>
      <w:r w:rsidR="00C15822">
        <w:t xml:space="preserve">(NIC.br), está organizando el </w:t>
      </w:r>
      <w:r w:rsidR="00C15822" w:rsidRPr="007E3AF6">
        <w:rPr>
          <w:b/>
          <w:bCs/>
        </w:rPr>
        <w:t xml:space="preserve">webinario sobre </w:t>
      </w:r>
      <w:r w:rsidR="00367929">
        <w:rPr>
          <w:b/>
          <w:bCs/>
        </w:rPr>
        <w:t>"</w:t>
      </w:r>
      <w:r w:rsidR="00C15822" w:rsidRPr="007E3AF6">
        <w:rPr>
          <w:b/>
          <w:bCs/>
        </w:rPr>
        <w:t>Ciudades inteligentes y sostenibles y tecnologías de vanguardia en América Latina</w:t>
      </w:r>
      <w:r w:rsidR="00367929">
        <w:rPr>
          <w:b/>
          <w:bCs/>
        </w:rPr>
        <w:t>"</w:t>
      </w:r>
      <w:r w:rsidR="00C15822">
        <w:t xml:space="preserve">. Este seminario web tendrá lugar virtualmente el </w:t>
      </w:r>
      <w:r w:rsidR="00C15822" w:rsidRPr="007E3AF6">
        <w:rPr>
          <w:b/>
          <w:bCs/>
        </w:rPr>
        <w:t>8 de diciembre de 2020</w:t>
      </w:r>
      <w:r w:rsidR="00C15822">
        <w:t xml:space="preserve">, de las 15.00 a las 17.00 horas, hora de Ginebra. </w:t>
      </w:r>
    </w:p>
    <w:p w14:paraId="4F9D7CC3" w14:textId="2F8B62E3" w:rsidR="00C15822" w:rsidRDefault="00C15822" w:rsidP="00C15822">
      <w:r>
        <w:t>2</w:t>
      </w:r>
      <w:r>
        <w:tab/>
        <w:t>Este webinario se celebrará únicamente en inglés.</w:t>
      </w:r>
    </w:p>
    <w:p w14:paraId="04016FC6" w14:textId="51F2849F" w:rsidR="00274F11" w:rsidRPr="00D6600A" w:rsidRDefault="00274F11" w:rsidP="00274F11">
      <w:r w:rsidRPr="00D6600A">
        <w:rPr>
          <w:bCs/>
        </w:rPr>
        <w:t>3</w:t>
      </w:r>
      <w:r w:rsidRPr="00D6600A">
        <w:tab/>
        <w:t xml:space="preserve">La participación en el </w:t>
      </w:r>
      <w:r w:rsidR="00541623">
        <w:t>webinario</w:t>
      </w:r>
      <w:r w:rsidRPr="00D6600A">
        <w:t xml:space="preserve"> está abierta a los Estados Miembros, a los Miembros de Sector, a los Asociados, a las Instituciones Académicas de la UIT, y a cualquier persona de un país que sea miembro de la UIT y desee contribuir a los trabajos. Esto incluye a las personas que también sean miembros de organizaciones nacionales, regionales e internacionales. La participación en es gratuita</w:t>
      </w:r>
      <w:r w:rsidR="004D6BD3" w:rsidRPr="00D6600A">
        <w:t>.</w:t>
      </w:r>
    </w:p>
    <w:p w14:paraId="3E317CF8" w14:textId="36B896BE" w:rsidR="00541623" w:rsidRDefault="00274F11" w:rsidP="00541623">
      <w:r w:rsidRPr="00D6600A">
        <w:t>4</w:t>
      </w:r>
      <w:r w:rsidRPr="00D6600A">
        <w:tab/>
      </w:r>
      <w:r w:rsidR="00541623">
        <w:t xml:space="preserve">El objetivo de este webinario es explorar las prácticas óptimas de las ciudades inteligentes y sostenibles </w:t>
      </w:r>
      <w:r w:rsidR="007E3AF6">
        <w:t>a la hora de aplicar</w:t>
      </w:r>
      <w:r w:rsidR="00541623">
        <w:t xml:space="preserve"> tecnologías de vanguardia en América Latina. En el seminario web también se prestará especial atención a la importancia de la medición a la hora de formular políticas y al papel de las normas internacionales en la medición y promoción de las ciudades inteligentes y sostenibles. Por último, en este webinario también se presentará la </w:t>
      </w:r>
      <w:r w:rsidR="007E3AF6">
        <w:t xml:space="preserve">Publicación </w:t>
      </w:r>
      <w:r w:rsidR="00541623">
        <w:t xml:space="preserve">de </w:t>
      </w:r>
      <w:r w:rsidR="007E3AF6">
        <w:t xml:space="preserve">Estudios Sectoriales </w:t>
      </w:r>
      <w:r w:rsidR="00541623">
        <w:t>del NIC.br sobre el tema de las ciudades inteligentes</w:t>
      </w:r>
      <w:r w:rsidR="00367929">
        <w:t>.</w:t>
      </w:r>
    </w:p>
    <w:p w14:paraId="4EA34592" w14:textId="724096C9" w:rsidR="00274F11" w:rsidRPr="00D6600A" w:rsidRDefault="00274F11" w:rsidP="00274F11">
      <w:r w:rsidRPr="00D6600A">
        <w:t>5</w:t>
      </w:r>
      <w:r w:rsidRPr="00D6600A">
        <w:tab/>
        <w:t xml:space="preserve">La información relativa al </w:t>
      </w:r>
      <w:r w:rsidR="00541623">
        <w:t>webinario</w:t>
      </w:r>
      <w:r w:rsidRPr="00D6600A">
        <w:t xml:space="preserve">, incluido el proyecto de programa e información práctica estará disponible en el sitio web del </w:t>
      </w:r>
      <w:r w:rsidR="00541623">
        <w:t>evento</w:t>
      </w:r>
      <w:r w:rsidRPr="00D6600A">
        <w:t xml:space="preserve"> en la dirección: </w:t>
      </w:r>
      <w:hyperlink r:id="rId10" w:history="1">
        <w:r w:rsidR="00541623" w:rsidRPr="00E046D5">
          <w:rPr>
            <w:rStyle w:val="Hyperlink"/>
          </w:rPr>
          <w:t>https://www.itu.int/en/ITU-T/climatechange/ Pages/202012.aspx</w:t>
        </w:r>
      </w:hyperlink>
      <w:r w:rsidRPr="00D6600A">
        <w:t xml:space="preserve">. </w:t>
      </w:r>
      <w:r w:rsidR="00541623">
        <w:t xml:space="preserve">Este sitio web se actualizará periódicamente a medida que </w:t>
      </w:r>
      <w:r w:rsidR="00541623">
        <w:lastRenderedPageBreak/>
        <w:t xml:space="preserve">se disponga de información nueva o modificada. </w:t>
      </w:r>
      <w:r w:rsidRPr="00D6600A">
        <w:t>Se invita a los participantes a consultar periódicamente el sitio web para actualizar su información.</w:t>
      </w:r>
    </w:p>
    <w:p w14:paraId="68B0C236" w14:textId="5270D600" w:rsidR="00274F11" w:rsidRPr="00D6600A" w:rsidRDefault="00274F11" w:rsidP="00274F11">
      <w:r w:rsidRPr="00D6600A">
        <w:t>6</w:t>
      </w:r>
      <w:r w:rsidRPr="00D6600A">
        <w:tab/>
        <w:t xml:space="preserve">Para </w:t>
      </w:r>
      <w:r w:rsidR="00541623">
        <w:t xml:space="preserve">el webinario se utilizará la herramienta de participación a distancia </w:t>
      </w:r>
      <w:hyperlink r:id="rId11" w:history="1">
        <w:r w:rsidR="00541623" w:rsidRPr="00BE682C">
          <w:rPr>
            <w:rStyle w:val="Hyperlink"/>
          </w:rPr>
          <w:t>MyMeetings</w:t>
        </w:r>
      </w:hyperlink>
      <w:r w:rsidR="00541623">
        <w:t xml:space="preserve">. </w:t>
      </w:r>
    </w:p>
    <w:p w14:paraId="1C34FBD8" w14:textId="627BC41F" w:rsidR="007E3AF6" w:rsidRDefault="00274F11" w:rsidP="00274F11">
      <w:r w:rsidRPr="00D6600A">
        <w:t>7</w:t>
      </w:r>
      <w:r w:rsidRPr="00D6600A">
        <w:tab/>
      </w:r>
      <w:bookmarkStart w:id="0" w:name="lt_pId084"/>
      <w:r w:rsidR="00541623">
        <w:t xml:space="preserve">La inscripción es obligatoria para todos los participantes a fin de </w:t>
      </w:r>
      <w:r w:rsidR="007E3AF6">
        <w:t>que puedan</w:t>
      </w:r>
      <w:r w:rsidR="00541623">
        <w:t xml:space="preserve"> acceder a la herramienta de participación a distancia de la UIT </w:t>
      </w:r>
      <w:hyperlink r:id="rId12" w:history="1">
        <w:r w:rsidR="00541623" w:rsidRPr="00BE682C">
          <w:rPr>
            <w:rStyle w:val="Hyperlink"/>
          </w:rPr>
          <w:t>MyMeetings</w:t>
        </w:r>
      </w:hyperlink>
      <w:r w:rsidR="007E3AF6">
        <w:t xml:space="preserve">. Le invitamos a completar el formulario de inscripción en línea disponible en la dirección </w:t>
      </w:r>
      <w:hyperlink r:id="rId13" w:history="1">
        <w:r w:rsidR="007E3AF6" w:rsidRPr="00E046D5">
          <w:rPr>
            <w:rStyle w:val="Hyperlink"/>
          </w:rPr>
          <w:t>https://www.itu.int/net4/CRM/xreg/web/Registration.aspx?Event=C-00008312</w:t>
        </w:r>
      </w:hyperlink>
      <w:r w:rsidR="007E3AF6">
        <w:t xml:space="preserve">. </w:t>
      </w:r>
    </w:p>
    <w:bookmarkEnd w:id="0"/>
    <w:p w14:paraId="6DE794D6" w14:textId="68B19D86" w:rsidR="00C1603C" w:rsidRPr="00D6600A" w:rsidRDefault="00600F3D" w:rsidP="00B55A3E">
      <w:pPr>
        <w:ind w:right="92"/>
      </w:pPr>
      <w:r w:rsidRPr="00D6600A">
        <w:t>Atentamente,</w:t>
      </w:r>
    </w:p>
    <w:p w14:paraId="572B1952" w14:textId="00F4FEA4" w:rsidR="00C1603C" w:rsidRPr="00D6600A" w:rsidRDefault="00E50D93" w:rsidP="000233B0">
      <w:pPr>
        <w:spacing w:before="960"/>
        <w:ind w:right="9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05953" wp14:editId="0EC06D09">
            <wp:simplePos x="0" y="0"/>
            <wp:positionH relativeFrom="column">
              <wp:posOffset>-2540</wp:posOffset>
            </wp:positionH>
            <wp:positionV relativeFrom="paragraph">
              <wp:posOffset>160020</wp:posOffset>
            </wp:positionV>
            <wp:extent cx="754305" cy="339725"/>
            <wp:effectExtent l="0" t="0" r="8255" b="317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03C" w:rsidRPr="00D6600A">
        <w:t>Chaesub Lee</w:t>
      </w:r>
      <w:r w:rsidR="00C1603C" w:rsidRPr="00D6600A">
        <w:br/>
      </w:r>
      <w:proofErr w:type="gramStart"/>
      <w:r w:rsidR="00C1603C" w:rsidRPr="00D6600A">
        <w:t>Director</w:t>
      </w:r>
      <w:proofErr w:type="gramEnd"/>
      <w:r w:rsidR="00C1603C" w:rsidRPr="00D6600A">
        <w:t xml:space="preserve"> de la Oficina de</w:t>
      </w:r>
      <w:r w:rsidR="00C1603C" w:rsidRPr="00D6600A">
        <w:br/>
        <w:t>Normalización de las Telecomunicaciones</w:t>
      </w:r>
    </w:p>
    <w:sectPr w:rsidR="00C1603C" w:rsidRPr="00D6600A" w:rsidSect="00B87E9E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B9CB9" w14:textId="77777777" w:rsidR="00C1603C" w:rsidRDefault="00C1603C">
      <w:r>
        <w:separator/>
      </w:r>
    </w:p>
  </w:endnote>
  <w:endnote w:type="continuationSeparator" w:id="0">
    <w:p w14:paraId="0B275FED" w14:textId="77777777" w:rsidR="00C1603C" w:rsidRDefault="00C1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E42D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D65980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73094" w14:textId="77777777" w:rsidR="00C1603C" w:rsidRDefault="00C1603C">
      <w:r>
        <w:t>____________________</w:t>
      </w:r>
    </w:p>
  </w:footnote>
  <w:footnote w:type="continuationSeparator" w:id="0">
    <w:p w14:paraId="05E0A665" w14:textId="77777777" w:rsidR="00C1603C" w:rsidRDefault="00C1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C0ABE" w14:textId="77777777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760D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1524F9F6" w14:textId="513A21A3" w:rsidR="00D65980" w:rsidRPr="00303D62" w:rsidRDefault="00D65980" w:rsidP="00E841F6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7E3AF6">
      <w:rPr>
        <w:rStyle w:val="PageNumber"/>
        <w:sz w:val="18"/>
        <w:szCs w:val="18"/>
      </w:rPr>
      <w:t>269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7626"/>
    <w:multiLevelType w:val="hybridMultilevel"/>
    <w:tmpl w:val="E064E0FE"/>
    <w:lvl w:ilvl="0" w:tplc="54D292EC">
      <w:start w:val="1615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i/>
        <w:color w:val="1F497D" w:themeColor="text2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3C"/>
    <w:rsid w:val="00002529"/>
    <w:rsid w:val="0001500A"/>
    <w:rsid w:val="000233B0"/>
    <w:rsid w:val="00085662"/>
    <w:rsid w:val="000B7578"/>
    <w:rsid w:val="000C382F"/>
    <w:rsid w:val="001173CC"/>
    <w:rsid w:val="00142449"/>
    <w:rsid w:val="0014464D"/>
    <w:rsid w:val="001760DA"/>
    <w:rsid w:val="001A54CC"/>
    <w:rsid w:val="002146DE"/>
    <w:rsid w:val="00234B3C"/>
    <w:rsid w:val="00257FB4"/>
    <w:rsid w:val="00274F11"/>
    <w:rsid w:val="002E496E"/>
    <w:rsid w:val="00303D62"/>
    <w:rsid w:val="0031601D"/>
    <w:rsid w:val="00335367"/>
    <w:rsid w:val="00367929"/>
    <w:rsid w:val="00370C2D"/>
    <w:rsid w:val="003D1E8D"/>
    <w:rsid w:val="003D673B"/>
    <w:rsid w:val="003E2931"/>
    <w:rsid w:val="003E33C3"/>
    <w:rsid w:val="003F2855"/>
    <w:rsid w:val="003F4640"/>
    <w:rsid w:val="00401C20"/>
    <w:rsid w:val="004A418D"/>
    <w:rsid w:val="004A7957"/>
    <w:rsid w:val="004C4144"/>
    <w:rsid w:val="004D6BD3"/>
    <w:rsid w:val="004F477C"/>
    <w:rsid w:val="00541623"/>
    <w:rsid w:val="0055719E"/>
    <w:rsid w:val="00600F3D"/>
    <w:rsid w:val="006848C1"/>
    <w:rsid w:val="00692154"/>
    <w:rsid w:val="006969B4"/>
    <w:rsid w:val="006A3AC1"/>
    <w:rsid w:val="006E4F7B"/>
    <w:rsid w:val="007444A2"/>
    <w:rsid w:val="00746239"/>
    <w:rsid w:val="00781E2A"/>
    <w:rsid w:val="00782680"/>
    <w:rsid w:val="007933A2"/>
    <w:rsid w:val="007B6316"/>
    <w:rsid w:val="007E3AF6"/>
    <w:rsid w:val="007E6C07"/>
    <w:rsid w:val="007E7488"/>
    <w:rsid w:val="00814503"/>
    <w:rsid w:val="00823B59"/>
    <w:rsid w:val="008258C2"/>
    <w:rsid w:val="008505BD"/>
    <w:rsid w:val="00850C78"/>
    <w:rsid w:val="008525E0"/>
    <w:rsid w:val="008555C6"/>
    <w:rsid w:val="00876165"/>
    <w:rsid w:val="00884D12"/>
    <w:rsid w:val="008C17AD"/>
    <w:rsid w:val="008D02CD"/>
    <w:rsid w:val="0091370C"/>
    <w:rsid w:val="0095172A"/>
    <w:rsid w:val="009A0BA0"/>
    <w:rsid w:val="009A522E"/>
    <w:rsid w:val="009C62A5"/>
    <w:rsid w:val="009F2CA5"/>
    <w:rsid w:val="00A17330"/>
    <w:rsid w:val="00A50663"/>
    <w:rsid w:val="00A54E47"/>
    <w:rsid w:val="00AB6E3A"/>
    <w:rsid w:val="00AE7093"/>
    <w:rsid w:val="00B031B2"/>
    <w:rsid w:val="00B422BC"/>
    <w:rsid w:val="00B43F77"/>
    <w:rsid w:val="00B55A3E"/>
    <w:rsid w:val="00B71D91"/>
    <w:rsid w:val="00B87E9E"/>
    <w:rsid w:val="00B95F0A"/>
    <w:rsid w:val="00B96180"/>
    <w:rsid w:val="00BC23FD"/>
    <w:rsid w:val="00C116FE"/>
    <w:rsid w:val="00C15822"/>
    <w:rsid w:val="00C1603C"/>
    <w:rsid w:val="00C17AC0"/>
    <w:rsid w:val="00C3373A"/>
    <w:rsid w:val="00C34772"/>
    <w:rsid w:val="00C40B50"/>
    <w:rsid w:val="00C5465A"/>
    <w:rsid w:val="00C85CBC"/>
    <w:rsid w:val="00CB1C1B"/>
    <w:rsid w:val="00CD7040"/>
    <w:rsid w:val="00D32703"/>
    <w:rsid w:val="00D54642"/>
    <w:rsid w:val="00D65980"/>
    <w:rsid w:val="00D6600A"/>
    <w:rsid w:val="00DC6CA3"/>
    <w:rsid w:val="00DD77C9"/>
    <w:rsid w:val="00DE1918"/>
    <w:rsid w:val="00DF3538"/>
    <w:rsid w:val="00E50D93"/>
    <w:rsid w:val="00E82298"/>
    <w:rsid w:val="00E839B0"/>
    <w:rsid w:val="00E841F6"/>
    <w:rsid w:val="00E92A68"/>
    <w:rsid w:val="00E92C09"/>
    <w:rsid w:val="00F00A02"/>
    <w:rsid w:val="00F14380"/>
    <w:rsid w:val="00F6461F"/>
    <w:rsid w:val="00F830D0"/>
    <w:rsid w:val="00FA508D"/>
    <w:rsid w:val="00FB4F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CD48905"/>
  <w15:docId w15:val="{F9F145E5-2E9C-4258-8FF7-C822ABA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0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83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mote.itu.in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climatechange/%20Pages/202012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1211-1FE9-4F9E-94DA-E45A8378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6</TotalTime>
  <Pages>2</Pages>
  <Words>478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3474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Braud, Olivia</cp:lastModifiedBy>
  <cp:revision>8</cp:revision>
  <cp:lastPrinted>2020-09-29T08:43:00Z</cp:lastPrinted>
  <dcterms:created xsi:type="dcterms:W3CDTF">2020-09-14T08:59:00Z</dcterms:created>
  <dcterms:modified xsi:type="dcterms:W3CDTF">2020-09-29T08:44:00Z</dcterms:modified>
</cp:coreProperties>
</file>