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9505F3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C50C28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0C28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C50C2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50C2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C50C2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0C2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C50C2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9505F3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C50C28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C50C28" w:rsidRDefault="00297434" w:rsidP="00297434">
            <w:pPr>
              <w:rPr>
                <w:lang w:val="ru-RU"/>
              </w:rPr>
            </w:pPr>
          </w:p>
        </w:tc>
      </w:tr>
    </w:tbl>
    <w:p w14:paraId="5FCCEFED" w14:textId="364475D6" w:rsidR="001629DC" w:rsidRPr="00C50C28" w:rsidRDefault="001629DC" w:rsidP="003A34E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C50C28">
        <w:rPr>
          <w:lang w:val="ru-RU"/>
        </w:rPr>
        <w:tab/>
        <w:t>Женева,</w:t>
      </w:r>
      <w:r w:rsidR="00B54B88" w:rsidRPr="00C50C28">
        <w:rPr>
          <w:lang w:val="ru-RU"/>
        </w:rPr>
        <w:t xml:space="preserve"> </w:t>
      </w:r>
      <w:r w:rsidR="007D6A7A">
        <w:t>20</w:t>
      </w:r>
      <w:r w:rsidR="00CD765A" w:rsidRPr="00C50C28">
        <w:rPr>
          <w:lang w:val="ru-RU"/>
        </w:rPr>
        <w:t xml:space="preserve"> </w:t>
      </w:r>
      <w:r w:rsidR="007D6A7A">
        <w:rPr>
          <w:lang w:val="ru-RU"/>
        </w:rPr>
        <w:t>октя</w:t>
      </w:r>
      <w:r w:rsidR="00966181" w:rsidRPr="00C50C28">
        <w:rPr>
          <w:lang w:val="ru-RU"/>
        </w:rPr>
        <w:t>бря</w:t>
      </w:r>
      <w:r w:rsidR="00DB6ECD" w:rsidRPr="00C50C28">
        <w:rPr>
          <w:lang w:val="ru-RU"/>
        </w:rPr>
        <w:t xml:space="preserve"> </w:t>
      </w:r>
      <w:r w:rsidR="00CD765A" w:rsidRPr="00C50C28">
        <w:rPr>
          <w:lang w:val="ru-RU"/>
        </w:rPr>
        <w:t>20</w:t>
      </w:r>
      <w:r w:rsidR="00DB6ECD" w:rsidRPr="00C50C28">
        <w:rPr>
          <w:lang w:val="ru-RU"/>
        </w:rPr>
        <w:t>20</w:t>
      </w:r>
      <w:r w:rsidR="007D4F1A" w:rsidRPr="00C50C28">
        <w:rPr>
          <w:lang w:val="ru-RU"/>
        </w:rPr>
        <w:t> </w:t>
      </w:r>
      <w:r w:rsidR="00A32FD5" w:rsidRPr="00C50C28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7D6A7A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C50C28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C50C28">
              <w:rPr>
                <w:b/>
                <w:bCs/>
                <w:lang w:val="ru-RU"/>
              </w:rPr>
              <w:t>Осн</w:t>
            </w:r>
            <w:proofErr w:type="spellEnd"/>
            <w:r w:rsidRPr="00C50C28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7CAA4ECF" w:rsidR="001629DC" w:rsidRPr="007D6A7A" w:rsidRDefault="001629DC" w:rsidP="00433221">
            <w:pPr>
              <w:spacing w:before="0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 xml:space="preserve">Циркуляр </w:t>
            </w:r>
            <w:r w:rsidR="00DB6ECD" w:rsidRPr="00C50C28">
              <w:rPr>
                <w:b/>
                <w:bCs/>
                <w:lang w:val="ru-RU"/>
              </w:rPr>
              <w:t>2</w:t>
            </w:r>
            <w:r w:rsidR="007D6A7A">
              <w:rPr>
                <w:b/>
                <w:bCs/>
                <w:lang w:val="ru-RU"/>
              </w:rPr>
              <w:t>70</w:t>
            </w:r>
            <w:r w:rsidRPr="00C50C28">
              <w:rPr>
                <w:b/>
                <w:bCs/>
                <w:lang w:val="ru-RU"/>
              </w:rPr>
              <w:t xml:space="preserve"> БСЭ</w:t>
            </w:r>
            <w:r w:rsidR="00867192" w:rsidRPr="00C50C28">
              <w:rPr>
                <w:b/>
                <w:bCs/>
                <w:lang w:val="ru-RU"/>
              </w:rPr>
              <w:br/>
            </w:r>
            <w:r w:rsidR="007D1544" w:rsidRPr="00C50C28">
              <w:rPr>
                <w:lang w:val="ru-RU"/>
              </w:rPr>
              <w:t>SG</w:t>
            </w:r>
            <w:r w:rsidR="007D6A7A">
              <w:rPr>
                <w:lang w:val="ru-RU"/>
              </w:rPr>
              <w:t>17</w:t>
            </w:r>
            <w:r w:rsidR="007D1544" w:rsidRPr="00C50C28">
              <w:rPr>
                <w:lang w:val="ru-RU"/>
              </w:rPr>
              <w:t>/</w:t>
            </w:r>
            <w:r w:rsidR="007D6A7A">
              <w:t>XY</w:t>
            </w:r>
          </w:p>
        </w:tc>
        <w:tc>
          <w:tcPr>
            <w:tcW w:w="4809" w:type="dxa"/>
          </w:tcPr>
          <w:p w14:paraId="53D9B041" w14:textId="77777777" w:rsidR="008526FF" w:rsidRPr="00C50C28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>Кому</w:t>
            </w:r>
            <w:r w:rsidRPr="00C50C28">
              <w:rPr>
                <w:lang w:val="ru-RU"/>
              </w:rPr>
              <w:t>:</w:t>
            </w:r>
          </w:p>
          <w:p w14:paraId="614B8FEB" w14:textId="77777777" w:rsidR="001629DC" w:rsidRPr="00C50C2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C50C28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9505F3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C50C28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C50C28">
              <w:rPr>
                <w:b/>
                <w:bCs/>
                <w:lang w:val="ru-RU"/>
              </w:rPr>
              <w:t>Тел</w:t>
            </w:r>
            <w:r w:rsidRPr="00C50C28">
              <w:rPr>
                <w:lang w:val="ru-RU"/>
              </w:rPr>
              <w:t>.:</w:t>
            </w:r>
            <w:r w:rsidR="00867192" w:rsidRPr="00C50C28">
              <w:rPr>
                <w:lang w:val="ru-RU"/>
              </w:rPr>
              <w:br/>
            </w:r>
            <w:r w:rsidRPr="00C50C28">
              <w:rPr>
                <w:b/>
                <w:bCs/>
                <w:lang w:val="ru-RU"/>
              </w:rPr>
              <w:t>Факс</w:t>
            </w:r>
            <w:r w:rsidRPr="00C50C28">
              <w:rPr>
                <w:lang w:val="ru-RU"/>
              </w:rPr>
              <w:t>:</w:t>
            </w:r>
            <w:r w:rsidR="00867192" w:rsidRPr="00C50C28">
              <w:rPr>
                <w:lang w:val="ru-RU"/>
              </w:rPr>
              <w:br/>
            </w:r>
            <w:r w:rsidRPr="00C50C28">
              <w:rPr>
                <w:b/>
                <w:bCs/>
                <w:lang w:val="ru-RU"/>
              </w:rPr>
              <w:t>Эл. почта</w:t>
            </w:r>
            <w:r w:rsidRPr="00C50C28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C50C28" w:rsidRDefault="00CC0BAF" w:rsidP="008526FF">
            <w:pPr>
              <w:spacing w:before="0"/>
              <w:rPr>
                <w:lang w:val="ru-RU"/>
              </w:rPr>
            </w:pPr>
            <w:r w:rsidRPr="00C50C28">
              <w:rPr>
                <w:lang w:val="ru-RU"/>
              </w:rPr>
              <w:t xml:space="preserve">+41 22 730 </w:t>
            </w:r>
            <w:r w:rsidR="00CD765A" w:rsidRPr="00C50C28">
              <w:rPr>
                <w:lang w:val="ru-RU"/>
              </w:rPr>
              <w:t>6</w:t>
            </w:r>
            <w:r w:rsidR="007D6A7A">
              <w:rPr>
                <w:lang w:val="ru-RU"/>
              </w:rPr>
              <w:t>206</w:t>
            </w:r>
            <w:r w:rsidR="001629DC" w:rsidRPr="00C50C28">
              <w:rPr>
                <w:lang w:val="ru-RU"/>
              </w:rPr>
              <w:br/>
            </w:r>
            <w:r w:rsidR="007D1544" w:rsidRPr="00C50C28">
              <w:rPr>
                <w:lang w:val="ru-RU"/>
              </w:rPr>
              <w:t>+41 22 730 5853</w:t>
            </w:r>
            <w:r w:rsidR="00867192" w:rsidRPr="00C50C28">
              <w:rPr>
                <w:lang w:val="ru-RU"/>
              </w:rPr>
              <w:br/>
            </w:r>
            <w:hyperlink r:id="rId9" w:history="1">
              <w:r w:rsidR="007D6A7A" w:rsidRPr="007D6A7A">
                <w:rPr>
                  <w:rStyle w:val="Hyperlink"/>
                  <w:lang w:val="en-GB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C50C2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>Копии</w:t>
            </w:r>
            <w:r w:rsidRPr="00C50C28">
              <w:rPr>
                <w:lang w:val="ru-RU"/>
              </w:rPr>
              <w:t>:</w:t>
            </w:r>
          </w:p>
          <w:p w14:paraId="4F59247E" w14:textId="77777777" w:rsidR="007D1544" w:rsidRPr="00C50C28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Членам Сектора МСЭ-Т</w:t>
            </w:r>
          </w:p>
          <w:p w14:paraId="29D9E245" w14:textId="3F5C5FC9" w:rsidR="007D1544" w:rsidRPr="00C50C28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Ассоциированным членам</w:t>
            </w:r>
            <w:r w:rsidR="00F746E0" w:rsidRPr="00C50C28">
              <w:rPr>
                <w:lang w:val="ru-RU"/>
              </w:rPr>
              <w:t xml:space="preserve"> МСЭ</w:t>
            </w:r>
            <w:r w:rsidR="00F746E0">
              <w:rPr>
                <w:lang w:val="ru-RU"/>
              </w:rPr>
              <w:noBreakHyphen/>
            </w:r>
            <w:r w:rsidR="00F746E0" w:rsidRPr="00C50C28">
              <w:rPr>
                <w:lang w:val="ru-RU"/>
              </w:rPr>
              <w:t>Т</w:t>
            </w:r>
            <w:r w:rsidR="0095157E" w:rsidRPr="00C50C28">
              <w:rPr>
                <w:lang w:val="ru-RU"/>
              </w:rPr>
              <w:t xml:space="preserve">, </w:t>
            </w:r>
            <w:r w:rsidR="00FD0853" w:rsidRPr="00C50C28">
              <w:rPr>
                <w:lang w:val="ru-RU"/>
              </w:rPr>
              <w:t xml:space="preserve">участвующим </w:t>
            </w:r>
            <w:r w:rsidR="008526FF" w:rsidRPr="00C50C28">
              <w:rPr>
                <w:lang w:val="ru-RU"/>
              </w:rPr>
              <w:t xml:space="preserve">в работе </w:t>
            </w:r>
            <w:r w:rsidR="007D6A7A">
              <w:rPr>
                <w:lang w:val="ru-RU"/>
              </w:rPr>
              <w:t>17</w:t>
            </w:r>
            <w:r w:rsidR="008526FF" w:rsidRPr="00C50C28">
              <w:rPr>
                <w:lang w:val="ru-RU"/>
              </w:rPr>
              <w:noBreakHyphen/>
              <w:t>й </w:t>
            </w:r>
            <w:r w:rsidR="0095157E" w:rsidRPr="00C50C28">
              <w:rPr>
                <w:lang w:val="ru-RU"/>
              </w:rPr>
              <w:t xml:space="preserve">Исследовательской комиссии </w:t>
            </w:r>
          </w:p>
          <w:p w14:paraId="26CA4B82" w14:textId="77777777" w:rsidR="007D1544" w:rsidRPr="00C50C28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2465E041" w:rsidR="007D1544" w:rsidRPr="00C50C28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 xml:space="preserve">Председателю и заместителям </w:t>
            </w:r>
            <w:r w:rsidR="00F66010" w:rsidRPr="00C50C28">
              <w:rPr>
                <w:lang w:val="ru-RU"/>
              </w:rPr>
              <w:t>П</w:t>
            </w:r>
            <w:r w:rsidR="000708F5" w:rsidRPr="00C50C28">
              <w:rPr>
                <w:lang w:val="ru-RU"/>
              </w:rPr>
              <w:t xml:space="preserve">редседателя </w:t>
            </w:r>
            <w:r w:rsidR="007D6A7A">
              <w:rPr>
                <w:lang w:val="ru-RU"/>
              </w:rPr>
              <w:t>17</w:t>
            </w:r>
            <w:r w:rsidR="00D4378F" w:rsidRPr="00C50C28">
              <w:rPr>
                <w:lang w:val="ru-RU"/>
              </w:rPr>
              <w:noBreakHyphen/>
            </w:r>
            <w:r w:rsidR="007D1544" w:rsidRPr="00C50C28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C50C28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C50C28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C50C28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505F3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C50C28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C50C28">
              <w:rPr>
                <w:b/>
                <w:bCs/>
                <w:lang w:val="ru-RU"/>
              </w:rPr>
              <w:t>Предмет</w:t>
            </w:r>
            <w:r w:rsidRPr="00C50C28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4BCA5765" w:rsidR="001629DC" w:rsidRPr="00C50C28" w:rsidRDefault="00DC5E7D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C50C28">
              <w:rPr>
                <w:b/>
                <w:lang w:val="ru-RU"/>
              </w:rPr>
              <w:t xml:space="preserve">Статус </w:t>
            </w:r>
            <w:r w:rsidR="002E3F87" w:rsidRPr="00C50C28">
              <w:rPr>
                <w:b/>
                <w:lang w:val="ru-RU"/>
              </w:rPr>
              <w:t>Рекомендаци</w:t>
            </w:r>
            <w:r w:rsidR="00433221" w:rsidRPr="00C50C28">
              <w:rPr>
                <w:b/>
                <w:lang w:val="ru-RU"/>
              </w:rPr>
              <w:t>й</w:t>
            </w:r>
            <w:r w:rsidR="00CC0BAF" w:rsidRPr="00C50C28">
              <w:rPr>
                <w:b/>
                <w:lang w:val="ru-RU"/>
              </w:rPr>
              <w:t xml:space="preserve"> </w:t>
            </w:r>
            <w:r w:rsidR="00F52977" w:rsidRPr="00C50C28">
              <w:rPr>
                <w:b/>
                <w:lang w:val="ru-RU"/>
              </w:rPr>
              <w:t>МСЭ</w:t>
            </w:r>
            <w:r w:rsidR="00AD08A0" w:rsidRPr="00C50C28">
              <w:rPr>
                <w:b/>
                <w:lang w:val="ru-RU"/>
              </w:rPr>
              <w:t>-</w:t>
            </w:r>
            <w:r w:rsidR="00F52977" w:rsidRPr="00C50C28">
              <w:rPr>
                <w:b/>
                <w:lang w:val="ru-RU"/>
              </w:rPr>
              <w:t>Т</w:t>
            </w:r>
            <w:r w:rsidR="00CC0BAF" w:rsidRPr="00C50C28">
              <w:rPr>
                <w:b/>
                <w:lang w:val="ru-RU"/>
              </w:rPr>
              <w:t xml:space="preserve">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 xml:space="preserve">.1054,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.1254</w:t>
            </w:r>
            <w:r w:rsidR="007D6A7A">
              <w:rPr>
                <w:b/>
                <w:lang w:val="ru-RU"/>
              </w:rPr>
              <w:t xml:space="preserve"> и проектов</w:t>
            </w:r>
            <w:r w:rsidR="007D6A7A" w:rsidRPr="007D6A7A">
              <w:rPr>
                <w:b/>
                <w:lang w:val="ru-RU"/>
              </w:rPr>
              <w:t xml:space="preserve"> </w:t>
            </w:r>
            <w:r w:rsidR="007D6A7A">
              <w:rPr>
                <w:b/>
                <w:lang w:val="ru-RU"/>
              </w:rPr>
              <w:t>новых Рекомендаций</w:t>
            </w:r>
            <w:r w:rsidR="007D6A7A" w:rsidRPr="007D6A7A">
              <w:rPr>
                <w:b/>
                <w:lang w:val="ru-RU"/>
              </w:rPr>
              <w:t xml:space="preserve"> </w:t>
            </w:r>
            <w:r w:rsidR="007D6A7A">
              <w:rPr>
                <w:b/>
                <w:lang w:val="ru-RU"/>
              </w:rPr>
              <w:t>МСЭ</w:t>
            </w:r>
            <w:r w:rsidR="007D6A7A">
              <w:rPr>
                <w:b/>
                <w:lang w:val="ru-RU"/>
              </w:rPr>
              <w:noBreakHyphen/>
            </w:r>
            <w:r w:rsidR="007D6A7A" w:rsidRPr="007D6A7A">
              <w:rPr>
                <w:b/>
                <w:lang w:val="en-GB"/>
              </w:rPr>
              <w:t>T</w:t>
            </w:r>
            <w:r w:rsidR="007D6A7A" w:rsidRPr="007D6A7A">
              <w:rPr>
                <w:b/>
                <w:lang w:val="ru-RU"/>
              </w:rPr>
              <w:t xml:space="preserve">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.1148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proofErr w:type="spellStart"/>
            <w:r w:rsidR="007D6A7A" w:rsidRPr="007D6A7A">
              <w:rPr>
                <w:b/>
                <w:lang w:val="en-GB"/>
              </w:rPr>
              <w:t>fdip</w:t>
            </w:r>
            <w:proofErr w:type="spellEnd"/>
            <w:r w:rsidR="007D6A7A" w:rsidRPr="007D6A7A">
              <w:rPr>
                <w:b/>
                <w:lang w:val="ru-RU"/>
              </w:rPr>
              <w:t xml:space="preserve">),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.1216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proofErr w:type="spellStart"/>
            <w:r w:rsidR="007D6A7A" w:rsidRPr="007D6A7A">
              <w:rPr>
                <w:b/>
                <w:lang w:val="en-GB"/>
              </w:rPr>
              <w:t>gcpie</w:t>
            </w:r>
            <w:proofErr w:type="spellEnd"/>
            <w:r w:rsidR="007D6A7A" w:rsidRPr="007D6A7A">
              <w:rPr>
                <w:b/>
                <w:lang w:val="ru-RU"/>
              </w:rPr>
              <w:t xml:space="preserve">),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.1279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proofErr w:type="spellStart"/>
            <w:r w:rsidR="007D6A7A" w:rsidRPr="007D6A7A">
              <w:rPr>
                <w:b/>
                <w:lang w:val="en-GB"/>
              </w:rPr>
              <w:t>eaasd</w:t>
            </w:r>
            <w:proofErr w:type="spellEnd"/>
            <w:r w:rsidR="007D6A7A" w:rsidRPr="007D6A7A">
              <w:rPr>
                <w:b/>
                <w:lang w:val="ru-RU"/>
              </w:rPr>
              <w:t xml:space="preserve">),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.1366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r w:rsidR="007D6A7A" w:rsidRPr="007D6A7A">
              <w:rPr>
                <w:b/>
                <w:lang w:val="en-GB"/>
              </w:rPr>
              <w:t>amas</w:t>
            </w:r>
            <w:r w:rsidR="007D6A7A" w:rsidRPr="007D6A7A">
              <w:rPr>
                <w:b/>
                <w:lang w:val="ru-RU"/>
              </w:rPr>
              <w:t>-</w:t>
            </w:r>
            <w:proofErr w:type="spellStart"/>
            <w:r w:rsidR="007D6A7A" w:rsidRPr="007D6A7A">
              <w:rPr>
                <w:b/>
                <w:lang w:val="en-GB"/>
              </w:rPr>
              <w:t>iot</w:t>
            </w:r>
            <w:proofErr w:type="spellEnd"/>
            <w:r w:rsidR="007D6A7A" w:rsidRPr="007D6A7A">
              <w:rPr>
                <w:b/>
                <w:lang w:val="ru-RU"/>
              </w:rPr>
              <w:t xml:space="preserve">),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.1367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r w:rsidR="007D6A7A" w:rsidRPr="007D6A7A">
              <w:rPr>
                <w:b/>
                <w:lang w:val="en-GB"/>
              </w:rPr>
              <w:t>elf</w:t>
            </w:r>
            <w:r w:rsidR="007D6A7A" w:rsidRPr="007D6A7A">
              <w:rPr>
                <w:b/>
                <w:lang w:val="ru-RU"/>
              </w:rPr>
              <w:t>-</w:t>
            </w:r>
            <w:proofErr w:type="spellStart"/>
            <w:r w:rsidR="007D6A7A" w:rsidRPr="007D6A7A">
              <w:rPr>
                <w:b/>
                <w:lang w:val="en-GB"/>
              </w:rPr>
              <w:t>iot</w:t>
            </w:r>
            <w:proofErr w:type="spellEnd"/>
            <w:r w:rsidR="007D6A7A" w:rsidRPr="007D6A7A">
              <w:rPr>
                <w:b/>
                <w:lang w:val="ru-RU"/>
              </w:rPr>
              <w:t xml:space="preserve">),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.1403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proofErr w:type="spellStart"/>
            <w:r w:rsidR="007D6A7A" w:rsidRPr="007D6A7A">
              <w:rPr>
                <w:b/>
                <w:lang w:val="en-GB"/>
              </w:rPr>
              <w:t>dlt</w:t>
            </w:r>
            <w:proofErr w:type="spellEnd"/>
            <w:r w:rsidR="007D6A7A" w:rsidRPr="007D6A7A">
              <w:rPr>
                <w:b/>
                <w:lang w:val="ru-RU"/>
              </w:rPr>
              <w:t>-</w:t>
            </w:r>
            <w:r w:rsidR="007D6A7A" w:rsidRPr="007D6A7A">
              <w:rPr>
                <w:b/>
                <w:lang w:val="en-GB"/>
              </w:rPr>
              <w:t>sec</w:t>
            </w:r>
            <w:r w:rsidR="007D6A7A" w:rsidRPr="007D6A7A">
              <w:rPr>
                <w:b/>
                <w:lang w:val="ru-RU"/>
              </w:rPr>
              <w:t xml:space="preserve">),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.1606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proofErr w:type="spellStart"/>
            <w:r w:rsidR="007D6A7A" w:rsidRPr="007D6A7A">
              <w:rPr>
                <w:b/>
                <w:lang w:val="en-GB"/>
              </w:rPr>
              <w:t>SRCaaS</w:t>
            </w:r>
            <w:proofErr w:type="spellEnd"/>
            <w:r w:rsidR="007D6A7A" w:rsidRPr="007D6A7A">
              <w:rPr>
                <w:b/>
                <w:lang w:val="ru-RU"/>
              </w:rPr>
              <w:t xml:space="preserve">),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.1750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proofErr w:type="spellStart"/>
            <w:r w:rsidR="007D6A7A" w:rsidRPr="007D6A7A">
              <w:rPr>
                <w:b/>
                <w:lang w:val="en-GB"/>
              </w:rPr>
              <w:t>GSBDaaS</w:t>
            </w:r>
            <w:proofErr w:type="spellEnd"/>
            <w:r w:rsidR="007D6A7A" w:rsidRPr="007D6A7A">
              <w:rPr>
                <w:b/>
                <w:lang w:val="ru-RU"/>
              </w:rPr>
              <w:t xml:space="preserve">) </w:t>
            </w:r>
            <w:r w:rsidR="007D6A7A">
              <w:rPr>
                <w:b/>
                <w:lang w:val="ru-RU"/>
              </w:rPr>
              <w:t>и</w:t>
            </w:r>
            <w:r w:rsidR="007D6A7A" w:rsidRPr="007D6A7A">
              <w:rPr>
                <w:b/>
                <w:lang w:val="ru-RU"/>
              </w:rPr>
              <w:t xml:space="preserve"> 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.1751 (</w:t>
            </w:r>
            <w:r w:rsidR="007D6A7A" w:rsidRPr="007D6A7A">
              <w:rPr>
                <w:b/>
                <w:lang w:val="en-GB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proofErr w:type="spellStart"/>
            <w:r w:rsidR="007D6A7A" w:rsidRPr="007D6A7A">
              <w:rPr>
                <w:b/>
                <w:lang w:val="en-GB"/>
              </w:rPr>
              <w:t>sgtBD</w:t>
            </w:r>
            <w:proofErr w:type="spellEnd"/>
            <w:r w:rsidR="007D6A7A" w:rsidRPr="007D6A7A">
              <w:rPr>
                <w:b/>
                <w:lang w:val="ru-RU"/>
              </w:rPr>
              <w:t>)</w:t>
            </w:r>
            <w:r w:rsidR="006639C5" w:rsidRPr="00C50C28">
              <w:rPr>
                <w:b/>
                <w:lang w:val="ru-RU"/>
              </w:rPr>
              <w:t xml:space="preserve"> </w:t>
            </w:r>
            <w:r w:rsidRPr="00C50C28">
              <w:rPr>
                <w:b/>
                <w:lang w:val="ru-RU"/>
              </w:rPr>
              <w:t>после</w:t>
            </w:r>
            <w:r w:rsidR="002E3F87" w:rsidRPr="00C50C28">
              <w:rPr>
                <w:b/>
                <w:lang w:val="ru-RU"/>
              </w:rPr>
              <w:t xml:space="preserve"> собрани</w:t>
            </w:r>
            <w:r w:rsidRPr="00C50C28">
              <w:rPr>
                <w:b/>
                <w:lang w:val="ru-RU"/>
              </w:rPr>
              <w:t>я</w:t>
            </w:r>
            <w:r w:rsidR="002E3F87" w:rsidRPr="00C50C28">
              <w:rPr>
                <w:b/>
                <w:lang w:val="ru-RU"/>
              </w:rPr>
              <w:t xml:space="preserve"> </w:t>
            </w:r>
            <w:r w:rsidR="007D6A7A">
              <w:rPr>
                <w:b/>
                <w:lang w:val="ru-RU"/>
              </w:rPr>
              <w:t>17</w:t>
            </w:r>
            <w:r w:rsidR="006639C5" w:rsidRPr="00C50C28">
              <w:rPr>
                <w:b/>
                <w:lang w:val="ru-RU"/>
              </w:rPr>
              <w:noBreakHyphen/>
            </w:r>
            <w:r w:rsidR="002E3F87" w:rsidRPr="00C50C28">
              <w:rPr>
                <w:b/>
                <w:lang w:val="ru-RU"/>
              </w:rPr>
              <w:t>й</w:t>
            </w:r>
            <w:r w:rsidR="00D4378F" w:rsidRPr="00C50C28">
              <w:rPr>
                <w:b/>
                <w:lang w:val="ru-RU"/>
              </w:rPr>
              <w:t> </w:t>
            </w:r>
            <w:r w:rsidR="002E3F87" w:rsidRPr="00C50C28">
              <w:rPr>
                <w:b/>
                <w:lang w:val="ru-RU"/>
              </w:rPr>
              <w:t xml:space="preserve">Исследовательской комиссии </w:t>
            </w:r>
            <w:r w:rsidR="00F52977" w:rsidRPr="00C50C28">
              <w:rPr>
                <w:b/>
                <w:lang w:val="ru-RU"/>
              </w:rPr>
              <w:t>МСЭ</w:t>
            </w:r>
            <w:r w:rsidR="00F52977" w:rsidRPr="00C50C28">
              <w:rPr>
                <w:b/>
                <w:lang w:val="ru-RU"/>
              </w:rPr>
              <w:noBreakHyphen/>
              <w:t>Т</w:t>
            </w:r>
            <w:r w:rsidR="00CC0BAF" w:rsidRPr="00C50C28">
              <w:rPr>
                <w:b/>
                <w:lang w:val="ru-RU"/>
              </w:rPr>
              <w:t xml:space="preserve"> (</w:t>
            </w:r>
            <w:r w:rsidR="00FD0853" w:rsidRPr="00C50C28">
              <w:rPr>
                <w:b/>
                <w:lang w:val="ru-RU"/>
              </w:rPr>
              <w:t>виртуальное собрание</w:t>
            </w:r>
            <w:r w:rsidR="00CC0BAF" w:rsidRPr="00C50C28">
              <w:rPr>
                <w:b/>
                <w:lang w:val="ru-RU"/>
              </w:rPr>
              <w:t xml:space="preserve">, </w:t>
            </w:r>
            <w:r w:rsidR="00433221" w:rsidRPr="00C50C28">
              <w:rPr>
                <w:b/>
                <w:lang w:val="ru-RU"/>
              </w:rPr>
              <w:t>24</w:t>
            </w:r>
            <w:r w:rsidR="006639C5" w:rsidRPr="00C50C28">
              <w:rPr>
                <w:b/>
                <w:lang w:val="ru-RU"/>
              </w:rPr>
              <w:t> </w:t>
            </w:r>
            <w:r w:rsidR="00433221" w:rsidRPr="00C50C28">
              <w:rPr>
                <w:b/>
                <w:lang w:val="ru-RU"/>
              </w:rPr>
              <w:t>августа</w:t>
            </w:r>
            <w:r w:rsidR="007D6A7A">
              <w:rPr>
                <w:b/>
                <w:lang w:val="ru-RU"/>
              </w:rPr>
              <w:t xml:space="preserve"> </w:t>
            </w:r>
            <w:r w:rsidR="007D6A7A" w:rsidRPr="007D6A7A">
              <w:rPr>
                <w:b/>
                <w:lang w:val="ru-RU"/>
              </w:rPr>
              <w:t>–</w:t>
            </w:r>
            <w:r w:rsidR="007D6A7A">
              <w:rPr>
                <w:b/>
                <w:lang w:val="ru-RU"/>
              </w:rPr>
              <w:t xml:space="preserve"> 3 сентября</w:t>
            </w:r>
            <w:r w:rsidR="006639C5" w:rsidRPr="00C50C28">
              <w:rPr>
                <w:b/>
                <w:lang w:val="ru-RU"/>
              </w:rPr>
              <w:t xml:space="preserve"> 20</w:t>
            </w:r>
            <w:r w:rsidR="00DB6ECD" w:rsidRPr="00C50C28">
              <w:rPr>
                <w:b/>
                <w:lang w:val="ru-RU"/>
              </w:rPr>
              <w:t>20</w:t>
            </w:r>
            <w:r w:rsidR="002E3F87" w:rsidRPr="00C50C28">
              <w:rPr>
                <w:b/>
                <w:lang w:val="ru-RU"/>
              </w:rPr>
              <w:t xml:space="preserve"> г</w:t>
            </w:r>
            <w:r w:rsidR="003B1F94" w:rsidRPr="00C50C28">
              <w:rPr>
                <w:b/>
                <w:lang w:val="ru-RU"/>
              </w:rPr>
              <w:t>.</w:t>
            </w:r>
            <w:r w:rsidR="00CC0BAF" w:rsidRPr="00C50C28">
              <w:rPr>
                <w:b/>
                <w:lang w:val="ru-RU"/>
              </w:rPr>
              <w:t>)</w:t>
            </w:r>
          </w:p>
        </w:tc>
      </w:tr>
    </w:tbl>
    <w:p w14:paraId="61A7D329" w14:textId="77777777" w:rsidR="007D1544" w:rsidRPr="00C50C28" w:rsidRDefault="007D1544" w:rsidP="007E0352">
      <w:pPr>
        <w:pStyle w:val="Normalaftertitle"/>
        <w:spacing w:before="480"/>
        <w:rPr>
          <w:lang w:val="ru-RU"/>
        </w:rPr>
      </w:pPr>
      <w:r w:rsidRPr="00C50C28">
        <w:rPr>
          <w:lang w:val="ru-RU"/>
        </w:rPr>
        <w:t>Уважаемая госпожа,</w:t>
      </w:r>
      <w:r w:rsidRPr="00C50C28">
        <w:rPr>
          <w:lang w:val="ru-RU"/>
        </w:rPr>
        <w:br/>
        <w:t>уважаемый господин,</w:t>
      </w:r>
    </w:p>
    <w:p w14:paraId="7E5CABE0" w14:textId="66B10CA5" w:rsidR="0077286C" w:rsidRPr="00C50C28" w:rsidRDefault="007D1544" w:rsidP="00D91DBF">
      <w:pPr>
        <w:tabs>
          <w:tab w:val="clear" w:pos="794"/>
          <w:tab w:val="left" w:pos="709"/>
        </w:tabs>
        <w:spacing w:after="240"/>
        <w:jc w:val="both"/>
        <w:rPr>
          <w:lang w:val="ru-RU"/>
        </w:rPr>
      </w:pPr>
      <w:r w:rsidRPr="00C50C28">
        <w:rPr>
          <w:lang w:val="ru-RU"/>
        </w:rPr>
        <w:t>1</w:t>
      </w:r>
      <w:r w:rsidRPr="00C50C28">
        <w:rPr>
          <w:lang w:val="ru-RU"/>
        </w:rPr>
        <w:tab/>
      </w:r>
      <w:r w:rsidR="00DC5E7D" w:rsidRPr="00C50C28">
        <w:rPr>
          <w:lang w:val="ru-RU"/>
        </w:rPr>
        <w:t xml:space="preserve">В дополнение к </w:t>
      </w:r>
      <w:hyperlink r:id="rId10" w:history="1">
        <w:r w:rsidR="00DC5E7D" w:rsidRPr="00C50C28">
          <w:rPr>
            <w:rStyle w:val="Hyperlink"/>
            <w:lang w:val="ru-RU"/>
          </w:rPr>
          <w:t xml:space="preserve">Циркуляру </w:t>
        </w:r>
        <w:r w:rsidR="00433221" w:rsidRPr="00C50C28">
          <w:rPr>
            <w:rStyle w:val="Hyperlink"/>
            <w:lang w:val="ru-RU"/>
          </w:rPr>
          <w:t>24</w:t>
        </w:r>
        <w:r w:rsidR="007D6A7A">
          <w:rPr>
            <w:rStyle w:val="Hyperlink"/>
            <w:lang w:val="ru-RU"/>
          </w:rPr>
          <w:t>6</w:t>
        </w:r>
        <w:r w:rsidR="00DC5E7D" w:rsidRPr="00C50C28">
          <w:rPr>
            <w:rStyle w:val="Hyperlink"/>
            <w:lang w:val="ru-RU"/>
          </w:rPr>
          <w:t xml:space="preserve"> БСЭ</w:t>
        </w:r>
      </w:hyperlink>
      <w:r w:rsidR="00DC5E7D" w:rsidRPr="00C50C28">
        <w:rPr>
          <w:lang w:val="ru-RU"/>
        </w:rPr>
        <w:t xml:space="preserve"> от </w:t>
      </w:r>
      <w:r w:rsidR="007D6A7A">
        <w:rPr>
          <w:lang w:val="ru-RU"/>
        </w:rPr>
        <w:t>22</w:t>
      </w:r>
      <w:r w:rsidR="00FD0853" w:rsidRPr="00C50C28">
        <w:rPr>
          <w:lang w:val="ru-RU"/>
        </w:rPr>
        <w:t> </w:t>
      </w:r>
      <w:r w:rsidR="007D6A7A">
        <w:rPr>
          <w:lang w:val="ru-RU"/>
        </w:rPr>
        <w:t>апреля</w:t>
      </w:r>
      <w:r w:rsidR="006639C5" w:rsidRPr="00C50C28">
        <w:rPr>
          <w:lang w:val="ru-RU"/>
        </w:rPr>
        <w:t xml:space="preserve"> 20</w:t>
      </w:r>
      <w:r w:rsidR="00433221" w:rsidRPr="00C50C28">
        <w:rPr>
          <w:lang w:val="ru-RU"/>
        </w:rPr>
        <w:t>20</w:t>
      </w:r>
      <w:r w:rsidR="006639C5" w:rsidRPr="00C50C28">
        <w:rPr>
          <w:lang w:val="ru-RU"/>
        </w:rPr>
        <w:t> года</w:t>
      </w:r>
      <w:r w:rsidR="00C208C0" w:rsidRPr="00C50C28">
        <w:rPr>
          <w:lang w:val="ru-RU"/>
        </w:rPr>
        <w:t xml:space="preserve"> </w:t>
      </w:r>
      <w:r w:rsidR="00DC5E7D" w:rsidRPr="00C50C28">
        <w:rPr>
          <w:lang w:val="ru-RU"/>
        </w:rPr>
        <w:t>и в соответствии с п.</w:t>
      </w:r>
      <w:r w:rsidR="00FD0853" w:rsidRPr="00C50C28">
        <w:rPr>
          <w:lang w:val="ru-RU"/>
        </w:rPr>
        <w:t> </w:t>
      </w:r>
      <w:r w:rsidR="00DC5E7D" w:rsidRPr="00C50C28">
        <w:rPr>
          <w:lang w:val="ru-RU"/>
        </w:rPr>
        <w:t>9.5 Резолюции 1 (</w:t>
      </w:r>
      <w:proofErr w:type="spellStart"/>
      <w:r w:rsidR="00E82757" w:rsidRPr="00C50C28">
        <w:rPr>
          <w:lang w:val="ru-RU"/>
        </w:rPr>
        <w:t>Пересм</w:t>
      </w:r>
      <w:proofErr w:type="spellEnd"/>
      <w:r w:rsidR="00E82757" w:rsidRPr="00C50C28">
        <w:rPr>
          <w:lang w:val="ru-RU"/>
        </w:rPr>
        <w:t>. </w:t>
      </w:r>
      <w:proofErr w:type="spellStart"/>
      <w:r w:rsidR="00DC5E7D" w:rsidRPr="00C50C28">
        <w:rPr>
          <w:lang w:val="ru-RU"/>
        </w:rPr>
        <w:t>Хаммамет</w:t>
      </w:r>
      <w:proofErr w:type="spellEnd"/>
      <w:r w:rsidR="00DC5E7D" w:rsidRPr="00C50C28">
        <w:rPr>
          <w:lang w:val="ru-RU"/>
        </w:rPr>
        <w:t xml:space="preserve">, 2016 г.) настоящим довожу до вашего сведения, что </w:t>
      </w:r>
      <w:r w:rsidR="007D6A7A">
        <w:rPr>
          <w:lang w:val="ru-RU"/>
        </w:rPr>
        <w:t>17</w:t>
      </w:r>
      <w:r w:rsidR="00D4378F" w:rsidRPr="00C50C28">
        <w:rPr>
          <w:lang w:val="ru-RU"/>
        </w:rPr>
        <w:noBreakHyphen/>
      </w:r>
      <w:r w:rsidR="00DC5E7D" w:rsidRPr="00C50C28">
        <w:rPr>
          <w:lang w:val="ru-RU"/>
        </w:rPr>
        <w:t>я</w:t>
      </w:r>
      <w:r w:rsidR="00D4378F" w:rsidRPr="00C50C28">
        <w:rPr>
          <w:lang w:val="ru-RU"/>
        </w:rPr>
        <w:t> </w:t>
      </w:r>
      <w:r w:rsidR="00DC5E7D" w:rsidRPr="00C50C28">
        <w:rPr>
          <w:lang w:val="ru-RU"/>
        </w:rPr>
        <w:t>Исследовательская комиссия МСЭ</w:t>
      </w:r>
      <w:r w:rsidR="00DC5E7D" w:rsidRPr="00C50C28">
        <w:rPr>
          <w:lang w:val="ru-RU"/>
        </w:rPr>
        <w:noBreakHyphen/>
        <w:t xml:space="preserve">Т на своем пленарном заседании, состоявшемся </w:t>
      </w:r>
      <w:r w:rsidR="007D6A7A">
        <w:rPr>
          <w:lang w:val="ru-RU"/>
        </w:rPr>
        <w:t>3</w:t>
      </w:r>
      <w:r w:rsidR="00F746E0">
        <w:rPr>
          <w:lang w:val="ru-RU"/>
        </w:rPr>
        <w:t> </w:t>
      </w:r>
      <w:r w:rsidR="007D6A7A">
        <w:rPr>
          <w:lang w:val="ru-RU"/>
        </w:rPr>
        <w:t>сентября</w:t>
      </w:r>
      <w:r w:rsidR="006639C5" w:rsidRPr="00C50C28">
        <w:rPr>
          <w:lang w:val="ru-RU"/>
        </w:rPr>
        <w:t xml:space="preserve"> 20</w:t>
      </w:r>
      <w:r w:rsidR="00DB6ECD" w:rsidRPr="00C50C28">
        <w:rPr>
          <w:lang w:val="ru-RU"/>
        </w:rPr>
        <w:t>20</w:t>
      </w:r>
      <w:r w:rsidR="00DC5E7D" w:rsidRPr="00C50C28">
        <w:rPr>
          <w:lang w:val="ru-RU"/>
        </w:rPr>
        <w:t> года, приняла следующ</w:t>
      </w:r>
      <w:r w:rsidR="00F746E0">
        <w:rPr>
          <w:lang w:val="ru-RU"/>
        </w:rPr>
        <w:t>и</w:t>
      </w:r>
      <w:r w:rsidR="00DC5E7D" w:rsidRPr="00C50C28">
        <w:rPr>
          <w:lang w:val="ru-RU"/>
        </w:rPr>
        <w:t>е решени</w:t>
      </w:r>
      <w:r w:rsidR="00F746E0">
        <w:rPr>
          <w:lang w:val="ru-RU"/>
        </w:rPr>
        <w:t>я</w:t>
      </w:r>
      <w:r w:rsidR="00DC5E7D" w:rsidRPr="00C50C28">
        <w:rPr>
          <w:lang w:val="ru-RU"/>
        </w:rPr>
        <w:t xml:space="preserve"> по </w:t>
      </w:r>
      <w:r w:rsidR="00FD0853" w:rsidRPr="00C50C28">
        <w:rPr>
          <w:lang w:val="ru-RU"/>
        </w:rPr>
        <w:t>указанн</w:t>
      </w:r>
      <w:r w:rsidR="00C208C0" w:rsidRPr="00C50C28">
        <w:rPr>
          <w:lang w:val="ru-RU"/>
        </w:rPr>
        <w:t>ым</w:t>
      </w:r>
      <w:r w:rsidR="00DC5E7D" w:rsidRPr="00C50C28">
        <w:rPr>
          <w:lang w:val="ru-RU"/>
        </w:rPr>
        <w:t xml:space="preserve"> ниже проект</w:t>
      </w:r>
      <w:r w:rsidR="00C208C0" w:rsidRPr="00C50C28">
        <w:rPr>
          <w:lang w:val="ru-RU"/>
        </w:rPr>
        <w:t>ам</w:t>
      </w:r>
      <w:r w:rsidR="00DC5E7D" w:rsidRPr="00C50C28">
        <w:rPr>
          <w:lang w:val="ru-RU"/>
        </w:rPr>
        <w:t xml:space="preserve"> </w:t>
      </w:r>
      <w:r w:rsidR="00CD572A" w:rsidRPr="00C50C28">
        <w:rPr>
          <w:lang w:val="ru-RU"/>
        </w:rPr>
        <w:t>текст</w:t>
      </w:r>
      <w:r w:rsidR="002F5BBE" w:rsidRPr="00C50C28">
        <w:rPr>
          <w:lang w:val="ru-RU"/>
        </w:rPr>
        <w:t>ов</w:t>
      </w:r>
      <w:r w:rsidR="00DC5E7D" w:rsidRPr="00C50C28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438"/>
      </w:tblGrid>
      <w:tr w:rsidR="00DC5E7D" w:rsidRPr="00C50C28" w14:paraId="65AB3D70" w14:textId="77777777" w:rsidTr="00D91DBF">
        <w:trPr>
          <w:cantSplit/>
          <w:trHeight w:val="269"/>
          <w:tblHeader/>
          <w:jc w:val="center"/>
        </w:trPr>
        <w:tc>
          <w:tcPr>
            <w:tcW w:w="2263" w:type="dxa"/>
            <w:vAlign w:val="center"/>
          </w:tcPr>
          <w:p w14:paraId="443AA45D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Номер</w:t>
            </w:r>
          </w:p>
        </w:tc>
        <w:tc>
          <w:tcPr>
            <w:tcW w:w="5103" w:type="dxa"/>
            <w:vAlign w:val="center"/>
          </w:tcPr>
          <w:p w14:paraId="18C06485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Название</w:t>
            </w:r>
          </w:p>
        </w:tc>
        <w:tc>
          <w:tcPr>
            <w:tcW w:w="2438" w:type="dxa"/>
            <w:vAlign w:val="center"/>
          </w:tcPr>
          <w:p w14:paraId="27DD08E7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Решение</w:t>
            </w:r>
          </w:p>
        </w:tc>
      </w:tr>
      <w:tr w:rsidR="00702AC4" w:rsidRPr="009505F3" w14:paraId="42461AF4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7560E260" w14:textId="15D04DCA" w:rsidR="00702AC4" w:rsidRPr="00702AC4" w:rsidRDefault="00702AC4" w:rsidP="00702AC4">
            <w:pPr>
              <w:pStyle w:val="Tabletext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X.1054</w:t>
            </w:r>
          </w:p>
        </w:tc>
        <w:tc>
          <w:tcPr>
            <w:tcW w:w="5103" w:type="dxa"/>
            <w:vAlign w:val="center"/>
          </w:tcPr>
          <w:p w14:paraId="20D98446" w14:textId="59540800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926EAA">
              <w:rPr>
                <w:sz w:val="20"/>
                <w:lang w:val="ru-RU"/>
              </w:rPr>
              <w:t>Информационная безопасность, кибербезопасность и защита конфиденциальности – Общий процесс управления информационной безопасностью</w:t>
            </w:r>
          </w:p>
        </w:tc>
        <w:tc>
          <w:tcPr>
            <w:tcW w:w="2438" w:type="dxa"/>
          </w:tcPr>
          <w:p w14:paraId="53B42D99" w14:textId="08C71F24" w:rsidR="00702AC4" w:rsidRPr="00F746E0" w:rsidRDefault="00F746E0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Отложен</w:t>
            </w:r>
            <w:r w:rsidR="00D91DBF">
              <w:rPr>
                <w:sz w:val="20"/>
                <w:lang w:val="ru-RU"/>
              </w:rPr>
              <w:t>а</w:t>
            </w:r>
            <w:r w:rsidRPr="00F746E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 w:rsidRPr="00F746E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собрания</w:t>
            </w:r>
            <w:r w:rsidRPr="00F746E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ИК</w:t>
            </w:r>
            <w:r w:rsidRPr="00F746E0">
              <w:rPr>
                <w:sz w:val="20"/>
                <w:lang w:val="ru-RU"/>
              </w:rPr>
              <w:t>17</w:t>
            </w:r>
            <w:r w:rsidR="00D91DBF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>в январе</w:t>
            </w:r>
          </w:p>
        </w:tc>
      </w:tr>
      <w:tr w:rsidR="00702AC4" w:rsidRPr="00C50C28" w14:paraId="67349FD3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5C6D4335" w14:textId="23231226" w:rsidR="00702AC4" w:rsidRPr="00702AC4" w:rsidRDefault="00702AC4" w:rsidP="00702AC4">
            <w:pPr>
              <w:pStyle w:val="Tabletext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X.1254</w:t>
            </w:r>
          </w:p>
        </w:tc>
        <w:tc>
          <w:tcPr>
            <w:tcW w:w="5103" w:type="dxa"/>
            <w:vAlign w:val="center"/>
          </w:tcPr>
          <w:p w14:paraId="66B82204" w14:textId="728D9DB7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926EAA">
              <w:rPr>
                <w:sz w:val="20"/>
                <w:lang w:val="ru-RU"/>
              </w:rPr>
              <w:t>Структура гарантии аутентификации объекта</w:t>
            </w:r>
          </w:p>
        </w:tc>
        <w:tc>
          <w:tcPr>
            <w:tcW w:w="2438" w:type="dxa"/>
          </w:tcPr>
          <w:p w14:paraId="40FDE485" w14:textId="19276693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71C51A91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01CF5DDC" w14:textId="137C0862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X.1148</w:t>
            </w:r>
            <w:r w:rsidRPr="00702AC4">
              <w:rPr>
                <w:sz w:val="20"/>
                <w:lang w:val="fr-CH"/>
              </w:rPr>
              <w:br/>
              <w:t>(</w:t>
            </w:r>
            <w:proofErr w:type="spellStart"/>
            <w:r w:rsidRPr="00702AC4">
              <w:rPr>
                <w:rFonts w:cstheme="minorHAnsi"/>
                <w:sz w:val="20"/>
                <w:lang w:val="fr-CH"/>
              </w:rPr>
              <w:t>X.fdip</w:t>
            </w:r>
            <w:proofErr w:type="spellEnd"/>
            <w:r w:rsidRPr="00702AC4">
              <w:rPr>
                <w:sz w:val="20"/>
                <w:lang w:val="fr-CH"/>
              </w:rPr>
              <w:t>)</w:t>
            </w:r>
          </w:p>
        </w:tc>
        <w:tc>
          <w:tcPr>
            <w:tcW w:w="5103" w:type="dxa"/>
            <w:vAlign w:val="center"/>
          </w:tcPr>
          <w:p w14:paraId="0B508051" w14:textId="31C3EE52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926EAA">
              <w:rPr>
                <w:sz w:val="20"/>
                <w:lang w:val="ru-RU"/>
              </w:rPr>
              <w:t>Структура процесса удаления идентификационной информации для поставщиков услуг электросвязи</w:t>
            </w:r>
          </w:p>
        </w:tc>
        <w:tc>
          <w:tcPr>
            <w:tcW w:w="2438" w:type="dxa"/>
          </w:tcPr>
          <w:p w14:paraId="2A574A2B" w14:textId="0FF86227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39F09B0B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209BE5D5" w14:textId="2487F4CA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X.1216 (</w:t>
            </w:r>
            <w:proofErr w:type="spellStart"/>
            <w:r w:rsidRPr="00702AC4">
              <w:rPr>
                <w:sz w:val="20"/>
                <w:lang w:val="fr-CH"/>
              </w:rPr>
              <w:t>X.gcpie</w:t>
            </w:r>
            <w:proofErr w:type="spellEnd"/>
            <w:r w:rsidRPr="00702AC4">
              <w:rPr>
                <w:sz w:val="20"/>
                <w:lang w:val="fr-CH"/>
              </w:rPr>
              <w:t>)</w:t>
            </w:r>
          </w:p>
        </w:tc>
        <w:tc>
          <w:tcPr>
            <w:tcW w:w="5103" w:type="dxa"/>
            <w:vAlign w:val="center"/>
          </w:tcPr>
          <w:p w14:paraId="17CCCFB5" w14:textId="739DE858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926EAA">
              <w:rPr>
                <w:sz w:val="20"/>
                <w:lang w:val="ru-RU"/>
              </w:rPr>
              <w:t>Требования к сбору и сохранению доказательств инцидентов</w:t>
            </w:r>
          </w:p>
        </w:tc>
        <w:tc>
          <w:tcPr>
            <w:tcW w:w="2438" w:type="dxa"/>
          </w:tcPr>
          <w:p w14:paraId="2749167E" w14:textId="3BAEE7EC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3681017A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7252C452" w14:textId="0EC6A52E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lastRenderedPageBreak/>
              <w:t>МСЭ</w:t>
            </w:r>
            <w:r w:rsidRPr="00702AC4">
              <w:rPr>
                <w:sz w:val="20"/>
                <w:lang w:val="fr-CH"/>
              </w:rPr>
              <w:t xml:space="preserve">-T </w:t>
            </w:r>
            <w:r w:rsidRPr="00702AC4">
              <w:rPr>
                <w:sz w:val="20"/>
                <w:lang w:val="fr-FR"/>
              </w:rPr>
              <w:t>X.1279 (</w:t>
            </w:r>
            <w:proofErr w:type="spellStart"/>
            <w:r w:rsidRPr="00702AC4">
              <w:rPr>
                <w:sz w:val="20"/>
                <w:lang w:val="fr-FR"/>
              </w:rPr>
              <w:t>X.eaasd</w:t>
            </w:r>
            <w:proofErr w:type="spellEnd"/>
            <w:r w:rsidRPr="00702AC4">
              <w:rPr>
                <w:sz w:val="20"/>
                <w:lang w:val="fr-FR"/>
              </w:rPr>
              <w:t>)</w:t>
            </w:r>
          </w:p>
        </w:tc>
        <w:tc>
          <w:tcPr>
            <w:tcW w:w="5103" w:type="dxa"/>
            <w:vAlign w:val="center"/>
          </w:tcPr>
          <w:p w14:paraId="6C427586" w14:textId="676E6621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702AC4">
              <w:rPr>
                <w:sz w:val="20"/>
                <w:lang w:val="ru-RU"/>
              </w:rPr>
              <w:t xml:space="preserve">Структура расширенной аутентификации с использованием </w:t>
            </w:r>
            <w:proofErr w:type="spellStart"/>
            <w:r w:rsidRPr="00702AC4">
              <w:rPr>
                <w:sz w:val="20"/>
                <w:lang w:val="ru-RU"/>
              </w:rPr>
              <w:t>телебиометрии</w:t>
            </w:r>
            <w:proofErr w:type="spellEnd"/>
            <w:r w:rsidRPr="00702AC4">
              <w:rPr>
                <w:sz w:val="20"/>
                <w:lang w:val="ru-RU"/>
              </w:rPr>
              <w:t xml:space="preserve"> с </w:t>
            </w:r>
            <w:proofErr w:type="spellStart"/>
            <w:r w:rsidRPr="00702AC4">
              <w:rPr>
                <w:sz w:val="20"/>
                <w:lang w:val="ru-RU"/>
              </w:rPr>
              <w:t>антиспуфинговыми</w:t>
            </w:r>
            <w:proofErr w:type="spellEnd"/>
            <w:r w:rsidRPr="00702AC4">
              <w:rPr>
                <w:sz w:val="20"/>
                <w:lang w:val="ru-RU"/>
              </w:rPr>
              <w:t xml:space="preserve"> механизмами обнаружения</w:t>
            </w:r>
          </w:p>
        </w:tc>
        <w:tc>
          <w:tcPr>
            <w:tcW w:w="2438" w:type="dxa"/>
          </w:tcPr>
          <w:p w14:paraId="4CA379B5" w14:textId="788A0043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2392E080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64EA41C7" w14:textId="63A55CFD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 xml:space="preserve">-T X.1366 </w:t>
            </w:r>
            <w:r w:rsidR="00926EAA">
              <w:rPr>
                <w:sz w:val="20"/>
                <w:lang w:val="fr-CH"/>
              </w:rPr>
              <w:br/>
            </w:r>
            <w:r w:rsidRPr="00702AC4">
              <w:rPr>
                <w:sz w:val="20"/>
                <w:lang w:val="fr-CH"/>
              </w:rPr>
              <w:t>(</w:t>
            </w:r>
            <w:proofErr w:type="spellStart"/>
            <w:r w:rsidRPr="00702AC4">
              <w:rPr>
                <w:sz w:val="20"/>
                <w:lang w:val="fr-CH"/>
              </w:rPr>
              <w:t>X.amas-iot</w:t>
            </w:r>
            <w:proofErr w:type="spellEnd"/>
            <w:r w:rsidRPr="00702AC4">
              <w:rPr>
                <w:sz w:val="20"/>
                <w:lang w:val="fr-CH"/>
              </w:rPr>
              <w:t>)</w:t>
            </w:r>
          </w:p>
        </w:tc>
        <w:tc>
          <w:tcPr>
            <w:tcW w:w="5103" w:type="dxa"/>
            <w:vAlign w:val="center"/>
          </w:tcPr>
          <w:p w14:paraId="09EA5426" w14:textId="31854D98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702AC4">
              <w:rPr>
                <w:sz w:val="20"/>
                <w:lang w:val="ru-RU"/>
              </w:rPr>
              <w:t xml:space="preserve">Схемы совокупной аутентификации сообщений для </w:t>
            </w:r>
            <w:r w:rsidR="00F746E0">
              <w:rPr>
                <w:sz w:val="20"/>
                <w:lang w:val="ru-RU"/>
              </w:rPr>
              <w:t xml:space="preserve">среды </w:t>
            </w:r>
            <w:r w:rsidRPr="00702AC4">
              <w:rPr>
                <w:sz w:val="20"/>
                <w:lang w:val="ru-RU"/>
              </w:rPr>
              <w:t>интернета вещей (</w:t>
            </w:r>
            <w:proofErr w:type="spellStart"/>
            <w:r w:rsidRPr="00702AC4">
              <w:rPr>
                <w:sz w:val="20"/>
                <w:lang w:val="ru-RU"/>
              </w:rPr>
              <w:t>IoT</w:t>
            </w:r>
            <w:proofErr w:type="spellEnd"/>
            <w:r w:rsidRPr="00702AC4">
              <w:rPr>
                <w:sz w:val="20"/>
                <w:lang w:val="ru-RU"/>
              </w:rPr>
              <w:t xml:space="preserve">) </w:t>
            </w:r>
          </w:p>
        </w:tc>
        <w:tc>
          <w:tcPr>
            <w:tcW w:w="2438" w:type="dxa"/>
          </w:tcPr>
          <w:p w14:paraId="7DAAFC02" w14:textId="6405CBDD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4B8F1C76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42B42345" w14:textId="73BE1BEE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X.1367 (</w:t>
            </w:r>
            <w:proofErr w:type="spellStart"/>
            <w:r w:rsidRPr="00702AC4">
              <w:rPr>
                <w:sz w:val="20"/>
                <w:lang w:val="fr-CH"/>
              </w:rPr>
              <w:t>X.elf-iot</w:t>
            </w:r>
            <w:proofErr w:type="spellEnd"/>
            <w:r w:rsidRPr="00702AC4">
              <w:rPr>
                <w:sz w:val="20"/>
                <w:lang w:val="fr-CH"/>
              </w:rPr>
              <w:t>)</w:t>
            </w:r>
          </w:p>
        </w:tc>
        <w:tc>
          <w:tcPr>
            <w:tcW w:w="5103" w:type="dxa"/>
            <w:vAlign w:val="center"/>
          </w:tcPr>
          <w:p w14:paraId="13B9F6E5" w14:textId="5560513A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702AC4">
              <w:rPr>
                <w:sz w:val="20"/>
                <w:lang w:val="ru-RU"/>
              </w:rPr>
              <w:t>Стандартный формат журналов регистрации ошибок в интернете вещей для операций, связанных с инцидентами безопасности</w:t>
            </w:r>
          </w:p>
        </w:tc>
        <w:tc>
          <w:tcPr>
            <w:tcW w:w="2438" w:type="dxa"/>
          </w:tcPr>
          <w:p w14:paraId="60417E17" w14:textId="1305AC88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79B083D7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7BC78911" w14:textId="5F427517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X.1403 (</w:t>
            </w:r>
            <w:proofErr w:type="spellStart"/>
            <w:r w:rsidRPr="00702AC4">
              <w:rPr>
                <w:sz w:val="20"/>
                <w:lang w:val="fr-CH"/>
              </w:rPr>
              <w:t>X.dlt</w:t>
            </w:r>
            <w:proofErr w:type="spellEnd"/>
            <w:r w:rsidRPr="00702AC4">
              <w:rPr>
                <w:sz w:val="20"/>
                <w:lang w:val="fr-CH"/>
              </w:rPr>
              <w:t>-sec)</w:t>
            </w:r>
          </w:p>
        </w:tc>
        <w:tc>
          <w:tcPr>
            <w:tcW w:w="5103" w:type="dxa"/>
            <w:vAlign w:val="center"/>
          </w:tcPr>
          <w:p w14:paraId="30E2537A" w14:textId="15C7981E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702AC4">
              <w:rPr>
                <w:sz w:val="20"/>
                <w:lang w:val="ru-RU"/>
              </w:rPr>
              <w:t>Руководящие указания по обеспечению безопасности при использовании DLT для децентрализованного управления определением идентичности</w:t>
            </w:r>
          </w:p>
        </w:tc>
        <w:tc>
          <w:tcPr>
            <w:tcW w:w="2438" w:type="dxa"/>
          </w:tcPr>
          <w:p w14:paraId="75A9445C" w14:textId="53D451AD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50D3AF5D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1AFB1C40" w14:textId="1392E879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X.1606 (</w:t>
            </w:r>
            <w:proofErr w:type="spellStart"/>
            <w:r w:rsidRPr="00702AC4">
              <w:rPr>
                <w:sz w:val="20"/>
                <w:lang w:val="fr-CH"/>
              </w:rPr>
              <w:t>X.SRCaaS</w:t>
            </w:r>
            <w:proofErr w:type="spellEnd"/>
            <w:r w:rsidRPr="00702AC4">
              <w:rPr>
                <w:sz w:val="20"/>
                <w:lang w:val="fr-CH"/>
              </w:rPr>
              <w:t>)</w:t>
            </w:r>
          </w:p>
        </w:tc>
        <w:tc>
          <w:tcPr>
            <w:tcW w:w="5103" w:type="dxa"/>
            <w:vAlign w:val="center"/>
          </w:tcPr>
          <w:p w14:paraId="2E77724E" w14:textId="504A6305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702AC4">
              <w:rPr>
                <w:sz w:val="20"/>
                <w:lang w:val="ru-RU"/>
              </w:rPr>
              <w:t>Требования к безопасности прикладной среды связи как услуги</w:t>
            </w:r>
          </w:p>
        </w:tc>
        <w:tc>
          <w:tcPr>
            <w:tcW w:w="2438" w:type="dxa"/>
          </w:tcPr>
          <w:p w14:paraId="3768F6E0" w14:textId="3BBCC61E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18C79D73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4ECE774C" w14:textId="05ED19C4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X.1750 (</w:t>
            </w:r>
            <w:proofErr w:type="spellStart"/>
            <w:r w:rsidRPr="00702AC4">
              <w:rPr>
                <w:sz w:val="20"/>
                <w:lang w:val="fr-CH"/>
              </w:rPr>
              <w:t>X.GSBDaaS</w:t>
            </w:r>
            <w:proofErr w:type="spellEnd"/>
            <w:r w:rsidRPr="00702AC4">
              <w:rPr>
                <w:sz w:val="20"/>
                <w:lang w:val="fr-CH"/>
              </w:rPr>
              <w:t>)</w:t>
            </w:r>
          </w:p>
        </w:tc>
        <w:tc>
          <w:tcPr>
            <w:tcW w:w="5103" w:type="dxa"/>
            <w:vAlign w:val="center"/>
          </w:tcPr>
          <w:p w14:paraId="61C37633" w14:textId="7C9794AA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702AC4">
              <w:rPr>
                <w:sz w:val="20"/>
                <w:lang w:val="ru-RU"/>
              </w:rPr>
              <w:t>Руководящие указания по безопасности больших данных как услуги для поставщиков услуг больших данных</w:t>
            </w:r>
          </w:p>
        </w:tc>
        <w:tc>
          <w:tcPr>
            <w:tcW w:w="2438" w:type="dxa"/>
          </w:tcPr>
          <w:p w14:paraId="229A6955" w14:textId="00C68B0A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702AC4" w:rsidRPr="00C50C28" w14:paraId="663B42C7" w14:textId="77777777" w:rsidTr="00D91DBF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5517B6D7" w14:textId="74022355" w:rsidR="00702AC4" w:rsidRPr="00702AC4" w:rsidRDefault="00702AC4" w:rsidP="00702AC4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X.1751 (</w:t>
            </w:r>
            <w:proofErr w:type="spellStart"/>
            <w:r w:rsidRPr="00702AC4">
              <w:rPr>
                <w:sz w:val="20"/>
                <w:lang w:val="fr-CH"/>
              </w:rPr>
              <w:t>X.sgtBD</w:t>
            </w:r>
            <w:proofErr w:type="spellEnd"/>
            <w:r w:rsidRPr="00702AC4">
              <w:rPr>
                <w:sz w:val="20"/>
                <w:lang w:val="fr-CH"/>
              </w:rPr>
              <w:t>)</w:t>
            </w:r>
          </w:p>
        </w:tc>
        <w:tc>
          <w:tcPr>
            <w:tcW w:w="5103" w:type="dxa"/>
            <w:vAlign w:val="center"/>
          </w:tcPr>
          <w:p w14:paraId="09CE4827" w14:textId="2EA80ED7" w:rsidR="00702AC4" w:rsidRPr="00926EAA" w:rsidRDefault="00702AC4" w:rsidP="00926EAA">
            <w:pPr>
              <w:pStyle w:val="Tabletext0"/>
              <w:rPr>
                <w:sz w:val="20"/>
                <w:lang w:val="ru-RU"/>
              </w:rPr>
            </w:pPr>
            <w:r w:rsidRPr="00702AC4">
              <w:rPr>
                <w:sz w:val="20"/>
                <w:lang w:val="ru-RU"/>
              </w:rPr>
              <w:t>Руководящие указания по обеспечению безопасности при управлении жизненным циклом больших данных для операторов электросвязи</w:t>
            </w:r>
          </w:p>
        </w:tc>
        <w:tc>
          <w:tcPr>
            <w:tcW w:w="2438" w:type="dxa"/>
          </w:tcPr>
          <w:p w14:paraId="49B2AA47" w14:textId="6D766E90" w:rsidR="00702AC4" w:rsidRPr="00702AC4" w:rsidRDefault="00D91DBF" w:rsidP="00702AC4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  <w:r w:rsidR="00F746E0" w:rsidRPr="00665583">
              <w:rPr>
                <w:sz w:val="20"/>
                <w:lang w:val="ru-RU"/>
              </w:rPr>
              <w:t xml:space="preserve">, </w:t>
            </w:r>
            <w:r w:rsidR="00F746E0" w:rsidRPr="00665583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предварительно опубликована</w:t>
            </w:r>
          </w:p>
        </w:tc>
      </w:tr>
    </w:tbl>
    <w:p w14:paraId="0491DE05" w14:textId="77777777" w:rsidR="002747CC" w:rsidRPr="00C50C28" w:rsidRDefault="00E82757" w:rsidP="00E82757">
      <w:pPr>
        <w:pStyle w:val="Normalaftertitle"/>
        <w:rPr>
          <w:lang w:val="ru-RU"/>
        </w:rPr>
      </w:pPr>
      <w:r w:rsidRPr="00C50C28">
        <w:rPr>
          <w:lang w:val="ru-RU"/>
        </w:rPr>
        <w:t>2</w:t>
      </w:r>
      <w:r w:rsidRPr="00C50C28">
        <w:rPr>
          <w:lang w:val="ru-RU"/>
        </w:rPr>
        <w:tab/>
      </w:r>
      <w:r w:rsidR="002747CC" w:rsidRPr="00C50C28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C50C28">
          <w:rPr>
            <w:rStyle w:val="Hyperlink"/>
            <w:lang w:val="ru-RU"/>
          </w:rPr>
          <w:t>веб-сайте МСЭ-T</w:t>
        </w:r>
      </w:hyperlink>
      <w:r w:rsidR="002747CC" w:rsidRPr="00C50C28">
        <w:rPr>
          <w:lang w:val="ru-RU"/>
        </w:rPr>
        <w:t>.</w:t>
      </w:r>
    </w:p>
    <w:p w14:paraId="551D73B5" w14:textId="39EA97BB" w:rsidR="003A34E4" w:rsidRPr="00C50C28" w:rsidRDefault="002747CC" w:rsidP="003A34E4">
      <w:pPr>
        <w:jc w:val="both"/>
        <w:rPr>
          <w:lang w:val="ru-RU"/>
        </w:rPr>
      </w:pPr>
      <w:r w:rsidRPr="00C50C28">
        <w:rPr>
          <w:lang w:val="ru-RU"/>
        </w:rPr>
        <w:t>3</w:t>
      </w:r>
      <w:r w:rsidRPr="00C50C28">
        <w:rPr>
          <w:lang w:val="ru-RU"/>
        </w:rPr>
        <w:tab/>
        <w:t>Текст</w:t>
      </w:r>
      <w:r w:rsidR="007E0352" w:rsidRPr="00C50C28">
        <w:rPr>
          <w:lang w:val="ru-RU"/>
        </w:rPr>
        <w:t>ы</w:t>
      </w:r>
      <w:r w:rsidRPr="00C50C28">
        <w:rPr>
          <w:lang w:val="ru-RU"/>
        </w:rPr>
        <w:t xml:space="preserve"> предварительно опубликованн</w:t>
      </w:r>
      <w:r w:rsidR="007E0352" w:rsidRPr="00C50C28">
        <w:rPr>
          <w:lang w:val="ru-RU"/>
        </w:rPr>
        <w:t>ых</w:t>
      </w:r>
      <w:r w:rsidRPr="00C50C28">
        <w:rPr>
          <w:lang w:val="ru-RU"/>
        </w:rPr>
        <w:t xml:space="preserve"> Рекомендаци</w:t>
      </w:r>
      <w:r w:rsidR="007E0352" w:rsidRPr="00C50C28">
        <w:rPr>
          <w:lang w:val="ru-RU"/>
        </w:rPr>
        <w:t>й</w:t>
      </w:r>
      <w:r w:rsidRPr="00C50C28">
        <w:rPr>
          <w:lang w:val="ru-RU"/>
        </w:rPr>
        <w:t xml:space="preserve"> размещен</w:t>
      </w:r>
      <w:r w:rsidR="007E0352" w:rsidRPr="00C50C28">
        <w:rPr>
          <w:lang w:val="ru-RU"/>
        </w:rPr>
        <w:t xml:space="preserve">ы </w:t>
      </w:r>
      <w:r w:rsidRPr="00C50C28">
        <w:rPr>
          <w:lang w:val="ru-RU"/>
        </w:rPr>
        <w:t>на веб-сайте МСЭ</w:t>
      </w:r>
      <w:r w:rsidR="00B33C5B" w:rsidRPr="00C50C28">
        <w:rPr>
          <w:lang w:val="ru-RU"/>
        </w:rPr>
        <w:noBreakHyphen/>
      </w:r>
      <w:r w:rsidRPr="00C50C28">
        <w:rPr>
          <w:lang w:val="ru-RU"/>
        </w:rPr>
        <w:t xml:space="preserve">Т по адресу: </w:t>
      </w:r>
      <w:hyperlink r:id="rId12" w:history="1">
        <w:r w:rsidR="002F5BBE" w:rsidRPr="00C50C28">
          <w:rPr>
            <w:rStyle w:val="Hyperlink"/>
            <w:lang w:val="ru-RU"/>
          </w:rPr>
          <w:t>https://www.itu.int/itu-t/recommendations/</w:t>
        </w:r>
      </w:hyperlink>
      <w:r w:rsidR="00E82757" w:rsidRPr="00C50C28">
        <w:rPr>
          <w:lang w:val="ru-RU"/>
        </w:rPr>
        <w:t>.</w:t>
      </w:r>
    </w:p>
    <w:p w14:paraId="4BE6A28E" w14:textId="51EDDC4E" w:rsidR="003A34E4" w:rsidRPr="00C50C28" w:rsidRDefault="0077286C" w:rsidP="007E0352">
      <w:pPr>
        <w:keepNext/>
        <w:keepLines/>
        <w:jc w:val="both"/>
        <w:rPr>
          <w:lang w:val="ru-RU"/>
        </w:rPr>
      </w:pPr>
      <w:r w:rsidRPr="00C50C28">
        <w:rPr>
          <w:bCs/>
          <w:lang w:val="ru-RU"/>
        </w:rPr>
        <w:t>4</w:t>
      </w:r>
      <w:r w:rsidRPr="00C50C28">
        <w:rPr>
          <w:lang w:val="ru-RU"/>
        </w:rPr>
        <w:tab/>
      </w:r>
      <w:r w:rsidR="002747CC" w:rsidRPr="00C50C28">
        <w:rPr>
          <w:lang w:val="ru-RU"/>
        </w:rPr>
        <w:t>Текст</w:t>
      </w:r>
      <w:r w:rsidR="00433221" w:rsidRPr="00C50C28">
        <w:rPr>
          <w:lang w:val="ru-RU"/>
        </w:rPr>
        <w:t>ы</w:t>
      </w:r>
      <w:r w:rsidR="002747CC" w:rsidRPr="00C50C28">
        <w:rPr>
          <w:lang w:val="ru-RU"/>
        </w:rPr>
        <w:t xml:space="preserve"> </w:t>
      </w:r>
      <w:r w:rsidR="00B33C5B" w:rsidRPr="00C50C28">
        <w:rPr>
          <w:lang w:val="ru-RU"/>
        </w:rPr>
        <w:t>утвержденн</w:t>
      </w:r>
      <w:r w:rsidR="00433221" w:rsidRPr="00C50C28">
        <w:rPr>
          <w:lang w:val="ru-RU"/>
        </w:rPr>
        <w:t>ых</w:t>
      </w:r>
      <w:r w:rsidR="002747CC" w:rsidRPr="00C50C28">
        <w:rPr>
          <w:lang w:val="ru-RU"/>
        </w:rPr>
        <w:t xml:space="preserve"> Рекомендаци</w:t>
      </w:r>
      <w:r w:rsidR="00433221" w:rsidRPr="00C50C28">
        <w:rPr>
          <w:lang w:val="ru-RU"/>
        </w:rPr>
        <w:t>й</w:t>
      </w:r>
      <w:r w:rsidR="002747CC" w:rsidRPr="00C50C28">
        <w:rPr>
          <w:lang w:val="ru-RU"/>
        </w:rPr>
        <w:t xml:space="preserve"> буд</w:t>
      </w:r>
      <w:r w:rsidR="00433221" w:rsidRPr="00C50C28">
        <w:rPr>
          <w:lang w:val="ru-RU"/>
        </w:rPr>
        <w:t>у</w:t>
      </w:r>
      <w:r w:rsidR="002747CC" w:rsidRPr="00C50C28">
        <w:rPr>
          <w:lang w:val="ru-RU"/>
        </w:rPr>
        <w:t>т опубликован</w:t>
      </w:r>
      <w:r w:rsidR="00433221" w:rsidRPr="00C50C28">
        <w:rPr>
          <w:lang w:val="ru-RU"/>
        </w:rPr>
        <w:t>ы</w:t>
      </w:r>
      <w:r w:rsidR="002747CC" w:rsidRPr="00C50C28">
        <w:rPr>
          <w:lang w:val="ru-RU"/>
        </w:rPr>
        <w:t xml:space="preserve"> МСЭ в кратчайшие сроки.</w:t>
      </w:r>
      <w:r w:rsidR="009242DB" w:rsidRPr="00C50C28">
        <w:rPr>
          <w:lang w:val="ru-RU"/>
        </w:rPr>
        <w:t xml:space="preserve"> </w:t>
      </w:r>
    </w:p>
    <w:p w14:paraId="3691FB2C" w14:textId="0D1EC494" w:rsidR="006D34FD" w:rsidRDefault="006D34FD" w:rsidP="007E0352">
      <w:pPr>
        <w:keepNext/>
        <w:keepLines/>
        <w:jc w:val="both"/>
        <w:rPr>
          <w:lang w:val="ru-RU"/>
        </w:rPr>
      </w:pPr>
      <w:r w:rsidRPr="00C50C28">
        <w:rPr>
          <w:lang w:val="ru-RU"/>
        </w:rPr>
        <w:t>С уважением,</w:t>
      </w:r>
    </w:p>
    <w:p w14:paraId="362964C2" w14:textId="70681444" w:rsidR="006D34FD" w:rsidRPr="00C50C28" w:rsidRDefault="00866269" w:rsidP="007D39E9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811C26E" wp14:editId="3BC2C3B3">
            <wp:simplePos x="0" y="0"/>
            <wp:positionH relativeFrom="column">
              <wp:posOffset>-2540</wp:posOffset>
            </wp:positionH>
            <wp:positionV relativeFrom="paragraph">
              <wp:posOffset>88265</wp:posOffset>
            </wp:positionV>
            <wp:extent cx="828932" cy="444500"/>
            <wp:effectExtent l="0" t="0" r="9525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79" cy="446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C50C28">
        <w:rPr>
          <w:lang w:val="ru-RU"/>
        </w:rPr>
        <w:t>Чхе</w:t>
      </w:r>
      <w:proofErr w:type="spellEnd"/>
      <w:r w:rsidR="006D34FD" w:rsidRPr="00C50C28">
        <w:rPr>
          <w:lang w:val="ru-RU"/>
        </w:rPr>
        <w:t xml:space="preserve"> </w:t>
      </w:r>
      <w:proofErr w:type="spellStart"/>
      <w:r w:rsidR="006D34FD" w:rsidRPr="00C50C28">
        <w:rPr>
          <w:lang w:val="ru-RU"/>
        </w:rPr>
        <w:t>Суб</w:t>
      </w:r>
      <w:proofErr w:type="spellEnd"/>
      <w:r w:rsidR="006D34FD" w:rsidRPr="00C50C28">
        <w:rPr>
          <w:lang w:val="ru-RU"/>
        </w:rPr>
        <w:t xml:space="preserve"> Ли</w:t>
      </w:r>
      <w:r w:rsidR="006D34FD" w:rsidRPr="00C50C28">
        <w:rPr>
          <w:lang w:val="ru-RU"/>
        </w:rPr>
        <w:br/>
        <w:t>Директор Бюро</w:t>
      </w:r>
      <w:r w:rsidR="006D34FD" w:rsidRPr="00C50C28">
        <w:rPr>
          <w:lang w:val="ru-RU"/>
        </w:rPr>
        <w:br/>
        <w:t>стандартизации электросвязи</w:t>
      </w:r>
    </w:p>
    <w:sectPr w:rsidR="006D34FD" w:rsidRPr="00C50C28" w:rsidSect="007D1544">
      <w:headerReference w:type="default" r:id="rId14"/>
      <w:footerReference w:type="defaul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B0C4" w14:textId="77777777" w:rsidR="000345A8" w:rsidRDefault="000345A8">
      <w:r>
        <w:separator/>
      </w:r>
    </w:p>
  </w:endnote>
  <w:endnote w:type="continuationSeparator" w:id="0">
    <w:p w14:paraId="6894C44C" w14:textId="77777777" w:rsidR="000345A8" w:rsidRDefault="000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0F7B" w14:textId="419DA5E9" w:rsidR="00702AC4" w:rsidRPr="00702AC4" w:rsidRDefault="00702AC4" w:rsidP="00702AC4">
    <w:pPr>
      <w:pStyle w:val="Footer"/>
      <w:tabs>
        <w:tab w:val="right" w:pos="6804"/>
        <w:tab w:val="right" w:pos="9639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0064C" w14:textId="77777777" w:rsidR="000345A8" w:rsidRDefault="000345A8">
      <w:r>
        <w:separator/>
      </w:r>
    </w:p>
  </w:footnote>
  <w:footnote w:type="continuationSeparator" w:id="0">
    <w:p w14:paraId="6409331A" w14:textId="77777777" w:rsidR="000345A8" w:rsidRDefault="000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6687" w14:textId="1C1B61F9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DB6ECD">
      <w:rPr>
        <w:lang w:val="ru-RU"/>
      </w:rPr>
      <w:t>2</w:t>
    </w:r>
    <w:r w:rsidR="007D6A7A">
      <w:rPr>
        <w:lang w:val="ru-RU"/>
      </w:rPr>
      <w:t>70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345A8"/>
    <w:rsid w:val="000422D3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B28F6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B9E"/>
    <w:rsid w:val="00966181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2BAA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4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7BA8-6529-4459-B063-A9D20BFB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</TotalTime>
  <Pages>2</Pages>
  <Words>391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3658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2020-10-23T09:28:00Z</cp:lastPrinted>
  <dcterms:created xsi:type="dcterms:W3CDTF">2020-10-22T06:52:00Z</dcterms:created>
  <dcterms:modified xsi:type="dcterms:W3CDTF">2020-10-23T09:28:00Z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