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639" w:type="dxa"/>
        <w:tblLayout w:type="fixed"/>
        <w:tblCellMar>
          <w:left w:w="0" w:type="dxa"/>
          <w:right w:w="0" w:type="dxa"/>
        </w:tblCellMar>
        <w:tblLook w:val="0000" w:firstRow="0" w:lastRow="0" w:firstColumn="0" w:lastColumn="0" w:noHBand="0" w:noVBand="0"/>
      </w:tblPr>
      <w:tblGrid>
        <w:gridCol w:w="1418"/>
        <w:gridCol w:w="567"/>
        <w:gridCol w:w="3685"/>
        <w:gridCol w:w="1701"/>
        <w:gridCol w:w="2268"/>
      </w:tblGrid>
      <w:tr w:rsidR="00590119" w:rsidRPr="0055099D" w14:paraId="24D40E01" w14:textId="77777777" w:rsidTr="00594CFE">
        <w:trPr>
          <w:cantSplit/>
        </w:trPr>
        <w:tc>
          <w:tcPr>
            <w:tcW w:w="1418" w:type="dxa"/>
            <w:vAlign w:val="center"/>
          </w:tcPr>
          <w:p w14:paraId="60ED42D8" w14:textId="77777777" w:rsidR="00590119" w:rsidRPr="0055099D" w:rsidRDefault="00826B5B" w:rsidP="00D31AE5">
            <w:pPr>
              <w:tabs>
                <w:tab w:val="right" w:pos="8732"/>
              </w:tabs>
              <w:spacing w:before="40" w:after="40"/>
              <w:rPr>
                <w:rFonts w:ascii="SimSun" w:hAnsi="SimSun"/>
                <w:b/>
                <w:bCs/>
                <w:iCs/>
                <w:color w:val="FFFFFF"/>
                <w:sz w:val="26"/>
                <w:szCs w:val="26"/>
              </w:rPr>
            </w:pPr>
            <w:r w:rsidRPr="00F1238A">
              <w:rPr>
                <w:noProof/>
                <w:lang w:val="en-US" w:eastAsia="zh-CN"/>
              </w:rPr>
              <w:drawing>
                <wp:inline distT="0" distB="0" distL="0" distR="0" wp14:anchorId="1D314640" wp14:editId="0660B8A8">
                  <wp:extent cx="808355" cy="80835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8355" cy="808355"/>
                          </a:xfrm>
                          <a:prstGeom prst="rect">
                            <a:avLst/>
                          </a:prstGeom>
                          <a:noFill/>
                          <a:ln>
                            <a:noFill/>
                          </a:ln>
                        </pic:spPr>
                      </pic:pic>
                    </a:graphicData>
                  </a:graphic>
                </wp:inline>
              </w:drawing>
            </w:r>
          </w:p>
        </w:tc>
        <w:tc>
          <w:tcPr>
            <w:tcW w:w="5953" w:type="dxa"/>
            <w:gridSpan w:val="3"/>
            <w:vAlign w:val="center"/>
          </w:tcPr>
          <w:p w14:paraId="092A498A" w14:textId="77777777" w:rsidR="006B463C" w:rsidRPr="0055099D" w:rsidRDefault="006B463C" w:rsidP="00865B8E">
            <w:pPr>
              <w:tabs>
                <w:tab w:val="right" w:pos="8732"/>
              </w:tabs>
              <w:spacing w:before="0"/>
              <w:rPr>
                <w:rFonts w:hAnsi="SimSun"/>
                <w:b/>
                <w:bCs/>
                <w:sz w:val="28"/>
                <w:szCs w:val="28"/>
                <w:lang w:eastAsia="zh-CN"/>
              </w:rPr>
            </w:pPr>
            <w:r w:rsidRPr="0055099D">
              <w:rPr>
                <w:rFonts w:hAnsi="SimSun" w:hint="eastAsia"/>
                <w:b/>
                <w:bCs/>
                <w:sz w:val="28"/>
                <w:szCs w:val="28"/>
                <w:lang w:eastAsia="zh-CN"/>
              </w:rPr>
              <w:t>国</w:t>
            </w:r>
            <w:r w:rsidRPr="0055099D">
              <w:rPr>
                <w:rFonts w:hAnsi="SimSun" w:hint="eastAsia"/>
                <w:b/>
                <w:bCs/>
                <w:sz w:val="28"/>
                <w:szCs w:val="28"/>
                <w:lang w:eastAsia="zh-CN"/>
              </w:rPr>
              <w:t xml:space="preserve"> </w:t>
            </w:r>
            <w:r w:rsidRPr="0055099D">
              <w:rPr>
                <w:rFonts w:hAnsi="SimSun" w:hint="eastAsia"/>
                <w:b/>
                <w:bCs/>
                <w:sz w:val="28"/>
                <w:szCs w:val="28"/>
                <w:lang w:eastAsia="zh-CN"/>
              </w:rPr>
              <w:t>际</w:t>
            </w:r>
            <w:r w:rsidRPr="0055099D">
              <w:rPr>
                <w:rFonts w:hAnsi="SimSun" w:hint="eastAsia"/>
                <w:b/>
                <w:bCs/>
                <w:sz w:val="28"/>
                <w:szCs w:val="28"/>
                <w:lang w:eastAsia="zh-CN"/>
              </w:rPr>
              <w:t xml:space="preserve"> </w:t>
            </w:r>
            <w:r w:rsidRPr="0055099D">
              <w:rPr>
                <w:rFonts w:hAnsi="SimSun" w:hint="eastAsia"/>
                <w:b/>
                <w:bCs/>
                <w:sz w:val="28"/>
                <w:szCs w:val="28"/>
                <w:lang w:eastAsia="zh-CN"/>
              </w:rPr>
              <w:t>电</w:t>
            </w:r>
            <w:r w:rsidRPr="0055099D">
              <w:rPr>
                <w:rFonts w:hAnsi="SimSun" w:hint="eastAsia"/>
                <w:b/>
                <w:bCs/>
                <w:sz w:val="28"/>
                <w:szCs w:val="28"/>
                <w:lang w:eastAsia="zh-CN"/>
              </w:rPr>
              <w:t xml:space="preserve"> </w:t>
            </w:r>
            <w:r w:rsidRPr="0055099D">
              <w:rPr>
                <w:rFonts w:hAnsi="SimSun" w:hint="eastAsia"/>
                <w:b/>
                <w:bCs/>
                <w:sz w:val="28"/>
                <w:szCs w:val="28"/>
                <w:lang w:eastAsia="zh-CN"/>
              </w:rPr>
              <w:t>信</w:t>
            </w:r>
            <w:r w:rsidRPr="0055099D">
              <w:rPr>
                <w:rFonts w:hAnsi="SimSun" w:hint="eastAsia"/>
                <w:b/>
                <w:bCs/>
                <w:sz w:val="28"/>
                <w:szCs w:val="28"/>
                <w:lang w:eastAsia="zh-CN"/>
              </w:rPr>
              <w:t xml:space="preserve"> </w:t>
            </w:r>
            <w:r w:rsidRPr="0055099D">
              <w:rPr>
                <w:rFonts w:hAnsi="SimSun" w:hint="eastAsia"/>
                <w:b/>
                <w:bCs/>
                <w:sz w:val="28"/>
                <w:szCs w:val="28"/>
                <w:lang w:eastAsia="zh-CN"/>
              </w:rPr>
              <w:t>联</w:t>
            </w:r>
            <w:r w:rsidRPr="0055099D">
              <w:rPr>
                <w:rFonts w:hAnsi="SimSun" w:hint="eastAsia"/>
                <w:b/>
                <w:bCs/>
                <w:sz w:val="28"/>
                <w:szCs w:val="28"/>
                <w:lang w:eastAsia="zh-CN"/>
              </w:rPr>
              <w:t xml:space="preserve"> </w:t>
            </w:r>
            <w:r w:rsidRPr="0055099D">
              <w:rPr>
                <w:rFonts w:hAnsi="SimSun" w:hint="eastAsia"/>
                <w:b/>
                <w:bCs/>
                <w:sz w:val="28"/>
                <w:szCs w:val="28"/>
                <w:lang w:eastAsia="zh-CN"/>
              </w:rPr>
              <w:t>盟</w:t>
            </w:r>
          </w:p>
          <w:p w14:paraId="3653EA48" w14:textId="77777777" w:rsidR="00590119" w:rsidRPr="0055099D" w:rsidRDefault="006B463C" w:rsidP="00865B8E">
            <w:pPr>
              <w:tabs>
                <w:tab w:val="right" w:pos="8732"/>
              </w:tabs>
              <w:spacing w:before="0"/>
              <w:rPr>
                <w:rFonts w:ascii="SimSun" w:hAnsi="SimSun"/>
                <w:b/>
                <w:bCs/>
                <w:iCs/>
                <w:color w:val="FFFFFF"/>
                <w:sz w:val="26"/>
                <w:szCs w:val="26"/>
                <w:lang w:eastAsia="zh-CN"/>
              </w:rPr>
            </w:pPr>
            <w:r w:rsidRPr="0055099D">
              <w:rPr>
                <w:rFonts w:ascii="SimSun" w:hAnsi="SimSun" w:hint="eastAsia"/>
                <w:b/>
                <w:bCs/>
                <w:sz w:val="28"/>
                <w:szCs w:val="28"/>
                <w:lang w:eastAsia="zh-CN"/>
              </w:rPr>
              <w:t>电信标准化局</w:t>
            </w:r>
          </w:p>
        </w:tc>
        <w:tc>
          <w:tcPr>
            <w:tcW w:w="2268" w:type="dxa"/>
            <w:vAlign w:val="center"/>
          </w:tcPr>
          <w:p w14:paraId="4C4F9A02" w14:textId="77777777" w:rsidR="00590119" w:rsidRPr="0055099D" w:rsidRDefault="00590119" w:rsidP="00865B8E">
            <w:pPr>
              <w:spacing w:before="0"/>
              <w:jc w:val="right"/>
              <w:rPr>
                <w:rFonts w:ascii="Verdana" w:hAnsi="Verdana"/>
                <w:color w:val="FFFFFF"/>
                <w:sz w:val="26"/>
                <w:szCs w:val="26"/>
                <w:lang w:eastAsia="zh-CN"/>
              </w:rPr>
            </w:pPr>
            <w:bookmarkStart w:id="0" w:name="ditulogo"/>
            <w:bookmarkEnd w:id="0"/>
          </w:p>
        </w:tc>
      </w:tr>
      <w:tr w:rsidR="00F346AB" w:rsidRPr="00D85E74" w14:paraId="7BFDD1D7" w14:textId="77777777" w:rsidTr="007A1E12">
        <w:trPr>
          <w:cantSplit/>
          <w:trHeight w:val="940"/>
        </w:trPr>
        <w:tc>
          <w:tcPr>
            <w:tcW w:w="5670" w:type="dxa"/>
            <w:gridSpan w:val="3"/>
            <w:vAlign w:val="center"/>
          </w:tcPr>
          <w:p w14:paraId="7629F694" w14:textId="77777777" w:rsidR="00F346AB" w:rsidRPr="00D85E74" w:rsidRDefault="00F346AB" w:rsidP="00865B8E">
            <w:pPr>
              <w:tabs>
                <w:tab w:val="right" w:pos="8732"/>
              </w:tabs>
              <w:spacing w:before="0"/>
              <w:rPr>
                <w:rFonts w:ascii="Verdana" w:hAnsi="Verdana"/>
                <w:b/>
                <w:bCs/>
                <w:iCs/>
                <w:szCs w:val="24"/>
                <w:lang w:eastAsia="zh-CN"/>
              </w:rPr>
            </w:pPr>
          </w:p>
        </w:tc>
        <w:tc>
          <w:tcPr>
            <w:tcW w:w="3969" w:type="dxa"/>
            <w:gridSpan w:val="2"/>
            <w:vAlign w:val="center"/>
          </w:tcPr>
          <w:p w14:paraId="42E59123" w14:textId="75460877" w:rsidR="00F346AB" w:rsidRPr="00D85E74" w:rsidRDefault="00CE13B6" w:rsidP="008F066A">
            <w:pPr>
              <w:spacing w:before="0"/>
              <w:ind w:left="993" w:hanging="993"/>
              <w:rPr>
                <w:rFonts w:ascii="Verdana" w:hAnsi="Verdana"/>
                <w:szCs w:val="24"/>
                <w:lang w:val="en-US" w:eastAsia="zh-CN"/>
              </w:rPr>
            </w:pPr>
            <w:r w:rsidRPr="00D85E74">
              <w:rPr>
                <w:szCs w:val="24"/>
              </w:rPr>
              <w:t>20</w:t>
            </w:r>
            <w:r w:rsidR="004E6707" w:rsidRPr="00D85E74">
              <w:rPr>
                <w:szCs w:val="24"/>
              </w:rPr>
              <w:t>20</w:t>
            </w:r>
            <w:r w:rsidR="00113BC0" w:rsidRPr="00D85E74">
              <w:rPr>
                <w:rFonts w:hint="eastAsia"/>
                <w:szCs w:val="24"/>
                <w:lang w:eastAsia="zh-CN"/>
              </w:rPr>
              <w:t>年</w:t>
            </w:r>
            <w:r w:rsidR="00D841A4">
              <w:rPr>
                <w:szCs w:val="24"/>
                <w:lang w:eastAsia="zh-CN"/>
              </w:rPr>
              <w:t>10</w:t>
            </w:r>
            <w:r w:rsidR="00113BC0" w:rsidRPr="00D85E74">
              <w:rPr>
                <w:rFonts w:hint="eastAsia"/>
                <w:szCs w:val="24"/>
                <w:lang w:eastAsia="zh-CN"/>
              </w:rPr>
              <w:t>月</w:t>
            </w:r>
            <w:r w:rsidR="00D841A4">
              <w:rPr>
                <w:szCs w:val="24"/>
                <w:lang w:eastAsia="zh-CN"/>
              </w:rPr>
              <w:t>19</w:t>
            </w:r>
            <w:r w:rsidR="00113BC0" w:rsidRPr="00D85E74">
              <w:rPr>
                <w:rFonts w:hint="eastAsia"/>
                <w:szCs w:val="24"/>
                <w:lang w:eastAsia="zh-CN"/>
              </w:rPr>
              <w:t>日，日内瓦</w:t>
            </w:r>
          </w:p>
        </w:tc>
      </w:tr>
      <w:tr w:rsidR="00113BC0" w:rsidRPr="00D85E74" w14:paraId="3ADC72D4" w14:textId="77777777" w:rsidTr="00A536DF">
        <w:trPr>
          <w:cantSplit/>
          <w:trHeight w:val="715"/>
        </w:trPr>
        <w:tc>
          <w:tcPr>
            <w:tcW w:w="1985" w:type="dxa"/>
            <w:gridSpan w:val="2"/>
          </w:tcPr>
          <w:p w14:paraId="5368150C" w14:textId="77777777" w:rsidR="00113BC0" w:rsidRPr="00D85E74" w:rsidRDefault="00113BC0" w:rsidP="00D31AE5">
            <w:pPr>
              <w:tabs>
                <w:tab w:val="right" w:pos="8732"/>
              </w:tabs>
              <w:spacing w:before="40" w:after="40"/>
              <w:rPr>
                <w:rFonts w:ascii="Verdana" w:hAnsi="Verdana"/>
                <w:b/>
                <w:bCs/>
                <w:iCs/>
                <w:szCs w:val="24"/>
              </w:rPr>
            </w:pPr>
            <w:r w:rsidRPr="00D85E74">
              <w:rPr>
                <w:rFonts w:hint="eastAsia"/>
                <w:b/>
                <w:szCs w:val="24"/>
                <w:lang w:eastAsia="zh-CN"/>
              </w:rPr>
              <w:t>文号：</w:t>
            </w:r>
          </w:p>
        </w:tc>
        <w:tc>
          <w:tcPr>
            <w:tcW w:w="3685" w:type="dxa"/>
          </w:tcPr>
          <w:p w14:paraId="5AFC5595" w14:textId="79076B72" w:rsidR="00CB091E" w:rsidRPr="00D85E74" w:rsidRDefault="00017004" w:rsidP="007A7AF9">
            <w:pPr>
              <w:tabs>
                <w:tab w:val="right" w:pos="8732"/>
              </w:tabs>
              <w:spacing w:before="40" w:after="40"/>
              <w:ind w:left="142"/>
              <w:rPr>
                <w:szCs w:val="24"/>
                <w:lang w:eastAsia="zh-CN"/>
              </w:rPr>
            </w:pPr>
            <w:r w:rsidRPr="00D85E74">
              <w:rPr>
                <w:rFonts w:hint="eastAsia"/>
                <w:b/>
                <w:bCs/>
                <w:szCs w:val="24"/>
                <w:lang w:eastAsia="zh-CN"/>
              </w:rPr>
              <w:t>电信</w:t>
            </w:r>
            <w:r w:rsidRPr="00D85E74">
              <w:rPr>
                <w:b/>
                <w:bCs/>
                <w:szCs w:val="24"/>
                <w:lang w:eastAsia="zh-CN"/>
              </w:rPr>
              <w:t>标准化局第</w:t>
            </w:r>
            <w:r w:rsidR="004E6707" w:rsidRPr="00D85E74">
              <w:rPr>
                <w:b/>
                <w:bCs/>
                <w:szCs w:val="24"/>
                <w:lang w:eastAsia="zh-CN"/>
              </w:rPr>
              <w:t>2</w:t>
            </w:r>
            <w:r w:rsidR="00D841A4">
              <w:rPr>
                <w:b/>
                <w:bCs/>
                <w:szCs w:val="24"/>
                <w:lang w:eastAsia="zh-CN"/>
              </w:rPr>
              <w:t>7</w:t>
            </w:r>
            <w:r w:rsidR="00DE3212">
              <w:rPr>
                <w:b/>
                <w:bCs/>
                <w:szCs w:val="24"/>
                <w:lang w:eastAsia="zh-CN"/>
              </w:rPr>
              <w:t>5</w:t>
            </w:r>
            <w:r w:rsidRPr="00D85E74">
              <w:rPr>
                <w:rFonts w:hint="eastAsia"/>
                <w:b/>
                <w:bCs/>
                <w:szCs w:val="24"/>
                <w:lang w:eastAsia="zh-CN"/>
              </w:rPr>
              <w:t>号</w:t>
            </w:r>
            <w:r w:rsidRPr="00D85E74">
              <w:rPr>
                <w:b/>
                <w:bCs/>
                <w:szCs w:val="24"/>
                <w:lang w:eastAsia="zh-CN"/>
              </w:rPr>
              <w:t>通函</w:t>
            </w:r>
          </w:p>
        </w:tc>
        <w:tc>
          <w:tcPr>
            <w:tcW w:w="3969" w:type="dxa"/>
            <w:gridSpan w:val="2"/>
            <w:vMerge w:val="restart"/>
          </w:tcPr>
          <w:p w14:paraId="1D6C285F" w14:textId="77777777" w:rsidR="00113BC0" w:rsidRPr="00D85E74" w:rsidRDefault="00113BC0" w:rsidP="00997B88">
            <w:pPr>
              <w:tabs>
                <w:tab w:val="clear" w:pos="794"/>
                <w:tab w:val="left" w:pos="559"/>
                <w:tab w:val="left" w:pos="4111"/>
              </w:tabs>
              <w:ind w:left="559" w:hanging="559"/>
              <w:rPr>
                <w:b/>
                <w:bCs/>
                <w:szCs w:val="24"/>
                <w:lang w:eastAsia="zh-CN"/>
              </w:rPr>
            </w:pPr>
            <w:r w:rsidRPr="00D85E74">
              <w:rPr>
                <w:rFonts w:hint="eastAsia"/>
                <w:b/>
                <w:bCs/>
                <w:szCs w:val="24"/>
                <w:lang w:eastAsia="zh-CN"/>
              </w:rPr>
              <w:t>致：</w:t>
            </w:r>
          </w:p>
          <w:p w14:paraId="595585EC" w14:textId="77777777" w:rsidR="007A7AF9" w:rsidRPr="00D85E74" w:rsidRDefault="007A7AF9" w:rsidP="007A7AF9">
            <w:pPr>
              <w:tabs>
                <w:tab w:val="clear" w:pos="794"/>
                <w:tab w:val="clear" w:pos="1191"/>
                <w:tab w:val="clear" w:pos="1588"/>
                <w:tab w:val="clear" w:pos="1985"/>
                <w:tab w:val="left" w:pos="375"/>
              </w:tabs>
              <w:spacing w:before="40" w:after="40"/>
              <w:ind w:left="284" w:hanging="284"/>
              <w:rPr>
                <w:rFonts w:ascii="Calibri" w:hAnsi="Calibri"/>
                <w:szCs w:val="24"/>
                <w:lang w:eastAsia="zh-CN"/>
              </w:rPr>
            </w:pPr>
            <w:r w:rsidRPr="00D85E74">
              <w:rPr>
                <w:rFonts w:ascii="Calibri" w:hAnsi="Calibri"/>
                <w:szCs w:val="24"/>
                <w:lang w:eastAsia="zh-CN"/>
              </w:rPr>
              <w:t>-</w:t>
            </w:r>
            <w:r w:rsidRPr="00D85E74">
              <w:rPr>
                <w:rFonts w:ascii="Calibri" w:hAnsi="Calibri"/>
                <w:szCs w:val="24"/>
                <w:lang w:eastAsia="zh-CN"/>
              </w:rPr>
              <w:tab/>
            </w:r>
            <w:r w:rsidRPr="00D85E74">
              <w:rPr>
                <w:rFonts w:ascii="Calibri" w:hAnsi="Calibri" w:hint="eastAsia"/>
                <w:szCs w:val="24"/>
                <w:lang w:eastAsia="zh-CN"/>
              </w:rPr>
              <w:t>国际电联各成员国主管部门；</w:t>
            </w:r>
          </w:p>
          <w:p w14:paraId="40FF9E87" w14:textId="77777777" w:rsidR="007A7AF9" w:rsidRPr="00D85E74" w:rsidRDefault="007A7AF9" w:rsidP="007A7AF9">
            <w:pPr>
              <w:tabs>
                <w:tab w:val="clear" w:pos="794"/>
                <w:tab w:val="left" w:pos="284"/>
                <w:tab w:val="left" w:pos="375"/>
                <w:tab w:val="left" w:pos="4111"/>
              </w:tabs>
              <w:spacing w:before="40" w:after="40"/>
              <w:rPr>
                <w:rFonts w:ascii="Calibri" w:hAnsi="Calibri"/>
                <w:szCs w:val="24"/>
                <w:lang w:eastAsia="zh-CN"/>
              </w:rPr>
            </w:pPr>
            <w:r w:rsidRPr="00D85E74">
              <w:rPr>
                <w:rFonts w:ascii="Calibri" w:hAnsi="Calibri" w:hint="eastAsia"/>
                <w:szCs w:val="24"/>
                <w:lang w:eastAsia="zh-CN"/>
              </w:rPr>
              <w:t>-</w:t>
            </w:r>
            <w:r w:rsidRPr="00D85E74">
              <w:rPr>
                <w:rFonts w:ascii="Calibri" w:hAnsi="Calibri" w:hint="eastAsia"/>
                <w:szCs w:val="24"/>
                <w:lang w:eastAsia="zh-CN"/>
              </w:rPr>
              <w:tab/>
            </w:r>
            <w:r w:rsidRPr="00D85E74">
              <w:rPr>
                <w:rFonts w:ascii="Calibri" w:hAnsi="Calibri"/>
                <w:szCs w:val="24"/>
                <w:lang w:eastAsia="zh-CN"/>
              </w:rPr>
              <w:t>ITU-T</w:t>
            </w:r>
            <w:r w:rsidRPr="00D85E74">
              <w:rPr>
                <w:rFonts w:ascii="Calibri" w:hAnsi="Calibri" w:hint="eastAsia"/>
                <w:szCs w:val="24"/>
                <w:lang w:eastAsia="zh-CN"/>
              </w:rPr>
              <w:t>部门成员；</w:t>
            </w:r>
          </w:p>
          <w:p w14:paraId="29717B2F" w14:textId="77777777" w:rsidR="007A7AF9" w:rsidRPr="00D85E74" w:rsidRDefault="007A7AF9" w:rsidP="007A7AF9">
            <w:pPr>
              <w:tabs>
                <w:tab w:val="clear" w:pos="794"/>
                <w:tab w:val="left" w:pos="284"/>
                <w:tab w:val="left" w:pos="375"/>
                <w:tab w:val="left" w:pos="4111"/>
              </w:tabs>
              <w:spacing w:before="40" w:after="40"/>
              <w:rPr>
                <w:rFonts w:ascii="Calibri" w:hAnsi="Calibri"/>
                <w:szCs w:val="24"/>
                <w:lang w:eastAsia="zh-CN"/>
              </w:rPr>
            </w:pPr>
            <w:r w:rsidRPr="00D85E74">
              <w:rPr>
                <w:rFonts w:ascii="Calibri" w:hAnsi="Calibri" w:hint="eastAsia"/>
                <w:szCs w:val="24"/>
                <w:lang w:eastAsia="zh-CN"/>
              </w:rPr>
              <w:t>-</w:t>
            </w:r>
            <w:r w:rsidRPr="00D85E74">
              <w:rPr>
                <w:rFonts w:ascii="Calibri" w:hAnsi="Calibri"/>
                <w:szCs w:val="24"/>
                <w:lang w:eastAsia="zh-CN"/>
              </w:rPr>
              <w:tab/>
              <w:t>ITU-T</w:t>
            </w:r>
            <w:r w:rsidRPr="00D85E74">
              <w:rPr>
                <w:rFonts w:ascii="Calibri" w:hAnsi="Calibri" w:hint="eastAsia"/>
                <w:szCs w:val="24"/>
                <w:lang w:eastAsia="zh-CN"/>
              </w:rPr>
              <w:t>部门准成员；</w:t>
            </w:r>
          </w:p>
          <w:p w14:paraId="795E89E1" w14:textId="7FCCB98A" w:rsidR="008F066A" w:rsidRPr="00D85E74" w:rsidRDefault="007A7AF9" w:rsidP="00B7296B">
            <w:pPr>
              <w:pStyle w:val="Tabletext"/>
              <w:spacing w:before="0" w:after="0"/>
              <w:ind w:left="283" w:hanging="283"/>
              <w:rPr>
                <w:rFonts w:ascii="Verdana" w:hAnsi="Verdana"/>
                <w:szCs w:val="24"/>
                <w:lang w:val="en-US" w:eastAsia="zh-CN"/>
              </w:rPr>
            </w:pPr>
            <w:r w:rsidRPr="00D85E74">
              <w:rPr>
                <w:rFonts w:ascii="Calibri" w:hAnsi="Calibri" w:hint="eastAsia"/>
                <w:szCs w:val="24"/>
                <w:lang w:eastAsia="zh-CN"/>
              </w:rPr>
              <w:t>-</w:t>
            </w:r>
            <w:r w:rsidRPr="00D85E74">
              <w:rPr>
                <w:rFonts w:ascii="Calibri" w:hAnsi="Calibri" w:hint="eastAsia"/>
                <w:szCs w:val="24"/>
                <w:lang w:eastAsia="zh-CN"/>
              </w:rPr>
              <w:tab/>
            </w:r>
            <w:r w:rsidRPr="00D85E74">
              <w:rPr>
                <w:rFonts w:ascii="Times New Roman" w:eastAsia="SimSun" w:hAnsi="Times New Roman" w:hint="eastAsia"/>
                <w:szCs w:val="24"/>
                <w:lang w:eastAsia="zh-CN"/>
              </w:rPr>
              <w:t>国际电联学术成员</w:t>
            </w:r>
          </w:p>
        </w:tc>
      </w:tr>
      <w:tr w:rsidR="004E6707" w:rsidRPr="00D85E74" w14:paraId="1051F2DE" w14:textId="77777777" w:rsidTr="00A536DF">
        <w:trPr>
          <w:cantSplit/>
          <w:trHeight w:val="416"/>
        </w:trPr>
        <w:tc>
          <w:tcPr>
            <w:tcW w:w="1985" w:type="dxa"/>
            <w:gridSpan w:val="2"/>
          </w:tcPr>
          <w:p w14:paraId="362DF839" w14:textId="7D084F34" w:rsidR="004E6707" w:rsidRPr="00D85E74" w:rsidRDefault="004E6707" w:rsidP="004E6707">
            <w:pPr>
              <w:pStyle w:val="Tabletext"/>
              <w:rPr>
                <w:rFonts w:ascii="Calibri" w:eastAsia="SimSun" w:hAnsi="Calibri"/>
                <w:szCs w:val="24"/>
                <w:lang w:eastAsia="zh-CN"/>
              </w:rPr>
            </w:pPr>
            <w:r w:rsidRPr="00B3541A">
              <w:rPr>
                <w:rFonts w:ascii="Calibri" w:eastAsia="SimSun" w:hAnsi="Calibri" w:hint="eastAsia"/>
                <w:b/>
                <w:bCs/>
                <w:szCs w:val="24"/>
                <w:lang w:eastAsia="zh-CN"/>
              </w:rPr>
              <w:t>联系人</w:t>
            </w:r>
            <w:r w:rsidRPr="00D85E74">
              <w:rPr>
                <w:rFonts w:ascii="Calibri" w:eastAsia="SimSun" w:hAnsi="Calibri" w:hint="eastAsia"/>
                <w:szCs w:val="24"/>
                <w:lang w:eastAsia="zh-CN"/>
              </w:rPr>
              <w:t>：</w:t>
            </w:r>
          </w:p>
        </w:tc>
        <w:tc>
          <w:tcPr>
            <w:tcW w:w="3685" w:type="dxa"/>
          </w:tcPr>
          <w:p w14:paraId="1C9867F1" w14:textId="29F66A0A" w:rsidR="004E6707" w:rsidRPr="003672C3" w:rsidRDefault="00D841A4" w:rsidP="004E6707">
            <w:pPr>
              <w:pStyle w:val="Tabletext"/>
              <w:ind w:left="142"/>
              <w:rPr>
                <w:rFonts w:ascii="Calibri" w:eastAsia="SimSun" w:hAnsi="Calibri"/>
                <w:b/>
                <w:szCs w:val="24"/>
              </w:rPr>
            </w:pPr>
            <w:r w:rsidRPr="00D841A4">
              <w:rPr>
                <w:rFonts w:ascii="Calibri" w:hAnsi="Calibri"/>
                <w:b/>
                <w:szCs w:val="24"/>
              </w:rPr>
              <w:t>Tatiana Kurakova</w:t>
            </w:r>
          </w:p>
        </w:tc>
        <w:tc>
          <w:tcPr>
            <w:tcW w:w="3969" w:type="dxa"/>
            <w:gridSpan w:val="2"/>
            <w:vMerge/>
            <w:vAlign w:val="center"/>
          </w:tcPr>
          <w:p w14:paraId="1DD85C19" w14:textId="77777777" w:rsidR="004E6707" w:rsidRPr="00D85E74" w:rsidRDefault="004E6707" w:rsidP="004E6707">
            <w:pPr>
              <w:ind w:left="993" w:hanging="993"/>
              <w:jc w:val="right"/>
              <w:rPr>
                <w:rFonts w:ascii="Verdana" w:hAnsi="Verdana"/>
                <w:szCs w:val="24"/>
                <w:lang w:val="en-US" w:eastAsia="zh-CN"/>
              </w:rPr>
            </w:pPr>
          </w:p>
        </w:tc>
      </w:tr>
      <w:tr w:rsidR="004E6707" w:rsidRPr="00D85E74" w14:paraId="695A8771" w14:textId="77777777" w:rsidTr="00A536DF">
        <w:trPr>
          <w:cantSplit/>
          <w:trHeight w:val="711"/>
        </w:trPr>
        <w:tc>
          <w:tcPr>
            <w:tcW w:w="1985" w:type="dxa"/>
            <w:gridSpan w:val="2"/>
          </w:tcPr>
          <w:p w14:paraId="46B10BA5" w14:textId="77777777" w:rsidR="004E6707" w:rsidRPr="00D85E74" w:rsidRDefault="004E6707" w:rsidP="004E6707">
            <w:pPr>
              <w:pStyle w:val="Tabletext"/>
              <w:rPr>
                <w:rFonts w:ascii="Calibri" w:eastAsia="SimSun" w:hAnsi="Calibri"/>
                <w:b/>
                <w:szCs w:val="24"/>
                <w:lang w:eastAsia="zh-CN"/>
              </w:rPr>
            </w:pPr>
            <w:r w:rsidRPr="00D85E74">
              <w:rPr>
                <w:rFonts w:ascii="Calibri" w:eastAsia="SimSun" w:hAnsi="Calibri"/>
                <w:b/>
                <w:szCs w:val="24"/>
                <w:lang w:eastAsia="zh-CN"/>
              </w:rPr>
              <w:t>电话：</w:t>
            </w:r>
          </w:p>
          <w:p w14:paraId="32DEE293" w14:textId="1758DA07" w:rsidR="004E6707" w:rsidRPr="00D85E74" w:rsidRDefault="004E6707" w:rsidP="004E6707">
            <w:pPr>
              <w:pStyle w:val="Tabletext"/>
              <w:rPr>
                <w:rFonts w:ascii="Calibri" w:eastAsia="SimSun" w:hAnsi="Calibri"/>
                <w:szCs w:val="24"/>
              </w:rPr>
            </w:pPr>
            <w:r w:rsidRPr="00D85E74">
              <w:rPr>
                <w:rFonts w:ascii="Calibri" w:eastAsia="SimSun" w:hAnsi="Calibri"/>
                <w:b/>
                <w:szCs w:val="24"/>
                <w:lang w:eastAsia="zh-CN"/>
              </w:rPr>
              <w:t>传真：</w:t>
            </w:r>
          </w:p>
        </w:tc>
        <w:tc>
          <w:tcPr>
            <w:tcW w:w="3685" w:type="dxa"/>
          </w:tcPr>
          <w:p w14:paraId="09903D21" w14:textId="4403E7B1" w:rsidR="004E6707" w:rsidRPr="00D85E74" w:rsidRDefault="00D841A4" w:rsidP="004E6707">
            <w:pPr>
              <w:pStyle w:val="Tabletext"/>
              <w:ind w:left="142"/>
              <w:rPr>
                <w:szCs w:val="24"/>
              </w:rPr>
            </w:pPr>
            <w:r w:rsidRPr="00D841A4">
              <w:rPr>
                <w:szCs w:val="24"/>
              </w:rPr>
              <w:t>+41 22 730 5126</w:t>
            </w:r>
          </w:p>
          <w:p w14:paraId="2BA6F686" w14:textId="5B7EB9A0" w:rsidR="004E6707" w:rsidRPr="00D85E74" w:rsidRDefault="004E6707" w:rsidP="004E6707">
            <w:pPr>
              <w:pStyle w:val="Tabletext"/>
              <w:ind w:left="142"/>
              <w:rPr>
                <w:rFonts w:ascii="Calibri" w:eastAsia="SimSun" w:hAnsi="Calibri"/>
                <w:b/>
                <w:szCs w:val="24"/>
              </w:rPr>
            </w:pPr>
            <w:r w:rsidRPr="00D85E74">
              <w:rPr>
                <w:szCs w:val="24"/>
              </w:rPr>
              <w:t>+41 22 730 5853</w:t>
            </w:r>
          </w:p>
        </w:tc>
        <w:tc>
          <w:tcPr>
            <w:tcW w:w="3969" w:type="dxa"/>
            <w:gridSpan w:val="2"/>
            <w:vMerge/>
            <w:vAlign w:val="center"/>
          </w:tcPr>
          <w:p w14:paraId="3F4C3358" w14:textId="77777777" w:rsidR="004E6707" w:rsidRPr="00D85E74" w:rsidRDefault="004E6707" w:rsidP="004E6707">
            <w:pPr>
              <w:ind w:left="993" w:hanging="993"/>
              <w:jc w:val="right"/>
              <w:rPr>
                <w:rFonts w:ascii="Verdana" w:hAnsi="Verdana"/>
                <w:szCs w:val="24"/>
                <w:lang w:val="en-US" w:eastAsia="zh-CN"/>
              </w:rPr>
            </w:pPr>
          </w:p>
        </w:tc>
      </w:tr>
      <w:tr w:rsidR="004E6707" w:rsidRPr="00D85E74" w14:paraId="4E241A53" w14:textId="77777777" w:rsidTr="00A536DF">
        <w:trPr>
          <w:cantSplit/>
          <w:trHeight w:val="1787"/>
        </w:trPr>
        <w:tc>
          <w:tcPr>
            <w:tcW w:w="1985" w:type="dxa"/>
            <w:gridSpan w:val="2"/>
          </w:tcPr>
          <w:p w14:paraId="510AD709" w14:textId="77777777" w:rsidR="004E6707" w:rsidRPr="00D85E74" w:rsidRDefault="004E6707" w:rsidP="004E6707">
            <w:pPr>
              <w:pStyle w:val="Tabletext"/>
              <w:spacing w:before="120"/>
              <w:rPr>
                <w:rFonts w:ascii="Verdana" w:hAnsi="Verdana"/>
                <w:b/>
                <w:bCs/>
                <w:iCs/>
                <w:szCs w:val="24"/>
                <w:lang w:eastAsia="zh-CN"/>
              </w:rPr>
            </w:pPr>
            <w:r w:rsidRPr="00D85E74">
              <w:rPr>
                <w:rFonts w:ascii="Calibri" w:eastAsia="SimSun" w:hAnsi="Calibri" w:hint="eastAsia"/>
                <w:b/>
                <w:szCs w:val="24"/>
                <w:lang w:eastAsia="zh-CN"/>
              </w:rPr>
              <w:t>电子邮件：</w:t>
            </w:r>
          </w:p>
        </w:tc>
        <w:tc>
          <w:tcPr>
            <w:tcW w:w="3685" w:type="dxa"/>
          </w:tcPr>
          <w:p w14:paraId="27E85E12" w14:textId="5C679126" w:rsidR="004E6707" w:rsidRPr="00D85E74" w:rsidRDefault="002E4F3C" w:rsidP="006940CB">
            <w:pPr>
              <w:pStyle w:val="Tabletext"/>
              <w:spacing w:before="120"/>
              <w:ind w:left="142"/>
              <w:rPr>
                <w:szCs w:val="24"/>
              </w:rPr>
            </w:pPr>
            <w:hyperlink r:id="rId9" w:history="1">
              <w:r w:rsidR="006940CB" w:rsidRPr="006940CB">
                <w:rPr>
                  <w:rStyle w:val="Hyperlink"/>
                </w:rPr>
                <w:t>tsbevents@itu.int</w:t>
              </w:r>
            </w:hyperlink>
          </w:p>
        </w:tc>
        <w:tc>
          <w:tcPr>
            <w:tcW w:w="3969" w:type="dxa"/>
            <w:gridSpan w:val="2"/>
          </w:tcPr>
          <w:p w14:paraId="186D9E4D" w14:textId="77777777" w:rsidR="004E6707" w:rsidRPr="00D85E74" w:rsidRDefault="004E6707" w:rsidP="004E6707">
            <w:pPr>
              <w:tabs>
                <w:tab w:val="left" w:pos="4111"/>
              </w:tabs>
              <w:rPr>
                <w:b/>
                <w:szCs w:val="24"/>
                <w:lang w:eastAsia="zh-CN"/>
              </w:rPr>
            </w:pPr>
            <w:r w:rsidRPr="00D85E74">
              <w:rPr>
                <w:rFonts w:hint="eastAsia"/>
                <w:b/>
                <w:szCs w:val="24"/>
                <w:lang w:eastAsia="zh-CN"/>
              </w:rPr>
              <w:t>抄送：</w:t>
            </w:r>
          </w:p>
          <w:p w14:paraId="405EA792" w14:textId="0F49398C" w:rsidR="004E6707" w:rsidRPr="00D85E74" w:rsidRDefault="004E6707" w:rsidP="004E6707">
            <w:pPr>
              <w:tabs>
                <w:tab w:val="clear" w:pos="794"/>
                <w:tab w:val="left" w:pos="284"/>
                <w:tab w:val="left" w:pos="4111"/>
              </w:tabs>
              <w:spacing w:before="40" w:after="40"/>
              <w:ind w:left="23"/>
              <w:rPr>
                <w:rFonts w:ascii="Calibri" w:hAnsi="Calibri"/>
                <w:b/>
                <w:bCs/>
                <w:szCs w:val="24"/>
                <w:lang w:eastAsia="zh-CN"/>
              </w:rPr>
            </w:pPr>
            <w:r w:rsidRPr="00D85E74">
              <w:rPr>
                <w:rFonts w:ascii="Calibri" w:hAnsi="Calibri"/>
                <w:szCs w:val="24"/>
                <w:lang w:eastAsia="zh-CN"/>
              </w:rPr>
              <w:t>-</w:t>
            </w:r>
            <w:r w:rsidRPr="00D85E74">
              <w:rPr>
                <w:rFonts w:ascii="Calibri" w:hAnsi="Calibri"/>
                <w:szCs w:val="24"/>
                <w:lang w:eastAsia="zh-CN"/>
              </w:rPr>
              <w:tab/>
            </w:r>
            <w:r w:rsidRPr="00D85E74">
              <w:rPr>
                <w:rFonts w:ascii="Calibri" w:hAnsi="Calibri" w:hint="eastAsia"/>
                <w:szCs w:val="24"/>
                <w:lang w:eastAsia="zh-CN"/>
              </w:rPr>
              <w:t>各研究组</w:t>
            </w:r>
            <w:r w:rsidR="00A536DF">
              <w:rPr>
                <w:rFonts w:ascii="Calibri" w:hAnsi="Calibri" w:hint="eastAsia"/>
                <w:szCs w:val="24"/>
                <w:lang w:eastAsia="zh-CN"/>
              </w:rPr>
              <w:t>的</w:t>
            </w:r>
            <w:r w:rsidRPr="00D85E74">
              <w:rPr>
                <w:rFonts w:ascii="Calibri" w:hAnsi="Calibri" w:hint="eastAsia"/>
                <w:szCs w:val="24"/>
                <w:lang w:eastAsia="zh-CN"/>
              </w:rPr>
              <w:t>正副主席；</w:t>
            </w:r>
          </w:p>
          <w:p w14:paraId="0A4F5D57" w14:textId="77777777" w:rsidR="004E6707" w:rsidRPr="00D85E74" w:rsidRDefault="004E6707" w:rsidP="004E6707">
            <w:pPr>
              <w:tabs>
                <w:tab w:val="clear" w:pos="794"/>
                <w:tab w:val="clear" w:pos="1191"/>
                <w:tab w:val="clear" w:pos="1588"/>
                <w:tab w:val="clear" w:pos="1985"/>
                <w:tab w:val="left" w:pos="284"/>
              </w:tabs>
              <w:spacing w:before="40" w:after="40"/>
              <w:ind w:left="23"/>
              <w:rPr>
                <w:rFonts w:ascii="Calibri" w:hAnsi="Calibri"/>
                <w:szCs w:val="24"/>
                <w:lang w:eastAsia="zh-CN"/>
              </w:rPr>
            </w:pPr>
            <w:r w:rsidRPr="00D85E74">
              <w:rPr>
                <w:rFonts w:ascii="Calibri" w:hAnsi="Calibri" w:hint="eastAsia"/>
                <w:szCs w:val="24"/>
                <w:lang w:eastAsia="zh-CN"/>
              </w:rPr>
              <w:t>-</w:t>
            </w:r>
            <w:r w:rsidRPr="00D85E74">
              <w:rPr>
                <w:rFonts w:ascii="Calibri" w:hAnsi="Calibri" w:hint="eastAsia"/>
                <w:szCs w:val="24"/>
                <w:lang w:eastAsia="zh-CN"/>
              </w:rPr>
              <w:tab/>
            </w:r>
            <w:r w:rsidRPr="00D85E74">
              <w:rPr>
                <w:rFonts w:ascii="Calibri" w:hAnsi="Calibri" w:hint="eastAsia"/>
                <w:szCs w:val="24"/>
                <w:lang w:val="en-US" w:eastAsia="zh-CN"/>
              </w:rPr>
              <w:t>电信发展局主任</w:t>
            </w:r>
            <w:r w:rsidRPr="00D85E74">
              <w:rPr>
                <w:rFonts w:ascii="Calibri" w:hAnsi="Calibri"/>
                <w:szCs w:val="24"/>
                <w:lang w:eastAsia="zh-CN"/>
              </w:rPr>
              <w:t>；</w:t>
            </w:r>
          </w:p>
          <w:p w14:paraId="1DC949E2" w14:textId="0533A512" w:rsidR="00B7296B" w:rsidRPr="00D85E74" w:rsidRDefault="004E6707" w:rsidP="00875426">
            <w:pPr>
              <w:tabs>
                <w:tab w:val="clear" w:pos="794"/>
                <w:tab w:val="left" w:pos="284"/>
                <w:tab w:val="left" w:pos="375"/>
                <w:tab w:val="left" w:pos="4111"/>
              </w:tabs>
              <w:spacing w:before="40" w:after="40"/>
              <w:rPr>
                <w:rFonts w:ascii="Calibri" w:hAnsi="Calibri"/>
                <w:szCs w:val="24"/>
                <w:lang w:eastAsia="zh-CN"/>
              </w:rPr>
            </w:pPr>
            <w:r w:rsidRPr="00D85E74">
              <w:rPr>
                <w:rFonts w:ascii="Calibri" w:hAnsi="Calibri" w:hint="eastAsia"/>
                <w:szCs w:val="24"/>
                <w:lang w:eastAsia="zh-CN"/>
              </w:rPr>
              <w:t>-</w:t>
            </w:r>
            <w:r w:rsidRPr="00D85E74">
              <w:rPr>
                <w:rFonts w:ascii="Calibri" w:hAnsi="Calibri" w:hint="eastAsia"/>
                <w:szCs w:val="24"/>
                <w:lang w:eastAsia="zh-CN"/>
              </w:rPr>
              <w:tab/>
            </w:r>
            <w:r w:rsidRPr="00D85E74">
              <w:rPr>
                <w:rFonts w:ascii="Calibri" w:hAnsi="Calibri"/>
                <w:szCs w:val="24"/>
                <w:lang w:eastAsia="zh-CN"/>
              </w:rPr>
              <w:t>无线电通信局主任；</w:t>
            </w:r>
          </w:p>
        </w:tc>
      </w:tr>
      <w:tr w:rsidR="00113BC0" w:rsidRPr="00D85E74" w14:paraId="38CA59FA" w14:textId="77777777" w:rsidTr="00A536DF">
        <w:trPr>
          <w:cantSplit/>
          <w:trHeight w:val="414"/>
        </w:trPr>
        <w:tc>
          <w:tcPr>
            <w:tcW w:w="1985" w:type="dxa"/>
            <w:gridSpan w:val="2"/>
          </w:tcPr>
          <w:p w14:paraId="5A12B6F8" w14:textId="77777777" w:rsidR="00113BC0" w:rsidRPr="00D85E74" w:rsidRDefault="00113BC0" w:rsidP="006940CB">
            <w:pPr>
              <w:tabs>
                <w:tab w:val="right" w:pos="8732"/>
              </w:tabs>
              <w:rPr>
                <w:rFonts w:ascii="Verdana" w:hAnsi="Verdana"/>
                <w:b/>
                <w:bCs/>
                <w:iCs/>
                <w:szCs w:val="24"/>
                <w:lang w:eastAsia="zh-CN"/>
              </w:rPr>
            </w:pPr>
            <w:r w:rsidRPr="00D85E74">
              <w:rPr>
                <w:rFonts w:hint="eastAsia"/>
                <w:b/>
                <w:bCs/>
                <w:szCs w:val="24"/>
                <w:lang w:eastAsia="zh-CN"/>
              </w:rPr>
              <w:t>事由：</w:t>
            </w:r>
          </w:p>
        </w:tc>
        <w:tc>
          <w:tcPr>
            <w:tcW w:w="7654" w:type="dxa"/>
            <w:gridSpan w:val="3"/>
          </w:tcPr>
          <w:p w14:paraId="3F68F6A1" w14:textId="0F735355" w:rsidR="00113BC0" w:rsidRPr="00D841A4" w:rsidRDefault="00A536DF" w:rsidP="00D841A4">
            <w:pPr>
              <w:rPr>
                <w:b/>
                <w:bCs/>
                <w:lang w:eastAsia="zh-CN"/>
              </w:rPr>
            </w:pPr>
            <w:bookmarkStart w:id="1" w:name="_Hlk54378387"/>
            <w:bookmarkStart w:id="2" w:name="_Hlk45791084"/>
            <w:r>
              <w:rPr>
                <w:rFonts w:hint="eastAsia"/>
                <w:b/>
                <w:bCs/>
                <w:lang w:eastAsia="zh-CN"/>
              </w:rPr>
              <w:t>关于</w:t>
            </w:r>
            <w:r w:rsidR="00D841A4" w:rsidRPr="00D841A4">
              <w:rPr>
                <w:b/>
                <w:bCs/>
                <w:lang w:eastAsia="zh-CN"/>
              </w:rPr>
              <w:t xml:space="preserve"> </w:t>
            </w:r>
            <w:bookmarkStart w:id="3" w:name="_Hlk53395544"/>
            <w:r>
              <w:rPr>
                <w:rFonts w:hint="eastAsia"/>
                <w:b/>
                <w:bCs/>
                <w:lang w:eastAsia="zh-CN"/>
              </w:rPr>
              <w:t>“</w:t>
            </w:r>
            <w:bookmarkStart w:id="4" w:name="_Hlk54444304"/>
            <w:r w:rsidR="008A6C0E">
              <w:rPr>
                <w:rFonts w:hint="eastAsia"/>
                <w:b/>
                <w:bCs/>
                <w:lang w:eastAsia="zh-CN"/>
              </w:rPr>
              <w:t>实现网络</w:t>
            </w:r>
            <w:r>
              <w:rPr>
                <w:rFonts w:hint="eastAsia"/>
                <w:b/>
                <w:bCs/>
                <w:lang w:eastAsia="zh-CN"/>
              </w:rPr>
              <w:t>真正自治</w:t>
            </w:r>
            <w:bookmarkEnd w:id="4"/>
            <w:r>
              <w:rPr>
                <w:rFonts w:hint="eastAsia"/>
                <w:b/>
                <w:bCs/>
                <w:lang w:eastAsia="zh-CN"/>
              </w:rPr>
              <w:t>”的国际电</w:t>
            </w:r>
            <w:proofErr w:type="gramStart"/>
            <w:r>
              <w:rPr>
                <w:rFonts w:hint="eastAsia"/>
                <w:b/>
                <w:bCs/>
                <w:lang w:eastAsia="zh-CN"/>
              </w:rPr>
              <w:t>联网络</w:t>
            </w:r>
            <w:proofErr w:type="gramEnd"/>
            <w:r>
              <w:rPr>
                <w:rFonts w:hint="eastAsia"/>
                <w:b/>
                <w:bCs/>
                <w:lang w:eastAsia="zh-CN"/>
              </w:rPr>
              <w:t>研讨会</w:t>
            </w:r>
            <w:bookmarkEnd w:id="1"/>
            <w:r w:rsidR="00D841A4" w:rsidRPr="00D841A4">
              <w:rPr>
                <w:b/>
                <w:bCs/>
                <w:lang w:eastAsia="zh-CN"/>
              </w:rPr>
              <w:br/>
            </w:r>
            <w:bookmarkEnd w:id="2"/>
            <w:bookmarkEnd w:id="3"/>
            <w:r>
              <w:rPr>
                <w:rFonts w:hint="eastAsia"/>
                <w:b/>
                <w:bCs/>
                <w:lang w:eastAsia="zh-CN"/>
              </w:rPr>
              <w:t>（</w:t>
            </w:r>
            <w:r w:rsidRPr="00A536DF">
              <w:rPr>
                <w:rFonts w:hint="eastAsia"/>
                <w:b/>
                <w:bCs/>
                <w:lang w:eastAsia="zh-CN"/>
              </w:rPr>
              <w:t>完全虚拟</w:t>
            </w:r>
            <w:r>
              <w:rPr>
                <w:rFonts w:hint="eastAsia"/>
                <w:b/>
                <w:bCs/>
                <w:lang w:eastAsia="zh-CN"/>
              </w:rPr>
              <w:t>式</w:t>
            </w:r>
            <w:r w:rsidRPr="00A536DF">
              <w:rPr>
                <w:rFonts w:hint="eastAsia"/>
                <w:b/>
                <w:bCs/>
                <w:lang w:eastAsia="zh-CN"/>
              </w:rPr>
              <w:t>会议，</w:t>
            </w:r>
            <w:r w:rsidRPr="00A536DF">
              <w:rPr>
                <w:rFonts w:hint="eastAsia"/>
                <w:b/>
                <w:bCs/>
                <w:lang w:eastAsia="zh-CN"/>
              </w:rPr>
              <w:t>2020</w:t>
            </w:r>
            <w:r w:rsidRPr="00A536DF">
              <w:rPr>
                <w:rFonts w:hint="eastAsia"/>
                <w:b/>
                <w:bCs/>
                <w:lang w:eastAsia="zh-CN"/>
              </w:rPr>
              <w:t>年</w:t>
            </w:r>
            <w:r w:rsidRPr="00A536DF">
              <w:rPr>
                <w:rFonts w:hint="eastAsia"/>
                <w:b/>
                <w:bCs/>
                <w:lang w:eastAsia="zh-CN"/>
              </w:rPr>
              <w:t>11</w:t>
            </w:r>
            <w:r w:rsidRPr="00A536DF">
              <w:rPr>
                <w:rFonts w:hint="eastAsia"/>
                <w:b/>
                <w:bCs/>
                <w:lang w:eastAsia="zh-CN"/>
              </w:rPr>
              <w:t>月</w:t>
            </w:r>
            <w:r w:rsidRPr="00A536DF">
              <w:rPr>
                <w:rFonts w:hint="eastAsia"/>
                <w:b/>
                <w:bCs/>
                <w:lang w:eastAsia="zh-CN"/>
              </w:rPr>
              <w:t>3</w:t>
            </w:r>
            <w:r w:rsidRPr="00A536DF">
              <w:rPr>
                <w:rFonts w:hint="eastAsia"/>
                <w:b/>
                <w:bCs/>
                <w:lang w:eastAsia="zh-CN"/>
              </w:rPr>
              <w:t>日）</w:t>
            </w:r>
          </w:p>
        </w:tc>
      </w:tr>
    </w:tbl>
    <w:p w14:paraId="45EA9D58" w14:textId="77777777" w:rsidR="007A7AF9" w:rsidRPr="00D85E74" w:rsidRDefault="007A7AF9" w:rsidP="00875426">
      <w:pPr>
        <w:spacing w:before="480" w:after="120"/>
        <w:rPr>
          <w:rFonts w:eastAsiaTheme="minorEastAsia"/>
          <w:szCs w:val="24"/>
          <w:lang w:eastAsia="zh-CN"/>
        </w:rPr>
      </w:pPr>
      <w:bookmarkStart w:id="5" w:name="StartTyping_E"/>
      <w:bookmarkEnd w:id="5"/>
      <w:r w:rsidRPr="00D85E74">
        <w:rPr>
          <w:rFonts w:eastAsiaTheme="minorEastAsia"/>
          <w:szCs w:val="24"/>
          <w:lang w:eastAsia="zh-CN"/>
        </w:rPr>
        <w:t>尊敬的先生</w:t>
      </w:r>
      <w:r w:rsidRPr="00D85E74">
        <w:rPr>
          <w:rFonts w:eastAsiaTheme="minorEastAsia"/>
          <w:szCs w:val="24"/>
          <w:lang w:eastAsia="zh-CN"/>
        </w:rPr>
        <w:t>/</w:t>
      </w:r>
      <w:r w:rsidRPr="00D85E74">
        <w:rPr>
          <w:rFonts w:eastAsiaTheme="minorEastAsia"/>
          <w:szCs w:val="24"/>
          <w:lang w:eastAsia="zh-CN"/>
        </w:rPr>
        <w:t>女士：</w:t>
      </w:r>
    </w:p>
    <w:p w14:paraId="1DE8288A" w14:textId="5A4707D0" w:rsidR="00D841A4" w:rsidRPr="008A6C0E" w:rsidRDefault="00D841A4" w:rsidP="00D841A4">
      <w:pPr>
        <w:rPr>
          <w:shd w:val="clear" w:color="auto" w:fill="FFFFFF"/>
          <w:lang w:eastAsia="zh-CN"/>
        </w:rPr>
      </w:pPr>
      <w:bookmarkStart w:id="6" w:name="suitetext"/>
      <w:bookmarkStart w:id="7" w:name="text"/>
      <w:bookmarkEnd w:id="6"/>
      <w:bookmarkEnd w:id="7"/>
      <w:r w:rsidRPr="00DB073F">
        <w:rPr>
          <w:bCs/>
          <w:lang w:eastAsia="zh-CN"/>
        </w:rPr>
        <w:t>1</w:t>
      </w:r>
      <w:r w:rsidRPr="00DB073F">
        <w:rPr>
          <w:lang w:eastAsia="zh-CN"/>
        </w:rPr>
        <w:tab/>
      </w:r>
      <w:r w:rsidR="00A536DF" w:rsidRPr="00A536DF">
        <w:rPr>
          <w:rFonts w:hint="eastAsia"/>
          <w:lang w:val="en-US" w:eastAsia="zh-CN"/>
        </w:rPr>
        <w:t>国际电信联盟将</w:t>
      </w:r>
      <w:r w:rsidR="00C0093D" w:rsidRPr="00A536DF">
        <w:rPr>
          <w:rFonts w:hint="eastAsia"/>
          <w:lang w:val="en-US" w:eastAsia="zh-CN"/>
        </w:rPr>
        <w:t>于</w:t>
      </w:r>
      <w:r w:rsidR="00C0093D" w:rsidRPr="00C0093D">
        <w:rPr>
          <w:rFonts w:hint="eastAsia"/>
          <w:b/>
          <w:bCs/>
          <w:lang w:val="en-US" w:eastAsia="zh-CN"/>
        </w:rPr>
        <w:t>2020</w:t>
      </w:r>
      <w:r w:rsidR="00C0093D" w:rsidRPr="00C0093D">
        <w:rPr>
          <w:rFonts w:hint="eastAsia"/>
          <w:b/>
          <w:bCs/>
          <w:lang w:val="en-US" w:eastAsia="zh-CN"/>
        </w:rPr>
        <w:t>年</w:t>
      </w:r>
      <w:r w:rsidR="00C0093D" w:rsidRPr="00C0093D">
        <w:rPr>
          <w:rFonts w:hint="eastAsia"/>
          <w:b/>
          <w:bCs/>
          <w:lang w:val="en-US" w:eastAsia="zh-CN"/>
        </w:rPr>
        <w:t>11</w:t>
      </w:r>
      <w:r w:rsidR="00C0093D" w:rsidRPr="00C0093D">
        <w:rPr>
          <w:rFonts w:hint="eastAsia"/>
          <w:b/>
          <w:bCs/>
          <w:lang w:val="en-US" w:eastAsia="zh-CN"/>
        </w:rPr>
        <w:t>月</w:t>
      </w:r>
      <w:r w:rsidR="00C0093D" w:rsidRPr="00C0093D">
        <w:rPr>
          <w:rFonts w:hint="eastAsia"/>
          <w:b/>
          <w:bCs/>
          <w:lang w:val="en-US" w:eastAsia="zh-CN"/>
        </w:rPr>
        <w:t>3</w:t>
      </w:r>
      <w:r w:rsidR="00C0093D" w:rsidRPr="00C0093D">
        <w:rPr>
          <w:rFonts w:hint="eastAsia"/>
          <w:b/>
          <w:bCs/>
          <w:lang w:val="en-US" w:eastAsia="zh-CN"/>
        </w:rPr>
        <w:t>日中部欧洲时间</w:t>
      </w:r>
      <w:r w:rsidR="00C0093D" w:rsidRPr="00C0093D">
        <w:rPr>
          <w:rFonts w:hint="eastAsia"/>
          <w:b/>
          <w:bCs/>
          <w:lang w:val="en-US" w:eastAsia="zh-CN"/>
        </w:rPr>
        <w:t>10</w:t>
      </w:r>
      <w:r w:rsidR="00C0093D">
        <w:rPr>
          <w:rFonts w:hint="eastAsia"/>
          <w:b/>
          <w:bCs/>
          <w:lang w:val="en-US" w:eastAsia="zh-CN"/>
        </w:rPr>
        <w:t>时</w:t>
      </w:r>
      <w:r w:rsidR="00C0093D" w:rsidRPr="00C0093D">
        <w:rPr>
          <w:rFonts w:hint="eastAsia"/>
          <w:b/>
          <w:bCs/>
          <w:lang w:val="en-US" w:eastAsia="zh-CN"/>
        </w:rPr>
        <w:t>至</w:t>
      </w:r>
      <w:r w:rsidR="00C0093D" w:rsidRPr="00C0093D">
        <w:rPr>
          <w:rFonts w:hint="eastAsia"/>
          <w:b/>
          <w:bCs/>
          <w:lang w:val="en-US" w:eastAsia="zh-CN"/>
        </w:rPr>
        <w:t>12</w:t>
      </w:r>
      <w:proofErr w:type="gramStart"/>
      <w:r w:rsidR="00C0093D">
        <w:rPr>
          <w:rFonts w:hint="eastAsia"/>
          <w:b/>
          <w:bCs/>
          <w:lang w:val="en-US" w:eastAsia="zh-CN"/>
        </w:rPr>
        <w:t>时</w:t>
      </w:r>
      <w:r w:rsidR="00C0093D" w:rsidRPr="00A536DF">
        <w:rPr>
          <w:rFonts w:hint="eastAsia"/>
          <w:lang w:val="en-US" w:eastAsia="zh-CN"/>
        </w:rPr>
        <w:t>组织一</w:t>
      </w:r>
      <w:r w:rsidR="00B87212">
        <w:rPr>
          <w:rFonts w:hint="eastAsia"/>
          <w:lang w:val="en-US" w:eastAsia="zh-CN"/>
        </w:rPr>
        <w:t>场</w:t>
      </w:r>
      <w:bookmarkStart w:id="8" w:name="_Hlk54444419"/>
      <w:r w:rsidR="00C0093D" w:rsidRPr="00A536DF">
        <w:rPr>
          <w:rFonts w:hint="eastAsia"/>
          <w:lang w:val="en-US" w:eastAsia="zh-CN"/>
        </w:rPr>
        <w:t>关于</w:t>
      </w:r>
      <w:r w:rsidR="00A536DF" w:rsidRPr="00A536DF">
        <w:rPr>
          <w:rFonts w:hint="eastAsia"/>
          <w:lang w:val="en-US" w:eastAsia="zh-CN"/>
        </w:rPr>
        <w:t>“</w:t>
      </w:r>
      <w:proofErr w:type="gramEnd"/>
      <w:r w:rsidR="008A6C0E" w:rsidRPr="008A6C0E">
        <w:rPr>
          <w:rFonts w:hint="eastAsia"/>
          <w:b/>
          <w:bCs/>
          <w:lang w:val="en-US" w:eastAsia="zh-CN"/>
        </w:rPr>
        <w:t>实现网络真正自治</w:t>
      </w:r>
      <w:r w:rsidR="00A536DF" w:rsidRPr="008A6C0E">
        <w:rPr>
          <w:rFonts w:hint="eastAsia"/>
          <w:lang w:val="en-US" w:eastAsia="zh-CN"/>
        </w:rPr>
        <w:t>”的</w:t>
      </w:r>
      <w:r w:rsidR="00B87212" w:rsidRPr="008A6C0E">
        <w:rPr>
          <w:rFonts w:hint="eastAsia"/>
          <w:lang w:val="en-US" w:eastAsia="zh-CN"/>
        </w:rPr>
        <w:t>完全虚拟式</w:t>
      </w:r>
      <w:r w:rsidR="00A536DF" w:rsidRPr="008A6C0E">
        <w:rPr>
          <w:rFonts w:hint="eastAsia"/>
          <w:lang w:val="en-US" w:eastAsia="zh-CN"/>
        </w:rPr>
        <w:t>网络研讨会</w:t>
      </w:r>
      <w:bookmarkEnd w:id="8"/>
      <w:r w:rsidR="00A536DF" w:rsidRPr="008A6C0E">
        <w:rPr>
          <w:rFonts w:hint="eastAsia"/>
          <w:lang w:val="en-US" w:eastAsia="zh-CN"/>
        </w:rPr>
        <w:t>。</w:t>
      </w:r>
    </w:p>
    <w:p w14:paraId="6E67FB4A" w14:textId="0721477C" w:rsidR="00D841A4" w:rsidRDefault="00D841A4" w:rsidP="00D841A4">
      <w:pPr>
        <w:rPr>
          <w:shd w:val="clear" w:color="auto" w:fill="FFFFFF"/>
          <w:lang w:val="en-US" w:eastAsia="zh-CN"/>
        </w:rPr>
      </w:pPr>
      <w:r>
        <w:rPr>
          <w:shd w:val="clear" w:color="auto" w:fill="FFFFFF"/>
          <w:lang w:val="en-US" w:eastAsia="zh-CN"/>
        </w:rPr>
        <w:t>2</w:t>
      </w:r>
      <w:r>
        <w:rPr>
          <w:shd w:val="clear" w:color="auto" w:fill="FFFFFF"/>
          <w:lang w:val="en-US" w:eastAsia="zh-CN"/>
        </w:rPr>
        <w:tab/>
      </w:r>
      <w:r w:rsidR="005171E5">
        <w:rPr>
          <w:rFonts w:hint="eastAsia"/>
          <w:shd w:val="clear" w:color="auto" w:fill="FFFFFF"/>
          <w:lang w:val="en-US" w:eastAsia="zh-CN"/>
        </w:rPr>
        <w:t>运行良好且</w:t>
      </w:r>
      <w:r w:rsidR="00A536DF" w:rsidRPr="00A536DF">
        <w:rPr>
          <w:rFonts w:hint="eastAsia"/>
          <w:shd w:val="clear" w:color="auto" w:fill="FFFFFF"/>
          <w:lang w:val="en-US" w:eastAsia="zh-CN"/>
        </w:rPr>
        <w:t>可靠的通信网络对于日常生活是必不可少的。随着技术的飞速发展和用户需求的增加，未来的网络必须具备适应</w:t>
      </w:r>
      <w:r w:rsidR="005171E5">
        <w:rPr>
          <w:rFonts w:hint="eastAsia"/>
          <w:shd w:val="clear" w:color="auto" w:fill="FFFFFF"/>
          <w:lang w:val="en-US" w:eastAsia="zh-CN"/>
        </w:rPr>
        <w:t>、拓</w:t>
      </w:r>
      <w:r w:rsidR="00A536DF" w:rsidRPr="00A536DF">
        <w:rPr>
          <w:rFonts w:hint="eastAsia"/>
          <w:shd w:val="clear" w:color="auto" w:fill="FFFFFF"/>
          <w:lang w:val="en-US" w:eastAsia="zh-CN"/>
        </w:rPr>
        <w:t>展和</w:t>
      </w:r>
      <w:r w:rsidR="00A536DF" w:rsidRPr="005171E5">
        <w:rPr>
          <w:rFonts w:ascii="STKaiti" w:eastAsia="STKaiti" w:hAnsi="STKaiti" w:hint="eastAsia"/>
          <w:shd w:val="clear" w:color="auto" w:fill="FFFFFF"/>
          <w:lang w:val="en-US" w:eastAsia="zh-CN"/>
        </w:rPr>
        <w:t>发展</w:t>
      </w:r>
      <w:r w:rsidR="00A536DF" w:rsidRPr="00A536DF">
        <w:rPr>
          <w:rFonts w:hint="eastAsia"/>
          <w:shd w:val="clear" w:color="auto" w:fill="FFFFFF"/>
          <w:lang w:val="en-US" w:eastAsia="zh-CN"/>
        </w:rPr>
        <w:t>的能力，以应对不可预见的变化和情况。</w:t>
      </w:r>
      <w:r w:rsidR="005171E5">
        <w:rPr>
          <w:rFonts w:hint="eastAsia"/>
          <w:shd w:val="clear" w:color="auto" w:fill="FFFFFF"/>
          <w:lang w:val="en-US" w:eastAsia="zh-CN"/>
        </w:rPr>
        <w:t>行业</w:t>
      </w:r>
      <w:r w:rsidR="00A536DF" w:rsidRPr="00A536DF">
        <w:rPr>
          <w:rFonts w:hint="eastAsia"/>
          <w:shd w:val="clear" w:color="auto" w:fill="FFFFFF"/>
          <w:lang w:val="en-US" w:eastAsia="zh-CN"/>
        </w:rPr>
        <w:t>已经开始通过虚拟化进行数字化转型，可以</w:t>
      </w:r>
      <w:r w:rsidR="005171E5">
        <w:rPr>
          <w:rFonts w:hint="eastAsia"/>
          <w:shd w:val="clear" w:color="auto" w:fill="FFFFFF"/>
          <w:lang w:val="en-US" w:eastAsia="zh-CN"/>
        </w:rPr>
        <w:t>利用</w:t>
      </w:r>
      <w:r w:rsidR="00A536DF" w:rsidRPr="00A536DF">
        <w:rPr>
          <w:rFonts w:hint="eastAsia"/>
          <w:shd w:val="clear" w:color="auto" w:fill="FFFFFF"/>
          <w:lang w:val="en-US" w:eastAsia="zh-CN"/>
        </w:rPr>
        <w:t>高</w:t>
      </w:r>
      <w:r w:rsidR="005171E5">
        <w:rPr>
          <w:rFonts w:hint="eastAsia"/>
          <w:shd w:val="clear" w:color="auto" w:fill="FFFFFF"/>
          <w:lang w:val="en-US" w:eastAsia="zh-CN"/>
        </w:rPr>
        <w:t>水平的</w:t>
      </w:r>
      <w:r w:rsidR="00A536DF" w:rsidRPr="00A536DF">
        <w:rPr>
          <w:rFonts w:hint="eastAsia"/>
          <w:shd w:val="clear" w:color="auto" w:fill="FFFFFF"/>
          <w:lang w:val="en-US" w:eastAsia="zh-CN"/>
        </w:rPr>
        <w:t>自动化和</w:t>
      </w:r>
      <w:r w:rsidR="005171E5">
        <w:rPr>
          <w:rFonts w:hint="eastAsia"/>
          <w:shd w:val="clear" w:color="auto" w:fill="FFFFFF"/>
          <w:lang w:val="en-US" w:eastAsia="zh-CN"/>
        </w:rPr>
        <w:t>人工智能（</w:t>
      </w:r>
      <w:r w:rsidR="00A536DF" w:rsidRPr="00A536DF">
        <w:rPr>
          <w:rFonts w:hint="eastAsia"/>
          <w:shd w:val="clear" w:color="auto" w:fill="FFFFFF"/>
          <w:lang w:val="en-US" w:eastAsia="zh-CN"/>
        </w:rPr>
        <w:t>AI</w:t>
      </w:r>
      <w:r w:rsidR="005171E5">
        <w:rPr>
          <w:rFonts w:hint="eastAsia"/>
          <w:shd w:val="clear" w:color="auto" w:fill="FFFFFF"/>
          <w:lang w:val="en-US" w:eastAsia="zh-CN"/>
        </w:rPr>
        <w:t>）</w:t>
      </w:r>
      <w:r w:rsidR="00A536DF" w:rsidRPr="00A536DF">
        <w:rPr>
          <w:rFonts w:hint="eastAsia"/>
          <w:shd w:val="clear" w:color="auto" w:fill="FFFFFF"/>
          <w:lang w:val="en-US" w:eastAsia="zh-CN"/>
        </w:rPr>
        <w:t>/</w:t>
      </w:r>
      <w:r w:rsidR="005171E5">
        <w:rPr>
          <w:rFonts w:hint="eastAsia"/>
          <w:shd w:val="clear" w:color="auto" w:fill="FFFFFF"/>
          <w:lang w:val="en-US" w:eastAsia="zh-CN"/>
        </w:rPr>
        <w:t>机器学习（</w:t>
      </w:r>
      <w:r w:rsidR="00A536DF" w:rsidRPr="00A536DF">
        <w:rPr>
          <w:rFonts w:hint="eastAsia"/>
          <w:shd w:val="clear" w:color="auto" w:fill="FFFFFF"/>
          <w:lang w:val="en-US" w:eastAsia="zh-CN"/>
        </w:rPr>
        <w:t>ML</w:t>
      </w:r>
      <w:r w:rsidR="005171E5">
        <w:rPr>
          <w:rFonts w:hint="eastAsia"/>
          <w:shd w:val="clear" w:color="auto" w:fill="FFFFFF"/>
          <w:lang w:val="en-US" w:eastAsia="zh-CN"/>
        </w:rPr>
        <w:t>）来监督</w:t>
      </w:r>
      <w:r w:rsidR="00A536DF" w:rsidRPr="00A536DF">
        <w:rPr>
          <w:rFonts w:hint="eastAsia"/>
          <w:shd w:val="clear" w:color="auto" w:fill="FFFFFF"/>
          <w:lang w:val="en-US" w:eastAsia="zh-CN"/>
        </w:rPr>
        <w:t>和控制网络。但是，为了解决</w:t>
      </w:r>
      <w:r w:rsidR="005171E5">
        <w:rPr>
          <w:rFonts w:hint="eastAsia"/>
          <w:shd w:val="clear" w:color="auto" w:fill="FFFFFF"/>
          <w:lang w:val="en-US" w:eastAsia="zh-CN"/>
        </w:rPr>
        <w:t>不断变化</w:t>
      </w:r>
      <w:r w:rsidR="00A536DF" w:rsidRPr="00A536DF">
        <w:rPr>
          <w:rFonts w:hint="eastAsia"/>
          <w:shd w:val="clear" w:color="auto" w:fill="FFFFFF"/>
          <w:lang w:val="en-US" w:eastAsia="zh-CN"/>
        </w:rPr>
        <w:t>的环境的根本问题，必然需要</w:t>
      </w:r>
      <w:r w:rsidR="00A536DF" w:rsidRPr="008A6C0E">
        <w:rPr>
          <w:rFonts w:hint="eastAsia"/>
          <w:shd w:val="clear" w:color="auto" w:fill="FFFFFF"/>
          <w:lang w:val="en-US" w:eastAsia="zh-CN"/>
        </w:rPr>
        <w:t>能够自</w:t>
      </w:r>
      <w:r w:rsidR="008A6C0E" w:rsidRPr="008A6C0E">
        <w:rPr>
          <w:rFonts w:hint="eastAsia"/>
          <w:shd w:val="clear" w:color="auto" w:fill="FFFFFF"/>
          <w:lang w:val="en-US" w:eastAsia="zh-CN"/>
        </w:rPr>
        <w:t>治</w:t>
      </w:r>
      <w:r w:rsidR="00A536DF" w:rsidRPr="008A6C0E">
        <w:rPr>
          <w:rFonts w:hint="eastAsia"/>
          <w:shd w:val="clear" w:color="auto" w:fill="FFFFFF"/>
          <w:lang w:val="en-US" w:eastAsia="zh-CN"/>
        </w:rPr>
        <w:t>运行的网络</w:t>
      </w:r>
      <w:r w:rsidR="00A536DF" w:rsidRPr="00A536DF">
        <w:rPr>
          <w:rFonts w:hint="eastAsia"/>
          <w:shd w:val="clear" w:color="auto" w:fill="FFFFFF"/>
          <w:lang w:val="en-US" w:eastAsia="zh-CN"/>
        </w:rPr>
        <w:t>。</w:t>
      </w:r>
    </w:p>
    <w:p w14:paraId="262038D3" w14:textId="7A1CDA5E" w:rsidR="00D841A4" w:rsidRDefault="00A536DF" w:rsidP="00D841A4">
      <w:pPr>
        <w:jc w:val="both"/>
        <w:rPr>
          <w:shd w:val="clear" w:color="auto" w:fill="FFFFFF"/>
          <w:lang w:val="en-US" w:eastAsia="zh-CN"/>
        </w:rPr>
      </w:pPr>
      <w:r>
        <w:rPr>
          <w:rFonts w:hint="eastAsia"/>
          <w:shd w:val="clear" w:color="auto" w:fill="FFFFFF"/>
          <w:lang w:val="en-US" w:eastAsia="zh-CN"/>
        </w:rPr>
        <w:t>此</w:t>
      </w:r>
      <w:r w:rsidRPr="00A536DF">
        <w:rPr>
          <w:rFonts w:hint="eastAsia"/>
          <w:shd w:val="clear" w:color="auto" w:fill="FFFFFF"/>
          <w:lang w:val="en-US" w:eastAsia="zh-CN"/>
        </w:rPr>
        <w:t>网络研讨会旨在</w:t>
      </w:r>
      <w:r>
        <w:rPr>
          <w:rFonts w:hint="eastAsia"/>
          <w:shd w:val="clear" w:color="auto" w:fill="FFFFFF"/>
          <w:lang w:val="en-US" w:eastAsia="zh-CN"/>
        </w:rPr>
        <w:t>将</w:t>
      </w:r>
      <w:r w:rsidRPr="00A536DF">
        <w:rPr>
          <w:rFonts w:hint="eastAsia"/>
          <w:shd w:val="clear" w:color="auto" w:fill="FFFFFF"/>
          <w:lang w:val="en-US" w:eastAsia="zh-CN"/>
        </w:rPr>
        <w:t>社区</w:t>
      </w:r>
      <w:r>
        <w:rPr>
          <w:rFonts w:hint="eastAsia"/>
          <w:shd w:val="clear" w:color="auto" w:fill="FFFFFF"/>
          <w:lang w:val="en-US" w:eastAsia="zh-CN"/>
        </w:rPr>
        <w:t>与</w:t>
      </w:r>
      <w:r w:rsidRPr="00A536DF">
        <w:rPr>
          <w:rFonts w:hint="eastAsia"/>
          <w:shd w:val="clear" w:color="auto" w:fill="FFFFFF"/>
          <w:lang w:val="en-US" w:eastAsia="zh-CN"/>
        </w:rPr>
        <w:t>包括行业组织</w:t>
      </w:r>
      <w:r>
        <w:rPr>
          <w:rFonts w:hint="eastAsia"/>
          <w:shd w:val="clear" w:color="auto" w:fill="FFFFFF"/>
          <w:lang w:val="en-US" w:eastAsia="zh-CN"/>
        </w:rPr>
        <w:t>、</w:t>
      </w:r>
      <w:r w:rsidRPr="00A536DF">
        <w:rPr>
          <w:rFonts w:hint="eastAsia"/>
          <w:shd w:val="clear" w:color="auto" w:fill="FFFFFF"/>
          <w:lang w:val="en-US" w:eastAsia="zh-CN"/>
        </w:rPr>
        <w:t>运营商和学术界</w:t>
      </w:r>
      <w:r>
        <w:rPr>
          <w:rFonts w:hint="eastAsia"/>
          <w:shd w:val="clear" w:color="auto" w:fill="FFFFFF"/>
          <w:lang w:val="en-US" w:eastAsia="zh-CN"/>
        </w:rPr>
        <w:t>在内的利益攸关方联系起来</w:t>
      </w:r>
      <w:r w:rsidRPr="00A536DF">
        <w:rPr>
          <w:rFonts w:hint="eastAsia"/>
          <w:shd w:val="clear" w:color="auto" w:fill="FFFFFF"/>
          <w:lang w:val="en-US" w:eastAsia="zh-CN"/>
        </w:rPr>
        <w:t>，提供一个平台，从各个角度探讨和讨论</w:t>
      </w:r>
      <w:r w:rsidRPr="008A6C0E">
        <w:rPr>
          <w:rFonts w:hint="eastAsia"/>
          <w:shd w:val="clear" w:color="auto" w:fill="FFFFFF"/>
          <w:lang w:val="en-US" w:eastAsia="zh-CN"/>
        </w:rPr>
        <w:t>自</w:t>
      </w:r>
      <w:r w:rsidR="008A6C0E" w:rsidRPr="008A6C0E">
        <w:rPr>
          <w:rFonts w:hint="eastAsia"/>
          <w:shd w:val="clear" w:color="auto" w:fill="FFFFFF"/>
          <w:lang w:val="en-US" w:eastAsia="zh-CN"/>
        </w:rPr>
        <w:t>治</w:t>
      </w:r>
      <w:r w:rsidRPr="008A6C0E">
        <w:rPr>
          <w:rFonts w:hint="eastAsia"/>
          <w:shd w:val="clear" w:color="auto" w:fill="FFFFFF"/>
          <w:lang w:val="en-US" w:eastAsia="zh-CN"/>
        </w:rPr>
        <w:t>网络</w:t>
      </w:r>
      <w:r w:rsidRPr="00A536DF">
        <w:rPr>
          <w:rFonts w:hint="eastAsia"/>
          <w:shd w:val="clear" w:color="auto" w:fill="FFFFFF"/>
          <w:lang w:val="en-US" w:eastAsia="zh-CN"/>
        </w:rPr>
        <w:t>的概念。</w:t>
      </w:r>
    </w:p>
    <w:p w14:paraId="3A06DC20" w14:textId="112F719A" w:rsidR="004E6707" w:rsidRDefault="00D841A4" w:rsidP="004E6707">
      <w:pPr>
        <w:jc w:val="both"/>
        <w:rPr>
          <w:szCs w:val="24"/>
          <w:lang w:eastAsia="zh-CN"/>
        </w:rPr>
      </w:pPr>
      <w:r>
        <w:rPr>
          <w:szCs w:val="24"/>
          <w:lang w:eastAsia="zh-CN"/>
        </w:rPr>
        <w:t>3</w:t>
      </w:r>
      <w:r w:rsidR="004E6707" w:rsidRPr="00D85E74">
        <w:rPr>
          <w:szCs w:val="24"/>
          <w:lang w:eastAsia="zh-CN"/>
        </w:rPr>
        <w:tab/>
      </w:r>
      <w:bookmarkStart w:id="9" w:name="lt_pId088"/>
      <w:r w:rsidR="004E6707" w:rsidRPr="00D85E74">
        <w:rPr>
          <w:szCs w:val="24"/>
          <w:lang w:eastAsia="zh-CN"/>
        </w:rPr>
        <w:t>国际电联成员国、部门成员、部门准成员和学术机构以及有意参加此工作的来自国际电联成员国的任何个人均可参加</w:t>
      </w:r>
      <w:r w:rsidR="00454100" w:rsidRPr="00D85E74">
        <w:rPr>
          <w:rFonts w:hint="eastAsia"/>
          <w:szCs w:val="24"/>
          <w:lang w:eastAsia="zh-CN"/>
        </w:rPr>
        <w:t>这些网络研讨会</w:t>
      </w:r>
      <w:r w:rsidR="004E6707" w:rsidRPr="00D85E74">
        <w:rPr>
          <w:szCs w:val="24"/>
          <w:lang w:eastAsia="zh-CN"/>
        </w:rPr>
        <w:t>。</w:t>
      </w:r>
      <w:r w:rsidR="00454100" w:rsidRPr="00D85E74">
        <w:rPr>
          <w:rFonts w:hint="eastAsia"/>
          <w:szCs w:val="24"/>
          <w:lang w:eastAsia="zh-CN"/>
        </w:rPr>
        <w:t>在此</w:t>
      </w:r>
      <w:r w:rsidR="004E6707" w:rsidRPr="00D85E74">
        <w:rPr>
          <w:szCs w:val="24"/>
          <w:lang w:eastAsia="zh-CN"/>
        </w:rPr>
        <w:t>包括作为国际、区域和国家组织成员的个人。</w:t>
      </w:r>
      <w:bookmarkEnd w:id="9"/>
    </w:p>
    <w:p w14:paraId="0182138B" w14:textId="24852DD3" w:rsidR="00A536DF" w:rsidRDefault="00D841A4" w:rsidP="000F62D8">
      <w:pPr>
        <w:pageBreakBefore/>
        <w:tabs>
          <w:tab w:val="clear" w:pos="794"/>
          <w:tab w:val="clear" w:pos="1191"/>
          <w:tab w:val="clear" w:pos="1588"/>
          <w:tab w:val="clear" w:pos="1985"/>
        </w:tabs>
        <w:overflowPunct/>
        <w:autoSpaceDE/>
        <w:autoSpaceDN/>
        <w:adjustRightInd/>
        <w:spacing w:before="0"/>
        <w:textAlignment w:val="auto"/>
      </w:pPr>
      <w:r>
        <w:rPr>
          <w:rFonts w:hint="eastAsia"/>
          <w:szCs w:val="24"/>
          <w:lang w:eastAsia="zh-CN"/>
        </w:rPr>
        <w:lastRenderedPageBreak/>
        <w:t>4</w:t>
      </w:r>
      <w:r w:rsidR="004E6707" w:rsidRPr="00D85E74">
        <w:rPr>
          <w:szCs w:val="24"/>
          <w:lang w:eastAsia="zh-CN"/>
        </w:rPr>
        <w:tab/>
      </w:r>
      <w:r w:rsidR="00A536DF" w:rsidRPr="00D85E74">
        <w:rPr>
          <w:rFonts w:ascii="inherit" w:hAnsi="inherit" w:hint="eastAsia"/>
          <w:color w:val="222222"/>
          <w:szCs w:val="24"/>
          <w:lang w:eastAsia="zh-CN"/>
        </w:rPr>
        <w:t>与网络研讨会有关的所有相关信息（演讲人、注册链接、远程连接细节等）均将在</w:t>
      </w:r>
      <w:r w:rsidR="00A536DF">
        <w:rPr>
          <w:rFonts w:ascii="inherit" w:hAnsi="inherit" w:hint="eastAsia"/>
          <w:color w:val="222222"/>
          <w:szCs w:val="24"/>
          <w:lang w:eastAsia="zh-CN"/>
        </w:rPr>
        <w:t>以下主要活动网页提供：</w:t>
      </w:r>
      <w:hyperlink r:id="rId10" w:history="1">
        <w:r w:rsidRPr="008D02C5">
          <w:rPr>
            <w:rStyle w:val="Hyperlink"/>
          </w:rPr>
          <w:t>http://www.itu.int/en/ITU-T/webinars/20201103/Pages/default.aspx</w:t>
        </w:r>
      </w:hyperlink>
      <w:r w:rsidR="00A536DF">
        <w:rPr>
          <w:rFonts w:hint="eastAsia"/>
          <w:lang w:eastAsia="zh-CN"/>
        </w:rPr>
        <w:t>。</w:t>
      </w:r>
      <w:r w:rsidR="00A536DF">
        <w:t xml:space="preserve"> </w:t>
      </w:r>
    </w:p>
    <w:p w14:paraId="343792F7" w14:textId="5B6CDB12" w:rsidR="004E6707" w:rsidRPr="006B3027" w:rsidRDefault="005D1487" w:rsidP="00A536DF">
      <w:pPr>
        <w:tabs>
          <w:tab w:val="clear" w:pos="794"/>
          <w:tab w:val="clear" w:pos="1191"/>
          <w:tab w:val="clear" w:pos="1588"/>
          <w:tab w:val="clear" w:pos="1985"/>
        </w:tabs>
        <w:overflowPunct/>
        <w:autoSpaceDE/>
        <w:autoSpaceDN/>
        <w:adjustRightInd/>
        <w:spacing w:before="0"/>
        <w:textAlignment w:val="auto"/>
        <w:rPr>
          <w:b/>
          <w:bCs/>
          <w:szCs w:val="24"/>
          <w:lang w:eastAsia="zh-CN"/>
        </w:rPr>
      </w:pPr>
      <w:r w:rsidRPr="00D85E74">
        <w:rPr>
          <w:szCs w:val="24"/>
          <w:lang w:eastAsia="zh-CN"/>
        </w:rPr>
        <w:t>随着新信息或修改信息的</w:t>
      </w:r>
      <w:r w:rsidRPr="00D85E74">
        <w:rPr>
          <w:rFonts w:hint="eastAsia"/>
          <w:szCs w:val="24"/>
          <w:lang w:eastAsia="zh-CN"/>
        </w:rPr>
        <w:t>提供，</w:t>
      </w:r>
      <w:r w:rsidR="00A536DF">
        <w:rPr>
          <w:rFonts w:hint="eastAsia"/>
          <w:szCs w:val="24"/>
          <w:lang w:eastAsia="zh-CN"/>
        </w:rPr>
        <w:t>此</w:t>
      </w:r>
      <w:r w:rsidRPr="00D85E74">
        <w:rPr>
          <w:szCs w:val="24"/>
          <w:lang w:eastAsia="zh-CN"/>
        </w:rPr>
        <w:t>网站将定期更新。</w:t>
      </w:r>
    </w:p>
    <w:p w14:paraId="024F194D" w14:textId="666F6725" w:rsidR="007A7AF9" w:rsidRDefault="007A7AF9" w:rsidP="00DE3212">
      <w:pPr>
        <w:spacing w:before="480"/>
        <w:rPr>
          <w:rFonts w:eastAsiaTheme="minorEastAsia"/>
          <w:szCs w:val="24"/>
          <w:lang w:val="en-US" w:eastAsia="zh-CN"/>
        </w:rPr>
      </w:pPr>
      <w:r w:rsidRPr="00D85E74">
        <w:rPr>
          <w:rFonts w:eastAsiaTheme="minorEastAsia"/>
          <w:szCs w:val="24"/>
          <w:lang w:val="en-US" w:eastAsia="zh-CN"/>
        </w:rPr>
        <w:t>顺致敬意！</w:t>
      </w:r>
    </w:p>
    <w:p w14:paraId="2D4EDA9A" w14:textId="17C91755" w:rsidR="00BE68CA" w:rsidRPr="002E4F3C" w:rsidRDefault="002E4F3C" w:rsidP="00DE3212">
      <w:pPr>
        <w:spacing w:before="480"/>
        <w:rPr>
          <w:rFonts w:eastAsiaTheme="minorEastAsia"/>
          <w:szCs w:val="24"/>
          <w:lang w:val="en-US" w:eastAsia="zh-CN"/>
        </w:rPr>
      </w:pPr>
      <w:r>
        <w:rPr>
          <w:rFonts w:eastAsiaTheme="minorEastAsia"/>
          <w:noProof/>
          <w:szCs w:val="24"/>
          <w:lang w:val="en-US" w:eastAsia="zh-CN"/>
        </w:rPr>
        <w:drawing>
          <wp:inline distT="0" distB="0" distL="0" distR="0" wp14:anchorId="1890DB2B" wp14:editId="0CF60FAD">
            <wp:extent cx="723900" cy="271941"/>
            <wp:effectExtent l="0" t="0" r="0" b="0"/>
            <wp:docPr id="3" name="Picture 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46913" cy="280586"/>
                    </a:xfrm>
                    <a:prstGeom prst="rect">
                      <a:avLst/>
                    </a:prstGeom>
                  </pic:spPr>
                </pic:pic>
              </a:graphicData>
            </a:graphic>
          </wp:inline>
        </w:drawing>
      </w:r>
    </w:p>
    <w:p w14:paraId="2F8A6375" w14:textId="6490A159" w:rsidR="007A7AF9" w:rsidRPr="00875426" w:rsidRDefault="007A7AF9" w:rsidP="00D841A4">
      <w:pPr>
        <w:tabs>
          <w:tab w:val="center" w:pos="4819"/>
        </w:tabs>
        <w:spacing w:before="600"/>
        <w:rPr>
          <w:rFonts w:ascii="Calibri" w:hAnsi="Calibri"/>
          <w:szCs w:val="24"/>
          <w:lang w:eastAsia="zh-CN"/>
        </w:rPr>
      </w:pPr>
      <w:r w:rsidRPr="00D85E74">
        <w:rPr>
          <w:rFonts w:eastAsiaTheme="minorEastAsia"/>
          <w:szCs w:val="24"/>
          <w:lang w:eastAsia="zh-CN"/>
        </w:rPr>
        <w:t>电信标准化局主任</w:t>
      </w:r>
      <w:r w:rsidRPr="00D85E74">
        <w:rPr>
          <w:rFonts w:eastAsiaTheme="minorEastAsia"/>
          <w:szCs w:val="24"/>
          <w:lang w:eastAsia="zh-CN"/>
        </w:rPr>
        <w:br/>
      </w:r>
      <w:r w:rsidRPr="00D85E74">
        <w:rPr>
          <w:rFonts w:eastAsiaTheme="minorEastAsia"/>
          <w:szCs w:val="24"/>
          <w:lang w:eastAsia="zh-CN"/>
        </w:rPr>
        <w:t>李在摄</w:t>
      </w:r>
    </w:p>
    <w:sectPr w:rsidR="007A7AF9" w:rsidRPr="00875426" w:rsidSect="00B37BD9">
      <w:headerReference w:type="even" r:id="rId12"/>
      <w:headerReference w:type="default" r:id="rId13"/>
      <w:footerReference w:type="first" r:id="rId14"/>
      <w:pgSz w:w="11907" w:h="16840" w:code="9"/>
      <w:pgMar w:top="1134" w:right="1134" w:bottom="1134" w:left="1134" w:header="567" w:footer="567"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D54288" w14:textId="77777777" w:rsidR="00421610" w:rsidRDefault="00421610">
      <w:r>
        <w:separator/>
      </w:r>
    </w:p>
  </w:endnote>
  <w:endnote w:type="continuationSeparator" w:id="0">
    <w:p w14:paraId="357CD365" w14:textId="77777777" w:rsidR="00421610" w:rsidRDefault="004216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Futura Lt BT">
    <w:altName w:val="Arial"/>
    <w:charset w:val="00"/>
    <w:family w:val="swiss"/>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TKaiti">
    <w:altName w:val="STKaiti"/>
    <w:charset w:val="86"/>
    <w:family w:val="auto"/>
    <w:pitch w:val="variable"/>
    <w:sig w:usb0="00000287" w:usb1="080F0000" w:usb2="00000010" w:usb3="00000000" w:csb0="0004009F" w:csb1="00000000"/>
  </w:font>
  <w:font w:name="inherit">
    <w:altName w:val="Cambria"/>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F4773C" w14:textId="70525BA2" w:rsidR="00682EF6" w:rsidRPr="008B1FC4" w:rsidRDefault="008B1FC4" w:rsidP="008B1FC4">
    <w:pPr>
      <w:pStyle w:val="FirstFooter"/>
      <w:spacing w:before="120"/>
      <w:ind w:left="-397" w:right="-397"/>
      <w:jc w:val="center"/>
      <w:rPr>
        <w:rFonts w:ascii="Calibri" w:hAnsi="Calibri" w:cs="Calibri"/>
      </w:rPr>
    </w:pPr>
    <w:r w:rsidRPr="008B1FC4">
      <w:rPr>
        <w:rFonts w:ascii="Calibri" w:hAnsi="Calibri" w:cs="Calibri"/>
        <w:sz w:val="18"/>
        <w:szCs w:val="18"/>
      </w:rPr>
      <w:t xml:space="preserve">International </w:t>
    </w:r>
    <w:proofErr w:type="spellStart"/>
    <w:r w:rsidRPr="008B1FC4">
      <w:rPr>
        <w:rFonts w:ascii="Calibri" w:hAnsi="Calibri" w:cs="Calibri"/>
        <w:sz w:val="18"/>
        <w:szCs w:val="18"/>
      </w:rPr>
      <w:t>Telecommunication</w:t>
    </w:r>
    <w:proofErr w:type="spellEnd"/>
    <w:r w:rsidRPr="008B1FC4">
      <w:rPr>
        <w:rFonts w:ascii="Calibri" w:hAnsi="Calibri" w:cs="Calibri"/>
        <w:sz w:val="18"/>
        <w:szCs w:val="18"/>
      </w:rPr>
      <w:t xml:space="preserve"> Union • Place des Nations • CH-1211 Geneva 20 • Switzerland</w:t>
    </w:r>
    <w:r w:rsidRPr="008B1FC4">
      <w:rPr>
        <w:rFonts w:ascii="Calibri" w:hAnsi="Calibri" w:cs="Calibri"/>
        <w:sz w:val="18"/>
        <w:szCs w:val="18"/>
      </w:rPr>
      <w:br/>
      <w:t xml:space="preserve">Tel: +41 22 730 5111 • Fax: +41 22 733 7256 • E-mail: </w:t>
    </w:r>
    <w:hyperlink r:id="rId1" w:history="1">
      <w:r w:rsidRPr="008B1FC4">
        <w:rPr>
          <w:rStyle w:val="Hyperlink"/>
          <w:rFonts w:ascii="Calibri" w:hAnsi="Calibri" w:cs="Calibri"/>
          <w:sz w:val="18"/>
          <w:szCs w:val="18"/>
        </w:rPr>
        <w:t>itumail@itu.int</w:t>
      </w:r>
    </w:hyperlink>
    <w:r w:rsidRPr="008B1FC4">
      <w:rPr>
        <w:rFonts w:ascii="Calibri" w:hAnsi="Calibri" w:cs="Calibri"/>
        <w:sz w:val="18"/>
        <w:szCs w:val="18"/>
      </w:rPr>
      <w:t xml:space="preserve"> • </w:t>
    </w:r>
    <w:hyperlink r:id="rId2" w:history="1">
      <w:r w:rsidRPr="008B1FC4">
        <w:rPr>
          <w:rStyle w:val="Hyperlink"/>
          <w:rFonts w:ascii="Calibri" w:hAnsi="Calibri" w:cs="Calibri"/>
          <w:sz w:val="18"/>
          <w:szCs w:val="18"/>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F112EE" w14:textId="77777777" w:rsidR="00421610" w:rsidRDefault="00421610">
      <w:r>
        <w:separator/>
      </w:r>
    </w:p>
  </w:footnote>
  <w:footnote w:type="continuationSeparator" w:id="0">
    <w:p w14:paraId="2ABF75BA" w14:textId="77777777" w:rsidR="00421610" w:rsidRDefault="004216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EAD9C3" w14:textId="77777777" w:rsidR="002C2EDC" w:rsidRPr="002C2EDC" w:rsidRDefault="002E4F3C" w:rsidP="002C2EDC">
    <w:pPr>
      <w:spacing w:before="0"/>
      <w:jc w:val="center"/>
      <w:rPr>
        <w:rFonts w:ascii="Calibri" w:eastAsia="Times New Roman" w:hAnsi="Calibri"/>
        <w:noProof/>
        <w:sz w:val="18"/>
      </w:rPr>
    </w:pPr>
    <w:sdt>
      <w:sdtPr>
        <w:rPr>
          <w:rFonts w:ascii="Calibri" w:eastAsia="Times New Roman" w:hAnsi="Calibri"/>
          <w:sz w:val="18"/>
        </w:rPr>
        <w:id w:val="13664213"/>
        <w:docPartObj>
          <w:docPartGallery w:val="Page Numbers (Top of Page)"/>
          <w:docPartUnique/>
        </w:docPartObj>
      </w:sdtPr>
      <w:sdtEndPr>
        <w:rPr>
          <w:noProof/>
        </w:rPr>
      </w:sdtEndPr>
      <w:sdtContent>
        <w:r w:rsidR="002C2EDC" w:rsidRPr="002C2EDC">
          <w:rPr>
            <w:rFonts w:ascii="Calibri" w:eastAsia="Times New Roman" w:hAnsi="Calibri"/>
            <w:noProof/>
            <w:sz w:val="18"/>
          </w:rPr>
          <w:t>-</w:t>
        </w:r>
        <w:r w:rsidR="002C2EDC" w:rsidRPr="002C2EDC">
          <w:rPr>
            <w:rFonts w:ascii="Calibri" w:eastAsia="Times New Roman" w:hAnsi="Calibri"/>
            <w:sz w:val="18"/>
          </w:rPr>
          <w:t xml:space="preserve"> </w:t>
        </w:r>
        <w:r w:rsidR="002C2EDC" w:rsidRPr="002C2EDC">
          <w:rPr>
            <w:rFonts w:ascii="Calibri" w:eastAsia="Times New Roman" w:hAnsi="Calibri"/>
            <w:sz w:val="18"/>
          </w:rPr>
          <w:fldChar w:fldCharType="begin"/>
        </w:r>
        <w:r w:rsidR="002C2EDC" w:rsidRPr="002C2EDC">
          <w:rPr>
            <w:rFonts w:ascii="Calibri" w:eastAsia="Times New Roman" w:hAnsi="Calibri"/>
            <w:sz w:val="18"/>
          </w:rPr>
          <w:instrText xml:space="preserve"> PAGE   \* MERGEFORMAT </w:instrText>
        </w:r>
        <w:r w:rsidR="002C2EDC" w:rsidRPr="002C2EDC">
          <w:rPr>
            <w:rFonts w:ascii="Calibri" w:eastAsia="Times New Roman" w:hAnsi="Calibri"/>
            <w:sz w:val="18"/>
          </w:rPr>
          <w:fldChar w:fldCharType="separate"/>
        </w:r>
        <w:r w:rsidR="00B37BD9">
          <w:rPr>
            <w:rFonts w:ascii="Calibri" w:eastAsia="Times New Roman" w:hAnsi="Calibri"/>
            <w:noProof/>
            <w:sz w:val="18"/>
          </w:rPr>
          <w:t>2</w:t>
        </w:r>
        <w:r w:rsidR="002C2EDC" w:rsidRPr="002C2EDC">
          <w:rPr>
            <w:rFonts w:ascii="Calibri" w:eastAsia="Times New Roman" w:hAnsi="Calibri"/>
            <w:noProof/>
            <w:sz w:val="18"/>
          </w:rPr>
          <w:fldChar w:fldCharType="end"/>
        </w:r>
      </w:sdtContent>
    </w:sdt>
    <w:r w:rsidR="002C2EDC" w:rsidRPr="002C2EDC">
      <w:rPr>
        <w:rFonts w:ascii="Calibri" w:eastAsia="Times New Roman" w:hAnsi="Calibri"/>
        <w:noProof/>
        <w:sz w:val="18"/>
      </w:rPr>
      <w:t xml:space="preserve"> -</w:t>
    </w:r>
  </w:p>
  <w:p w14:paraId="57B0C9EE" w14:textId="77777777" w:rsidR="00682EF6" w:rsidRPr="00997B88" w:rsidRDefault="002C2EDC" w:rsidP="002C2EDC">
    <w:pPr>
      <w:spacing w:before="0"/>
      <w:jc w:val="center"/>
      <w:rPr>
        <w:rFonts w:eastAsiaTheme="minorEastAsia"/>
        <w:sz w:val="18"/>
        <w:lang w:val="en-US"/>
      </w:rPr>
    </w:pPr>
    <w:r w:rsidRPr="00997B88">
      <w:rPr>
        <w:rFonts w:eastAsiaTheme="minorEastAsia" w:cs="Microsoft YaHei"/>
        <w:noProof/>
        <w:sz w:val="18"/>
      </w:rPr>
      <w:t>电信标准化局第</w:t>
    </w:r>
    <w:r w:rsidRPr="00997B88">
      <w:rPr>
        <w:rFonts w:eastAsiaTheme="minorEastAsia"/>
        <w:noProof/>
        <w:sz w:val="18"/>
      </w:rPr>
      <w:t>19</w:t>
    </w:r>
    <w:r w:rsidRPr="00997B88">
      <w:rPr>
        <w:rFonts w:eastAsiaTheme="minorEastAsia" w:cs="Microsoft YaHei"/>
        <w:noProof/>
        <w:sz w:val="18"/>
      </w:rPr>
      <w:t>号通函</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65B3E7" w14:textId="23896FF9" w:rsidR="0099096C" w:rsidRPr="00090988" w:rsidRDefault="002E4F3C" w:rsidP="0099096C">
    <w:pPr>
      <w:spacing w:before="0"/>
      <w:jc w:val="center"/>
      <w:rPr>
        <w:rFonts w:eastAsia="Times New Roman" w:cstheme="minorHAnsi"/>
        <w:noProof/>
        <w:sz w:val="18"/>
      </w:rPr>
    </w:pPr>
    <w:sdt>
      <w:sdtPr>
        <w:rPr>
          <w:rFonts w:eastAsia="Times New Roman" w:cstheme="minorHAnsi"/>
          <w:sz w:val="18"/>
        </w:rPr>
        <w:id w:val="-2072032795"/>
        <w:docPartObj>
          <w:docPartGallery w:val="Page Numbers (Top of Page)"/>
          <w:docPartUnique/>
        </w:docPartObj>
      </w:sdtPr>
      <w:sdtEndPr>
        <w:rPr>
          <w:noProof/>
        </w:rPr>
      </w:sdtEndPr>
      <w:sdtContent>
        <w:r w:rsidR="0099096C" w:rsidRPr="00090988">
          <w:rPr>
            <w:rFonts w:eastAsia="Times New Roman" w:cstheme="minorHAnsi"/>
            <w:noProof/>
            <w:sz w:val="18"/>
          </w:rPr>
          <w:t>-</w:t>
        </w:r>
        <w:r w:rsidR="0099096C" w:rsidRPr="00090988">
          <w:rPr>
            <w:rFonts w:eastAsia="Times New Roman" w:cstheme="minorHAnsi"/>
            <w:sz w:val="18"/>
          </w:rPr>
          <w:t xml:space="preserve"> </w:t>
        </w:r>
        <w:r w:rsidR="0099096C" w:rsidRPr="00090988">
          <w:rPr>
            <w:rFonts w:eastAsia="Times New Roman" w:cstheme="minorHAnsi"/>
            <w:sz w:val="18"/>
          </w:rPr>
          <w:fldChar w:fldCharType="begin"/>
        </w:r>
        <w:r w:rsidR="0099096C" w:rsidRPr="00090988">
          <w:rPr>
            <w:rFonts w:eastAsia="Times New Roman" w:cstheme="minorHAnsi"/>
            <w:sz w:val="18"/>
          </w:rPr>
          <w:instrText xml:space="preserve"> PAGE   \* MERGEFORMAT </w:instrText>
        </w:r>
        <w:r w:rsidR="0099096C" w:rsidRPr="00090988">
          <w:rPr>
            <w:rFonts w:eastAsia="Times New Roman" w:cstheme="minorHAnsi"/>
            <w:sz w:val="18"/>
          </w:rPr>
          <w:fldChar w:fldCharType="separate"/>
        </w:r>
        <w:r w:rsidR="006C71F4" w:rsidRPr="00090988">
          <w:rPr>
            <w:rFonts w:eastAsia="Times New Roman" w:cstheme="minorHAnsi"/>
            <w:noProof/>
            <w:sz w:val="18"/>
          </w:rPr>
          <w:t>2</w:t>
        </w:r>
        <w:r w:rsidR="0099096C" w:rsidRPr="00090988">
          <w:rPr>
            <w:rFonts w:eastAsia="Times New Roman" w:cstheme="minorHAnsi"/>
            <w:noProof/>
            <w:sz w:val="18"/>
          </w:rPr>
          <w:fldChar w:fldCharType="end"/>
        </w:r>
      </w:sdtContent>
    </w:sdt>
    <w:r w:rsidR="0099096C" w:rsidRPr="00090988">
      <w:rPr>
        <w:rFonts w:eastAsia="Times New Roman" w:cstheme="minorHAnsi"/>
        <w:noProof/>
        <w:sz w:val="18"/>
      </w:rPr>
      <w:t xml:space="preserve"> -</w:t>
    </w:r>
  </w:p>
  <w:p w14:paraId="072FC90C" w14:textId="4BC88F87" w:rsidR="00B10B86" w:rsidRPr="00090988" w:rsidRDefault="0099096C" w:rsidP="00CF413F">
    <w:pPr>
      <w:spacing w:before="0" w:after="240"/>
      <w:jc w:val="center"/>
      <w:rPr>
        <w:rFonts w:eastAsiaTheme="minorEastAsia" w:cstheme="minorHAnsi"/>
        <w:noProof/>
        <w:sz w:val="18"/>
      </w:rPr>
    </w:pPr>
    <w:r w:rsidRPr="00090988">
      <w:rPr>
        <w:rFonts w:eastAsiaTheme="minorEastAsia" w:cstheme="minorHAnsi"/>
        <w:noProof/>
        <w:sz w:val="18"/>
      </w:rPr>
      <w:t>电信标准化局第</w:t>
    </w:r>
    <w:r w:rsidR="004E6707" w:rsidRPr="00090988">
      <w:rPr>
        <w:rFonts w:eastAsiaTheme="minorEastAsia" w:cstheme="minorHAnsi"/>
        <w:noProof/>
        <w:sz w:val="18"/>
        <w:lang w:eastAsia="zh-CN"/>
      </w:rPr>
      <w:t>2</w:t>
    </w:r>
    <w:r w:rsidR="00D841A4" w:rsidRPr="00090988">
      <w:rPr>
        <w:rFonts w:eastAsiaTheme="minorEastAsia" w:cstheme="minorHAnsi"/>
        <w:noProof/>
        <w:sz w:val="18"/>
        <w:lang w:eastAsia="zh-CN"/>
      </w:rPr>
      <w:t>7</w:t>
    </w:r>
    <w:r w:rsidR="002E6859" w:rsidRPr="00090988">
      <w:rPr>
        <w:rFonts w:eastAsiaTheme="minorEastAsia" w:cstheme="minorHAnsi"/>
        <w:noProof/>
        <w:sz w:val="18"/>
        <w:lang w:eastAsia="zh-CN"/>
      </w:rPr>
      <w:t>5</w:t>
    </w:r>
    <w:r w:rsidRPr="00090988">
      <w:rPr>
        <w:rFonts w:eastAsiaTheme="minorEastAsia" w:cstheme="minorHAnsi"/>
        <w:noProof/>
        <w:sz w:val="18"/>
      </w:rPr>
      <w:t>号通函</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E996526"/>
    <w:multiLevelType w:val="hybridMultilevel"/>
    <w:tmpl w:val="827EB8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2C4C"/>
    <w:rsid w:val="00017004"/>
    <w:rsid w:val="00024D31"/>
    <w:rsid w:val="00027EE3"/>
    <w:rsid w:val="00041121"/>
    <w:rsid w:val="00053301"/>
    <w:rsid w:val="00057CFB"/>
    <w:rsid w:val="00062F47"/>
    <w:rsid w:val="00070602"/>
    <w:rsid w:val="0007204F"/>
    <w:rsid w:val="00072C4C"/>
    <w:rsid w:val="00076E0A"/>
    <w:rsid w:val="00076F28"/>
    <w:rsid w:val="000776E5"/>
    <w:rsid w:val="00081BA5"/>
    <w:rsid w:val="00083168"/>
    <w:rsid w:val="0008699A"/>
    <w:rsid w:val="00090988"/>
    <w:rsid w:val="00090E72"/>
    <w:rsid w:val="00091497"/>
    <w:rsid w:val="000938AC"/>
    <w:rsid w:val="00094C0B"/>
    <w:rsid w:val="000971F5"/>
    <w:rsid w:val="000A03EC"/>
    <w:rsid w:val="000A2484"/>
    <w:rsid w:val="000A6A3A"/>
    <w:rsid w:val="000C07B5"/>
    <w:rsid w:val="000C12B1"/>
    <w:rsid w:val="000C4F7A"/>
    <w:rsid w:val="000D1DA5"/>
    <w:rsid w:val="000D205A"/>
    <w:rsid w:val="000D22C5"/>
    <w:rsid w:val="000D6A32"/>
    <w:rsid w:val="000E226F"/>
    <w:rsid w:val="000F62D8"/>
    <w:rsid w:val="000F67FA"/>
    <w:rsid w:val="000F7CEA"/>
    <w:rsid w:val="00107C89"/>
    <w:rsid w:val="001108DA"/>
    <w:rsid w:val="00113BC0"/>
    <w:rsid w:val="001154A8"/>
    <w:rsid w:val="00117471"/>
    <w:rsid w:val="001314B5"/>
    <w:rsid w:val="001421CF"/>
    <w:rsid w:val="00143240"/>
    <w:rsid w:val="001448EC"/>
    <w:rsid w:val="001569CB"/>
    <w:rsid w:val="00160A43"/>
    <w:rsid w:val="00163AA5"/>
    <w:rsid w:val="001815CA"/>
    <w:rsid w:val="00185441"/>
    <w:rsid w:val="00186E9B"/>
    <w:rsid w:val="001A641B"/>
    <w:rsid w:val="001B1705"/>
    <w:rsid w:val="001B7130"/>
    <w:rsid w:val="001B7C08"/>
    <w:rsid w:val="001C4D23"/>
    <w:rsid w:val="001C5996"/>
    <w:rsid w:val="001D6E70"/>
    <w:rsid w:val="001D737E"/>
    <w:rsid w:val="001E6C28"/>
    <w:rsid w:val="001F7E99"/>
    <w:rsid w:val="00204823"/>
    <w:rsid w:val="00210C1D"/>
    <w:rsid w:val="002217BC"/>
    <w:rsid w:val="00223861"/>
    <w:rsid w:val="002255DE"/>
    <w:rsid w:val="00227FB0"/>
    <w:rsid w:val="002331F8"/>
    <w:rsid w:val="0023394B"/>
    <w:rsid w:val="00234A9B"/>
    <w:rsid w:val="00246125"/>
    <w:rsid w:val="002650F9"/>
    <w:rsid w:val="002653DD"/>
    <w:rsid w:val="00267EEF"/>
    <w:rsid w:val="00272B42"/>
    <w:rsid w:val="00275222"/>
    <w:rsid w:val="00280608"/>
    <w:rsid w:val="00282732"/>
    <w:rsid w:val="00283917"/>
    <w:rsid w:val="00284869"/>
    <w:rsid w:val="0028751B"/>
    <w:rsid w:val="00296642"/>
    <w:rsid w:val="002A114E"/>
    <w:rsid w:val="002A22D4"/>
    <w:rsid w:val="002A653A"/>
    <w:rsid w:val="002B6C2B"/>
    <w:rsid w:val="002C2EDC"/>
    <w:rsid w:val="002C6ACE"/>
    <w:rsid w:val="002D3D14"/>
    <w:rsid w:val="002E05E3"/>
    <w:rsid w:val="002E42A1"/>
    <w:rsid w:val="002E4F3C"/>
    <w:rsid w:val="002E6859"/>
    <w:rsid w:val="002E6F22"/>
    <w:rsid w:val="003036BC"/>
    <w:rsid w:val="00303A2A"/>
    <w:rsid w:val="003062D0"/>
    <w:rsid w:val="003064AD"/>
    <w:rsid w:val="00313752"/>
    <w:rsid w:val="00313DAE"/>
    <w:rsid w:val="00317742"/>
    <w:rsid w:val="0032142E"/>
    <w:rsid w:val="00330EE5"/>
    <w:rsid w:val="00333A9E"/>
    <w:rsid w:val="00334A24"/>
    <w:rsid w:val="00343E77"/>
    <w:rsid w:val="00346B8D"/>
    <w:rsid w:val="003546D7"/>
    <w:rsid w:val="0035674D"/>
    <w:rsid w:val="003672C3"/>
    <w:rsid w:val="00371D60"/>
    <w:rsid w:val="00372530"/>
    <w:rsid w:val="0038372D"/>
    <w:rsid w:val="00385E6F"/>
    <w:rsid w:val="003860AE"/>
    <w:rsid w:val="003B0056"/>
    <w:rsid w:val="003B2CB1"/>
    <w:rsid w:val="003B3FAC"/>
    <w:rsid w:val="003B62B4"/>
    <w:rsid w:val="003C627E"/>
    <w:rsid w:val="003D39BC"/>
    <w:rsid w:val="003D74CE"/>
    <w:rsid w:val="003E52C9"/>
    <w:rsid w:val="003E669C"/>
    <w:rsid w:val="003F1CCA"/>
    <w:rsid w:val="003F27BD"/>
    <w:rsid w:val="00406625"/>
    <w:rsid w:val="00421610"/>
    <w:rsid w:val="00422060"/>
    <w:rsid w:val="00422E08"/>
    <w:rsid w:val="0042667D"/>
    <w:rsid w:val="004305E2"/>
    <w:rsid w:val="00433B71"/>
    <w:rsid w:val="00442B64"/>
    <w:rsid w:val="00454100"/>
    <w:rsid w:val="00460781"/>
    <w:rsid w:val="0046198E"/>
    <w:rsid w:val="00464015"/>
    <w:rsid w:val="0046665B"/>
    <w:rsid w:val="004731F5"/>
    <w:rsid w:val="0048045A"/>
    <w:rsid w:val="00481991"/>
    <w:rsid w:val="00481A40"/>
    <w:rsid w:val="00481B30"/>
    <w:rsid w:val="00482F1F"/>
    <w:rsid w:val="00486359"/>
    <w:rsid w:val="0049488D"/>
    <w:rsid w:val="00494C67"/>
    <w:rsid w:val="004A1CC5"/>
    <w:rsid w:val="004A3D7E"/>
    <w:rsid w:val="004A7AF5"/>
    <w:rsid w:val="004C5036"/>
    <w:rsid w:val="004C607A"/>
    <w:rsid w:val="004E131B"/>
    <w:rsid w:val="004E6707"/>
    <w:rsid w:val="004F0EAF"/>
    <w:rsid w:val="004F5BA9"/>
    <w:rsid w:val="004F72BB"/>
    <w:rsid w:val="004F77A5"/>
    <w:rsid w:val="005171E5"/>
    <w:rsid w:val="00525452"/>
    <w:rsid w:val="00533EE6"/>
    <w:rsid w:val="00535C4E"/>
    <w:rsid w:val="005476D3"/>
    <w:rsid w:val="0055099D"/>
    <w:rsid w:val="00552E0B"/>
    <w:rsid w:val="00561B75"/>
    <w:rsid w:val="00566A37"/>
    <w:rsid w:val="00567360"/>
    <w:rsid w:val="0057420A"/>
    <w:rsid w:val="0058558B"/>
    <w:rsid w:val="00590119"/>
    <w:rsid w:val="00594CFE"/>
    <w:rsid w:val="00597A9D"/>
    <w:rsid w:val="00597BE4"/>
    <w:rsid w:val="005B0E7C"/>
    <w:rsid w:val="005B44B0"/>
    <w:rsid w:val="005C04FD"/>
    <w:rsid w:val="005C26FD"/>
    <w:rsid w:val="005C7FDF"/>
    <w:rsid w:val="005D1487"/>
    <w:rsid w:val="005D5A45"/>
    <w:rsid w:val="005F0821"/>
    <w:rsid w:val="006024E6"/>
    <w:rsid w:val="00610326"/>
    <w:rsid w:val="00613761"/>
    <w:rsid w:val="006168FE"/>
    <w:rsid w:val="00621618"/>
    <w:rsid w:val="00626613"/>
    <w:rsid w:val="00627AE8"/>
    <w:rsid w:val="0063445E"/>
    <w:rsid w:val="00642DFF"/>
    <w:rsid w:val="0064758E"/>
    <w:rsid w:val="006652D4"/>
    <w:rsid w:val="00675385"/>
    <w:rsid w:val="00677C70"/>
    <w:rsid w:val="00682EF6"/>
    <w:rsid w:val="0068734E"/>
    <w:rsid w:val="006940CB"/>
    <w:rsid w:val="006945DD"/>
    <w:rsid w:val="006A10A9"/>
    <w:rsid w:val="006A3C72"/>
    <w:rsid w:val="006A6022"/>
    <w:rsid w:val="006B3027"/>
    <w:rsid w:val="006B463C"/>
    <w:rsid w:val="006C1015"/>
    <w:rsid w:val="006C2D8C"/>
    <w:rsid w:val="006C6EBE"/>
    <w:rsid w:val="006C71F4"/>
    <w:rsid w:val="006D22B1"/>
    <w:rsid w:val="006D3138"/>
    <w:rsid w:val="006D42C6"/>
    <w:rsid w:val="006D6DBA"/>
    <w:rsid w:val="006E512A"/>
    <w:rsid w:val="006E74AC"/>
    <w:rsid w:val="006F1207"/>
    <w:rsid w:val="006F2F28"/>
    <w:rsid w:val="006F5687"/>
    <w:rsid w:val="0071448A"/>
    <w:rsid w:val="00714A1B"/>
    <w:rsid w:val="00732472"/>
    <w:rsid w:val="00732EDD"/>
    <w:rsid w:val="0073574A"/>
    <w:rsid w:val="00740C2A"/>
    <w:rsid w:val="00752C9E"/>
    <w:rsid w:val="007568DA"/>
    <w:rsid w:val="007742E1"/>
    <w:rsid w:val="00785866"/>
    <w:rsid w:val="0079350C"/>
    <w:rsid w:val="007959A4"/>
    <w:rsid w:val="00796E70"/>
    <w:rsid w:val="007A1E12"/>
    <w:rsid w:val="007A1EF6"/>
    <w:rsid w:val="007A4CF9"/>
    <w:rsid w:val="007A7AF9"/>
    <w:rsid w:val="007E18BD"/>
    <w:rsid w:val="007E2DA1"/>
    <w:rsid w:val="007E43CE"/>
    <w:rsid w:val="007E6AE2"/>
    <w:rsid w:val="007E6EE4"/>
    <w:rsid w:val="008252C5"/>
    <w:rsid w:val="00825A1B"/>
    <w:rsid w:val="00826B5B"/>
    <w:rsid w:val="00833A21"/>
    <w:rsid w:val="00834349"/>
    <w:rsid w:val="00841612"/>
    <w:rsid w:val="0084436D"/>
    <w:rsid w:val="008515E6"/>
    <w:rsid w:val="0085525D"/>
    <w:rsid w:val="0086549C"/>
    <w:rsid w:val="00865B8E"/>
    <w:rsid w:val="0087102F"/>
    <w:rsid w:val="00875426"/>
    <w:rsid w:val="00875758"/>
    <w:rsid w:val="0087618D"/>
    <w:rsid w:val="0087678D"/>
    <w:rsid w:val="008906A0"/>
    <w:rsid w:val="00897644"/>
    <w:rsid w:val="008A502D"/>
    <w:rsid w:val="008A6258"/>
    <w:rsid w:val="008A6C0E"/>
    <w:rsid w:val="008B1FC4"/>
    <w:rsid w:val="008B2BDA"/>
    <w:rsid w:val="008B2DCF"/>
    <w:rsid w:val="008B676A"/>
    <w:rsid w:val="008D3F75"/>
    <w:rsid w:val="008E7931"/>
    <w:rsid w:val="008F066A"/>
    <w:rsid w:val="008F06DB"/>
    <w:rsid w:val="008F3374"/>
    <w:rsid w:val="009128F1"/>
    <w:rsid w:val="00913811"/>
    <w:rsid w:val="00916EFE"/>
    <w:rsid w:val="009424FC"/>
    <w:rsid w:val="00943D67"/>
    <w:rsid w:val="00955904"/>
    <w:rsid w:val="00956D38"/>
    <w:rsid w:val="00963113"/>
    <w:rsid w:val="009727EA"/>
    <w:rsid w:val="00974486"/>
    <w:rsid w:val="0099096C"/>
    <w:rsid w:val="00997B88"/>
    <w:rsid w:val="009A1F64"/>
    <w:rsid w:val="009A6168"/>
    <w:rsid w:val="009B1D2B"/>
    <w:rsid w:val="009B43F5"/>
    <w:rsid w:val="009C2792"/>
    <w:rsid w:val="009C2FF6"/>
    <w:rsid w:val="009C4295"/>
    <w:rsid w:val="009C6159"/>
    <w:rsid w:val="009C664E"/>
    <w:rsid w:val="009D173C"/>
    <w:rsid w:val="009D6725"/>
    <w:rsid w:val="009E2379"/>
    <w:rsid w:val="009F6486"/>
    <w:rsid w:val="009F74E9"/>
    <w:rsid w:val="00A02958"/>
    <w:rsid w:val="00A07212"/>
    <w:rsid w:val="00A1090D"/>
    <w:rsid w:val="00A110C2"/>
    <w:rsid w:val="00A16AB0"/>
    <w:rsid w:val="00A1745B"/>
    <w:rsid w:val="00A23834"/>
    <w:rsid w:val="00A308F0"/>
    <w:rsid w:val="00A372A1"/>
    <w:rsid w:val="00A465E1"/>
    <w:rsid w:val="00A504DB"/>
    <w:rsid w:val="00A536DF"/>
    <w:rsid w:val="00A55D76"/>
    <w:rsid w:val="00A576E2"/>
    <w:rsid w:val="00A773E7"/>
    <w:rsid w:val="00A821E4"/>
    <w:rsid w:val="00A82933"/>
    <w:rsid w:val="00A85FAD"/>
    <w:rsid w:val="00A903D4"/>
    <w:rsid w:val="00A92592"/>
    <w:rsid w:val="00A93999"/>
    <w:rsid w:val="00A9442E"/>
    <w:rsid w:val="00A9473B"/>
    <w:rsid w:val="00AA35BE"/>
    <w:rsid w:val="00AA4BD8"/>
    <w:rsid w:val="00AC6B57"/>
    <w:rsid w:val="00AC79FD"/>
    <w:rsid w:val="00AD0D67"/>
    <w:rsid w:val="00AD1AF8"/>
    <w:rsid w:val="00AD775A"/>
    <w:rsid w:val="00AE02AA"/>
    <w:rsid w:val="00AE1D7D"/>
    <w:rsid w:val="00AE2D4B"/>
    <w:rsid w:val="00AE479C"/>
    <w:rsid w:val="00AE734B"/>
    <w:rsid w:val="00AF6C53"/>
    <w:rsid w:val="00B01F79"/>
    <w:rsid w:val="00B07DAE"/>
    <w:rsid w:val="00B10B86"/>
    <w:rsid w:val="00B10CE5"/>
    <w:rsid w:val="00B1445A"/>
    <w:rsid w:val="00B235FA"/>
    <w:rsid w:val="00B310BC"/>
    <w:rsid w:val="00B33117"/>
    <w:rsid w:val="00B3541A"/>
    <w:rsid w:val="00B36D50"/>
    <w:rsid w:val="00B37BD9"/>
    <w:rsid w:val="00B505CA"/>
    <w:rsid w:val="00B506BA"/>
    <w:rsid w:val="00B56B75"/>
    <w:rsid w:val="00B61A4D"/>
    <w:rsid w:val="00B7296B"/>
    <w:rsid w:val="00B732E3"/>
    <w:rsid w:val="00B77CA1"/>
    <w:rsid w:val="00B87212"/>
    <w:rsid w:val="00B9194C"/>
    <w:rsid w:val="00B95E1A"/>
    <w:rsid w:val="00B96F44"/>
    <w:rsid w:val="00BA46C8"/>
    <w:rsid w:val="00BB5392"/>
    <w:rsid w:val="00BC7AEE"/>
    <w:rsid w:val="00BD100F"/>
    <w:rsid w:val="00BD56AF"/>
    <w:rsid w:val="00BE339D"/>
    <w:rsid w:val="00BE49E3"/>
    <w:rsid w:val="00BE68CA"/>
    <w:rsid w:val="00BE6BF5"/>
    <w:rsid w:val="00BF7334"/>
    <w:rsid w:val="00C0093D"/>
    <w:rsid w:val="00C03E87"/>
    <w:rsid w:val="00C04472"/>
    <w:rsid w:val="00C157A3"/>
    <w:rsid w:val="00C22100"/>
    <w:rsid w:val="00C4772D"/>
    <w:rsid w:val="00C55DE8"/>
    <w:rsid w:val="00C6016A"/>
    <w:rsid w:val="00C7008A"/>
    <w:rsid w:val="00C732FF"/>
    <w:rsid w:val="00C83817"/>
    <w:rsid w:val="00C84879"/>
    <w:rsid w:val="00C916ED"/>
    <w:rsid w:val="00CB091E"/>
    <w:rsid w:val="00CB63AD"/>
    <w:rsid w:val="00CC108C"/>
    <w:rsid w:val="00CC6BEC"/>
    <w:rsid w:val="00CD40D6"/>
    <w:rsid w:val="00CE13B6"/>
    <w:rsid w:val="00CF2A50"/>
    <w:rsid w:val="00CF2CEE"/>
    <w:rsid w:val="00CF2EEC"/>
    <w:rsid w:val="00CF413F"/>
    <w:rsid w:val="00CF4E3A"/>
    <w:rsid w:val="00D03FEB"/>
    <w:rsid w:val="00D05C2D"/>
    <w:rsid w:val="00D15E11"/>
    <w:rsid w:val="00D16F47"/>
    <w:rsid w:val="00D17037"/>
    <w:rsid w:val="00D31AE5"/>
    <w:rsid w:val="00D34F86"/>
    <w:rsid w:val="00D50818"/>
    <w:rsid w:val="00D54F3F"/>
    <w:rsid w:val="00D57DAD"/>
    <w:rsid w:val="00D6294C"/>
    <w:rsid w:val="00D63234"/>
    <w:rsid w:val="00D6374D"/>
    <w:rsid w:val="00D66B67"/>
    <w:rsid w:val="00D672EA"/>
    <w:rsid w:val="00D70DAC"/>
    <w:rsid w:val="00D760C2"/>
    <w:rsid w:val="00D76801"/>
    <w:rsid w:val="00D841A4"/>
    <w:rsid w:val="00D85E74"/>
    <w:rsid w:val="00D92EE2"/>
    <w:rsid w:val="00DA1615"/>
    <w:rsid w:val="00DC0B86"/>
    <w:rsid w:val="00DC1F2E"/>
    <w:rsid w:val="00DC46EC"/>
    <w:rsid w:val="00DD52D5"/>
    <w:rsid w:val="00DE070A"/>
    <w:rsid w:val="00DE3212"/>
    <w:rsid w:val="00DE55B2"/>
    <w:rsid w:val="00DF2821"/>
    <w:rsid w:val="00E021ED"/>
    <w:rsid w:val="00E135FA"/>
    <w:rsid w:val="00E24077"/>
    <w:rsid w:val="00E3201D"/>
    <w:rsid w:val="00E35907"/>
    <w:rsid w:val="00E3607A"/>
    <w:rsid w:val="00E41E39"/>
    <w:rsid w:val="00E47AFF"/>
    <w:rsid w:val="00E51E0E"/>
    <w:rsid w:val="00E65F9A"/>
    <w:rsid w:val="00E804DA"/>
    <w:rsid w:val="00E80ADC"/>
    <w:rsid w:val="00E909E2"/>
    <w:rsid w:val="00EA289E"/>
    <w:rsid w:val="00EB0D18"/>
    <w:rsid w:val="00EB13DD"/>
    <w:rsid w:val="00EB47C6"/>
    <w:rsid w:val="00EB4AEE"/>
    <w:rsid w:val="00EB6547"/>
    <w:rsid w:val="00EC4B70"/>
    <w:rsid w:val="00EC52D2"/>
    <w:rsid w:val="00EE0B16"/>
    <w:rsid w:val="00EE2F6B"/>
    <w:rsid w:val="00EF083A"/>
    <w:rsid w:val="00F06F6A"/>
    <w:rsid w:val="00F07A3C"/>
    <w:rsid w:val="00F118B4"/>
    <w:rsid w:val="00F1605C"/>
    <w:rsid w:val="00F2245E"/>
    <w:rsid w:val="00F25916"/>
    <w:rsid w:val="00F25B02"/>
    <w:rsid w:val="00F304AF"/>
    <w:rsid w:val="00F315BB"/>
    <w:rsid w:val="00F346AB"/>
    <w:rsid w:val="00F444AC"/>
    <w:rsid w:val="00F71DCD"/>
    <w:rsid w:val="00F75381"/>
    <w:rsid w:val="00F876D6"/>
    <w:rsid w:val="00F91BB2"/>
    <w:rsid w:val="00F9383A"/>
    <w:rsid w:val="00FA5998"/>
    <w:rsid w:val="00FB647D"/>
    <w:rsid w:val="00FC3C1C"/>
    <w:rsid w:val="00FF0E67"/>
    <w:rsid w:val="00FF3448"/>
    <w:rsid w:val="00FF618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22CAC0C"/>
  <w15:docId w15:val="{A19B47A5-E7AE-4749-B3F6-36ED637B0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6E70"/>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aliases w:val="le1,1,AboutDocument,h1,1st level,l1,título 1,Normal + Font: Helvetica,Bold,Space Before 12 pt,Not Bold,Titre 1b,Gesamzüberschrift,Test"/>
    <w:basedOn w:val="Normal"/>
    <w:next w:val="Normal"/>
    <w:link w:val="Heading1Char"/>
    <w:qFormat/>
    <w:rsid w:val="00D54F3F"/>
    <w:pPr>
      <w:keepNext/>
      <w:keepLines/>
      <w:spacing w:before="280"/>
      <w:ind w:left="1134" w:hanging="1134"/>
      <w:outlineLvl w:val="0"/>
    </w:pPr>
    <w:rPr>
      <w:rFonts w:eastAsia="Times New Roman"/>
      <w:b/>
      <w:sz w:val="28"/>
    </w:rPr>
  </w:style>
  <w:style w:type="paragraph" w:styleId="Heading2">
    <w:name w:val="heading 2"/>
    <w:aliases w:val="UNDERRUBRIK 1-2,le2,2,l2"/>
    <w:basedOn w:val="Heading1"/>
    <w:next w:val="Normal"/>
    <w:link w:val="Heading2Char"/>
    <w:qFormat/>
    <w:rsid w:val="00D54F3F"/>
    <w:pPr>
      <w:spacing w:before="200"/>
      <w:outlineLvl w:val="1"/>
    </w:pPr>
    <w:rPr>
      <w:sz w:val="24"/>
    </w:rPr>
  </w:style>
  <w:style w:type="paragraph" w:styleId="Heading3">
    <w:name w:val="heading 3"/>
    <w:basedOn w:val="Heading1"/>
    <w:next w:val="Normal"/>
    <w:link w:val="Heading3Char"/>
    <w:qFormat/>
    <w:rsid w:val="00D54F3F"/>
    <w:pPr>
      <w:spacing w:before="200"/>
      <w:outlineLvl w:val="2"/>
    </w:pPr>
    <w:rPr>
      <w:sz w:val="24"/>
    </w:rPr>
  </w:style>
  <w:style w:type="paragraph" w:styleId="Heading4">
    <w:name w:val="heading 4"/>
    <w:aliases w:val="le4,4,H4"/>
    <w:basedOn w:val="Heading3"/>
    <w:next w:val="Normal"/>
    <w:link w:val="Heading4Char"/>
    <w:qFormat/>
    <w:rsid w:val="00D54F3F"/>
    <w:pPr>
      <w:outlineLvl w:val="3"/>
    </w:pPr>
  </w:style>
  <w:style w:type="paragraph" w:styleId="Heading5">
    <w:name w:val="heading 5"/>
    <w:basedOn w:val="Heading4"/>
    <w:next w:val="Normal"/>
    <w:link w:val="Heading5Char"/>
    <w:qFormat/>
    <w:rsid w:val="00D54F3F"/>
    <w:pPr>
      <w:outlineLvl w:val="4"/>
    </w:pPr>
  </w:style>
  <w:style w:type="paragraph" w:styleId="Heading6">
    <w:name w:val="heading 6"/>
    <w:basedOn w:val="Heading4"/>
    <w:next w:val="Normal"/>
    <w:link w:val="Heading6Char"/>
    <w:qFormat/>
    <w:rsid w:val="00D54F3F"/>
    <w:pPr>
      <w:outlineLvl w:val="5"/>
    </w:pPr>
  </w:style>
  <w:style w:type="paragraph" w:styleId="Heading7">
    <w:name w:val="heading 7"/>
    <w:basedOn w:val="Heading6"/>
    <w:next w:val="Normal"/>
    <w:link w:val="Heading7Char"/>
    <w:qFormat/>
    <w:rsid w:val="00D54F3F"/>
    <w:pPr>
      <w:outlineLvl w:val="6"/>
    </w:pPr>
  </w:style>
  <w:style w:type="paragraph" w:styleId="Heading8">
    <w:name w:val="heading 8"/>
    <w:basedOn w:val="Heading6"/>
    <w:next w:val="Normal"/>
    <w:link w:val="Heading8Char"/>
    <w:qFormat/>
    <w:rsid w:val="00D54F3F"/>
    <w:pPr>
      <w:outlineLvl w:val="7"/>
    </w:pPr>
  </w:style>
  <w:style w:type="paragraph" w:styleId="Heading9">
    <w:name w:val="heading 9"/>
    <w:basedOn w:val="Heading6"/>
    <w:next w:val="Normal"/>
    <w:link w:val="Heading9Char"/>
    <w:qFormat/>
    <w:rsid w:val="00D54F3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semiHidden/>
    <w:rsid w:val="0063445E"/>
  </w:style>
  <w:style w:type="paragraph" w:styleId="Footer">
    <w:name w:val="footer"/>
    <w:aliases w:val="fo,pie de página"/>
    <w:basedOn w:val="Normal"/>
    <w:link w:val="FooterChar"/>
    <w:rsid w:val="0063445E"/>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ho,header odd,first,heading one,Odd Header,he,encabezado,Page No"/>
    <w:basedOn w:val="Normal"/>
    <w:link w:val="HeaderChar"/>
    <w:uiPriority w:val="99"/>
    <w:rsid w:val="0063445E"/>
    <w:pPr>
      <w:tabs>
        <w:tab w:val="clear" w:pos="794"/>
        <w:tab w:val="clear" w:pos="1191"/>
        <w:tab w:val="clear" w:pos="1588"/>
        <w:tab w:val="clear" w:pos="1985"/>
      </w:tabs>
      <w:spacing w:before="0"/>
      <w:jc w:val="center"/>
    </w:pPr>
    <w:rPr>
      <w:sz w:val="22"/>
    </w:rPr>
  </w:style>
  <w:style w:type="paragraph" w:customStyle="1" w:styleId="FigureLegend">
    <w:name w:val="Figure_Legend"/>
    <w:basedOn w:val="Normal"/>
    <w:rsid w:val="0063445E"/>
    <w:pPr>
      <w:keepNext/>
      <w:keepLines/>
      <w:tabs>
        <w:tab w:val="clear" w:pos="794"/>
        <w:tab w:val="clear" w:pos="1191"/>
        <w:tab w:val="clear" w:pos="1588"/>
        <w:tab w:val="clear" w:pos="1985"/>
      </w:tabs>
      <w:spacing w:before="20" w:after="20"/>
    </w:pPr>
    <w:rPr>
      <w:sz w:val="18"/>
    </w:rPr>
  </w:style>
  <w:style w:type="paragraph" w:styleId="BodyText">
    <w:name w:val="Body Text"/>
    <w:basedOn w:val="Normal"/>
    <w:link w:val="BodyTextChar"/>
    <w:rsid w:val="0063445E"/>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character" w:styleId="Hyperlink">
    <w:name w:val="Hyperlink"/>
    <w:aliases w:val="超级链接"/>
    <w:basedOn w:val="DefaultParagraphFont"/>
    <w:rsid w:val="0063445E"/>
    <w:rPr>
      <w:color w:val="0000FF"/>
      <w:u w:val="single"/>
    </w:rPr>
  </w:style>
  <w:style w:type="table" w:styleId="TableGrid">
    <w:name w:val="Table Grid"/>
    <w:basedOn w:val="TableNormal"/>
    <w:uiPriority w:val="39"/>
    <w:rsid w:val="0063445E"/>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stFooter">
    <w:name w:val="FirstFooter"/>
    <w:basedOn w:val="Footer"/>
    <w:rsid w:val="001D6E70"/>
    <w:pPr>
      <w:tabs>
        <w:tab w:val="clear" w:pos="5954"/>
        <w:tab w:val="clear" w:pos="9639"/>
      </w:tabs>
      <w:overflowPunct/>
      <w:autoSpaceDE/>
      <w:autoSpaceDN/>
      <w:adjustRightInd/>
      <w:spacing w:before="40"/>
      <w:textAlignment w:val="auto"/>
    </w:pPr>
    <w:rPr>
      <w:rFonts w:ascii="Times New Roman" w:hAnsi="Times New Roman"/>
      <w:caps w:val="0"/>
      <w:sz w:val="16"/>
      <w:lang w:val="fr-FR"/>
    </w:rPr>
  </w:style>
  <w:style w:type="paragraph" w:customStyle="1" w:styleId="Tabletext">
    <w:name w:val="Table_text"/>
    <w:basedOn w:val="Normal"/>
    <w:link w:val="TabletextChar"/>
    <w:rsid w:val="000D1DA5"/>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rFonts w:eastAsia="Times New Roman"/>
    </w:rPr>
  </w:style>
  <w:style w:type="character" w:styleId="FootnoteReference">
    <w:name w:val="footnote reference"/>
    <w:basedOn w:val="DefaultParagraphFont"/>
    <w:rsid w:val="000D1DA5"/>
    <w:rPr>
      <w:position w:val="6"/>
      <w:sz w:val="16"/>
    </w:rPr>
  </w:style>
  <w:style w:type="paragraph" w:styleId="FootnoteText">
    <w:name w:val="footnote text"/>
    <w:basedOn w:val="Normal"/>
    <w:link w:val="FootnoteTextChar"/>
    <w:rsid w:val="000D1DA5"/>
    <w:pPr>
      <w:keepLines/>
      <w:tabs>
        <w:tab w:val="left" w:pos="256"/>
      </w:tabs>
      <w:overflowPunct/>
      <w:autoSpaceDE/>
      <w:autoSpaceDN/>
      <w:adjustRightInd/>
      <w:ind w:left="256" w:hanging="256"/>
      <w:textAlignment w:val="auto"/>
    </w:pPr>
  </w:style>
  <w:style w:type="character" w:customStyle="1" w:styleId="FootnoteTextChar">
    <w:name w:val="Footnote Text Char"/>
    <w:basedOn w:val="DefaultParagraphFont"/>
    <w:link w:val="FootnoteText"/>
    <w:rsid w:val="000D1DA5"/>
    <w:rPr>
      <w:rFonts w:asciiTheme="minorHAnsi" w:hAnsiTheme="minorHAnsi"/>
      <w:sz w:val="24"/>
      <w:lang w:val="en-GB" w:eastAsia="en-US"/>
    </w:rPr>
  </w:style>
  <w:style w:type="paragraph" w:customStyle="1" w:styleId="enumlev1">
    <w:name w:val="enumlev1"/>
    <w:basedOn w:val="Normal"/>
    <w:link w:val="enumlev1Char"/>
    <w:rsid w:val="000D1DA5"/>
    <w:pPr>
      <w:overflowPunct/>
      <w:autoSpaceDE/>
      <w:autoSpaceDN/>
      <w:adjustRightInd/>
      <w:spacing w:before="80"/>
      <w:ind w:left="794" w:hanging="794"/>
      <w:textAlignment w:val="auto"/>
    </w:pPr>
  </w:style>
  <w:style w:type="paragraph" w:customStyle="1" w:styleId="AnnexNo">
    <w:name w:val="Annex_No"/>
    <w:basedOn w:val="Normal"/>
    <w:next w:val="Normal"/>
    <w:rsid w:val="000D1DA5"/>
    <w:pPr>
      <w:keepNext/>
      <w:keepLines/>
      <w:spacing w:before="480" w:after="80"/>
      <w:jc w:val="center"/>
    </w:pPr>
    <w:rPr>
      <w:caps/>
      <w:sz w:val="28"/>
    </w:rPr>
  </w:style>
  <w:style w:type="paragraph" w:customStyle="1" w:styleId="Title1">
    <w:name w:val="Title 1"/>
    <w:basedOn w:val="Normal"/>
    <w:next w:val="Normal"/>
    <w:rsid w:val="000D1DA5"/>
    <w:pPr>
      <w:tabs>
        <w:tab w:val="left" w:pos="567"/>
        <w:tab w:val="left" w:pos="1701"/>
        <w:tab w:val="left" w:pos="2835"/>
      </w:tabs>
      <w:spacing w:before="240"/>
      <w:jc w:val="center"/>
    </w:pPr>
    <w:rPr>
      <w:b/>
      <w:caps/>
      <w:sz w:val="28"/>
    </w:rPr>
  </w:style>
  <w:style w:type="character" w:customStyle="1" w:styleId="Heading1Char">
    <w:name w:val="Heading 1 Char"/>
    <w:aliases w:val="le1 Char1,1 Char1,AboutDocument Char1,h1 Char1,1st level Char1,l1 Char1,título 1 Char1,Normal + Font: Helvetica Char1,Bold Char1,Space Before 12 pt Char1,Not Bold Char1,Titre 1b Char1,Gesamzüberschrift Char1,Test Char1"/>
    <w:basedOn w:val="DefaultParagraphFont"/>
    <w:link w:val="Heading1"/>
    <w:rsid w:val="00D54F3F"/>
    <w:rPr>
      <w:rFonts w:asciiTheme="minorHAnsi" w:eastAsia="Times New Roman" w:hAnsiTheme="minorHAnsi"/>
      <w:b/>
      <w:sz w:val="28"/>
      <w:lang w:val="en-GB" w:eastAsia="en-US"/>
    </w:rPr>
  </w:style>
  <w:style w:type="character" w:customStyle="1" w:styleId="Heading2Char">
    <w:name w:val="Heading 2 Char"/>
    <w:aliases w:val="UNDERRUBRIK 1-2 Char1,le2 Char1,2 Char1,l2 Char1"/>
    <w:basedOn w:val="DefaultParagraphFont"/>
    <w:link w:val="Heading2"/>
    <w:rsid w:val="00D54F3F"/>
    <w:rPr>
      <w:rFonts w:asciiTheme="minorHAnsi" w:eastAsia="Times New Roman" w:hAnsiTheme="minorHAnsi"/>
      <w:b/>
      <w:sz w:val="24"/>
      <w:lang w:val="en-GB" w:eastAsia="en-US"/>
    </w:rPr>
  </w:style>
  <w:style w:type="character" w:customStyle="1" w:styleId="Heading3Char">
    <w:name w:val="Heading 3 Char"/>
    <w:basedOn w:val="DefaultParagraphFont"/>
    <w:link w:val="Heading3"/>
    <w:rsid w:val="00D54F3F"/>
    <w:rPr>
      <w:rFonts w:asciiTheme="minorHAnsi" w:eastAsia="Times New Roman" w:hAnsiTheme="minorHAnsi"/>
      <w:b/>
      <w:sz w:val="24"/>
      <w:lang w:val="en-GB" w:eastAsia="en-US"/>
    </w:rPr>
  </w:style>
  <w:style w:type="character" w:customStyle="1" w:styleId="Heading4Char">
    <w:name w:val="Heading 4 Char"/>
    <w:aliases w:val="le4 Char1,4 Char1,H4 Char1"/>
    <w:basedOn w:val="DefaultParagraphFont"/>
    <w:link w:val="Heading4"/>
    <w:rsid w:val="00D54F3F"/>
    <w:rPr>
      <w:rFonts w:asciiTheme="minorHAnsi" w:eastAsia="Times New Roman" w:hAnsiTheme="minorHAnsi"/>
      <w:b/>
      <w:sz w:val="24"/>
      <w:lang w:val="en-GB" w:eastAsia="en-US"/>
    </w:rPr>
  </w:style>
  <w:style w:type="character" w:customStyle="1" w:styleId="Heading5Char">
    <w:name w:val="Heading 5 Char"/>
    <w:basedOn w:val="DefaultParagraphFont"/>
    <w:link w:val="Heading5"/>
    <w:rsid w:val="00D54F3F"/>
    <w:rPr>
      <w:rFonts w:asciiTheme="minorHAnsi" w:eastAsia="Times New Roman" w:hAnsiTheme="minorHAnsi"/>
      <w:b/>
      <w:sz w:val="24"/>
      <w:lang w:val="en-GB" w:eastAsia="en-US"/>
    </w:rPr>
  </w:style>
  <w:style w:type="character" w:customStyle="1" w:styleId="Heading6Char">
    <w:name w:val="Heading 6 Char"/>
    <w:basedOn w:val="DefaultParagraphFont"/>
    <w:link w:val="Heading6"/>
    <w:rsid w:val="00D54F3F"/>
    <w:rPr>
      <w:rFonts w:asciiTheme="minorHAnsi" w:eastAsia="Times New Roman" w:hAnsiTheme="minorHAnsi"/>
      <w:b/>
      <w:sz w:val="24"/>
      <w:lang w:val="en-GB" w:eastAsia="en-US"/>
    </w:rPr>
  </w:style>
  <w:style w:type="character" w:customStyle="1" w:styleId="Heading7Char">
    <w:name w:val="Heading 7 Char"/>
    <w:basedOn w:val="DefaultParagraphFont"/>
    <w:link w:val="Heading7"/>
    <w:rsid w:val="00D54F3F"/>
    <w:rPr>
      <w:rFonts w:asciiTheme="minorHAnsi" w:eastAsia="Times New Roman" w:hAnsiTheme="minorHAnsi"/>
      <w:b/>
      <w:sz w:val="24"/>
      <w:lang w:val="en-GB" w:eastAsia="en-US"/>
    </w:rPr>
  </w:style>
  <w:style w:type="character" w:customStyle="1" w:styleId="Heading8Char">
    <w:name w:val="Heading 8 Char"/>
    <w:basedOn w:val="DefaultParagraphFont"/>
    <w:link w:val="Heading8"/>
    <w:rsid w:val="00D54F3F"/>
    <w:rPr>
      <w:rFonts w:asciiTheme="minorHAnsi" w:eastAsia="Times New Roman" w:hAnsiTheme="minorHAnsi"/>
      <w:b/>
      <w:sz w:val="24"/>
      <w:lang w:val="en-GB" w:eastAsia="en-US"/>
    </w:rPr>
  </w:style>
  <w:style w:type="character" w:customStyle="1" w:styleId="Heading9Char">
    <w:name w:val="Heading 9 Char"/>
    <w:basedOn w:val="DefaultParagraphFont"/>
    <w:link w:val="Heading9"/>
    <w:rsid w:val="00D54F3F"/>
    <w:rPr>
      <w:rFonts w:asciiTheme="minorHAnsi" w:eastAsia="Times New Roman" w:hAnsiTheme="minorHAnsi"/>
      <w:b/>
      <w:sz w:val="24"/>
      <w:lang w:val="en-GB" w:eastAsia="en-US"/>
    </w:rPr>
  </w:style>
  <w:style w:type="character" w:customStyle="1" w:styleId="HeaderChar">
    <w:name w:val="Header Char"/>
    <w:aliases w:val="ho Char,header odd Char,first Char,heading one Char,Odd Header Char,he Char,encabezado Char,Page No Char"/>
    <w:basedOn w:val="DefaultParagraphFont"/>
    <w:link w:val="Header"/>
    <w:uiPriority w:val="99"/>
    <w:rsid w:val="00D54F3F"/>
    <w:rPr>
      <w:rFonts w:asciiTheme="minorHAnsi" w:hAnsiTheme="minorHAnsi"/>
      <w:sz w:val="22"/>
      <w:lang w:val="en-GB" w:eastAsia="en-US"/>
    </w:rPr>
  </w:style>
  <w:style w:type="character" w:customStyle="1" w:styleId="FooterChar">
    <w:name w:val="Footer Char"/>
    <w:aliases w:val="fo Char,pie de página Char"/>
    <w:basedOn w:val="DefaultParagraphFont"/>
    <w:link w:val="Footer"/>
    <w:rsid w:val="00D54F3F"/>
    <w:rPr>
      <w:rFonts w:asciiTheme="minorHAnsi" w:hAnsiTheme="minorHAnsi"/>
      <w:caps/>
      <w:sz w:val="18"/>
      <w:lang w:val="en-GB" w:eastAsia="en-US"/>
    </w:rPr>
  </w:style>
  <w:style w:type="paragraph" w:styleId="ListParagraph">
    <w:name w:val="List Paragraph"/>
    <w:basedOn w:val="Normal"/>
    <w:uiPriority w:val="34"/>
    <w:qFormat/>
    <w:rsid w:val="00D54F3F"/>
    <w:pPr>
      <w:tabs>
        <w:tab w:val="clear" w:pos="794"/>
        <w:tab w:val="clear" w:pos="1191"/>
        <w:tab w:val="clear" w:pos="1588"/>
        <w:tab w:val="clear" w:pos="1985"/>
      </w:tabs>
      <w:overflowPunct/>
      <w:autoSpaceDE/>
      <w:autoSpaceDN/>
      <w:adjustRightInd/>
      <w:spacing w:before="0"/>
      <w:ind w:left="720"/>
      <w:contextualSpacing/>
      <w:textAlignment w:val="auto"/>
    </w:pPr>
    <w:rPr>
      <w:rFonts w:ascii="Times New Roman" w:eastAsia="Times New Roman" w:hAnsi="Times New Roman"/>
      <w:szCs w:val="24"/>
      <w:lang w:val="en-US"/>
    </w:rPr>
  </w:style>
  <w:style w:type="character" w:styleId="PlaceholderText">
    <w:name w:val="Placeholder Text"/>
    <w:basedOn w:val="DefaultParagraphFont"/>
    <w:uiPriority w:val="99"/>
    <w:semiHidden/>
    <w:rsid w:val="00D54F3F"/>
    <w:rPr>
      <w:color w:val="808080"/>
    </w:rPr>
  </w:style>
  <w:style w:type="paragraph" w:styleId="BalloonText">
    <w:name w:val="Balloon Text"/>
    <w:basedOn w:val="Normal"/>
    <w:link w:val="BalloonTextChar"/>
    <w:unhideWhenUsed/>
    <w:rsid w:val="00D54F3F"/>
    <w:pPr>
      <w:tabs>
        <w:tab w:val="clear" w:pos="794"/>
        <w:tab w:val="clear" w:pos="1191"/>
        <w:tab w:val="clear" w:pos="1588"/>
        <w:tab w:val="clear" w:pos="1985"/>
      </w:tabs>
      <w:overflowPunct/>
      <w:autoSpaceDE/>
      <w:autoSpaceDN/>
      <w:adjustRightInd/>
      <w:spacing w:before="0"/>
      <w:textAlignment w:val="auto"/>
    </w:pPr>
    <w:rPr>
      <w:rFonts w:ascii="Segoe UI" w:eastAsiaTheme="minorEastAsia" w:hAnsi="Segoe UI" w:cs="Segoe UI"/>
      <w:sz w:val="18"/>
      <w:szCs w:val="18"/>
      <w:lang w:eastAsia="zh-CN"/>
    </w:rPr>
  </w:style>
  <w:style w:type="character" w:customStyle="1" w:styleId="BalloonTextChar">
    <w:name w:val="Balloon Text Char"/>
    <w:basedOn w:val="DefaultParagraphFont"/>
    <w:link w:val="BalloonText"/>
    <w:rsid w:val="00D54F3F"/>
    <w:rPr>
      <w:rFonts w:ascii="Segoe UI" w:eastAsiaTheme="minorEastAsia" w:hAnsi="Segoe UI" w:cs="Segoe UI"/>
      <w:sz w:val="18"/>
      <w:szCs w:val="18"/>
      <w:lang w:val="en-GB"/>
    </w:rPr>
  </w:style>
  <w:style w:type="character" w:styleId="FollowedHyperlink">
    <w:name w:val="FollowedHyperlink"/>
    <w:basedOn w:val="DefaultParagraphFont"/>
    <w:unhideWhenUsed/>
    <w:rsid w:val="00D54F3F"/>
    <w:rPr>
      <w:color w:val="800080" w:themeColor="followedHyperlink"/>
      <w:u w:val="single"/>
    </w:rPr>
  </w:style>
  <w:style w:type="paragraph" w:customStyle="1" w:styleId="Normalaftertitle">
    <w:name w:val="Normal after title"/>
    <w:basedOn w:val="Normal"/>
    <w:next w:val="Normal"/>
    <w:link w:val="NormalaftertitleChar"/>
    <w:rsid w:val="00D54F3F"/>
    <w:pPr>
      <w:spacing w:before="280"/>
    </w:pPr>
    <w:rPr>
      <w:rFonts w:eastAsia="Times New Roman"/>
    </w:rPr>
  </w:style>
  <w:style w:type="paragraph" w:customStyle="1" w:styleId="Source">
    <w:name w:val="Source"/>
    <w:basedOn w:val="Normal"/>
    <w:next w:val="Normalaftertitle"/>
    <w:rsid w:val="00D54F3F"/>
    <w:rPr>
      <w:rFonts w:eastAsia="Times New Roman"/>
      <w:b/>
    </w:rPr>
  </w:style>
  <w:style w:type="character" w:styleId="PageNumber">
    <w:name w:val="page number"/>
    <w:basedOn w:val="DefaultParagraphFont"/>
    <w:rsid w:val="00D54F3F"/>
    <w:rPr>
      <w:rFonts w:asciiTheme="minorHAnsi" w:hAnsiTheme="minorHAnsi"/>
    </w:rPr>
  </w:style>
  <w:style w:type="paragraph" w:customStyle="1" w:styleId="Committee">
    <w:name w:val="Committee"/>
    <w:basedOn w:val="Normal"/>
    <w:qFormat/>
    <w:rsid w:val="00D54F3F"/>
    <w:rPr>
      <w:rFonts w:eastAsia="Times New Roman" w:cs="Times New Roman Bold"/>
      <w:b/>
      <w:caps/>
    </w:rPr>
  </w:style>
  <w:style w:type="paragraph" w:customStyle="1" w:styleId="CEOcontributionStart">
    <w:name w:val="CEO_contributionStart"/>
    <w:basedOn w:val="Normal"/>
    <w:rsid w:val="00D54F3F"/>
    <w:pPr>
      <w:tabs>
        <w:tab w:val="clear" w:pos="794"/>
        <w:tab w:val="clear" w:pos="1191"/>
        <w:tab w:val="clear" w:pos="1588"/>
        <w:tab w:val="clear" w:pos="1985"/>
      </w:tabs>
      <w:overflowPunct/>
      <w:autoSpaceDE/>
      <w:autoSpaceDN/>
      <w:adjustRightInd/>
      <w:spacing w:before="360" w:after="120"/>
      <w:textAlignment w:val="auto"/>
    </w:pPr>
    <w:rPr>
      <w:rFonts w:ascii="Verdana" w:eastAsia="SimHei" w:hAnsi="Verdana" w:cs="Simplified Arabic"/>
      <w:sz w:val="19"/>
      <w:szCs w:val="19"/>
    </w:rPr>
  </w:style>
  <w:style w:type="paragraph" w:customStyle="1" w:styleId="CEOAgendaItemIndent">
    <w:name w:val="CEO_AgendaItemIndent"/>
    <w:basedOn w:val="Normal"/>
    <w:rsid w:val="00D54F3F"/>
    <w:pPr>
      <w:tabs>
        <w:tab w:val="clear" w:pos="794"/>
        <w:tab w:val="clear" w:pos="1191"/>
        <w:tab w:val="clear" w:pos="1588"/>
        <w:tab w:val="clear" w:pos="1985"/>
        <w:tab w:val="left" w:pos="459"/>
      </w:tabs>
      <w:overflowPunct/>
      <w:autoSpaceDE/>
      <w:autoSpaceDN/>
      <w:adjustRightInd/>
      <w:spacing w:before="60" w:after="60"/>
      <w:ind w:left="34" w:right="12"/>
      <w:textAlignment w:val="auto"/>
    </w:pPr>
    <w:rPr>
      <w:rFonts w:ascii="Verdana" w:hAnsi="Verdana"/>
      <w:sz w:val="19"/>
      <w:szCs w:val="19"/>
      <w:lang w:val="en-US"/>
    </w:rPr>
  </w:style>
  <w:style w:type="character" w:customStyle="1" w:styleId="enumlev1Char">
    <w:name w:val="enumlev1 Char"/>
    <w:basedOn w:val="DefaultParagraphFont"/>
    <w:link w:val="enumlev1"/>
    <w:rsid w:val="00D54F3F"/>
    <w:rPr>
      <w:rFonts w:asciiTheme="minorHAnsi" w:hAnsiTheme="minorHAnsi"/>
      <w:sz w:val="24"/>
      <w:lang w:val="en-GB" w:eastAsia="en-US"/>
    </w:rPr>
  </w:style>
  <w:style w:type="paragraph" w:customStyle="1" w:styleId="Banner">
    <w:name w:val="Banner"/>
    <w:basedOn w:val="Normal"/>
    <w:rsid w:val="00D54F3F"/>
    <w:pPr>
      <w:tabs>
        <w:tab w:val="clear" w:pos="794"/>
        <w:tab w:val="clear" w:pos="1191"/>
        <w:tab w:val="clear" w:pos="1588"/>
        <w:tab w:val="clear" w:pos="1985"/>
        <w:tab w:val="left" w:pos="993"/>
      </w:tabs>
      <w:spacing w:before="240"/>
      <w:ind w:left="993" w:hanging="993"/>
      <w:textAlignment w:val="auto"/>
    </w:pPr>
    <w:rPr>
      <w:rFonts w:ascii="Arial" w:eastAsia="Times New Roman" w:hAnsi="Arial"/>
      <w:sz w:val="22"/>
      <w:szCs w:val="22"/>
    </w:rPr>
  </w:style>
  <w:style w:type="character" w:customStyle="1" w:styleId="NormalaftertitleChar">
    <w:name w:val="Normal after title Char"/>
    <w:basedOn w:val="DefaultParagraphFont"/>
    <w:link w:val="Normalaftertitle"/>
    <w:locked/>
    <w:rsid w:val="00D54F3F"/>
    <w:rPr>
      <w:rFonts w:asciiTheme="minorHAnsi" w:eastAsia="Times New Roman" w:hAnsiTheme="minorHAnsi"/>
      <w:sz w:val="24"/>
      <w:lang w:val="en-GB" w:eastAsia="en-US"/>
    </w:rPr>
  </w:style>
  <w:style w:type="table" w:customStyle="1" w:styleId="ListTable1Light-Accent51">
    <w:name w:val="List Table 1 Light - Accent 51"/>
    <w:basedOn w:val="TableNormal"/>
    <w:uiPriority w:val="46"/>
    <w:rsid w:val="00D54F3F"/>
    <w:rPr>
      <w:rFonts w:asciiTheme="minorHAnsi" w:eastAsiaTheme="minorEastAsia" w:hAnsiTheme="minorHAnsi" w:cstheme="minorBidi"/>
      <w:sz w:val="22"/>
      <w:szCs w:val="22"/>
      <w:lang w:val="en-GB"/>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1Light-Accent51">
    <w:name w:val="Grid Table 1 Light - Accent 51"/>
    <w:basedOn w:val="TableNormal"/>
    <w:uiPriority w:val="46"/>
    <w:rsid w:val="00D54F3F"/>
    <w:rPr>
      <w:rFonts w:asciiTheme="minorHAnsi" w:eastAsiaTheme="minorEastAsia" w:hAnsiTheme="minorHAnsi" w:cstheme="minorBidi"/>
      <w:sz w:val="22"/>
      <w:szCs w:val="22"/>
      <w:lang w:val="en-GB"/>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Normalaftertitle0">
    <w:name w:val="Normal_after_title"/>
    <w:basedOn w:val="Normal"/>
    <w:next w:val="Normal"/>
    <w:rsid w:val="00D54F3F"/>
    <w:pPr>
      <w:spacing w:before="360"/>
    </w:pPr>
    <w:rPr>
      <w:rFonts w:eastAsia="Times New Roman"/>
    </w:rPr>
  </w:style>
  <w:style w:type="paragraph" w:customStyle="1" w:styleId="Artheading">
    <w:name w:val="Art_heading"/>
    <w:basedOn w:val="Normal"/>
    <w:next w:val="Normal"/>
    <w:rsid w:val="00D54F3F"/>
    <w:pPr>
      <w:spacing w:before="480"/>
      <w:jc w:val="center"/>
    </w:pPr>
    <w:rPr>
      <w:rFonts w:eastAsia="Times New Roman"/>
      <w:b/>
      <w:sz w:val="28"/>
    </w:rPr>
  </w:style>
  <w:style w:type="paragraph" w:customStyle="1" w:styleId="ArtNo">
    <w:name w:val="Art_No"/>
    <w:basedOn w:val="Normal"/>
    <w:next w:val="Arttitle"/>
    <w:rsid w:val="00D54F3F"/>
    <w:pPr>
      <w:keepNext/>
      <w:keepLines/>
      <w:spacing w:before="480"/>
      <w:jc w:val="center"/>
    </w:pPr>
    <w:rPr>
      <w:rFonts w:eastAsia="Times New Roman"/>
      <w:caps/>
      <w:sz w:val="28"/>
    </w:rPr>
  </w:style>
  <w:style w:type="paragraph" w:customStyle="1" w:styleId="Arttitle">
    <w:name w:val="Art_title"/>
    <w:basedOn w:val="Normal"/>
    <w:next w:val="Normal"/>
    <w:rsid w:val="00D54F3F"/>
    <w:pPr>
      <w:keepNext/>
      <w:keepLines/>
      <w:spacing w:before="240"/>
      <w:jc w:val="center"/>
    </w:pPr>
    <w:rPr>
      <w:rFonts w:eastAsia="Times New Roman"/>
      <w:b/>
      <w:sz w:val="28"/>
    </w:rPr>
  </w:style>
  <w:style w:type="paragraph" w:customStyle="1" w:styleId="ASN1">
    <w:name w:val="ASN.1"/>
    <w:basedOn w:val="Normal"/>
    <w:rsid w:val="00D54F3F"/>
    <w:pPr>
      <w:tabs>
        <w:tab w:val="left" w:pos="567"/>
        <w:tab w:val="left" w:pos="1701"/>
        <w:tab w:val="left" w:pos="2835"/>
        <w:tab w:val="left" w:pos="3402"/>
        <w:tab w:val="left" w:pos="3969"/>
        <w:tab w:val="left" w:pos="4536"/>
        <w:tab w:val="left" w:pos="5103"/>
        <w:tab w:val="left" w:pos="5670"/>
      </w:tabs>
      <w:spacing w:before="0"/>
    </w:pPr>
    <w:rPr>
      <w:rFonts w:ascii="Courier New" w:eastAsia="Times New Roman" w:hAnsi="Courier New"/>
      <w:b/>
      <w:noProof/>
      <w:sz w:val="20"/>
    </w:rPr>
  </w:style>
  <w:style w:type="paragraph" w:customStyle="1" w:styleId="Call">
    <w:name w:val="Call"/>
    <w:basedOn w:val="Normal"/>
    <w:next w:val="Normal"/>
    <w:rsid w:val="00D54F3F"/>
    <w:pPr>
      <w:keepNext/>
      <w:keepLines/>
      <w:spacing w:before="160"/>
      <w:ind w:left="1134"/>
    </w:pPr>
    <w:rPr>
      <w:rFonts w:eastAsia="Times New Roman"/>
      <w:i/>
    </w:rPr>
  </w:style>
  <w:style w:type="paragraph" w:customStyle="1" w:styleId="ChapNo">
    <w:name w:val="Chap_No"/>
    <w:basedOn w:val="ArtNo"/>
    <w:next w:val="Chaptitle"/>
    <w:rsid w:val="00D54F3F"/>
    <w:rPr>
      <w:b/>
    </w:rPr>
  </w:style>
  <w:style w:type="paragraph" w:customStyle="1" w:styleId="Chaptitle">
    <w:name w:val="Chap_title"/>
    <w:basedOn w:val="Arttitle"/>
    <w:next w:val="Normal"/>
    <w:rsid w:val="00D54F3F"/>
  </w:style>
  <w:style w:type="character" w:styleId="EndnoteReference">
    <w:name w:val="endnote reference"/>
    <w:basedOn w:val="DefaultParagraphFont"/>
    <w:rsid w:val="00D54F3F"/>
    <w:rPr>
      <w:vertAlign w:val="superscript"/>
    </w:rPr>
  </w:style>
  <w:style w:type="paragraph" w:customStyle="1" w:styleId="enumlev2">
    <w:name w:val="enumlev2"/>
    <w:basedOn w:val="enumlev1"/>
    <w:rsid w:val="00D54F3F"/>
    <w:pPr>
      <w:overflowPunct w:val="0"/>
      <w:autoSpaceDE w:val="0"/>
      <w:autoSpaceDN w:val="0"/>
      <w:adjustRightInd w:val="0"/>
      <w:ind w:left="1021" w:hanging="227"/>
      <w:textAlignment w:val="baseline"/>
    </w:pPr>
    <w:rPr>
      <w:rFonts w:eastAsia="Times New Roman"/>
    </w:rPr>
  </w:style>
  <w:style w:type="paragraph" w:customStyle="1" w:styleId="enumlev3">
    <w:name w:val="enumlev3"/>
    <w:basedOn w:val="enumlev2"/>
    <w:rsid w:val="00D54F3F"/>
    <w:pPr>
      <w:ind w:left="1588" w:hanging="397"/>
    </w:pPr>
  </w:style>
  <w:style w:type="paragraph" w:customStyle="1" w:styleId="Equation">
    <w:name w:val="Equation"/>
    <w:basedOn w:val="Normal"/>
    <w:rsid w:val="00D54F3F"/>
    <w:pPr>
      <w:tabs>
        <w:tab w:val="center" w:pos="4820"/>
        <w:tab w:val="right" w:pos="9639"/>
      </w:tabs>
    </w:pPr>
    <w:rPr>
      <w:rFonts w:eastAsia="Times New Roman"/>
    </w:rPr>
  </w:style>
  <w:style w:type="paragraph" w:customStyle="1" w:styleId="Equationlegend">
    <w:name w:val="Equation_legend"/>
    <w:basedOn w:val="NormalIndent"/>
    <w:rsid w:val="00D54F3F"/>
    <w:pPr>
      <w:tabs>
        <w:tab w:val="right" w:pos="1871"/>
        <w:tab w:val="left" w:pos="2041"/>
      </w:tabs>
      <w:spacing w:before="80"/>
      <w:ind w:left="2041" w:hanging="2041"/>
    </w:pPr>
  </w:style>
  <w:style w:type="paragraph" w:customStyle="1" w:styleId="Figurelegend0">
    <w:name w:val="Figure_legend"/>
    <w:basedOn w:val="Normal"/>
    <w:rsid w:val="00D54F3F"/>
    <w:pPr>
      <w:keepNext/>
      <w:keepLines/>
      <w:spacing w:before="20" w:after="20"/>
    </w:pPr>
    <w:rPr>
      <w:rFonts w:eastAsia="Times New Roman"/>
      <w:sz w:val="18"/>
    </w:rPr>
  </w:style>
  <w:style w:type="paragraph" w:customStyle="1" w:styleId="Figurewithouttitle">
    <w:name w:val="Figure_without_title"/>
    <w:basedOn w:val="FigureNo"/>
    <w:next w:val="Normal"/>
    <w:rsid w:val="00D54F3F"/>
    <w:pPr>
      <w:keepNext w:val="0"/>
    </w:pPr>
  </w:style>
  <w:style w:type="paragraph" w:customStyle="1" w:styleId="Note">
    <w:name w:val="Note"/>
    <w:basedOn w:val="Normal"/>
    <w:rsid w:val="00D54F3F"/>
    <w:pPr>
      <w:tabs>
        <w:tab w:val="left" w:pos="284"/>
      </w:tabs>
      <w:spacing w:before="80"/>
    </w:pPr>
    <w:rPr>
      <w:rFonts w:eastAsia="Times New Roman"/>
    </w:rPr>
  </w:style>
  <w:style w:type="paragraph" w:styleId="Index2">
    <w:name w:val="index 2"/>
    <w:basedOn w:val="Normal"/>
    <w:next w:val="Normal"/>
    <w:semiHidden/>
    <w:rsid w:val="00D54F3F"/>
    <w:pPr>
      <w:ind w:left="283"/>
    </w:pPr>
    <w:rPr>
      <w:rFonts w:eastAsia="Times New Roman"/>
    </w:rPr>
  </w:style>
  <w:style w:type="paragraph" w:styleId="Index3">
    <w:name w:val="index 3"/>
    <w:basedOn w:val="Normal"/>
    <w:next w:val="Normal"/>
    <w:semiHidden/>
    <w:rsid w:val="00D54F3F"/>
    <w:pPr>
      <w:ind w:left="566"/>
    </w:pPr>
    <w:rPr>
      <w:rFonts w:eastAsia="Times New Roman"/>
    </w:rPr>
  </w:style>
  <w:style w:type="paragraph" w:customStyle="1" w:styleId="PartNo">
    <w:name w:val="Part_No"/>
    <w:basedOn w:val="AnnexNo"/>
    <w:next w:val="Partref"/>
    <w:rsid w:val="00D54F3F"/>
    <w:rPr>
      <w:rFonts w:eastAsia="Times New Roman"/>
    </w:rPr>
  </w:style>
  <w:style w:type="paragraph" w:customStyle="1" w:styleId="Partref">
    <w:name w:val="Part_ref"/>
    <w:basedOn w:val="Annexref"/>
    <w:next w:val="Parttitle"/>
    <w:rsid w:val="00D54F3F"/>
  </w:style>
  <w:style w:type="paragraph" w:customStyle="1" w:styleId="Parttitle">
    <w:name w:val="Part_title"/>
    <w:basedOn w:val="Annextitle"/>
    <w:next w:val="Normalaftertitle"/>
    <w:rsid w:val="00D54F3F"/>
  </w:style>
  <w:style w:type="paragraph" w:customStyle="1" w:styleId="RecNo">
    <w:name w:val="Rec_No"/>
    <w:basedOn w:val="Normal"/>
    <w:next w:val="Rectitle"/>
    <w:rsid w:val="00D54F3F"/>
    <w:pPr>
      <w:keepNext/>
      <w:keepLines/>
      <w:spacing w:before="480"/>
      <w:jc w:val="center"/>
    </w:pPr>
    <w:rPr>
      <w:rFonts w:eastAsia="Times New Roman"/>
      <w:caps/>
      <w:sz w:val="28"/>
    </w:rPr>
  </w:style>
  <w:style w:type="paragraph" w:customStyle="1" w:styleId="Rectitle">
    <w:name w:val="Rec_title"/>
    <w:basedOn w:val="RecNo"/>
    <w:next w:val="Recref"/>
    <w:rsid w:val="00D54F3F"/>
    <w:pPr>
      <w:spacing w:before="240"/>
    </w:pPr>
    <w:rPr>
      <w:b/>
      <w:caps w:val="0"/>
    </w:rPr>
  </w:style>
  <w:style w:type="paragraph" w:customStyle="1" w:styleId="Recref">
    <w:name w:val="Rec_ref"/>
    <w:basedOn w:val="Rectitle"/>
    <w:next w:val="Recdate"/>
    <w:rsid w:val="00D54F3F"/>
    <w:pPr>
      <w:spacing w:before="120"/>
    </w:pPr>
    <w:rPr>
      <w:b w:val="0"/>
      <w:sz w:val="22"/>
    </w:rPr>
  </w:style>
  <w:style w:type="paragraph" w:customStyle="1" w:styleId="Recdate">
    <w:name w:val="Rec_date"/>
    <w:basedOn w:val="Recref"/>
    <w:next w:val="Normalaftertitle"/>
    <w:rsid w:val="00D54F3F"/>
    <w:pPr>
      <w:jc w:val="right"/>
    </w:pPr>
  </w:style>
  <w:style w:type="paragraph" w:customStyle="1" w:styleId="Questiondate">
    <w:name w:val="Question_date"/>
    <w:basedOn w:val="Recdate"/>
    <w:next w:val="Normalaftertitle"/>
    <w:rsid w:val="00D54F3F"/>
  </w:style>
  <w:style w:type="paragraph" w:customStyle="1" w:styleId="QuestionNo">
    <w:name w:val="Question_No"/>
    <w:basedOn w:val="RecNo"/>
    <w:next w:val="Questiontitle"/>
    <w:rsid w:val="00D54F3F"/>
  </w:style>
  <w:style w:type="paragraph" w:customStyle="1" w:styleId="Questiontitle">
    <w:name w:val="Question_title"/>
    <w:basedOn w:val="Rectitle"/>
    <w:next w:val="Questionref"/>
    <w:rsid w:val="00D54F3F"/>
  </w:style>
  <w:style w:type="paragraph" w:customStyle="1" w:styleId="Questionref">
    <w:name w:val="Question_ref"/>
    <w:basedOn w:val="Recref"/>
    <w:next w:val="Questiondate"/>
    <w:rsid w:val="00D54F3F"/>
  </w:style>
  <w:style w:type="paragraph" w:customStyle="1" w:styleId="Reftext">
    <w:name w:val="Ref_text"/>
    <w:basedOn w:val="Normal"/>
    <w:rsid w:val="00D54F3F"/>
    <w:pPr>
      <w:ind w:left="1134" w:hanging="1134"/>
    </w:pPr>
    <w:rPr>
      <w:rFonts w:eastAsia="Times New Roman"/>
    </w:rPr>
  </w:style>
  <w:style w:type="paragraph" w:customStyle="1" w:styleId="Reftitle">
    <w:name w:val="Ref_title"/>
    <w:basedOn w:val="Normal"/>
    <w:next w:val="Reftext"/>
    <w:rsid w:val="00D54F3F"/>
    <w:pPr>
      <w:spacing w:before="480"/>
      <w:jc w:val="center"/>
    </w:pPr>
    <w:rPr>
      <w:rFonts w:eastAsia="Times New Roman"/>
      <w:caps/>
    </w:rPr>
  </w:style>
  <w:style w:type="paragraph" w:customStyle="1" w:styleId="Repdate">
    <w:name w:val="Rep_date"/>
    <w:basedOn w:val="Recdate"/>
    <w:next w:val="Normalaftertitle"/>
    <w:rsid w:val="00D54F3F"/>
  </w:style>
  <w:style w:type="paragraph" w:customStyle="1" w:styleId="RepNo">
    <w:name w:val="Rep_No"/>
    <w:basedOn w:val="RecNo"/>
    <w:next w:val="Reptitle"/>
    <w:rsid w:val="00D54F3F"/>
  </w:style>
  <w:style w:type="paragraph" w:customStyle="1" w:styleId="Reptitle">
    <w:name w:val="Rep_title"/>
    <w:basedOn w:val="Rectitle"/>
    <w:next w:val="Repref"/>
    <w:rsid w:val="00D54F3F"/>
  </w:style>
  <w:style w:type="paragraph" w:customStyle="1" w:styleId="Repref">
    <w:name w:val="Rep_ref"/>
    <w:basedOn w:val="Recref"/>
    <w:next w:val="Repdate"/>
    <w:rsid w:val="00D54F3F"/>
  </w:style>
  <w:style w:type="paragraph" w:customStyle="1" w:styleId="Resdate">
    <w:name w:val="Res_date"/>
    <w:basedOn w:val="Recdate"/>
    <w:next w:val="Normalaftertitle"/>
    <w:rsid w:val="00D54F3F"/>
  </w:style>
  <w:style w:type="paragraph" w:customStyle="1" w:styleId="ResNo">
    <w:name w:val="Res_No"/>
    <w:basedOn w:val="RecNo"/>
    <w:next w:val="Restitle"/>
    <w:rsid w:val="00D54F3F"/>
  </w:style>
  <w:style w:type="paragraph" w:customStyle="1" w:styleId="Restitle">
    <w:name w:val="Res_title"/>
    <w:basedOn w:val="Rectitle"/>
    <w:next w:val="Resref"/>
    <w:rsid w:val="00D54F3F"/>
  </w:style>
  <w:style w:type="paragraph" w:customStyle="1" w:styleId="Resref">
    <w:name w:val="Res_ref"/>
    <w:basedOn w:val="Recref"/>
    <w:next w:val="Resdate"/>
    <w:rsid w:val="00D54F3F"/>
  </w:style>
  <w:style w:type="paragraph" w:customStyle="1" w:styleId="SectionNo">
    <w:name w:val="Section_No"/>
    <w:basedOn w:val="AnnexNo"/>
    <w:next w:val="Sectiontitle"/>
    <w:rsid w:val="00D54F3F"/>
    <w:rPr>
      <w:rFonts w:eastAsia="Times New Roman"/>
    </w:rPr>
  </w:style>
  <w:style w:type="paragraph" w:customStyle="1" w:styleId="Sectiontitle">
    <w:name w:val="Section_title"/>
    <w:basedOn w:val="Annextitle"/>
    <w:next w:val="Normalaftertitle"/>
    <w:rsid w:val="00D54F3F"/>
  </w:style>
  <w:style w:type="paragraph" w:customStyle="1" w:styleId="SpecialFooter">
    <w:name w:val="Special Footer"/>
    <w:basedOn w:val="Footer"/>
    <w:rsid w:val="00D54F3F"/>
    <w:pPr>
      <w:tabs>
        <w:tab w:val="left" w:pos="567"/>
        <w:tab w:val="left" w:pos="794"/>
        <w:tab w:val="left" w:pos="1134"/>
        <w:tab w:val="left" w:pos="1191"/>
        <w:tab w:val="left" w:pos="1588"/>
        <w:tab w:val="left" w:pos="1701"/>
        <w:tab w:val="left" w:pos="1985"/>
        <w:tab w:val="left" w:pos="2268"/>
        <w:tab w:val="left" w:pos="2835"/>
      </w:tabs>
      <w:jc w:val="both"/>
    </w:pPr>
    <w:rPr>
      <w:rFonts w:eastAsia="Times New Roman"/>
      <w:caps w:val="0"/>
      <w:sz w:val="16"/>
    </w:rPr>
  </w:style>
  <w:style w:type="paragraph" w:customStyle="1" w:styleId="Tablehead">
    <w:name w:val="Table_head"/>
    <w:basedOn w:val="Tabletext"/>
    <w:next w:val="Tabletext"/>
    <w:rsid w:val="00D54F3F"/>
    <w:pPr>
      <w:keepNext/>
      <w:spacing w:before="80" w:after="80"/>
      <w:jc w:val="center"/>
    </w:pPr>
    <w:rPr>
      <w:b/>
    </w:rPr>
  </w:style>
  <w:style w:type="paragraph" w:customStyle="1" w:styleId="Tablelegend">
    <w:name w:val="Table_legend"/>
    <w:basedOn w:val="Tabletext"/>
    <w:rsid w:val="00D54F3F"/>
    <w:pPr>
      <w:tabs>
        <w:tab w:val="clear" w:pos="284"/>
      </w:tabs>
      <w:spacing w:before="120"/>
    </w:pPr>
  </w:style>
  <w:style w:type="paragraph" w:customStyle="1" w:styleId="TableNo">
    <w:name w:val="Table_No"/>
    <w:basedOn w:val="Normal"/>
    <w:next w:val="Tabletitle"/>
    <w:rsid w:val="00D54F3F"/>
    <w:pPr>
      <w:keepNext/>
      <w:spacing w:before="560" w:after="120"/>
      <w:jc w:val="center"/>
    </w:pPr>
    <w:rPr>
      <w:rFonts w:eastAsia="Times New Roman"/>
      <w:caps/>
      <w:sz w:val="20"/>
    </w:rPr>
  </w:style>
  <w:style w:type="paragraph" w:customStyle="1" w:styleId="Tabletitle">
    <w:name w:val="Table_title"/>
    <w:basedOn w:val="Normal"/>
    <w:next w:val="Tabletext"/>
    <w:rsid w:val="00D54F3F"/>
    <w:pPr>
      <w:keepNext/>
      <w:keepLines/>
      <w:spacing w:before="0" w:after="120"/>
      <w:jc w:val="center"/>
    </w:pPr>
    <w:rPr>
      <w:rFonts w:eastAsia="Times New Roman"/>
      <w:b/>
      <w:sz w:val="20"/>
    </w:rPr>
  </w:style>
  <w:style w:type="paragraph" w:customStyle="1" w:styleId="Tableref">
    <w:name w:val="Table_ref"/>
    <w:basedOn w:val="Normal"/>
    <w:next w:val="Tabletitle"/>
    <w:rsid w:val="00D54F3F"/>
    <w:pPr>
      <w:keepNext/>
      <w:spacing w:before="560"/>
      <w:jc w:val="center"/>
    </w:pPr>
    <w:rPr>
      <w:rFonts w:eastAsia="Times New Roman"/>
      <w:sz w:val="20"/>
    </w:rPr>
  </w:style>
  <w:style w:type="paragraph" w:customStyle="1" w:styleId="Title2">
    <w:name w:val="Title 2"/>
    <w:basedOn w:val="Source"/>
    <w:next w:val="Title3"/>
    <w:rsid w:val="00D54F3F"/>
    <w:pPr>
      <w:overflowPunct/>
      <w:autoSpaceDE/>
      <w:autoSpaceDN/>
      <w:adjustRightInd/>
      <w:spacing w:before="480"/>
      <w:jc w:val="center"/>
      <w:textAlignment w:val="auto"/>
    </w:pPr>
    <w:rPr>
      <w:b w:val="0"/>
      <w:caps/>
      <w:sz w:val="28"/>
    </w:rPr>
  </w:style>
  <w:style w:type="paragraph" w:customStyle="1" w:styleId="Title3">
    <w:name w:val="Title 3"/>
    <w:basedOn w:val="Title2"/>
    <w:next w:val="Title4"/>
    <w:rsid w:val="00D54F3F"/>
    <w:pPr>
      <w:spacing w:before="240"/>
    </w:pPr>
    <w:rPr>
      <w:caps w:val="0"/>
    </w:rPr>
  </w:style>
  <w:style w:type="paragraph" w:customStyle="1" w:styleId="Title4">
    <w:name w:val="Title 4"/>
    <w:basedOn w:val="Title3"/>
    <w:next w:val="Heading1"/>
    <w:rsid w:val="00D54F3F"/>
    <w:rPr>
      <w:b/>
    </w:rPr>
  </w:style>
  <w:style w:type="paragraph" w:customStyle="1" w:styleId="toc0">
    <w:name w:val="toc 0"/>
    <w:basedOn w:val="Normal"/>
    <w:next w:val="TOC1"/>
    <w:rsid w:val="00D54F3F"/>
    <w:pPr>
      <w:tabs>
        <w:tab w:val="right" w:pos="9781"/>
      </w:tabs>
    </w:pPr>
    <w:rPr>
      <w:rFonts w:eastAsia="Times New Roman"/>
      <w:b/>
    </w:rPr>
  </w:style>
  <w:style w:type="paragraph" w:styleId="TOC1">
    <w:name w:val="toc 1"/>
    <w:basedOn w:val="Normal"/>
    <w:uiPriority w:val="39"/>
    <w:rsid w:val="00D54F3F"/>
    <w:pPr>
      <w:keepLines/>
      <w:tabs>
        <w:tab w:val="left" w:pos="567"/>
        <w:tab w:val="left" w:leader="dot" w:pos="7938"/>
        <w:tab w:val="center" w:pos="9526"/>
      </w:tabs>
      <w:spacing w:before="240"/>
      <w:ind w:left="567" w:hanging="567"/>
    </w:pPr>
    <w:rPr>
      <w:rFonts w:eastAsia="Times New Roman"/>
    </w:rPr>
  </w:style>
  <w:style w:type="paragraph" w:styleId="TOC2">
    <w:name w:val="toc 2"/>
    <w:basedOn w:val="TOC1"/>
    <w:uiPriority w:val="39"/>
    <w:rsid w:val="00D54F3F"/>
    <w:pPr>
      <w:spacing w:before="120"/>
    </w:pPr>
  </w:style>
  <w:style w:type="paragraph" w:styleId="TOC3">
    <w:name w:val="toc 3"/>
    <w:basedOn w:val="TOC2"/>
    <w:rsid w:val="00D54F3F"/>
  </w:style>
  <w:style w:type="paragraph" w:styleId="TOC4">
    <w:name w:val="toc 4"/>
    <w:basedOn w:val="TOC3"/>
    <w:rsid w:val="00D54F3F"/>
  </w:style>
  <w:style w:type="paragraph" w:styleId="TOC5">
    <w:name w:val="toc 5"/>
    <w:basedOn w:val="TOC4"/>
    <w:rsid w:val="00D54F3F"/>
  </w:style>
  <w:style w:type="paragraph" w:styleId="TOC6">
    <w:name w:val="toc 6"/>
    <w:basedOn w:val="TOC4"/>
    <w:semiHidden/>
    <w:rsid w:val="00D54F3F"/>
  </w:style>
  <w:style w:type="paragraph" w:styleId="TOC7">
    <w:name w:val="toc 7"/>
    <w:basedOn w:val="TOC4"/>
    <w:semiHidden/>
    <w:rsid w:val="00D54F3F"/>
  </w:style>
  <w:style w:type="paragraph" w:styleId="TOC8">
    <w:name w:val="toc 8"/>
    <w:basedOn w:val="TOC4"/>
    <w:semiHidden/>
    <w:rsid w:val="00D54F3F"/>
  </w:style>
  <w:style w:type="character" w:customStyle="1" w:styleId="Appdef">
    <w:name w:val="App_def"/>
    <w:basedOn w:val="DefaultParagraphFont"/>
    <w:rsid w:val="00D54F3F"/>
    <w:rPr>
      <w:rFonts w:asciiTheme="minorHAnsi" w:hAnsiTheme="minorHAnsi"/>
      <w:b/>
      <w:sz w:val="28"/>
    </w:rPr>
  </w:style>
  <w:style w:type="character" w:customStyle="1" w:styleId="Appref">
    <w:name w:val="App_ref"/>
    <w:basedOn w:val="DefaultParagraphFont"/>
    <w:rsid w:val="00D54F3F"/>
    <w:rPr>
      <w:rFonts w:asciiTheme="minorHAnsi" w:hAnsiTheme="minorHAnsi"/>
      <w:sz w:val="28"/>
    </w:rPr>
  </w:style>
  <w:style w:type="character" w:customStyle="1" w:styleId="Artdef">
    <w:name w:val="Art_def"/>
    <w:basedOn w:val="DefaultParagraphFont"/>
    <w:rsid w:val="00D54F3F"/>
    <w:rPr>
      <w:rFonts w:asciiTheme="minorHAnsi" w:hAnsiTheme="minorHAnsi"/>
      <w:b/>
    </w:rPr>
  </w:style>
  <w:style w:type="character" w:customStyle="1" w:styleId="Artref">
    <w:name w:val="Art_ref"/>
    <w:basedOn w:val="DefaultParagraphFont"/>
    <w:rsid w:val="00D54F3F"/>
  </w:style>
  <w:style w:type="character" w:customStyle="1" w:styleId="Recdef">
    <w:name w:val="Rec_def"/>
    <w:basedOn w:val="DefaultParagraphFont"/>
    <w:rsid w:val="00D54F3F"/>
    <w:rPr>
      <w:rFonts w:asciiTheme="minorHAnsi" w:hAnsiTheme="minorHAnsi"/>
      <w:b/>
      <w:sz w:val="22"/>
    </w:rPr>
  </w:style>
  <w:style w:type="character" w:customStyle="1" w:styleId="Resdef">
    <w:name w:val="Res_def"/>
    <w:basedOn w:val="DefaultParagraphFont"/>
    <w:rsid w:val="00D54F3F"/>
    <w:rPr>
      <w:rFonts w:asciiTheme="minorHAnsi" w:hAnsiTheme="minorHAnsi"/>
      <w:b/>
      <w:sz w:val="22"/>
    </w:rPr>
  </w:style>
  <w:style w:type="character" w:customStyle="1" w:styleId="Tablefreq">
    <w:name w:val="Table_freq"/>
    <w:basedOn w:val="DefaultParagraphFont"/>
    <w:rsid w:val="00D54F3F"/>
    <w:rPr>
      <w:b/>
      <w:color w:val="auto"/>
      <w:sz w:val="20"/>
    </w:rPr>
  </w:style>
  <w:style w:type="paragraph" w:customStyle="1" w:styleId="Formal">
    <w:name w:val="Formal"/>
    <w:basedOn w:val="ASN1"/>
    <w:rsid w:val="00D54F3F"/>
    <w:rPr>
      <w:b w:val="0"/>
    </w:rPr>
  </w:style>
  <w:style w:type="paragraph" w:customStyle="1" w:styleId="Section1">
    <w:name w:val="Section_1"/>
    <w:basedOn w:val="Normal"/>
    <w:rsid w:val="00D54F3F"/>
    <w:pPr>
      <w:tabs>
        <w:tab w:val="center" w:pos="4820"/>
      </w:tabs>
      <w:spacing w:before="360"/>
      <w:jc w:val="center"/>
    </w:pPr>
    <w:rPr>
      <w:rFonts w:eastAsia="Times New Roman"/>
      <w:b/>
    </w:rPr>
  </w:style>
  <w:style w:type="paragraph" w:customStyle="1" w:styleId="Section2">
    <w:name w:val="Section_2"/>
    <w:basedOn w:val="Section1"/>
    <w:rsid w:val="00D54F3F"/>
    <w:rPr>
      <w:b w:val="0"/>
      <w:i/>
    </w:rPr>
  </w:style>
  <w:style w:type="paragraph" w:customStyle="1" w:styleId="Headingi">
    <w:name w:val="Heading_i"/>
    <w:basedOn w:val="Normal"/>
    <w:next w:val="Normal"/>
    <w:rsid w:val="00D54F3F"/>
    <w:pPr>
      <w:keepNext/>
      <w:spacing w:before="160"/>
    </w:pPr>
    <w:rPr>
      <w:rFonts w:eastAsia="Times New Roman"/>
      <w:i/>
    </w:rPr>
  </w:style>
  <w:style w:type="paragraph" w:customStyle="1" w:styleId="Headingb">
    <w:name w:val="Heading_b"/>
    <w:basedOn w:val="Normal"/>
    <w:next w:val="Normal"/>
    <w:rsid w:val="00D54F3F"/>
    <w:pPr>
      <w:keepNext/>
      <w:spacing w:before="160"/>
    </w:pPr>
    <w:rPr>
      <w:rFonts w:eastAsia="Times New Roman"/>
      <w:b/>
    </w:rPr>
  </w:style>
  <w:style w:type="paragraph" w:customStyle="1" w:styleId="Figure">
    <w:name w:val="Figure"/>
    <w:basedOn w:val="Normal"/>
    <w:next w:val="Figuretitle"/>
    <w:rsid w:val="00D54F3F"/>
    <w:pPr>
      <w:keepNext/>
      <w:keepLines/>
      <w:jc w:val="center"/>
    </w:pPr>
    <w:rPr>
      <w:rFonts w:eastAsia="Times New Roman"/>
    </w:rPr>
  </w:style>
  <w:style w:type="paragraph" w:customStyle="1" w:styleId="Figuretitle">
    <w:name w:val="Figure_title"/>
    <w:basedOn w:val="Tabletitle"/>
    <w:next w:val="Normal"/>
    <w:rsid w:val="00D54F3F"/>
    <w:pPr>
      <w:spacing w:after="480"/>
    </w:pPr>
  </w:style>
  <w:style w:type="paragraph" w:customStyle="1" w:styleId="FigureNo">
    <w:name w:val="Figure_No"/>
    <w:basedOn w:val="Normal"/>
    <w:next w:val="Figuretitle"/>
    <w:rsid w:val="00D54F3F"/>
    <w:pPr>
      <w:keepNext/>
      <w:keepLines/>
      <w:spacing w:before="480" w:after="120"/>
      <w:jc w:val="center"/>
    </w:pPr>
    <w:rPr>
      <w:rFonts w:eastAsia="Times New Roman"/>
      <w:caps/>
      <w:sz w:val="20"/>
    </w:rPr>
  </w:style>
  <w:style w:type="paragraph" w:customStyle="1" w:styleId="Annexref">
    <w:name w:val="Annex_ref"/>
    <w:basedOn w:val="Normal"/>
    <w:next w:val="Normal"/>
    <w:rsid w:val="00D54F3F"/>
    <w:pPr>
      <w:keepNext/>
      <w:keepLines/>
      <w:spacing w:after="280"/>
      <w:jc w:val="center"/>
    </w:pPr>
    <w:rPr>
      <w:rFonts w:eastAsia="Times New Roman"/>
    </w:rPr>
  </w:style>
  <w:style w:type="paragraph" w:customStyle="1" w:styleId="Annextitle">
    <w:name w:val="Annex_title"/>
    <w:basedOn w:val="Normal"/>
    <w:next w:val="Normal"/>
    <w:rsid w:val="00D54F3F"/>
    <w:pPr>
      <w:keepNext/>
      <w:keepLines/>
      <w:spacing w:before="240" w:after="280"/>
      <w:jc w:val="center"/>
    </w:pPr>
    <w:rPr>
      <w:rFonts w:eastAsia="Times New Roman"/>
      <w:b/>
      <w:sz w:val="28"/>
    </w:rPr>
  </w:style>
  <w:style w:type="paragraph" w:customStyle="1" w:styleId="AppendixNo">
    <w:name w:val="Appendix_No"/>
    <w:basedOn w:val="AnnexNo"/>
    <w:next w:val="Annexref"/>
    <w:rsid w:val="00D54F3F"/>
    <w:rPr>
      <w:rFonts w:eastAsia="Times New Roman"/>
    </w:rPr>
  </w:style>
  <w:style w:type="paragraph" w:customStyle="1" w:styleId="Appendixref">
    <w:name w:val="Appendix_ref"/>
    <w:basedOn w:val="Annexref"/>
    <w:next w:val="Annextitle"/>
    <w:rsid w:val="00D54F3F"/>
  </w:style>
  <w:style w:type="paragraph" w:customStyle="1" w:styleId="Appendixtitle">
    <w:name w:val="Appendix_title"/>
    <w:basedOn w:val="Annextitle"/>
    <w:next w:val="Normal"/>
    <w:rsid w:val="00D54F3F"/>
  </w:style>
  <w:style w:type="paragraph" w:customStyle="1" w:styleId="Border">
    <w:name w:val="Border"/>
    <w:basedOn w:val="Tabletext"/>
    <w:rsid w:val="00D54F3F"/>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D54F3F"/>
    <w:pPr>
      <w:ind w:left="1134"/>
    </w:pPr>
    <w:rPr>
      <w:rFonts w:eastAsia="Times New Roman"/>
    </w:rPr>
  </w:style>
  <w:style w:type="paragraph" w:styleId="Index4">
    <w:name w:val="index 4"/>
    <w:basedOn w:val="Normal"/>
    <w:next w:val="Normal"/>
    <w:rsid w:val="00D54F3F"/>
    <w:pPr>
      <w:ind w:left="849"/>
    </w:pPr>
    <w:rPr>
      <w:rFonts w:eastAsia="Times New Roman"/>
    </w:rPr>
  </w:style>
  <w:style w:type="paragraph" w:styleId="Index5">
    <w:name w:val="index 5"/>
    <w:basedOn w:val="Normal"/>
    <w:next w:val="Normal"/>
    <w:rsid w:val="00D54F3F"/>
    <w:pPr>
      <w:ind w:left="1132"/>
    </w:pPr>
    <w:rPr>
      <w:rFonts w:eastAsia="Times New Roman"/>
    </w:rPr>
  </w:style>
  <w:style w:type="paragraph" w:styleId="Index6">
    <w:name w:val="index 6"/>
    <w:basedOn w:val="Normal"/>
    <w:next w:val="Normal"/>
    <w:rsid w:val="00D54F3F"/>
    <w:pPr>
      <w:ind w:left="1415"/>
    </w:pPr>
    <w:rPr>
      <w:rFonts w:eastAsia="Times New Roman"/>
    </w:rPr>
  </w:style>
  <w:style w:type="paragraph" w:styleId="Index7">
    <w:name w:val="index 7"/>
    <w:basedOn w:val="Normal"/>
    <w:next w:val="Normal"/>
    <w:rsid w:val="00D54F3F"/>
    <w:pPr>
      <w:ind w:left="1698"/>
    </w:pPr>
    <w:rPr>
      <w:rFonts w:eastAsia="Times New Roman"/>
    </w:rPr>
  </w:style>
  <w:style w:type="paragraph" w:styleId="IndexHeading">
    <w:name w:val="index heading"/>
    <w:basedOn w:val="Normal"/>
    <w:next w:val="Index1"/>
    <w:rsid w:val="00D54F3F"/>
    <w:rPr>
      <w:rFonts w:eastAsia="Times New Roman"/>
    </w:rPr>
  </w:style>
  <w:style w:type="character" w:styleId="LineNumber">
    <w:name w:val="line number"/>
    <w:basedOn w:val="DefaultParagraphFont"/>
    <w:rsid w:val="00D54F3F"/>
  </w:style>
  <w:style w:type="paragraph" w:customStyle="1" w:styleId="Proposal">
    <w:name w:val="Proposal"/>
    <w:basedOn w:val="Normal"/>
    <w:next w:val="Normal"/>
    <w:rsid w:val="00D54F3F"/>
    <w:pPr>
      <w:keepNext/>
      <w:spacing w:before="240"/>
    </w:pPr>
    <w:rPr>
      <w:rFonts w:eastAsia="Times New Roman" w:hAnsi="Times New Roman Bold"/>
    </w:rPr>
  </w:style>
  <w:style w:type="paragraph" w:customStyle="1" w:styleId="Reasons">
    <w:name w:val="Reasons"/>
    <w:basedOn w:val="Normal"/>
    <w:qFormat/>
    <w:rsid w:val="00D54F3F"/>
    <w:rPr>
      <w:rFonts w:eastAsia="Times New Roman"/>
    </w:rPr>
  </w:style>
  <w:style w:type="paragraph" w:customStyle="1" w:styleId="Section3">
    <w:name w:val="Section_3"/>
    <w:basedOn w:val="Section1"/>
    <w:rsid w:val="00D54F3F"/>
    <w:rPr>
      <w:b w:val="0"/>
    </w:rPr>
  </w:style>
  <w:style w:type="paragraph" w:customStyle="1" w:styleId="TableTextS5">
    <w:name w:val="Table_TextS5"/>
    <w:basedOn w:val="Normal"/>
    <w:rsid w:val="00D54F3F"/>
    <w:pPr>
      <w:tabs>
        <w:tab w:val="left" w:pos="170"/>
        <w:tab w:val="left" w:pos="567"/>
        <w:tab w:val="left" w:pos="737"/>
        <w:tab w:val="left" w:pos="2977"/>
        <w:tab w:val="left" w:pos="3266"/>
      </w:tabs>
      <w:spacing w:before="40" w:after="40"/>
    </w:pPr>
    <w:rPr>
      <w:rFonts w:eastAsia="Times New Roman"/>
      <w:sz w:val="20"/>
    </w:rPr>
  </w:style>
  <w:style w:type="paragraph" w:customStyle="1" w:styleId="LetterEnd">
    <w:name w:val="Letter_End"/>
    <w:basedOn w:val="Normal"/>
    <w:rsid w:val="00D54F3F"/>
    <w:pPr>
      <w:tabs>
        <w:tab w:val="left" w:pos="1361"/>
        <w:tab w:val="left" w:pos="1758"/>
        <w:tab w:val="left" w:pos="2155"/>
        <w:tab w:val="left" w:pos="2552"/>
      </w:tabs>
      <w:overflowPunct/>
      <w:autoSpaceDE/>
      <w:autoSpaceDN/>
      <w:adjustRightInd/>
      <w:spacing w:before="284"/>
      <w:ind w:left="567" w:firstLine="851"/>
      <w:textAlignment w:val="auto"/>
    </w:pPr>
    <w:rPr>
      <w:rFonts w:eastAsia="Times New Roman"/>
    </w:rPr>
  </w:style>
  <w:style w:type="paragraph" w:customStyle="1" w:styleId="LetterStart">
    <w:name w:val="Letter_Start"/>
    <w:basedOn w:val="Normal"/>
    <w:rsid w:val="00D54F3F"/>
    <w:pPr>
      <w:tabs>
        <w:tab w:val="left" w:pos="1361"/>
        <w:tab w:val="left" w:pos="1758"/>
        <w:tab w:val="left" w:pos="2155"/>
        <w:tab w:val="left" w:pos="2552"/>
      </w:tabs>
      <w:overflowPunct/>
      <w:autoSpaceDE/>
      <w:autoSpaceDN/>
      <w:adjustRightInd/>
      <w:spacing w:before="284"/>
      <w:ind w:left="567"/>
      <w:textAlignment w:val="auto"/>
    </w:pPr>
    <w:rPr>
      <w:rFonts w:eastAsia="Times New Roman"/>
    </w:rPr>
  </w:style>
  <w:style w:type="paragraph" w:styleId="BodyText2">
    <w:name w:val="Body Text 2"/>
    <w:basedOn w:val="Normal"/>
    <w:link w:val="BodyText2Char"/>
    <w:rsid w:val="00D54F3F"/>
    <w:pPr>
      <w:tabs>
        <w:tab w:val="left" w:pos="1418"/>
        <w:tab w:val="left" w:pos="1702"/>
        <w:tab w:val="left" w:pos="2160"/>
      </w:tabs>
      <w:overflowPunct/>
      <w:autoSpaceDE/>
      <w:autoSpaceDN/>
      <w:adjustRightInd/>
      <w:ind w:right="92"/>
      <w:textAlignment w:val="auto"/>
    </w:pPr>
    <w:rPr>
      <w:rFonts w:eastAsia="Times New Roman"/>
    </w:rPr>
  </w:style>
  <w:style w:type="character" w:customStyle="1" w:styleId="BodyText2Char">
    <w:name w:val="Body Text 2 Char"/>
    <w:basedOn w:val="DefaultParagraphFont"/>
    <w:link w:val="BodyText2"/>
    <w:rsid w:val="00D54F3F"/>
    <w:rPr>
      <w:rFonts w:asciiTheme="minorHAnsi" w:eastAsia="Times New Roman" w:hAnsiTheme="minorHAnsi"/>
      <w:sz w:val="24"/>
      <w:lang w:val="en-GB" w:eastAsia="en-US"/>
    </w:rPr>
  </w:style>
  <w:style w:type="paragraph" w:styleId="BodyText3">
    <w:name w:val="Body Text 3"/>
    <w:basedOn w:val="Normal"/>
    <w:link w:val="BodyText3Char"/>
    <w:rsid w:val="00D54F3F"/>
    <w:pPr>
      <w:overflowPunct/>
      <w:autoSpaceDE/>
      <w:autoSpaceDN/>
      <w:adjustRightInd/>
      <w:spacing w:before="1701"/>
      <w:ind w:right="91"/>
      <w:textAlignment w:val="auto"/>
    </w:pPr>
    <w:rPr>
      <w:rFonts w:eastAsia="Times New Roman"/>
    </w:rPr>
  </w:style>
  <w:style w:type="character" w:customStyle="1" w:styleId="BodyText3Char">
    <w:name w:val="Body Text 3 Char"/>
    <w:basedOn w:val="DefaultParagraphFont"/>
    <w:link w:val="BodyText3"/>
    <w:rsid w:val="00D54F3F"/>
    <w:rPr>
      <w:rFonts w:asciiTheme="minorHAnsi" w:eastAsia="Times New Roman" w:hAnsiTheme="minorHAnsi"/>
      <w:sz w:val="24"/>
      <w:lang w:val="en-GB" w:eastAsia="en-US"/>
    </w:rPr>
  </w:style>
  <w:style w:type="paragraph" w:styleId="NormalWeb">
    <w:name w:val="Normal (Web)"/>
    <w:basedOn w:val="Normal"/>
    <w:uiPriority w:val="99"/>
    <w:rsid w:val="00D54F3F"/>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sz w:val="18"/>
      <w:szCs w:val="18"/>
      <w:lang w:val="en-US" w:eastAsia="zh-CN"/>
    </w:rPr>
  </w:style>
  <w:style w:type="paragraph" w:styleId="PlainText">
    <w:name w:val="Plain Text"/>
    <w:basedOn w:val="Normal"/>
    <w:link w:val="PlainTextChar"/>
    <w:uiPriority w:val="99"/>
    <w:unhideWhenUsed/>
    <w:rsid w:val="00D54F3F"/>
    <w:pPr>
      <w:tabs>
        <w:tab w:val="clear" w:pos="794"/>
        <w:tab w:val="clear" w:pos="1191"/>
        <w:tab w:val="clear" w:pos="1588"/>
        <w:tab w:val="clear" w:pos="1985"/>
      </w:tabs>
      <w:overflowPunct/>
      <w:autoSpaceDE/>
      <w:autoSpaceDN/>
      <w:adjustRightInd/>
      <w:spacing w:before="0"/>
      <w:textAlignment w:val="auto"/>
    </w:pPr>
    <w:rPr>
      <w:rFonts w:ascii="Times New Roman" w:eastAsiaTheme="minorEastAsia" w:hAnsi="Times New Roman"/>
      <w:sz w:val="21"/>
      <w:szCs w:val="21"/>
      <w:lang w:val="en-US" w:eastAsia="zh-CN"/>
    </w:rPr>
  </w:style>
  <w:style w:type="character" w:customStyle="1" w:styleId="PlainTextChar">
    <w:name w:val="Plain Text Char"/>
    <w:basedOn w:val="DefaultParagraphFont"/>
    <w:link w:val="PlainText"/>
    <w:uiPriority w:val="99"/>
    <w:rsid w:val="00D54F3F"/>
    <w:rPr>
      <w:rFonts w:eastAsiaTheme="minorEastAsia"/>
      <w:sz w:val="21"/>
      <w:szCs w:val="21"/>
    </w:rPr>
  </w:style>
  <w:style w:type="numbering" w:customStyle="1" w:styleId="NoList1">
    <w:name w:val="No List1"/>
    <w:next w:val="NoList"/>
    <w:uiPriority w:val="99"/>
    <w:semiHidden/>
    <w:unhideWhenUsed/>
    <w:rsid w:val="00D54F3F"/>
  </w:style>
  <w:style w:type="paragraph" w:customStyle="1" w:styleId="TableLegend0">
    <w:name w:val="Table_Legend"/>
    <w:basedOn w:val="TableText0"/>
    <w:rsid w:val="00D54F3F"/>
    <w:pPr>
      <w:spacing w:before="120"/>
    </w:pPr>
  </w:style>
  <w:style w:type="paragraph" w:customStyle="1" w:styleId="TableText0">
    <w:name w:val="Table_Text"/>
    <w:basedOn w:val="Normal"/>
    <w:rsid w:val="00D54F3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eastAsia="Times New Roman" w:hAnsi="Times New Roman"/>
      <w:sz w:val="22"/>
    </w:rPr>
  </w:style>
  <w:style w:type="paragraph" w:customStyle="1" w:styleId="TableTitle0">
    <w:name w:val="Table_Title"/>
    <w:basedOn w:val="Table"/>
    <w:next w:val="TableText0"/>
    <w:rsid w:val="00D54F3F"/>
    <w:pPr>
      <w:keepLines/>
      <w:spacing w:before="0"/>
    </w:pPr>
    <w:rPr>
      <w:b/>
      <w:caps w:val="0"/>
    </w:rPr>
  </w:style>
  <w:style w:type="paragraph" w:customStyle="1" w:styleId="Table">
    <w:name w:val="Table_#"/>
    <w:basedOn w:val="Normal"/>
    <w:next w:val="TableTitle0"/>
    <w:rsid w:val="00D54F3F"/>
    <w:pPr>
      <w:keepNext/>
      <w:overflowPunct/>
      <w:autoSpaceDE/>
      <w:autoSpaceDN/>
      <w:adjustRightInd/>
      <w:spacing w:before="560" w:after="120"/>
      <w:jc w:val="center"/>
      <w:textAlignment w:val="auto"/>
    </w:pPr>
    <w:rPr>
      <w:rFonts w:ascii="Times New Roman" w:eastAsia="Times New Roman" w:hAnsi="Times New Roman"/>
      <w:caps/>
    </w:rPr>
  </w:style>
  <w:style w:type="paragraph" w:customStyle="1" w:styleId="TableHead0">
    <w:name w:val="Table_Head"/>
    <w:basedOn w:val="TableText0"/>
    <w:rsid w:val="00D54F3F"/>
    <w:pPr>
      <w:keepNext/>
      <w:spacing w:before="80" w:after="80"/>
      <w:jc w:val="center"/>
    </w:pPr>
    <w:rPr>
      <w:b/>
    </w:rPr>
  </w:style>
  <w:style w:type="paragraph" w:customStyle="1" w:styleId="Figure0">
    <w:name w:val="Figure_#"/>
    <w:basedOn w:val="Table"/>
    <w:next w:val="FigureTitle0"/>
    <w:rsid w:val="00D54F3F"/>
    <w:pPr>
      <w:spacing w:before="480"/>
    </w:pPr>
  </w:style>
  <w:style w:type="paragraph" w:customStyle="1" w:styleId="FigureTitle0">
    <w:name w:val="Figure_Title"/>
    <w:basedOn w:val="TableTitle0"/>
    <w:next w:val="Normal"/>
    <w:rsid w:val="00D54F3F"/>
    <w:pPr>
      <w:keepNext w:val="0"/>
      <w:spacing w:after="480"/>
    </w:pPr>
  </w:style>
  <w:style w:type="paragraph" w:customStyle="1" w:styleId="Annex">
    <w:name w:val="Annex_#"/>
    <w:basedOn w:val="Normal"/>
    <w:next w:val="AnnexRef0"/>
    <w:rsid w:val="00D54F3F"/>
    <w:pPr>
      <w:keepNext/>
      <w:keepLines/>
      <w:overflowPunct/>
      <w:autoSpaceDE/>
      <w:autoSpaceDN/>
      <w:adjustRightInd/>
      <w:spacing w:before="480" w:after="80"/>
      <w:jc w:val="center"/>
      <w:textAlignment w:val="auto"/>
    </w:pPr>
    <w:rPr>
      <w:rFonts w:ascii="Times New Roman" w:eastAsia="Times New Roman" w:hAnsi="Times New Roman"/>
      <w:caps/>
    </w:rPr>
  </w:style>
  <w:style w:type="paragraph" w:customStyle="1" w:styleId="AnnexRef0">
    <w:name w:val="Annex_Ref"/>
    <w:basedOn w:val="Normal"/>
    <w:next w:val="AnnexTitle0"/>
    <w:rsid w:val="00D54F3F"/>
    <w:pPr>
      <w:keepNext/>
      <w:keepLines/>
      <w:overflowPunct/>
      <w:autoSpaceDE/>
      <w:autoSpaceDN/>
      <w:adjustRightInd/>
      <w:jc w:val="center"/>
      <w:textAlignment w:val="auto"/>
    </w:pPr>
    <w:rPr>
      <w:rFonts w:ascii="Times New Roman" w:eastAsia="Times New Roman" w:hAnsi="Times New Roman"/>
    </w:rPr>
  </w:style>
  <w:style w:type="paragraph" w:customStyle="1" w:styleId="AnnexTitle0">
    <w:name w:val="Annex_Title"/>
    <w:basedOn w:val="Normal"/>
    <w:next w:val="Normalaftertitle"/>
    <w:rsid w:val="00D54F3F"/>
    <w:pPr>
      <w:keepNext/>
      <w:keepLines/>
      <w:overflowPunct/>
      <w:autoSpaceDE/>
      <w:autoSpaceDN/>
      <w:adjustRightInd/>
      <w:spacing w:before="240" w:after="280"/>
      <w:jc w:val="center"/>
      <w:textAlignment w:val="auto"/>
    </w:pPr>
    <w:rPr>
      <w:rFonts w:ascii="Times New Roman" w:eastAsia="Times New Roman" w:hAnsi="Times New Roman"/>
      <w:b/>
    </w:rPr>
  </w:style>
  <w:style w:type="paragraph" w:customStyle="1" w:styleId="Appendix">
    <w:name w:val="Appendix_#"/>
    <w:basedOn w:val="Annex"/>
    <w:next w:val="AppendixRef0"/>
    <w:rsid w:val="00D54F3F"/>
  </w:style>
  <w:style w:type="paragraph" w:customStyle="1" w:styleId="AppendixRef0">
    <w:name w:val="Appendix_Ref"/>
    <w:basedOn w:val="AnnexRef0"/>
    <w:next w:val="AppendixTitle0"/>
    <w:rsid w:val="00D54F3F"/>
  </w:style>
  <w:style w:type="paragraph" w:customStyle="1" w:styleId="AppendixTitle0">
    <w:name w:val="Appendix_Title"/>
    <w:basedOn w:val="AnnexTitle0"/>
    <w:next w:val="Normalaftertitle"/>
    <w:rsid w:val="00D54F3F"/>
  </w:style>
  <w:style w:type="paragraph" w:customStyle="1" w:styleId="RefTitle0">
    <w:name w:val="Ref_Title"/>
    <w:basedOn w:val="Normal"/>
    <w:next w:val="RefText0"/>
    <w:rsid w:val="00D54F3F"/>
    <w:pPr>
      <w:overflowPunct/>
      <w:autoSpaceDE/>
      <w:autoSpaceDN/>
      <w:adjustRightInd/>
      <w:spacing w:before="480"/>
      <w:jc w:val="center"/>
      <w:textAlignment w:val="auto"/>
    </w:pPr>
    <w:rPr>
      <w:rFonts w:ascii="Times New Roman" w:eastAsia="Times New Roman" w:hAnsi="Times New Roman"/>
      <w:caps/>
    </w:rPr>
  </w:style>
  <w:style w:type="paragraph" w:customStyle="1" w:styleId="RefText0">
    <w:name w:val="Ref_Text"/>
    <w:basedOn w:val="Normal"/>
    <w:rsid w:val="00D54F3F"/>
    <w:pPr>
      <w:overflowPunct/>
      <w:autoSpaceDE/>
      <w:autoSpaceDN/>
      <w:adjustRightInd/>
      <w:ind w:left="794" w:hanging="794"/>
      <w:textAlignment w:val="auto"/>
    </w:pPr>
    <w:rPr>
      <w:rFonts w:ascii="Times New Roman" w:eastAsia="Times New Roman" w:hAnsi="Times New Roman"/>
    </w:rPr>
  </w:style>
  <w:style w:type="paragraph" w:customStyle="1" w:styleId="Head">
    <w:name w:val="Head"/>
    <w:basedOn w:val="Normal"/>
    <w:rsid w:val="00D54F3F"/>
    <w:pPr>
      <w:tabs>
        <w:tab w:val="clear" w:pos="794"/>
        <w:tab w:val="clear" w:pos="1191"/>
        <w:tab w:val="clear" w:pos="1588"/>
        <w:tab w:val="clear" w:pos="1985"/>
        <w:tab w:val="left" w:pos="6663"/>
      </w:tabs>
      <w:overflowPunct/>
      <w:autoSpaceDE/>
      <w:autoSpaceDN/>
      <w:adjustRightInd/>
      <w:spacing w:before="0"/>
      <w:textAlignment w:val="auto"/>
    </w:pPr>
    <w:rPr>
      <w:rFonts w:ascii="Times New Roman" w:eastAsia="Times New Roman" w:hAnsi="Times New Roman"/>
    </w:rPr>
  </w:style>
  <w:style w:type="paragraph" w:customStyle="1" w:styleId="RecTitle0">
    <w:name w:val="Rec_Title"/>
    <w:basedOn w:val="Normal"/>
    <w:next w:val="Heading1"/>
    <w:rsid w:val="00D54F3F"/>
    <w:pPr>
      <w:keepNext/>
      <w:keepLines/>
      <w:overflowPunct/>
      <w:autoSpaceDE/>
      <w:autoSpaceDN/>
      <w:adjustRightInd/>
      <w:spacing w:before="240"/>
      <w:jc w:val="center"/>
      <w:textAlignment w:val="auto"/>
    </w:pPr>
    <w:rPr>
      <w:rFonts w:ascii="Times New Roman" w:eastAsia="Times New Roman" w:hAnsi="Times New Roman"/>
      <w:b/>
      <w:caps/>
    </w:rPr>
  </w:style>
  <w:style w:type="paragraph" w:customStyle="1" w:styleId="call0">
    <w:name w:val="call"/>
    <w:basedOn w:val="Normal"/>
    <w:next w:val="Normal"/>
    <w:rsid w:val="00D54F3F"/>
    <w:pPr>
      <w:keepNext/>
      <w:keepLines/>
      <w:overflowPunct/>
      <w:autoSpaceDE/>
      <w:autoSpaceDN/>
      <w:adjustRightInd/>
      <w:spacing w:before="160"/>
      <w:ind w:left="794"/>
      <w:textAlignment w:val="auto"/>
    </w:pPr>
    <w:rPr>
      <w:rFonts w:ascii="Times New Roman" w:eastAsia="Times New Roman" w:hAnsi="Times New Roman"/>
      <w:i/>
    </w:rPr>
  </w:style>
  <w:style w:type="paragraph" w:customStyle="1" w:styleId="Rec">
    <w:name w:val="Rec_#"/>
    <w:basedOn w:val="Normal"/>
    <w:next w:val="RecTitle0"/>
    <w:rsid w:val="00D54F3F"/>
    <w:pPr>
      <w:keepNext/>
      <w:keepLines/>
      <w:overflowPunct/>
      <w:autoSpaceDE/>
      <w:autoSpaceDN/>
      <w:adjustRightInd/>
      <w:spacing w:before="480"/>
      <w:jc w:val="center"/>
      <w:textAlignment w:val="auto"/>
    </w:pPr>
    <w:rPr>
      <w:rFonts w:ascii="Times New Roman" w:eastAsia="Times New Roman" w:hAnsi="Times New Roman"/>
      <w:caps/>
    </w:rPr>
  </w:style>
  <w:style w:type="paragraph" w:styleId="List">
    <w:name w:val="List"/>
    <w:basedOn w:val="Normal"/>
    <w:rsid w:val="00D54F3F"/>
    <w:pPr>
      <w:tabs>
        <w:tab w:val="clear" w:pos="794"/>
        <w:tab w:val="clear" w:pos="1191"/>
        <w:tab w:val="clear" w:pos="1588"/>
        <w:tab w:val="clear" w:pos="1985"/>
        <w:tab w:val="left" w:pos="1701"/>
        <w:tab w:val="left" w:pos="2127"/>
      </w:tabs>
      <w:overflowPunct/>
      <w:autoSpaceDE/>
      <w:autoSpaceDN/>
      <w:adjustRightInd/>
      <w:ind w:left="2127" w:hanging="2127"/>
      <w:textAlignment w:val="auto"/>
    </w:pPr>
    <w:rPr>
      <w:rFonts w:ascii="Times New Roman" w:eastAsia="Times New Roman" w:hAnsi="Times New Roman"/>
    </w:rPr>
  </w:style>
  <w:style w:type="paragraph" w:customStyle="1" w:styleId="Infodoc">
    <w:name w:val="Infodoc"/>
    <w:basedOn w:val="Normal"/>
    <w:rsid w:val="00D54F3F"/>
    <w:pPr>
      <w:tabs>
        <w:tab w:val="clear" w:pos="794"/>
        <w:tab w:val="clear" w:pos="1191"/>
        <w:tab w:val="clear" w:pos="1588"/>
        <w:tab w:val="clear" w:pos="1985"/>
        <w:tab w:val="left" w:pos="1418"/>
      </w:tabs>
      <w:overflowPunct/>
      <w:autoSpaceDE/>
      <w:autoSpaceDN/>
      <w:adjustRightInd/>
      <w:spacing w:before="0"/>
      <w:ind w:left="1418" w:hanging="1418"/>
      <w:textAlignment w:val="auto"/>
    </w:pPr>
    <w:rPr>
      <w:rFonts w:ascii="Times New Roman" w:eastAsia="Times New Roman" w:hAnsi="Times New Roman"/>
    </w:rPr>
  </w:style>
  <w:style w:type="paragraph" w:customStyle="1" w:styleId="Part">
    <w:name w:val="Part"/>
    <w:basedOn w:val="Normal"/>
    <w:rsid w:val="00D54F3F"/>
    <w:pPr>
      <w:tabs>
        <w:tab w:val="clear" w:pos="794"/>
        <w:tab w:val="clear" w:pos="1191"/>
        <w:tab w:val="clear" w:pos="1588"/>
        <w:tab w:val="clear" w:pos="1985"/>
        <w:tab w:val="left" w:pos="1276"/>
        <w:tab w:val="left" w:pos="1701"/>
      </w:tabs>
      <w:overflowPunct/>
      <w:autoSpaceDE/>
      <w:autoSpaceDN/>
      <w:adjustRightInd/>
      <w:spacing w:before="200"/>
      <w:ind w:left="1701" w:hanging="1701"/>
      <w:textAlignment w:val="auto"/>
    </w:pPr>
    <w:rPr>
      <w:rFonts w:ascii="Times New Roman" w:eastAsia="Times New Roman" w:hAnsi="Times New Roman"/>
      <w:caps/>
    </w:rPr>
  </w:style>
  <w:style w:type="paragraph" w:customStyle="1" w:styleId="Address">
    <w:name w:val="Address"/>
    <w:basedOn w:val="Normal"/>
    <w:rsid w:val="00D54F3F"/>
    <w:pPr>
      <w:tabs>
        <w:tab w:val="clear" w:pos="794"/>
        <w:tab w:val="clear" w:pos="1191"/>
        <w:tab w:val="clear" w:pos="1588"/>
        <w:tab w:val="clear" w:pos="1985"/>
        <w:tab w:val="left" w:pos="4820"/>
        <w:tab w:val="left" w:pos="5529"/>
      </w:tabs>
      <w:overflowPunct/>
      <w:autoSpaceDE/>
      <w:autoSpaceDN/>
      <w:adjustRightInd/>
      <w:ind w:left="794"/>
      <w:textAlignment w:val="auto"/>
    </w:pPr>
    <w:rPr>
      <w:rFonts w:ascii="Times New Roman" w:eastAsia="Times New Roman" w:hAnsi="Times New Roman"/>
    </w:rPr>
  </w:style>
  <w:style w:type="paragraph" w:customStyle="1" w:styleId="headingb0">
    <w:name w:val="heading_b"/>
    <w:basedOn w:val="Heading3"/>
    <w:next w:val="Normal"/>
    <w:rsid w:val="00D54F3F"/>
    <w:pPr>
      <w:tabs>
        <w:tab w:val="clear" w:pos="1191"/>
        <w:tab w:val="clear" w:pos="1588"/>
        <w:tab w:val="clear" w:pos="1985"/>
        <w:tab w:val="left" w:pos="2127"/>
        <w:tab w:val="left" w:pos="2410"/>
        <w:tab w:val="left" w:pos="2921"/>
        <w:tab w:val="left" w:pos="3261"/>
      </w:tabs>
      <w:overflowPunct/>
      <w:autoSpaceDE/>
      <w:autoSpaceDN/>
      <w:adjustRightInd/>
      <w:spacing w:before="160"/>
      <w:ind w:left="0" w:firstLine="0"/>
      <w:textAlignment w:val="auto"/>
      <w:outlineLvl w:val="9"/>
    </w:pPr>
    <w:rPr>
      <w:rFonts w:ascii="Times New Roman" w:hAnsi="Times New Roman"/>
    </w:rPr>
  </w:style>
  <w:style w:type="paragraph" w:customStyle="1" w:styleId="Keywords">
    <w:name w:val="Keywords"/>
    <w:basedOn w:val="Normal"/>
    <w:rsid w:val="00D54F3F"/>
    <w:pPr>
      <w:tabs>
        <w:tab w:val="clear" w:pos="1191"/>
        <w:tab w:val="clear" w:pos="1588"/>
      </w:tabs>
      <w:overflowPunct/>
      <w:autoSpaceDE/>
      <w:autoSpaceDN/>
      <w:adjustRightInd/>
      <w:ind w:left="794" w:hanging="794"/>
      <w:textAlignment w:val="auto"/>
    </w:pPr>
    <w:rPr>
      <w:rFonts w:ascii="Times New Roman" w:eastAsia="Times New Roman" w:hAnsi="Times New Roman"/>
    </w:rPr>
  </w:style>
  <w:style w:type="paragraph" w:customStyle="1" w:styleId="EquationLegend0">
    <w:name w:val="Equation_Legend"/>
    <w:basedOn w:val="Normal"/>
    <w:rsid w:val="00D54F3F"/>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rPr>
      <w:rFonts w:ascii="Times New Roman" w:eastAsia="Times New Roman" w:hAnsi="Times New Roman"/>
    </w:rPr>
  </w:style>
  <w:style w:type="paragraph" w:styleId="Signature">
    <w:name w:val="Signature"/>
    <w:basedOn w:val="Normal"/>
    <w:link w:val="SignatureChar"/>
    <w:rsid w:val="00D54F3F"/>
    <w:pPr>
      <w:tabs>
        <w:tab w:val="clear" w:pos="794"/>
        <w:tab w:val="clear" w:pos="1191"/>
        <w:tab w:val="clear" w:pos="1588"/>
        <w:tab w:val="clear" w:pos="1985"/>
      </w:tabs>
      <w:overflowPunct/>
      <w:autoSpaceDE/>
      <w:autoSpaceDN/>
      <w:adjustRightInd/>
      <w:spacing w:before="480"/>
      <w:ind w:left="4961"/>
      <w:textAlignment w:val="auto"/>
    </w:pPr>
    <w:rPr>
      <w:rFonts w:ascii="Times New Roman" w:eastAsia="Times New Roman" w:hAnsi="Times New Roman"/>
    </w:rPr>
  </w:style>
  <w:style w:type="character" w:customStyle="1" w:styleId="SignatureChar">
    <w:name w:val="Signature Char"/>
    <w:basedOn w:val="DefaultParagraphFont"/>
    <w:link w:val="Signature"/>
    <w:rsid w:val="00D54F3F"/>
    <w:rPr>
      <w:rFonts w:eastAsia="Times New Roman"/>
      <w:sz w:val="24"/>
      <w:lang w:val="en-GB" w:eastAsia="en-US"/>
    </w:rPr>
  </w:style>
  <w:style w:type="paragraph" w:customStyle="1" w:styleId="meeting">
    <w:name w:val="meeting"/>
    <w:basedOn w:val="Head"/>
    <w:next w:val="Head"/>
    <w:rsid w:val="00D54F3F"/>
    <w:pPr>
      <w:tabs>
        <w:tab w:val="left" w:pos="7371"/>
      </w:tabs>
      <w:spacing w:after="560"/>
    </w:pPr>
  </w:style>
  <w:style w:type="paragraph" w:customStyle="1" w:styleId="BodyText0">
    <w:name w:val="BodyText"/>
    <w:basedOn w:val="Normal"/>
    <w:rsid w:val="00D54F3F"/>
    <w:pPr>
      <w:tabs>
        <w:tab w:val="clear" w:pos="794"/>
        <w:tab w:val="clear" w:pos="1191"/>
        <w:tab w:val="clear" w:pos="1588"/>
        <w:tab w:val="clear" w:pos="1985"/>
      </w:tabs>
      <w:overflowPunct/>
      <w:autoSpaceDE/>
      <w:autoSpaceDN/>
      <w:adjustRightInd/>
      <w:spacing w:before="240"/>
      <w:textAlignment w:val="auto"/>
    </w:pPr>
    <w:rPr>
      <w:rFonts w:ascii="Times New Roman" w:eastAsia="Times New Roman" w:hAnsi="Times New Roman"/>
    </w:rPr>
  </w:style>
  <w:style w:type="paragraph" w:customStyle="1" w:styleId="ITUadres">
    <w:name w:val="ITU_adres"/>
    <w:basedOn w:val="Normal"/>
    <w:rsid w:val="00D54F3F"/>
    <w:pPr>
      <w:tabs>
        <w:tab w:val="clear" w:pos="794"/>
        <w:tab w:val="clear" w:pos="1191"/>
        <w:tab w:val="clear" w:pos="1588"/>
        <w:tab w:val="clear" w:pos="1985"/>
        <w:tab w:val="left" w:pos="737"/>
        <w:tab w:val="left" w:pos="1134"/>
      </w:tabs>
      <w:overflowPunct/>
      <w:autoSpaceDE/>
      <w:autoSpaceDN/>
      <w:adjustRightInd/>
      <w:spacing w:before="0"/>
      <w:textAlignment w:val="auto"/>
    </w:pPr>
    <w:rPr>
      <w:rFonts w:ascii="Times New Roman" w:eastAsia="Times New Roman" w:hAnsi="Times New Roman"/>
      <w:sz w:val="18"/>
    </w:rPr>
  </w:style>
  <w:style w:type="paragraph" w:customStyle="1" w:styleId="ITUheader">
    <w:name w:val="ITU_header"/>
    <w:basedOn w:val="Normal"/>
    <w:rsid w:val="00D54F3F"/>
    <w:pPr>
      <w:tabs>
        <w:tab w:val="clear" w:pos="794"/>
        <w:tab w:val="clear" w:pos="1191"/>
        <w:tab w:val="clear" w:pos="1588"/>
        <w:tab w:val="clear" w:pos="1985"/>
        <w:tab w:val="left" w:pos="737"/>
        <w:tab w:val="left" w:pos="1134"/>
      </w:tabs>
      <w:overflowPunct/>
      <w:autoSpaceDE/>
      <w:autoSpaceDN/>
      <w:adjustRightInd/>
      <w:spacing w:before="397"/>
      <w:textAlignment w:val="auto"/>
    </w:pPr>
    <w:rPr>
      <w:rFonts w:ascii="Times New Roman" w:eastAsia="Times New Roman" w:hAnsi="Times New Roman"/>
      <w:b/>
      <w:sz w:val="30"/>
    </w:rPr>
  </w:style>
  <w:style w:type="paragraph" w:customStyle="1" w:styleId="Body">
    <w:name w:val="Body"/>
    <w:basedOn w:val="Normal"/>
    <w:rsid w:val="00D54F3F"/>
    <w:pPr>
      <w:tabs>
        <w:tab w:val="clear" w:pos="794"/>
        <w:tab w:val="clear" w:pos="1191"/>
        <w:tab w:val="clear" w:pos="1588"/>
        <w:tab w:val="clear" w:pos="1985"/>
        <w:tab w:val="left" w:pos="737"/>
        <w:tab w:val="left" w:pos="1134"/>
      </w:tabs>
      <w:overflowPunct/>
      <w:autoSpaceDE/>
      <w:autoSpaceDN/>
      <w:adjustRightInd/>
      <w:spacing w:before="227"/>
      <w:ind w:right="851"/>
      <w:jc w:val="both"/>
      <w:textAlignment w:val="auto"/>
    </w:pPr>
    <w:rPr>
      <w:rFonts w:ascii="Times New Roman" w:eastAsia="Times New Roman" w:hAnsi="Times New Roman"/>
      <w:sz w:val="20"/>
    </w:rPr>
  </w:style>
  <w:style w:type="paragraph" w:customStyle="1" w:styleId="ITUsignet">
    <w:name w:val="ITU_signet"/>
    <w:basedOn w:val="Normal"/>
    <w:rsid w:val="00D54F3F"/>
    <w:pPr>
      <w:tabs>
        <w:tab w:val="clear" w:pos="794"/>
        <w:tab w:val="clear" w:pos="1191"/>
        <w:tab w:val="clear" w:pos="1588"/>
        <w:tab w:val="clear" w:pos="1985"/>
        <w:tab w:val="left" w:pos="737"/>
        <w:tab w:val="left" w:pos="1134"/>
      </w:tabs>
      <w:overflowPunct/>
      <w:autoSpaceDE/>
      <w:autoSpaceDN/>
      <w:adjustRightInd/>
      <w:spacing w:before="170"/>
      <w:ind w:left="-1134"/>
      <w:textAlignment w:val="auto"/>
    </w:pPr>
    <w:rPr>
      <w:rFonts w:ascii="Times New Roman" w:eastAsia="Times New Roman" w:hAnsi="Times New Roman"/>
      <w:b/>
      <w:sz w:val="20"/>
    </w:rPr>
  </w:style>
  <w:style w:type="paragraph" w:customStyle="1" w:styleId="ITUref">
    <w:name w:val="ITU_ref"/>
    <w:basedOn w:val="Normal"/>
    <w:rsid w:val="00D54F3F"/>
    <w:pPr>
      <w:tabs>
        <w:tab w:val="clear" w:pos="794"/>
        <w:tab w:val="clear" w:pos="1191"/>
        <w:tab w:val="clear" w:pos="1588"/>
        <w:tab w:val="clear" w:pos="1985"/>
        <w:tab w:val="left" w:pos="737"/>
        <w:tab w:val="left" w:pos="1134"/>
        <w:tab w:val="left" w:pos="5529"/>
      </w:tabs>
      <w:overflowPunct/>
      <w:autoSpaceDE/>
      <w:autoSpaceDN/>
      <w:adjustRightInd/>
      <w:spacing w:before="0"/>
      <w:textAlignment w:val="auto"/>
    </w:pPr>
    <w:rPr>
      <w:rFonts w:ascii="Times New Roman" w:eastAsia="Times New Roman" w:hAnsi="Times New Roman"/>
      <w:sz w:val="20"/>
    </w:rPr>
  </w:style>
  <w:style w:type="paragraph" w:customStyle="1" w:styleId="ITUfillin">
    <w:name w:val="ITU_fillin"/>
    <w:basedOn w:val="ITUref"/>
    <w:rsid w:val="00D54F3F"/>
  </w:style>
  <w:style w:type="paragraph" w:customStyle="1" w:styleId="ITUbureau">
    <w:name w:val="ITU_bureau"/>
    <w:basedOn w:val="Normal"/>
    <w:rsid w:val="00D54F3F"/>
    <w:pPr>
      <w:tabs>
        <w:tab w:val="clear" w:pos="794"/>
        <w:tab w:val="clear" w:pos="1191"/>
        <w:tab w:val="clear" w:pos="1588"/>
        <w:tab w:val="clear" w:pos="1985"/>
        <w:tab w:val="left" w:pos="737"/>
        <w:tab w:val="left" w:pos="1134"/>
      </w:tabs>
      <w:overflowPunct/>
      <w:autoSpaceDE/>
      <w:autoSpaceDN/>
      <w:adjustRightInd/>
      <w:spacing w:before="0" w:after="851"/>
      <w:textAlignment w:val="auto"/>
    </w:pPr>
    <w:rPr>
      <w:rFonts w:ascii="Times New Roman" w:eastAsia="Times New Roman" w:hAnsi="Times New Roman"/>
      <w:b/>
      <w:sz w:val="22"/>
    </w:rPr>
  </w:style>
  <w:style w:type="paragraph" w:customStyle="1" w:styleId="duties">
    <w:name w:val="duties"/>
    <w:basedOn w:val="Normal"/>
    <w:rsid w:val="00D54F3F"/>
    <w:pPr>
      <w:tabs>
        <w:tab w:val="clear" w:pos="794"/>
        <w:tab w:val="clear" w:pos="1191"/>
        <w:tab w:val="clear" w:pos="1588"/>
        <w:tab w:val="clear" w:pos="1985"/>
        <w:tab w:val="left" w:pos="737"/>
        <w:tab w:val="left" w:pos="1134"/>
      </w:tabs>
      <w:overflowPunct/>
      <w:autoSpaceDE/>
      <w:autoSpaceDN/>
      <w:adjustRightInd/>
      <w:spacing w:before="0" w:line="199" w:lineRule="exact"/>
      <w:textAlignment w:val="auto"/>
    </w:pPr>
    <w:rPr>
      <w:rFonts w:ascii="Times New Roman" w:eastAsia="Times New Roman" w:hAnsi="Times New Roman"/>
      <w:b/>
      <w:sz w:val="8"/>
    </w:rPr>
  </w:style>
  <w:style w:type="paragraph" w:customStyle="1" w:styleId="ITUintr">
    <w:name w:val="ITU_intr"/>
    <w:basedOn w:val="Normal"/>
    <w:next w:val="Normal"/>
    <w:rsid w:val="00D54F3F"/>
    <w:pPr>
      <w:tabs>
        <w:tab w:val="clear" w:pos="794"/>
        <w:tab w:val="clear" w:pos="1191"/>
        <w:tab w:val="clear" w:pos="1588"/>
        <w:tab w:val="clear" w:pos="1985"/>
        <w:tab w:val="left" w:pos="737"/>
        <w:tab w:val="left" w:pos="1134"/>
      </w:tabs>
      <w:overflowPunct/>
      <w:autoSpaceDE/>
      <w:autoSpaceDN/>
      <w:adjustRightInd/>
      <w:spacing w:before="567" w:after="57"/>
      <w:textAlignment w:val="auto"/>
    </w:pPr>
    <w:rPr>
      <w:rFonts w:ascii="Times New Roman" w:eastAsia="Times New Roman" w:hAnsi="Times New Roman"/>
      <w:sz w:val="20"/>
    </w:rPr>
  </w:style>
  <w:style w:type="paragraph" w:customStyle="1" w:styleId="LetterText">
    <w:name w:val="Letter_Text"/>
    <w:basedOn w:val="LetterStart"/>
    <w:rsid w:val="00D54F3F"/>
    <w:pPr>
      <w:tabs>
        <w:tab w:val="clear" w:pos="794"/>
        <w:tab w:val="clear" w:pos="1191"/>
        <w:tab w:val="clear" w:pos="1588"/>
        <w:tab w:val="left" w:pos="1418"/>
        <w:tab w:val="left" w:pos="2268"/>
      </w:tabs>
      <w:ind w:firstLine="1304"/>
    </w:pPr>
    <w:rPr>
      <w:rFonts w:ascii="Times New Roman" w:hAnsi="Times New Roman"/>
    </w:rPr>
  </w:style>
  <w:style w:type="paragraph" w:customStyle="1" w:styleId="Tiret">
    <w:name w:val="Tiret"/>
    <w:basedOn w:val="Normal"/>
    <w:rsid w:val="00D54F3F"/>
    <w:pPr>
      <w:tabs>
        <w:tab w:val="clear" w:pos="794"/>
        <w:tab w:val="clear" w:pos="1191"/>
        <w:tab w:val="clear" w:pos="1588"/>
        <w:tab w:val="clear" w:pos="1985"/>
      </w:tabs>
      <w:overflowPunct/>
      <w:autoSpaceDE/>
      <w:autoSpaceDN/>
      <w:adjustRightInd/>
      <w:ind w:left="-680"/>
      <w:textAlignment w:val="auto"/>
    </w:pPr>
    <w:rPr>
      <w:rFonts w:ascii="Times New Roman" w:eastAsia="Times New Roman" w:hAnsi="Times New Roman"/>
    </w:rPr>
  </w:style>
  <w:style w:type="paragraph" w:customStyle="1" w:styleId="NormFoot">
    <w:name w:val="Norm_Foot"/>
    <w:basedOn w:val="Normal"/>
    <w:rsid w:val="00D54F3F"/>
    <w:pPr>
      <w:tabs>
        <w:tab w:val="clear" w:pos="794"/>
        <w:tab w:val="clear" w:pos="1191"/>
        <w:tab w:val="clear" w:pos="1588"/>
        <w:tab w:val="clear" w:pos="1985"/>
        <w:tab w:val="left" w:pos="1361"/>
        <w:tab w:val="left" w:pos="1758"/>
        <w:tab w:val="left" w:pos="2155"/>
        <w:tab w:val="left" w:pos="2552"/>
      </w:tabs>
      <w:overflowPunct/>
      <w:autoSpaceDE/>
      <w:autoSpaceDN/>
      <w:adjustRightInd/>
      <w:ind w:left="567"/>
      <w:textAlignment w:val="auto"/>
    </w:pPr>
    <w:rPr>
      <w:rFonts w:ascii="Times New Roman" w:eastAsia="Times New Roman" w:hAnsi="Times New Roman"/>
    </w:rPr>
  </w:style>
  <w:style w:type="paragraph" w:customStyle="1" w:styleId="details">
    <w:name w:val="details"/>
    <w:basedOn w:val="Normal"/>
    <w:next w:val="Tiret"/>
    <w:rsid w:val="00D54F3F"/>
    <w:pPr>
      <w:tabs>
        <w:tab w:val="clear" w:pos="794"/>
        <w:tab w:val="clear" w:pos="1191"/>
        <w:tab w:val="clear" w:pos="1588"/>
        <w:tab w:val="clear" w:pos="1985"/>
        <w:tab w:val="left" w:pos="1361"/>
        <w:tab w:val="left" w:pos="1758"/>
        <w:tab w:val="left" w:pos="2155"/>
        <w:tab w:val="left" w:pos="2552"/>
      </w:tabs>
      <w:overflowPunct/>
      <w:autoSpaceDE/>
      <w:autoSpaceDN/>
      <w:adjustRightInd/>
      <w:spacing w:before="0"/>
      <w:textAlignment w:val="auto"/>
    </w:pPr>
    <w:rPr>
      <w:rFonts w:ascii="Times New Roman" w:eastAsia="Times New Roman" w:hAnsi="Times New Roman"/>
    </w:rPr>
  </w:style>
  <w:style w:type="paragraph" w:customStyle="1" w:styleId="listitem">
    <w:name w:val="listitem"/>
    <w:basedOn w:val="Normal"/>
    <w:rsid w:val="00D54F3F"/>
    <w:pPr>
      <w:keepLines/>
      <w:tabs>
        <w:tab w:val="left" w:pos="1361"/>
        <w:tab w:val="left" w:pos="1758"/>
        <w:tab w:val="left" w:pos="2155"/>
        <w:tab w:val="left" w:pos="2552"/>
      </w:tabs>
      <w:overflowPunct/>
      <w:autoSpaceDE/>
      <w:autoSpaceDN/>
      <w:adjustRightInd/>
      <w:ind w:left="567"/>
      <w:textAlignment w:val="auto"/>
    </w:pPr>
    <w:rPr>
      <w:rFonts w:ascii="Times New Roman" w:eastAsia="Times New Roman" w:hAnsi="Times New Roman"/>
    </w:rPr>
  </w:style>
  <w:style w:type="paragraph" w:customStyle="1" w:styleId="headingi0">
    <w:name w:val="heading_i"/>
    <w:basedOn w:val="Heading3"/>
    <w:next w:val="Normal"/>
    <w:rsid w:val="00D54F3F"/>
    <w:pPr>
      <w:tabs>
        <w:tab w:val="clear" w:pos="1191"/>
        <w:tab w:val="clear" w:pos="1588"/>
        <w:tab w:val="clear" w:pos="1985"/>
        <w:tab w:val="left" w:pos="2127"/>
        <w:tab w:val="left" w:pos="2410"/>
        <w:tab w:val="left" w:pos="2921"/>
        <w:tab w:val="left" w:pos="3261"/>
      </w:tabs>
      <w:overflowPunct/>
      <w:autoSpaceDE/>
      <w:autoSpaceDN/>
      <w:adjustRightInd/>
      <w:spacing w:before="160"/>
      <w:ind w:left="0" w:firstLine="0"/>
      <w:textAlignment w:val="auto"/>
      <w:outlineLvl w:val="9"/>
    </w:pPr>
    <w:rPr>
      <w:rFonts w:ascii="Times New Roman" w:hAnsi="Times New Roman"/>
      <w:b w:val="0"/>
      <w:i/>
    </w:rPr>
  </w:style>
  <w:style w:type="paragraph" w:customStyle="1" w:styleId="Qlist">
    <w:name w:val="Qlist"/>
    <w:basedOn w:val="Normal"/>
    <w:rsid w:val="00D54F3F"/>
    <w:pPr>
      <w:tabs>
        <w:tab w:val="clear" w:pos="794"/>
        <w:tab w:val="clear" w:pos="1191"/>
        <w:tab w:val="clear" w:pos="1588"/>
        <w:tab w:val="clear" w:pos="1985"/>
        <w:tab w:val="left" w:pos="1843"/>
        <w:tab w:val="left" w:pos="2268"/>
      </w:tabs>
      <w:overflowPunct/>
      <w:autoSpaceDE/>
      <w:autoSpaceDN/>
      <w:adjustRightInd/>
      <w:ind w:left="2268" w:hanging="2268"/>
      <w:textAlignment w:val="auto"/>
    </w:pPr>
    <w:rPr>
      <w:rFonts w:ascii="Times New Roman" w:eastAsia="Times New Roman" w:hAnsi="Times New Roman"/>
      <w:b/>
    </w:rPr>
  </w:style>
  <w:style w:type="paragraph" w:styleId="TOC9">
    <w:name w:val="toc 9"/>
    <w:basedOn w:val="TOC3"/>
    <w:next w:val="Normal"/>
    <w:rsid w:val="00D54F3F"/>
    <w:pPr>
      <w:keepLines w:val="0"/>
      <w:tabs>
        <w:tab w:val="clear" w:pos="567"/>
        <w:tab w:val="clear" w:pos="1191"/>
        <w:tab w:val="clear" w:pos="1588"/>
        <w:tab w:val="clear" w:pos="1985"/>
        <w:tab w:val="clear" w:pos="7938"/>
        <w:tab w:val="clear" w:pos="9526"/>
        <w:tab w:val="left" w:leader="dot" w:pos="8789"/>
        <w:tab w:val="right" w:pos="9639"/>
      </w:tabs>
      <w:overflowPunct/>
      <w:autoSpaceDE/>
      <w:autoSpaceDN/>
      <w:adjustRightInd/>
      <w:spacing w:before="80"/>
      <w:ind w:left="794" w:hanging="794"/>
      <w:textAlignment w:val="auto"/>
    </w:pPr>
    <w:rPr>
      <w:rFonts w:ascii="Times New Roman" w:hAnsi="Times New Roman"/>
    </w:rPr>
  </w:style>
  <w:style w:type="character" w:customStyle="1" w:styleId="BodyTextChar">
    <w:name w:val="Body Text Char"/>
    <w:basedOn w:val="DefaultParagraphFont"/>
    <w:link w:val="BodyText"/>
    <w:rsid w:val="00D54F3F"/>
    <w:rPr>
      <w:rFonts w:ascii="Futura Lt BT" w:hAnsi="Futura Lt BT"/>
      <w:sz w:val="18"/>
      <w:lang w:val="fr-FR" w:eastAsia="en-US"/>
    </w:rPr>
  </w:style>
  <w:style w:type="paragraph" w:customStyle="1" w:styleId="pnew">
    <w:name w:val="pnew"/>
    <w:basedOn w:val="Normal"/>
    <w:rsid w:val="00D54F3F"/>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color w:val="000000"/>
      <w:szCs w:val="24"/>
      <w:lang w:val="en-US" w:eastAsia="zh-CN"/>
    </w:rPr>
  </w:style>
  <w:style w:type="character" w:styleId="CommentReference">
    <w:name w:val="annotation reference"/>
    <w:basedOn w:val="DefaultParagraphFont"/>
    <w:rsid w:val="00D54F3F"/>
    <w:rPr>
      <w:sz w:val="16"/>
      <w:szCs w:val="16"/>
    </w:rPr>
  </w:style>
  <w:style w:type="paragraph" w:styleId="CommentText">
    <w:name w:val="annotation text"/>
    <w:basedOn w:val="Normal"/>
    <w:link w:val="CommentTextChar"/>
    <w:rsid w:val="00D54F3F"/>
    <w:pPr>
      <w:overflowPunct/>
      <w:autoSpaceDE/>
      <w:autoSpaceDN/>
      <w:adjustRightInd/>
      <w:textAlignment w:val="auto"/>
    </w:pPr>
    <w:rPr>
      <w:rFonts w:ascii="Times New Roman" w:eastAsia="Times New Roman" w:hAnsi="Times New Roman"/>
      <w:sz w:val="20"/>
    </w:rPr>
  </w:style>
  <w:style w:type="character" w:customStyle="1" w:styleId="CommentTextChar">
    <w:name w:val="Comment Text Char"/>
    <w:basedOn w:val="DefaultParagraphFont"/>
    <w:link w:val="CommentText"/>
    <w:rsid w:val="00D54F3F"/>
    <w:rPr>
      <w:rFonts w:eastAsia="Times New Roman"/>
      <w:lang w:val="en-GB" w:eastAsia="en-US"/>
    </w:rPr>
  </w:style>
  <w:style w:type="paragraph" w:styleId="CommentSubject">
    <w:name w:val="annotation subject"/>
    <w:basedOn w:val="CommentText"/>
    <w:next w:val="CommentText"/>
    <w:link w:val="CommentSubjectChar"/>
    <w:rsid w:val="00D54F3F"/>
    <w:rPr>
      <w:b/>
      <w:bCs/>
    </w:rPr>
  </w:style>
  <w:style w:type="character" w:customStyle="1" w:styleId="CommentSubjectChar">
    <w:name w:val="Comment Subject Char"/>
    <w:basedOn w:val="CommentTextChar"/>
    <w:link w:val="CommentSubject"/>
    <w:rsid w:val="00D54F3F"/>
    <w:rPr>
      <w:rFonts w:eastAsia="Times New Roman"/>
      <w:b/>
      <w:bCs/>
      <w:lang w:val="en-GB" w:eastAsia="en-US"/>
    </w:rPr>
  </w:style>
  <w:style w:type="paragraph" w:styleId="Revision">
    <w:name w:val="Revision"/>
    <w:hidden/>
    <w:uiPriority w:val="99"/>
    <w:semiHidden/>
    <w:rsid w:val="00D54F3F"/>
    <w:rPr>
      <w:rFonts w:eastAsia="Times New Roman"/>
      <w:sz w:val="24"/>
      <w:lang w:val="en-GB" w:eastAsia="en-US"/>
    </w:rPr>
  </w:style>
  <w:style w:type="numbering" w:customStyle="1" w:styleId="NoList11">
    <w:name w:val="No List11"/>
    <w:next w:val="NoList"/>
    <w:uiPriority w:val="99"/>
    <w:semiHidden/>
    <w:unhideWhenUsed/>
    <w:rsid w:val="00D54F3F"/>
  </w:style>
  <w:style w:type="table" w:customStyle="1" w:styleId="TableGrid1">
    <w:name w:val="Table Grid1"/>
    <w:basedOn w:val="TableNormal"/>
    <w:next w:val="TableGrid"/>
    <w:rsid w:val="00D54F3F"/>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D54F3F"/>
  </w:style>
  <w:style w:type="paragraph" w:customStyle="1" w:styleId="AnnexNotitle">
    <w:name w:val="Annex_No &amp; title"/>
    <w:basedOn w:val="Normal"/>
    <w:next w:val="Normal"/>
    <w:rsid w:val="00D54F3F"/>
    <w:pPr>
      <w:keepNext/>
      <w:keepLines/>
      <w:spacing w:before="480"/>
      <w:jc w:val="center"/>
    </w:pPr>
    <w:rPr>
      <w:rFonts w:ascii="Times New Roman" w:eastAsia="MS Mincho" w:hAnsi="Times New Roman"/>
      <w:b/>
      <w:sz w:val="28"/>
    </w:rPr>
  </w:style>
  <w:style w:type="paragraph" w:customStyle="1" w:styleId="RFCHeading1">
    <w:name w:val="RFC Heading1"/>
    <w:basedOn w:val="Normal"/>
    <w:rsid w:val="00D54F3F"/>
    <w:pPr>
      <w:ind w:left="720" w:hanging="360"/>
    </w:pPr>
    <w:rPr>
      <w:rFonts w:ascii="Times New Roman" w:eastAsia="MS Mincho" w:hAnsi="Times New Roman"/>
    </w:rPr>
  </w:style>
  <w:style w:type="paragraph" w:customStyle="1" w:styleId="RFCHeading2">
    <w:name w:val="RFC Heading2"/>
    <w:basedOn w:val="Normal"/>
    <w:rsid w:val="00D54F3F"/>
    <w:pPr>
      <w:ind w:left="1440" w:hanging="360"/>
    </w:pPr>
    <w:rPr>
      <w:rFonts w:ascii="Times New Roman" w:eastAsia="MS Mincho" w:hAnsi="Times New Roman"/>
    </w:rPr>
  </w:style>
  <w:style w:type="paragraph" w:customStyle="1" w:styleId="RFCHeading3">
    <w:name w:val="RFC Heading3"/>
    <w:basedOn w:val="Normal"/>
    <w:rsid w:val="00D54F3F"/>
    <w:pPr>
      <w:ind w:left="2160" w:hanging="180"/>
    </w:pPr>
    <w:rPr>
      <w:rFonts w:ascii="Times New Roman" w:eastAsia="MS Mincho" w:hAnsi="Times New Roman"/>
    </w:rPr>
  </w:style>
  <w:style w:type="paragraph" w:customStyle="1" w:styleId="RFCHeading4">
    <w:name w:val="RFC Heading4"/>
    <w:basedOn w:val="Normal"/>
    <w:rsid w:val="00D54F3F"/>
    <w:pPr>
      <w:ind w:left="2880" w:hanging="360"/>
    </w:pPr>
    <w:rPr>
      <w:rFonts w:ascii="Times New Roman" w:eastAsia="MS Mincho" w:hAnsi="Times New Roman"/>
    </w:rPr>
  </w:style>
  <w:style w:type="paragraph" w:customStyle="1" w:styleId="DefaultParagraphFontParaChar">
    <w:name w:val="Default Paragraph Font Para Char"/>
    <w:basedOn w:val="Normal"/>
    <w:rsid w:val="00834349"/>
    <w:pPr>
      <w:tabs>
        <w:tab w:val="clear" w:pos="794"/>
        <w:tab w:val="clear" w:pos="1191"/>
        <w:tab w:val="clear" w:pos="1588"/>
        <w:tab w:val="clear" w:pos="1985"/>
      </w:tabs>
      <w:overflowPunct/>
      <w:autoSpaceDE/>
      <w:autoSpaceDN/>
      <w:adjustRightInd/>
      <w:spacing w:before="0" w:after="160" w:line="240" w:lineRule="exact"/>
      <w:textAlignment w:val="auto"/>
    </w:pPr>
    <w:rPr>
      <w:rFonts w:ascii="Tahoma" w:hAnsi="Tahoma"/>
      <w:sz w:val="20"/>
      <w:lang w:val="en-US"/>
    </w:rPr>
  </w:style>
  <w:style w:type="paragraph" w:customStyle="1" w:styleId="itu">
    <w:name w:val="itu"/>
    <w:basedOn w:val="Normal"/>
    <w:rsid w:val="00834349"/>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eastAsia="Times New Roman" w:hAnsi="Futura Lt BT"/>
      <w:sz w:val="18"/>
    </w:rPr>
  </w:style>
  <w:style w:type="character" w:customStyle="1" w:styleId="AnnexChar">
    <w:name w:val="Annex_# Char"/>
    <w:rsid w:val="00834349"/>
    <w:rPr>
      <w:rFonts w:eastAsia="MS Mincho"/>
      <w:caps/>
      <w:sz w:val="24"/>
      <w:lang w:val="en-GB" w:eastAsia="en-US" w:bidi="ar-SA"/>
    </w:rPr>
  </w:style>
  <w:style w:type="paragraph" w:customStyle="1" w:styleId="AppendixNotitle">
    <w:name w:val="Appendix_No &amp; title"/>
    <w:basedOn w:val="AnnexNotitle"/>
    <w:next w:val="Normal"/>
    <w:rsid w:val="00834349"/>
  </w:style>
  <w:style w:type="paragraph" w:customStyle="1" w:styleId="FigureNotitle">
    <w:name w:val="Figure_No &amp; title"/>
    <w:basedOn w:val="Normal"/>
    <w:next w:val="Normal"/>
    <w:rsid w:val="00834349"/>
    <w:pPr>
      <w:keepLines/>
      <w:spacing w:before="240" w:after="120"/>
      <w:jc w:val="center"/>
    </w:pPr>
    <w:rPr>
      <w:rFonts w:ascii="Times New Roman" w:eastAsia="MS Mincho" w:hAnsi="Times New Roman"/>
      <w:b/>
    </w:rPr>
  </w:style>
  <w:style w:type="paragraph" w:customStyle="1" w:styleId="FigureNoBR">
    <w:name w:val="Figure_No_BR"/>
    <w:basedOn w:val="Normal"/>
    <w:next w:val="Normal"/>
    <w:rsid w:val="00834349"/>
    <w:pPr>
      <w:keepNext/>
      <w:keepLines/>
      <w:spacing w:before="480" w:after="120"/>
      <w:jc w:val="center"/>
    </w:pPr>
    <w:rPr>
      <w:rFonts w:ascii="Times New Roman" w:eastAsia="MS Mincho" w:hAnsi="Times New Roman"/>
      <w:caps/>
    </w:rPr>
  </w:style>
  <w:style w:type="paragraph" w:customStyle="1" w:styleId="TabletitleBR">
    <w:name w:val="Table_title_BR"/>
    <w:basedOn w:val="Normal"/>
    <w:next w:val="Normal"/>
    <w:rsid w:val="00834349"/>
    <w:pPr>
      <w:keepNext/>
      <w:keepLines/>
      <w:spacing w:before="0" w:after="120"/>
      <w:jc w:val="center"/>
    </w:pPr>
    <w:rPr>
      <w:rFonts w:ascii="Times New Roman" w:eastAsia="MS Mincho" w:hAnsi="Times New Roman"/>
      <w:b/>
    </w:rPr>
  </w:style>
  <w:style w:type="paragraph" w:customStyle="1" w:styleId="FiguretitleBR">
    <w:name w:val="Figure_title_BR"/>
    <w:basedOn w:val="TabletitleBR"/>
    <w:next w:val="Normal"/>
    <w:rsid w:val="00834349"/>
    <w:pPr>
      <w:keepNext w:val="0"/>
      <w:spacing w:after="480"/>
    </w:pPr>
  </w:style>
  <w:style w:type="paragraph" w:customStyle="1" w:styleId="FooterQP">
    <w:name w:val="Footer_QP"/>
    <w:basedOn w:val="Normal"/>
    <w:rsid w:val="00834349"/>
    <w:pPr>
      <w:tabs>
        <w:tab w:val="clear" w:pos="794"/>
        <w:tab w:val="clear" w:pos="1191"/>
        <w:tab w:val="clear" w:pos="1588"/>
        <w:tab w:val="clear" w:pos="1985"/>
        <w:tab w:val="left" w:pos="907"/>
        <w:tab w:val="right" w:pos="8789"/>
        <w:tab w:val="right" w:pos="9639"/>
      </w:tabs>
      <w:spacing w:before="0"/>
    </w:pPr>
    <w:rPr>
      <w:rFonts w:ascii="Times New Roman" w:eastAsia="MS Mincho" w:hAnsi="Times New Roman"/>
      <w:b/>
      <w:sz w:val="22"/>
    </w:rPr>
  </w:style>
  <w:style w:type="paragraph" w:customStyle="1" w:styleId="RecNoBR">
    <w:name w:val="Rec_No_BR"/>
    <w:basedOn w:val="Normal"/>
    <w:next w:val="Normal"/>
    <w:rsid w:val="00834349"/>
    <w:pPr>
      <w:keepNext/>
      <w:keepLines/>
      <w:spacing w:before="480"/>
      <w:jc w:val="center"/>
    </w:pPr>
    <w:rPr>
      <w:rFonts w:ascii="Times New Roman" w:eastAsia="MS Mincho" w:hAnsi="Times New Roman"/>
      <w:caps/>
      <w:sz w:val="28"/>
    </w:rPr>
  </w:style>
  <w:style w:type="paragraph" w:customStyle="1" w:styleId="QuestionNoBR">
    <w:name w:val="Question_No_BR"/>
    <w:basedOn w:val="RecNoBR"/>
    <w:next w:val="Normal"/>
    <w:rsid w:val="00834349"/>
  </w:style>
  <w:style w:type="paragraph" w:customStyle="1" w:styleId="RepNoBR">
    <w:name w:val="Rep_No_BR"/>
    <w:basedOn w:val="RecNoBR"/>
    <w:next w:val="Normal"/>
    <w:rsid w:val="00834349"/>
  </w:style>
  <w:style w:type="paragraph" w:customStyle="1" w:styleId="ResNoBR">
    <w:name w:val="Res_No_BR"/>
    <w:basedOn w:val="RecNoBR"/>
    <w:next w:val="Normal"/>
    <w:rsid w:val="00834349"/>
  </w:style>
  <w:style w:type="paragraph" w:customStyle="1" w:styleId="TableNotitle">
    <w:name w:val="Table_No &amp; title"/>
    <w:basedOn w:val="Normal"/>
    <w:next w:val="Tablehead"/>
    <w:rsid w:val="00834349"/>
    <w:pPr>
      <w:keepNext/>
      <w:keepLines/>
      <w:spacing w:before="360" w:after="120"/>
      <w:jc w:val="center"/>
    </w:pPr>
    <w:rPr>
      <w:rFonts w:ascii="Times New Roman" w:eastAsia="MS Mincho" w:hAnsi="Times New Roman"/>
      <w:b/>
    </w:rPr>
  </w:style>
  <w:style w:type="paragraph" w:customStyle="1" w:styleId="TableNoBR">
    <w:name w:val="Table_No_BR"/>
    <w:basedOn w:val="Normal"/>
    <w:next w:val="TabletitleBR"/>
    <w:rsid w:val="00834349"/>
    <w:pPr>
      <w:keepNext/>
      <w:spacing w:before="560" w:after="120"/>
      <w:jc w:val="center"/>
    </w:pPr>
    <w:rPr>
      <w:rFonts w:ascii="Times New Roman" w:eastAsia="MS Mincho" w:hAnsi="Times New Roman"/>
      <w:caps/>
    </w:rPr>
  </w:style>
  <w:style w:type="paragraph" w:styleId="Date">
    <w:name w:val="Date"/>
    <w:basedOn w:val="Normal"/>
    <w:next w:val="Normal"/>
    <w:link w:val="DateChar"/>
    <w:rsid w:val="00834349"/>
    <w:rPr>
      <w:rFonts w:ascii="Times New Roman" w:eastAsia="MS Mincho" w:hAnsi="Times New Roman"/>
      <w:lang w:eastAsia="ja-JP"/>
    </w:rPr>
  </w:style>
  <w:style w:type="character" w:customStyle="1" w:styleId="DateChar">
    <w:name w:val="Date Char"/>
    <w:basedOn w:val="DefaultParagraphFont"/>
    <w:link w:val="Date"/>
    <w:rsid w:val="00834349"/>
    <w:rPr>
      <w:rFonts w:eastAsia="MS Mincho"/>
      <w:sz w:val="24"/>
      <w:lang w:val="en-GB" w:eastAsia="ja-JP"/>
    </w:rPr>
  </w:style>
  <w:style w:type="paragraph" w:styleId="BodyTextIndent">
    <w:name w:val="Body Text Indent"/>
    <w:basedOn w:val="Normal"/>
    <w:link w:val="BodyTextIndentChar"/>
    <w:rsid w:val="00834349"/>
    <w:pPr>
      <w:tabs>
        <w:tab w:val="clear" w:pos="1191"/>
      </w:tabs>
      <w:ind w:left="794"/>
      <w:jc w:val="both"/>
    </w:pPr>
    <w:rPr>
      <w:rFonts w:ascii="Times New Roman" w:eastAsia="MS Mincho" w:hAnsi="Times New Roman"/>
      <w:lang w:val="en-US" w:eastAsia="ja-JP"/>
    </w:rPr>
  </w:style>
  <w:style w:type="character" w:customStyle="1" w:styleId="BodyTextIndentChar">
    <w:name w:val="Body Text Indent Char"/>
    <w:basedOn w:val="DefaultParagraphFont"/>
    <w:link w:val="BodyTextIndent"/>
    <w:rsid w:val="00834349"/>
    <w:rPr>
      <w:rFonts w:eastAsia="MS Mincho"/>
      <w:sz w:val="24"/>
      <w:lang w:eastAsia="ja-JP"/>
    </w:rPr>
  </w:style>
  <w:style w:type="numbering" w:customStyle="1" w:styleId="1">
    <w:name w:val="リストなし1"/>
    <w:next w:val="NoList"/>
    <w:semiHidden/>
    <w:rsid w:val="00834349"/>
  </w:style>
  <w:style w:type="paragraph" w:customStyle="1" w:styleId="AnnexNoTitle0">
    <w:name w:val="Annex_NoTitle"/>
    <w:basedOn w:val="Normal"/>
    <w:next w:val="Normalaftertitle0"/>
    <w:rsid w:val="00834349"/>
    <w:pPr>
      <w:keepNext/>
      <w:keepLines/>
      <w:spacing w:before="720"/>
      <w:jc w:val="center"/>
    </w:pPr>
    <w:rPr>
      <w:rFonts w:ascii="Times New Roman" w:eastAsia="Batang" w:hAnsi="Times New Roman"/>
      <w:b/>
      <w:sz w:val="28"/>
    </w:rPr>
  </w:style>
  <w:style w:type="paragraph" w:customStyle="1" w:styleId="AppendixNoTitle0">
    <w:name w:val="Appendix_NoTitle"/>
    <w:basedOn w:val="AnnexNoTitle0"/>
    <w:next w:val="Normalaftertitle0"/>
    <w:rsid w:val="00834349"/>
  </w:style>
  <w:style w:type="paragraph" w:customStyle="1" w:styleId="FigureNoTitle0">
    <w:name w:val="Figure_NoTitle"/>
    <w:basedOn w:val="Normal"/>
    <w:next w:val="Normalaftertitle0"/>
    <w:rsid w:val="00834349"/>
    <w:pPr>
      <w:keepLines/>
      <w:spacing w:before="240" w:after="120"/>
      <w:jc w:val="center"/>
    </w:pPr>
    <w:rPr>
      <w:rFonts w:ascii="Times New Roman" w:eastAsia="Batang" w:hAnsi="Times New Roman"/>
      <w:b/>
    </w:rPr>
  </w:style>
  <w:style w:type="paragraph" w:customStyle="1" w:styleId="TableNoTitle0">
    <w:name w:val="Table_NoTitle"/>
    <w:basedOn w:val="Normal"/>
    <w:next w:val="Tablehead"/>
    <w:rsid w:val="00834349"/>
    <w:pPr>
      <w:keepNext/>
      <w:keepLines/>
      <w:spacing w:before="360" w:after="120"/>
      <w:jc w:val="center"/>
    </w:pPr>
    <w:rPr>
      <w:rFonts w:ascii="Times New Roman" w:eastAsia="Batang" w:hAnsi="Times New Roman"/>
      <w:b/>
    </w:rPr>
  </w:style>
  <w:style w:type="paragraph" w:customStyle="1" w:styleId="RecCCITT">
    <w:name w:val="Rec_CCITT_#"/>
    <w:basedOn w:val="Normal"/>
    <w:rsid w:val="00834349"/>
    <w:pPr>
      <w:keepNext/>
      <w:keepLines/>
      <w:tabs>
        <w:tab w:val="clear" w:pos="794"/>
        <w:tab w:val="clear" w:pos="1191"/>
        <w:tab w:val="clear" w:pos="1588"/>
        <w:tab w:val="clear" w:pos="1985"/>
      </w:tabs>
      <w:spacing w:before="0"/>
    </w:pPr>
    <w:rPr>
      <w:rFonts w:ascii="Times New Roman" w:eastAsia="MS Mincho" w:hAnsi="Times New Roman"/>
      <w:b/>
    </w:rPr>
  </w:style>
  <w:style w:type="character" w:customStyle="1" w:styleId="TabletextChar">
    <w:name w:val="Table_text Char"/>
    <w:link w:val="Tabletext"/>
    <w:rsid w:val="00834349"/>
    <w:rPr>
      <w:rFonts w:asciiTheme="minorHAnsi" w:eastAsia="Times New Roman" w:hAnsiTheme="minorHAnsi"/>
      <w:sz w:val="24"/>
      <w:lang w:val="en-GB" w:eastAsia="en-US"/>
    </w:rPr>
  </w:style>
  <w:style w:type="character" w:customStyle="1" w:styleId="Heading1Char1">
    <w:name w:val="Heading 1 Char1"/>
    <w:aliases w:val="le1 Char,1 Char,AboutDocument Char,h1 Char,1st level Char,l1 Char,título 1 Char,Normal + Font: Helvetica Char,Bold Char,Space Before 12 pt Char,Not Bold Char,Titre 1b Char,Gesamzüberschrift Char,Test Char"/>
    <w:rsid w:val="00834349"/>
    <w:rPr>
      <w:rFonts w:ascii="Cambria" w:eastAsia="SimSun" w:hAnsi="Cambria" w:cs="Times New Roman"/>
      <w:b/>
      <w:bCs/>
      <w:color w:val="365F91"/>
      <w:sz w:val="28"/>
      <w:szCs w:val="28"/>
      <w:lang w:val="en-GB" w:eastAsia="en-US"/>
    </w:rPr>
  </w:style>
  <w:style w:type="character" w:customStyle="1" w:styleId="Heading2Char1">
    <w:name w:val="Heading 2 Char1"/>
    <w:aliases w:val="UNDERRUBRIK 1-2 Char,le2 Char,2 Char,l2 Char"/>
    <w:semiHidden/>
    <w:rsid w:val="00834349"/>
    <w:rPr>
      <w:rFonts w:ascii="Cambria" w:eastAsia="SimSun" w:hAnsi="Cambria" w:cs="Times New Roman"/>
      <w:b/>
      <w:bCs/>
      <w:color w:val="4F81BD"/>
      <w:sz w:val="26"/>
      <w:szCs w:val="26"/>
      <w:lang w:val="en-GB" w:eastAsia="en-US"/>
    </w:rPr>
  </w:style>
  <w:style w:type="character" w:customStyle="1" w:styleId="Heading4Char1">
    <w:name w:val="Heading 4 Char1"/>
    <w:aliases w:val="le4 Char,4 Char,H4 Char"/>
    <w:semiHidden/>
    <w:rsid w:val="00834349"/>
    <w:rPr>
      <w:rFonts w:ascii="Cambria" w:eastAsia="SimSun" w:hAnsi="Cambria" w:cs="Times New Roman"/>
      <w:b/>
      <w:bCs/>
      <w:i/>
      <w:iCs/>
      <w:color w:val="4F81BD"/>
      <w:sz w:val="24"/>
      <w:lang w:val="en-GB" w:eastAsia="en-US"/>
    </w:rPr>
  </w:style>
  <w:style w:type="paragraph" w:styleId="HTMLPreformatted">
    <w:name w:val="HTML Preformatted"/>
    <w:basedOn w:val="Normal"/>
    <w:link w:val="HTMLPreformattedChar"/>
    <w:uiPriority w:val="99"/>
    <w:unhideWhenUsed/>
    <w:rsid w:val="00834349"/>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eastAsia="MS Mincho" w:hAnsi="Courier New" w:cs="Courier New"/>
      <w:sz w:val="20"/>
      <w:lang w:val="nl-NL" w:eastAsia="nl-NL"/>
    </w:rPr>
  </w:style>
  <w:style w:type="character" w:customStyle="1" w:styleId="HTMLPreformattedChar">
    <w:name w:val="HTML Preformatted Char"/>
    <w:basedOn w:val="DefaultParagraphFont"/>
    <w:link w:val="HTMLPreformatted"/>
    <w:uiPriority w:val="99"/>
    <w:rsid w:val="00834349"/>
    <w:rPr>
      <w:rFonts w:ascii="Courier New" w:eastAsia="MS Mincho" w:hAnsi="Courier New" w:cs="Courier New"/>
      <w:lang w:val="nl-NL" w:eastAsia="nl-NL"/>
    </w:rPr>
  </w:style>
  <w:style w:type="paragraph" w:styleId="EndnoteText">
    <w:name w:val="endnote text"/>
    <w:basedOn w:val="Normal"/>
    <w:link w:val="EndnoteTextChar1"/>
    <w:unhideWhenUsed/>
    <w:rsid w:val="00834349"/>
    <w:pPr>
      <w:spacing w:before="0"/>
      <w:textAlignment w:val="auto"/>
    </w:pPr>
    <w:rPr>
      <w:rFonts w:ascii="Times New Roman" w:eastAsia="MS Mincho" w:hAnsi="Times New Roman"/>
      <w:sz w:val="20"/>
    </w:rPr>
  </w:style>
  <w:style w:type="character" w:customStyle="1" w:styleId="EndnoteTextChar">
    <w:name w:val="Endnote Text Char"/>
    <w:basedOn w:val="DefaultParagraphFont"/>
    <w:rsid w:val="00834349"/>
    <w:rPr>
      <w:rFonts w:asciiTheme="minorHAnsi" w:hAnsiTheme="minorHAnsi"/>
      <w:lang w:val="en-GB" w:eastAsia="en-US"/>
    </w:rPr>
  </w:style>
  <w:style w:type="paragraph" w:customStyle="1" w:styleId="Normaaftertitle">
    <w:name w:val="Norma_ after_title"/>
    <w:basedOn w:val="Normal"/>
    <w:next w:val="Normal"/>
    <w:rsid w:val="00834349"/>
    <w:pPr>
      <w:spacing w:before="320"/>
      <w:jc w:val="both"/>
      <w:textAlignment w:val="auto"/>
    </w:pPr>
    <w:rPr>
      <w:rFonts w:ascii="Times New Roman" w:eastAsia="MS Mincho" w:hAnsi="Times New Roman"/>
    </w:rPr>
  </w:style>
  <w:style w:type="character" w:customStyle="1" w:styleId="DocnumberChar">
    <w:name w:val="Docnumber Char"/>
    <w:link w:val="Docnumber"/>
    <w:locked/>
    <w:rsid w:val="00834349"/>
    <w:rPr>
      <w:rFonts w:eastAsia="MS Mincho"/>
      <w:b/>
      <w:bCs/>
      <w:sz w:val="40"/>
      <w:lang w:val="en-GB" w:eastAsia="en-US"/>
    </w:rPr>
  </w:style>
  <w:style w:type="paragraph" w:customStyle="1" w:styleId="Docnumber">
    <w:name w:val="Docnumber"/>
    <w:basedOn w:val="Normal"/>
    <w:link w:val="DocnumberChar"/>
    <w:rsid w:val="00834349"/>
    <w:pPr>
      <w:jc w:val="right"/>
      <w:textAlignment w:val="auto"/>
    </w:pPr>
    <w:rPr>
      <w:rFonts w:ascii="Times New Roman" w:eastAsia="MS Mincho" w:hAnsi="Times New Roman"/>
      <w:b/>
      <w:bCs/>
      <w:sz w:val="40"/>
    </w:rPr>
  </w:style>
  <w:style w:type="paragraph" w:customStyle="1" w:styleId="10">
    <w:name w:val="吹き出し1"/>
    <w:basedOn w:val="Normal"/>
    <w:rsid w:val="00834349"/>
    <w:pPr>
      <w:spacing w:before="0"/>
      <w:textAlignment w:val="auto"/>
    </w:pPr>
    <w:rPr>
      <w:rFonts w:ascii="Cambria" w:hAnsi="Cambria"/>
      <w:sz w:val="18"/>
      <w:szCs w:val="18"/>
    </w:rPr>
  </w:style>
  <w:style w:type="paragraph" w:customStyle="1" w:styleId="11">
    <w:name w:val="リスト段落1"/>
    <w:basedOn w:val="Normal"/>
    <w:rsid w:val="00834349"/>
    <w:pPr>
      <w:ind w:leftChars="400" w:left="840"/>
      <w:textAlignment w:val="auto"/>
    </w:pPr>
    <w:rPr>
      <w:rFonts w:ascii="Times New Roman" w:eastAsia="MS Mincho" w:hAnsi="Times New Roman"/>
    </w:rPr>
  </w:style>
  <w:style w:type="paragraph" w:customStyle="1" w:styleId="g">
    <w:name w:val="g"/>
    <w:basedOn w:val="FigureNoTitle0"/>
    <w:rsid w:val="00834349"/>
    <w:pPr>
      <w:textAlignment w:val="auto"/>
    </w:pPr>
    <w:rPr>
      <w:rFonts w:eastAsia="MS Mincho"/>
    </w:rPr>
  </w:style>
  <w:style w:type="character" w:customStyle="1" w:styleId="CommentTextChar1">
    <w:name w:val="Comment Text Char1"/>
    <w:locked/>
    <w:rsid w:val="00834349"/>
    <w:rPr>
      <w:rFonts w:eastAsia="MS Mincho"/>
      <w:lang w:val="en-GB" w:eastAsia="en-US"/>
    </w:rPr>
  </w:style>
  <w:style w:type="character" w:customStyle="1" w:styleId="EndnoteTextChar1">
    <w:name w:val="Endnote Text Char1"/>
    <w:link w:val="EndnoteText"/>
    <w:locked/>
    <w:rsid w:val="00834349"/>
    <w:rPr>
      <w:rFonts w:eastAsia="MS Mincho"/>
      <w:lang w:val="en-GB" w:eastAsia="en-US"/>
    </w:rPr>
  </w:style>
  <w:style w:type="character" w:customStyle="1" w:styleId="DateChar1">
    <w:name w:val="Date Char1"/>
    <w:locked/>
    <w:rsid w:val="00834349"/>
    <w:rPr>
      <w:rFonts w:eastAsia="MS Mincho"/>
      <w:sz w:val="24"/>
      <w:lang w:val="en-GB" w:eastAsia="en-US"/>
    </w:rPr>
  </w:style>
  <w:style w:type="character" w:customStyle="1" w:styleId="SignatureChar1">
    <w:name w:val="Signature Char1"/>
    <w:locked/>
    <w:rsid w:val="00834349"/>
    <w:rPr>
      <w:rFonts w:eastAsia="MS Mincho"/>
      <w:sz w:val="24"/>
      <w:lang w:val="en-GB" w:eastAsia="en-US"/>
    </w:rPr>
  </w:style>
  <w:style w:type="character" w:customStyle="1" w:styleId="BalloonTextChar1">
    <w:name w:val="Balloon Text Char1"/>
    <w:rsid w:val="00834349"/>
    <w:rPr>
      <w:rFonts w:ascii="Tahoma" w:hAnsi="Tahoma" w:cs="Tahoma" w:hint="default"/>
      <w:sz w:val="16"/>
      <w:szCs w:val="16"/>
      <w:lang w:val="en-GB" w:eastAsia="en-US"/>
    </w:rPr>
  </w:style>
  <w:style w:type="character" w:customStyle="1" w:styleId="BodyTextChar1">
    <w:name w:val="Body Text Char1"/>
    <w:locked/>
    <w:rsid w:val="00834349"/>
    <w:rPr>
      <w:rFonts w:ascii="Futura Lt BT" w:hAnsi="Futura Lt BT"/>
      <w:sz w:val="18"/>
      <w:lang w:val="fr-FR" w:eastAsia="en-US"/>
    </w:rPr>
  </w:style>
  <w:style w:type="character" w:customStyle="1" w:styleId="BodyTextIndentChar1">
    <w:name w:val="Body Text Indent Char1"/>
    <w:locked/>
    <w:rsid w:val="00834349"/>
    <w:rPr>
      <w:rFonts w:eastAsia="MS Mincho"/>
      <w:sz w:val="24"/>
      <w:lang w:val="en-GB" w:eastAsia="ja-JP"/>
    </w:rPr>
  </w:style>
  <w:style w:type="table" w:customStyle="1" w:styleId="TableGridLight1">
    <w:name w:val="Table Grid Light1"/>
    <w:basedOn w:val="TableNormal"/>
    <w:uiPriority w:val="40"/>
    <w:rsid w:val="00834349"/>
    <w:rPr>
      <w:rFonts w:ascii="CG Times" w:eastAsia="Times New Roman" w:hAnsi="CG Time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Emphasis">
    <w:name w:val="Emphasis"/>
    <w:uiPriority w:val="20"/>
    <w:qFormat/>
    <w:rsid w:val="00F25B02"/>
    <w:rPr>
      <w:b/>
      <w:bCs/>
      <w:i w:val="0"/>
      <w:iCs w:val="0"/>
    </w:rPr>
  </w:style>
  <w:style w:type="character" w:customStyle="1" w:styleId="st">
    <w:name w:val="st"/>
    <w:rsid w:val="00F25B02"/>
  </w:style>
  <w:style w:type="character" w:styleId="Strong">
    <w:name w:val="Strong"/>
    <w:uiPriority w:val="22"/>
    <w:qFormat/>
    <w:rsid w:val="007A7AF9"/>
    <w:rPr>
      <w:b/>
      <w:bCs/>
    </w:rPr>
  </w:style>
  <w:style w:type="character" w:styleId="UnresolvedMention">
    <w:name w:val="Unresolved Mention"/>
    <w:basedOn w:val="DefaultParagraphFont"/>
    <w:uiPriority w:val="99"/>
    <w:semiHidden/>
    <w:unhideWhenUsed/>
    <w:rsid w:val="006940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75753">
      <w:bodyDiv w:val="1"/>
      <w:marLeft w:val="0"/>
      <w:marRight w:val="0"/>
      <w:marTop w:val="0"/>
      <w:marBottom w:val="0"/>
      <w:divBdr>
        <w:top w:val="none" w:sz="0" w:space="0" w:color="auto"/>
        <w:left w:val="none" w:sz="0" w:space="0" w:color="auto"/>
        <w:bottom w:val="none" w:sz="0" w:space="0" w:color="auto"/>
        <w:right w:val="none" w:sz="0" w:space="0" w:color="auto"/>
      </w:divBdr>
      <w:divsChild>
        <w:div w:id="272520875">
          <w:marLeft w:val="0"/>
          <w:marRight w:val="0"/>
          <w:marTop w:val="0"/>
          <w:marBottom w:val="0"/>
          <w:divBdr>
            <w:top w:val="none" w:sz="0" w:space="0" w:color="auto"/>
            <w:left w:val="none" w:sz="0" w:space="0" w:color="auto"/>
            <w:bottom w:val="none" w:sz="0" w:space="0" w:color="auto"/>
            <w:right w:val="none" w:sz="0" w:space="0" w:color="auto"/>
          </w:divBdr>
        </w:div>
      </w:divsChild>
    </w:div>
    <w:div w:id="431514764">
      <w:bodyDiv w:val="1"/>
      <w:marLeft w:val="0"/>
      <w:marRight w:val="0"/>
      <w:marTop w:val="0"/>
      <w:marBottom w:val="0"/>
      <w:divBdr>
        <w:top w:val="none" w:sz="0" w:space="0" w:color="auto"/>
        <w:left w:val="none" w:sz="0" w:space="0" w:color="auto"/>
        <w:bottom w:val="none" w:sz="0" w:space="0" w:color="auto"/>
        <w:right w:val="none" w:sz="0" w:space="0" w:color="auto"/>
      </w:divBdr>
    </w:div>
    <w:div w:id="818112097">
      <w:bodyDiv w:val="1"/>
      <w:marLeft w:val="0"/>
      <w:marRight w:val="0"/>
      <w:marTop w:val="0"/>
      <w:marBottom w:val="0"/>
      <w:divBdr>
        <w:top w:val="none" w:sz="0" w:space="0" w:color="auto"/>
        <w:left w:val="none" w:sz="0" w:space="0" w:color="auto"/>
        <w:bottom w:val="none" w:sz="0" w:space="0" w:color="auto"/>
        <w:right w:val="none" w:sz="0" w:space="0" w:color="auto"/>
      </w:divBdr>
    </w:div>
    <w:div w:id="873692368">
      <w:bodyDiv w:val="1"/>
      <w:marLeft w:val="0"/>
      <w:marRight w:val="0"/>
      <w:marTop w:val="0"/>
      <w:marBottom w:val="0"/>
      <w:divBdr>
        <w:top w:val="none" w:sz="0" w:space="0" w:color="auto"/>
        <w:left w:val="none" w:sz="0" w:space="0" w:color="auto"/>
        <w:bottom w:val="none" w:sz="0" w:space="0" w:color="auto"/>
        <w:right w:val="none" w:sz="0" w:space="0" w:color="auto"/>
      </w:divBdr>
      <w:divsChild>
        <w:div w:id="1363439732">
          <w:marLeft w:val="-240"/>
          <w:marRight w:val="-240"/>
          <w:marTop w:val="0"/>
          <w:marBottom w:val="0"/>
          <w:divBdr>
            <w:top w:val="none" w:sz="0" w:space="0" w:color="auto"/>
            <w:left w:val="none" w:sz="0" w:space="0" w:color="auto"/>
            <w:bottom w:val="none" w:sz="0" w:space="0" w:color="auto"/>
            <w:right w:val="none" w:sz="0" w:space="0" w:color="auto"/>
          </w:divBdr>
          <w:divsChild>
            <w:div w:id="1158226011">
              <w:marLeft w:val="0"/>
              <w:marRight w:val="0"/>
              <w:marTop w:val="0"/>
              <w:marBottom w:val="0"/>
              <w:divBdr>
                <w:top w:val="none" w:sz="0" w:space="0" w:color="auto"/>
                <w:left w:val="none" w:sz="0" w:space="0" w:color="auto"/>
                <w:bottom w:val="none" w:sz="0" w:space="0" w:color="auto"/>
                <w:right w:val="none" w:sz="0" w:space="0" w:color="auto"/>
              </w:divBdr>
              <w:divsChild>
                <w:div w:id="30843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676409">
      <w:bodyDiv w:val="1"/>
      <w:marLeft w:val="0"/>
      <w:marRight w:val="0"/>
      <w:marTop w:val="0"/>
      <w:marBottom w:val="0"/>
      <w:divBdr>
        <w:top w:val="none" w:sz="0" w:space="0" w:color="auto"/>
        <w:left w:val="none" w:sz="0" w:space="0" w:color="auto"/>
        <w:bottom w:val="none" w:sz="0" w:space="0" w:color="auto"/>
        <w:right w:val="none" w:sz="0" w:space="0" w:color="auto"/>
      </w:divBdr>
      <w:divsChild>
        <w:div w:id="298655951">
          <w:marLeft w:val="-240"/>
          <w:marRight w:val="-240"/>
          <w:marTop w:val="0"/>
          <w:marBottom w:val="0"/>
          <w:divBdr>
            <w:top w:val="none" w:sz="0" w:space="0" w:color="auto"/>
            <w:left w:val="none" w:sz="0" w:space="0" w:color="auto"/>
            <w:bottom w:val="none" w:sz="0" w:space="0" w:color="auto"/>
            <w:right w:val="none" w:sz="0" w:space="0" w:color="auto"/>
          </w:divBdr>
          <w:divsChild>
            <w:div w:id="1249997122">
              <w:marLeft w:val="0"/>
              <w:marRight w:val="0"/>
              <w:marTop w:val="0"/>
              <w:marBottom w:val="0"/>
              <w:divBdr>
                <w:top w:val="none" w:sz="0" w:space="0" w:color="auto"/>
                <w:left w:val="none" w:sz="0" w:space="0" w:color="auto"/>
                <w:bottom w:val="none" w:sz="0" w:space="0" w:color="auto"/>
                <w:right w:val="none" w:sz="0" w:space="0" w:color="auto"/>
              </w:divBdr>
              <w:divsChild>
                <w:div w:id="204073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098966">
      <w:bodyDiv w:val="1"/>
      <w:marLeft w:val="0"/>
      <w:marRight w:val="0"/>
      <w:marTop w:val="0"/>
      <w:marBottom w:val="0"/>
      <w:divBdr>
        <w:top w:val="none" w:sz="0" w:space="0" w:color="auto"/>
        <w:left w:val="none" w:sz="0" w:space="0" w:color="auto"/>
        <w:bottom w:val="none" w:sz="0" w:space="0" w:color="auto"/>
        <w:right w:val="none" w:sz="0" w:space="0" w:color="auto"/>
      </w:divBdr>
    </w:div>
    <w:div w:id="1739013979">
      <w:bodyDiv w:val="1"/>
      <w:marLeft w:val="0"/>
      <w:marRight w:val="0"/>
      <w:marTop w:val="0"/>
      <w:marBottom w:val="0"/>
      <w:divBdr>
        <w:top w:val="none" w:sz="0" w:space="0" w:color="auto"/>
        <w:left w:val="none" w:sz="0" w:space="0" w:color="auto"/>
        <w:bottom w:val="none" w:sz="0" w:space="0" w:color="auto"/>
        <w:right w:val="none" w:sz="0" w:space="0" w:color="auto"/>
      </w:divBdr>
    </w:div>
    <w:div w:id="1755859179">
      <w:bodyDiv w:val="1"/>
      <w:marLeft w:val="0"/>
      <w:marRight w:val="0"/>
      <w:marTop w:val="0"/>
      <w:marBottom w:val="0"/>
      <w:divBdr>
        <w:top w:val="none" w:sz="0" w:space="0" w:color="auto"/>
        <w:left w:val="none" w:sz="0" w:space="0" w:color="auto"/>
        <w:bottom w:val="none" w:sz="0" w:space="0" w:color="auto"/>
        <w:right w:val="none" w:sz="0" w:space="0" w:color="auto"/>
      </w:divBdr>
    </w:div>
    <w:div w:id="1786776150">
      <w:bodyDiv w:val="1"/>
      <w:marLeft w:val="0"/>
      <w:marRight w:val="0"/>
      <w:marTop w:val="0"/>
      <w:marBottom w:val="0"/>
      <w:divBdr>
        <w:top w:val="none" w:sz="0" w:space="0" w:color="auto"/>
        <w:left w:val="none" w:sz="0" w:space="0" w:color="auto"/>
        <w:bottom w:val="none" w:sz="0" w:space="0" w:color="auto"/>
        <w:right w:val="none" w:sz="0" w:space="0" w:color="auto"/>
      </w:divBdr>
    </w:div>
    <w:div w:id="1843739320">
      <w:bodyDiv w:val="1"/>
      <w:marLeft w:val="0"/>
      <w:marRight w:val="0"/>
      <w:marTop w:val="0"/>
      <w:marBottom w:val="0"/>
      <w:divBdr>
        <w:top w:val="none" w:sz="0" w:space="0" w:color="auto"/>
        <w:left w:val="none" w:sz="0" w:space="0" w:color="auto"/>
        <w:bottom w:val="none" w:sz="0" w:space="0" w:color="auto"/>
        <w:right w:val="none" w:sz="0" w:space="0" w:color="auto"/>
      </w:divBdr>
    </w:div>
    <w:div w:id="1893039564">
      <w:bodyDiv w:val="1"/>
      <w:marLeft w:val="0"/>
      <w:marRight w:val="0"/>
      <w:marTop w:val="0"/>
      <w:marBottom w:val="0"/>
      <w:divBdr>
        <w:top w:val="none" w:sz="0" w:space="0" w:color="auto"/>
        <w:left w:val="none" w:sz="0" w:space="0" w:color="auto"/>
        <w:bottom w:val="none" w:sz="0" w:space="0" w:color="auto"/>
        <w:right w:val="none" w:sz="0" w:space="0" w:color="auto"/>
      </w:divBdr>
      <w:divsChild>
        <w:div w:id="851068779">
          <w:marLeft w:val="-240"/>
          <w:marRight w:val="-240"/>
          <w:marTop w:val="0"/>
          <w:marBottom w:val="0"/>
          <w:divBdr>
            <w:top w:val="none" w:sz="0" w:space="0" w:color="auto"/>
            <w:left w:val="none" w:sz="0" w:space="0" w:color="auto"/>
            <w:bottom w:val="none" w:sz="0" w:space="0" w:color="auto"/>
            <w:right w:val="none" w:sz="0" w:space="0" w:color="auto"/>
          </w:divBdr>
          <w:divsChild>
            <w:div w:id="1649440177">
              <w:marLeft w:val="0"/>
              <w:marRight w:val="0"/>
              <w:marTop w:val="0"/>
              <w:marBottom w:val="0"/>
              <w:divBdr>
                <w:top w:val="none" w:sz="0" w:space="0" w:color="auto"/>
                <w:left w:val="none" w:sz="0" w:space="0" w:color="auto"/>
                <w:bottom w:val="none" w:sz="0" w:space="0" w:color="auto"/>
                <w:right w:val="none" w:sz="0" w:space="0" w:color="auto"/>
              </w:divBdr>
              <w:divsChild>
                <w:div w:id="426657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734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itu.int/en/ITU-T/webinars/20201103/Pages/default.aspx" TargetMode="External"/><Relationship Id="rId4" Type="http://schemas.openxmlformats.org/officeDocument/2006/relationships/settings" Target="settings.xml"/><Relationship Id="rId9" Type="http://schemas.openxmlformats.org/officeDocument/2006/relationships/hyperlink" Target="mailto:tsbevents@itu.int"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uan\AppData\Roaming\Microsoft\Templates\POOL%20C%20-%20ITU\PC_TSBCIRC1-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E56479-4FC8-472D-8F20-D2BB369AC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PC_TSBCIRC1-C.dotx</Template>
  <TotalTime>5</TotalTime>
  <Pages>2</Pages>
  <Words>642</Words>
  <Characters>332</Characters>
  <Application>Microsoft Office Word</Application>
  <DocSecurity>0</DocSecurity>
  <Lines>22</Lines>
  <Paragraphs>40</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934</CharactersWithSpaces>
  <SharedDoc>false</SharedDoc>
  <HLinks>
    <vt:vector size="18" baseType="variant">
      <vt:variant>
        <vt:i4>5832781</vt:i4>
      </vt:variant>
      <vt:variant>
        <vt:i4>3</vt:i4>
      </vt:variant>
      <vt:variant>
        <vt:i4>0</vt:i4>
      </vt:variant>
      <vt:variant>
        <vt:i4>5</vt:i4>
      </vt:variant>
      <vt:variant>
        <vt:lpwstr>http://www.itu.int/itu-t/ipr/</vt:lpwstr>
      </vt:variant>
      <vt:variant>
        <vt:lpwstr/>
      </vt:variant>
      <vt:variant>
        <vt:i4>4784191</vt:i4>
      </vt:variant>
      <vt:variant>
        <vt:i4>0</vt:i4>
      </vt:variant>
      <vt:variant>
        <vt:i4>0</vt:i4>
      </vt:variant>
      <vt:variant>
        <vt:i4>5</vt:i4>
      </vt:variant>
      <vt:variant>
        <vt:lpwstr>mailto:tsbsg...@itu.int</vt:lpwstr>
      </vt:variant>
      <vt:variant>
        <vt:lpwstr/>
      </vt: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Yuan, Tianxiang</dc:creator>
  <dc:description>006C.DOCX  For: _x000d_Document date: _x000d_Saved by ITU51010110 at 12:16:44 on 24/04/15</dc:description>
  <cp:lastModifiedBy>Maguire, Mairéad</cp:lastModifiedBy>
  <cp:revision>6</cp:revision>
  <cp:lastPrinted>2020-07-01T11:47:00Z</cp:lastPrinted>
  <dcterms:created xsi:type="dcterms:W3CDTF">2020-10-26T07:03:00Z</dcterms:created>
  <dcterms:modified xsi:type="dcterms:W3CDTF">2020-11-04T09:41:00Z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006C.DOCX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