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CE24A2" w14:paraId="37D1ACFC" w14:textId="77777777" w:rsidTr="00B26A2C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D863E5" w:rsidRDefault="00C14A3A" w:rsidP="00B26A2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63E5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43B6C41F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D863E5" w:rsidRDefault="00C14A3A" w:rsidP="00B26A2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863E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D863E5" w:rsidRDefault="00C14A3A" w:rsidP="00B26A2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63E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D863E5" w:rsidRDefault="00C14A3A" w:rsidP="00B26A2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2D5C3F2B" w:rsidR="001629DC" w:rsidRPr="00D863E5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D863E5">
        <w:rPr>
          <w:lang w:val="ru-RU"/>
        </w:rPr>
        <w:tab/>
      </w:r>
      <w:r w:rsidR="00AC7192" w:rsidRPr="00D863E5">
        <w:rPr>
          <w:lang w:val="ru-RU"/>
        </w:rPr>
        <w:t xml:space="preserve">Женева, </w:t>
      </w:r>
      <w:r w:rsidR="00B26A2C">
        <w:t>21</w:t>
      </w:r>
      <w:r w:rsidR="00D87385" w:rsidRPr="00D863E5">
        <w:rPr>
          <w:lang w:val="ru-RU"/>
        </w:rPr>
        <w:t xml:space="preserve"> </w:t>
      </w:r>
      <w:r w:rsidR="00B26A2C">
        <w:rPr>
          <w:lang w:val="ru-RU"/>
        </w:rPr>
        <w:t>января</w:t>
      </w:r>
      <w:r w:rsidR="00AC7192" w:rsidRPr="00D863E5">
        <w:rPr>
          <w:lang w:val="ru-RU"/>
        </w:rPr>
        <w:t xml:space="preserve"> 20</w:t>
      </w:r>
      <w:r w:rsidR="00D87385" w:rsidRPr="00D863E5">
        <w:rPr>
          <w:lang w:val="ru-RU"/>
        </w:rPr>
        <w:t>2</w:t>
      </w:r>
      <w:r w:rsidR="00B26A2C">
        <w:rPr>
          <w:lang w:val="ru-RU"/>
        </w:rPr>
        <w:t>1</w:t>
      </w:r>
      <w:r w:rsidR="00AC7192" w:rsidRPr="00D863E5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4E46B0" w:rsidRPr="00CE24A2" w14:paraId="0AD268BB" w14:textId="77777777" w:rsidTr="0014511B">
        <w:trPr>
          <w:gridAfter w:val="1"/>
          <w:wAfter w:w="10" w:type="dxa"/>
          <w:cantSplit/>
        </w:trPr>
        <w:tc>
          <w:tcPr>
            <w:tcW w:w="1418" w:type="dxa"/>
          </w:tcPr>
          <w:p w14:paraId="745D11A4" w14:textId="77777777" w:rsidR="004E46B0" w:rsidRPr="00D863E5" w:rsidRDefault="004E46B0" w:rsidP="00587B40">
            <w:pPr>
              <w:spacing w:before="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Осн</w:t>
            </w:r>
            <w:r w:rsidRPr="00D863E5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317ABB50" w14:textId="442C0750" w:rsidR="004E46B0" w:rsidRDefault="004E46B0" w:rsidP="003C37EB">
            <w:pPr>
              <w:spacing w:before="0"/>
              <w:rPr>
                <w:b/>
                <w:bCs/>
                <w:lang w:val="ru-RU"/>
              </w:rPr>
            </w:pPr>
            <w:r w:rsidRPr="00D863E5">
              <w:rPr>
                <w:b/>
                <w:bCs/>
                <w:lang w:val="ru-RU"/>
              </w:rPr>
              <w:t xml:space="preserve">Циркуляр </w:t>
            </w:r>
            <w:r w:rsidR="00B26A2C">
              <w:rPr>
                <w:b/>
                <w:bCs/>
                <w:lang w:val="ru-RU"/>
              </w:rPr>
              <w:t>295</w:t>
            </w:r>
            <w:r w:rsidRPr="00D863E5">
              <w:rPr>
                <w:b/>
                <w:bCs/>
                <w:lang w:val="ru-RU"/>
              </w:rPr>
              <w:t xml:space="preserve"> БСЭ</w:t>
            </w:r>
          </w:p>
          <w:p w14:paraId="68216DD0" w14:textId="657EB806" w:rsidR="009C4077" w:rsidRPr="00D863E5" w:rsidRDefault="009C4077" w:rsidP="003C37EB">
            <w:pPr>
              <w:spacing w:before="0"/>
              <w:rPr>
                <w:lang w:val="ru-RU"/>
              </w:rPr>
            </w:pPr>
            <w:r>
              <w:t>TSAG/BJ</w:t>
            </w:r>
          </w:p>
          <w:p w14:paraId="4C70CAD9" w14:textId="6074F189" w:rsidR="002C5CBA" w:rsidRPr="00D863E5" w:rsidRDefault="002C5CBA" w:rsidP="003C37EB">
            <w:pPr>
              <w:spacing w:before="0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E22B80F" w14:textId="77777777" w:rsidR="00C564D0" w:rsidRPr="00D863E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b/>
                <w:bCs/>
                <w:szCs w:val="22"/>
                <w:lang w:val="ru-RU"/>
              </w:rPr>
              <w:t>Кому</w:t>
            </w:r>
            <w:r w:rsidRPr="00D863E5">
              <w:rPr>
                <w:szCs w:val="22"/>
                <w:lang w:val="ru-RU"/>
              </w:rPr>
              <w:t>:</w:t>
            </w:r>
          </w:p>
          <w:p w14:paraId="34FBC708" w14:textId="6678A552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D863E5">
              <w:rPr>
                <w:sz w:val="22"/>
                <w:szCs w:val="22"/>
                <w:lang w:val="ru-RU"/>
              </w:rPr>
              <w:t xml:space="preserve"> − </w:t>
            </w:r>
            <w:r w:rsidRPr="00D863E5">
              <w:rPr>
                <w:sz w:val="22"/>
                <w:szCs w:val="22"/>
                <w:lang w:val="ru-RU"/>
              </w:rPr>
              <w:t>Членов Союза</w:t>
            </w:r>
          </w:p>
          <w:p w14:paraId="3A0F3E7F" w14:textId="77777777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</w:r>
            <w:r w:rsidRPr="00D863E5">
              <w:rPr>
                <w:color w:val="000000"/>
                <w:sz w:val="22"/>
                <w:szCs w:val="22"/>
                <w:lang w:val="ru-RU"/>
              </w:rPr>
              <w:t xml:space="preserve">Членам </w:t>
            </w:r>
            <w:r w:rsidR="001C59A6" w:rsidRPr="00D863E5">
              <w:rPr>
                <w:color w:val="000000"/>
                <w:sz w:val="22"/>
                <w:szCs w:val="22"/>
                <w:lang w:val="ru-RU"/>
              </w:rPr>
              <w:t xml:space="preserve">Сектора </w:t>
            </w:r>
            <w:r w:rsidRPr="00D863E5">
              <w:rPr>
                <w:color w:val="000000"/>
                <w:sz w:val="22"/>
                <w:szCs w:val="22"/>
                <w:lang w:val="ru-RU"/>
              </w:rPr>
              <w:t>МСЭ-T</w:t>
            </w:r>
          </w:p>
          <w:p w14:paraId="75DD57A3" w14:textId="77777777" w:rsidR="00C564D0" w:rsidRPr="00D863E5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D863E5">
              <w:rPr>
                <w:sz w:val="22"/>
                <w:szCs w:val="22"/>
                <w:lang w:val="ru-RU"/>
              </w:rPr>
              <w:t>−</w:t>
            </w:r>
            <w:r w:rsidRPr="00D863E5">
              <w:rPr>
                <w:sz w:val="22"/>
                <w:szCs w:val="22"/>
                <w:lang w:val="ru-RU"/>
              </w:rPr>
              <w:tab/>
            </w:r>
            <w:r w:rsidRPr="00D863E5">
              <w:rPr>
                <w:color w:val="000000"/>
                <w:sz w:val="22"/>
                <w:szCs w:val="22"/>
                <w:lang w:val="ru-RU"/>
              </w:rPr>
              <w:t>Ассоциированным членам МСЭ-T</w:t>
            </w:r>
          </w:p>
          <w:p w14:paraId="47780FAF" w14:textId="3D6B2D48" w:rsidR="00797FE8" w:rsidRPr="00D863E5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−</w:t>
            </w:r>
            <w:r w:rsidRPr="00D863E5">
              <w:rPr>
                <w:szCs w:val="22"/>
                <w:lang w:val="ru-RU"/>
              </w:rPr>
              <w:tab/>
            </w:r>
            <w:r w:rsidR="009927FE" w:rsidRPr="00D863E5">
              <w:rPr>
                <w:color w:val="000000"/>
                <w:szCs w:val="22"/>
                <w:lang w:val="ru-RU"/>
              </w:rPr>
              <w:t>Академическим организациям </w:t>
            </w:r>
            <w:r w:rsidRPr="00D863E5">
              <w:rPr>
                <w:color w:val="000000"/>
                <w:szCs w:val="22"/>
                <w:lang w:val="ru-RU"/>
              </w:rPr>
              <w:t>–</w:t>
            </w:r>
            <w:r w:rsidR="009927FE" w:rsidRPr="00D863E5">
              <w:rPr>
                <w:color w:val="000000"/>
                <w:szCs w:val="22"/>
                <w:lang w:val="ru-RU"/>
              </w:rPr>
              <w:t> </w:t>
            </w:r>
            <w:r w:rsidRPr="00D863E5">
              <w:rPr>
                <w:color w:val="000000"/>
                <w:szCs w:val="22"/>
                <w:lang w:val="ru-RU"/>
              </w:rPr>
              <w:t>Членам МСЭ</w:t>
            </w:r>
          </w:p>
          <w:p w14:paraId="63FE95FF" w14:textId="77777777" w:rsidR="00797FE8" w:rsidRPr="00D863E5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D863E5">
              <w:rPr>
                <w:b/>
                <w:bCs/>
                <w:szCs w:val="22"/>
                <w:lang w:val="ru-RU"/>
              </w:rPr>
              <w:t>Копии</w:t>
            </w:r>
            <w:r w:rsidRPr="00D863E5">
              <w:rPr>
                <w:szCs w:val="22"/>
                <w:lang w:val="ru-RU"/>
              </w:rPr>
              <w:t>:</w:t>
            </w:r>
          </w:p>
          <w:p w14:paraId="38CD4748" w14:textId="1482E53D" w:rsidR="00797FE8" w:rsidRPr="009C4077" w:rsidRDefault="00797FE8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</w:r>
            <w:r w:rsidR="00C564D0" w:rsidRPr="00D863E5">
              <w:rPr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  <w:r w:rsidR="009C4077" w:rsidRPr="001A46BF">
              <w:rPr>
                <w:szCs w:val="22"/>
                <w:lang w:val="ru-RU"/>
              </w:rPr>
              <w:t xml:space="preserve"> </w:t>
            </w:r>
            <w:r w:rsidR="009C4077">
              <w:rPr>
                <w:szCs w:val="22"/>
                <w:lang w:val="ru-RU"/>
              </w:rPr>
              <w:t>МСЭ-Т</w:t>
            </w:r>
          </w:p>
          <w:p w14:paraId="3634615C" w14:textId="69F8633C" w:rsidR="008F1DEA" w:rsidRPr="00D863E5" w:rsidRDefault="008F1DEA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18CD905D" w14:textId="77777777" w:rsidR="00B26A2C" w:rsidRDefault="008F1DEA" w:rsidP="00D94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D863E5">
              <w:rPr>
                <w:szCs w:val="22"/>
                <w:lang w:val="ru-RU"/>
              </w:rPr>
              <w:t>–</w:t>
            </w:r>
            <w:r w:rsidRPr="00D863E5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21281069" w14:textId="7C95FDFD" w:rsidR="00B26A2C" w:rsidRPr="00691A18" w:rsidRDefault="00B26A2C" w:rsidP="00B26A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691A18">
              <w:rPr>
                <w:szCs w:val="22"/>
                <w:lang w:val="ru-RU"/>
              </w:rPr>
              <w:t>–</w:t>
            </w:r>
            <w:r w:rsidRPr="00691A18">
              <w:rPr>
                <w:szCs w:val="22"/>
                <w:lang w:val="ru-RU"/>
              </w:rPr>
              <w:tab/>
            </w:r>
            <w:r w:rsidR="00691A18">
              <w:rPr>
                <w:szCs w:val="22"/>
                <w:lang w:val="ru-RU"/>
              </w:rPr>
              <w:t>Консультативной группе по радиосвязи</w:t>
            </w:r>
            <w:r w:rsidRPr="00691A18">
              <w:rPr>
                <w:szCs w:val="22"/>
                <w:lang w:val="ru-RU"/>
              </w:rPr>
              <w:t xml:space="preserve"> (</w:t>
            </w:r>
            <w:r w:rsidR="00691A18">
              <w:rPr>
                <w:szCs w:val="22"/>
                <w:lang w:val="ru-RU"/>
              </w:rPr>
              <w:t>КГР</w:t>
            </w:r>
            <w:r w:rsidRPr="00691A18">
              <w:rPr>
                <w:szCs w:val="22"/>
                <w:lang w:val="ru-RU"/>
              </w:rPr>
              <w:t>)</w:t>
            </w:r>
          </w:p>
          <w:p w14:paraId="190A50B5" w14:textId="50752C3B" w:rsidR="00B26A2C" w:rsidRPr="00691A18" w:rsidRDefault="00B26A2C" w:rsidP="00B26A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691A18">
              <w:rPr>
                <w:szCs w:val="22"/>
                <w:lang w:val="ru-RU"/>
              </w:rPr>
              <w:t>–</w:t>
            </w:r>
            <w:r w:rsidRPr="00691A18">
              <w:rPr>
                <w:szCs w:val="22"/>
                <w:lang w:val="ru-RU"/>
              </w:rPr>
              <w:tab/>
            </w:r>
            <w:r w:rsidR="00691A18">
              <w:rPr>
                <w:szCs w:val="22"/>
                <w:lang w:val="ru-RU"/>
              </w:rPr>
              <w:t>Консультативной группе по развитию электросвязи</w:t>
            </w:r>
            <w:r w:rsidRPr="00691A18">
              <w:rPr>
                <w:szCs w:val="22"/>
                <w:lang w:val="ru-RU"/>
              </w:rPr>
              <w:t xml:space="preserve"> (</w:t>
            </w:r>
            <w:r w:rsidR="00691A18">
              <w:rPr>
                <w:szCs w:val="22"/>
                <w:lang w:val="ru-RU"/>
              </w:rPr>
              <w:t>КГРЭ</w:t>
            </w:r>
            <w:r w:rsidRPr="00691A18">
              <w:rPr>
                <w:szCs w:val="22"/>
                <w:lang w:val="ru-RU"/>
              </w:rPr>
              <w:t>)</w:t>
            </w:r>
          </w:p>
          <w:p w14:paraId="73D699AD" w14:textId="18CC9768" w:rsidR="00D9441F" w:rsidRPr="00691A18" w:rsidRDefault="00B26A2C" w:rsidP="00B26A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691A18">
              <w:rPr>
                <w:szCs w:val="22"/>
                <w:lang w:val="ru-RU"/>
              </w:rPr>
              <w:t>–</w:t>
            </w:r>
            <w:r w:rsidRPr="00691A18">
              <w:rPr>
                <w:szCs w:val="22"/>
                <w:lang w:val="ru-RU"/>
              </w:rPr>
              <w:tab/>
            </w:r>
            <w:r w:rsidR="00691A18" w:rsidRPr="00691A18">
              <w:rPr>
                <w:szCs w:val="22"/>
                <w:lang w:val="ru-RU"/>
              </w:rPr>
              <w:t>Межсекторальной координационной групп</w:t>
            </w:r>
            <w:r w:rsidR="00691A18">
              <w:rPr>
                <w:szCs w:val="22"/>
                <w:lang w:val="ru-RU"/>
              </w:rPr>
              <w:t>е</w:t>
            </w:r>
            <w:r w:rsidR="00691A18" w:rsidRPr="00691A18">
              <w:rPr>
                <w:szCs w:val="22"/>
                <w:lang w:val="ru-RU"/>
              </w:rPr>
              <w:t xml:space="preserve"> МСЭ (МСКГ) </w:t>
            </w:r>
          </w:p>
        </w:tc>
      </w:tr>
      <w:tr w:rsidR="00F87345" w:rsidRPr="00D863E5" w14:paraId="64CFD2CC" w14:textId="77777777" w:rsidTr="0014511B">
        <w:trPr>
          <w:gridAfter w:val="1"/>
          <w:wAfter w:w="10" w:type="dxa"/>
          <w:cantSplit/>
          <w:trHeight w:val="1583"/>
        </w:trPr>
        <w:tc>
          <w:tcPr>
            <w:tcW w:w="1418" w:type="dxa"/>
          </w:tcPr>
          <w:p w14:paraId="45087891" w14:textId="4F932CA5" w:rsidR="00F87345" w:rsidRPr="00D863E5" w:rsidRDefault="00F87345" w:rsidP="00587B40">
            <w:pPr>
              <w:spacing w:before="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Тел</w:t>
            </w:r>
            <w:r w:rsidRPr="00D863E5">
              <w:rPr>
                <w:lang w:val="ru-RU"/>
              </w:rPr>
              <w:t>.:</w:t>
            </w:r>
            <w:r w:rsidRPr="00D863E5">
              <w:rPr>
                <w:lang w:val="ru-RU"/>
              </w:rPr>
              <w:br/>
            </w:r>
            <w:r w:rsidRPr="00D863E5">
              <w:rPr>
                <w:b/>
                <w:bCs/>
                <w:lang w:val="ru-RU"/>
              </w:rPr>
              <w:t>Факс</w:t>
            </w:r>
            <w:r w:rsidRPr="00D863E5">
              <w:rPr>
                <w:lang w:val="ru-RU"/>
              </w:rPr>
              <w:t>:</w:t>
            </w:r>
            <w:r w:rsidRPr="00D863E5">
              <w:rPr>
                <w:lang w:val="ru-RU"/>
              </w:rPr>
              <w:br/>
            </w:r>
            <w:r w:rsidRPr="00D863E5">
              <w:rPr>
                <w:b/>
                <w:bCs/>
                <w:lang w:val="ru-RU"/>
              </w:rPr>
              <w:t>Эл. почта</w:t>
            </w:r>
            <w:r w:rsidRPr="00D863E5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2A13380B" w:rsidR="00F87345" w:rsidRPr="00D863E5" w:rsidRDefault="00C564D0" w:rsidP="003C37EB">
            <w:pPr>
              <w:spacing w:before="0"/>
              <w:rPr>
                <w:b/>
                <w:bCs/>
                <w:lang w:val="ru-RU"/>
              </w:rPr>
            </w:pPr>
            <w:r w:rsidRPr="00D863E5">
              <w:rPr>
                <w:lang w:val="ru-RU"/>
              </w:rPr>
              <w:t xml:space="preserve">+41 22 730 </w:t>
            </w:r>
            <w:r w:rsidR="00B26A2C" w:rsidRPr="00B26A2C">
              <w:rPr>
                <w:lang w:val="en-GB"/>
              </w:rPr>
              <w:t>6311</w:t>
            </w:r>
            <w:r w:rsidR="00F87345" w:rsidRPr="00D863E5">
              <w:rPr>
                <w:lang w:val="ru-RU"/>
              </w:rPr>
              <w:br/>
            </w:r>
            <w:r w:rsidRPr="00D863E5">
              <w:rPr>
                <w:lang w:val="ru-RU"/>
              </w:rPr>
              <w:t>+41 22 730 5853</w:t>
            </w:r>
            <w:r w:rsidR="00F87345" w:rsidRPr="00D863E5">
              <w:rPr>
                <w:lang w:val="ru-RU"/>
              </w:rPr>
              <w:br/>
            </w:r>
            <w:hyperlink r:id="rId12" w:history="1">
              <w:r w:rsidR="00B26A2C" w:rsidRPr="00B26A2C">
                <w:rPr>
                  <w:rStyle w:val="Hyperlink"/>
                  <w:lang w:val="en-GB"/>
                </w:rPr>
                <w:t>tsbtsag@itu.int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D863E5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CE24A2" w14:paraId="16795477" w14:textId="77777777" w:rsidTr="0014511B">
        <w:trPr>
          <w:cantSplit/>
        </w:trPr>
        <w:tc>
          <w:tcPr>
            <w:tcW w:w="1418" w:type="dxa"/>
          </w:tcPr>
          <w:p w14:paraId="32C67225" w14:textId="1686CE9D" w:rsidR="004F7B49" w:rsidRPr="00D863E5" w:rsidRDefault="004F7B49" w:rsidP="0014511B">
            <w:pPr>
              <w:spacing w:before="240"/>
              <w:rPr>
                <w:lang w:val="ru-RU"/>
              </w:rPr>
            </w:pPr>
            <w:r w:rsidRPr="00D863E5">
              <w:rPr>
                <w:b/>
                <w:bCs/>
                <w:lang w:val="ru-RU"/>
              </w:rPr>
              <w:t>Предмет</w:t>
            </w:r>
            <w:r w:rsidRPr="00D863E5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7CA11871" w:rsidR="004F7B49" w:rsidRPr="001F1F4F" w:rsidRDefault="001F1F4F" w:rsidP="0014511B">
            <w:pPr>
              <w:spacing w:before="240"/>
              <w:rPr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Вступление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силу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обновленного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комплекса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Вопросов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для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всех</w:t>
            </w:r>
            <w:r w:rsidRPr="001F1F4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исследовательских комиссий после одобрения КГСЭ</w:t>
            </w:r>
            <w:r w:rsidR="00B26A2C" w:rsidRPr="001F1F4F">
              <w:rPr>
                <w:b/>
                <w:bCs/>
                <w:lang w:val="ru-RU"/>
              </w:rPr>
              <w:t xml:space="preserve"> (18 </w:t>
            </w:r>
            <w:r w:rsidR="00B26A2C">
              <w:rPr>
                <w:b/>
                <w:bCs/>
                <w:lang w:val="ru-RU"/>
              </w:rPr>
              <w:t>янв</w:t>
            </w:r>
            <w:r w:rsidR="009C4077">
              <w:rPr>
                <w:b/>
                <w:bCs/>
                <w:lang w:val="ru-RU"/>
              </w:rPr>
              <w:t>а</w:t>
            </w:r>
            <w:r w:rsidR="00B26A2C">
              <w:rPr>
                <w:b/>
                <w:bCs/>
                <w:lang w:val="ru-RU"/>
              </w:rPr>
              <w:t>ря</w:t>
            </w:r>
            <w:r w:rsidR="00B26A2C" w:rsidRPr="001F1F4F">
              <w:rPr>
                <w:b/>
                <w:bCs/>
                <w:lang w:val="ru-RU"/>
              </w:rPr>
              <w:t xml:space="preserve"> 2021 </w:t>
            </w:r>
            <w:r w:rsidR="00B26A2C">
              <w:rPr>
                <w:b/>
                <w:bCs/>
                <w:lang w:val="ru-RU"/>
              </w:rPr>
              <w:t>г</w:t>
            </w:r>
            <w:r w:rsidR="00B26A2C" w:rsidRPr="001F1F4F">
              <w:rPr>
                <w:b/>
                <w:bCs/>
                <w:lang w:val="ru-RU"/>
              </w:rPr>
              <w:t>.)</w:t>
            </w:r>
            <w:r w:rsidR="001479DA">
              <w:rPr>
                <w:b/>
                <w:bCs/>
                <w:lang w:val="ru-RU"/>
              </w:rPr>
              <w:t xml:space="preserve"> </w:t>
            </w:r>
          </w:p>
        </w:tc>
      </w:tr>
    </w:tbl>
    <w:p w14:paraId="47AA1639" w14:textId="52EAC77E" w:rsidR="001629DC" w:rsidRPr="00437046" w:rsidRDefault="001629DC" w:rsidP="0014511B">
      <w:pPr>
        <w:pStyle w:val="Normalaftertitle"/>
        <w:spacing w:before="240"/>
        <w:rPr>
          <w:lang w:val="ru-RU"/>
        </w:rPr>
      </w:pPr>
      <w:r w:rsidRPr="00D863E5">
        <w:rPr>
          <w:lang w:val="ru-RU"/>
        </w:rPr>
        <w:t>Уважаемая</w:t>
      </w:r>
      <w:r w:rsidRPr="00437046">
        <w:rPr>
          <w:lang w:val="ru-RU"/>
        </w:rPr>
        <w:t xml:space="preserve"> </w:t>
      </w:r>
      <w:r w:rsidRPr="00D863E5">
        <w:rPr>
          <w:lang w:val="ru-RU"/>
        </w:rPr>
        <w:t>госпожа</w:t>
      </w:r>
      <w:r w:rsidRPr="00437046">
        <w:rPr>
          <w:lang w:val="ru-RU"/>
        </w:rPr>
        <w:t>,</w:t>
      </w:r>
      <w:r w:rsidRPr="00437046">
        <w:rPr>
          <w:lang w:val="ru-RU"/>
        </w:rPr>
        <w:br/>
      </w:r>
      <w:r w:rsidRPr="00D863E5">
        <w:rPr>
          <w:lang w:val="ru-RU"/>
        </w:rPr>
        <w:t>уважаемый</w:t>
      </w:r>
      <w:r w:rsidRPr="00437046">
        <w:rPr>
          <w:lang w:val="ru-RU"/>
        </w:rPr>
        <w:t xml:space="preserve"> </w:t>
      </w:r>
      <w:r w:rsidRPr="00D863E5">
        <w:rPr>
          <w:lang w:val="ru-RU"/>
        </w:rPr>
        <w:t>господин</w:t>
      </w:r>
      <w:r w:rsidRPr="00437046">
        <w:rPr>
          <w:lang w:val="ru-RU"/>
        </w:rPr>
        <w:t>,</w:t>
      </w:r>
    </w:p>
    <w:p w14:paraId="5DDE6CEC" w14:textId="1DB2B99E" w:rsidR="00B26A2C" w:rsidRPr="00141CE5" w:rsidRDefault="001F1F4F" w:rsidP="00B26A2C">
      <w:pPr>
        <w:spacing w:after="120"/>
        <w:jc w:val="both"/>
        <w:rPr>
          <w:szCs w:val="18"/>
          <w:lang w:val="ru-RU"/>
        </w:rPr>
      </w:pPr>
      <w:r>
        <w:rPr>
          <w:szCs w:val="18"/>
          <w:lang w:val="ru-RU"/>
        </w:rPr>
        <w:t>На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собрании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КГСЭ</w:t>
      </w:r>
      <w:r w:rsidRPr="00814264">
        <w:rPr>
          <w:szCs w:val="18"/>
          <w:lang w:val="ru-RU"/>
        </w:rPr>
        <w:t xml:space="preserve">, </w:t>
      </w:r>
      <w:r w:rsidR="009C5042">
        <w:rPr>
          <w:szCs w:val="18"/>
          <w:lang w:val="ru-RU"/>
        </w:rPr>
        <w:t>проведенном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онлайновом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формате</w:t>
      </w:r>
      <w:r w:rsidRPr="00814264">
        <w:rPr>
          <w:szCs w:val="18"/>
          <w:lang w:val="ru-RU"/>
        </w:rPr>
        <w:t xml:space="preserve"> </w:t>
      </w:r>
      <w:r w:rsidR="00B26A2C" w:rsidRPr="00814264">
        <w:rPr>
          <w:szCs w:val="18"/>
          <w:lang w:val="ru-RU"/>
        </w:rPr>
        <w:t>11–18</w:t>
      </w:r>
      <w:r w:rsidRPr="001F1F4F">
        <w:rPr>
          <w:szCs w:val="18"/>
          <w:lang w:val="en-GB"/>
        </w:rPr>
        <w:t> </w:t>
      </w:r>
      <w:r w:rsidR="00B26A2C">
        <w:rPr>
          <w:szCs w:val="18"/>
          <w:lang w:val="ru-RU"/>
        </w:rPr>
        <w:t>января</w:t>
      </w:r>
      <w:r w:rsidR="00B26A2C" w:rsidRPr="00814264">
        <w:rPr>
          <w:szCs w:val="18"/>
          <w:lang w:val="ru-RU"/>
        </w:rPr>
        <w:t xml:space="preserve"> 2021 </w:t>
      </w:r>
      <w:r w:rsidR="00B26A2C">
        <w:rPr>
          <w:szCs w:val="18"/>
          <w:lang w:val="ru-RU"/>
        </w:rPr>
        <w:t>года</w:t>
      </w:r>
      <w:r w:rsidR="00B26A2C" w:rsidRPr="0081426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КГСЭ</w:t>
      </w:r>
      <w:r w:rsidRPr="0081426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следовала</w:t>
      </w:r>
      <w:r w:rsidRPr="00814264">
        <w:rPr>
          <w:szCs w:val="18"/>
          <w:lang w:val="ru-RU"/>
        </w:rPr>
        <w:t xml:space="preserve"> </w:t>
      </w:r>
      <w:r w:rsidR="00814264" w:rsidRPr="00814264">
        <w:rPr>
          <w:szCs w:val="18"/>
          <w:lang w:val="ru-RU"/>
        </w:rPr>
        <w:t>План</w:t>
      </w:r>
      <w:r w:rsidR="00814264">
        <w:rPr>
          <w:szCs w:val="18"/>
          <w:lang w:val="ru-RU"/>
        </w:rPr>
        <w:t>у</w:t>
      </w:r>
      <w:r w:rsidR="00814264" w:rsidRPr="00814264">
        <w:rPr>
          <w:szCs w:val="18"/>
          <w:lang w:val="ru-RU"/>
        </w:rPr>
        <w:t xml:space="preserve"> по обеспечению непрерывности работы МСЭ-Т до проведения ВАСЭ</w:t>
      </w:r>
      <w:r w:rsidR="00B26A2C" w:rsidRPr="00814264">
        <w:rPr>
          <w:szCs w:val="18"/>
          <w:lang w:val="ru-RU"/>
        </w:rPr>
        <w:t xml:space="preserve"> (</w:t>
      </w:r>
      <w:r w:rsidR="00814264">
        <w:rPr>
          <w:szCs w:val="18"/>
          <w:lang w:val="ru-RU"/>
        </w:rPr>
        <w:t>см.</w:t>
      </w:r>
      <w:r w:rsidR="00141CE5">
        <w:rPr>
          <w:szCs w:val="18"/>
          <w:lang w:val="ru-RU"/>
        </w:rPr>
        <w:t> Приложение</w:t>
      </w:r>
      <w:r w:rsidR="00141CE5" w:rsidRPr="00141CE5">
        <w:rPr>
          <w:szCs w:val="18"/>
          <w:lang w:val="en-GB"/>
        </w:rPr>
        <w:t> </w:t>
      </w:r>
      <w:r w:rsidR="00141CE5">
        <w:rPr>
          <w:szCs w:val="18"/>
          <w:lang w:val="ru-RU"/>
        </w:rPr>
        <w:t>С</w:t>
      </w:r>
      <w:r w:rsidR="00B26A2C" w:rsidRPr="00141CE5">
        <w:rPr>
          <w:szCs w:val="18"/>
          <w:lang w:val="ru-RU"/>
        </w:rPr>
        <w:t xml:space="preserve"> </w:t>
      </w:r>
      <w:r w:rsidR="00B26A2C" w:rsidRPr="00B20547">
        <w:rPr>
          <w:szCs w:val="18"/>
        </w:rPr>
        <w:t>TSAG</w:t>
      </w:r>
      <w:r w:rsidR="001A46BF" w:rsidRPr="001A46BF">
        <w:rPr>
          <w:szCs w:val="18"/>
          <w:lang w:val="ru-RU"/>
        </w:rPr>
        <w:noBreakHyphen/>
      </w:r>
      <w:r w:rsidR="00B26A2C" w:rsidRPr="00B20547">
        <w:rPr>
          <w:szCs w:val="18"/>
        </w:rPr>
        <w:t>R</w:t>
      </w:r>
      <w:r w:rsidR="00B26A2C" w:rsidRPr="00141CE5">
        <w:rPr>
          <w:szCs w:val="18"/>
          <w:lang w:val="ru-RU"/>
        </w:rPr>
        <w:t xml:space="preserve">11) </w:t>
      </w:r>
      <w:r w:rsidR="00141CE5">
        <w:rPr>
          <w:szCs w:val="18"/>
          <w:lang w:val="ru-RU"/>
        </w:rPr>
        <w:t>и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одобрила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комплекс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Вопросов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для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всех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исследовательских комиссий МСЭ-Т, который представлен в документах</w:t>
      </w:r>
      <w:r w:rsidR="00B26A2C" w:rsidRPr="00141CE5">
        <w:rPr>
          <w:szCs w:val="18"/>
          <w:lang w:val="ru-RU"/>
        </w:rPr>
        <w:t xml:space="preserve"> </w:t>
      </w:r>
      <w:hyperlink r:id="rId13" w:history="1">
        <w:r w:rsidR="00B26A2C" w:rsidRPr="00B20547">
          <w:rPr>
            <w:rStyle w:val="Hyperlink"/>
            <w:szCs w:val="18"/>
          </w:rPr>
          <w:t>TSAG</w:t>
        </w:r>
        <w:r w:rsidR="00B26A2C" w:rsidRPr="00141CE5">
          <w:rPr>
            <w:rStyle w:val="Hyperlink"/>
            <w:szCs w:val="18"/>
            <w:lang w:val="ru-RU"/>
          </w:rPr>
          <w:t>-</w:t>
        </w:r>
        <w:r w:rsidR="00B26A2C" w:rsidRPr="00B20547">
          <w:rPr>
            <w:rStyle w:val="Hyperlink"/>
            <w:szCs w:val="18"/>
          </w:rPr>
          <w:t>R</w:t>
        </w:r>
        <w:r w:rsidR="00B26A2C" w:rsidRPr="00141CE5">
          <w:rPr>
            <w:rStyle w:val="Hyperlink"/>
            <w:szCs w:val="18"/>
            <w:lang w:val="ru-RU"/>
          </w:rPr>
          <w:t xml:space="preserve">12 </w:t>
        </w:r>
        <w:r w:rsidR="00141CE5">
          <w:rPr>
            <w:rStyle w:val="Hyperlink"/>
            <w:szCs w:val="18"/>
            <w:lang w:val="ru-RU"/>
          </w:rPr>
          <w:t>–</w:t>
        </w:r>
        <w:r w:rsidR="00B26A2C" w:rsidRPr="00141CE5">
          <w:rPr>
            <w:rStyle w:val="Hyperlink"/>
            <w:szCs w:val="18"/>
            <w:lang w:val="ru-RU"/>
          </w:rPr>
          <w:t xml:space="preserve"> </w:t>
        </w:r>
        <w:r w:rsidR="00B26A2C" w:rsidRPr="00B20547">
          <w:rPr>
            <w:rStyle w:val="Hyperlink"/>
            <w:szCs w:val="18"/>
          </w:rPr>
          <w:t>TSAG</w:t>
        </w:r>
        <w:r w:rsidR="00B26A2C" w:rsidRPr="00141CE5">
          <w:rPr>
            <w:rStyle w:val="Hyperlink"/>
            <w:szCs w:val="18"/>
            <w:lang w:val="ru-RU"/>
          </w:rPr>
          <w:t>-</w:t>
        </w:r>
        <w:r w:rsidR="00B26A2C" w:rsidRPr="00B20547">
          <w:rPr>
            <w:rStyle w:val="Hyperlink"/>
            <w:szCs w:val="18"/>
          </w:rPr>
          <w:t>R</w:t>
        </w:r>
        <w:r w:rsidR="00B26A2C" w:rsidRPr="00141CE5">
          <w:rPr>
            <w:rStyle w:val="Hyperlink"/>
            <w:szCs w:val="18"/>
            <w:lang w:val="ru-RU"/>
          </w:rPr>
          <w:t>22</w:t>
        </w:r>
      </w:hyperlink>
      <w:r w:rsidR="00B26A2C" w:rsidRPr="00141CE5">
        <w:rPr>
          <w:szCs w:val="18"/>
          <w:lang w:val="ru-RU"/>
        </w:rPr>
        <w:t xml:space="preserve">. </w:t>
      </w:r>
      <w:r w:rsidR="00141CE5">
        <w:rPr>
          <w:szCs w:val="18"/>
          <w:lang w:val="ru-RU"/>
        </w:rPr>
        <w:t>Комплекс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Вопросов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был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согласован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каждой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исследовательской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комиссией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для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представления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ВАСЭ-20 до переноса сроков ее проведения из-за пандемии</w:t>
      </w:r>
      <w:r w:rsidR="00B26A2C" w:rsidRPr="00141CE5">
        <w:rPr>
          <w:szCs w:val="18"/>
          <w:lang w:val="ru-RU"/>
        </w:rPr>
        <w:t xml:space="preserve"> </w:t>
      </w:r>
      <w:r w:rsidR="00B26A2C" w:rsidRPr="00B20547">
        <w:rPr>
          <w:szCs w:val="18"/>
        </w:rPr>
        <w:t>COVID</w:t>
      </w:r>
      <w:r w:rsidR="00B26A2C" w:rsidRPr="00141CE5">
        <w:rPr>
          <w:szCs w:val="18"/>
          <w:lang w:val="ru-RU"/>
        </w:rPr>
        <w:t xml:space="preserve">-19. </w:t>
      </w:r>
      <w:r w:rsidR="00141CE5">
        <w:rPr>
          <w:szCs w:val="18"/>
          <w:lang w:val="ru-RU"/>
        </w:rPr>
        <w:t>Эти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Вопросы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вступили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в</w:t>
      </w:r>
      <w:r w:rsidR="00141CE5" w:rsidRPr="00141CE5">
        <w:rPr>
          <w:szCs w:val="18"/>
          <w:lang w:val="ru-RU"/>
        </w:rPr>
        <w:t xml:space="preserve"> </w:t>
      </w:r>
      <w:r w:rsidR="00141CE5">
        <w:rPr>
          <w:szCs w:val="18"/>
          <w:lang w:val="ru-RU"/>
        </w:rPr>
        <w:t>силу</w:t>
      </w:r>
      <w:r w:rsidR="00B26A2C" w:rsidRPr="00141CE5">
        <w:rPr>
          <w:szCs w:val="18"/>
          <w:lang w:val="ru-RU"/>
        </w:rPr>
        <w:t xml:space="preserve"> 18</w:t>
      </w:r>
      <w:r w:rsidR="00141CE5">
        <w:rPr>
          <w:szCs w:val="18"/>
          <w:lang w:val="ru-RU"/>
        </w:rPr>
        <w:t> </w:t>
      </w:r>
      <w:r w:rsidR="00B26A2C">
        <w:rPr>
          <w:szCs w:val="18"/>
          <w:lang w:val="ru-RU"/>
        </w:rPr>
        <w:t>января</w:t>
      </w:r>
      <w:r w:rsidR="00B26A2C" w:rsidRPr="00141CE5">
        <w:rPr>
          <w:szCs w:val="18"/>
          <w:lang w:val="ru-RU"/>
        </w:rPr>
        <w:t xml:space="preserve"> 2021</w:t>
      </w:r>
      <w:r w:rsidR="00141CE5">
        <w:rPr>
          <w:szCs w:val="18"/>
          <w:lang w:val="ru-RU"/>
        </w:rPr>
        <w:t> </w:t>
      </w:r>
      <w:r w:rsidR="00B26A2C">
        <w:rPr>
          <w:szCs w:val="18"/>
          <w:lang w:val="ru-RU"/>
        </w:rPr>
        <w:t>года</w:t>
      </w:r>
      <w:r w:rsidR="00141CE5">
        <w:rPr>
          <w:szCs w:val="18"/>
          <w:lang w:val="ru-RU"/>
        </w:rPr>
        <w:t xml:space="preserve"> до конца исследовательского периода</w:t>
      </w:r>
      <w:r w:rsidR="00B26A2C" w:rsidRPr="00141CE5">
        <w:rPr>
          <w:szCs w:val="18"/>
          <w:lang w:val="ru-RU"/>
        </w:rPr>
        <w:t>.</w:t>
      </w:r>
    </w:p>
    <w:p w14:paraId="7F206382" w14:textId="5F829311" w:rsidR="00B26A2C" w:rsidRPr="000054CC" w:rsidRDefault="000054CC" w:rsidP="00B26A2C">
      <w:pPr>
        <w:pStyle w:val="Normalaftertitle"/>
        <w:keepNext/>
        <w:keepLines/>
        <w:spacing w:before="120"/>
        <w:jc w:val="both"/>
        <w:rPr>
          <w:szCs w:val="18"/>
          <w:lang w:val="ru-RU"/>
        </w:rPr>
      </w:pPr>
      <w:r>
        <w:rPr>
          <w:szCs w:val="18"/>
          <w:lang w:val="ru-RU"/>
        </w:rPr>
        <w:t>В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Приложении</w:t>
      </w:r>
      <w:r w:rsidRPr="000054CC">
        <w:rPr>
          <w:szCs w:val="18"/>
        </w:rPr>
        <w:t> </w:t>
      </w:r>
      <w:r w:rsidRPr="000054CC">
        <w:rPr>
          <w:szCs w:val="18"/>
          <w:lang w:val="ru-RU"/>
        </w:rPr>
        <w:t xml:space="preserve">1 </w:t>
      </w:r>
      <w:r>
        <w:rPr>
          <w:szCs w:val="18"/>
          <w:lang w:val="ru-RU"/>
        </w:rPr>
        <w:t>перечислены названия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одобренных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Вопросов. В</w:t>
      </w:r>
      <w:r w:rsidRPr="000054CC">
        <w:rPr>
          <w:szCs w:val="18"/>
        </w:rPr>
        <w:t> </w:t>
      </w:r>
      <w:r>
        <w:rPr>
          <w:szCs w:val="18"/>
          <w:lang w:val="ru-RU"/>
        </w:rPr>
        <w:t>Приложении</w:t>
      </w:r>
      <w:r w:rsidRPr="000054CC">
        <w:rPr>
          <w:szCs w:val="18"/>
        </w:rPr>
        <w:t> </w:t>
      </w:r>
      <w:r w:rsidRPr="000054CC">
        <w:rPr>
          <w:szCs w:val="18"/>
          <w:lang w:val="ru-RU"/>
        </w:rPr>
        <w:t xml:space="preserve">2 </w:t>
      </w:r>
      <w:r>
        <w:rPr>
          <w:szCs w:val="18"/>
          <w:lang w:val="ru-RU"/>
        </w:rPr>
        <w:t>перечислены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номера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названия</w:t>
      </w:r>
      <w:r w:rsidRPr="000054CC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исключенных Вопросов</w:t>
      </w:r>
      <w:r w:rsidR="00B26A2C" w:rsidRPr="000054CC">
        <w:rPr>
          <w:szCs w:val="18"/>
          <w:lang w:val="ru-RU"/>
        </w:rPr>
        <w:t>.</w:t>
      </w:r>
    </w:p>
    <w:p w14:paraId="6DD12A2C" w14:textId="38E688F1" w:rsidR="009E79C5" w:rsidRPr="00E149A5" w:rsidRDefault="009E79C5" w:rsidP="00B26A2C">
      <w:pPr>
        <w:pStyle w:val="Normalaftertitle"/>
        <w:keepNext/>
        <w:keepLines/>
        <w:spacing w:before="120"/>
        <w:rPr>
          <w:lang w:val="ru-RU"/>
        </w:rPr>
      </w:pPr>
      <w:r w:rsidRPr="00D863E5">
        <w:rPr>
          <w:lang w:val="ru-RU"/>
        </w:rPr>
        <w:t>С</w:t>
      </w:r>
      <w:r w:rsidRPr="00E149A5">
        <w:rPr>
          <w:lang w:val="ru-RU"/>
        </w:rPr>
        <w:t xml:space="preserve"> </w:t>
      </w:r>
      <w:r w:rsidRPr="00D863E5">
        <w:rPr>
          <w:lang w:val="ru-RU"/>
        </w:rPr>
        <w:t>уважением</w:t>
      </w:r>
      <w:r w:rsidRPr="00E149A5">
        <w:rPr>
          <w:lang w:val="ru-RU"/>
        </w:rPr>
        <w:t>,</w:t>
      </w:r>
    </w:p>
    <w:p w14:paraId="62C0ED25" w14:textId="2B79687E" w:rsidR="001A46BF" w:rsidRPr="00570FD9" w:rsidRDefault="001A46BF" w:rsidP="001A46BF">
      <w:pPr>
        <w:pStyle w:val="Normalaftertitle"/>
        <w:spacing w:before="480"/>
        <w:rPr>
          <w:i/>
          <w:iCs/>
          <w:lang w:val="ru-RU"/>
        </w:rPr>
      </w:pPr>
      <w:r w:rsidRPr="00570FD9">
        <w:rPr>
          <w:i/>
          <w:iCs/>
          <w:lang w:val="ru-RU"/>
        </w:rPr>
        <w:t>(подпись)</w:t>
      </w:r>
    </w:p>
    <w:p w14:paraId="342239F1" w14:textId="3EF54766" w:rsidR="001A46BF" w:rsidRPr="001A46BF" w:rsidRDefault="001A46BF" w:rsidP="001A46BF">
      <w:pPr>
        <w:pStyle w:val="Normalaftertitle"/>
        <w:spacing w:before="480"/>
        <w:rPr>
          <w:lang w:val="ru-RU"/>
        </w:rPr>
      </w:pPr>
      <w:r>
        <w:rPr>
          <w:lang w:val="ru-RU"/>
        </w:rPr>
        <w:t>Чхе Суб Ли</w:t>
      </w:r>
      <w:r>
        <w:rPr>
          <w:lang w:val="ru-RU"/>
        </w:rPr>
        <w:br/>
        <w:t>Директор Бюро</w:t>
      </w:r>
      <w:r>
        <w:rPr>
          <w:lang w:val="ru-RU"/>
        </w:rPr>
        <w:br/>
        <w:t>стандартизации электросвязи</w:t>
      </w:r>
    </w:p>
    <w:p w14:paraId="21F9B47D" w14:textId="038DE480" w:rsidR="00B26A2C" w:rsidRDefault="00B26A2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14:paraId="48816F84" w14:textId="77777777" w:rsidR="00B26A2C" w:rsidRPr="00437046" w:rsidRDefault="00B26A2C" w:rsidP="00B26A2C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437046">
        <w:rPr>
          <w:lang w:val="ru-RU"/>
        </w:rPr>
        <w:t xml:space="preserve"> 1</w:t>
      </w:r>
    </w:p>
    <w:p w14:paraId="75CAB44E" w14:textId="32A54D32" w:rsidR="00B26A2C" w:rsidRPr="006620A0" w:rsidRDefault="006620A0" w:rsidP="00B26A2C">
      <w:pPr>
        <w:pStyle w:val="Annextitle0"/>
        <w:rPr>
          <w:lang w:val="ru-RU"/>
        </w:rPr>
      </w:pPr>
      <w:r>
        <w:rPr>
          <w:lang w:val="ru-RU"/>
        </w:rPr>
        <w:t>Перечень</w:t>
      </w:r>
      <w:r w:rsidRPr="006620A0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6620A0">
        <w:rPr>
          <w:lang w:val="ru-RU"/>
        </w:rPr>
        <w:t xml:space="preserve"> </w:t>
      </w:r>
      <w:r>
        <w:rPr>
          <w:lang w:val="ru-RU"/>
        </w:rPr>
        <w:t>Вопросов</w:t>
      </w:r>
      <w:r w:rsidRPr="006620A0">
        <w:rPr>
          <w:lang w:val="ru-RU"/>
        </w:rPr>
        <w:t xml:space="preserve"> </w:t>
      </w:r>
      <w:r>
        <w:rPr>
          <w:lang w:val="ru-RU"/>
        </w:rPr>
        <w:t>для</w:t>
      </w:r>
      <w:r w:rsidRPr="006620A0">
        <w:rPr>
          <w:lang w:val="ru-RU"/>
        </w:rPr>
        <w:t xml:space="preserve"> </w:t>
      </w:r>
      <w:r>
        <w:rPr>
          <w:lang w:val="ru-RU"/>
        </w:rPr>
        <w:t>всех</w:t>
      </w:r>
      <w:r w:rsidRPr="006620A0">
        <w:rPr>
          <w:lang w:val="ru-RU"/>
        </w:rPr>
        <w:t xml:space="preserve"> </w:t>
      </w:r>
      <w:r>
        <w:rPr>
          <w:lang w:val="ru-RU"/>
        </w:rPr>
        <w:t>исследовательских</w:t>
      </w:r>
      <w:r w:rsidRPr="006620A0">
        <w:rPr>
          <w:lang w:val="ru-RU"/>
        </w:rPr>
        <w:t xml:space="preserve"> </w:t>
      </w:r>
      <w:r>
        <w:rPr>
          <w:lang w:val="ru-RU"/>
        </w:rPr>
        <w:t>комиссий</w:t>
      </w:r>
      <w:r w:rsidRPr="006620A0">
        <w:rPr>
          <w:lang w:val="ru-RU"/>
        </w:rPr>
        <w:t xml:space="preserve"> </w:t>
      </w:r>
      <w:r>
        <w:rPr>
          <w:lang w:val="ru-RU"/>
        </w:rPr>
        <w:t>МСЭ</w:t>
      </w:r>
      <w:r w:rsidRPr="006620A0">
        <w:rPr>
          <w:lang w:val="ru-RU"/>
        </w:rPr>
        <w:t>-</w:t>
      </w:r>
      <w:r>
        <w:rPr>
          <w:lang w:val="ru-RU"/>
        </w:rPr>
        <w:t>Т</w:t>
      </w:r>
      <w:r w:rsidRPr="006620A0">
        <w:rPr>
          <w:lang w:val="ru-RU"/>
        </w:rPr>
        <w:t xml:space="preserve"> </w:t>
      </w:r>
      <w:r>
        <w:rPr>
          <w:lang w:val="ru-RU"/>
        </w:rPr>
        <w:t>после одобрения КГСЭ</w:t>
      </w:r>
      <w:r w:rsidR="00B26A2C" w:rsidRPr="006620A0">
        <w:rPr>
          <w:lang w:val="ru-RU"/>
        </w:rPr>
        <w:t xml:space="preserve"> (18</w:t>
      </w:r>
      <w:r w:rsidR="00B26A2C" w:rsidRPr="00B26A2C">
        <w:t> </w:t>
      </w:r>
      <w:r w:rsidR="00B26A2C">
        <w:rPr>
          <w:lang w:val="ru-RU"/>
        </w:rPr>
        <w:t>января</w:t>
      </w:r>
      <w:r w:rsidR="00B26A2C" w:rsidRPr="006620A0">
        <w:rPr>
          <w:lang w:val="ru-RU"/>
        </w:rPr>
        <w:t xml:space="preserve"> 2021 </w:t>
      </w:r>
      <w:r w:rsidR="00B26A2C">
        <w:rPr>
          <w:lang w:val="ru-RU"/>
        </w:rPr>
        <w:t>г</w:t>
      </w:r>
      <w:r w:rsidR="00B26A2C" w:rsidRPr="006620A0">
        <w:rPr>
          <w:lang w:val="ru-RU"/>
        </w:rPr>
        <w:t>.)</w:t>
      </w:r>
    </w:p>
    <w:p w14:paraId="43CB10CA" w14:textId="268B2B3E" w:rsidR="001A46BF" w:rsidRPr="00747A14" w:rsidRDefault="00B26A2C" w:rsidP="00C74E40">
      <w:pPr>
        <w:pStyle w:val="Tabletitle"/>
        <w:spacing w:before="360"/>
        <w:rPr>
          <w:lang w:val="ru-RU"/>
        </w:rPr>
      </w:pPr>
      <w:r>
        <w:rPr>
          <w:sz w:val="22"/>
          <w:szCs w:val="22"/>
          <w:lang w:val="ru-RU"/>
        </w:rPr>
        <w:t>Таблица</w:t>
      </w:r>
      <w:r w:rsidRPr="00747A14">
        <w:rPr>
          <w:sz w:val="22"/>
          <w:szCs w:val="22"/>
          <w:lang w:val="ru-RU"/>
        </w:rPr>
        <w:t xml:space="preserve"> 1 – </w:t>
      </w:r>
      <w:r w:rsidR="00747A14" w:rsidRPr="00747A14">
        <w:rPr>
          <w:sz w:val="22"/>
          <w:szCs w:val="22"/>
          <w:lang w:val="ru-RU"/>
        </w:rPr>
        <w:t>Перечень Вопросов для 2-й Исследовательской комиссии МСЭ-Т</w:t>
      </w:r>
    </w:p>
    <w:tbl>
      <w:tblPr>
        <w:tblStyle w:val="TableGrid"/>
        <w:tblW w:w="9628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9"/>
        <w:gridCol w:w="3087"/>
        <w:gridCol w:w="1276"/>
        <w:gridCol w:w="1276"/>
        <w:gridCol w:w="3110"/>
      </w:tblGrid>
      <w:tr w:rsidR="001A46BF" w:rsidRPr="001A46BF" w14:paraId="25FB117F" w14:textId="77777777" w:rsidTr="001A46BF">
        <w:trPr>
          <w:tblHeader/>
        </w:trPr>
        <w:tc>
          <w:tcPr>
            <w:tcW w:w="879" w:type="dxa"/>
            <w:shd w:val="clear" w:color="auto" w:fill="auto"/>
          </w:tcPr>
          <w:p w14:paraId="604FEF72" w14:textId="77777777" w:rsidR="001A46BF" w:rsidRPr="001A46BF" w:rsidRDefault="001A46BF" w:rsidP="001A46BF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3087" w:type="dxa"/>
            <w:shd w:val="clear" w:color="auto" w:fill="auto"/>
          </w:tcPr>
          <w:p w14:paraId="75A1CEFD" w14:textId="77777777" w:rsidR="001A46BF" w:rsidRPr="001A46BF" w:rsidRDefault="001A46BF" w:rsidP="001A46BF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1A46BF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1276" w:type="dxa"/>
            <w:shd w:val="clear" w:color="auto" w:fill="auto"/>
          </w:tcPr>
          <w:p w14:paraId="5B8EB34C" w14:textId="77777777" w:rsidR="001A46BF" w:rsidRPr="001A46BF" w:rsidRDefault="001A46BF" w:rsidP="001A46BF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shd w:val="clear" w:color="auto" w:fill="auto"/>
          </w:tcPr>
          <w:p w14:paraId="0C816053" w14:textId="77777777" w:rsidR="001A46BF" w:rsidRPr="001A46BF" w:rsidRDefault="001A46BF" w:rsidP="001A46BF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3110" w:type="dxa"/>
            <w:shd w:val="clear" w:color="auto" w:fill="auto"/>
          </w:tcPr>
          <w:p w14:paraId="5A591157" w14:textId="77777777" w:rsidR="001A46BF" w:rsidRPr="001A46BF" w:rsidRDefault="001A46BF" w:rsidP="001A46BF">
            <w:pPr>
              <w:pStyle w:val="Tablehead"/>
              <w:ind w:left="-57" w:right="-57"/>
              <w:rPr>
                <w:sz w:val="18"/>
                <w:szCs w:val="18"/>
                <w:lang w:val="en-US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1A46BF">
              <w:rPr>
                <w:sz w:val="18"/>
                <w:szCs w:val="18"/>
                <w:lang w:val="ru-RU"/>
              </w:rPr>
              <w:br/>
              <w:t>Вопроса</w:t>
            </w:r>
            <w:r w:rsidRPr="001A46BF">
              <w:rPr>
                <w:rFonts w:ascii="Calibri" w:hAnsi="Calibri"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A46BF" w:rsidRPr="00CE24A2" w14:paraId="7D10C58A" w14:textId="77777777" w:rsidTr="001A46BF">
        <w:tc>
          <w:tcPr>
            <w:tcW w:w="879" w:type="dxa"/>
            <w:shd w:val="clear" w:color="auto" w:fill="auto"/>
          </w:tcPr>
          <w:p w14:paraId="2BDAF547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1/2</w:t>
            </w:r>
          </w:p>
        </w:tc>
        <w:tc>
          <w:tcPr>
            <w:tcW w:w="3087" w:type="dxa"/>
            <w:shd w:val="clear" w:color="auto" w:fill="auto"/>
          </w:tcPr>
          <w:p w14:paraId="0A006ADB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  <w:tc>
          <w:tcPr>
            <w:tcW w:w="1276" w:type="dxa"/>
            <w:shd w:val="clear" w:color="auto" w:fill="auto"/>
          </w:tcPr>
          <w:p w14:paraId="4D1000AA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79F660EE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1/2</w:t>
            </w:r>
          </w:p>
        </w:tc>
        <w:tc>
          <w:tcPr>
            <w:tcW w:w="3110" w:type="dxa"/>
            <w:shd w:val="clear" w:color="auto" w:fill="auto"/>
          </w:tcPr>
          <w:p w14:paraId="7BF18F3B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</w:tr>
      <w:tr w:rsidR="001A46BF" w:rsidRPr="00CE24A2" w14:paraId="51078E15" w14:textId="77777777" w:rsidTr="001A46BF">
        <w:tc>
          <w:tcPr>
            <w:tcW w:w="879" w:type="dxa"/>
            <w:shd w:val="clear" w:color="auto" w:fill="auto"/>
          </w:tcPr>
          <w:p w14:paraId="077729C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2/2</w:t>
            </w:r>
          </w:p>
        </w:tc>
        <w:tc>
          <w:tcPr>
            <w:tcW w:w="3087" w:type="dxa"/>
            <w:shd w:val="clear" w:color="auto" w:fill="auto"/>
          </w:tcPr>
          <w:p w14:paraId="0189BD3D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План маршрутизации и взаимодействия для существующих и будущих сетей </w:t>
            </w:r>
          </w:p>
        </w:tc>
        <w:tc>
          <w:tcPr>
            <w:tcW w:w="1276" w:type="dxa"/>
            <w:shd w:val="clear" w:color="auto" w:fill="auto"/>
          </w:tcPr>
          <w:p w14:paraId="1C2D84C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194AD7C7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2/2</w:t>
            </w:r>
          </w:p>
        </w:tc>
        <w:tc>
          <w:tcPr>
            <w:tcW w:w="3110" w:type="dxa"/>
            <w:shd w:val="clear" w:color="auto" w:fill="auto"/>
          </w:tcPr>
          <w:p w14:paraId="6744AF57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План маршрутизации и взаимодействия для существующих и будущих сетей </w:t>
            </w:r>
          </w:p>
        </w:tc>
      </w:tr>
      <w:tr w:rsidR="001A46BF" w:rsidRPr="00CE24A2" w14:paraId="37D6FF7F" w14:textId="77777777" w:rsidTr="001A46BF">
        <w:tc>
          <w:tcPr>
            <w:tcW w:w="879" w:type="dxa"/>
            <w:shd w:val="clear" w:color="auto" w:fill="auto"/>
          </w:tcPr>
          <w:p w14:paraId="29E2AC53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3/2</w:t>
            </w:r>
          </w:p>
        </w:tc>
        <w:tc>
          <w:tcPr>
            <w:tcW w:w="3087" w:type="dxa"/>
            <w:shd w:val="clear" w:color="auto" w:fill="auto"/>
          </w:tcPr>
          <w:p w14:paraId="77F9A6D1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Связанные с услугами и эксплуатацией аспекты электросвязи, включая определение услуг</w:t>
            </w:r>
          </w:p>
        </w:tc>
        <w:tc>
          <w:tcPr>
            <w:tcW w:w="1276" w:type="dxa"/>
            <w:shd w:val="clear" w:color="auto" w:fill="auto"/>
          </w:tcPr>
          <w:p w14:paraId="3F81A8BF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6C3374EF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3/2</w:t>
            </w:r>
          </w:p>
        </w:tc>
        <w:tc>
          <w:tcPr>
            <w:tcW w:w="3110" w:type="dxa"/>
            <w:shd w:val="clear" w:color="auto" w:fill="auto"/>
          </w:tcPr>
          <w:p w14:paraId="0D19F4F4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Связанные с услугами и эксплуатацией аспекты электросвязи, включая определение услуг</w:t>
            </w:r>
          </w:p>
        </w:tc>
      </w:tr>
      <w:tr w:rsidR="001A46BF" w:rsidRPr="001A46BF" w14:paraId="3F017F84" w14:textId="77777777" w:rsidTr="001A46BF">
        <w:tc>
          <w:tcPr>
            <w:tcW w:w="879" w:type="dxa"/>
            <w:shd w:val="clear" w:color="auto" w:fill="auto"/>
          </w:tcPr>
          <w:p w14:paraId="4E147038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5/2</w:t>
            </w:r>
          </w:p>
        </w:tc>
        <w:tc>
          <w:tcPr>
            <w:tcW w:w="3087" w:type="dxa"/>
            <w:shd w:val="clear" w:color="auto" w:fill="auto"/>
          </w:tcPr>
          <w:p w14:paraId="01220052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Требования, приоритеты и планирование для управления электросвязью/ИКТ и Рекомендации по эксплуатации, управлению и техническому обслуживанию (OAM)</w:t>
            </w:r>
          </w:p>
        </w:tc>
        <w:tc>
          <w:tcPr>
            <w:tcW w:w="1276" w:type="dxa"/>
            <w:shd w:val="clear" w:color="auto" w:fill="auto"/>
          </w:tcPr>
          <w:p w14:paraId="1072F374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24F25C5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5/2</w:t>
            </w:r>
          </w:p>
        </w:tc>
        <w:tc>
          <w:tcPr>
            <w:tcW w:w="3110" w:type="dxa"/>
            <w:shd w:val="clear" w:color="auto" w:fill="auto"/>
          </w:tcPr>
          <w:p w14:paraId="00CC7718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Требования, приоритеты и планирование для управления электросвязью и Рекомендации по эксплуатации, управлению и техническому обслуживанию (OAM)</w:t>
            </w:r>
          </w:p>
        </w:tc>
      </w:tr>
      <w:tr w:rsidR="001A46BF" w:rsidRPr="001A46BF" w14:paraId="5773CF2D" w14:textId="77777777" w:rsidTr="001A46BF">
        <w:tc>
          <w:tcPr>
            <w:tcW w:w="879" w:type="dxa"/>
            <w:shd w:val="clear" w:color="auto" w:fill="auto"/>
          </w:tcPr>
          <w:p w14:paraId="3785B818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6/2</w:t>
            </w:r>
          </w:p>
        </w:tc>
        <w:tc>
          <w:tcPr>
            <w:tcW w:w="3087" w:type="dxa"/>
            <w:shd w:val="clear" w:color="auto" w:fill="auto"/>
          </w:tcPr>
          <w:p w14:paraId="1FF442D8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Архитектура и безопасность управления</w:t>
            </w:r>
          </w:p>
        </w:tc>
        <w:tc>
          <w:tcPr>
            <w:tcW w:w="1276" w:type="dxa"/>
            <w:shd w:val="clear" w:color="auto" w:fill="auto"/>
          </w:tcPr>
          <w:p w14:paraId="78B50EF0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550B0F69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6/2</w:t>
            </w:r>
          </w:p>
        </w:tc>
        <w:tc>
          <w:tcPr>
            <w:tcW w:w="3110" w:type="dxa"/>
            <w:shd w:val="clear" w:color="auto" w:fill="auto"/>
          </w:tcPr>
          <w:p w14:paraId="245B23A9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Архитектура и безопасность управления</w:t>
            </w:r>
          </w:p>
        </w:tc>
      </w:tr>
      <w:tr w:rsidR="001A46BF" w:rsidRPr="00CE24A2" w14:paraId="17409099" w14:textId="77777777" w:rsidTr="001A46BF">
        <w:tc>
          <w:tcPr>
            <w:tcW w:w="879" w:type="dxa"/>
            <w:shd w:val="clear" w:color="auto" w:fill="auto"/>
          </w:tcPr>
          <w:p w14:paraId="10DFE7D0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7/2</w:t>
            </w:r>
          </w:p>
        </w:tc>
        <w:tc>
          <w:tcPr>
            <w:tcW w:w="3087" w:type="dxa"/>
            <w:shd w:val="clear" w:color="auto" w:fill="auto"/>
          </w:tcPr>
          <w:p w14:paraId="78CCD0B4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Спецификации интерфейсов и методика для спецификации интерфейсов</w:t>
            </w:r>
          </w:p>
        </w:tc>
        <w:tc>
          <w:tcPr>
            <w:tcW w:w="1276" w:type="dxa"/>
            <w:shd w:val="clear" w:color="auto" w:fill="auto"/>
          </w:tcPr>
          <w:p w14:paraId="646F87CB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25B9611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7/2</w:t>
            </w:r>
          </w:p>
        </w:tc>
        <w:tc>
          <w:tcPr>
            <w:tcW w:w="3110" w:type="dxa"/>
            <w:shd w:val="clear" w:color="auto" w:fill="auto"/>
          </w:tcPr>
          <w:p w14:paraId="53CDBFB6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Спецификации интерфейсов и методика для спецификации интерфейсов</w:t>
            </w:r>
          </w:p>
        </w:tc>
      </w:tr>
    </w:tbl>
    <w:p w14:paraId="21080A31" w14:textId="45CA4D88" w:rsidR="001A46BF" w:rsidRPr="00747A14" w:rsidRDefault="00B26A2C" w:rsidP="00C74E40">
      <w:pPr>
        <w:pStyle w:val="Tabletitle"/>
        <w:spacing w:before="360"/>
        <w:rPr>
          <w:lang w:val="ru-RU"/>
        </w:rPr>
      </w:pPr>
      <w:r w:rsidRPr="00B26A2C">
        <w:rPr>
          <w:sz w:val="22"/>
          <w:szCs w:val="22"/>
          <w:lang w:val="ru-RU"/>
        </w:rPr>
        <w:t>Таблица</w:t>
      </w:r>
      <w:r w:rsidRPr="00747A14">
        <w:rPr>
          <w:sz w:val="22"/>
          <w:szCs w:val="22"/>
          <w:lang w:val="ru-RU"/>
        </w:rPr>
        <w:t xml:space="preserve"> 2 – </w:t>
      </w:r>
      <w:r w:rsidR="00747A14" w:rsidRPr="00747A14">
        <w:rPr>
          <w:sz w:val="22"/>
          <w:szCs w:val="22"/>
          <w:lang w:val="ru-RU"/>
        </w:rPr>
        <w:t>Перечень Вопросов для 3-й Исследовательской комиссии МСЭ-Т</w:t>
      </w:r>
      <w:r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"/>
        <w:tblW w:w="5003" w:type="pct"/>
        <w:jc w:val="center"/>
        <w:tblInd w:w="0" w:type="dxa"/>
        <w:tblLook w:val="04A0" w:firstRow="1" w:lastRow="0" w:firstColumn="1" w:lastColumn="0" w:noHBand="0" w:noVBand="1"/>
      </w:tblPr>
      <w:tblGrid>
        <w:gridCol w:w="989"/>
        <w:gridCol w:w="3089"/>
        <w:gridCol w:w="1303"/>
        <w:gridCol w:w="1281"/>
        <w:gridCol w:w="2973"/>
      </w:tblGrid>
      <w:tr w:rsidR="001A46BF" w:rsidRPr="001A46BF" w14:paraId="6178D48C" w14:textId="77777777" w:rsidTr="00C74E40">
        <w:trPr>
          <w:tblHeader/>
          <w:jc w:val="center"/>
        </w:trPr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7BBBBD" w14:textId="77777777" w:rsidR="001A46BF" w:rsidRPr="001A46BF" w:rsidRDefault="001A46BF" w:rsidP="001A46BF">
            <w:pPr>
              <w:pStyle w:val="TableHead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1DE1581" w14:textId="77777777" w:rsidR="001A46BF" w:rsidRPr="001A46BF" w:rsidRDefault="001A46BF" w:rsidP="001A46BF">
            <w:pPr>
              <w:pStyle w:val="TableHead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Действующее название </w:t>
            </w: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FEBD984" w14:textId="77777777" w:rsidR="001A46BF" w:rsidRPr="001A46BF" w:rsidRDefault="001A46BF" w:rsidP="001A46BF">
            <w:pPr>
              <w:pStyle w:val="PlainText"/>
              <w:rPr>
                <w:rFonts w:asciiTheme="minorHAnsi" w:hAnsiTheme="minorHAnsi"/>
                <w:sz w:val="18"/>
                <w:szCs w:val="18"/>
              </w:rPr>
            </w:pPr>
            <w:r w:rsidRPr="001A46BF">
              <w:rPr>
                <w:rFonts w:asciiTheme="minorHAnsi" w:hAnsiTheme="minorHAnsi"/>
                <w:sz w:val="18"/>
                <w:szCs w:val="18"/>
              </w:rPr>
              <w:t>Статус</w:t>
            </w:r>
          </w:p>
        </w:tc>
        <w:tc>
          <w:tcPr>
            <w:tcW w:w="665" w:type="pct"/>
            <w:shd w:val="clear" w:color="auto" w:fill="auto"/>
            <w:hideMark/>
          </w:tcPr>
          <w:p w14:paraId="16048D20" w14:textId="77777777" w:rsidR="001A46BF" w:rsidRPr="001A46BF" w:rsidRDefault="001A46BF" w:rsidP="001A46BF">
            <w:pPr>
              <w:pStyle w:val="TableHead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44" w:type="pct"/>
            <w:shd w:val="clear" w:color="auto" w:fill="auto"/>
            <w:hideMark/>
          </w:tcPr>
          <w:p w14:paraId="47A6B4F4" w14:textId="77777777" w:rsidR="001A46BF" w:rsidRPr="001A46BF" w:rsidRDefault="001A46BF" w:rsidP="001A46BF">
            <w:pPr>
              <w:pStyle w:val="TableHead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Прежнее название </w:t>
            </w:r>
            <w:r w:rsidRPr="001A46B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Вопроса</w:t>
            </w:r>
            <w:r w:rsidRPr="001A46BF">
              <w:rPr>
                <w:rFonts w:asciiTheme="minorHAnsi" w:hAnsiTheme="minorHAnsi"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A46BF" w:rsidRPr="00CE24A2" w14:paraId="1A738F40" w14:textId="77777777" w:rsidTr="00C74E40">
        <w:trPr>
          <w:jc w:val="center"/>
        </w:trPr>
        <w:tc>
          <w:tcPr>
            <w:tcW w:w="513" w:type="pct"/>
            <w:vMerge w:val="restart"/>
            <w:tcBorders>
              <w:bottom w:val="nil"/>
            </w:tcBorders>
            <w:shd w:val="clear" w:color="auto" w:fill="auto"/>
          </w:tcPr>
          <w:p w14:paraId="737EEBE1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1/3</w:t>
            </w:r>
          </w:p>
        </w:tc>
        <w:tc>
          <w:tcPr>
            <w:tcW w:w="1603" w:type="pct"/>
            <w:vMerge w:val="restart"/>
            <w:tcBorders>
              <w:bottom w:val="nil"/>
            </w:tcBorders>
            <w:shd w:val="clear" w:color="auto" w:fill="auto"/>
          </w:tcPr>
          <w:p w14:paraId="672BFB97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Разработка механизмов начисления платы и учета/расчетов для существующих и будущих услуг и сетей международной электросвязи/ИКТ</w:t>
            </w:r>
          </w:p>
        </w:tc>
        <w:tc>
          <w:tcPr>
            <w:tcW w:w="676" w:type="pct"/>
            <w:vMerge w:val="restart"/>
            <w:tcBorders>
              <w:bottom w:val="nil"/>
            </w:tcBorders>
            <w:shd w:val="clear" w:color="auto" w:fill="auto"/>
          </w:tcPr>
          <w:p w14:paraId="1D5FBC94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Продолжение Вопроса 1/3 и Вопроса 2/3</w:t>
            </w:r>
          </w:p>
        </w:tc>
        <w:tc>
          <w:tcPr>
            <w:tcW w:w="665" w:type="pct"/>
            <w:shd w:val="clear" w:color="auto" w:fill="auto"/>
          </w:tcPr>
          <w:p w14:paraId="7CD242BE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1/3</w:t>
            </w:r>
          </w:p>
        </w:tc>
        <w:tc>
          <w:tcPr>
            <w:tcW w:w="1544" w:type="pct"/>
            <w:shd w:val="clear" w:color="auto" w:fill="auto"/>
          </w:tcPr>
          <w:p w14:paraId="29577015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Разработка механизмов начисления платы и учета/расчетов за услуги международной электросвязи на базе сетей последующих поколений (СПП), будущих сетей и любых возможных будущих разработок, включая адаптацию существующих Рекомендаций серии D к изменяющимся потребностям пользователей </w:t>
            </w:r>
          </w:p>
        </w:tc>
      </w:tr>
      <w:tr w:rsidR="001A46BF" w:rsidRPr="00CE24A2" w14:paraId="4C30C86B" w14:textId="77777777" w:rsidTr="00C74E40">
        <w:trPr>
          <w:jc w:val="center"/>
        </w:trPr>
        <w:tc>
          <w:tcPr>
            <w:tcW w:w="5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E4B57E0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0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70D1C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3EB1C0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14:paraId="0D361700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2/3</w:t>
            </w:r>
          </w:p>
        </w:tc>
        <w:tc>
          <w:tcPr>
            <w:tcW w:w="1544" w:type="pct"/>
            <w:shd w:val="clear" w:color="auto" w:fill="auto"/>
          </w:tcPr>
          <w:p w14:paraId="6F1D2567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Разработка механизмов начисления платы и учета/расчетов за услуги международной электросвязи, отличные от услуг, изучаемых в рамках Вопроса 1/3, включая адаптацию существующих Рекомендаций серии D к изменяющимся потребностям пользователей </w:t>
            </w:r>
          </w:p>
        </w:tc>
      </w:tr>
      <w:tr w:rsidR="001A46BF" w:rsidRPr="00CE24A2" w14:paraId="6E86B5F5" w14:textId="77777777" w:rsidTr="00C74E40">
        <w:trPr>
          <w:jc w:val="center"/>
        </w:trPr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</w:tcPr>
          <w:p w14:paraId="06858F36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lastRenderedPageBreak/>
              <w:t>3/3</w:t>
            </w:r>
          </w:p>
        </w:tc>
        <w:tc>
          <w:tcPr>
            <w:tcW w:w="1603" w:type="pct"/>
            <w:tcBorders>
              <w:top w:val="single" w:sz="4" w:space="0" w:color="auto"/>
            </w:tcBorders>
            <w:shd w:val="clear" w:color="auto" w:fill="auto"/>
          </w:tcPr>
          <w:p w14:paraId="4CD3B207" w14:textId="77777777" w:rsidR="001A46BF" w:rsidRPr="001A46BF" w:rsidRDefault="001A46BF" w:rsidP="00C74E40">
            <w:pPr>
              <w:pStyle w:val="Tabletext0"/>
              <w:keepLines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Исследование экономических и политических факторов, имеющих отношение к эффективному предоставлению услуг международной электросвязи 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14:paraId="7061A536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6D0BED5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3/3</w:t>
            </w:r>
          </w:p>
        </w:tc>
        <w:tc>
          <w:tcPr>
            <w:tcW w:w="1544" w:type="pct"/>
            <w:shd w:val="clear" w:color="auto" w:fill="auto"/>
          </w:tcPr>
          <w:p w14:paraId="7D9C416C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</w:tr>
      <w:tr w:rsidR="001A46BF" w:rsidRPr="00CE24A2" w14:paraId="05FDEB20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40FF5D3B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4/3</w:t>
            </w:r>
          </w:p>
        </w:tc>
        <w:tc>
          <w:tcPr>
            <w:tcW w:w="1603" w:type="pct"/>
            <w:shd w:val="clear" w:color="auto" w:fill="auto"/>
          </w:tcPr>
          <w:p w14:paraId="1FA8898F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Региональные исследования для разработки моделей затрат, а также соответствующих экономических вопросов и вопросов политики </w:t>
            </w:r>
          </w:p>
        </w:tc>
        <w:tc>
          <w:tcPr>
            <w:tcW w:w="676" w:type="pct"/>
            <w:shd w:val="clear" w:color="auto" w:fill="auto"/>
          </w:tcPr>
          <w:p w14:paraId="1FB206B9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0BB89D89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4/3</w:t>
            </w:r>
          </w:p>
        </w:tc>
        <w:tc>
          <w:tcPr>
            <w:tcW w:w="1544" w:type="pct"/>
            <w:shd w:val="clear" w:color="auto" w:fill="auto"/>
          </w:tcPr>
          <w:p w14:paraId="44803855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</w:tr>
      <w:tr w:rsidR="001A46BF" w:rsidRPr="00CE24A2" w14:paraId="28952101" w14:textId="77777777" w:rsidTr="00C74E40">
        <w:trPr>
          <w:jc w:val="center"/>
        </w:trPr>
        <w:tc>
          <w:tcPr>
            <w:tcW w:w="513" w:type="pct"/>
            <w:vMerge w:val="restart"/>
            <w:shd w:val="clear" w:color="auto" w:fill="auto"/>
          </w:tcPr>
          <w:p w14:paraId="7931E0B8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6/3</w:t>
            </w:r>
          </w:p>
        </w:tc>
        <w:tc>
          <w:tcPr>
            <w:tcW w:w="1603" w:type="pct"/>
            <w:vMerge w:val="restart"/>
            <w:shd w:val="clear" w:color="auto" w:fill="auto"/>
          </w:tcPr>
          <w:p w14:paraId="0986F898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Международные интернет-соединения и волоконно-оптические 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 кабельных линий связи, затраты на предоставление услуг и воздействие внедрения версии 6 протокола Интернет (IPv6)</w:t>
            </w:r>
          </w:p>
        </w:tc>
        <w:tc>
          <w:tcPr>
            <w:tcW w:w="676" w:type="pct"/>
            <w:vMerge w:val="restart"/>
            <w:shd w:val="clear" w:color="auto" w:fill="auto"/>
          </w:tcPr>
          <w:p w14:paraId="19FB9B8A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Продолжение Вопроса 6/3 и Вопроса 13/3</w:t>
            </w:r>
          </w:p>
        </w:tc>
        <w:tc>
          <w:tcPr>
            <w:tcW w:w="665" w:type="pct"/>
            <w:shd w:val="clear" w:color="auto" w:fill="auto"/>
          </w:tcPr>
          <w:p w14:paraId="648AB913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6/3</w:t>
            </w:r>
          </w:p>
        </w:tc>
        <w:tc>
          <w:tcPr>
            <w:tcW w:w="1544" w:type="pct"/>
            <w:shd w:val="clear" w:color="auto" w:fill="auto"/>
          </w:tcPr>
          <w:p w14:paraId="38EAF3BB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Международные интернет-соединения, включая соответствующие аспекты обмена трафиком по протоколу Интернет (IP), региональные пункты обмена трафиком, затраты на предоставление услуг и воздействие перехода от протокола Интернет версии 4 (IPv4) на протокол Интернет версии 6 (IPv6)</w:t>
            </w:r>
          </w:p>
        </w:tc>
      </w:tr>
      <w:tr w:rsidR="001A46BF" w:rsidRPr="00CE24A2" w14:paraId="27CB4F95" w14:textId="77777777" w:rsidTr="00C74E40">
        <w:trPr>
          <w:jc w:val="center"/>
        </w:trPr>
        <w:tc>
          <w:tcPr>
            <w:tcW w:w="513" w:type="pct"/>
            <w:vMerge/>
            <w:shd w:val="clear" w:color="auto" w:fill="auto"/>
          </w:tcPr>
          <w:p w14:paraId="7C1FF58E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03" w:type="pct"/>
            <w:vMerge/>
            <w:shd w:val="clear" w:color="auto" w:fill="auto"/>
          </w:tcPr>
          <w:p w14:paraId="711C52C0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14:paraId="669F8DDA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65" w:type="pct"/>
            <w:shd w:val="clear" w:color="auto" w:fill="auto"/>
          </w:tcPr>
          <w:p w14:paraId="1211D903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13/3</w:t>
            </w:r>
          </w:p>
        </w:tc>
        <w:tc>
          <w:tcPr>
            <w:tcW w:w="1544" w:type="pct"/>
            <w:shd w:val="clear" w:color="auto" w:fill="auto"/>
          </w:tcPr>
          <w:p w14:paraId="51BF0262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Исследование тарифов и вопросов начисления платы при соглашениях о взаиморасчетах за наземные кабельные линии электросвязи, проходящие по территории многих стран</w:t>
            </w:r>
          </w:p>
        </w:tc>
      </w:tr>
      <w:tr w:rsidR="001A46BF" w:rsidRPr="00CE24A2" w14:paraId="0ADBDB16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3DB8C2C6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7/3</w:t>
            </w:r>
          </w:p>
        </w:tc>
        <w:tc>
          <w:tcPr>
            <w:tcW w:w="1603" w:type="pct"/>
            <w:shd w:val="clear" w:color="auto" w:fill="auto"/>
          </w:tcPr>
          <w:p w14:paraId="7414EFE2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Вопросы, связанные с международным мобильным роумингом (включая механизмы начисления платы, учета и расчетов и роуминга в приграничных областях) </w:t>
            </w:r>
          </w:p>
        </w:tc>
        <w:tc>
          <w:tcPr>
            <w:tcW w:w="676" w:type="pct"/>
            <w:shd w:val="clear" w:color="auto" w:fill="auto"/>
          </w:tcPr>
          <w:p w14:paraId="624395A7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55D11EE1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7/3</w:t>
            </w:r>
          </w:p>
        </w:tc>
        <w:tc>
          <w:tcPr>
            <w:tcW w:w="1544" w:type="pct"/>
            <w:shd w:val="clear" w:color="auto" w:fill="auto"/>
          </w:tcPr>
          <w:p w14:paraId="529A7734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</w:tr>
      <w:tr w:rsidR="001A46BF" w:rsidRPr="00CE24A2" w14:paraId="523447EE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2F70A2A0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8/3</w:t>
            </w:r>
          </w:p>
        </w:tc>
        <w:tc>
          <w:tcPr>
            <w:tcW w:w="1603" w:type="pct"/>
            <w:shd w:val="clear" w:color="auto" w:fill="auto"/>
          </w:tcPr>
          <w:p w14:paraId="0F1BA07B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Экономические аспекты альтернативных процедур вызова в контексте услуг и сетей международной электросвязи/ИКТ </w:t>
            </w:r>
          </w:p>
        </w:tc>
        <w:tc>
          <w:tcPr>
            <w:tcW w:w="676" w:type="pct"/>
            <w:shd w:val="clear" w:color="auto" w:fill="auto"/>
          </w:tcPr>
          <w:p w14:paraId="31E845AF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36C60A7D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8/3</w:t>
            </w:r>
          </w:p>
        </w:tc>
        <w:tc>
          <w:tcPr>
            <w:tcW w:w="1544" w:type="pct"/>
            <w:shd w:val="clear" w:color="auto" w:fill="auto"/>
          </w:tcPr>
          <w:p w14:paraId="668D34ED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Альтернативные процедуры вызова и неправомерное присвоение и использование оборудования и услуг, включая идентификацию линии вызывающего абонента (CLI), доставку номера вызывающего абонента (CPND) и идентификацию происхождения (OI)</w:t>
            </w:r>
          </w:p>
        </w:tc>
      </w:tr>
      <w:tr w:rsidR="001A46BF" w:rsidRPr="00CE24A2" w14:paraId="20AC850B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3AB85B84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9/3</w:t>
            </w:r>
          </w:p>
        </w:tc>
        <w:tc>
          <w:tcPr>
            <w:tcW w:w="1603" w:type="pct"/>
            <w:shd w:val="clear" w:color="auto" w:fill="auto"/>
          </w:tcPr>
          <w:p w14:paraId="4D9B9990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Экономические и политические аспекты интернета, конвергенции (услуг или инфраструктуры) и OTT в контексте услуг и сетей международной электросвязи/ИКТ </w:t>
            </w:r>
          </w:p>
        </w:tc>
        <w:tc>
          <w:tcPr>
            <w:tcW w:w="676" w:type="pct"/>
            <w:shd w:val="clear" w:color="auto" w:fill="auto"/>
          </w:tcPr>
          <w:p w14:paraId="655F1582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0BC90129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9/3</w:t>
            </w:r>
          </w:p>
        </w:tc>
        <w:tc>
          <w:tcPr>
            <w:tcW w:w="1544" w:type="pct"/>
            <w:shd w:val="clear" w:color="auto" w:fill="auto"/>
          </w:tcPr>
          <w:p w14:paraId="393E28B5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Экономическое и регуляторное воздействие интернета, конвергенции (услуг или инфраструктуры) и новых услуг, например, предоставляемых по технологии "over the top" (OTT), на услуги и сети международной электросвязи</w:t>
            </w:r>
          </w:p>
        </w:tc>
      </w:tr>
      <w:tr w:rsidR="001A46BF" w:rsidRPr="00CE24A2" w14:paraId="17A9B732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1578AFF2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10/3</w:t>
            </w:r>
          </w:p>
        </w:tc>
        <w:tc>
          <w:tcPr>
            <w:tcW w:w="1603" w:type="pct"/>
            <w:shd w:val="clear" w:color="auto" w:fill="auto"/>
          </w:tcPr>
          <w:p w14:paraId="52028C30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      </w:r>
          </w:p>
        </w:tc>
        <w:tc>
          <w:tcPr>
            <w:tcW w:w="676" w:type="pct"/>
            <w:shd w:val="clear" w:color="auto" w:fill="auto"/>
          </w:tcPr>
          <w:p w14:paraId="46C8ECE5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2534F6C4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10/3</w:t>
            </w:r>
          </w:p>
        </w:tc>
        <w:tc>
          <w:tcPr>
            <w:tcW w:w="1544" w:type="pct"/>
            <w:shd w:val="clear" w:color="auto" w:fill="auto"/>
          </w:tcPr>
          <w:p w14:paraId="7BEB946B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</w:t>
            </w:r>
            <w:r w:rsidRPr="001A46BF">
              <w:rPr>
                <w:sz w:val="18"/>
                <w:szCs w:val="18"/>
                <w:lang w:val="ru-RU"/>
              </w:rPr>
              <w:lastRenderedPageBreak/>
              <w:t xml:space="preserve">сетей международной электросвязи </w:t>
            </w:r>
          </w:p>
        </w:tc>
      </w:tr>
      <w:tr w:rsidR="001A46BF" w:rsidRPr="00CE24A2" w14:paraId="05A194E9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64E5C969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lastRenderedPageBreak/>
              <w:t>11/3</w:t>
            </w:r>
          </w:p>
        </w:tc>
        <w:tc>
          <w:tcPr>
            <w:tcW w:w="1603" w:type="pct"/>
            <w:shd w:val="clear" w:color="auto" w:fill="auto"/>
          </w:tcPr>
          <w:p w14:paraId="5E6CAF96" w14:textId="77777777" w:rsidR="001A46BF" w:rsidRPr="001A46BF" w:rsidRDefault="001A46BF" w:rsidP="00C74E40">
            <w:pPr>
              <w:pStyle w:val="Tabletext0"/>
              <w:keepLines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676" w:type="pct"/>
            <w:shd w:val="clear" w:color="auto" w:fill="auto"/>
          </w:tcPr>
          <w:p w14:paraId="0A9903A8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65" w:type="pct"/>
            <w:shd w:val="clear" w:color="auto" w:fill="auto"/>
          </w:tcPr>
          <w:p w14:paraId="2B2E08AB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11/3</w:t>
            </w:r>
          </w:p>
        </w:tc>
        <w:tc>
          <w:tcPr>
            <w:tcW w:w="1544" w:type="pct"/>
            <w:shd w:val="clear" w:color="auto" w:fill="auto"/>
          </w:tcPr>
          <w:p w14:paraId="200F4A49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1A46BF" w:rsidRPr="00CE24A2" w14:paraId="7414ACE2" w14:textId="77777777" w:rsidTr="00C74E40">
        <w:trPr>
          <w:jc w:val="center"/>
        </w:trPr>
        <w:tc>
          <w:tcPr>
            <w:tcW w:w="513" w:type="pct"/>
            <w:shd w:val="clear" w:color="auto" w:fill="auto"/>
          </w:tcPr>
          <w:p w14:paraId="22DA5F93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12/3</w:t>
            </w:r>
          </w:p>
        </w:tc>
        <w:tc>
          <w:tcPr>
            <w:tcW w:w="1603" w:type="pct"/>
            <w:shd w:val="clear" w:color="auto" w:fill="auto"/>
          </w:tcPr>
          <w:p w14:paraId="2E915555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 </w:t>
            </w:r>
          </w:p>
        </w:tc>
        <w:tc>
          <w:tcPr>
            <w:tcW w:w="676" w:type="pct"/>
            <w:shd w:val="clear" w:color="auto" w:fill="auto"/>
          </w:tcPr>
          <w:p w14:paraId="188369EF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0" w:name="lt_pId091"/>
            <w:r w:rsidRPr="001A46BF">
              <w:rPr>
                <w:sz w:val="18"/>
                <w:szCs w:val="18"/>
                <w:lang w:val="ru-RU"/>
              </w:rPr>
              <w:t>Продолжен</w:t>
            </w:r>
            <w:bookmarkEnd w:id="0"/>
          </w:p>
        </w:tc>
        <w:tc>
          <w:tcPr>
            <w:tcW w:w="665" w:type="pct"/>
            <w:shd w:val="clear" w:color="auto" w:fill="auto"/>
          </w:tcPr>
          <w:p w14:paraId="0483B751" w14:textId="77777777" w:rsidR="001A46BF" w:rsidRPr="001A46BF" w:rsidRDefault="001A46BF" w:rsidP="001A46BF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>12/3</w:t>
            </w:r>
          </w:p>
        </w:tc>
        <w:tc>
          <w:tcPr>
            <w:tcW w:w="1544" w:type="pct"/>
            <w:shd w:val="clear" w:color="auto" w:fill="auto"/>
          </w:tcPr>
          <w:p w14:paraId="4C1C4876" w14:textId="77777777" w:rsidR="001A46BF" w:rsidRPr="001A46BF" w:rsidRDefault="001A46BF" w:rsidP="001A46BF">
            <w:pPr>
              <w:pStyle w:val="Tabletext0"/>
              <w:rPr>
                <w:sz w:val="18"/>
                <w:szCs w:val="18"/>
                <w:lang w:val="ru-RU"/>
              </w:rPr>
            </w:pPr>
            <w:r w:rsidRPr="001A46BF">
              <w:rPr>
                <w:sz w:val="18"/>
                <w:szCs w:val="18"/>
                <w:lang w:val="ru-RU"/>
              </w:rPr>
              <w:t xml:space="preserve">Тарифы, экономические вопросы и вопросы политики, относящиеся к мобильным финансовым услугам (МФУ) </w:t>
            </w:r>
          </w:p>
        </w:tc>
      </w:tr>
    </w:tbl>
    <w:p w14:paraId="6D2999A3" w14:textId="6FEB7D6C" w:rsidR="00B26A2C" w:rsidRPr="00747A14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 w:rsidRPr="00E61B99">
        <w:rPr>
          <w:sz w:val="22"/>
          <w:szCs w:val="22"/>
          <w:lang w:val="ru-RU"/>
        </w:rPr>
        <w:t>Таблица</w:t>
      </w:r>
      <w:r w:rsidR="00B26A2C" w:rsidRPr="00747A14">
        <w:rPr>
          <w:sz w:val="22"/>
          <w:szCs w:val="22"/>
          <w:lang w:val="ru-RU"/>
        </w:rPr>
        <w:t xml:space="preserve"> 3 – </w:t>
      </w:r>
      <w:r w:rsidR="00747A14" w:rsidRPr="00747A14">
        <w:rPr>
          <w:sz w:val="22"/>
          <w:szCs w:val="22"/>
          <w:lang w:val="ru-RU"/>
        </w:rPr>
        <w:t>Перечень Вопросов для 5-й Исследовательской комиссии МСЭ-Т</w:t>
      </w:r>
      <w:r w:rsidR="00B26A2C"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1"/>
        <w:tblW w:w="5076" w:type="pct"/>
        <w:jc w:val="center"/>
        <w:tblLook w:val="04A0" w:firstRow="1" w:lastRow="0" w:firstColumn="1" w:lastColumn="0" w:noHBand="0" w:noVBand="1"/>
      </w:tblPr>
      <w:tblGrid>
        <w:gridCol w:w="1121"/>
        <w:gridCol w:w="2978"/>
        <w:gridCol w:w="1428"/>
        <w:gridCol w:w="1286"/>
        <w:gridCol w:w="2962"/>
      </w:tblGrid>
      <w:tr w:rsidR="000D3841" w:rsidRPr="00332499" w14:paraId="795B9C18" w14:textId="77777777" w:rsidTr="005D7BF3">
        <w:trPr>
          <w:tblHeader/>
          <w:jc w:val="center"/>
        </w:trPr>
        <w:tc>
          <w:tcPr>
            <w:tcW w:w="573" w:type="pct"/>
            <w:shd w:val="clear" w:color="auto" w:fill="auto"/>
            <w:hideMark/>
          </w:tcPr>
          <w:p w14:paraId="6FF806E9" w14:textId="7248CA96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23" w:type="pct"/>
            <w:shd w:val="clear" w:color="auto" w:fill="auto"/>
            <w:hideMark/>
          </w:tcPr>
          <w:p w14:paraId="192E0CDC" w14:textId="69866960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Действующее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30" w:type="pct"/>
            <w:shd w:val="clear" w:color="auto" w:fill="auto"/>
            <w:hideMark/>
          </w:tcPr>
          <w:p w14:paraId="16B02346" w14:textId="6DCE6675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658" w:type="pct"/>
            <w:shd w:val="clear" w:color="auto" w:fill="auto"/>
            <w:hideMark/>
          </w:tcPr>
          <w:p w14:paraId="7E45F59D" w14:textId="2EA63CB1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15" w:type="pct"/>
            <w:shd w:val="clear" w:color="auto" w:fill="auto"/>
            <w:hideMark/>
          </w:tcPr>
          <w:p w14:paraId="5CEC8949" w14:textId="702C0A57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Прежнее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  <w:r w:rsidRPr="00C74E40">
              <w:rPr>
                <w:rFonts w:ascii="Calibri" w:hAnsi="Calibri" w:cs="Calibri"/>
                <w:b/>
                <w:bCs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26A2C" w:rsidRPr="00CE24A2" w14:paraId="70D2627C" w14:textId="77777777" w:rsidTr="005D7BF3">
        <w:trPr>
          <w:trHeight w:val="180"/>
          <w:jc w:val="center"/>
        </w:trPr>
        <w:tc>
          <w:tcPr>
            <w:tcW w:w="573" w:type="pct"/>
            <w:vMerge w:val="restart"/>
            <w:shd w:val="clear" w:color="auto" w:fill="auto"/>
          </w:tcPr>
          <w:p w14:paraId="4A80381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1/5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33F55986" w14:textId="30FBA602" w:rsidR="00B26A2C" w:rsidRPr="00C74E40" w:rsidRDefault="00FD5570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Электрическая защита, надежность, защита и безопасность систем ИКТ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6782ADE" w14:textId="57D8FD5C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1/5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5/5</w:t>
            </w:r>
          </w:p>
        </w:tc>
        <w:tc>
          <w:tcPr>
            <w:tcW w:w="658" w:type="pct"/>
            <w:shd w:val="clear" w:color="auto" w:fill="auto"/>
            <w:hideMark/>
          </w:tcPr>
          <w:p w14:paraId="2B11618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1/5</w:t>
            </w:r>
          </w:p>
        </w:tc>
        <w:tc>
          <w:tcPr>
            <w:tcW w:w="1515" w:type="pct"/>
            <w:shd w:val="clear" w:color="auto" w:fill="auto"/>
            <w:hideMark/>
          </w:tcPr>
          <w:p w14:paraId="54D7AB45" w14:textId="2D18C8BD" w:rsidR="00B26A2C" w:rsidRPr="00C74E40" w:rsidRDefault="00C370C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Защита инфраструктуры информационно-коммуникационных технологий (ИКТ) от электромагнитных выбросов</w:t>
            </w:r>
          </w:p>
        </w:tc>
      </w:tr>
      <w:tr w:rsidR="00B26A2C" w:rsidRPr="00CE24A2" w14:paraId="3E2D2AF2" w14:textId="77777777" w:rsidTr="005D7BF3">
        <w:trPr>
          <w:trHeight w:val="180"/>
          <w:jc w:val="center"/>
        </w:trPr>
        <w:tc>
          <w:tcPr>
            <w:tcW w:w="573" w:type="pct"/>
            <w:vMerge/>
          </w:tcPr>
          <w:p w14:paraId="521928E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23" w:type="pct"/>
            <w:vMerge/>
          </w:tcPr>
          <w:p w14:paraId="2A42271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vMerge/>
          </w:tcPr>
          <w:p w14:paraId="46E17D2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58" w:type="pct"/>
            <w:shd w:val="clear" w:color="auto" w:fill="auto"/>
          </w:tcPr>
          <w:p w14:paraId="538B5A6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5/5</w:t>
            </w:r>
          </w:p>
        </w:tc>
        <w:tc>
          <w:tcPr>
            <w:tcW w:w="1515" w:type="pct"/>
            <w:shd w:val="clear" w:color="auto" w:fill="auto"/>
          </w:tcPr>
          <w:p w14:paraId="2417BFFE" w14:textId="71D916E4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Безопасность и надежность систем информационно-коммуникационных технологий (ИКТ) в условиях воздействия электромагнитного излучения и излучения частиц</w:t>
            </w:r>
          </w:p>
        </w:tc>
      </w:tr>
      <w:tr w:rsidR="00B26A2C" w:rsidRPr="00CE24A2" w14:paraId="7C04B983" w14:textId="77777777" w:rsidTr="005D7BF3">
        <w:trPr>
          <w:jc w:val="center"/>
        </w:trPr>
        <w:tc>
          <w:tcPr>
            <w:tcW w:w="573" w:type="pct"/>
            <w:shd w:val="clear" w:color="auto" w:fill="auto"/>
          </w:tcPr>
          <w:p w14:paraId="65D55E2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2/5</w:t>
            </w:r>
          </w:p>
        </w:tc>
        <w:tc>
          <w:tcPr>
            <w:tcW w:w="1523" w:type="pct"/>
            <w:shd w:val="clear" w:color="auto" w:fill="auto"/>
          </w:tcPr>
          <w:p w14:paraId="458AE380" w14:textId="001636A4" w:rsidR="00B26A2C" w:rsidRPr="00C74E40" w:rsidRDefault="00A4516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Защита оборудования и устройств от </w:t>
            </w:r>
            <w:r w:rsidR="00851F19" w:rsidRPr="00C74E40">
              <w:rPr>
                <w:rFonts w:ascii="Calibri" w:hAnsi="Calibri"/>
                <w:sz w:val="18"/>
                <w:szCs w:val="18"/>
                <w:lang w:val="ru-RU"/>
              </w:rPr>
              <w:t>грозовых разрядов и других электрических воздействий</w:t>
            </w:r>
          </w:p>
        </w:tc>
        <w:tc>
          <w:tcPr>
            <w:tcW w:w="730" w:type="pct"/>
            <w:shd w:val="clear" w:color="auto" w:fill="auto"/>
          </w:tcPr>
          <w:p w14:paraId="7C4688B4" w14:textId="5B3EE251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38F74E1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2/5</w:t>
            </w:r>
          </w:p>
        </w:tc>
        <w:tc>
          <w:tcPr>
            <w:tcW w:w="1515" w:type="pct"/>
            <w:shd w:val="clear" w:color="auto" w:fill="auto"/>
          </w:tcPr>
          <w:p w14:paraId="027C7798" w14:textId="359BBFA5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Устойчивость оборудования и защитные компоненты</w:t>
            </w:r>
          </w:p>
        </w:tc>
      </w:tr>
      <w:tr w:rsidR="00B26A2C" w:rsidRPr="00CE24A2" w14:paraId="5167F4C9" w14:textId="77777777" w:rsidTr="005D7BF3">
        <w:trPr>
          <w:trHeight w:val="1110"/>
          <w:jc w:val="center"/>
        </w:trPr>
        <w:tc>
          <w:tcPr>
            <w:tcW w:w="573" w:type="pct"/>
            <w:shd w:val="clear" w:color="auto" w:fill="auto"/>
          </w:tcPr>
          <w:p w14:paraId="5C4DD8BE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3/5</w:t>
            </w:r>
          </w:p>
        </w:tc>
        <w:tc>
          <w:tcPr>
            <w:tcW w:w="1523" w:type="pct"/>
            <w:shd w:val="clear" w:color="auto" w:fill="auto"/>
          </w:tcPr>
          <w:p w14:paraId="3180CF0F" w14:textId="729B9D90" w:rsidR="00B26A2C" w:rsidRPr="00C74E40" w:rsidRDefault="00851F1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Воздействие на человека электромагнитных полей (ЭМП), создаваемых цифровыми технологиями</w:t>
            </w:r>
          </w:p>
        </w:tc>
        <w:tc>
          <w:tcPr>
            <w:tcW w:w="730" w:type="pct"/>
            <w:shd w:val="clear" w:color="auto" w:fill="auto"/>
          </w:tcPr>
          <w:p w14:paraId="35944AB7" w14:textId="5814DBD2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1503274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3/5</w:t>
            </w:r>
          </w:p>
        </w:tc>
        <w:tc>
          <w:tcPr>
            <w:tcW w:w="1515" w:type="pct"/>
            <w:shd w:val="clear" w:color="auto" w:fill="auto"/>
          </w:tcPr>
          <w:p w14:paraId="35066546" w14:textId="5264DEDE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Воздействие на человека электромагнитных полей (ЭМП), создаваемых информационно-коммуникационными технологиями (ИКТ)</w:t>
            </w:r>
          </w:p>
        </w:tc>
      </w:tr>
      <w:tr w:rsidR="00B26A2C" w:rsidRPr="00CE24A2" w14:paraId="6C79BED3" w14:textId="77777777" w:rsidTr="005D7BF3">
        <w:trPr>
          <w:jc w:val="center"/>
        </w:trPr>
        <w:tc>
          <w:tcPr>
            <w:tcW w:w="573" w:type="pct"/>
            <w:shd w:val="clear" w:color="auto" w:fill="auto"/>
          </w:tcPr>
          <w:p w14:paraId="1C26B25E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4/5</w:t>
            </w:r>
          </w:p>
        </w:tc>
        <w:tc>
          <w:tcPr>
            <w:tcW w:w="1523" w:type="pct"/>
            <w:shd w:val="clear" w:color="auto" w:fill="auto"/>
          </w:tcPr>
          <w:p w14:paraId="1395707B" w14:textId="092803D1" w:rsidR="00851F19" w:rsidRPr="00C74E40" w:rsidRDefault="00851F1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Аспекты электромагнитной совместимости (ЭМС) в среде ИКТ</w:t>
            </w:r>
          </w:p>
        </w:tc>
        <w:tc>
          <w:tcPr>
            <w:tcW w:w="730" w:type="pct"/>
            <w:shd w:val="clear" w:color="auto" w:fill="auto"/>
          </w:tcPr>
          <w:p w14:paraId="6708D83A" w14:textId="056B925E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595C1617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4/5</w:t>
            </w:r>
          </w:p>
        </w:tc>
        <w:tc>
          <w:tcPr>
            <w:tcW w:w="1515" w:type="pct"/>
            <w:shd w:val="clear" w:color="auto" w:fill="auto"/>
          </w:tcPr>
          <w:p w14:paraId="3CC85536" w14:textId="5DE1B0D8" w:rsidR="00B26A2C" w:rsidRPr="00C74E40" w:rsidRDefault="00C370C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Вопросы электромагнитной совместимости (ЭМС), возникающие в среде электросвязи</w:t>
            </w:r>
          </w:p>
        </w:tc>
      </w:tr>
      <w:tr w:rsidR="00B26A2C" w:rsidRPr="00CE24A2" w14:paraId="5A43FD34" w14:textId="77777777" w:rsidTr="005D7BF3">
        <w:trPr>
          <w:jc w:val="center"/>
        </w:trPr>
        <w:tc>
          <w:tcPr>
            <w:tcW w:w="573" w:type="pct"/>
            <w:shd w:val="clear" w:color="auto" w:fill="auto"/>
          </w:tcPr>
          <w:p w14:paraId="159A8610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23" w:type="pct"/>
            <w:shd w:val="clear" w:color="auto" w:fill="auto"/>
          </w:tcPr>
          <w:p w14:paraId="6415CC62" w14:textId="00CB41D3" w:rsidR="00B26A2C" w:rsidRPr="00C74E40" w:rsidRDefault="00851F1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Экологическая эффективность цифровых технологий</w:t>
            </w:r>
          </w:p>
        </w:tc>
        <w:tc>
          <w:tcPr>
            <w:tcW w:w="730" w:type="pct"/>
            <w:shd w:val="clear" w:color="auto" w:fill="auto"/>
          </w:tcPr>
          <w:p w14:paraId="334EAAC3" w14:textId="09B175D3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658" w:type="pct"/>
            <w:shd w:val="clear" w:color="auto" w:fill="auto"/>
          </w:tcPr>
          <w:p w14:paraId="6BF9C88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688F3DD5" w14:textId="45F188CA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Обеспечение энергоэффективности и </w:t>
            </w:r>
            <w:r w:rsidR="00332499" w:rsidRPr="00C74E40">
              <w:rPr>
                <w:rFonts w:ascii="Calibri" w:hAnsi="Calibri"/>
                <w:sz w:val="18"/>
                <w:szCs w:val="18"/>
                <w:lang w:val="ru-RU"/>
              </w:rPr>
              <w:t>"умной" энергии</w:t>
            </w:r>
          </w:p>
        </w:tc>
      </w:tr>
      <w:tr w:rsidR="00B26A2C" w:rsidRPr="00CE24A2" w14:paraId="3C9D3AE2" w14:textId="77777777" w:rsidTr="005D7BF3">
        <w:trPr>
          <w:trHeight w:val="1020"/>
          <w:jc w:val="center"/>
        </w:trPr>
        <w:tc>
          <w:tcPr>
            <w:tcW w:w="573" w:type="pct"/>
            <w:shd w:val="clear" w:color="auto" w:fill="auto"/>
          </w:tcPr>
          <w:p w14:paraId="7D55922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7/5</w:t>
            </w:r>
          </w:p>
        </w:tc>
        <w:tc>
          <w:tcPr>
            <w:tcW w:w="1523" w:type="pct"/>
            <w:shd w:val="clear" w:color="auto" w:fill="auto"/>
          </w:tcPr>
          <w:p w14:paraId="56D4A8F9" w14:textId="51BAA1FB" w:rsidR="00B26A2C" w:rsidRPr="00C74E40" w:rsidRDefault="00851F1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Электронные отходы, циркуляционная экономика </w:t>
            </w:r>
            <w:r w:rsidR="00EE42D9" w:rsidRPr="00C74E40">
              <w:rPr>
                <w:rFonts w:ascii="Calibri" w:hAnsi="Calibri"/>
                <w:sz w:val="18"/>
                <w:szCs w:val="18"/>
                <w:lang w:val="ru-RU"/>
              </w:rPr>
              <w:t>и управление устойчивой цепочкой поставок</w:t>
            </w:r>
          </w:p>
        </w:tc>
        <w:tc>
          <w:tcPr>
            <w:tcW w:w="730" w:type="pct"/>
            <w:shd w:val="clear" w:color="auto" w:fill="auto"/>
          </w:tcPr>
          <w:p w14:paraId="37634B53" w14:textId="054391D7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774D741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7/5</w:t>
            </w:r>
          </w:p>
        </w:tc>
        <w:tc>
          <w:tcPr>
            <w:tcW w:w="1515" w:type="pct"/>
            <w:shd w:val="clear" w:color="auto" w:fill="auto"/>
          </w:tcPr>
          <w:p w14:paraId="716B4E06" w14:textId="4357AB74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Циркуляционная экономика, включая электронные отходы</w:t>
            </w:r>
          </w:p>
        </w:tc>
      </w:tr>
      <w:tr w:rsidR="00B26A2C" w:rsidRPr="00CE24A2" w14:paraId="00876E0B" w14:textId="77777777" w:rsidTr="005D7BF3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76E8CFEF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8/5</w:t>
            </w:r>
          </w:p>
        </w:tc>
        <w:tc>
          <w:tcPr>
            <w:tcW w:w="1523" w:type="pct"/>
            <w:shd w:val="clear" w:color="auto" w:fill="auto"/>
          </w:tcPr>
          <w:p w14:paraId="5C7DE9E0" w14:textId="65D98CCA" w:rsidR="00B26A2C" w:rsidRPr="00C74E40" w:rsidRDefault="006C268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Практические руководства и терминология по окружающей среде</w:t>
            </w:r>
          </w:p>
        </w:tc>
        <w:tc>
          <w:tcPr>
            <w:tcW w:w="730" w:type="pct"/>
            <w:shd w:val="clear" w:color="auto" w:fill="auto"/>
          </w:tcPr>
          <w:p w14:paraId="65821F7F" w14:textId="75F4B50B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58" w:type="pct"/>
            <w:shd w:val="clear" w:color="auto" w:fill="auto"/>
          </w:tcPr>
          <w:p w14:paraId="4BFF454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8/5</w:t>
            </w:r>
          </w:p>
        </w:tc>
        <w:tc>
          <w:tcPr>
            <w:tcW w:w="1515" w:type="pct"/>
            <w:shd w:val="clear" w:color="auto" w:fill="auto"/>
          </w:tcPr>
          <w:p w14:paraId="1B1144C1" w14:textId="7BE80EFA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Практические руководства и терминология по окружающей среде и изменению климата</w:t>
            </w:r>
          </w:p>
        </w:tc>
      </w:tr>
      <w:tr w:rsidR="00B26A2C" w:rsidRPr="00CE24A2" w14:paraId="1EA0C78A" w14:textId="77777777" w:rsidTr="005D7BF3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66954BE0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9/5</w:t>
            </w:r>
          </w:p>
        </w:tc>
        <w:tc>
          <w:tcPr>
            <w:tcW w:w="1523" w:type="pct"/>
            <w:shd w:val="clear" w:color="auto" w:fill="auto"/>
          </w:tcPr>
          <w:p w14:paraId="088CACD7" w14:textId="054521CF" w:rsidR="00B26A2C" w:rsidRPr="00C74E40" w:rsidRDefault="006C268B" w:rsidP="005D7BF3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цифровых технологий в контексте Целей в области устойчивого развития (ЦУР) и Парижского соглашения</w:t>
            </w:r>
          </w:p>
        </w:tc>
        <w:tc>
          <w:tcPr>
            <w:tcW w:w="730" w:type="pct"/>
            <w:shd w:val="clear" w:color="auto" w:fill="auto"/>
          </w:tcPr>
          <w:p w14:paraId="17CF7898" w14:textId="790A8AC9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658" w:type="pct"/>
            <w:shd w:val="clear" w:color="auto" w:fill="auto"/>
          </w:tcPr>
          <w:p w14:paraId="0D521372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1515" w:type="pct"/>
            <w:shd w:val="clear" w:color="auto" w:fill="auto"/>
          </w:tcPr>
          <w:p w14:paraId="20C0C70B" w14:textId="13D72CEA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информационно-коммуникационных технологий (ИКТ) в контексте Целей в области устойчивого развития (ЦУР)</w:t>
            </w:r>
          </w:p>
        </w:tc>
      </w:tr>
      <w:tr w:rsidR="00B26A2C" w:rsidRPr="00CE24A2" w14:paraId="0FF1B05A" w14:textId="77777777" w:rsidTr="005D7BF3">
        <w:trPr>
          <w:trHeight w:val="255"/>
          <w:jc w:val="center"/>
        </w:trPr>
        <w:tc>
          <w:tcPr>
            <w:tcW w:w="573" w:type="pct"/>
            <w:shd w:val="clear" w:color="auto" w:fill="auto"/>
          </w:tcPr>
          <w:p w14:paraId="1913CB1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11/5</w:t>
            </w:r>
          </w:p>
        </w:tc>
        <w:tc>
          <w:tcPr>
            <w:tcW w:w="1523" w:type="pct"/>
            <w:shd w:val="clear" w:color="auto" w:fill="auto"/>
          </w:tcPr>
          <w:p w14:paraId="276399B6" w14:textId="737C1551" w:rsidR="00B26A2C" w:rsidRPr="00C74E40" w:rsidRDefault="0054579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Смягчение последствий изменения климата и "умные" энергетические решения </w:t>
            </w:r>
          </w:p>
        </w:tc>
        <w:tc>
          <w:tcPr>
            <w:tcW w:w="730" w:type="pct"/>
            <w:shd w:val="clear" w:color="auto" w:fill="auto"/>
          </w:tcPr>
          <w:p w14:paraId="330C98DC" w14:textId="2811B2FD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658" w:type="pct"/>
            <w:shd w:val="clear" w:color="auto" w:fill="auto"/>
          </w:tcPr>
          <w:p w14:paraId="0550FD2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0F0D653E" w14:textId="482F93CC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Обеспечение энергоэффективности и "умной" энергии</w:t>
            </w:r>
          </w:p>
        </w:tc>
      </w:tr>
      <w:tr w:rsidR="00B26A2C" w:rsidRPr="00CE24A2" w14:paraId="2B1581E6" w14:textId="77777777" w:rsidTr="005D7BF3">
        <w:trPr>
          <w:trHeight w:val="255"/>
          <w:jc w:val="center"/>
        </w:trPr>
        <w:tc>
          <w:tcPr>
            <w:tcW w:w="573" w:type="pct"/>
            <w:vMerge w:val="restart"/>
            <w:shd w:val="clear" w:color="auto" w:fill="auto"/>
          </w:tcPr>
          <w:p w14:paraId="46072258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12/5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1ABD65E9" w14:textId="698840A2" w:rsidR="00B26A2C" w:rsidRPr="00C74E40" w:rsidRDefault="007E6C41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bookmarkStart w:id="1" w:name="_Hlk54186052"/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Адаптация к изменению климата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36FDB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 помощью </w:t>
            </w:r>
            <w:r w:rsidR="00EA27D7" w:rsidRPr="00C74E40">
              <w:rPr>
                <w:rFonts w:ascii="Calibri" w:hAnsi="Calibri"/>
                <w:sz w:val="18"/>
                <w:szCs w:val="18"/>
                <w:lang w:val="ru-RU"/>
              </w:rPr>
              <w:t>устойчивых и надежных цифровых технологий</w:t>
            </w:r>
            <w:bookmarkEnd w:id="1"/>
          </w:p>
        </w:tc>
        <w:tc>
          <w:tcPr>
            <w:tcW w:w="730" w:type="pct"/>
            <w:vMerge w:val="restart"/>
            <w:shd w:val="clear" w:color="auto" w:fill="auto"/>
          </w:tcPr>
          <w:p w14:paraId="6EFB4A3F" w14:textId="2F84F215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части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6/5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 части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658" w:type="pct"/>
            <w:shd w:val="clear" w:color="auto" w:fill="auto"/>
          </w:tcPr>
          <w:p w14:paraId="395C5257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6/5</w:t>
            </w:r>
          </w:p>
        </w:tc>
        <w:tc>
          <w:tcPr>
            <w:tcW w:w="1515" w:type="pct"/>
            <w:shd w:val="clear" w:color="auto" w:fill="auto"/>
          </w:tcPr>
          <w:p w14:paraId="25CFAC66" w14:textId="430363BB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Обеспечение энергоэффективности и "умной" энергии</w:t>
            </w:r>
          </w:p>
        </w:tc>
      </w:tr>
      <w:tr w:rsidR="00B26A2C" w:rsidRPr="00CE24A2" w14:paraId="5F832B21" w14:textId="77777777" w:rsidTr="005D7BF3">
        <w:trPr>
          <w:trHeight w:val="255"/>
          <w:jc w:val="center"/>
        </w:trPr>
        <w:tc>
          <w:tcPr>
            <w:tcW w:w="573" w:type="pct"/>
            <w:vMerge/>
          </w:tcPr>
          <w:p w14:paraId="73251AE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23" w:type="pct"/>
            <w:vMerge/>
          </w:tcPr>
          <w:p w14:paraId="71864BF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vMerge/>
          </w:tcPr>
          <w:p w14:paraId="481DFFC0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58" w:type="pct"/>
            <w:shd w:val="clear" w:color="auto" w:fill="auto"/>
          </w:tcPr>
          <w:p w14:paraId="41E956A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9/5</w:t>
            </w:r>
          </w:p>
        </w:tc>
        <w:tc>
          <w:tcPr>
            <w:tcW w:w="1515" w:type="pct"/>
            <w:shd w:val="clear" w:color="auto" w:fill="auto"/>
          </w:tcPr>
          <w:p w14:paraId="2FAEC9DF" w14:textId="009AE8E9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Изменение климата и оценка воздействия информационно-коммуникационных технологий (ИКТ) в контексте Целей в области устойчивого развития (ЦУР)</w:t>
            </w:r>
          </w:p>
        </w:tc>
      </w:tr>
      <w:tr w:rsidR="00B26A2C" w:rsidRPr="00332499" w14:paraId="24D3CE6E" w14:textId="77777777" w:rsidTr="005D7BF3">
        <w:trPr>
          <w:jc w:val="center"/>
        </w:trPr>
        <w:tc>
          <w:tcPr>
            <w:tcW w:w="573" w:type="pct"/>
            <w:shd w:val="clear" w:color="auto" w:fill="auto"/>
          </w:tcPr>
          <w:p w14:paraId="461A76E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13/5</w:t>
            </w:r>
          </w:p>
        </w:tc>
        <w:tc>
          <w:tcPr>
            <w:tcW w:w="1523" w:type="pct"/>
            <w:shd w:val="clear" w:color="auto" w:fill="auto"/>
          </w:tcPr>
          <w:p w14:paraId="004FE3DF" w14:textId="3A8CAFC9" w:rsidR="00B26A2C" w:rsidRPr="00C74E40" w:rsidRDefault="0043704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Создание циркуля</w:t>
            </w:r>
            <w:r w:rsidR="009C5042" w:rsidRPr="00C74E40">
              <w:rPr>
                <w:rFonts w:ascii="Calibri" w:hAnsi="Calibri"/>
                <w:sz w:val="18"/>
                <w:szCs w:val="18"/>
                <w:lang w:val="ru-RU"/>
              </w:rPr>
              <w:t>цион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ных и устойчивых городов и сообществ</w:t>
            </w:r>
          </w:p>
        </w:tc>
        <w:tc>
          <w:tcPr>
            <w:tcW w:w="730" w:type="pct"/>
            <w:shd w:val="clear" w:color="auto" w:fill="auto"/>
          </w:tcPr>
          <w:p w14:paraId="13E589BA" w14:textId="52C0F447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Новый</w:t>
            </w:r>
          </w:p>
        </w:tc>
        <w:tc>
          <w:tcPr>
            <w:tcW w:w="658" w:type="pct"/>
            <w:shd w:val="clear" w:color="auto" w:fill="auto"/>
          </w:tcPr>
          <w:p w14:paraId="67E16263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515" w:type="pct"/>
            <w:shd w:val="clear" w:color="auto" w:fill="auto"/>
          </w:tcPr>
          <w:p w14:paraId="4C88528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</w:tr>
    </w:tbl>
    <w:p w14:paraId="47E8CAC5" w14:textId="5DCA10D2" w:rsidR="00B26A2C" w:rsidRPr="00747A14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 w:rsidRPr="00E61B99">
        <w:rPr>
          <w:sz w:val="22"/>
          <w:szCs w:val="22"/>
          <w:lang w:val="ru-RU"/>
        </w:rPr>
        <w:t>Таблица</w:t>
      </w:r>
      <w:r w:rsidR="00B26A2C" w:rsidRPr="00747A14">
        <w:rPr>
          <w:sz w:val="22"/>
          <w:szCs w:val="22"/>
          <w:lang w:val="ru-RU"/>
        </w:rPr>
        <w:t xml:space="preserve"> 4 – </w:t>
      </w:r>
      <w:r w:rsidR="00747A14" w:rsidRPr="00747A14">
        <w:rPr>
          <w:sz w:val="22"/>
          <w:szCs w:val="22"/>
          <w:lang w:val="ru-RU"/>
        </w:rPr>
        <w:t>Перечень Вопросов для 9-й Исследовательской комиссии МСЭ-Т</w:t>
      </w:r>
      <w:r w:rsidR="00B26A2C"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1"/>
        <w:tblW w:w="9918" w:type="dxa"/>
        <w:jc w:val="center"/>
        <w:tblLook w:val="04A0" w:firstRow="1" w:lastRow="0" w:firstColumn="1" w:lastColumn="0" w:noHBand="0" w:noVBand="1"/>
      </w:tblPr>
      <w:tblGrid>
        <w:gridCol w:w="1072"/>
        <w:gridCol w:w="3104"/>
        <w:gridCol w:w="1348"/>
        <w:gridCol w:w="1294"/>
        <w:gridCol w:w="3100"/>
      </w:tblGrid>
      <w:tr w:rsidR="000D3841" w:rsidRPr="00AA1C13" w14:paraId="2E37EE08" w14:textId="77777777" w:rsidTr="005D7BF3">
        <w:trPr>
          <w:tblHeader/>
          <w:jc w:val="center"/>
        </w:trPr>
        <w:tc>
          <w:tcPr>
            <w:tcW w:w="1072" w:type="dxa"/>
            <w:shd w:val="clear" w:color="auto" w:fill="auto"/>
          </w:tcPr>
          <w:p w14:paraId="48B7BE68" w14:textId="4385EE70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3104" w:type="dxa"/>
            <w:shd w:val="clear" w:color="auto" w:fill="auto"/>
          </w:tcPr>
          <w:p w14:paraId="4C1089A0" w14:textId="527B3CF4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Действующее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1348" w:type="dxa"/>
            <w:shd w:val="clear" w:color="auto" w:fill="auto"/>
          </w:tcPr>
          <w:p w14:paraId="317CA3E8" w14:textId="56FBFA67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94" w:type="dxa"/>
            <w:shd w:val="clear" w:color="auto" w:fill="auto"/>
          </w:tcPr>
          <w:p w14:paraId="15A8BA86" w14:textId="01547C60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3100" w:type="dxa"/>
            <w:shd w:val="clear" w:color="auto" w:fill="auto"/>
          </w:tcPr>
          <w:p w14:paraId="050865D9" w14:textId="68BD60DE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Прежнее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  <w:r w:rsidRPr="00C74E40">
              <w:rPr>
                <w:rFonts w:ascii="Calibri" w:hAnsi="Calibri" w:cs="Calibri"/>
                <w:b/>
                <w:bCs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26A2C" w:rsidRPr="00CE24A2" w14:paraId="10FF4AB2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32B3653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1/9</w:t>
            </w:r>
          </w:p>
        </w:tc>
        <w:tc>
          <w:tcPr>
            <w:tcW w:w="3104" w:type="dxa"/>
            <w:shd w:val="clear" w:color="auto" w:fill="auto"/>
          </w:tcPr>
          <w:p w14:paraId="273F1E04" w14:textId="3A3E4E6C" w:rsidR="00B26A2C" w:rsidRPr="00C74E40" w:rsidRDefault="008B7BD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Передача и управление доставкой сигнала телевизионных и звуковых программ для снабжения, первичного распределения и вторичного распределения</w:t>
            </w:r>
          </w:p>
        </w:tc>
        <w:tc>
          <w:tcPr>
            <w:tcW w:w="1348" w:type="dxa"/>
            <w:shd w:val="clear" w:color="auto" w:fill="auto"/>
          </w:tcPr>
          <w:p w14:paraId="3B6F3EEB" w14:textId="567FCBFC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1/9</w:t>
            </w:r>
          </w:p>
        </w:tc>
        <w:tc>
          <w:tcPr>
            <w:tcW w:w="1294" w:type="dxa"/>
            <w:shd w:val="clear" w:color="auto" w:fill="auto"/>
          </w:tcPr>
          <w:p w14:paraId="35CD917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1/9</w:t>
            </w:r>
          </w:p>
        </w:tc>
        <w:tc>
          <w:tcPr>
            <w:tcW w:w="3100" w:type="dxa"/>
            <w:shd w:val="clear" w:color="auto" w:fill="auto"/>
          </w:tcPr>
          <w:p w14:paraId="2A516E40" w14:textId="5B39561F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Передача и управление доставкой сигнала телевизионных и звуковых программ для снабжения, первичного распределения и вторичного распределения</w:t>
            </w:r>
          </w:p>
        </w:tc>
      </w:tr>
      <w:tr w:rsidR="00B26A2C" w:rsidRPr="00CE24A2" w14:paraId="03C14EF5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2CE1400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2/9</w:t>
            </w:r>
          </w:p>
        </w:tc>
        <w:tc>
          <w:tcPr>
            <w:tcW w:w="3104" w:type="dxa"/>
            <w:shd w:val="clear" w:color="auto" w:fill="auto"/>
          </w:tcPr>
          <w:p w14:paraId="5862B45F" w14:textId="229F16BA" w:rsidR="00B26A2C" w:rsidRPr="00C74E40" w:rsidRDefault="008B7BD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Методы и практическое применение условного доступа </w:t>
            </w:r>
            <w:r w:rsidR="00AA1C1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и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защиты контента</w:t>
            </w:r>
          </w:p>
        </w:tc>
        <w:tc>
          <w:tcPr>
            <w:tcW w:w="1348" w:type="dxa"/>
            <w:shd w:val="clear" w:color="auto" w:fill="auto"/>
          </w:tcPr>
          <w:p w14:paraId="5DAE7A33" w14:textId="3A6EF7B4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2/9</w:t>
            </w:r>
          </w:p>
        </w:tc>
        <w:tc>
          <w:tcPr>
            <w:tcW w:w="1294" w:type="dxa"/>
            <w:shd w:val="clear" w:color="auto" w:fill="auto"/>
          </w:tcPr>
          <w:p w14:paraId="0992E0A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2/9</w:t>
            </w:r>
          </w:p>
        </w:tc>
        <w:tc>
          <w:tcPr>
            <w:tcW w:w="3100" w:type="dxa"/>
            <w:shd w:val="clear" w:color="auto" w:fill="auto"/>
          </w:tcPr>
          <w:p w14:paraId="62C03BC1" w14:textId="055B03DF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Методы и практическое применение условного доступа, защиты от несанкционированного копирования и несанкционированного перераспределения ("контроль за перераспределением" при распределении программ цифрового кабельного телевидения до дома)</w:t>
            </w:r>
          </w:p>
        </w:tc>
      </w:tr>
      <w:tr w:rsidR="008B7BDB" w:rsidRPr="00CE24A2" w14:paraId="4C9BE9AB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29FEB970" w14:textId="77777777" w:rsidR="008B7BDB" w:rsidRPr="00C74E40" w:rsidRDefault="008B7BDB" w:rsidP="008B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4/9</w:t>
            </w:r>
          </w:p>
        </w:tc>
        <w:tc>
          <w:tcPr>
            <w:tcW w:w="3104" w:type="dxa"/>
            <w:shd w:val="clear" w:color="auto" w:fill="auto"/>
          </w:tcPr>
          <w:p w14:paraId="2C1CCC83" w14:textId="2B7D5C90" w:rsidR="008B7BDB" w:rsidRPr="00C74E40" w:rsidRDefault="008B7BDB" w:rsidP="008B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</w:t>
            </w:r>
            <w:r w:rsidRPr="00C74E40">
              <w:rPr>
                <w:rFonts w:ascii="Calibri" w:hAnsi="Calibri"/>
                <w:bCs/>
                <w:sz w:val="18"/>
                <w:szCs w:val="18"/>
                <w:lang w:val="ru-RU"/>
              </w:rPr>
              <w:t xml:space="preserve">(HFC)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сетям доступа</w:t>
            </w:r>
          </w:p>
        </w:tc>
        <w:tc>
          <w:tcPr>
            <w:tcW w:w="1348" w:type="dxa"/>
            <w:shd w:val="clear" w:color="auto" w:fill="auto"/>
          </w:tcPr>
          <w:p w14:paraId="67DE9AB9" w14:textId="7723CD12" w:rsidR="008B7BDB" w:rsidRPr="00C74E40" w:rsidRDefault="008B7BDB" w:rsidP="008B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4/9</w:t>
            </w:r>
          </w:p>
        </w:tc>
        <w:tc>
          <w:tcPr>
            <w:tcW w:w="1294" w:type="dxa"/>
            <w:shd w:val="clear" w:color="auto" w:fill="auto"/>
          </w:tcPr>
          <w:p w14:paraId="61E2A2F1" w14:textId="77777777" w:rsidR="008B7BDB" w:rsidRPr="00C74E40" w:rsidRDefault="008B7BDB" w:rsidP="008B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4/9</w:t>
            </w:r>
          </w:p>
        </w:tc>
        <w:tc>
          <w:tcPr>
            <w:tcW w:w="3100" w:type="dxa"/>
            <w:shd w:val="clear" w:color="auto" w:fill="auto"/>
          </w:tcPr>
          <w:p w14:paraId="4E91DB6E" w14:textId="5DBFDFBD" w:rsidR="008B7BDB" w:rsidRPr="00C74E40" w:rsidRDefault="008B7BDB" w:rsidP="008B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Руководящие указания по внедрению и развертыванию передачи многоканальных цифровых телевизионных сигналов по оптическим и гибридным волоконно-оптическим/коаксиальным </w:t>
            </w:r>
            <w:r w:rsidRPr="00C74E40">
              <w:rPr>
                <w:rFonts w:ascii="Calibri" w:hAnsi="Calibri"/>
                <w:bCs/>
                <w:sz w:val="18"/>
                <w:szCs w:val="18"/>
                <w:lang w:val="ru-RU"/>
              </w:rPr>
              <w:t xml:space="preserve">(HFC)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сетям доступа</w:t>
            </w:r>
          </w:p>
        </w:tc>
      </w:tr>
      <w:tr w:rsidR="00B26A2C" w:rsidRPr="00CE24A2" w14:paraId="4BB8BA4E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146035BE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5/9</w:t>
            </w:r>
          </w:p>
        </w:tc>
        <w:tc>
          <w:tcPr>
            <w:tcW w:w="3104" w:type="dxa"/>
            <w:shd w:val="clear" w:color="auto" w:fill="auto"/>
          </w:tcPr>
          <w:p w14:paraId="49FA6DB9" w14:textId="24CCC11E" w:rsidR="00B26A2C" w:rsidRPr="00C74E40" w:rsidRDefault="008B7BDB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Интерфейсы прикладного программирования (API)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9-й Исследовательской комиссии</w:t>
            </w:r>
          </w:p>
        </w:tc>
        <w:tc>
          <w:tcPr>
            <w:tcW w:w="1348" w:type="dxa"/>
            <w:shd w:val="clear" w:color="auto" w:fill="auto"/>
          </w:tcPr>
          <w:p w14:paraId="275038C9" w14:textId="2E6244EE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5/9</w:t>
            </w:r>
          </w:p>
        </w:tc>
        <w:tc>
          <w:tcPr>
            <w:tcW w:w="1294" w:type="dxa"/>
            <w:shd w:val="clear" w:color="auto" w:fill="auto"/>
          </w:tcPr>
          <w:p w14:paraId="4B9F440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5/9</w:t>
            </w:r>
          </w:p>
        </w:tc>
        <w:tc>
          <w:tcPr>
            <w:tcW w:w="3100" w:type="dxa"/>
            <w:shd w:val="clear" w:color="auto" w:fill="auto"/>
          </w:tcPr>
          <w:p w14:paraId="38024FB6" w14:textId="09B394DA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Интерфейсы прикладного программирования (API) компонентов программного обеспечения, структуры и общая архитектура программного обеспечения для усовершенствованных услуг распределения контента в рамках сферы деятельности 9-й Исследовательской комиссии</w:t>
            </w:r>
          </w:p>
        </w:tc>
      </w:tr>
      <w:tr w:rsidR="00B26A2C" w:rsidRPr="00CE24A2" w14:paraId="63E4BF5A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08D01D3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6/9</w:t>
            </w:r>
          </w:p>
        </w:tc>
        <w:tc>
          <w:tcPr>
            <w:tcW w:w="3104" w:type="dxa"/>
            <w:shd w:val="clear" w:color="auto" w:fill="auto"/>
          </w:tcPr>
          <w:p w14:paraId="32FDFA36" w14:textId="2CEF00D6" w:rsidR="00B26A2C" w:rsidRPr="00C74E40" w:rsidRDefault="008B7BDB" w:rsidP="005D7BF3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Функциональные требования к оконечным устройствам интегрированной широкополосной кабельной сети</w:t>
            </w:r>
          </w:p>
        </w:tc>
        <w:tc>
          <w:tcPr>
            <w:tcW w:w="1348" w:type="dxa"/>
            <w:shd w:val="clear" w:color="auto" w:fill="auto"/>
          </w:tcPr>
          <w:p w14:paraId="5474AFAD" w14:textId="611C259E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6/9</w:t>
            </w:r>
          </w:p>
        </w:tc>
        <w:tc>
          <w:tcPr>
            <w:tcW w:w="1294" w:type="dxa"/>
            <w:shd w:val="clear" w:color="auto" w:fill="auto"/>
          </w:tcPr>
          <w:p w14:paraId="1B845352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6/9</w:t>
            </w:r>
          </w:p>
        </w:tc>
        <w:tc>
          <w:tcPr>
            <w:tcW w:w="3100" w:type="dxa"/>
            <w:shd w:val="clear" w:color="auto" w:fill="auto"/>
          </w:tcPr>
          <w:p w14:paraId="3E7D319A" w14:textId="670CB3A8" w:rsidR="00B26A2C" w:rsidRPr="00C74E40" w:rsidRDefault="00975FA8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Функциональные требования к домашнему шлюзу и телевизионной абонентской приставке для приема усовершенствованных услуг распределения контента</w:t>
            </w:r>
          </w:p>
        </w:tc>
      </w:tr>
      <w:tr w:rsidR="00B26A2C" w:rsidRPr="00CE24A2" w14:paraId="4F4B5F4C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598DDAC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7/9</w:t>
            </w:r>
          </w:p>
        </w:tc>
        <w:tc>
          <w:tcPr>
            <w:tcW w:w="3104" w:type="dxa"/>
            <w:shd w:val="clear" w:color="auto" w:fill="auto"/>
          </w:tcPr>
          <w:p w14:paraId="320FD506" w14:textId="1634C806" w:rsidR="00B26A2C" w:rsidRPr="00C74E40" w:rsidRDefault="00180434" w:rsidP="00C74E40">
            <w:pPr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Управление передачей и интерфейсы передачи 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уровень 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MAC)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для 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IP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-передачи и/или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пакетной передачи данных по интегрированным широкополосным кабельным сетям</w:t>
            </w:r>
          </w:p>
        </w:tc>
        <w:tc>
          <w:tcPr>
            <w:tcW w:w="1348" w:type="dxa"/>
            <w:shd w:val="clear" w:color="auto" w:fill="auto"/>
          </w:tcPr>
          <w:p w14:paraId="246C05E6" w14:textId="0A18F0EC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7/9</w:t>
            </w:r>
          </w:p>
        </w:tc>
        <w:tc>
          <w:tcPr>
            <w:tcW w:w="1294" w:type="dxa"/>
            <w:shd w:val="clear" w:color="auto" w:fill="auto"/>
          </w:tcPr>
          <w:p w14:paraId="5F2AFD4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7/9</w:t>
            </w:r>
          </w:p>
        </w:tc>
        <w:tc>
          <w:tcPr>
            <w:tcW w:w="3100" w:type="dxa"/>
            <w:shd w:val="clear" w:color="auto" w:fill="auto"/>
          </w:tcPr>
          <w:p w14:paraId="0F446E62" w14:textId="56AEDCD6" w:rsidR="00B26A2C" w:rsidRPr="00C74E40" w:rsidRDefault="00180434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sz w:val="18"/>
                <w:szCs w:val="18"/>
                <w:lang w:val="ru-RU"/>
              </w:rPr>
              <w:t>Доставка на основе кабельного телевидения цифровых услуг и приложений, использующих протокол Интернет (IP) и/или пакетированные данные, по кабельным сетям</w:t>
            </w:r>
          </w:p>
        </w:tc>
      </w:tr>
      <w:tr w:rsidR="004E0237" w:rsidRPr="00CE24A2" w14:paraId="41AD4805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1993BB35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8/9</w:t>
            </w:r>
          </w:p>
        </w:tc>
        <w:tc>
          <w:tcPr>
            <w:tcW w:w="3104" w:type="dxa"/>
            <w:shd w:val="clear" w:color="auto" w:fill="auto"/>
          </w:tcPr>
          <w:p w14:paraId="53819680" w14:textId="5140115F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sz w:val="18"/>
                <w:szCs w:val="18"/>
                <w:lang w:val="ru-RU"/>
              </w:rPr>
              <w:t>Основанные на протоколе Интернет (IP) мультимедийные приложения и услуги для сетей кабельного телевидения, поддерживаемых конвергированными платформами</w:t>
            </w:r>
          </w:p>
        </w:tc>
        <w:tc>
          <w:tcPr>
            <w:tcW w:w="1348" w:type="dxa"/>
            <w:shd w:val="clear" w:color="auto" w:fill="auto"/>
          </w:tcPr>
          <w:p w14:paraId="2D7799D2" w14:textId="07174C4C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8/9</w:t>
            </w:r>
          </w:p>
        </w:tc>
        <w:tc>
          <w:tcPr>
            <w:tcW w:w="1294" w:type="dxa"/>
            <w:shd w:val="clear" w:color="auto" w:fill="auto"/>
          </w:tcPr>
          <w:p w14:paraId="6054E7A7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8/9</w:t>
            </w:r>
          </w:p>
        </w:tc>
        <w:tc>
          <w:tcPr>
            <w:tcW w:w="3100" w:type="dxa"/>
            <w:shd w:val="clear" w:color="auto" w:fill="auto"/>
          </w:tcPr>
          <w:p w14:paraId="3447CDC2" w14:textId="3DDDC45B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sz w:val="18"/>
                <w:szCs w:val="18"/>
                <w:lang w:val="ru-RU"/>
              </w:rPr>
              <w:t>Основанные на протоколе Интернет (IP) мультимедийные приложения и услуги для сетей кабельного телевидения, поддерживаемых конвергированными платформами</w:t>
            </w:r>
          </w:p>
        </w:tc>
      </w:tr>
      <w:tr w:rsidR="004E0237" w:rsidRPr="00CE24A2" w14:paraId="2A7740C4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2FB0B8AA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9/9</w:t>
            </w:r>
          </w:p>
        </w:tc>
        <w:tc>
          <w:tcPr>
            <w:tcW w:w="3104" w:type="dxa"/>
            <w:shd w:val="clear" w:color="auto" w:fill="auto"/>
          </w:tcPr>
          <w:p w14:paraId="29A92B39" w14:textId="0E0B23C6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Требования, методы и интерфейсы усовершенствованных платформ услуг для повышения качества доставки аудиовизуального контента, а также других мультимедийных интерактивных услуг по интегрированным широкополосным кабельным сетям</w:t>
            </w:r>
          </w:p>
        </w:tc>
        <w:tc>
          <w:tcPr>
            <w:tcW w:w="1348" w:type="dxa"/>
            <w:shd w:val="clear" w:color="auto" w:fill="auto"/>
          </w:tcPr>
          <w:p w14:paraId="59EBFEE6" w14:textId="00EB8A49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9/9</w:t>
            </w:r>
          </w:p>
        </w:tc>
        <w:tc>
          <w:tcPr>
            <w:tcW w:w="1294" w:type="dxa"/>
            <w:shd w:val="clear" w:color="auto" w:fill="auto"/>
          </w:tcPr>
          <w:p w14:paraId="4D9EAB8D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9/9</w:t>
            </w:r>
          </w:p>
        </w:tc>
        <w:tc>
          <w:tcPr>
            <w:tcW w:w="3100" w:type="dxa"/>
            <w:shd w:val="clear" w:color="auto" w:fill="auto"/>
          </w:tcPr>
          <w:p w14:paraId="5B280C93" w14:textId="227C16B5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Требования, методы и интерфейсы усовершенствованных платформ услуг для повышения качества доставки звуковых и телевизионных программ, а также других мультимедийных интерактивных услуг по интегрированным широкополосным кабельным сетям</w:t>
            </w:r>
          </w:p>
        </w:tc>
      </w:tr>
      <w:tr w:rsidR="004E0237" w:rsidRPr="00CE24A2" w14:paraId="053FAA90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3BFC5F1E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10/9</w:t>
            </w:r>
          </w:p>
        </w:tc>
        <w:tc>
          <w:tcPr>
            <w:tcW w:w="3104" w:type="dxa"/>
            <w:shd w:val="clear" w:color="auto" w:fill="auto"/>
          </w:tcPr>
          <w:p w14:paraId="5BD9D96A" w14:textId="1030A043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Программа, координация и планирование работы</w:t>
            </w:r>
          </w:p>
        </w:tc>
        <w:tc>
          <w:tcPr>
            <w:tcW w:w="1348" w:type="dxa"/>
            <w:shd w:val="clear" w:color="auto" w:fill="auto"/>
          </w:tcPr>
          <w:p w14:paraId="4F769757" w14:textId="0939D466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10/9</w:t>
            </w:r>
          </w:p>
        </w:tc>
        <w:tc>
          <w:tcPr>
            <w:tcW w:w="1294" w:type="dxa"/>
            <w:shd w:val="clear" w:color="auto" w:fill="auto"/>
          </w:tcPr>
          <w:p w14:paraId="1398CAA9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10/9</w:t>
            </w:r>
          </w:p>
        </w:tc>
        <w:tc>
          <w:tcPr>
            <w:tcW w:w="3100" w:type="dxa"/>
            <w:shd w:val="clear" w:color="auto" w:fill="auto"/>
          </w:tcPr>
          <w:p w14:paraId="67A37801" w14:textId="31DD3C2C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Программа, координация и планирование работы</w:t>
            </w:r>
          </w:p>
        </w:tc>
      </w:tr>
      <w:tr w:rsidR="004E0237" w:rsidRPr="00CE24A2" w14:paraId="2F2BAB93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767F14E0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11/9</w:t>
            </w:r>
          </w:p>
        </w:tc>
        <w:tc>
          <w:tcPr>
            <w:tcW w:w="3104" w:type="dxa"/>
            <w:shd w:val="clear" w:color="auto" w:fill="auto"/>
          </w:tcPr>
          <w:p w14:paraId="0450C8EB" w14:textId="5146B6AE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Доступность кабельных систем и услуг</w:t>
            </w:r>
          </w:p>
        </w:tc>
        <w:tc>
          <w:tcPr>
            <w:tcW w:w="1348" w:type="dxa"/>
            <w:shd w:val="clear" w:color="auto" w:fill="auto"/>
          </w:tcPr>
          <w:p w14:paraId="2A389672" w14:textId="38CD0580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 11/9</w:t>
            </w:r>
          </w:p>
        </w:tc>
        <w:tc>
          <w:tcPr>
            <w:tcW w:w="1294" w:type="dxa"/>
            <w:shd w:val="clear" w:color="auto" w:fill="auto"/>
          </w:tcPr>
          <w:p w14:paraId="57F05A4C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11/9</w:t>
            </w:r>
          </w:p>
        </w:tc>
        <w:tc>
          <w:tcPr>
            <w:tcW w:w="3100" w:type="dxa"/>
            <w:shd w:val="clear" w:color="auto" w:fill="auto"/>
          </w:tcPr>
          <w:p w14:paraId="3AC4E901" w14:textId="4DD56398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Доступность кабельных систем и услуг</w:t>
            </w:r>
          </w:p>
        </w:tc>
      </w:tr>
      <w:tr w:rsidR="004E0237" w:rsidRPr="00AA1C13" w14:paraId="4D7EA158" w14:textId="77777777" w:rsidTr="005D7BF3">
        <w:trPr>
          <w:jc w:val="center"/>
        </w:trPr>
        <w:tc>
          <w:tcPr>
            <w:tcW w:w="1072" w:type="dxa"/>
            <w:shd w:val="clear" w:color="auto" w:fill="auto"/>
          </w:tcPr>
          <w:p w14:paraId="3961E292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12/9</w:t>
            </w:r>
          </w:p>
        </w:tc>
        <w:tc>
          <w:tcPr>
            <w:tcW w:w="3104" w:type="dxa"/>
            <w:shd w:val="clear" w:color="auto" w:fill="auto"/>
          </w:tcPr>
          <w:p w14:paraId="7B3DCF68" w14:textId="6C91D1DE" w:rsidR="004E0237" w:rsidRPr="00C74E40" w:rsidRDefault="000D3841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Расширенные функции с элементами ИИ по интегрированной широкополосной кабельной сети</w:t>
            </w:r>
          </w:p>
        </w:tc>
        <w:tc>
          <w:tcPr>
            <w:tcW w:w="1348" w:type="dxa"/>
            <w:shd w:val="clear" w:color="auto" w:fill="auto"/>
          </w:tcPr>
          <w:p w14:paraId="0D4AB6DB" w14:textId="67E220E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Новый</w:t>
            </w:r>
          </w:p>
        </w:tc>
        <w:tc>
          <w:tcPr>
            <w:tcW w:w="1294" w:type="dxa"/>
            <w:shd w:val="clear" w:color="auto" w:fill="auto"/>
          </w:tcPr>
          <w:p w14:paraId="06559C98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  <w:tc>
          <w:tcPr>
            <w:tcW w:w="3100" w:type="dxa"/>
            <w:shd w:val="clear" w:color="auto" w:fill="auto"/>
          </w:tcPr>
          <w:p w14:paraId="1D652D11" w14:textId="77777777" w:rsidR="004E0237" w:rsidRPr="00C74E40" w:rsidRDefault="004E0237" w:rsidP="004E02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–</w:t>
            </w:r>
          </w:p>
        </w:tc>
      </w:tr>
    </w:tbl>
    <w:p w14:paraId="08CF0812" w14:textId="136371F3" w:rsidR="0042472B" w:rsidRPr="00747A14" w:rsidRDefault="00E61B99" w:rsidP="00C74E40">
      <w:pPr>
        <w:pStyle w:val="Tabletitle"/>
        <w:spacing w:before="360"/>
        <w:rPr>
          <w:rFonts w:ascii="Calibri" w:eastAsia="Calibri" w:hAnsi="Calibri"/>
          <w:b w:val="0"/>
          <w:sz w:val="24"/>
          <w:lang w:val="ru-RU" w:eastAsia="ja-JP"/>
        </w:rPr>
      </w:pPr>
      <w:r w:rsidRPr="00C74E40">
        <w:rPr>
          <w:sz w:val="22"/>
          <w:szCs w:val="22"/>
          <w:lang w:val="ru-RU"/>
        </w:rPr>
        <w:t>Таблица</w:t>
      </w:r>
      <w:r w:rsidR="00B26A2C" w:rsidRPr="00C74E40">
        <w:rPr>
          <w:sz w:val="22"/>
          <w:szCs w:val="22"/>
          <w:lang w:val="ru-RU"/>
        </w:rPr>
        <w:t xml:space="preserve"> 5 – </w:t>
      </w:r>
      <w:r w:rsidR="00747A14" w:rsidRPr="00C74E40">
        <w:rPr>
          <w:sz w:val="22"/>
          <w:szCs w:val="22"/>
          <w:lang w:val="ru-RU"/>
        </w:rPr>
        <w:t>Перечень Вопросов для 11-й Исследовательской комиссии МСЭ-Т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104"/>
        <w:gridCol w:w="2950"/>
        <w:gridCol w:w="1475"/>
        <w:gridCol w:w="1276"/>
        <w:gridCol w:w="3118"/>
      </w:tblGrid>
      <w:tr w:rsidR="0042472B" w:rsidRPr="005D7BF3" w14:paraId="11F91F41" w14:textId="77777777" w:rsidTr="005D7BF3">
        <w:trPr>
          <w:tblHeader/>
        </w:trPr>
        <w:tc>
          <w:tcPr>
            <w:tcW w:w="1104" w:type="dxa"/>
            <w:hideMark/>
          </w:tcPr>
          <w:p w14:paraId="097557E9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2950" w:type="dxa"/>
            <w:hideMark/>
          </w:tcPr>
          <w:p w14:paraId="75BA300D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1475" w:type="dxa"/>
            <w:hideMark/>
          </w:tcPr>
          <w:p w14:paraId="02D25B96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hideMark/>
          </w:tcPr>
          <w:p w14:paraId="5B103C84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3118" w:type="dxa"/>
            <w:hideMark/>
          </w:tcPr>
          <w:p w14:paraId="18EE888C" w14:textId="77777777" w:rsidR="0042472B" w:rsidRPr="005D7BF3" w:rsidRDefault="0042472B" w:rsidP="0042472B">
            <w:pPr>
              <w:pStyle w:val="Tablehead"/>
              <w:rPr>
                <w:rFonts w:ascii="Calibri" w:hAnsi="Calibri"/>
                <w:b w:val="0"/>
                <w:color w:val="800000"/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  <w:r w:rsidRPr="005D7BF3">
              <w:rPr>
                <w:rFonts w:ascii="Calibri" w:hAnsi="Calibri"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42472B" w:rsidRPr="00CE24A2" w14:paraId="16E5D2EB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1D30C38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1/11</w:t>
            </w:r>
          </w:p>
        </w:tc>
        <w:tc>
          <w:tcPr>
            <w:tcW w:w="2950" w:type="dxa"/>
            <w:shd w:val="clear" w:color="auto" w:fill="auto"/>
          </w:tcPr>
          <w:p w14:paraId="72C9CD6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Сигнализация и архитектуры протоколов в сетях электросвязи и руководящие указания по реализации</w:t>
            </w:r>
          </w:p>
        </w:tc>
        <w:tc>
          <w:tcPr>
            <w:tcW w:w="1475" w:type="dxa"/>
            <w:shd w:val="clear" w:color="auto" w:fill="auto"/>
          </w:tcPr>
          <w:p w14:paraId="42D9236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1F3041E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1/11</w:t>
            </w:r>
          </w:p>
        </w:tc>
        <w:tc>
          <w:tcPr>
            <w:tcW w:w="3118" w:type="dxa"/>
            <w:shd w:val="clear" w:color="auto" w:fill="auto"/>
            <w:hideMark/>
          </w:tcPr>
          <w:p w14:paraId="195CC45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Сигнализация и архитектуры протоколов в возникающих средах электросвязи и руководящие указания по реализации</w:t>
            </w:r>
          </w:p>
        </w:tc>
      </w:tr>
      <w:tr w:rsidR="0042472B" w:rsidRPr="00CE24A2" w14:paraId="5AD3C89C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09D93E8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2/11</w:t>
            </w:r>
          </w:p>
        </w:tc>
        <w:tc>
          <w:tcPr>
            <w:tcW w:w="2950" w:type="dxa"/>
            <w:shd w:val="clear" w:color="auto" w:fill="auto"/>
          </w:tcPr>
          <w:p w14:paraId="6E4009D1" w14:textId="6933F5F1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сигнализации и протоколы для управления услугами и приложениями в средах электросвязи</w:t>
            </w:r>
          </w:p>
        </w:tc>
        <w:tc>
          <w:tcPr>
            <w:tcW w:w="1475" w:type="dxa"/>
            <w:shd w:val="clear" w:color="auto" w:fill="auto"/>
          </w:tcPr>
          <w:p w14:paraId="29C59C2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1D04362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2/11</w:t>
            </w:r>
          </w:p>
        </w:tc>
        <w:tc>
          <w:tcPr>
            <w:tcW w:w="3118" w:type="dxa"/>
            <w:shd w:val="clear" w:color="auto" w:fill="auto"/>
          </w:tcPr>
          <w:p w14:paraId="459E093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сигнализации и протоколы для управления услугами и приложениями в возникающих средах электросвязи</w:t>
            </w:r>
          </w:p>
        </w:tc>
      </w:tr>
      <w:tr w:rsidR="0042472B" w:rsidRPr="00CE24A2" w14:paraId="28C0073D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09C3F5C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3/11</w:t>
            </w:r>
          </w:p>
        </w:tc>
        <w:tc>
          <w:tcPr>
            <w:tcW w:w="2950" w:type="dxa"/>
            <w:shd w:val="clear" w:color="auto" w:fill="auto"/>
          </w:tcPr>
          <w:p w14:paraId="3DB84C0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сигнализации и протоколы для электросвязи в чрезвычайных ситуациях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62496AA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358C844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3/11</w:t>
            </w:r>
          </w:p>
        </w:tc>
        <w:tc>
          <w:tcPr>
            <w:tcW w:w="3118" w:type="dxa"/>
            <w:shd w:val="clear" w:color="auto" w:fill="auto"/>
          </w:tcPr>
          <w:p w14:paraId="6ABB267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сигнализации и протоколы для электросвязи в чрезвычайных ситуациях</w:t>
            </w:r>
          </w:p>
        </w:tc>
      </w:tr>
      <w:tr w:rsidR="0042472B" w:rsidRPr="00CE24A2" w14:paraId="1FF9DBB2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69E27EB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4/11</w:t>
            </w:r>
          </w:p>
        </w:tc>
        <w:tc>
          <w:tcPr>
            <w:tcW w:w="2950" w:type="dxa"/>
            <w:shd w:val="clear" w:color="auto" w:fill="auto"/>
          </w:tcPr>
          <w:p w14:paraId="3124C86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Протоколы для контроля сетевых ресурсов, управления ими и их оркестровки </w:t>
            </w:r>
          </w:p>
        </w:tc>
        <w:tc>
          <w:tcPr>
            <w:tcW w:w="1475" w:type="dxa"/>
            <w:shd w:val="clear" w:color="auto" w:fill="auto"/>
          </w:tcPr>
          <w:p w14:paraId="6B2872D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09CAFCD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4/11</w:t>
            </w:r>
          </w:p>
        </w:tc>
        <w:tc>
          <w:tcPr>
            <w:tcW w:w="3118" w:type="dxa"/>
            <w:shd w:val="clear" w:color="auto" w:fill="auto"/>
          </w:tcPr>
          <w:p w14:paraId="4B51E63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 для контроля сетевых ресурсов, управления ими и их оркестровки</w:t>
            </w:r>
          </w:p>
        </w:tc>
      </w:tr>
      <w:tr w:rsidR="0042472B" w:rsidRPr="00CE24A2" w14:paraId="4F5088CF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4F6DFDF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5/11</w:t>
            </w:r>
          </w:p>
        </w:tc>
        <w:tc>
          <w:tcPr>
            <w:tcW w:w="2950" w:type="dxa"/>
            <w:shd w:val="clear" w:color="auto" w:fill="auto"/>
          </w:tcPr>
          <w:p w14:paraId="49B5302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Требования к сигнализации и протоколы для шлюза пограничной сети в контексте </w:t>
            </w:r>
            <w:r w:rsidRPr="005D7BF3">
              <w:rPr>
                <w:sz w:val="18"/>
                <w:szCs w:val="18"/>
                <w:lang w:val="ru-RU"/>
              </w:rPr>
              <w:lastRenderedPageBreak/>
              <w:t>виртуализации и интеллектуализации сети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4704CA7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lastRenderedPageBreak/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1DD90F7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5/11</w:t>
            </w:r>
          </w:p>
        </w:tc>
        <w:tc>
          <w:tcPr>
            <w:tcW w:w="3118" w:type="dxa"/>
            <w:shd w:val="clear" w:color="auto" w:fill="auto"/>
          </w:tcPr>
          <w:p w14:paraId="2B329A2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 и процедуры, поддерживающие услуги, предоставляемые шлюзами широкополосной сети</w:t>
            </w:r>
          </w:p>
        </w:tc>
      </w:tr>
      <w:tr w:rsidR="0042472B" w:rsidRPr="00CE24A2" w14:paraId="36923460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5F9D415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6/11</w:t>
            </w:r>
          </w:p>
        </w:tc>
        <w:tc>
          <w:tcPr>
            <w:tcW w:w="2950" w:type="dxa"/>
            <w:shd w:val="clear" w:color="auto" w:fill="auto"/>
          </w:tcPr>
          <w:p w14:paraId="2EE0A62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Протоколы, поддерживающие технологии контроля и управления для сетей IMT-2020 и дальнейших поколений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7B52460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1E559F6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6/11</w:t>
            </w:r>
          </w:p>
        </w:tc>
        <w:tc>
          <w:tcPr>
            <w:tcW w:w="3118" w:type="dxa"/>
            <w:shd w:val="clear" w:color="auto" w:fill="auto"/>
          </w:tcPr>
          <w:p w14:paraId="55D063D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Протоколы, поддерживающие технологии контроля и управления для сетей IMT-2020</w:t>
            </w:r>
          </w:p>
        </w:tc>
      </w:tr>
      <w:tr w:rsidR="0042472B" w:rsidRPr="00CE24A2" w14:paraId="783DD16C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21F00C7C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7/11</w:t>
            </w:r>
          </w:p>
        </w:tc>
        <w:tc>
          <w:tcPr>
            <w:tcW w:w="2950" w:type="dxa"/>
            <w:shd w:val="clear" w:color="auto" w:fill="auto"/>
          </w:tcPr>
          <w:p w14:paraId="111BC11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сигнализации и протоколы подключения к сети и периферийных вычислений в будущих сетях и сетях IMT</w:t>
            </w:r>
            <w:r w:rsidRPr="005D7BF3">
              <w:rPr>
                <w:sz w:val="18"/>
                <w:szCs w:val="18"/>
                <w:lang w:val="ru-RU"/>
              </w:rPr>
              <w:noBreakHyphen/>
              <w:t>2020 и дальнейших поколений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70CAA91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29C5406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7/11</w:t>
            </w:r>
          </w:p>
        </w:tc>
        <w:tc>
          <w:tcPr>
            <w:tcW w:w="3118" w:type="dxa"/>
            <w:shd w:val="clear" w:color="auto" w:fill="auto"/>
          </w:tcPr>
          <w:p w14:paraId="0F457FA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Требования к сигнализации и протоколы для присоединения к сетям, включая управление мобильностью и ресурсами для будущих сетей и </w:t>
            </w:r>
            <w:r w:rsidRPr="005D7BF3">
              <w:rPr>
                <w:sz w:val="18"/>
                <w:szCs w:val="18"/>
              </w:rPr>
              <w:t>IMT</w:t>
            </w:r>
            <w:r w:rsidRPr="005D7BF3">
              <w:rPr>
                <w:sz w:val="18"/>
                <w:szCs w:val="18"/>
                <w:lang w:val="ru-RU"/>
              </w:rPr>
              <w:t>-2020</w:t>
            </w:r>
          </w:p>
        </w:tc>
      </w:tr>
      <w:tr w:rsidR="0042472B" w:rsidRPr="005D7BF3" w14:paraId="0F2CF08F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7698143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8/11</w:t>
            </w:r>
          </w:p>
        </w:tc>
        <w:tc>
          <w:tcPr>
            <w:tcW w:w="2950" w:type="dxa"/>
            <w:shd w:val="clear" w:color="auto" w:fill="auto"/>
          </w:tcPr>
          <w:p w14:paraId="434B94A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Протоколы, поддерживающие организацию сетей распределенного контента и технологии информационно-ориентированной сети (ICN) для будущих сетей и сетей IMT-2020 и дальнейших поколений</w:t>
            </w:r>
            <w:r w:rsidRPr="005D7BF3">
              <w:rPr>
                <w:vanish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4592F0C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312C1D3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8/11</w:t>
            </w:r>
          </w:p>
        </w:tc>
        <w:tc>
          <w:tcPr>
            <w:tcW w:w="3118" w:type="dxa"/>
            <w:shd w:val="clear" w:color="auto" w:fill="auto"/>
          </w:tcPr>
          <w:p w14:paraId="046AC5A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</w:rPr>
            </w:pPr>
            <w:r w:rsidRPr="005D7BF3">
              <w:rPr>
                <w:sz w:val="18"/>
                <w:szCs w:val="18"/>
                <w:lang w:val="ru-RU"/>
              </w:rPr>
              <w:t>Протоколы, поддерживающие организацию сетей распределенного контента и ориентированную на информацию сеть (</w:t>
            </w:r>
            <w:r w:rsidRPr="005D7BF3">
              <w:rPr>
                <w:sz w:val="18"/>
                <w:szCs w:val="18"/>
              </w:rPr>
              <w:t>ICN</w:t>
            </w:r>
            <w:r w:rsidRPr="005D7BF3">
              <w:rPr>
                <w:sz w:val="18"/>
                <w:szCs w:val="18"/>
                <w:lang w:val="ru-RU"/>
              </w:rPr>
              <w:t xml:space="preserve">) для будущих сетей и </w:t>
            </w:r>
            <w:r w:rsidRPr="005D7BF3">
              <w:rPr>
                <w:sz w:val="18"/>
                <w:szCs w:val="18"/>
              </w:rPr>
              <w:t>IMT</w:t>
            </w:r>
            <w:r w:rsidRPr="005D7BF3">
              <w:rPr>
                <w:sz w:val="18"/>
                <w:szCs w:val="18"/>
                <w:lang w:val="ru-RU"/>
              </w:rPr>
              <w:t xml:space="preserve">-2020, включая сквозную многостороннюю </w:t>
            </w:r>
            <w:r w:rsidRPr="005D7BF3">
              <w:rPr>
                <w:sz w:val="18"/>
                <w:szCs w:val="18"/>
              </w:rPr>
              <w:t>связь</w:t>
            </w:r>
          </w:p>
        </w:tc>
      </w:tr>
      <w:tr w:rsidR="0042472B" w:rsidRPr="00CE24A2" w14:paraId="3586F41F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4A15587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12/11</w:t>
            </w:r>
          </w:p>
        </w:tc>
        <w:tc>
          <w:tcPr>
            <w:tcW w:w="2950" w:type="dxa"/>
            <w:shd w:val="clear" w:color="auto" w:fill="auto"/>
          </w:tcPr>
          <w:p w14:paraId="2FEFC81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Тестирование интернета вещей, его приложений и систем идентификации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1CDCD62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5F116DC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12/11</w:t>
            </w:r>
          </w:p>
        </w:tc>
        <w:tc>
          <w:tcPr>
            <w:tcW w:w="3118" w:type="dxa"/>
            <w:shd w:val="clear" w:color="auto" w:fill="auto"/>
          </w:tcPr>
          <w:p w14:paraId="3AADB85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Тестирование интернета вещей, его приложений и систем идентификации </w:t>
            </w:r>
          </w:p>
        </w:tc>
      </w:tr>
      <w:tr w:rsidR="0042472B" w:rsidRPr="00CE24A2" w14:paraId="19A93AEE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15501A6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13/11</w:t>
            </w:r>
          </w:p>
        </w:tc>
        <w:tc>
          <w:tcPr>
            <w:tcW w:w="2950" w:type="dxa"/>
            <w:shd w:val="clear" w:color="auto" w:fill="auto"/>
          </w:tcPr>
          <w:p w14:paraId="3D11FD1F" w14:textId="1FD88228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Контроль параметр</w:t>
            </w:r>
            <w:r w:rsidR="005A1F85">
              <w:rPr>
                <w:sz w:val="18"/>
                <w:szCs w:val="18"/>
                <w:lang w:val="ru-RU"/>
              </w:rPr>
              <w:t>ов</w:t>
            </w:r>
            <w:r w:rsidRPr="005D7BF3">
              <w:rPr>
                <w:sz w:val="18"/>
                <w:szCs w:val="18"/>
                <w:lang w:val="ru-RU"/>
              </w:rPr>
              <w:t xml:space="preserve"> для протоколов, используемых в появляющихся сетях, включая облачные/периферийные вычисления и организацию сетей с программируемыми параметрами/виртуализацию сетевых функций (SDN/NFV)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762852F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0403E39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13/11</w:t>
            </w:r>
          </w:p>
        </w:tc>
        <w:tc>
          <w:tcPr>
            <w:tcW w:w="3118" w:type="dxa"/>
            <w:shd w:val="clear" w:color="auto" w:fill="auto"/>
          </w:tcPr>
          <w:p w14:paraId="243ED61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Контроль параметров для протоколов, используемых в появляющихся сетях, включая облачные вычисления и организацию сетей с программируемыми параметрами/ виртуализацию сетевых функций (</w:t>
            </w:r>
            <w:r w:rsidRPr="005D7BF3">
              <w:rPr>
                <w:sz w:val="18"/>
                <w:szCs w:val="18"/>
              </w:rPr>
              <w:t>SDN</w:t>
            </w:r>
            <w:r w:rsidRPr="005D7BF3">
              <w:rPr>
                <w:sz w:val="18"/>
                <w:szCs w:val="18"/>
                <w:lang w:val="ru-RU"/>
              </w:rPr>
              <w:t>/</w:t>
            </w:r>
            <w:r w:rsidRPr="005D7BF3">
              <w:rPr>
                <w:sz w:val="18"/>
                <w:szCs w:val="18"/>
              </w:rPr>
              <w:t>NFV</w:t>
            </w:r>
            <w:r w:rsidRPr="005D7BF3">
              <w:rPr>
                <w:sz w:val="18"/>
                <w:szCs w:val="18"/>
                <w:lang w:val="ru-RU"/>
              </w:rPr>
              <w:t>)</w:t>
            </w:r>
          </w:p>
        </w:tc>
      </w:tr>
      <w:tr w:rsidR="0042472B" w:rsidRPr="005D7BF3" w14:paraId="34275B4E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0C4683D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14/11</w:t>
            </w:r>
          </w:p>
        </w:tc>
        <w:tc>
          <w:tcPr>
            <w:tcW w:w="2950" w:type="dxa"/>
            <w:shd w:val="clear" w:color="auto" w:fill="auto"/>
          </w:tcPr>
          <w:p w14:paraId="083DB97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Тестирование облачных вычислений, SDN и NFV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4300A73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0B1C413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14/11</w:t>
            </w:r>
          </w:p>
        </w:tc>
        <w:tc>
          <w:tcPr>
            <w:tcW w:w="3118" w:type="dxa"/>
            <w:shd w:val="clear" w:color="auto" w:fill="auto"/>
          </w:tcPr>
          <w:p w14:paraId="55FF09C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Тестирование облачной функциональной совместимости</w:t>
            </w:r>
          </w:p>
        </w:tc>
      </w:tr>
      <w:tr w:rsidR="0042472B" w:rsidRPr="00CE24A2" w14:paraId="7A583952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64E69FC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15/11</w:t>
            </w:r>
          </w:p>
        </w:tc>
        <w:tc>
          <w:tcPr>
            <w:tcW w:w="2950" w:type="dxa"/>
            <w:shd w:val="clear" w:color="auto" w:fill="auto"/>
          </w:tcPr>
          <w:p w14:paraId="7E8C19A3" w14:textId="28D8FD20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Борьба с </w:t>
            </w:r>
            <w:r w:rsidR="00ED1A41">
              <w:rPr>
                <w:sz w:val="18"/>
                <w:szCs w:val="18"/>
                <w:lang w:val="ru-RU"/>
              </w:rPr>
              <w:t xml:space="preserve">использованием </w:t>
            </w:r>
            <w:r w:rsidRPr="005D7BF3">
              <w:rPr>
                <w:sz w:val="18"/>
                <w:szCs w:val="18"/>
                <w:lang w:val="ru-RU"/>
              </w:rPr>
              <w:t>контрафактн</w:t>
            </w:r>
            <w:r w:rsidR="00BC7F15">
              <w:rPr>
                <w:sz w:val="18"/>
                <w:szCs w:val="18"/>
                <w:lang w:val="ru-RU"/>
              </w:rPr>
              <w:t>ых</w:t>
            </w:r>
            <w:r w:rsidRPr="005D7BF3">
              <w:rPr>
                <w:sz w:val="18"/>
                <w:szCs w:val="18"/>
                <w:lang w:val="ru-RU"/>
              </w:rPr>
              <w:t xml:space="preserve"> и похищенны</w:t>
            </w:r>
            <w:r w:rsidR="00BC7F15">
              <w:rPr>
                <w:sz w:val="18"/>
                <w:szCs w:val="18"/>
                <w:lang w:val="ru-RU"/>
              </w:rPr>
              <w:t>х</w:t>
            </w:r>
            <w:r w:rsidRPr="005D7BF3">
              <w:rPr>
                <w:sz w:val="18"/>
                <w:szCs w:val="18"/>
                <w:lang w:val="ru-RU"/>
              </w:rPr>
              <w:t xml:space="preserve"> устройств электросвязи/ИКТ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14:paraId="5FC0709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74ABF36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15/11</w:t>
            </w:r>
          </w:p>
        </w:tc>
        <w:tc>
          <w:tcPr>
            <w:tcW w:w="3118" w:type="dxa"/>
            <w:shd w:val="clear" w:color="auto" w:fill="auto"/>
          </w:tcPr>
          <w:p w14:paraId="03A55FC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Борьба с использованием контрафактного и похищенного оборудования ИКТ</w:t>
            </w:r>
          </w:p>
        </w:tc>
      </w:tr>
      <w:tr w:rsidR="0042472B" w:rsidRPr="00CE24A2" w14:paraId="49AD064F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vMerge w:val="restart"/>
            <w:shd w:val="clear" w:color="auto" w:fill="auto"/>
          </w:tcPr>
          <w:p w14:paraId="259BEB7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bookmarkStart w:id="2" w:name="_Hlk61877712"/>
            <w:r w:rsidRPr="005D7BF3">
              <w:rPr>
                <w:sz w:val="18"/>
                <w:szCs w:val="18"/>
                <w:lang w:val="ru-RU"/>
              </w:rPr>
              <w:t>16/11</w:t>
            </w:r>
          </w:p>
        </w:tc>
        <w:tc>
          <w:tcPr>
            <w:tcW w:w="2950" w:type="dxa"/>
            <w:vMerge w:val="restart"/>
            <w:shd w:val="clear" w:color="auto" w:fill="auto"/>
          </w:tcPr>
          <w:p w14:paraId="69A3E9D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Спецификации тестирования протоколов, сетей и услуг для появляющихся технологий, включая оценочное тестирование</w:t>
            </w:r>
            <w:r w:rsidRPr="005D7BF3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04F129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Вопросов 9/11, 10/11 и 11/11</w:t>
            </w:r>
          </w:p>
        </w:tc>
        <w:tc>
          <w:tcPr>
            <w:tcW w:w="1276" w:type="dxa"/>
            <w:shd w:val="clear" w:color="auto" w:fill="auto"/>
          </w:tcPr>
          <w:p w14:paraId="0488B56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9/11</w:t>
            </w:r>
          </w:p>
        </w:tc>
        <w:tc>
          <w:tcPr>
            <w:tcW w:w="3118" w:type="dxa"/>
            <w:shd w:val="clear" w:color="auto" w:fill="auto"/>
          </w:tcPr>
          <w:p w14:paraId="0BA4BB2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Оценочное тестирование сетей и услуг, дистанционное тестирование, включая измерения связанных с интернетом показателей работы</w:t>
            </w:r>
          </w:p>
        </w:tc>
      </w:tr>
      <w:tr w:rsidR="0042472B" w:rsidRPr="005D7BF3" w14:paraId="64213244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vMerge/>
          </w:tcPr>
          <w:p w14:paraId="0DD7EC8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0" w:type="dxa"/>
            <w:vMerge/>
          </w:tcPr>
          <w:p w14:paraId="2F9AAD9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vMerge/>
          </w:tcPr>
          <w:p w14:paraId="5C0382C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BCFA3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10/11</w:t>
            </w:r>
          </w:p>
        </w:tc>
        <w:tc>
          <w:tcPr>
            <w:tcW w:w="3118" w:type="dxa"/>
            <w:shd w:val="clear" w:color="auto" w:fill="auto"/>
          </w:tcPr>
          <w:p w14:paraId="25D7D55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Тестирование появляющихся технологий </w:t>
            </w:r>
            <w:r w:rsidRPr="005D7BF3">
              <w:rPr>
                <w:sz w:val="18"/>
                <w:szCs w:val="18"/>
              </w:rPr>
              <w:t>IMT</w:t>
            </w:r>
            <w:r w:rsidRPr="005D7BF3">
              <w:rPr>
                <w:sz w:val="18"/>
                <w:szCs w:val="18"/>
                <w:lang w:val="ru-RU"/>
              </w:rPr>
              <w:t>-2020</w:t>
            </w:r>
          </w:p>
        </w:tc>
      </w:tr>
      <w:tr w:rsidR="0042472B" w:rsidRPr="00CE24A2" w14:paraId="1516C1A1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vMerge/>
          </w:tcPr>
          <w:p w14:paraId="6892409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0" w:type="dxa"/>
            <w:vMerge/>
          </w:tcPr>
          <w:p w14:paraId="4DC5555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vMerge/>
          </w:tcPr>
          <w:p w14:paraId="2668056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A44AF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11/11</w:t>
            </w:r>
          </w:p>
        </w:tc>
        <w:tc>
          <w:tcPr>
            <w:tcW w:w="3118" w:type="dxa"/>
            <w:shd w:val="clear" w:color="auto" w:fill="auto"/>
          </w:tcPr>
          <w:p w14:paraId="5CDC939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Спецификации тестирования протоколов и сетей и услуг; основы и методы</w:t>
            </w:r>
          </w:p>
        </w:tc>
      </w:tr>
      <w:bookmarkEnd w:id="2"/>
      <w:tr w:rsidR="0042472B" w:rsidRPr="005D7BF3" w14:paraId="253B5065" w14:textId="77777777" w:rsidTr="005D7BF3">
        <w:tblPrEx>
          <w:jc w:val="center"/>
          <w:tblInd w:w="0" w:type="dxa"/>
        </w:tblPrEx>
        <w:trPr>
          <w:jc w:val="center"/>
        </w:trPr>
        <w:tc>
          <w:tcPr>
            <w:tcW w:w="1104" w:type="dxa"/>
            <w:shd w:val="clear" w:color="auto" w:fill="auto"/>
          </w:tcPr>
          <w:p w14:paraId="250EF2B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17/11</w:t>
            </w:r>
          </w:p>
        </w:tc>
        <w:tc>
          <w:tcPr>
            <w:tcW w:w="2950" w:type="dxa"/>
            <w:shd w:val="clear" w:color="auto" w:fill="auto"/>
          </w:tcPr>
          <w:p w14:paraId="4981226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Борьба с контрафактным и поддельным программным обеспечением электросвязи/ИКТ</w:t>
            </w:r>
          </w:p>
        </w:tc>
        <w:tc>
          <w:tcPr>
            <w:tcW w:w="1475" w:type="dxa"/>
            <w:shd w:val="clear" w:color="auto" w:fill="auto"/>
          </w:tcPr>
          <w:p w14:paraId="7A129D4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Новый Вопрос</w:t>
            </w:r>
          </w:p>
        </w:tc>
        <w:tc>
          <w:tcPr>
            <w:tcW w:w="1276" w:type="dxa"/>
            <w:shd w:val="clear" w:color="auto" w:fill="auto"/>
          </w:tcPr>
          <w:p w14:paraId="37291D1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3118" w:type="dxa"/>
            <w:shd w:val="clear" w:color="auto" w:fill="auto"/>
          </w:tcPr>
          <w:p w14:paraId="3F4DC2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–</w:t>
            </w:r>
          </w:p>
        </w:tc>
      </w:tr>
    </w:tbl>
    <w:p w14:paraId="56A4A52F" w14:textId="579C84D3" w:rsidR="0042472B" w:rsidRPr="00747A14" w:rsidRDefault="00E61B99" w:rsidP="0042472B">
      <w:pPr>
        <w:pStyle w:val="Tabletitle"/>
        <w:spacing w:before="360"/>
        <w:rPr>
          <w:rFonts w:eastAsia="Calibri"/>
          <w:lang w:val="ru-RU"/>
        </w:rPr>
      </w:pPr>
      <w:r>
        <w:rPr>
          <w:sz w:val="22"/>
          <w:szCs w:val="22"/>
          <w:lang w:val="ru-RU"/>
        </w:rPr>
        <w:lastRenderedPageBreak/>
        <w:t>Таблица</w:t>
      </w:r>
      <w:r w:rsidRPr="00747A14">
        <w:rPr>
          <w:sz w:val="22"/>
          <w:szCs w:val="22"/>
          <w:lang w:val="ru-RU"/>
        </w:rPr>
        <w:t xml:space="preserve"> </w:t>
      </w:r>
      <w:r w:rsidR="00B26A2C" w:rsidRPr="00747A14">
        <w:rPr>
          <w:sz w:val="22"/>
          <w:szCs w:val="22"/>
          <w:lang w:val="ru-RU"/>
        </w:rPr>
        <w:t xml:space="preserve">6 – </w:t>
      </w:r>
      <w:r w:rsidR="00747A14" w:rsidRPr="00747A14">
        <w:rPr>
          <w:sz w:val="22"/>
          <w:szCs w:val="22"/>
          <w:lang w:val="ru-RU"/>
        </w:rPr>
        <w:t>Перечень Вопросов для 12-й Исследовательской комиссии МСЭ-Т</w:t>
      </w:r>
      <w:r w:rsidR="00B26A2C"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"/>
        <w:tblW w:w="5153" w:type="pct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6"/>
        <w:gridCol w:w="2984"/>
        <w:gridCol w:w="1410"/>
        <w:gridCol w:w="1276"/>
        <w:gridCol w:w="3118"/>
      </w:tblGrid>
      <w:tr w:rsidR="0042472B" w:rsidRPr="005D7BF3" w14:paraId="0C371089" w14:textId="77777777" w:rsidTr="005D7BF3">
        <w:trPr>
          <w:cantSplit/>
          <w:tblHeader/>
        </w:trPr>
        <w:tc>
          <w:tcPr>
            <w:tcW w:w="572" w:type="pct"/>
          </w:tcPr>
          <w:p w14:paraId="0561DE02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bookmarkStart w:id="3" w:name="_Hlk43712399"/>
            <w:r w:rsidRPr="005D7BF3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03" w:type="pct"/>
          </w:tcPr>
          <w:p w14:paraId="168EB5B7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10" w:type="pct"/>
          </w:tcPr>
          <w:p w14:paraId="7BDDEFCA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643" w:type="pct"/>
            <w:shd w:val="clear" w:color="auto" w:fill="auto"/>
          </w:tcPr>
          <w:p w14:paraId="0C450F13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71" w:type="pct"/>
            <w:shd w:val="clear" w:color="auto" w:fill="auto"/>
          </w:tcPr>
          <w:p w14:paraId="505FF496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</w:tr>
      <w:tr w:rsidR="0042472B" w:rsidRPr="00CE24A2" w14:paraId="124DCA70" w14:textId="77777777" w:rsidTr="005D7BF3">
        <w:trPr>
          <w:cantSplit/>
        </w:trPr>
        <w:tc>
          <w:tcPr>
            <w:tcW w:w="572" w:type="pct"/>
          </w:tcPr>
          <w:p w14:paraId="37821CC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1/12</w:t>
            </w:r>
          </w:p>
        </w:tc>
        <w:tc>
          <w:tcPr>
            <w:tcW w:w="1503" w:type="pct"/>
          </w:tcPr>
          <w:p w14:paraId="1596E34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Программа работы ИК12 и координация деятельности МСЭ-Т, связанной с качеством обслуживания/оценкой пользователем качества услуги (QoS/QoE) </w:t>
            </w:r>
          </w:p>
        </w:tc>
        <w:tc>
          <w:tcPr>
            <w:tcW w:w="710" w:type="pct"/>
          </w:tcPr>
          <w:p w14:paraId="589AAEC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412EFB4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1/12</w:t>
            </w:r>
          </w:p>
        </w:tc>
        <w:tc>
          <w:tcPr>
            <w:tcW w:w="1571" w:type="pct"/>
            <w:shd w:val="clear" w:color="auto" w:fill="auto"/>
          </w:tcPr>
          <w:p w14:paraId="426AB27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Программа работы ИК12 и координация деятельности МСЭ-Т, связанной с качеством обслуживания/оценкой пользователем качества услуги (QoS/QoE) </w:t>
            </w:r>
          </w:p>
        </w:tc>
      </w:tr>
      <w:tr w:rsidR="0042472B" w:rsidRPr="00CE24A2" w14:paraId="59BD04B2" w14:textId="77777777" w:rsidTr="005D7BF3">
        <w:trPr>
          <w:cantSplit/>
        </w:trPr>
        <w:tc>
          <w:tcPr>
            <w:tcW w:w="572" w:type="pct"/>
          </w:tcPr>
          <w:p w14:paraId="4D5BF58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2/12</w:t>
            </w:r>
          </w:p>
        </w:tc>
        <w:tc>
          <w:tcPr>
            <w:tcW w:w="1503" w:type="pct"/>
          </w:tcPr>
          <w:p w14:paraId="5BE79A9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Определения, практические руководства и концепции, связанные с качеством обслуживания/оценкой пользователем качества услуги (QoS/QoE)</w:t>
            </w:r>
          </w:p>
        </w:tc>
        <w:tc>
          <w:tcPr>
            <w:tcW w:w="710" w:type="pct"/>
          </w:tcPr>
          <w:p w14:paraId="5F220BB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382921A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2/12</w:t>
            </w:r>
          </w:p>
        </w:tc>
        <w:tc>
          <w:tcPr>
            <w:tcW w:w="1571" w:type="pct"/>
            <w:shd w:val="clear" w:color="auto" w:fill="auto"/>
          </w:tcPr>
          <w:p w14:paraId="1CFE101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Определения, практические руководства и концепции, связанные с качеством обслуживания/оценкой пользователем качества услуги (QoS/QoE)</w:t>
            </w:r>
          </w:p>
        </w:tc>
      </w:tr>
      <w:tr w:rsidR="0042472B" w:rsidRPr="00CE24A2" w14:paraId="24998869" w14:textId="77777777" w:rsidTr="005D7BF3">
        <w:trPr>
          <w:cantSplit/>
        </w:trPr>
        <w:tc>
          <w:tcPr>
            <w:tcW w:w="572" w:type="pct"/>
          </w:tcPr>
          <w:p w14:paraId="436A0A8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4/12</w:t>
            </w:r>
          </w:p>
        </w:tc>
        <w:tc>
          <w:tcPr>
            <w:tcW w:w="1503" w:type="pct"/>
          </w:tcPr>
          <w:p w14:paraId="56231CD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Объективные методы оценки речевого и звукового сигналов в автотранспортных средствах </w:t>
            </w:r>
          </w:p>
        </w:tc>
        <w:tc>
          <w:tcPr>
            <w:tcW w:w="710" w:type="pct"/>
          </w:tcPr>
          <w:p w14:paraId="1C16FDC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3911F38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4/12</w:t>
            </w:r>
          </w:p>
        </w:tc>
        <w:tc>
          <w:tcPr>
            <w:tcW w:w="1571" w:type="pct"/>
            <w:shd w:val="clear" w:color="auto" w:fill="auto"/>
          </w:tcPr>
          <w:p w14:paraId="00B7C1F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Объективные методы оценки речевого и звукового сигналов в автотранспортных средствах </w:t>
            </w:r>
          </w:p>
        </w:tc>
      </w:tr>
      <w:tr w:rsidR="0042472B" w:rsidRPr="00CE24A2" w14:paraId="61395D0D" w14:textId="77777777" w:rsidTr="005D7BF3">
        <w:trPr>
          <w:cantSplit/>
          <w:trHeight w:val="443"/>
        </w:trPr>
        <w:tc>
          <w:tcPr>
            <w:tcW w:w="572" w:type="pct"/>
            <w:vMerge w:val="restart"/>
          </w:tcPr>
          <w:p w14:paraId="3112EFE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5/12</w:t>
            </w:r>
          </w:p>
        </w:tc>
        <w:tc>
          <w:tcPr>
            <w:tcW w:w="1503" w:type="pct"/>
            <w:vMerge w:val="restart"/>
          </w:tcPr>
          <w:p w14:paraId="3E8A220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Методики телефонометрии для радиотелефонных трубок и головных телефонов</w:t>
            </w:r>
          </w:p>
        </w:tc>
        <w:tc>
          <w:tcPr>
            <w:tcW w:w="710" w:type="pct"/>
            <w:vMerge w:val="restart"/>
          </w:tcPr>
          <w:p w14:paraId="54487C7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Вопросов 3/12 и 5/12</w:t>
            </w:r>
          </w:p>
        </w:tc>
        <w:tc>
          <w:tcPr>
            <w:tcW w:w="643" w:type="pct"/>
            <w:shd w:val="clear" w:color="auto" w:fill="auto"/>
          </w:tcPr>
          <w:p w14:paraId="7BDAA9A7" w14:textId="7866C5C2" w:rsidR="0042472B" w:rsidRPr="005D7BF3" w:rsidRDefault="00570FD9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42472B" w:rsidRPr="005D7BF3">
              <w:rPr>
                <w:sz w:val="18"/>
                <w:szCs w:val="18"/>
                <w:lang w:val="ru-RU"/>
              </w:rPr>
              <w:t>/12</w:t>
            </w:r>
          </w:p>
        </w:tc>
        <w:tc>
          <w:tcPr>
            <w:tcW w:w="1571" w:type="pct"/>
            <w:shd w:val="clear" w:color="auto" w:fill="auto"/>
          </w:tcPr>
          <w:p w14:paraId="0EAB6B20" w14:textId="3029E1F6" w:rsidR="0042472B" w:rsidRPr="005D7BF3" w:rsidRDefault="00570FD9" w:rsidP="00570FD9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Характеристики передачи речи и характеристики звука оконечных устройств связи для сетей фиксированной связи с коммутацией каналов, сетей подвижной связи и сетей с коммутацией пакетов на базе протокола Интернет (IP)</w:t>
            </w:r>
          </w:p>
        </w:tc>
      </w:tr>
      <w:tr w:rsidR="0042472B" w:rsidRPr="00CE24A2" w14:paraId="2A8E26E7" w14:textId="77777777" w:rsidTr="005D7BF3">
        <w:trPr>
          <w:cantSplit/>
          <w:trHeight w:val="442"/>
        </w:trPr>
        <w:tc>
          <w:tcPr>
            <w:tcW w:w="572" w:type="pct"/>
            <w:vMerge/>
          </w:tcPr>
          <w:p w14:paraId="70B39EE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3" w:type="pct"/>
            <w:vMerge/>
          </w:tcPr>
          <w:p w14:paraId="35E4D6D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pct"/>
            <w:vMerge/>
          </w:tcPr>
          <w:p w14:paraId="2711FF5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14:paraId="787DB0A0" w14:textId="1B5CBA9D" w:rsidR="0042472B" w:rsidRPr="005D7BF3" w:rsidRDefault="00570FD9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42472B" w:rsidRPr="005D7BF3">
              <w:rPr>
                <w:sz w:val="18"/>
                <w:szCs w:val="18"/>
                <w:lang w:val="ru-RU"/>
              </w:rPr>
              <w:t>/12</w:t>
            </w:r>
          </w:p>
        </w:tc>
        <w:tc>
          <w:tcPr>
            <w:tcW w:w="1571" w:type="pct"/>
            <w:shd w:val="clear" w:color="auto" w:fill="auto"/>
          </w:tcPr>
          <w:p w14:paraId="08EDEC47" w14:textId="344AF5E5" w:rsidR="0042472B" w:rsidRPr="005D7BF3" w:rsidRDefault="00570FD9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Методики телефонометрии для радиотелефонных трубок и головных телефонов</w:t>
            </w:r>
          </w:p>
        </w:tc>
      </w:tr>
      <w:tr w:rsidR="0042472B" w:rsidRPr="00CE24A2" w14:paraId="3970A274" w14:textId="77777777" w:rsidTr="005D7BF3">
        <w:trPr>
          <w:cantSplit/>
          <w:trHeight w:val="690"/>
        </w:trPr>
        <w:tc>
          <w:tcPr>
            <w:tcW w:w="572" w:type="pct"/>
            <w:vMerge w:val="restart"/>
          </w:tcPr>
          <w:p w14:paraId="2A772DD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6/12</w:t>
            </w:r>
          </w:p>
        </w:tc>
        <w:tc>
          <w:tcPr>
            <w:tcW w:w="1503" w:type="pct"/>
            <w:vMerge w:val="restart"/>
          </w:tcPr>
          <w:p w14:paraId="3926FE6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Методы анализа </w:t>
            </w:r>
            <w:r w:rsidRPr="005D7BF3">
              <w:rPr>
                <w:color w:val="000000"/>
                <w:sz w:val="18"/>
                <w:szCs w:val="18"/>
                <w:lang w:val="ru-RU"/>
              </w:rPr>
              <w:t>речевого и звукового сигналов</w:t>
            </w:r>
            <w:r w:rsidRPr="005D7BF3">
              <w:rPr>
                <w:sz w:val="18"/>
                <w:szCs w:val="18"/>
                <w:lang w:val="ru-RU"/>
              </w:rPr>
              <w:t xml:space="preserve"> с использованием сложных измерительных сигналов</w:t>
            </w:r>
          </w:p>
        </w:tc>
        <w:tc>
          <w:tcPr>
            <w:tcW w:w="710" w:type="pct"/>
            <w:vMerge w:val="restart"/>
          </w:tcPr>
          <w:p w14:paraId="27FA991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Вопросов 3/12 и 6/12</w:t>
            </w:r>
          </w:p>
        </w:tc>
        <w:tc>
          <w:tcPr>
            <w:tcW w:w="643" w:type="pct"/>
            <w:shd w:val="clear" w:color="auto" w:fill="auto"/>
          </w:tcPr>
          <w:p w14:paraId="53CF37B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6/12</w:t>
            </w:r>
          </w:p>
        </w:tc>
        <w:tc>
          <w:tcPr>
            <w:tcW w:w="1571" w:type="pct"/>
            <w:shd w:val="clear" w:color="auto" w:fill="auto"/>
          </w:tcPr>
          <w:p w14:paraId="4F98F15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Методы анализа с использованием сложных измерительных сигналов, включая их применение для методов улучшения речевого и звукового сигналов</w:t>
            </w:r>
          </w:p>
        </w:tc>
      </w:tr>
      <w:tr w:rsidR="0042472B" w:rsidRPr="00CE24A2" w14:paraId="1D551A2F" w14:textId="77777777" w:rsidTr="005D7BF3">
        <w:trPr>
          <w:cantSplit/>
          <w:trHeight w:val="690"/>
        </w:trPr>
        <w:tc>
          <w:tcPr>
            <w:tcW w:w="572" w:type="pct"/>
            <w:vMerge/>
          </w:tcPr>
          <w:p w14:paraId="311506EC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03" w:type="pct"/>
            <w:vMerge/>
          </w:tcPr>
          <w:p w14:paraId="0EB749D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pct"/>
            <w:vMerge/>
          </w:tcPr>
          <w:p w14:paraId="2898F9E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14:paraId="0FB8C8C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3/12</w:t>
            </w:r>
          </w:p>
        </w:tc>
        <w:tc>
          <w:tcPr>
            <w:tcW w:w="1571" w:type="pct"/>
            <w:shd w:val="clear" w:color="auto" w:fill="auto"/>
          </w:tcPr>
          <w:p w14:paraId="3EFA247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Характеристики передачи речи и характеристики звука оконечных устройств связи для сетей фиксированной связи с коммутацией каналов, сетей подвижной связи и сетей с коммутацией пакетов на базе протокола Интернет (IP)</w:t>
            </w:r>
          </w:p>
        </w:tc>
      </w:tr>
      <w:tr w:rsidR="0042472B" w:rsidRPr="00CE24A2" w14:paraId="375AB8BB" w14:textId="77777777" w:rsidTr="005D7BF3">
        <w:trPr>
          <w:cantSplit/>
        </w:trPr>
        <w:tc>
          <w:tcPr>
            <w:tcW w:w="572" w:type="pct"/>
          </w:tcPr>
          <w:p w14:paraId="64DA3EB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7/12</w:t>
            </w:r>
          </w:p>
        </w:tc>
        <w:tc>
          <w:tcPr>
            <w:tcW w:w="1503" w:type="pct"/>
          </w:tcPr>
          <w:p w14:paraId="23A4AA7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Методики,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</w:tc>
        <w:tc>
          <w:tcPr>
            <w:tcW w:w="710" w:type="pct"/>
          </w:tcPr>
          <w:p w14:paraId="7F2BF1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53EC8CA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7/12</w:t>
            </w:r>
          </w:p>
        </w:tc>
        <w:tc>
          <w:tcPr>
            <w:tcW w:w="1571" w:type="pct"/>
            <w:shd w:val="clear" w:color="auto" w:fill="auto"/>
          </w:tcPr>
          <w:p w14:paraId="34DDADA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Методы, средства и планы тестирования для субъективной оценки качественного взаимодействия речевого, звукового и аудиовизуального сигналов</w:t>
            </w:r>
          </w:p>
        </w:tc>
      </w:tr>
      <w:tr w:rsidR="0042472B" w:rsidRPr="00CE24A2" w14:paraId="6C43749D" w14:textId="77777777" w:rsidTr="005D7BF3">
        <w:trPr>
          <w:cantSplit/>
        </w:trPr>
        <w:tc>
          <w:tcPr>
            <w:tcW w:w="572" w:type="pct"/>
          </w:tcPr>
          <w:p w14:paraId="2E6D9D1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8/12</w:t>
            </w:r>
          </w:p>
        </w:tc>
        <w:tc>
          <w:tcPr>
            <w:tcW w:w="1503" w:type="pct"/>
          </w:tcPr>
          <w:p w14:paraId="3E30A6A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Виртуализированное развертывание рекомендованных методов для оценки показателей работы сети, качества обслуживания (QoS) и оценки пользователем качества услуги (QoE) </w:t>
            </w:r>
          </w:p>
        </w:tc>
        <w:tc>
          <w:tcPr>
            <w:tcW w:w="710" w:type="pct"/>
          </w:tcPr>
          <w:p w14:paraId="6B75C44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1FF6FA4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8/12</w:t>
            </w:r>
          </w:p>
        </w:tc>
        <w:tc>
          <w:tcPr>
            <w:tcW w:w="1571" w:type="pct"/>
            <w:shd w:val="clear" w:color="auto" w:fill="auto"/>
          </w:tcPr>
          <w:p w14:paraId="60EC81F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Виртуализированное развертывание рекомендованных методов для оценки показателей работы сети, качества обслуживания (QoS) и оценки пользователем качества услуги (QoE)</w:t>
            </w:r>
          </w:p>
        </w:tc>
      </w:tr>
      <w:tr w:rsidR="0042472B" w:rsidRPr="00CE24A2" w14:paraId="0FF8C798" w14:textId="77777777" w:rsidTr="005D7BF3">
        <w:trPr>
          <w:cantSplit/>
        </w:trPr>
        <w:tc>
          <w:tcPr>
            <w:tcW w:w="572" w:type="pct"/>
          </w:tcPr>
          <w:p w14:paraId="72DDA39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9/12</w:t>
            </w:r>
          </w:p>
        </w:tc>
        <w:tc>
          <w:tcPr>
            <w:tcW w:w="1503" w:type="pct"/>
          </w:tcPr>
          <w:p w14:paraId="3BD9E21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Основанные на восприятии объективные методы измерения и соответствующие руководящие указания по оценке качества голоса и звука в среде услуг электросвязи</w:t>
            </w:r>
          </w:p>
        </w:tc>
        <w:tc>
          <w:tcPr>
            <w:tcW w:w="710" w:type="pct"/>
          </w:tcPr>
          <w:p w14:paraId="30C3B7D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5F7190DE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9/12</w:t>
            </w:r>
          </w:p>
        </w:tc>
        <w:tc>
          <w:tcPr>
            <w:tcW w:w="1571" w:type="pct"/>
            <w:shd w:val="clear" w:color="auto" w:fill="auto"/>
          </w:tcPr>
          <w:p w14:paraId="22CF90F5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Основанные на восприятии объективные методы измерения качества голоса, звука и изображения в среде услуг электросвязи</w:t>
            </w:r>
          </w:p>
        </w:tc>
      </w:tr>
      <w:tr w:rsidR="0042472B" w:rsidRPr="005D7BF3" w14:paraId="49FDF32D" w14:textId="77777777" w:rsidTr="005D7BF3">
        <w:trPr>
          <w:cantSplit/>
        </w:trPr>
        <w:tc>
          <w:tcPr>
            <w:tcW w:w="572" w:type="pct"/>
          </w:tcPr>
          <w:p w14:paraId="560DDBB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lastRenderedPageBreak/>
              <w:t>10/12</w:t>
            </w:r>
          </w:p>
        </w:tc>
        <w:tc>
          <w:tcPr>
            <w:tcW w:w="1503" w:type="pct"/>
          </w:tcPr>
          <w:p w14:paraId="6CB3295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>Оценка телеконференций и телесобраний</w:t>
            </w:r>
          </w:p>
        </w:tc>
        <w:tc>
          <w:tcPr>
            <w:tcW w:w="710" w:type="pct"/>
          </w:tcPr>
          <w:p w14:paraId="3044CB7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5A3F43C4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10/12</w:t>
            </w:r>
          </w:p>
        </w:tc>
        <w:tc>
          <w:tcPr>
            <w:tcW w:w="1571" w:type="pct"/>
            <w:shd w:val="clear" w:color="auto" w:fill="auto"/>
          </w:tcPr>
          <w:p w14:paraId="48178960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>Оценка телеконференций и телесобраний</w:t>
            </w:r>
          </w:p>
        </w:tc>
      </w:tr>
      <w:tr w:rsidR="0042472B" w:rsidRPr="00CE24A2" w14:paraId="395F4527" w14:textId="77777777" w:rsidTr="005D7BF3">
        <w:trPr>
          <w:cantSplit/>
        </w:trPr>
        <w:tc>
          <w:tcPr>
            <w:tcW w:w="572" w:type="pct"/>
          </w:tcPr>
          <w:p w14:paraId="2E66F43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11/12</w:t>
            </w:r>
          </w:p>
        </w:tc>
        <w:tc>
          <w:tcPr>
            <w:tcW w:w="1503" w:type="pct"/>
          </w:tcPr>
          <w:p w14:paraId="3EB4C1C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 xml:space="preserve">Соображения, касающиеся сквозных показателей работы </w:t>
            </w:r>
          </w:p>
        </w:tc>
        <w:tc>
          <w:tcPr>
            <w:tcW w:w="710" w:type="pct"/>
          </w:tcPr>
          <w:p w14:paraId="377A74D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6FE12083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11/12</w:t>
            </w:r>
          </w:p>
        </w:tc>
        <w:tc>
          <w:tcPr>
            <w:tcW w:w="1571" w:type="pct"/>
            <w:shd w:val="clear" w:color="auto" w:fill="auto"/>
          </w:tcPr>
          <w:p w14:paraId="2AA93B93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Соображения, касающиеся показателей работы для присоединяемых сетей</w:t>
            </w:r>
          </w:p>
        </w:tc>
      </w:tr>
      <w:tr w:rsidR="0042472B" w:rsidRPr="00CE24A2" w14:paraId="278B2798" w14:textId="77777777" w:rsidTr="005D7BF3">
        <w:trPr>
          <w:cantSplit/>
        </w:trPr>
        <w:tc>
          <w:tcPr>
            <w:tcW w:w="572" w:type="pct"/>
          </w:tcPr>
          <w:p w14:paraId="16ECBF5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12/12</w:t>
            </w:r>
          </w:p>
        </w:tc>
        <w:tc>
          <w:tcPr>
            <w:tcW w:w="1503" w:type="pct"/>
          </w:tcPr>
          <w:p w14:paraId="13751BB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Эксплуатационные аспекты качества обслуживания в сетях электросвязи</w:t>
            </w:r>
          </w:p>
        </w:tc>
        <w:tc>
          <w:tcPr>
            <w:tcW w:w="710" w:type="pct"/>
          </w:tcPr>
          <w:p w14:paraId="0EB5DEC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723140B3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12/12</w:t>
            </w:r>
          </w:p>
        </w:tc>
        <w:tc>
          <w:tcPr>
            <w:tcW w:w="1571" w:type="pct"/>
            <w:shd w:val="clear" w:color="auto" w:fill="auto"/>
          </w:tcPr>
          <w:p w14:paraId="668C183F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Эксплуатационные аспекты качества обслуживания в сетях электросвязи</w:t>
            </w:r>
          </w:p>
        </w:tc>
      </w:tr>
      <w:tr w:rsidR="0042472B" w:rsidRPr="00CE24A2" w14:paraId="2920B867" w14:textId="77777777" w:rsidTr="005D7BF3">
        <w:trPr>
          <w:cantSplit/>
        </w:trPr>
        <w:tc>
          <w:tcPr>
            <w:tcW w:w="572" w:type="pct"/>
          </w:tcPr>
          <w:p w14:paraId="207AAB9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13/12</w:t>
            </w:r>
          </w:p>
        </w:tc>
        <w:tc>
          <w:tcPr>
            <w:tcW w:w="1503" w:type="pct"/>
          </w:tcPr>
          <w:p w14:paraId="1D16851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оценке пользователем качества услуги (QoE), качеству обслуживания (QoS) и показателям работы и методы оценки для мультимедийных приложений</w:t>
            </w:r>
          </w:p>
        </w:tc>
        <w:tc>
          <w:tcPr>
            <w:tcW w:w="710" w:type="pct"/>
          </w:tcPr>
          <w:p w14:paraId="03FDBCF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38484819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13/12</w:t>
            </w:r>
          </w:p>
        </w:tc>
        <w:tc>
          <w:tcPr>
            <w:tcW w:w="1571" w:type="pct"/>
            <w:shd w:val="clear" w:color="auto" w:fill="auto"/>
          </w:tcPr>
          <w:p w14:paraId="4802A92B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Требования к оценке пользователем качества услуги (QoE), качеству обслуживания (QoS) и показателям работы и методы оценки для мультимедиа</w:t>
            </w:r>
          </w:p>
        </w:tc>
      </w:tr>
      <w:tr w:rsidR="0042472B" w:rsidRPr="00CE24A2" w14:paraId="6B49B424" w14:textId="77777777" w:rsidTr="005D7BF3">
        <w:trPr>
          <w:cantSplit/>
        </w:trPr>
        <w:tc>
          <w:tcPr>
            <w:tcW w:w="572" w:type="pct"/>
          </w:tcPr>
          <w:p w14:paraId="674F22D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14/12</w:t>
            </w:r>
          </w:p>
        </w:tc>
        <w:tc>
          <w:tcPr>
            <w:tcW w:w="1503" w:type="pct"/>
          </w:tcPr>
          <w:p w14:paraId="61F80FE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Разработка моделей и инструментов для оценки мультимедийного качества услуг видеовещания на основе пакетов </w:t>
            </w:r>
          </w:p>
        </w:tc>
        <w:tc>
          <w:tcPr>
            <w:tcW w:w="710" w:type="pct"/>
          </w:tcPr>
          <w:p w14:paraId="0488136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735D0625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14/12</w:t>
            </w:r>
          </w:p>
        </w:tc>
        <w:tc>
          <w:tcPr>
            <w:tcW w:w="1571" w:type="pct"/>
            <w:shd w:val="clear" w:color="auto" w:fill="auto"/>
          </w:tcPr>
          <w:p w14:paraId="52C1AE54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Разработка моделей и инструментов для оценки мультимедийного качества услуг видеовещания на основе пакетов</w:t>
            </w:r>
          </w:p>
        </w:tc>
      </w:tr>
      <w:tr w:rsidR="0042472B" w:rsidRPr="00CE24A2" w14:paraId="72A1024A" w14:textId="77777777" w:rsidTr="005D7BF3">
        <w:trPr>
          <w:cantSplit/>
        </w:trPr>
        <w:tc>
          <w:tcPr>
            <w:tcW w:w="572" w:type="pct"/>
          </w:tcPr>
          <w:p w14:paraId="0590AAF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15/12</w:t>
            </w:r>
          </w:p>
        </w:tc>
        <w:tc>
          <w:tcPr>
            <w:tcW w:w="1503" w:type="pct"/>
          </w:tcPr>
          <w:p w14:paraId="19FA755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Основанные на параметрических и Е-моделях планирование, прогнозирование и мониторинг качества разговорной речи и </w:t>
            </w:r>
            <w:r w:rsidRPr="005D7BF3">
              <w:rPr>
                <w:color w:val="000000"/>
                <w:sz w:val="18"/>
                <w:szCs w:val="18"/>
                <w:lang w:val="ru-RU"/>
              </w:rPr>
              <w:t>аудиовизуального сигнала</w:t>
            </w:r>
          </w:p>
        </w:tc>
        <w:tc>
          <w:tcPr>
            <w:tcW w:w="710" w:type="pct"/>
          </w:tcPr>
          <w:p w14:paraId="3874F86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7A6B5BA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15/12 </w:t>
            </w:r>
          </w:p>
        </w:tc>
        <w:tc>
          <w:tcPr>
            <w:tcW w:w="1571" w:type="pct"/>
            <w:shd w:val="clear" w:color="auto" w:fill="auto"/>
          </w:tcPr>
          <w:p w14:paraId="03A8827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Основанные на параметрических и Е</w:t>
            </w:r>
            <w:r w:rsidRPr="005D7BF3">
              <w:rPr>
                <w:sz w:val="18"/>
                <w:szCs w:val="18"/>
                <w:lang w:val="ru-RU"/>
              </w:rPr>
              <w:noBreakHyphen/>
              <w:t>моделях планирование, прогнозирование и мониторинг качества разговорной речи</w:t>
            </w:r>
          </w:p>
        </w:tc>
      </w:tr>
      <w:tr w:rsidR="0042472B" w:rsidRPr="005D7BF3" w14:paraId="14F53E04" w14:textId="77777777" w:rsidTr="005D7BF3">
        <w:trPr>
          <w:cantSplit/>
        </w:trPr>
        <w:tc>
          <w:tcPr>
            <w:tcW w:w="572" w:type="pct"/>
          </w:tcPr>
          <w:p w14:paraId="25E1B78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16/12</w:t>
            </w:r>
          </w:p>
        </w:tc>
        <w:tc>
          <w:tcPr>
            <w:tcW w:w="1503" w:type="pct"/>
          </w:tcPr>
          <w:p w14:paraId="5F4AD6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>Структура функций интеллектуальной диагностики для сетей и услуг</w:t>
            </w:r>
          </w:p>
        </w:tc>
        <w:tc>
          <w:tcPr>
            <w:tcW w:w="710" w:type="pct"/>
          </w:tcPr>
          <w:p w14:paraId="5523A82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53F77FA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16/12 </w:t>
            </w:r>
          </w:p>
        </w:tc>
        <w:tc>
          <w:tcPr>
            <w:tcW w:w="1571" w:type="pct"/>
            <w:shd w:val="clear" w:color="auto" w:fill="auto"/>
          </w:tcPr>
          <w:p w14:paraId="58E99B3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Структура функций диагностики</w:t>
            </w:r>
          </w:p>
        </w:tc>
      </w:tr>
      <w:tr w:rsidR="0042472B" w:rsidRPr="00CE24A2" w14:paraId="5F216E5A" w14:textId="77777777" w:rsidTr="005D7BF3">
        <w:trPr>
          <w:cantSplit/>
        </w:trPr>
        <w:tc>
          <w:tcPr>
            <w:tcW w:w="572" w:type="pct"/>
          </w:tcPr>
          <w:p w14:paraId="1F58E48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17/12</w:t>
            </w:r>
          </w:p>
        </w:tc>
        <w:tc>
          <w:tcPr>
            <w:tcW w:w="1503" w:type="pct"/>
          </w:tcPr>
          <w:p w14:paraId="304447B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Показатели работы сетей пакетной передачи и других сетевых технологий</w:t>
            </w:r>
          </w:p>
        </w:tc>
        <w:tc>
          <w:tcPr>
            <w:tcW w:w="710" w:type="pct"/>
          </w:tcPr>
          <w:p w14:paraId="4681140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60EAE9E6" w14:textId="77777777" w:rsidR="0042472B" w:rsidRPr="005D7BF3" w:rsidDel="00C21274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17/12 </w:t>
            </w:r>
          </w:p>
        </w:tc>
        <w:tc>
          <w:tcPr>
            <w:tcW w:w="1571" w:type="pct"/>
            <w:shd w:val="clear" w:color="auto" w:fill="auto"/>
          </w:tcPr>
          <w:p w14:paraId="2F1BF8B8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Показатели работы сетей пакетной передачи и других сетевых технологий</w:t>
            </w:r>
          </w:p>
        </w:tc>
      </w:tr>
      <w:tr w:rsidR="0042472B" w:rsidRPr="00CE24A2" w14:paraId="4EAA7F4E" w14:textId="77777777" w:rsidTr="005D7BF3">
        <w:trPr>
          <w:cantSplit/>
        </w:trPr>
        <w:tc>
          <w:tcPr>
            <w:tcW w:w="572" w:type="pct"/>
          </w:tcPr>
          <w:p w14:paraId="209365C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19/12</w:t>
            </w:r>
          </w:p>
        </w:tc>
        <w:tc>
          <w:tcPr>
            <w:tcW w:w="1503" w:type="pct"/>
          </w:tcPr>
          <w:p w14:paraId="51B4A9D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>Объективные и субъективные методы оценки субъективно воспринимаемого аудиовизуального качества в мультимедийных и телевизионных услугах</w:t>
            </w:r>
            <w:r w:rsidRPr="005D7BF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10" w:type="pct"/>
          </w:tcPr>
          <w:p w14:paraId="1AE52E9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3" w:type="pct"/>
            <w:shd w:val="clear" w:color="auto" w:fill="auto"/>
          </w:tcPr>
          <w:p w14:paraId="6539569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19/12</w:t>
            </w:r>
          </w:p>
        </w:tc>
        <w:tc>
          <w:tcPr>
            <w:tcW w:w="1571" w:type="pct"/>
            <w:shd w:val="clear" w:color="auto" w:fill="auto"/>
          </w:tcPr>
          <w:p w14:paraId="63BC6CE5" w14:textId="77777777" w:rsidR="0042472B" w:rsidRPr="005D7BF3" w:rsidDel="00C21274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color w:val="000000"/>
                <w:sz w:val="18"/>
                <w:szCs w:val="18"/>
                <w:lang w:val="ru-RU"/>
              </w:rPr>
              <w:t>Объективные и субъективные методы оценки субъективно воспринимаемого аудиовизуального качества в мультимедийных и телевизионных услугах</w:t>
            </w:r>
          </w:p>
        </w:tc>
      </w:tr>
      <w:tr w:rsidR="0042472B" w:rsidRPr="005D7BF3" w14:paraId="6D2E641C" w14:textId="77777777" w:rsidTr="005D7BF3">
        <w:trPr>
          <w:cantSplit/>
        </w:trPr>
        <w:tc>
          <w:tcPr>
            <w:tcW w:w="572" w:type="pct"/>
          </w:tcPr>
          <w:p w14:paraId="7DE2C5AC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20/12</w:t>
            </w:r>
          </w:p>
        </w:tc>
        <w:tc>
          <w:tcPr>
            <w:tcW w:w="1503" w:type="pct"/>
          </w:tcPr>
          <w:p w14:paraId="7FC65EB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Принципы перцептуальной и полевой оценки качества обслуживания (QoS) и оценки пользователем качества услуги (QoE) цифровых финансовых услуг (ЦФУ)</w:t>
            </w:r>
          </w:p>
        </w:tc>
        <w:tc>
          <w:tcPr>
            <w:tcW w:w="710" w:type="pct"/>
          </w:tcPr>
          <w:p w14:paraId="782D008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Новый Вопрос</w:t>
            </w:r>
          </w:p>
        </w:tc>
        <w:tc>
          <w:tcPr>
            <w:tcW w:w="643" w:type="pct"/>
            <w:shd w:val="clear" w:color="auto" w:fill="auto"/>
          </w:tcPr>
          <w:p w14:paraId="717A17B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−</w:t>
            </w:r>
          </w:p>
        </w:tc>
        <w:tc>
          <w:tcPr>
            <w:tcW w:w="1571" w:type="pct"/>
            <w:shd w:val="clear" w:color="auto" w:fill="auto"/>
          </w:tcPr>
          <w:p w14:paraId="73ED2EE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−</w:t>
            </w:r>
          </w:p>
        </w:tc>
      </w:tr>
    </w:tbl>
    <w:bookmarkEnd w:id="3"/>
    <w:p w14:paraId="3FFC2BD7" w14:textId="1D793599" w:rsidR="00B26A2C" w:rsidRPr="00747A14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Таблица</w:t>
      </w:r>
      <w:r w:rsidRPr="00747A14">
        <w:rPr>
          <w:sz w:val="22"/>
          <w:szCs w:val="22"/>
          <w:lang w:val="ru-RU"/>
        </w:rPr>
        <w:t xml:space="preserve"> </w:t>
      </w:r>
      <w:r w:rsidR="00B26A2C" w:rsidRPr="00747A14">
        <w:rPr>
          <w:sz w:val="22"/>
          <w:szCs w:val="22"/>
          <w:lang w:val="ru-RU"/>
        </w:rPr>
        <w:t xml:space="preserve">7 – </w:t>
      </w:r>
      <w:r w:rsidR="00747A14" w:rsidRPr="00747A14">
        <w:rPr>
          <w:sz w:val="22"/>
          <w:szCs w:val="22"/>
          <w:lang w:val="ru-RU"/>
        </w:rPr>
        <w:t>Перечень Вопросов для 13-й Исследовательской комиссии МСЭ-Т</w:t>
      </w:r>
      <w:r w:rsidR="00B26A2C"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1"/>
        <w:tblW w:w="5150" w:type="pct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54"/>
        <w:gridCol w:w="3049"/>
        <w:gridCol w:w="1424"/>
        <w:gridCol w:w="1287"/>
        <w:gridCol w:w="3104"/>
      </w:tblGrid>
      <w:tr w:rsidR="000D3841" w:rsidRPr="00C74E40" w14:paraId="2D3ED9D1" w14:textId="77777777" w:rsidTr="003C68DA">
        <w:trPr>
          <w:tblHeader/>
          <w:jc w:val="center"/>
        </w:trPr>
        <w:tc>
          <w:tcPr>
            <w:tcW w:w="531" w:type="pct"/>
            <w:shd w:val="clear" w:color="auto" w:fill="auto"/>
            <w:hideMark/>
          </w:tcPr>
          <w:p w14:paraId="482AB9F0" w14:textId="31276366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37" w:type="pct"/>
            <w:shd w:val="clear" w:color="auto" w:fill="auto"/>
            <w:hideMark/>
          </w:tcPr>
          <w:p w14:paraId="2A2BF612" w14:textId="2718DEAA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Действующее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18" w:type="pct"/>
            <w:shd w:val="clear" w:color="auto" w:fill="auto"/>
            <w:hideMark/>
          </w:tcPr>
          <w:p w14:paraId="738BC7C2" w14:textId="544AA83E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649" w:type="pct"/>
            <w:shd w:val="clear" w:color="auto" w:fill="auto"/>
            <w:hideMark/>
          </w:tcPr>
          <w:p w14:paraId="547B58A8" w14:textId="6120C076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65" w:type="pct"/>
            <w:shd w:val="clear" w:color="auto" w:fill="auto"/>
            <w:hideMark/>
          </w:tcPr>
          <w:p w14:paraId="1B05168D" w14:textId="3041BE45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Прежнее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  <w:r w:rsidRPr="00C74E40">
              <w:rPr>
                <w:rFonts w:ascii="Calibri" w:hAnsi="Calibri" w:cs="Calibri"/>
                <w:b/>
                <w:bCs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B26A2C" w:rsidRPr="00CE24A2" w14:paraId="69D95A66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5F37026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1/13</w:t>
            </w:r>
          </w:p>
        </w:tc>
        <w:tc>
          <w:tcPr>
            <w:tcW w:w="1537" w:type="pct"/>
            <w:shd w:val="clear" w:color="auto" w:fill="auto"/>
          </w:tcPr>
          <w:p w14:paraId="5C646E07" w14:textId="70B2845C" w:rsidR="00B26A2C" w:rsidRPr="00C74E40" w:rsidRDefault="000D3841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472414" w:rsidRPr="00C74E40">
              <w:rPr>
                <w:rFonts w:ascii="Calibri" w:hAnsi="Calibri"/>
                <w:sz w:val="18"/>
                <w:szCs w:val="18"/>
                <w:lang w:val="ru-RU"/>
              </w:rPr>
              <w:t>нновационные сценарии услуг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472414" w:rsidRPr="00C74E40">
              <w:rPr>
                <w:rFonts w:ascii="Calibri" w:hAnsi="Calibri"/>
                <w:sz w:val="18"/>
                <w:szCs w:val="18"/>
                <w:lang w:val="ru-RU"/>
              </w:rPr>
              <w:t>включая экологические и социально-экономические аспекты</w:t>
            </w:r>
          </w:p>
        </w:tc>
        <w:tc>
          <w:tcPr>
            <w:tcW w:w="718" w:type="pct"/>
            <w:shd w:val="clear" w:color="auto" w:fill="auto"/>
          </w:tcPr>
          <w:p w14:paraId="13DDF45D" w14:textId="6F40B083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44F443E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1/13</w:t>
            </w:r>
          </w:p>
        </w:tc>
        <w:tc>
          <w:tcPr>
            <w:tcW w:w="1565" w:type="pct"/>
            <w:shd w:val="clear" w:color="auto" w:fill="auto"/>
          </w:tcPr>
          <w:p w14:paraId="69DD4CD4" w14:textId="4F656D3D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Инновационные сценарии услуг, модели развертывания и вопросы миграции на основе будущих сетей</w:t>
            </w:r>
          </w:p>
        </w:tc>
      </w:tr>
      <w:tr w:rsidR="00B26A2C" w:rsidRPr="00CE24A2" w14:paraId="0332F700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526DDEC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2/13</w:t>
            </w:r>
          </w:p>
        </w:tc>
        <w:tc>
          <w:tcPr>
            <w:tcW w:w="1537" w:type="pct"/>
            <w:shd w:val="clear" w:color="auto" w:fill="auto"/>
          </w:tcPr>
          <w:p w14:paraId="50675F3E" w14:textId="125B5421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Развитие сетей последующих поколений (СПП) на основании инновационных технологий, включая организацию сетей с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программируемыми параметрами (SDN) и виртуализацию сетевых функций (NFV)</w:t>
            </w:r>
          </w:p>
        </w:tc>
        <w:tc>
          <w:tcPr>
            <w:tcW w:w="718" w:type="pct"/>
            <w:shd w:val="clear" w:color="auto" w:fill="auto"/>
          </w:tcPr>
          <w:p w14:paraId="28BDA6D7" w14:textId="34614F4F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Продолжен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472414" w:rsidRPr="00C74E40">
              <w:rPr>
                <w:rFonts w:ascii="Calibri" w:hAnsi="Calibri"/>
                <w:sz w:val="18"/>
                <w:szCs w:val="18"/>
                <w:lang w:val="ru-RU"/>
              </w:rPr>
              <w:t>без изменений</w:t>
            </w:r>
          </w:p>
        </w:tc>
        <w:tc>
          <w:tcPr>
            <w:tcW w:w="649" w:type="pct"/>
            <w:shd w:val="clear" w:color="auto" w:fill="auto"/>
          </w:tcPr>
          <w:p w14:paraId="0EB64D5E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2/13</w:t>
            </w:r>
          </w:p>
        </w:tc>
        <w:tc>
          <w:tcPr>
            <w:tcW w:w="1565" w:type="pct"/>
            <w:shd w:val="clear" w:color="auto" w:fill="auto"/>
          </w:tcPr>
          <w:p w14:paraId="02C2B8AA" w14:textId="45800F76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Развитие сетей последующих поколений (СПП) на основании инновационных технологий, включая организацию сетей с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программируемыми параметрами (SDN) и виртуализацию сетевых функций (NFV)</w:t>
            </w:r>
          </w:p>
        </w:tc>
      </w:tr>
      <w:tr w:rsidR="00B26A2C" w:rsidRPr="00CE24A2" w14:paraId="28B4575C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553A790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5/13</w:t>
            </w:r>
          </w:p>
        </w:tc>
        <w:tc>
          <w:tcPr>
            <w:tcW w:w="1537" w:type="pct"/>
            <w:shd w:val="clear" w:color="auto" w:fill="auto"/>
          </w:tcPr>
          <w:p w14:paraId="3F4274C2" w14:textId="3C0FD90A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Применение будущих сетей и инноваций в развивающихся странах</w:t>
            </w:r>
          </w:p>
        </w:tc>
        <w:tc>
          <w:tcPr>
            <w:tcW w:w="718" w:type="pct"/>
            <w:shd w:val="clear" w:color="auto" w:fill="auto"/>
          </w:tcPr>
          <w:p w14:paraId="7385F989" w14:textId="4EAD7DEE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75C2EC6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5/13</w:t>
            </w:r>
          </w:p>
        </w:tc>
        <w:tc>
          <w:tcPr>
            <w:tcW w:w="1565" w:type="pct"/>
            <w:shd w:val="clear" w:color="auto" w:fill="auto"/>
          </w:tcPr>
          <w:p w14:paraId="51F46ADC" w14:textId="5C101911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Применение сетей будущего и инноваций в развивающихся странах</w:t>
            </w:r>
          </w:p>
        </w:tc>
      </w:tr>
      <w:tr w:rsidR="00B26A2C" w:rsidRPr="00CE24A2" w14:paraId="25B0ADB4" w14:textId="77777777" w:rsidTr="003C68DA">
        <w:trPr>
          <w:jc w:val="center"/>
        </w:trPr>
        <w:tc>
          <w:tcPr>
            <w:tcW w:w="531" w:type="pct"/>
            <w:shd w:val="clear" w:color="auto" w:fill="auto"/>
            <w:hideMark/>
          </w:tcPr>
          <w:p w14:paraId="29882B4E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6/13</w:t>
            </w:r>
          </w:p>
        </w:tc>
        <w:tc>
          <w:tcPr>
            <w:tcW w:w="1537" w:type="pct"/>
            <w:shd w:val="clear" w:color="auto" w:fill="auto"/>
            <w:hideMark/>
          </w:tcPr>
          <w:p w14:paraId="67F222BB" w14:textId="7319996E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Сети после </w:t>
            </w:r>
            <w:r w:rsidR="00B26A2C" w:rsidRPr="00C74E40">
              <w:rPr>
                <w:rFonts w:ascii="Calibri" w:hAnsi="Calibri"/>
                <w:sz w:val="18"/>
                <w:szCs w:val="18"/>
              </w:rPr>
              <w:t>IMT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2020: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механизмы качества обслуживания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B26A2C" w:rsidRPr="00C74E40">
              <w:rPr>
                <w:rFonts w:ascii="Calibri" w:hAnsi="Calibri"/>
                <w:sz w:val="18"/>
                <w:szCs w:val="18"/>
              </w:rPr>
              <w:t>QoS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718" w:type="pct"/>
            <w:shd w:val="clear" w:color="auto" w:fill="auto"/>
            <w:hideMark/>
          </w:tcPr>
          <w:p w14:paraId="4F2B4024" w14:textId="50B33368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4948879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6/13</w:t>
            </w:r>
          </w:p>
        </w:tc>
        <w:tc>
          <w:tcPr>
            <w:tcW w:w="1565" w:type="pct"/>
            <w:shd w:val="clear" w:color="auto" w:fill="auto"/>
            <w:hideMark/>
          </w:tcPr>
          <w:p w14:paraId="7E87400A" w14:textId="2BB5A2F3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Аспекты качества обслуживания (QoS), включая сети IMT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noBreakHyphen/>
              <w:t>2020</w:t>
            </w:r>
          </w:p>
        </w:tc>
      </w:tr>
      <w:tr w:rsidR="00B26A2C" w:rsidRPr="00CE24A2" w14:paraId="0530AB91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0604A5C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7/13</w:t>
            </w:r>
          </w:p>
        </w:tc>
        <w:tc>
          <w:tcPr>
            <w:tcW w:w="1537" w:type="pct"/>
            <w:shd w:val="clear" w:color="auto" w:fill="auto"/>
          </w:tcPr>
          <w:p w14:paraId="7B58F039" w14:textId="2136B63A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сети: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F56233" w:rsidRPr="00C74E40">
              <w:rPr>
                <w:rFonts w:ascii="Calibri" w:hAnsi="Calibri"/>
                <w:sz w:val="18"/>
                <w:szCs w:val="18"/>
                <w:lang w:val="ru-RU"/>
              </w:rPr>
              <w:t>углубленная проверка пакетов и сетевой интеллект</w:t>
            </w:r>
          </w:p>
        </w:tc>
        <w:tc>
          <w:tcPr>
            <w:tcW w:w="718" w:type="pct"/>
            <w:shd w:val="clear" w:color="auto" w:fill="auto"/>
          </w:tcPr>
          <w:p w14:paraId="1E04C39A" w14:textId="65806A15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37D0BF6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7/13</w:t>
            </w:r>
          </w:p>
        </w:tc>
        <w:tc>
          <w:tcPr>
            <w:tcW w:w="1565" w:type="pct"/>
            <w:shd w:val="clear" w:color="auto" w:fill="auto"/>
          </w:tcPr>
          <w:p w14:paraId="5E4B2E00" w14:textId="2A58035B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Определяемая большими данными организация сетей (bDDN) и углубленная проверка пакетов (DPI)</w:t>
            </w:r>
          </w:p>
        </w:tc>
      </w:tr>
      <w:tr w:rsidR="00B26A2C" w:rsidRPr="00CE24A2" w14:paraId="15207D65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37328CE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16/13</w:t>
            </w:r>
          </w:p>
        </w:tc>
        <w:tc>
          <w:tcPr>
            <w:tcW w:w="1537" w:type="pct"/>
            <w:shd w:val="clear" w:color="auto" w:fill="auto"/>
          </w:tcPr>
          <w:p w14:paraId="2955433B" w14:textId="0987E19C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сети: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031C9A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надежные и </w:t>
            </w:r>
            <w:r w:rsidR="006E4FC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основанные на квантовых технологиях </w:t>
            </w:r>
            <w:r w:rsidR="00031C9A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расширенные </w:t>
            </w:r>
            <w:r w:rsidR="006E4FC3" w:rsidRPr="00C74E40">
              <w:rPr>
                <w:rFonts w:ascii="Calibri" w:hAnsi="Calibri"/>
                <w:sz w:val="18"/>
                <w:szCs w:val="18"/>
                <w:lang w:val="ru-RU"/>
              </w:rPr>
              <w:t>сети и услуги</w:t>
            </w:r>
          </w:p>
        </w:tc>
        <w:tc>
          <w:tcPr>
            <w:tcW w:w="718" w:type="pct"/>
            <w:shd w:val="clear" w:color="auto" w:fill="auto"/>
          </w:tcPr>
          <w:p w14:paraId="4700EDD3" w14:textId="6B3BAC72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09B084C2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16/13</w:t>
            </w:r>
          </w:p>
        </w:tc>
        <w:tc>
          <w:tcPr>
            <w:tcW w:w="1565" w:type="pct"/>
            <w:shd w:val="clear" w:color="auto" w:fill="auto"/>
          </w:tcPr>
          <w:p w14:paraId="53E1B66E" w14:textId="3BF13255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Ориентированные на знания надежные организация сетей и услуги</w:t>
            </w:r>
          </w:p>
        </w:tc>
      </w:tr>
      <w:tr w:rsidR="00B26A2C" w:rsidRPr="00CE24A2" w14:paraId="29F5FB0A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1A774098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17/13</w:t>
            </w:r>
          </w:p>
        </w:tc>
        <w:tc>
          <w:tcPr>
            <w:tcW w:w="1537" w:type="pct"/>
            <w:shd w:val="clear" w:color="auto" w:fill="auto"/>
          </w:tcPr>
          <w:p w14:paraId="6BF5C3D5" w14:textId="134740B4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сети: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6E4FC3" w:rsidRPr="00C74E40">
              <w:rPr>
                <w:rFonts w:ascii="Calibri" w:hAnsi="Calibri"/>
                <w:sz w:val="18"/>
                <w:szCs w:val="18"/>
                <w:lang w:val="ru-RU"/>
              </w:rPr>
              <w:t>требования и возможности применительно к вычислениям, включая облачные вычисления и обработку данных</w:t>
            </w:r>
          </w:p>
        </w:tc>
        <w:tc>
          <w:tcPr>
            <w:tcW w:w="718" w:type="pct"/>
            <w:shd w:val="clear" w:color="auto" w:fill="auto"/>
          </w:tcPr>
          <w:p w14:paraId="4E66C08F" w14:textId="7DF543F0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56F6034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17/13</w:t>
            </w:r>
          </w:p>
        </w:tc>
        <w:tc>
          <w:tcPr>
            <w:tcW w:w="1565" w:type="pct"/>
            <w:shd w:val="clear" w:color="auto" w:fill="auto"/>
          </w:tcPr>
          <w:p w14:paraId="36E929D1" w14:textId="2CD74B56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Требования к облачным вычислениям и большим данным, их экосистема и общие возможности</w:t>
            </w:r>
          </w:p>
        </w:tc>
      </w:tr>
      <w:tr w:rsidR="00B26A2C" w:rsidRPr="00CE24A2" w14:paraId="2ACC3E98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5CAC666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18/13</w:t>
            </w:r>
          </w:p>
        </w:tc>
        <w:tc>
          <w:tcPr>
            <w:tcW w:w="1537" w:type="pct"/>
            <w:shd w:val="clear" w:color="auto" w:fill="auto"/>
          </w:tcPr>
          <w:p w14:paraId="5CE07678" w14:textId="2AF0C509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сети: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27525" w:rsidRPr="00C74E40">
              <w:rPr>
                <w:rFonts w:ascii="Calibri" w:hAnsi="Calibri"/>
                <w:sz w:val="18"/>
                <w:szCs w:val="18"/>
                <w:lang w:val="ru-RU"/>
              </w:rPr>
              <w:t>функциональная архитектура для вычислений, включая облачны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>е</w:t>
            </w:r>
            <w:r w:rsidR="00327525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вычисления и обработку данных </w:t>
            </w:r>
          </w:p>
        </w:tc>
        <w:tc>
          <w:tcPr>
            <w:tcW w:w="718" w:type="pct"/>
            <w:shd w:val="clear" w:color="auto" w:fill="auto"/>
          </w:tcPr>
          <w:p w14:paraId="2A2DD4A1" w14:textId="353C2837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3B42E1B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18/13</w:t>
            </w:r>
          </w:p>
        </w:tc>
        <w:tc>
          <w:tcPr>
            <w:tcW w:w="1565" w:type="pct"/>
            <w:shd w:val="clear" w:color="auto" w:fill="auto"/>
          </w:tcPr>
          <w:p w14:paraId="0FD99F98" w14:textId="505DDA28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Функциональная архитектура для облачных вычислений и больших данных</w:t>
            </w:r>
          </w:p>
        </w:tc>
      </w:tr>
      <w:tr w:rsidR="00B26A2C" w:rsidRPr="00CE24A2" w14:paraId="79A500AE" w14:textId="77777777" w:rsidTr="003C68DA">
        <w:trPr>
          <w:jc w:val="center"/>
        </w:trPr>
        <w:tc>
          <w:tcPr>
            <w:tcW w:w="531" w:type="pct"/>
            <w:shd w:val="clear" w:color="auto" w:fill="auto"/>
          </w:tcPr>
          <w:p w14:paraId="788A25C8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19/13</w:t>
            </w:r>
          </w:p>
        </w:tc>
        <w:tc>
          <w:tcPr>
            <w:tcW w:w="1537" w:type="pct"/>
            <w:shd w:val="clear" w:color="auto" w:fill="auto"/>
          </w:tcPr>
          <w:p w14:paraId="66D85E51" w14:textId="7CDE7812" w:rsidR="00B26A2C" w:rsidRPr="00C74E40" w:rsidRDefault="0053689F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Будущие сети: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6E4FC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сквозное управление, руководство и безопасность применительно 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>к</w:t>
            </w:r>
            <w:r w:rsidR="006E4FC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вычислениям, включая облачные вычисления и обработку данных</w:t>
            </w:r>
          </w:p>
        </w:tc>
        <w:tc>
          <w:tcPr>
            <w:tcW w:w="718" w:type="pct"/>
            <w:shd w:val="clear" w:color="auto" w:fill="auto"/>
          </w:tcPr>
          <w:p w14:paraId="15A74296" w14:textId="1EC146F5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</w:tcPr>
          <w:p w14:paraId="4CB2435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19/13</w:t>
            </w:r>
          </w:p>
        </w:tc>
        <w:tc>
          <w:tcPr>
            <w:tcW w:w="1565" w:type="pct"/>
            <w:shd w:val="clear" w:color="auto" w:fill="auto"/>
          </w:tcPr>
          <w:p w14:paraId="6DCD578F" w14:textId="5DAE7D13" w:rsidR="002414A3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Сквозное управление облачными вычислениями, безопасность облака и управление большими данными</w:t>
            </w:r>
          </w:p>
        </w:tc>
      </w:tr>
      <w:tr w:rsidR="00B26A2C" w:rsidRPr="00CE24A2" w14:paraId="3CEB08A7" w14:textId="77777777" w:rsidTr="003C68DA">
        <w:trPr>
          <w:jc w:val="center"/>
        </w:trPr>
        <w:tc>
          <w:tcPr>
            <w:tcW w:w="531" w:type="pct"/>
            <w:shd w:val="clear" w:color="auto" w:fill="auto"/>
            <w:hideMark/>
          </w:tcPr>
          <w:p w14:paraId="4A181D9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20/13</w:t>
            </w:r>
          </w:p>
        </w:tc>
        <w:tc>
          <w:tcPr>
            <w:tcW w:w="1537" w:type="pct"/>
            <w:shd w:val="clear" w:color="auto" w:fill="auto"/>
            <w:hideMark/>
          </w:tcPr>
          <w:p w14:paraId="1A3489AB" w14:textId="1564EE95" w:rsidR="00B26A2C" w:rsidRPr="00C74E40" w:rsidRDefault="0098673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Сети после </w:t>
            </w:r>
            <w:r w:rsidR="00B26A2C" w:rsidRPr="00C74E40">
              <w:rPr>
                <w:rFonts w:ascii="Calibri" w:hAnsi="Calibri"/>
                <w:sz w:val="18"/>
                <w:szCs w:val="18"/>
              </w:rPr>
              <w:t>IMT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-2020 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и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машинное обучение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требования и архитектура</w:t>
            </w:r>
          </w:p>
        </w:tc>
        <w:tc>
          <w:tcPr>
            <w:tcW w:w="718" w:type="pct"/>
            <w:shd w:val="clear" w:color="auto" w:fill="auto"/>
            <w:hideMark/>
          </w:tcPr>
          <w:p w14:paraId="6C922E19" w14:textId="659271F2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3EFF7223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20/13</w:t>
            </w:r>
          </w:p>
        </w:tc>
        <w:tc>
          <w:tcPr>
            <w:tcW w:w="1565" w:type="pct"/>
            <w:shd w:val="clear" w:color="auto" w:fill="auto"/>
            <w:hideMark/>
          </w:tcPr>
          <w:p w14:paraId="68CA88B2" w14:textId="58CEEE1F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IMT-2020: Требования к сети и функциональная архитектура</w:t>
            </w:r>
          </w:p>
        </w:tc>
      </w:tr>
      <w:tr w:rsidR="00B26A2C" w:rsidRPr="00CE24A2" w14:paraId="00DC18C1" w14:textId="77777777" w:rsidTr="003C68DA">
        <w:trPr>
          <w:trHeight w:val="940"/>
          <w:jc w:val="center"/>
        </w:trPr>
        <w:tc>
          <w:tcPr>
            <w:tcW w:w="531" w:type="pct"/>
            <w:shd w:val="clear" w:color="auto" w:fill="auto"/>
            <w:hideMark/>
          </w:tcPr>
          <w:p w14:paraId="1FB7CF67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21/13</w:t>
            </w:r>
          </w:p>
        </w:tc>
        <w:tc>
          <w:tcPr>
            <w:tcW w:w="1537" w:type="pct"/>
            <w:shd w:val="clear" w:color="auto" w:fill="auto"/>
            <w:hideMark/>
          </w:tcPr>
          <w:p w14:paraId="699C6900" w14:textId="2111743B" w:rsidR="00B26A2C" w:rsidRPr="00C74E40" w:rsidRDefault="0098673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Сети после </w:t>
            </w:r>
            <w:r w:rsidRPr="00C74E40">
              <w:rPr>
                <w:rFonts w:ascii="Calibri" w:hAnsi="Calibri"/>
                <w:sz w:val="18"/>
                <w:szCs w:val="18"/>
              </w:rPr>
              <w:t>IMT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-2020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программизация сетей</w:t>
            </w:r>
          </w:p>
        </w:tc>
        <w:tc>
          <w:tcPr>
            <w:tcW w:w="718" w:type="pct"/>
            <w:shd w:val="clear" w:color="auto" w:fill="auto"/>
            <w:hideMark/>
          </w:tcPr>
          <w:p w14:paraId="307502E3" w14:textId="73357A18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13FC88C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21/13</w:t>
            </w:r>
          </w:p>
        </w:tc>
        <w:tc>
          <w:tcPr>
            <w:tcW w:w="1565" w:type="pct"/>
            <w:shd w:val="clear" w:color="auto" w:fill="auto"/>
            <w:hideMark/>
          </w:tcPr>
          <w:p w14:paraId="5A18B4C7" w14:textId="083EB49E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Программизация сетей, в том числе организация сетей с программируемыми параметрами, "нарезка" и оркестровка сетей</w:t>
            </w:r>
          </w:p>
        </w:tc>
      </w:tr>
      <w:tr w:rsidR="00B26A2C" w:rsidRPr="00CE24A2" w14:paraId="43CDD966" w14:textId="77777777" w:rsidTr="003C68DA">
        <w:trPr>
          <w:trHeight w:val="390"/>
          <w:jc w:val="center"/>
        </w:trPr>
        <w:tc>
          <w:tcPr>
            <w:tcW w:w="531" w:type="pct"/>
            <w:shd w:val="clear" w:color="auto" w:fill="auto"/>
            <w:hideMark/>
          </w:tcPr>
          <w:p w14:paraId="16AE4B27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22/13</w:t>
            </w:r>
          </w:p>
        </w:tc>
        <w:tc>
          <w:tcPr>
            <w:tcW w:w="1537" w:type="pct"/>
            <w:shd w:val="clear" w:color="auto" w:fill="auto"/>
            <w:hideMark/>
          </w:tcPr>
          <w:p w14:paraId="3785E2FF" w14:textId="0FBF083D" w:rsidR="00B26A2C" w:rsidRPr="00C74E40" w:rsidRDefault="0098673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Сети после </w:t>
            </w:r>
            <w:r w:rsidRPr="00C74E40">
              <w:rPr>
                <w:rFonts w:ascii="Calibri" w:hAnsi="Calibri"/>
                <w:sz w:val="18"/>
                <w:szCs w:val="18"/>
              </w:rPr>
              <w:t>IMT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-2020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="00926A97" w:rsidRPr="00C74E40">
              <w:rPr>
                <w:rFonts w:ascii="Calibri" w:hAnsi="Calibri"/>
                <w:sz w:val="18"/>
                <w:szCs w:val="18"/>
                <w:lang w:val="ru-RU"/>
              </w:rPr>
              <w:t>п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оявляющиеся сетевые технологии</w:t>
            </w:r>
          </w:p>
        </w:tc>
        <w:tc>
          <w:tcPr>
            <w:tcW w:w="718" w:type="pct"/>
            <w:shd w:val="clear" w:color="auto" w:fill="auto"/>
            <w:hideMark/>
          </w:tcPr>
          <w:p w14:paraId="26622F16" w14:textId="5897A25D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1FB5241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22/13</w:t>
            </w:r>
          </w:p>
        </w:tc>
        <w:tc>
          <w:tcPr>
            <w:tcW w:w="1565" w:type="pct"/>
            <w:shd w:val="clear" w:color="auto" w:fill="auto"/>
            <w:hideMark/>
          </w:tcPr>
          <w:p w14:paraId="0335D8E1" w14:textId="58995A27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Появляющиеся сетевые технологии для IMT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noBreakHyphen/>
              <w:t>2020 и будущих сетей</w:t>
            </w:r>
          </w:p>
        </w:tc>
      </w:tr>
      <w:tr w:rsidR="00B26A2C" w:rsidRPr="00CE24A2" w14:paraId="6A61DAAA" w14:textId="77777777" w:rsidTr="003C68DA">
        <w:trPr>
          <w:trHeight w:val="405"/>
          <w:jc w:val="center"/>
        </w:trPr>
        <w:tc>
          <w:tcPr>
            <w:tcW w:w="531" w:type="pct"/>
            <w:shd w:val="clear" w:color="auto" w:fill="auto"/>
            <w:hideMark/>
          </w:tcPr>
          <w:p w14:paraId="4B19F79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23/13</w:t>
            </w:r>
          </w:p>
        </w:tc>
        <w:tc>
          <w:tcPr>
            <w:tcW w:w="1537" w:type="pct"/>
            <w:shd w:val="clear" w:color="auto" w:fill="auto"/>
            <w:hideMark/>
          </w:tcPr>
          <w:p w14:paraId="3E3C7562" w14:textId="14431BEC" w:rsidR="00B26A2C" w:rsidRPr="00C74E40" w:rsidRDefault="0098673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Сети после </w:t>
            </w:r>
            <w:r w:rsidRPr="00C74E40">
              <w:rPr>
                <w:rFonts w:ascii="Calibri" w:hAnsi="Calibri"/>
                <w:sz w:val="18"/>
                <w:szCs w:val="18"/>
              </w:rPr>
              <w:t>IMT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-2020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конвергенция фиксированной, подвижной и спутниковой связи</w:t>
            </w:r>
          </w:p>
        </w:tc>
        <w:tc>
          <w:tcPr>
            <w:tcW w:w="718" w:type="pct"/>
            <w:shd w:val="clear" w:color="auto" w:fill="auto"/>
            <w:hideMark/>
          </w:tcPr>
          <w:p w14:paraId="30701169" w14:textId="51D32F74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49" w:type="pct"/>
            <w:shd w:val="clear" w:color="auto" w:fill="auto"/>
            <w:hideMark/>
          </w:tcPr>
          <w:p w14:paraId="5658B6B2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23/13</w:t>
            </w:r>
          </w:p>
        </w:tc>
        <w:tc>
          <w:tcPr>
            <w:tcW w:w="1565" w:type="pct"/>
            <w:shd w:val="clear" w:color="auto" w:fill="auto"/>
            <w:hideMark/>
          </w:tcPr>
          <w:p w14:paraId="2465A46E" w14:textId="319354C7" w:rsidR="00B26A2C" w:rsidRPr="00C74E40" w:rsidRDefault="00E61B99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Конвергенция сетей фиксированной и подвижной связи, включая IMT</w:t>
            </w:r>
            <w:r w:rsidR="00570FD9">
              <w:rPr>
                <w:rFonts w:ascii="Calibri" w:hAnsi="Calibri"/>
                <w:sz w:val="18"/>
                <w:szCs w:val="18"/>
                <w:lang w:val="ru-RU"/>
              </w:rPr>
              <w:noBreakHyphen/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2020</w:t>
            </w:r>
          </w:p>
        </w:tc>
      </w:tr>
    </w:tbl>
    <w:p w14:paraId="13B4E9EC" w14:textId="39BF6859" w:rsidR="00B26A2C" w:rsidRPr="00747A14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Таблица</w:t>
      </w:r>
      <w:r w:rsidRPr="00747A14">
        <w:rPr>
          <w:sz w:val="22"/>
          <w:szCs w:val="22"/>
          <w:lang w:val="ru-RU"/>
        </w:rPr>
        <w:t xml:space="preserve"> </w:t>
      </w:r>
      <w:r w:rsidR="00B26A2C" w:rsidRPr="00747A14">
        <w:rPr>
          <w:sz w:val="22"/>
          <w:szCs w:val="22"/>
          <w:lang w:val="ru-RU"/>
        </w:rPr>
        <w:t xml:space="preserve">8 – </w:t>
      </w:r>
      <w:r w:rsidR="00747A14" w:rsidRPr="00747A14">
        <w:rPr>
          <w:sz w:val="22"/>
          <w:szCs w:val="22"/>
          <w:lang w:val="ru-RU"/>
        </w:rPr>
        <w:t>Перечень Вопросов для 15-й Исследовательской комиссии МСЭ-Т</w:t>
      </w:r>
      <w:r w:rsidR="00B26A2C" w:rsidRPr="00747A14">
        <w:rPr>
          <w:sz w:val="22"/>
          <w:szCs w:val="22"/>
          <w:lang w:val="ru-RU"/>
        </w:rPr>
        <w:t xml:space="preserve"> </w:t>
      </w:r>
    </w:p>
    <w:tbl>
      <w:tblPr>
        <w:tblStyle w:val="TableGrid1"/>
        <w:tblW w:w="5224" w:type="pct"/>
        <w:jc w:val="center"/>
        <w:tblLook w:val="04A0" w:firstRow="1" w:lastRow="0" w:firstColumn="1" w:lastColumn="0" w:noHBand="0" w:noVBand="1"/>
      </w:tblPr>
      <w:tblGrid>
        <w:gridCol w:w="1130"/>
        <w:gridCol w:w="3119"/>
        <w:gridCol w:w="1416"/>
        <w:gridCol w:w="1278"/>
        <w:gridCol w:w="3117"/>
      </w:tblGrid>
      <w:tr w:rsidR="000D3841" w:rsidRPr="00C74E40" w14:paraId="54DB7330" w14:textId="77777777" w:rsidTr="003C68DA">
        <w:trPr>
          <w:tblHeader/>
          <w:jc w:val="center"/>
        </w:trPr>
        <w:tc>
          <w:tcPr>
            <w:tcW w:w="562" w:type="pct"/>
            <w:shd w:val="clear" w:color="auto" w:fill="auto"/>
          </w:tcPr>
          <w:p w14:paraId="1E7EABA6" w14:textId="6195D91B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50" w:type="pct"/>
            <w:shd w:val="clear" w:color="auto" w:fill="auto"/>
          </w:tcPr>
          <w:p w14:paraId="7C8BB985" w14:textId="1A70B4FA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Действующее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04" w:type="pct"/>
            <w:shd w:val="clear" w:color="auto" w:fill="auto"/>
          </w:tcPr>
          <w:p w14:paraId="175928B1" w14:textId="34F6E85D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635" w:type="pct"/>
            <w:shd w:val="clear" w:color="auto" w:fill="auto"/>
          </w:tcPr>
          <w:p w14:paraId="527ACE10" w14:textId="64C2F9D4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50" w:type="pct"/>
            <w:shd w:val="clear" w:color="auto" w:fill="auto"/>
          </w:tcPr>
          <w:p w14:paraId="4C402BC1" w14:textId="74A6D1D7" w:rsidR="000D3841" w:rsidRPr="00C74E40" w:rsidRDefault="000D3841" w:rsidP="000D384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b/>
                <w:bCs/>
                <w:sz w:val="18"/>
                <w:szCs w:val="18"/>
                <w:lang w:val="ru-RU"/>
              </w:rPr>
              <w:t xml:space="preserve">Прежнее название </w:t>
            </w:r>
            <w:r w:rsidRPr="00C74E40">
              <w:rPr>
                <w:b/>
                <w:bCs/>
                <w:sz w:val="18"/>
                <w:szCs w:val="18"/>
                <w:lang w:val="ru-RU"/>
              </w:rPr>
              <w:br/>
              <w:t>Вопроса</w:t>
            </w:r>
            <w:r w:rsidRPr="00C74E40">
              <w:rPr>
                <w:rFonts w:ascii="Calibri" w:hAnsi="Calibri" w:cs="Calibri"/>
                <w:b/>
                <w:bCs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2414A3" w:rsidRPr="00CE24A2" w14:paraId="31E1BDDB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01DEDDBF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1/15</w:t>
            </w:r>
          </w:p>
        </w:tc>
        <w:tc>
          <w:tcPr>
            <w:tcW w:w="1550" w:type="pct"/>
            <w:shd w:val="clear" w:color="auto" w:fill="auto"/>
          </w:tcPr>
          <w:p w14:paraId="5DED8BAD" w14:textId="22FBE840" w:rsidR="002414A3" w:rsidRPr="00C74E40" w:rsidRDefault="00592596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Координация стандартов транспортирования в сетях доступа и домашних сетях</w:t>
            </w:r>
          </w:p>
        </w:tc>
        <w:tc>
          <w:tcPr>
            <w:tcW w:w="704" w:type="pct"/>
            <w:shd w:val="clear" w:color="auto" w:fill="auto"/>
          </w:tcPr>
          <w:p w14:paraId="7D145AE4" w14:textId="2D69CE3A" w:rsidR="002414A3" w:rsidRPr="00C74E40" w:rsidRDefault="00EA27D7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10EFD504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1/15</w:t>
            </w:r>
          </w:p>
        </w:tc>
        <w:tc>
          <w:tcPr>
            <w:tcW w:w="1550" w:type="pct"/>
            <w:shd w:val="clear" w:color="auto" w:fill="auto"/>
          </w:tcPr>
          <w:p w14:paraId="5BCBBB6A" w14:textId="77B24776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Координация стандартов транспортирования в сетях доступа и домашних сетях</w:t>
            </w:r>
          </w:p>
        </w:tc>
      </w:tr>
      <w:tr w:rsidR="002414A3" w:rsidRPr="00CE24A2" w14:paraId="18577A2A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3C3D4710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2/15</w:t>
            </w:r>
          </w:p>
        </w:tc>
        <w:tc>
          <w:tcPr>
            <w:tcW w:w="1550" w:type="pct"/>
            <w:shd w:val="clear" w:color="auto" w:fill="auto"/>
          </w:tcPr>
          <w:p w14:paraId="15DBF5C0" w14:textId="3C7ED438" w:rsidR="002414A3" w:rsidRPr="00C74E40" w:rsidRDefault="00592596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Оптические системы для волоконных сетей доступа</w:t>
            </w:r>
          </w:p>
        </w:tc>
        <w:tc>
          <w:tcPr>
            <w:tcW w:w="704" w:type="pct"/>
            <w:shd w:val="clear" w:color="auto" w:fill="auto"/>
          </w:tcPr>
          <w:p w14:paraId="326F7E6C" w14:textId="16FEB1FD" w:rsidR="002414A3" w:rsidRPr="00C74E40" w:rsidRDefault="00EA27D7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7A51CD7F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2/15</w:t>
            </w:r>
          </w:p>
        </w:tc>
        <w:tc>
          <w:tcPr>
            <w:tcW w:w="1550" w:type="pct"/>
            <w:shd w:val="clear" w:color="auto" w:fill="auto"/>
          </w:tcPr>
          <w:p w14:paraId="2F45804B" w14:textId="11F08031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Оптические системы для волоконных сетей доступа</w:t>
            </w:r>
          </w:p>
        </w:tc>
      </w:tr>
      <w:tr w:rsidR="00B26A2C" w:rsidRPr="00CE24A2" w14:paraId="19D9A7DF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6EF66A9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4/15</w:t>
            </w:r>
          </w:p>
        </w:tc>
        <w:tc>
          <w:tcPr>
            <w:tcW w:w="1550" w:type="pct"/>
            <w:shd w:val="clear" w:color="auto" w:fill="auto"/>
          </w:tcPr>
          <w:p w14:paraId="7E63C159" w14:textId="77FBD05C" w:rsidR="00B26A2C" w:rsidRPr="00C74E40" w:rsidRDefault="0059259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Широкополосный доступ с использованием металлических проводников</w:t>
            </w:r>
          </w:p>
        </w:tc>
        <w:tc>
          <w:tcPr>
            <w:tcW w:w="704" w:type="pct"/>
            <w:shd w:val="clear" w:color="auto" w:fill="auto"/>
          </w:tcPr>
          <w:p w14:paraId="53FD70D6" w14:textId="28B72401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3CDEA52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4/15</w:t>
            </w:r>
          </w:p>
        </w:tc>
        <w:tc>
          <w:tcPr>
            <w:tcW w:w="1550" w:type="pct"/>
            <w:shd w:val="clear" w:color="auto" w:fill="auto"/>
          </w:tcPr>
          <w:p w14:paraId="4473643F" w14:textId="47668A84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Широкополосный доступ с использованием металлических проводников</w:t>
            </w:r>
          </w:p>
        </w:tc>
      </w:tr>
      <w:tr w:rsidR="00B26A2C" w:rsidRPr="00CE24A2" w14:paraId="59931B1F" w14:textId="77777777" w:rsidTr="003C68DA">
        <w:trPr>
          <w:trHeight w:val="613"/>
          <w:jc w:val="center"/>
        </w:trPr>
        <w:tc>
          <w:tcPr>
            <w:tcW w:w="562" w:type="pct"/>
            <w:vMerge w:val="restart"/>
            <w:shd w:val="clear" w:color="auto" w:fill="auto"/>
          </w:tcPr>
          <w:p w14:paraId="4E09C777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5/15</w:t>
            </w:r>
          </w:p>
        </w:tc>
        <w:tc>
          <w:tcPr>
            <w:tcW w:w="1550" w:type="pct"/>
            <w:vMerge w:val="restart"/>
            <w:shd w:val="clear" w:color="auto" w:fill="auto"/>
          </w:tcPr>
          <w:p w14:paraId="6835F592" w14:textId="69769C1D" w:rsidR="00B26A2C" w:rsidRPr="00C74E40" w:rsidRDefault="00592596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и методы тестирования оптических волокон и кабелей, а также руководство по монтаж</w:t>
            </w:r>
            <w:r w:rsidR="00363225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у </w:t>
            </w:r>
          </w:p>
        </w:tc>
        <w:tc>
          <w:tcPr>
            <w:tcW w:w="704" w:type="pct"/>
            <w:vMerge w:val="restart"/>
            <w:shd w:val="clear" w:color="auto" w:fill="auto"/>
          </w:tcPr>
          <w:p w14:paraId="791ADDF8" w14:textId="460078F3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Продолжение Вопроса</w:t>
            </w:r>
            <w:r w:rsidR="00476B49" w:rsidRPr="00C74E40">
              <w:rPr>
                <w:rFonts w:ascii="Calibri" w:hAnsi="Calibri"/>
                <w:sz w:val="18"/>
                <w:szCs w:val="18"/>
                <w:lang w:val="ru-RU"/>
              </w:rPr>
              <w:t>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5/15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 части Вопроса</w:t>
            </w:r>
            <w:r w:rsidR="00476B49" w:rsidRPr="00C74E40">
              <w:rPr>
                <w:rFonts w:ascii="Calibri" w:hAnsi="Calibri"/>
                <w:sz w:val="18"/>
                <w:szCs w:val="18"/>
                <w:lang w:val="ru-RU"/>
              </w:rPr>
              <w:t>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16/15</w:t>
            </w:r>
          </w:p>
        </w:tc>
        <w:tc>
          <w:tcPr>
            <w:tcW w:w="635" w:type="pct"/>
            <w:shd w:val="clear" w:color="auto" w:fill="auto"/>
          </w:tcPr>
          <w:p w14:paraId="16C25D92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5/15</w:t>
            </w:r>
          </w:p>
        </w:tc>
        <w:tc>
          <w:tcPr>
            <w:tcW w:w="1550" w:type="pct"/>
            <w:shd w:val="clear" w:color="auto" w:fill="auto"/>
          </w:tcPr>
          <w:p w14:paraId="398C61DD" w14:textId="485324D3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и методы испытаний оптических волокон и кабелей</w:t>
            </w:r>
          </w:p>
        </w:tc>
      </w:tr>
      <w:tr w:rsidR="00B26A2C" w:rsidRPr="00C74E40" w14:paraId="5175632E" w14:textId="77777777" w:rsidTr="003C68DA">
        <w:trPr>
          <w:trHeight w:val="485"/>
          <w:jc w:val="center"/>
        </w:trPr>
        <w:tc>
          <w:tcPr>
            <w:tcW w:w="562" w:type="pct"/>
            <w:vMerge/>
          </w:tcPr>
          <w:p w14:paraId="7B846B2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1550" w:type="pct"/>
            <w:vMerge/>
          </w:tcPr>
          <w:p w14:paraId="22105AF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04" w:type="pct"/>
            <w:vMerge/>
          </w:tcPr>
          <w:p w14:paraId="687D8F03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35" w:type="pct"/>
            <w:shd w:val="clear" w:color="auto" w:fill="auto"/>
          </w:tcPr>
          <w:p w14:paraId="33E4608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16/15</w:t>
            </w:r>
          </w:p>
        </w:tc>
        <w:tc>
          <w:tcPr>
            <w:tcW w:w="1550" w:type="pct"/>
            <w:shd w:val="clear" w:color="auto" w:fill="auto"/>
          </w:tcPr>
          <w:p w14:paraId="5B57C6E0" w14:textId="68B98C1D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Оптические физические инфраструктуры</w:t>
            </w:r>
          </w:p>
        </w:tc>
      </w:tr>
      <w:tr w:rsidR="00B26A2C" w:rsidRPr="00CE24A2" w14:paraId="1820432A" w14:textId="77777777" w:rsidTr="003C68DA">
        <w:trPr>
          <w:trHeight w:val="1128"/>
          <w:jc w:val="center"/>
        </w:trPr>
        <w:tc>
          <w:tcPr>
            <w:tcW w:w="562" w:type="pct"/>
            <w:shd w:val="clear" w:color="auto" w:fill="auto"/>
          </w:tcPr>
          <w:p w14:paraId="1F6AB37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6/15</w:t>
            </w:r>
          </w:p>
        </w:tc>
        <w:tc>
          <w:tcPr>
            <w:tcW w:w="1550" w:type="pct"/>
            <w:shd w:val="clear" w:color="auto" w:fill="auto"/>
          </w:tcPr>
          <w:p w14:paraId="5B733784" w14:textId="7DF07DC4" w:rsidR="00B26A2C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оптических компонентов, подсистем и систем для оптических транспортных сетей</w:t>
            </w:r>
          </w:p>
        </w:tc>
        <w:tc>
          <w:tcPr>
            <w:tcW w:w="704" w:type="pct"/>
            <w:shd w:val="clear" w:color="auto" w:fill="auto"/>
          </w:tcPr>
          <w:p w14:paraId="6E259CA4" w14:textId="649D5289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33F729AD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6/15</w:t>
            </w:r>
          </w:p>
        </w:tc>
        <w:tc>
          <w:tcPr>
            <w:tcW w:w="1550" w:type="pct"/>
            <w:shd w:val="clear" w:color="auto" w:fill="auto"/>
          </w:tcPr>
          <w:p w14:paraId="2C06B37B" w14:textId="3776CB19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оптических систем для наземных транспортных сетей</w:t>
            </w:r>
          </w:p>
        </w:tc>
      </w:tr>
      <w:tr w:rsidR="00B26A2C" w:rsidRPr="00CE24A2" w14:paraId="0D8D9F10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28BD4EB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8/15</w:t>
            </w:r>
          </w:p>
        </w:tc>
        <w:tc>
          <w:tcPr>
            <w:tcW w:w="1550" w:type="pct"/>
            <w:shd w:val="clear" w:color="auto" w:fill="auto"/>
          </w:tcPr>
          <w:p w14:paraId="0180AB21" w14:textId="597428BB" w:rsidR="00B26A2C" w:rsidRPr="00C74E40" w:rsidRDefault="00363225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подводных волоконно-оптических кабельных систем</w:t>
            </w:r>
          </w:p>
        </w:tc>
        <w:tc>
          <w:tcPr>
            <w:tcW w:w="704" w:type="pct"/>
            <w:shd w:val="clear" w:color="auto" w:fill="auto"/>
          </w:tcPr>
          <w:p w14:paraId="4031C7C3" w14:textId="4303B46E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50C9553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8/15</w:t>
            </w:r>
          </w:p>
        </w:tc>
        <w:tc>
          <w:tcPr>
            <w:tcW w:w="1550" w:type="pct"/>
            <w:shd w:val="clear" w:color="auto" w:fill="auto"/>
          </w:tcPr>
          <w:p w14:paraId="56D6E7F6" w14:textId="0377D962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подводных волоконно-оптических кабельных систем</w:t>
            </w:r>
          </w:p>
        </w:tc>
      </w:tr>
      <w:tr w:rsidR="00B26A2C" w:rsidRPr="00CE24A2" w14:paraId="6606E14E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0D1BE25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10/15</w:t>
            </w:r>
          </w:p>
        </w:tc>
        <w:tc>
          <w:tcPr>
            <w:tcW w:w="1550" w:type="pct"/>
            <w:shd w:val="clear" w:color="auto" w:fill="auto"/>
          </w:tcPr>
          <w:p w14:paraId="01C7AA15" w14:textId="5EA2F35D" w:rsidR="00B26A2C" w:rsidRPr="00C74E40" w:rsidRDefault="00363225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Спецификации интерфейсов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24649C" w:rsidRPr="00C74E40">
              <w:rPr>
                <w:rFonts w:ascii="Calibri" w:hAnsi="Calibri"/>
                <w:sz w:val="18"/>
                <w:szCs w:val="18"/>
                <w:lang w:val="ru-RU"/>
              </w:rPr>
              <w:t>взаимодействия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, OAM, </w:t>
            </w:r>
            <w:r w:rsidR="0024649C" w:rsidRPr="00C74E40">
              <w:rPr>
                <w:rFonts w:ascii="Calibri" w:hAnsi="Calibri"/>
                <w:sz w:val="18"/>
                <w:szCs w:val="18"/>
                <w:lang w:val="ru-RU"/>
              </w:rPr>
              <w:t>защиты и оборудования для транспортных пакетных сетей</w:t>
            </w:r>
          </w:p>
        </w:tc>
        <w:tc>
          <w:tcPr>
            <w:tcW w:w="704" w:type="pct"/>
            <w:shd w:val="clear" w:color="auto" w:fill="auto"/>
          </w:tcPr>
          <w:p w14:paraId="63D4A61E" w14:textId="777F9C26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6FF5B978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10/15</w:t>
            </w:r>
          </w:p>
        </w:tc>
        <w:tc>
          <w:tcPr>
            <w:tcW w:w="1550" w:type="pct"/>
            <w:shd w:val="clear" w:color="auto" w:fill="auto"/>
          </w:tcPr>
          <w:p w14:paraId="40D92901" w14:textId="7BD5AA00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Спецификации интерфейсов, сетевого взаимодействия, эксплуатации, управления и технического обслуживания (ОАМ) и оборудования для транспортных сетей на основе передачи пакетов</w:t>
            </w:r>
          </w:p>
        </w:tc>
      </w:tr>
      <w:tr w:rsidR="00B26A2C" w:rsidRPr="00CE24A2" w14:paraId="4086A271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30FE544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11/15</w:t>
            </w:r>
          </w:p>
        </w:tc>
        <w:tc>
          <w:tcPr>
            <w:tcW w:w="1550" w:type="pct"/>
            <w:shd w:val="clear" w:color="auto" w:fill="auto"/>
          </w:tcPr>
          <w:p w14:paraId="27F46464" w14:textId="4F18C856" w:rsidR="00B26A2C" w:rsidRPr="00C74E40" w:rsidRDefault="00066025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Структуры сигнала, интерфейсы, функции оборудования, защита и взаимодействие для оптических транспортных сетей</w:t>
            </w:r>
          </w:p>
        </w:tc>
        <w:tc>
          <w:tcPr>
            <w:tcW w:w="704" w:type="pct"/>
            <w:shd w:val="clear" w:color="auto" w:fill="auto"/>
          </w:tcPr>
          <w:p w14:paraId="65BC0B12" w14:textId="258D0842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7A019AF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11/15</w:t>
            </w:r>
          </w:p>
        </w:tc>
        <w:tc>
          <w:tcPr>
            <w:tcW w:w="1550" w:type="pct"/>
            <w:shd w:val="clear" w:color="auto" w:fill="auto"/>
          </w:tcPr>
          <w:p w14:paraId="2AA2BF03" w14:textId="126449B9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Структуры сигнала, интерфейсы, функции оборудования и взаимодействие для оптических транспортных сетей</w:t>
            </w:r>
          </w:p>
        </w:tc>
      </w:tr>
      <w:tr w:rsidR="00B26A2C" w:rsidRPr="00C74E40" w14:paraId="6BFA7AAF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0812A66A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12/15</w:t>
            </w:r>
          </w:p>
        </w:tc>
        <w:tc>
          <w:tcPr>
            <w:tcW w:w="1550" w:type="pct"/>
            <w:shd w:val="clear" w:color="auto" w:fill="auto"/>
          </w:tcPr>
          <w:p w14:paraId="4E86F06C" w14:textId="7A5FAC8B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Архитектуры транспортных сетей</w:t>
            </w:r>
          </w:p>
        </w:tc>
        <w:tc>
          <w:tcPr>
            <w:tcW w:w="704" w:type="pct"/>
            <w:shd w:val="clear" w:color="auto" w:fill="auto"/>
          </w:tcPr>
          <w:p w14:paraId="29C236C1" w14:textId="60BF0708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1ABB4396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12/15</w:t>
            </w:r>
          </w:p>
        </w:tc>
        <w:tc>
          <w:tcPr>
            <w:tcW w:w="1550" w:type="pct"/>
            <w:shd w:val="clear" w:color="auto" w:fill="auto"/>
          </w:tcPr>
          <w:p w14:paraId="1D1C912F" w14:textId="37EF0075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Архитектуры транспортных сетей</w:t>
            </w:r>
          </w:p>
        </w:tc>
      </w:tr>
      <w:tr w:rsidR="002414A3" w:rsidRPr="00CE24A2" w14:paraId="3F21D7B7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034177C6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13/15</w:t>
            </w:r>
          </w:p>
        </w:tc>
        <w:tc>
          <w:tcPr>
            <w:tcW w:w="1550" w:type="pct"/>
            <w:shd w:val="clear" w:color="auto" w:fill="auto"/>
          </w:tcPr>
          <w:p w14:paraId="019CA580" w14:textId="3F0C9DC2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Показатели синхронизации сетей и распределения сигналов времени</w:t>
            </w:r>
          </w:p>
        </w:tc>
        <w:tc>
          <w:tcPr>
            <w:tcW w:w="704" w:type="pct"/>
            <w:shd w:val="clear" w:color="auto" w:fill="auto"/>
          </w:tcPr>
          <w:p w14:paraId="7185C650" w14:textId="4146919A" w:rsidR="002414A3" w:rsidRPr="00C74E40" w:rsidRDefault="00EA27D7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3415DF59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13/15</w:t>
            </w:r>
          </w:p>
        </w:tc>
        <w:tc>
          <w:tcPr>
            <w:tcW w:w="1550" w:type="pct"/>
            <w:shd w:val="clear" w:color="auto" w:fill="auto"/>
          </w:tcPr>
          <w:p w14:paraId="46261C8B" w14:textId="2C5BDB65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Показатели синхронизации сетей и распределения сигналов времени</w:t>
            </w:r>
          </w:p>
        </w:tc>
      </w:tr>
      <w:tr w:rsidR="002414A3" w:rsidRPr="00CE24A2" w14:paraId="7A5EF53C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105D4B72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14/15</w:t>
            </w:r>
          </w:p>
        </w:tc>
        <w:tc>
          <w:tcPr>
            <w:tcW w:w="1550" w:type="pct"/>
            <w:shd w:val="clear" w:color="auto" w:fill="auto"/>
          </w:tcPr>
          <w:p w14:paraId="6623FE39" w14:textId="6CFAE0B4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Управление и контроль для транспортных систем и оборудования</w:t>
            </w:r>
          </w:p>
        </w:tc>
        <w:tc>
          <w:tcPr>
            <w:tcW w:w="704" w:type="pct"/>
            <w:shd w:val="clear" w:color="auto" w:fill="auto"/>
          </w:tcPr>
          <w:p w14:paraId="0DDCB830" w14:textId="575905FB" w:rsidR="002414A3" w:rsidRPr="00C74E40" w:rsidRDefault="00EA27D7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6792B6FE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14/15</w:t>
            </w:r>
          </w:p>
        </w:tc>
        <w:tc>
          <w:tcPr>
            <w:tcW w:w="1550" w:type="pct"/>
            <w:shd w:val="clear" w:color="auto" w:fill="auto"/>
          </w:tcPr>
          <w:p w14:paraId="028318E7" w14:textId="24D6646F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Управление и контроль для транспортных систем и оборудования</w:t>
            </w:r>
          </w:p>
        </w:tc>
      </w:tr>
      <w:tr w:rsidR="00B26A2C" w:rsidRPr="00C74E40" w14:paraId="524D3FB6" w14:textId="77777777" w:rsidTr="003C68DA">
        <w:trPr>
          <w:trHeight w:val="613"/>
          <w:jc w:val="center"/>
        </w:trPr>
        <w:tc>
          <w:tcPr>
            <w:tcW w:w="562" w:type="pct"/>
            <w:vMerge w:val="restart"/>
            <w:shd w:val="clear" w:color="auto" w:fill="auto"/>
          </w:tcPr>
          <w:p w14:paraId="27F2FC28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16/15</w:t>
            </w:r>
          </w:p>
        </w:tc>
        <w:tc>
          <w:tcPr>
            <w:tcW w:w="1550" w:type="pct"/>
            <w:vMerge w:val="restart"/>
            <w:shd w:val="clear" w:color="auto" w:fill="auto"/>
          </w:tcPr>
          <w:p w14:paraId="2FC05097" w14:textId="129E6D73" w:rsidR="00B26A2C" w:rsidRPr="00C74E40" w:rsidRDefault="00066025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Возможность соединения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эксплуатация и техническое обслуживания оптических физических инфраструктур</w:t>
            </w:r>
          </w:p>
        </w:tc>
        <w:tc>
          <w:tcPr>
            <w:tcW w:w="704" w:type="pct"/>
            <w:vMerge w:val="restart"/>
            <w:shd w:val="clear" w:color="auto" w:fill="auto"/>
          </w:tcPr>
          <w:p w14:paraId="7FE08452" w14:textId="1FB51B78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Продолжение части </w:t>
            </w:r>
            <w:r w:rsidRPr="005D153B">
              <w:rPr>
                <w:rFonts w:ascii="Calibri" w:hAnsi="Calibri"/>
                <w:spacing w:val="-4"/>
                <w:sz w:val="18"/>
                <w:szCs w:val="18"/>
                <w:lang w:val="ru-RU"/>
              </w:rPr>
              <w:t>Вопроса </w:t>
            </w:r>
            <w:r w:rsidR="00B26A2C" w:rsidRPr="005D153B">
              <w:rPr>
                <w:rFonts w:ascii="Calibri" w:hAnsi="Calibri"/>
                <w:spacing w:val="-4"/>
                <w:sz w:val="18"/>
                <w:szCs w:val="18"/>
                <w:lang w:val="ru-RU"/>
              </w:rPr>
              <w:t xml:space="preserve">16/15 </w:t>
            </w:r>
            <w:r w:rsidRPr="005D153B">
              <w:rPr>
                <w:rFonts w:ascii="Calibri" w:hAnsi="Calibri"/>
                <w:spacing w:val="-4"/>
                <w:sz w:val="18"/>
                <w:szCs w:val="18"/>
                <w:lang w:val="ru-RU"/>
              </w:rPr>
              <w:t>и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Вопроса </w:t>
            </w:r>
            <w:r w:rsidR="00B26A2C" w:rsidRPr="00C74E40">
              <w:rPr>
                <w:rFonts w:ascii="Calibri" w:hAnsi="Calibri"/>
                <w:sz w:val="18"/>
                <w:szCs w:val="18"/>
                <w:lang w:val="ru-RU"/>
              </w:rPr>
              <w:t>17/15</w:t>
            </w:r>
          </w:p>
        </w:tc>
        <w:tc>
          <w:tcPr>
            <w:tcW w:w="635" w:type="pct"/>
            <w:shd w:val="clear" w:color="auto" w:fill="auto"/>
          </w:tcPr>
          <w:p w14:paraId="63414B5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16/15</w:t>
            </w:r>
          </w:p>
        </w:tc>
        <w:tc>
          <w:tcPr>
            <w:tcW w:w="1550" w:type="pct"/>
            <w:shd w:val="clear" w:color="auto" w:fill="auto"/>
          </w:tcPr>
          <w:p w14:paraId="5AF3B400" w14:textId="1205C589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Оптические физические инфраструктуры</w:t>
            </w:r>
          </w:p>
        </w:tc>
      </w:tr>
      <w:tr w:rsidR="00B26A2C" w:rsidRPr="00CE24A2" w14:paraId="77EF2681" w14:textId="77777777" w:rsidTr="003C68DA">
        <w:trPr>
          <w:trHeight w:val="485"/>
          <w:jc w:val="center"/>
        </w:trPr>
        <w:tc>
          <w:tcPr>
            <w:tcW w:w="562" w:type="pct"/>
            <w:vMerge/>
          </w:tcPr>
          <w:p w14:paraId="78920F8B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bookmarkStart w:id="4" w:name="_Hlk61878075"/>
          </w:p>
        </w:tc>
        <w:tc>
          <w:tcPr>
            <w:tcW w:w="1550" w:type="pct"/>
            <w:vMerge/>
          </w:tcPr>
          <w:p w14:paraId="166B2CF4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704" w:type="pct"/>
            <w:vMerge/>
          </w:tcPr>
          <w:p w14:paraId="28A83E05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635" w:type="pct"/>
            <w:shd w:val="clear" w:color="auto" w:fill="auto"/>
          </w:tcPr>
          <w:p w14:paraId="59601431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17/15</w:t>
            </w:r>
          </w:p>
        </w:tc>
        <w:tc>
          <w:tcPr>
            <w:tcW w:w="1550" w:type="pct"/>
            <w:shd w:val="clear" w:color="auto" w:fill="auto"/>
          </w:tcPr>
          <w:p w14:paraId="55F3757D" w14:textId="7AE89702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Техническое обслуживание и эксплуатация волоконно-оптических кабельных сетей</w:t>
            </w:r>
          </w:p>
        </w:tc>
      </w:tr>
      <w:bookmarkEnd w:id="4"/>
      <w:tr w:rsidR="00B26A2C" w:rsidRPr="00CE24A2" w14:paraId="0EB7ED63" w14:textId="77777777" w:rsidTr="003C68DA">
        <w:trPr>
          <w:jc w:val="center"/>
        </w:trPr>
        <w:tc>
          <w:tcPr>
            <w:tcW w:w="562" w:type="pct"/>
            <w:shd w:val="clear" w:color="auto" w:fill="auto"/>
          </w:tcPr>
          <w:p w14:paraId="2CA52ADC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18/15</w:t>
            </w:r>
          </w:p>
        </w:tc>
        <w:tc>
          <w:tcPr>
            <w:tcW w:w="1550" w:type="pct"/>
            <w:shd w:val="clear" w:color="auto" w:fill="auto"/>
          </w:tcPr>
          <w:p w14:paraId="576A0779" w14:textId="7AB28221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bookmarkStart w:id="5" w:name="_Toc473559471"/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Технологии организации</w:t>
            </w:r>
            <w:r w:rsidR="00274B99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сетей внутри помещений и связанные с этим приложения доступа</w:t>
            </w:r>
            <w:bookmarkEnd w:id="5"/>
          </w:p>
        </w:tc>
        <w:tc>
          <w:tcPr>
            <w:tcW w:w="704" w:type="pct"/>
            <w:shd w:val="clear" w:color="auto" w:fill="auto"/>
          </w:tcPr>
          <w:p w14:paraId="19AD86B9" w14:textId="0371D68B" w:rsidR="00B26A2C" w:rsidRPr="00C74E40" w:rsidRDefault="00EA27D7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5" w:type="pct"/>
            <w:shd w:val="clear" w:color="auto" w:fill="auto"/>
          </w:tcPr>
          <w:p w14:paraId="311631E9" w14:textId="77777777" w:rsidR="00B26A2C" w:rsidRPr="00C74E40" w:rsidRDefault="00B26A2C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18/15</w:t>
            </w:r>
          </w:p>
        </w:tc>
        <w:tc>
          <w:tcPr>
            <w:tcW w:w="1550" w:type="pct"/>
            <w:shd w:val="clear" w:color="auto" w:fill="auto"/>
          </w:tcPr>
          <w:p w14:paraId="3B859528" w14:textId="1CA9CFA4" w:rsidR="00B26A2C" w:rsidRPr="00C74E40" w:rsidRDefault="002414A3" w:rsidP="00B26A2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Создание широкополосных сетей внутри помещений</w:t>
            </w:r>
          </w:p>
        </w:tc>
      </w:tr>
    </w:tbl>
    <w:p w14:paraId="5C0B8A73" w14:textId="651EFB24" w:rsidR="0042472B" w:rsidRPr="006B6F6F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 w:rsidRPr="006B6F6F">
        <w:rPr>
          <w:sz w:val="22"/>
          <w:szCs w:val="22"/>
          <w:lang w:val="ru-RU"/>
        </w:rPr>
        <w:t xml:space="preserve">Таблица </w:t>
      </w:r>
      <w:r w:rsidR="00B26A2C" w:rsidRPr="006B6F6F">
        <w:rPr>
          <w:sz w:val="22"/>
          <w:szCs w:val="22"/>
          <w:lang w:val="ru-RU"/>
        </w:rPr>
        <w:t xml:space="preserve">9 – </w:t>
      </w:r>
      <w:r w:rsidR="00747A14" w:rsidRPr="006B6F6F">
        <w:rPr>
          <w:sz w:val="22"/>
          <w:szCs w:val="22"/>
          <w:lang w:val="ru-RU"/>
        </w:rPr>
        <w:t>Перечень Вопросов для 16-й Исследовательской комиссии МСЭ-Т</w:t>
      </w:r>
      <w:r w:rsidR="00B26A2C" w:rsidRPr="006B6F6F">
        <w:rPr>
          <w:sz w:val="22"/>
          <w:szCs w:val="22"/>
          <w:lang w:val="ru-RU"/>
        </w:rPr>
        <w:t xml:space="preserve"> </w:t>
      </w:r>
    </w:p>
    <w:tbl>
      <w:tblPr>
        <w:tblStyle w:val="TableGrid"/>
        <w:tblW w:w="5226" w:type="pct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3124"/>
        <w:gridCol w:w="1556"/>
        <w:gridCol w:w="1274"/>
        <w:gridCol w:w="3118"/>
      </w:tblGrid>
      <w:tr w:rsidR="003C68DA" w:rsidRPr="005D7BF3" w14:paraId="4FF5949C" w14:textId="77777777" w:rsidTr="003C68DA">
        <w:trPr>
          <w:tblHeader/>
        </w:trPr>
        <w:tc>
          <w:tcPr>
            <w:tcW w:w="493" w:type="pct"/>
            <w:shd w:val="clear" w:color="auto" w:fill="auto"/>
            <w:hideMark/>
          </w:tcPr>
          <w:p w14:paraId="41CB3358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bookmarkStart w:id="6" w:name="_Hlk62462886"/>
            <w:r w:rsidRPr="005D7BF3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1552" w:type="pct"/>
            <w:shd w:val="clear" w:color="auto" w:fill="auto"/>
            <w:hideMark/>
          </w:tcPr>
          <w:p w14:paraId="2B7DA172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773" w:type="pct"/>
            <w:shd w:val="clear" w:color="auto" w:fill="auto"/>
            <w:hideMark/>
          </w:tcPr>
          <w:p w14:paraId="0DA74A2A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633" w:type="pct"/>
            <w:shd w:val="clear" w:color="auto" w:fill="auto"/>
            <w:hideMark/>
          </w:tcPr>
          <w:p w14:paraId="65D4E620" w14:textId="77777777" w:rsidR="0042472B" w:rsidRPr="005D7BF3" w:rsidRDefault="0042472B" w:rsidP="0042472B">
            <w:pPr>
              <w:pStyle w:val="Tablehead"/>
              <w:ind w:left="-57" w:right="-57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1549" w:type="pct"/>
            <w:shd w:val="clear" w:color="auto" w:fill="auto"/>
            <w:hideMark/>
          </w:tcPr>
          <w:p w14:paraId="338D54A9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  <w:r w:rsidRPr="005D7BF3">
              <w:rPr>
                <w:rFonts w:ascii="Calibri" w:hAnsi="Calibri"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3C68DA" w:rsidRPr="005D7BF3" w14:paraId="56075C1A" w14:textId="77777777" w:rsidTr="003C68DA">
        <w:tc>
          <w:tcPr>
            <w:tcW w:w="493" w:type="pct"/>
            <w:shd w:val="clear" w:color="auto" w:fill="auto"/>
          </w:tcPr>
          <w:p w14:paraId="1B530DE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1/16</w:t>
            </w:r>
          </w:p>
        </w:tc>
        <w:tc>
          <w:tcPr>
            <w:tcW w:w="1552" w:type="pct"/>
            <w:shd w:val="clear" w:color="auto" w:fill="auto"/>
          </w:tcPr>
          <w:p w14:paraId="5C47FEC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Координация в области мультимедиа и цифровых услуг</w:t>
            </w:r>
          </w:p>
        </w:tc>
        <w:tc>
          <w:tcPr>
            <w:tcW w:w="773" w:type="pct"/>
            <w:shd w:val="clear" w:color="auto" w:fill="auto"/>
          </w:tcPr>
          <w:p w14:paraId="5104E45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  <w:hideMark/>
          </w:tcPr>
          <w:p w14:paraId="43B7C5B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1/16</w:t>
            </w:r>
          </w:p>
        </w:tc>
        <w:tc>
          <w:tcPr>
            <w:tcW w:w="1549" w:type="pct"/>
            <w:shd w:val="clear" w:color="auto" w:fill="auto"/>
            <w:hideMark/>
          </w:tcPr>
          <w:p w14:paraId="7C29434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Координация в области мультимедиа</w:t>
            </w:r>
          </w:p>
        </w:tc>
      </w:tr>
      <w:tr w:rsidR="003C68DA" w:rsidRPr="00CE24A2" w14:paraId="40FD2661" w14:textId="77777777" w:rsidTr="003C68DA">
        <w:tc>
          <w:tcPr>
            <w:tcW w:w="493" w:type="pct"/>
            <w:shd w:val="clear" w:color="auto" w:fill="auto"/>
          </w:tcPr>
          <w:p w14:paraId="736532C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5/16</w:t>
            </w:r>
          </w:p>
        </w:tc>
        <w:tc>
          <w:tcPr>
            <w:tcW w:w="1552" w:type="pct"/>
            <w:shd w:val="clear" w:color="auto" w:fill="auto"/>
          </w:tcPr>
          <w:p w14:paraId="0C59D44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приложения с искусственным интеллектом</w:t>
            </w:r>
          </w:p>
        </w:tc>
        <w:tc>
          <w:tcPr>
            <w:tcW w:w="773" w:type="pct"/>
            <w:shd w:val="clear" w:color="auto" w:fill="auto"/>
          </w:tcPr>
          <w:p w14:paraId="6D30CB6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03F8300C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5/16</w:t>
            </w:r>
          </w:p>
        </w:tc>
        <w:tc>
          <w:tcPr>
            <w:tcW w:w="1549" w:type="pct"/>
            <w:shd w:val="clear" w:color="auto" w:fill="auto"/>
          </w:tcPr>
          <w:p w14:paraId="6357F92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приложения с искусственным интеллектом</w:t>
            </w:r>
          </w:p>
        </w:tc>
      </w:tr>
      <w:tr w:rsidR="003C68DA" w:rsidRPr="005D7BF3" w14:paraId="2FC1A66D" w14:textId="77777777" w:rsidTr="003C68DA">
        <w:tc>
          <w:tcPr>
            <w:tcW w:w="493" w:type="pct"/>
            <w:vMerge w:val="restart"/>
            <w:shd w:val="clear" w:color="auto" w:fill="auto"/>
          </w:tcPr>
          <w:p w14:paraId="4AB6245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6/16</w:t>
            </w:r>
          </w:p>
        </w:tc>
        <w:tc>
          <w:tcPr>
            <w:tcW w:w="1552" w:type="pct"/>
            <w:vMerge w:val="restart"/>
            <w:shd w:val="clear" w:color="auto" w:fill="auto"/>
          </w:tcPr>
          <w:p w14:paraId="489CF3E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Кодирование видеоизображения, звука и сигналов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4846882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 6/16 и Вопроса 7/16</w:t>
            </w:r>
          </w:p>
        </w:tc>
        <w:tc>
          <w:tcPr>
            <w:tcW w:w="633" w:type="pct"/>
            <w:shd w:val="clear" w:color="auto" w:fill="auto"/>
          </w:tcPr>
          <w:p w14:paraId="54E28E8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6/16</w:t>
            </w:r>
          </w:p>
        </w:tc>
        <w:tc>
          <w:tcPr>
            <w:tcW w:w="1549" w:type="pct"/>
            <w:shd w:val="clear" w:color="auto" w:fill="auto"/>
          </w:tcPr>
          <w:p w14:paraId="1282674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</w:rPr>
              <w:t>Кодирование видеосигналов</w:t>
            </w:r>
          </w:p>
        </w:tc>
      </w:tr>
      <w:tr w:rsidR="003C68DA" w:rsidRPr="00CE24A2" w14:paraId="5B28A74E" w14:textId="77777777" w:rsidTr="003C68DA">
        <w:tc>
          <w:tcPr>
            <w:tcW w:w="493" w:type="pct"/>
            <w:vMerge/>
          </w:tcPr>
          <w:p w14:paraId="331A78F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2" w:type="pct"/>
            <w:vMerge/>
          </w:tcPr>
          <w:p w14:paraId="199E8B1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773" w:type="pct"/>
            <w:vMerge/>
          </w:tcPr>
          <w:p w14:paraId="724BE85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33" w:type="pct"/>
            <w:shd w:val="clear" w:color="auto" w:fill="auto"/>
          </w:tcPr>
          <w:p w14:paraId="651E629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7/16</w:t>
            </w:r>
          </w:p>
        </w:tc>
        <w:tc>
          <w:tcPr>
            <w:tcW w:w="1549" w:type="pct"/>
            <w:shd w:val="clear" w:color="auto" w:fill="auto"/>
          </w:tcPr>
          <w:p w14:paraId="59BA4CF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Кодирование речи/звука, модемы для передачи по телефонным каналам, факсимильные оконечные устройства и обработка сигналов на базе сети</w:t>
            </w:r>
          </w:p>
        </w:tc>
      </w:tr>
      <w:tr w:rsidR="003C68DA" w:rsidRPr="00CE24A2" w14:paraId="45B93581" w14:textId="77777777" w:rsidTr="003C68DA">
        <w:tc>
          <w:tcPr>
            <w:tcW w:w="493" w:type="pct"/>
            <w:shd w:val="clear" w:color="auto" w:fill="auto"/>
          </w:tcPr>
          <w:p w14:paraId="41A73EE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lastRenderedPageBreak/>
              <w:t>8/16</w:t>
            </w:r>
          </w:p>
        </w:tc>
        <w:tc>
          <w:tcPr>
            <w:tcW w:w="1552" w:type="pct"/>
            <w:shd w:val="clear" w:color="auto" w:fill="auto"/>
          </w:tcPr>
          <w:p w14:paraId="4825803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 иммерсивной трансляции событий в режиме реального времени</w:t>
            </w:r>
          </w:p>
        </w:tc>
        <w:tc>
          <w:tcPr>
            <w:tcW w:w="773" w:type="pct"/>
            <w:shd w:val="clear" w:color="auto" w:fill="auto"/>
          </w:tcPr>
          <w:p w14:paraId="61B44BF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5CD427D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8/16</w:t>
            </w:r>
          </w:p>
        </w:tc>
        <w:tc>
          <w:tcPr>
            <w:tcW w:w="1549" w:type="pct"/>
            <w:shd w:val="clear" w:color="auto" w:fill="auto"/>
          </w:tcPr>
          <w:p w14:paraId="5209316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 иммерсивной трансляции событий в режиме реального времени</w:t>
            </w:r>
          </w:p>
        </w:tc>
      </w:tr>
      <w:tr w:rsidR="003C68DA" w:rsidRPr="00CE24A2" w14:paraId="08AB7582" w14:textId="77777777" w:rsidTr="003C68DA">
        <w:tc>
          <w:tcPr>
            <w:tcW w:w="493" w:type="pct"/>
            <w:shd w:val="clear" w:color="auto" w:fill="auto"/>
          </w:tcPr>
          <w:p w14:paraId="6D465DB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11/16</w:t>
            </w:r>
          </w:p>
        </w:tc>
        <w:tc>
          <w:tcPr>
            <w:tcW w:w="1552" w:type="pct"/>
            <w:shd w:val="clear" w:color="auto" w:fill="auto"/>
          </w:tcPr>
          <w:p w14:paraId="3F863D1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системы, оконечные устройства, шлюзы и многоадресная передача данных</w:t>
            </w:r>
          </w:p>
        </w:tc>
        <w:tc>
          <w:tcPr>
            <w:tcW w:w="773" w:type="pct"/>
            <w:shd w:val="clear" w:color="auto" w:fill="auto"/>
          </w:tcPr>
          <w:p w14:paraId="1BE2DF9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69A8993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11/16</w:t>
            </w:r>
          </w:p>
        </w:tc>
        <w:tc>
          <w:tcPr>
            <w:tcW w:w="1549" w:type="pct"/>
            <w:shd w:val="clear" w:color="auto" w:fill="auto"/>
          </w:tcPr>
          <w:p w14:paraId="0409D7E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системы, оконечные устройства, шлюзы и многоадресная передача данных</w:t>
            </w:r>
          </w:p>
        </w:tc>
      </w:tr>
      <w:tr w:rsidR="003C68DA" w:rsidRPr="00CE24A2" w14:paraId="2765DB11" w14:textId="77777777" w:rsidTr="003C68DA">
        <w:tc>
          <w:tcPr>
            <w:tcW w:w="493" w:type="pct"/>
            <w:shd w:val="clear" w:color="auto" w:fill="auto"/>
          </w:tcPr>
          <w:p w14:paraId="34C7BA7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12/16</w:t>
            </w:r>
          </w:p>
        </w:tc>
        <w:tc>
          <w:tcPr>
            <w:tcW w:w="1552" w:type="pct"/>
            <w:shd w:val="clear" w:color="auto" w:fill="auto"/>
          </w:tcPr>
          <w:p w14:paraId="6D4A4B7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Интеллектуальные системы и услуги технического зрения</w:t>
            </w:r>
          </w:p>
        </w:tc>
        <w:tc>
          <w:tcPr>
            <w:tcW w:w="773" w:type="pct"/>
            <w:shd w:val="clear" w:color="auto" w:fill="auto"/>
          </w:tcPr>
          <w:p w14:paraId="563CF57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7BA1676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12/16</w:t>
            </w:r>
          </w:p>
        </w:tc>
        <w:tc>
          <w:tcPr>
            <w:tcW w:w="1549" w:type="pct"/>
            <w:shd w:val="clear" w:color="auto" w:fill="auto"/>
          </w:tcPr>
          <w:p w14:paraId="7A0831A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 визуального наблюдения</w:t>
            </w:r>
          </w:p>
        </w:tc>
      </w:tr>
      <w:tr w:rsidR="003C68DA" w:rsidRPr="00CE24A2" w14:paraId="77F33AC1" w14:textId="77777777" w:rsidTr="003C68DA">
        <w:tc>
          <w:tcPr>
            <w:tcW w:w="493" w:type="pct"/>
            <w:vMerge w:val="restart"/>
            <w:shd w:val="clear" w:color="auto" w:fill="auto"/>
          </w:tcPr>
          <w:p w14:paraId="0991D75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13/16</w:t>
            </w:r>
          </w:p>
        </w:tc>
        <w:tc>
          <w:tcPr>
            <w:tcW w:w="1552" w:type="pct"/>
            <w:vMerge w:val="restart"/>
            <w:shd w:val="clear" w:color="auto" w:fill="auto"/>
          </w:tcPr>
          <w:p w14:paraId="3AFF1F57" w14:textId="77777777" w:rsidR="0042472B" w:rsidRPr="005D7BF3" w:rsidRDefault="0042472B" w:rsidP="0042472B">
            <w:pPr>
              <w:pStyle w:val="Tabletext0"/>
              <w:ind w:right="-57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Доставка контента, платформы мультимедийных приложений и оконечные системы для услуг IP телевидения, включая цифровые информационные экраны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6862144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Продолжение Вопросов 13/16, 14/16 и части Вопроса 21/16, касающейся </w:t>
            </w:r>
            <w:r w:rsidRPr="005D7BF3">
              <w:rPr>
                <w:sz w:val="18"/>
                <w:szCs w:val="18"/>
                <w:lang w:val="en-US"/>
              </w:rPr>
              <w:t>CDN</w:t>
            </w:r>
          </w:p>
        </w:tc>
        <w:tc>
          <w:tcPr>
            <w:tcW w:w="633" w:type="pct"/>
            <w:shd w:val="clear" w:color="auto" w:fill="auto"/>
          </w:tcPr>
          <w:p w14:paraId="15B2146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13/16</w:t>
            </w:r>
          </w:p>
        </w:tc>
        <w:tc>
          <w:tcPr>
            <w:tcW w:w="1549" w:type="pct"/>
            <w:shd w:val="clear" w:color="auto" w:fill="auto"/>
          </w:tcPr>
          <w:p w14:paraId="6BC4CCD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Платформы мультимедийных приложений и оконечные системы для IPTV</w:t>
            </w:r>
          </w:p>
        </w:tc>
      </w:tr>
      <w:tr w:rsidR="003C68DA" w:rsidRPr="00CE24A2" w14:paraId="7CEDBC57" w14:textId="77777777" w:rsidTr="003C68DA">
        <w:tc>
          <w:tcPr>
            <w:tcW w:w="493" w:type="pct"/>
            <w:vMerge/>
          </w:tcPr>
          <w:p w14:paraId="4921F89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2" w:type="pct"/>
            <w:vMerge/>
          </w:tcPr>
          <w:p w14:paraId="374BC50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773" w:type="pct"/>
            <w:vMerge/>
          </w:tcPr>
          <w:p w14:paraId="70D177A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633" w:type="pct"/>
            <w:shd w:val="clear" w:color="auto" w:fill="auto"/>
          </w:tcPr>
          <w:p w14:paraId="2EE815A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14/16</w:t>
            </w:r>
          </w:p>
        </w:tc>
        <w:tc>
          <w:tcPr>
            <w:tcW w:w="1549" w:type="pct"/>
            <w:shd w:val="clear" w:color="auto" w:fill="auto"/>
          </w:tcPr>
          <w:p w14:paraId="1893E61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 цифровых информационных экранов</w:t>
            </w:r>
          </w:p>
        </w:tc>
      </w:tr>
      <w:tr w:rsidR="003C68DA" w:rsidRPr="00CE24A2" w14:paraId="78CE413E" w14:textId="77777777" w:rsidTr="003C68DA">
        <w:tc>
          <w:tcPr>
            <w:tcW w:w="493" w:type="pct"/>
            <w:shd w:val="clear" w:color="auto" w:fill="auto"/>
          </w:tcPr>
          <w:p w14:paraId="475F4F3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21/16</w:t>
            </w:r>
          </w:p>
        </w:tc>
        <w:tc>
          <w:tcPr>
            <w:tcW w:w="1552" w:type="pct"/>
            <w:shd w:val="clear" w:color="auto" w:fill="auto"/>
          </w:tcPr>
          <w:p w14:paraId="2E6EC35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структуры, приложения и услуги</w:t>
            </w:r>
          </w:p>
        </w:tc>
        <w:tc>
          <w:tcPr>
            <w:tcW w:w="773" w:type="pct"/>
            <w:shd w:val="clear" w:color="auto" w:fill="auto"/>
          </w:tcPr>
          <w:p w14:paraId="6A4838E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6FBB78B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21/16</w:t>
            </w:r>
          </w:p>
        </w:tc>
        <w:tc>
          <w:tcPr>
            <w:tcW w:w="1549" w:type="pct"/>
            <w:shd w:val="clear" w:color="auto" w:fill="auto"/>
          </w:tcPr>
          <w:p w14:paraId="0611ED6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структуры, приложения и услуги</w:t>
            </w:r>
          </w:p>
        </w:tc>
      </w:tr>
      <w:tr w:rsidR="003C68DA" w:rsidRPr="00CE24A2" w14:paraId="5A7CBB18" w14:textId="77777777" w:rsidTr="003C68DA">
        <w:tc>
          <w:tcPr>
            <w:tcW w:w="493" w:type="pct"/>
            <w:shd w:val="clear" w:color="auto" w:fill="auto"/>
          </w:tcPr>
          <w:p w14:paraId="1BA9CEC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22/16</w:t>
            </w:r>
          </w:p>
        </w:tc>
        <w:tc>
          <w:tcPr>
            <w:tcW w:w="1552" w:type="pct"/>
            <w:shd w:val="clear" w:color="auto" w:fill="auto"/>
          </w:tcPr>
          <w:p w14:paraId="5C6E677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Мультимедийные аспекты технологий распределенного реестра и электронных услуг</w:t>
            </w:r>
          </w:p>
        </w:tc>
        <w:tc>
          <w:tcPr>
            <w:tcW w:w="773" w:type="pct"/>
            <w:shd w:val="clear" w:color="auto" w:fill="auto"/>
          </w:tcPr>
          <w:p w14:paraId="1283D21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661E927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22/16</w:t>
            </w:r>
          </w:p>
        </w:tc>
        <w:tc>
          <w:tcPr>
            <w:tcW w:w="1549" w:type="pct"/>
            <w:shd w:val="clear" w:color="auto" w:fill="auto"/>
          </w:tcPr>
          <w:p w14:paraId="3DE6CE1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Технологии распределенного реестра и электронные услуги</w:t>
            </w:r>
          </w:p>
        </w:tc>
      </w:tr>
      <w:tr w:rsidR="003C68DA" w:rsidRPr="00CE24A2" w14:paraId="3D917ACC" w14:textId="77777777" w:rsidTr="003C68DA">
        <w:tc>
          <w:tcPr>
            <w:tcW w:w="493" w:type="pct"/>
            <w:shd w:val="clear" w:color="auto" w:fill="auto"/>
          </w:tcPr>
          <w:p w14:paraId="7E225BC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23/16</w:t>
            </w:r>
          </w:p>
        </w:tc>
        <w:tc>
          <w:tcPr>
            <w:tcW w:w="1552" w:type="pct"/>
            <w:shd w:val="clear" w:color="auto" w:fill="auto"/>
          </w:tcPr>
          <w:p w14:paraId="0728269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услуги, связанные с цифровой культурой</w:t>
            </w:r>
          </w:p>
        </w:tc>
        <w:tc>
          <w:tcPr>
            <w:tcW w:w="773" w:type="pct"/>
            <w:shd w:val="clear" w:color="auto" w:fill="auto"/>
          </w:tcPr>
          <w:p w14:paraId="2A5CDFA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47FC9BA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23/16</w:t>
            </w:r>
          </w:p>
        </w:tc>
        <w:tc>
          <w:tcPr>
            <w:tcW w:w="1549" w:type="pct"/>
            <w:shd w:val="clear" w:color="auto" w:fill="auto"/>
          </w:tcPr>
          <w:p w14:paraId="40EC1FE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Системы и услуги, связанные с цифровой культурой</w:t>
            </w:r>
          </w:p>
        </w:tc>
      </w:tr>
      <w:tr w:rsidR="003C68DA" w:rsidRPr="00CE24A2" w14:paraId="263CB111" w14:textId="77777777" w:rsidTr="003C68DA">
        <w:tc>
          <w:tcPr>
            <w:tcW w:w="493" w:type="pct"/>
            <w:shd w:val="clear" w:color="auto" w:fill="auto"/>
          </w:tcPr>
          <w:p w14:paraId="1120CAB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24/16</w:t>
            </w:r>
          </w:p>
        </w:tc>
        <w:tc>
          <w:tcPr>
            <w:tcW w:w="1552" w:type="pct"/>
            <w:shd w:val="clear" w:color="auto" w:fill="auto"/>
          </w:tcPr>
          <w:p w14:paraId="320C8EF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Человеческие факторы в интеллектуальных пользовательских интерфейсах и услугах</w:t>
            </w:r>
          </w:p>
        </w:tc>
        <w:tc>
          <w:tcPr>
            <w:tcW w:w="773" w:type="pct"/>
            <w:shd w:val="clear" w:color="auto" w:fill="auto"/>
          </w:tcPr>
          <w:p w14:paraId="26D5691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642D0BD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24/16</w:t>
            </w:r>
          </w:p>
        </w:tc>
        <w:tc>
          <w:tcPr>
            <w:tcW w:w="1549" w:type="pct"/>
            <w:shd w:val="clear" w:color="auto" w:fill="auto"/>
          </w:tcPr>
          <w:p w14:paraId="2F2B2BD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Вопросы, касающиеся человеческого фактора, для повышения качества жизни с помощью международной электросвязи</w:t>
            </w:r>
          </w:p>
        </w:tc>
      </w:tr>
      <w:tr w:rsidR="003C68DA" w:rsidRPr="00CE24A2" w14:paraId="0AC28E90" w14:textId="77777777" w:rsidTr="003C68DA">
        <w:tc>
          <w:tcPr>
            <w:tcW w:w="493" w:type="pct"/>
            <w:shd w:val="clear" w:color="auto" w:fill="auto"/>
          </w:tcPr>
          <w:p w14:paraId="01619F3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26/16</w:t>
            </w:r>
          </w:p>
        </w:tc>
        <w:tc>
          <w:tcPr>
            <w:tcW w:w="1552" w:type="pct"/>
            <w:shd w:val="clear" w:color="auto" w:fill="auto"/>
          </w:tcPr>
          <w:p w14:paraId="1926944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Возможность обеспечения доступа к мультимедийным системам и услугам</w:t>
            </w:r>
          </w:p>
        </w:tc>
        <w:tc>
          <w:tcPr>
            <w:tcW w:w="773" w:type="pct"/>
            <w:shd w:val="clear" w:color="auto" w:fill="auto"/>
          </w:tcPr>
          <w:p w14:paraId="7812DBE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068A30A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26/16</w:t>
            </w:r>
          </w:p>
        </w:tc>
        <w:tc>
          <w:tcPr>
            <w:tcW w:w="1549" w:type="pct"/>
            <w:shd w:val="clear" w:color="auto" w:fill="auto"/>
          </w:tcPr>
          <w:p w14:paraId="7E7933B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Возможность обеспечения доступа к мультимедийным системам и услугам</w:t>
            </w:r>
          </w:p>
        </w:tc>
      </w:tr>
      <w:tr w:rsidR="003C68DA" w:rsidRPr="00CE24A2" w14:paraId="36050969" w14:textId="77777777" w:rsidTr="003C68DA">
        <w:tc>
          <w:tcPr>
            <w:tcW w:w="493" w:type="pct"/>
            <w:shd w:val="clear" w:color="auto" w:fill="auto"/>
          </w:tcPr>
          <w:p w14:paraId="64E3E71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27/16</w:t>
            </w:r>
          </w:p>
        </w:tc>
        <w:tc>
          <w:tcPr>
            <w:tcW w:w="1552" w:type="pct"/>
            <w:shd w:val="clear" w:color="auto" w:fill="auto"/>
          </w:tcPr>
          <w:p w14:paraId="1624D00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Мультимедийная связь, системы, сети и приложения для транспортных средств</w:t>
            </w:r>
          </w:p>
        </w:tc>
        <w:tc>
          <w:tcPr>
            <w:tcW w:w="773" w:type="pct"/>
            <w:shd w:val="clear" w:color="auto" w:fill="auto"/>
          </w:tcPr>
          <w:p w14:paraId="1D4D1CE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325B39B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27/16</w:t>
            </w:r>
          </w:p>
        </w:tc>
        <w:tc>
          <w:tcPr>
            <w:tcW w:w="1549" w:type="pct"/>
            <w:shd w:val="clear" w:color="auto" w:fill="auto"/>
          </w:tcPr>
          <w:p w14:paraId="70C0F85D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Платформа автомобильного шлюза для услуг и приложений электросвязи/ИТС</w:t>
            </w:r>
          </w:p>
        </w:tc>
      </w:tr>
      <w:tr w:rsidR="003C68DA" w:rsidRPr="00CE24A2" w14:paraId="052EC92F" w14:textId="77777777" w:rsidTr="003C68DA">
        <w:tc>
          <w:tcPr>
            <w:tcW w:w="493" w:type="pct"/>
            <w:shd w:val="clear" w:color="auto" w:fill="auto"/>
          </w:tcPr>
          <w:p w14:paraId="7A46E44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28/16</w:t>
            </w:r>
          </w:p>
        </w:tc>
        <w:tc>
          <w:tcPr>
            <w:tcW w:w="1552" w:type="pct"/>
            <w:shd w:val="clear" w:color="auto" w:fill="auto"/>
          </w:tcPr>
          <w:p w14:paraId="0CB0373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Мультимедийная основа для приложений в области цифрового здравоохранения</w:t>
            </w:r>
          </w:p>
        </w:tc>
        <w:tc>
          <w:tcPr>
            <w:tcW w:w="773" w:type="pct"/>
            <w:shd w:val="clear" w:color="auto" w:fill="auto"/>
          </w:tcPr>
          <w:p w14:paraId="5F41D35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633" w:type="pct"/>
            <w:shd w:val="clear" w:color="auto" w:fill="auto"/>
          </w:tcPr>
          <w:p w14:paraId="7B54FB6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28/16</w:t>
            </w:r>
          </w:p>
        </w:tc>
        <w:tc>
          <w:tcPr>
            <w:tcW w:w="1549" w:type="pct"/>
            <w:shd w:val="clear" w:color="auto" w:fill="auto"/>
          </w:tcPr>
          <w:p w14:paraId="063D9FF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Мультимедийная основа для приложений в области электронного здравоохранения</w:t>
            </w:r>
          </w:p>
        </w:tc>
      </w:tr>
    </w:tbl>
    <w:bookmarkEnd w:id="6"/>
    <w:p w14:paraId="326305A1" w14:textId="155D045F" w:rsidR="0042472B" w:rsidRPr="006B6F6F" w:rsidRDefault="00E61B99" w:rsidP="0042472B">
      <w:pPr>
        <w:pStyle w:val="Tabletitle"/>
        <w:spacing w:before="360"/>
        <w:rPr>
          <w:rFonts w:ascii="Calibri" w:hAnsi="Calibri"/>
          <w:szCs w:val="22"/>
          <w:lang w:val="ru-RU"/>
        </w:rPr>
      </w:pPr>
      <w:r w:rsidRPr="006B6F6F">
        <w:rPr>
          <w:sz w:val="22"/>
          <w:szCs w:val="22"/>
          <w:lang w:val="ru-RU"/>
        </w:rPr>
        <w:t xml:space="preserve">Таблица </w:t>
      </w:r>
      <w:r w:rsidR="00B26A2C" w:rsidRPr="006B6F6F">
        <w:rPr>
          <w:sz w:val="22"/>
          <w:szCs w:val="22"/>
          <w:lang w:val="ru-RU"/>
        </w:rPr>
        <w:t xml:space="preserve">10 – </w:t>
      </w:r>
      <w:r w:rsidR="00747A14" w:rsidRPr="006B6F6F">
        <w:rPr>
          <w:sz w:val="22"/>
          <w:szCs w:val="22"/>
          <w:lang w:val="ru-RU"/>
        </w:rPr>
        <w:t>Перечень Вопросов для 17-й Исследовательской комиссии МСЭ-Т</w:t>
      </w:r>
      <w:r w:rsidR="00B26A2C" w:rsidRPr="006B6F6F">
        <w:rPr>
          <w:sz w:val="22"/>
          <w:szCs w:val="22"/>
          <w:lang w:val="ru-RU"/>
        </w:rPr>
        <w:t xml:space="preserve"> </w:t>
      </w:r>
    </w:p>
    <w:tbl>
      <w:tblPr>
        <w:tblStyle w:val="TableGrid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962"/>
        <w:gridCol w:w="3144"/>
        <w:gridCol w:w="1559"/>
        <w:gridCol w:w="1276"/>
        <w:gridCol w:w="3119"/>
      </w:tblGrid>
      <w:tr w:rsidR="0042472B" w:rsidRPr="005D7BF3" w14:paraId="02B45092" w14:textId="77777777" w:rsidTr="003C68DA">
        <w:trPr>
          <w:tblHeader/>
          <w:jc w:val="center"/>
        </w:trPr>
        <w:tc>
          <w:tcPr>
            <w:tcW w:w="962" w:type="dxa"/>
            <w:shd w:val="clear" w:color="auto" w:fill="auto"/>
            <w:hideMark/>
          </w:tcPr>
          <w:p w14:paraId="1BDBC449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bookmarkStart w:id="7" w:name="_Hlk62575977"/>
            <w:r w:rsidRPr="005D7BF3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3144" w:type="dxa"/>
            <w:shd w:val="clear" w:color="auto" w:fill="auto"/>
            <w:hideMark/>
          </w:tcPr>
          <w:p w14:paraId="5905F358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1559" w:type="dxa"/>
            <w:shd w:val="clear" w:color="auto" w:fill="auto"/>
            <w:hideMark/>
          </w:tcPr>
          <w:p w14:paraId="5455541B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shd w:val="clear" w:color="auto" w:fill="auto"/>
            <w:hideMark/>
          </w:tcPr>
          <w:p w14:paraId="6888612E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3119" w:type="dxa"/>
            <w:shd w:val="clear" w:color="auto" w:fill="auto"/>
            <w:hideMark/>
          </w:tcPr>
          <w:p w14:paraId="53050597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 xml:space="preserve">Вопроса </w:t>
            </w:r>
          </w:p>
        </w:tc>
      </w:tr>
      <w:tr w:rsidR="0042472B" w:rsidRPr="00CE24A2" w14:paraId="4D3204EB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5A8394E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1/17</w:t>
            </w:r>
          </w:p>
        </w:tc>
        <w:tc>
          <w:tcPr>
            <w:tcW w:w="3144" w:type="dxa"/>
            <w:shd w:val="clear" w:color="auto" w:fill="auto"/>
            <w:hideMark/>
          </w:tcPr>
          <w:p w14:paraId="04F5488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Стратегия и координация стандартизации в области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0EC3A4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1183E04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1/17</w:t>
            </w:r>
          </w:p>
        </w:tc>
        <w:tc>
          <w:tcPr>
            <w:tcW w:w="3119" w:type="dxa"/>
            <w:shd w:val="clear" w:color="auto" w:fill="auto"/>
          </w:tcPr>
          <w:p w14:paraId="0B40BA2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Координация деятельности в области безопасности электросвязи/ИКТ</w:t>
            </w:r>
          </w:p>
        </w:tc>
      </w:tr>
      <w:tr w:rsidR="0042472B" w:rsidRPr="005D7BF3" w14:paraId="27C74A64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12F37F4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2/17</w:t>
            </w:r>
          </w:p>
        </w:tc>
        <w:tc>
          <w:tcPr>
            <w:tcW w:w="3144" w:type="dxa"/>
            <w:shd w:val="clear" w:color="auto" w:fill="auto"/>
            <w:hideMark/>
          </w:tcPr>
          <w:p w14:paraId="2267248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Архитектура безопасности и безопасность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9F054E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43F645A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2/17</w:t>
            </w:r>
          </w:p>
        </w:tc>
        <w:tc>
          <w:tcPr>
            <w:tcW w:w="3119" w:type="dxa"/>
            <w:shd w:val="clear" w:color="auto" w:fill="auto"/>
          </w:tcPr>
          <w:p w14:paraId="59DA53A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Архитектура и структура безопасности</w:t>
            </w:r>
          </w:p>
        </w:tc>
      </w:tr>
      <w:tr w:rsidR="0042472B" w:rsidRPr="00CE24A2" w14:paraId="1268DE18" w14:textId="77777777" w:rsidTr="003C68DA">
        <w:trPr>
          <w:jc w:val="center"/>
        </w:trPr>
        <w:tc>
          <w:tcPr>
            <w:tcW w:w="962" w:type="dxa"/>
            <w:shd w:val="clear" w:color="auto" w:fill="auto"/>
          </w:tcPr>
          <w:p w14:paraId="237D9E52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3/17</w:t>
            </w:r>
          </w:p>
        </w:tc>
        <w:tc>
          <w:tcPr>
            <w:tcW w:w="3144" w:type="dxa"/>
            <w:shd w:val="clear" w:color="auto" w:fill="auto"/>
          </w:tcPr>
          <w:p w14:paraId="252F67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Управление безопасностью информации, передаваемой с помощью электросвязи, и услуги по обеспечению безопасности</w:t>
            </w:r>
          </w:p>
        </w:tc>
        <w:tc>
          <w:tcPr>
            <w:tcW w:w="1559" w:type="dxa"/>
            <w:shd w:val="clear" w:color="auto" w:fill="auto"/>
          </w:tcPr>
          <w:p w14:paraId="26B2315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</w:tcPr>
          <w:p w14:paraId="1D1C567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3/17</w:t>
            </w:r>
          </w:p>
        </w:tc>
        <w:tc>
          <w:tcPr>
            <w:tcW w:w="3119" w:type="dxa"/>
            <w:shd w:val="clear" w:color="auto" w:fill="auto"/>
          </w:tcPr>
          <w:p w14:paraId="632EB87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Управление безопасностью информации, передаваемой по системам электросвязи</w:t>
            </w:r>
          </w:p>
        </w:tc>
      </w:tr>
      <w:tr w:rsidR="0042472B" w:rsidRPr="005D7BF3" w14:paraId="231C1C1C" w14:textId="77777777" w:rsidTr="003C68DA">
        <w:trPr>
          <w:jc w:val="center"/>
        </w:trPr>
        <w:tc>
          <w:tcPr>
            <w:tcW w:w="962" w:type="dxa"/>
            <w:vMerge w:val="restart"/>
            <w:shd w:val="clear" w:color="auto" w:fill="auto"/>
            <w:hideMark/>
          </w:tcPr>
          <w:p w14:paraId="5C1CFF2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4/17</w:t>
            </w:r>
          </w:p>
        </w:tc>
        <w:tc>
          <w:tcPr>
            <w:tcW w:w="3144" w:type="dxa"/>
            <w:vMerge w:val="restart"/>
            <w:shd w:val="clear" w:color="auto" w:fill="auto"/>
            <w:hideMark/>
          </w:tcPr>
          <w:p w14:paraId="5F75837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Кибербезопасность и противодействие спаму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A412F3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8" w:name="lt_pId056"/>
            <w:r w:rsidRPr="005D7BF3">
              <w:rPr>
                <w:sz w:val="18"/>
                <w:szCs w:val="18"/>
                <w:lang w:val="ru-RU"/>
              </w:rPr>
              <w:t>Продолжение Вопросов 4/17 и 5/17</w:t>
            </w:r>
            <w:bookmarkEnd w:id="8"/>
          </w:p>
        </w:tc>
        <w:tc>
          <w:tcPr>
            <w:tcW w:w="1276" w:type="dxa"/>
            <w:shd w:val="clear" w:color="auto" w:fill="auto"/>
            <w:hideMark/>
          </w:tcPr>
          <w:p w14:paraId="71BD39A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4/17</w:t>
            </w:r>
          </w:p>
        </w:tc>
        <w:tc>
          <w:tcPr>
            <w:tcW w:w="3119" w:type="dxa"/>
            <w:shd w:val="clear" w:color="auto" w:fill="auto"/>
          </w:tcPr>
          <w:p w14:paraId="0359B25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Кибербезопасность</w:t>
            </w:r>
          </w:p>
        </w:tc>
      </w:tr>
      <w:tr w:rsidR="0042472B" w:rsidRPr="00CE24A2" w14:paraId="3AFFA9EE" w14:textId="77777777" w:rsidTr="003C68DA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6F29DA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44" w:type="dxa"/>
            <w:vMerge/>
            <w:shd w:val="clear" w:color="auto" w:fill="auto"/>
            <w:hideMark/>
          </w:tcPr>
          <w:p w14:paraId="2BA5553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0C290E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33D7556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5/17</w:t>
            </w:r>
          </w:p>
        </w:tc>
        <w:tc>
          <w:tcPr>
            <w:tcW w:w="3119" w:type="dxa"/>
            <w:shd w:val="clear" w:color="auto" w:fill="auto"/>
          </w:tcPr>
          <w:p w14:paraId="27CB3D6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Противодействие распространению спама техническими средствами</w:t>
            </w:r>
          </w:p>
        </w:tc>
      </w:tr>
      <w:tr w:rsidR="0042472B" w:rsidRPr="00CE24A2" w14:paraId="291E8374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7D26DF8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6/17</w:t>
            </w:r>
          </w:p>
        </w:tc>
        <w:tc>
          <w:tcPr>
            <w:tcW w:w="3144" w:type="dxa"/>
            <w:shd w:val="clear" w:color="auto" w:fill="auto"/>
            <w:hideMark/>
          </w:tcPr>
          <w:p w14:paraId="575B517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услуг электросвязи и интернета вещей</w:t>
            </w:r>
          </w:p>
        </w:tc>
        <w:tc>
          <w:tcPr>
            <w:tcW w:w="1559" w:type="dxa"/>
            <w:shd w:val="clear" w:color="auto" w:fill="auto"/>
          </w:tcPr>
          <w:p w14:paraId="6550CD8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67EA37B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6/17</w:t>
            </w:r>
          </w:p>
        </w:tc>
        <w:tc>
          <w:tcPr>
            <w:tcW w:w="3119" w:type="dxa"/>
            <w:shd w:val="clear" w:color="auto" w:fill="auto"/>
          </w:tcPr>
          <w:p w14:paraId="1F69639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Аспекты безопасности услуг, сетей электросвязи и интернета вещей</w:t>
            </w:r>
          </w:p>
        </w:tc>
      </w:tr>
      <w:tr w:rsidR="0042472B" w:rsidRPr="005D7BF3" w14:paraId="36231120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12A5CCB0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lastRenderedPageBreak/>
              <w:t>7/17</w:t>
            </w:r>
          </w:p>
        </w:tc>
        <w:tc>
          <w:tcPr>
            <w:tcW w:w="3144" w:type="dxa"/>
            <w:shd w:val="clear" w:color="auto" w:fill="auto"/>
            <w:hideMark/>
          </w:tcPr>
          <w:p w14:paraId="7DAA43B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Безопасные прикладные услуги</w:t>
            </w:r>
          </w:p>
        </w:tc>
        <w:tc>
          <w:tcPr>
            <w:tcW w:w="1559" w:type="dxa"/>
            <w:shd w:val="clear" w:color="auto" w:fill="auto"/>
          </w:tcPr>
          <w:p w14:paraId="07F4C42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5415218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7/17</w:t>
            </w:r>
          </w:p>
        </w:tc>
        <w:tc>
          <w:tcPr>
            <w:tcW w:w="3119" w:type="dxa"/>
            <w:shd w:val="clear" w:color="auto" w:fill="auto"/>
          </w:tcPr>
          <w:p w14:paraId="49B4BF7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Безопасные прикладные услуги</w:t>
            </w:r>
          </w:p>
        </w:tc>
      </w:tr>
      <w:tr w:rsidR="0042472B" w:rsidRPr="00CE24A2" w14:paraId="7A66C9FA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7A54D5F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8/17</w:t>
            </w:r>
          </w:p>
        </w:tc>
        <w:tc>
          <w:tcPr>
            <w:tcW w:w="3144" w:type="dxa"/>
            <w:shd w:val="clear" w:color="auto" w:fill="auto"/>
            <w:hideMark/>
          </w:tcPr>
          <w:p w14:paraId="23A20AD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облачных вычислений и инфраструктуры больших данных</w:t>
            </w:r>
          </w:p>
        </w:tc>
        <w:tc>
          <w:tcPr>
            <w:tcW w:w="1559" w:type="dxa"/>
            <w:shd w:val="clear" w:color="auto" w:fill="auto"/>
          </w:tcPr>
          <w:p w14:paraId="1A86183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255CE95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8/17</w:t>
            </w:r>
          </w:p>
        </w:tc>
        <w:tc>
          <w:tcPr>
            <w:tcW w:w="3119" w:type="dxa"/>
            <w:shd w:val="clear" w:color="auto" w:fill="auto"/>
          </w:tcPr>
          <w:p w14:paraId="786FF71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облачных вычислений и инфраструктуры больших данных</w:t>
            </w:r>
          </w:p>
        </w:tc>
      </w:tr>
      <w:tr w:rsidR="0042472B" w:rsidRPr="005D7BF3" w14:paraId="34E97B1F" w14:textId="77777777" w:rsidTr="003C68DA">
        <w:trPr>
          <w:trHeight w:val="523"/>
          <w:jc w:val="center"/>
        </w:trPr>
        <w:tc>
          <w:tcPr>
            <w:tcW w:w="962" w:type="dxa"/>
            <w:vMerge w:val="restart"/>
            <w:shd w:val="clear" w:color="auto" w:fill="auto"/>
          </w:tcPr>
          <w:p w14:paraId="545F64A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10/17</w:t>
            </w:r>
          </w:p>
        </w:tc>
        <w:tc>
          <w:tcPr>
            <w:tcW w:w="3144" w:type="dxa"/>
            <w:vMerge w:val="restart"/>
            <w:shd w:val="clear" w:color="auto" w:fill="auto"/>
          </w:tcPr>
          <w:p w14:paraId="6AA4EC4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Архитектура и механизмы управления определением идентичности и телебиометрии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4092D9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9" w:name="lt_pId078"/>
            <w:r w:rsidRPr="005D7BF3">
              <w:rPr>
                <w:sz w:val="18"/>
                <w:szCs w:val="18"/>
                <w:lang w:val="ru-RU"/>
              </w:rPr>
              <w:t>Продолжение Вопросов 9/17 и 10/17</w:t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7F26025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9/17</w:t>
            </w:r>
          </w:p>
        </w:tc>
        <w:tc>
          <w:tcPr>
            <w:tcW w:w="3119" w:type="dxa"/>
            <w:shd w:val="clear" w:color="auto" w:fill="auto"/>
          </w:tcPr>
          <w:p w14:paraId="7034CEA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Телебиометрия</w:t>
            </w:r>
          </w:p>
        </w:tc>
      </w:tr>
      <w:tr w:rsidR="0042472B" w:rsidRPr="00CE24A2" w14:paraId="3816B34A" w14:textId="77777777" w:rsidTr="003C68DA">
        <w:trPr>
          <w:trHeight w:val="488"/>
          <w:jc w:val="center"/>
        </w:trPr>
        <w:tc>
          <w:tcPr>
            <w:tcW w:w="962" w:type="dxa"/>
            <w:vMerge/>
            <w:shd w:val="clear" w:color="auto" w:fill="auto"/>
          </w:tcPr>
          <w:p w14:paraId="7C25179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44" w:type="dxa"/>
            <w:vMerge/>
            <w:shd w:val="clear" w:color="auto" w:fill="auto"/>
          </w:tcPr>
          <w:p w14:paraId="360813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F0DA3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F1350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10/17</w:t>
            </w:r>
          </w:p>
        </w:tc>
        <w:tc>
          <w:tcPr>
            <w:tcW w:w="3119" w:type="dxa"/>
            <w:shd w:val="clear" w:color="auto" w:fill="auto"/>
          </w:tcPr>
          <w:p w14:paraId="488BD92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Архитектура и механизмы управления определением идентичности</w:t>
            </w:r>
          </w:p>
        </w:tc>
      </w:tr>
      <w:tr w:rsidR="0042472B" w:rsidRPr="00CE24A2" w14:paraId="54A972B9" w14:textId="77777777" w:rsidTr="003C68DA">
        <w:trPr>
          <w:jc w:val="center"/>
        </w:trPr>
        <w:tc>
          <w:tcPr>
            <w:tcW w:w="962" w:type="dxa"/>
            <w:vMerge w:val="restart"/>
            <w:shd w:val="clear" w:color="auto" w:fill="auto"/>
            <w:hideMark/>
          </w:tcPr>
          <w:p w14:paraId="59E8FCF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11/17</w:t>
            </w:r>
          </w:p>
        </w:tc>
        <w:tc>
          <w:tcPr>
            <w:tcW w:w="3144" w:type="dxa"/>
            <w:vMerge w:val="restart"/>
            <w:shd w:val="clear" w:color="auto" w:fill="auto"/>
            <w:hideMark/>
          </w:tcPr>
          <w:p w14:paraId="5A3D7CD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Общие технологии (например, Справочник, PKI, формальные языки, идентификаторы объекта) для поддержки безопасных приложений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3EA967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10" w:name="lt_pId085"/>
            <w:r w:rsidRPr="005D7BF3">
              <w:rPr>
                <w:sz w:val="18"/>
                <w:szCs w:val="18"/>
                <w:lang w:val="ru-RU"/>
              </w:rPr>
              <w:t>Продолжение Вопросов 11/17 и 12/17</w:t>
            </w:r>
            <w:bookmarkEnd w:id="10"/>
          </w:p>
        </w:tc>
        <w:tc>
          <w:tcPr>
            <w:tcW w:w="1276" w:type="dxa"/>
            <w:shd w:val="clear" w:color="auto" w:fill="auto"/>
            <w:hideMark/>
          </w:tcPr>
          <w:p w14:paraId="599B8868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11/17</w:t>
            </w:r>
          </w:p>
        </w:tc>
        <w:tc>
          <w:tcPr>
            <w:tcW w:w="3119" w:type="dxa"/>
            <w:shd w:val="clear" w:color="auto" w:fill="auto"/>
          </w:tcPr>
          <w:p w14:paraId="3ECCDF9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green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Общие технологии </w:t>
            </w:r>
            <w:r w:rsidRPr="005D7BF3">
              <w:rPr>
                <w:bCs/>
                <w:color w:val="000000"/>
                <w:sz w:val="18"/>
                <w:szCs w:val="18"/>
                <w:lang w:val="ru-RU" w:eastAsia="ko-KR"/>
              </w:rPr>
              <w:t xml:space="preserve">(Справочник, инфраструктура открытых ключей (PKI), </w:t>
            </w:r>
            <w:r w:rsidRPr="005D7BF3">
              <w:rPr>
                <w:color w:val="000000"/>
                <w:sz w:val="18"/>
                <w:szCs w:val="18"/>
                <w:lang w:val="ru-RU"/>
              </w:rPr>
              <w:t>инфраструктура управления привилегиями</w:t>
            </w:r>
            <w:r w:rsidRPr="005D7BF3">
              <w:rPr>
                <w:bCs/>
                <w:color w:val="000000"/>
                <w:sz w:val="18"/>
                <w:szCs w:val="18"/>
                <w:lang w:val="ru-RU" w:eastAsia="ko-KR"/>
              </w:rPr>
              <w:t xml:space="preserve"> (PMI), </w:t>
            </w:r>
            <w:r w:rsidRPr="005D7BF3">
              <w:rPr>
                <w:color w:val="000000"/>
                <w:sz w:val="18"/>
                <w:szCs w:val="18"/>
                <w:lang w:val="ru-RU"/>
              </w:rPr>
              <w:t>абстрактная синтаксическая нотация</w:t>
            </w:r>
            <w:r w:rsidRPr="005D7BF3">
              <w:rPr>
                <w:bCs/>
                <w:color w:val="000000"/>
                <w:sz w:val="18"/>
                <w:szCs w:val="18"/>
                <w:lang w:val="ru-RU" w:eastAsia="ko-KR"/>
              </w:rPr>
              <w:t xml:space="preserve"> № 1 (ASN.1), идентификаторы объектов (OID))</w:t>
            </w:r>
            <w:r w:rsidRPr="005D7BF3">
              <w:rPr>
                <w:sz w:val="18"/>
                <w:szCs w:val="18"/>
                <w:lang w:val="ru-RU"/>
              </w:rPr>
              <w:t xml:space="preserve"> для поддержки безопасных приложений</w:t>
            </w:r>
          </w:p>
        </w:tc>
      </w:tr>
      <w:tr w:rsidR="0042472B" w:rsidRPr="00CE24A2" w14:paraId="1245884D" w14:textId="77777777" w:rsidTr="003C68DA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3A3142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44" w:type="dxa"/>
            <w:vMerge/>
            <w:shd w:val="clear" w:color="auto" w:fill="auto"/>
            <w:hideMark/>
          </w:tcPr>
          <w:p w14:paraId="2247DF3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A4A7D9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6C20B49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12/17</w:t>
            </w:r>
          </w:p>
        </w:tc>
        <w:tc>
          <w:tcPr>
            <w:tcW w:w="3119" w:type="dxa"/>
            <w:shd w:val="clear" w:color="auto" w:fill="auto"/>
          </w:tcPr>
          <w:p w14:paraId="6D37D725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Формальные языки для программного обеспечения систем электросвязи и тестирования</w:t>
            </w:r>
          </w:p>
        </w:tc>
      </w:tr>
      <w:tr w:rsidR="0042472B" w:rsidRPr="00CE24A2" w14:paraId="74B7E59D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108AAE25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13/17</w:t>
            </w:r>
          </w:p>
        </w:tc>
        <w:tc>
          <w:tcPr>
            <w:tcW w:w="3144" w:type="dxa"/>
            <w:shd w:val="clear" w:color="auto" w:fill="auto"/>
            <w:hideMark/>
          </w:tcPr>
          <w:p w14:paraId="33476F7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интеллектуальных транспортных систем</w:t>
            </w:r>
          </w:p>
        </w:tc>
        <w:tc>
          <w:tcPr>
            <w:tcW w:w="1559" w:type="dxa"/>
            <w:shd w:val="clear" w:color="auto" w:fill="auto"/>
            <w:hideMark/>
          </w:tcPr>
          <w:p w14:paraId="568B567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3A81A65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13/17</w:t>
            </w:r>
          </w:p>
        </w:tc>
        <w:tc>
          <w:tcPr>
            <w:tcW w:w="3119" w:type="dxa"/>
            <w:shd w:val="clear" w:color="auto" w:fill="auto"/>
            <w:hideMark/>
          </w:tcPr>
          <w:p w14:paraId="1AD83D6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11" w:name="lt_pId094"/>
            <w:r w:rsidRPr="005D7BF3">
              <w:rPr>
                <w:sz w:val="18"/>
                <w:szCs w:val="18"/>
                <w:lang w:val="ru-RU"/>
              </w:rPr>
              <w:t>Аспекты безопасности интеллектуальных транспортных систем</w:t>
            </w:r>
            <w:bookmarkEnd w:id="11"/>
          </w:p>
        </w:tc>
      </w:tr>
      <w:tr w:rsidR="0042472B" w:rsidRPr="00CE24A2" w14:paraId="7A71C624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4DF0B264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14/17</w:t>
            </w:r>
          </w:p>
        </w:tc>
        <w:tc>
          <w:tcPr>
            <w:tcW w:w="3144" w:type="dxa"/>
            <w:shd w:val="clear" w:color="auto" w:fill="auto"/>
            <w:hideMark/>
          </w:tcPr>
          <w:p w14:paraId="25F897F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технологии распределенного реестра (DLT)</w:t>
            </w:r>
          </w:p>
        </w:tc>
        <w:tc>
          <w:tcPr>
            <w:tcW w:w="1559" w:type="dxa"/>
            <w:shd w:val="clear" w:color="auto" w:fill="auto"/>
            <w:hideMark/>
          </w:tcPr>
          <w:p w14:paraId="4CEBDA2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</w:t>
            </w:r>
          </w:p>
        </w:tc>
        <w:tc>
          <w:tcPr>
            <w:tcW w:w="1276" w:type="dxa"/>
            <w:shd w:val="clear" w:color="auto" w:fill="auto"/>
            <w:hideMark/>
          </w:tcPr>
          <w:p w14:paraId="0F1D76D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14/17</w:t>
            </w:r>
          </w:p>
        </w:tc>
        <w:tc>
          <w:tcPr>
            <w:tcW w:w="3119" w:type="dxa"/>
            <w:shd w:val="clear" w:color="auto" w:fill="auto"/>
            <w:hideMark/>
          </w:tcPr>
          <w:p w14:paraId="7865F4EB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bookmarkStart w:id="12" w:name="lt_pId099"/>
            <w:r w:rsidRPr="005D7BF3">
              <w:rPr>
                <w:sz w:val="18"/>
                <w:szCs w:val="18"/>
                <w:lang w:val="ru-RU"/>
              </w:rPr>
              <w:t>Аспекты безопасности технологий распределенного реестра</w:t>
            </w:r>
            <w:bookmarkEnd w:id="12"/>
          </w:p>
        </w:tc>
      </w:tr>
      <w:tr w:rsidR="0042472B" w:rsidRPr="005D7BF3" w14:paraId="2BDCA7FB" w14:textId="77777777" w:rsidTr="003C68DA">
        <w:trPr>
          <w:jc w:val="center"/>
        </w:trPr>
        <w:tc>
          <w:tcPr>
            <w:tcW w:w="962" w:type="dxa"/>
            <w:shd w:val="clear" w:color="auto" w:fill="auto"/>
            <w:hideMark/>
          </w:tcPr>
          <w:p w14:paraId="79CB4D22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rFonts w:eastAsiaTheme="minorEastAsia"/>
                <w:sz w:val="18"/>
                <w:szCs w:val="18"/>
                <w:lang w:val="ru-RU"/>
              </w:rPr>
              <w:t>15/17</w:t>
            </w:r>
          </w:p>
        </w:tc>
        <w:tc>
          <w:tcPr>
            <w:tcW w:w="3144" w:type="dxa"/>
            <w:shd w:val="clear" w:color="auto" w:fill="auto"/>
            <w:hideMark/>
          </w:tcPr>
          <w:p w14:paraId="075B0D8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highlight w:val="yellow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 для/с помощью появляющихся технологий, включая квантовую безопасность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4B220D5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rFonts w:eastAsiaTheme="minorEastAsia"/>
                <w:sz w:val="18"/>
                <w:szCs w:val="18"/>
                <w:lang w:val="ru-RU"/>
              </w:rPr>
              <w:t>Новый</w:t>
            </w:r>
          </w:p>
        </w:tc>
        <w:tc>
          <w:tcPr>
            <w:tcW w:w="1276" w:type="dxa"/>
            <w:shd w:val="clear" w:color="auto" w:fill="auto"/>
          </w:tcPr>
          <w:p w14:paraId="7465B52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14:paraId="7CE3025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–</w:t>
            </w:r>
          </w:p>
        </w:tc>
      </w:tr>
    </w:tbl>
    <w:bookmarkEnd w:id="7"/>
    <w:p w14:paraId="62D56431" w14:textId="097A6FE3" w:rsidR="0042472B" w:rsidRPr="006B6F6F" w:rsidRDefault="00E61B99" w:rsidP="00C74E40">
      <w:pPr>
        <w:pStyle w:val="Tabletitle"/>
        <w:spacing w:before="360"/>
        <w:rPr>
          <w:sz w:val="22"/>
          <w:szCs w:val="22"/>
          <w:lang w:val="ru-RU"/>
        </w:rPr>
      </w:pPr>
      <w:r w:rsidRPr="006B6F6F">
        <w:rPr>
          <w:sz w:val="22"/>
          <w:szCs w:val="22"/>
          <w:lang w:val="ru-RU"/>
        </w:rPr>
        <w:t>Таблица</w:t>
      </w:r>
      <w:r w:rsidR="00B26A2C" w:rsidRPr="006B6F6F">
        <w:rPr>
          <w:sz w:val="22"/>
          <w:szCs w:val="22"/>
          <w:lang w:val="ru-RU"/>
        </w:rPr>
        <w:t xml:space="preserve"> 11 – </w:t>
      </w:r>
      <w:r w:rsidR="00747A14" w:rsidRPr="006B6F6F">
        <w:rPr>
          <w:sz w:val="22"/>
          <w:szCs w:val="22"/>
          <w:lang w:val="ru-RU"/>
        </w:rPr>
        <w:t>Перечень Вопросов для 20-й Исследовательской комиссии МСЭ-Т</w:t>
      </w:r>
      <w:r w:rsidR="00B26A2C" w:rsidRPr="006B6F6F">
        <w:rPr>
          <w:sz w:val="22"/>
          <w:szCs w:val="22"/>
          <w:lang w:val="ru-RU"/>
        </w:rPr>
        <w:t xml:space="preserve"> </w:t>
      </w:r>
    </w:p>
    <w:tbl>
      <w:tblPr>
        <w:tblStyle w:val="TableGrid"/>
        <w:tblW w:w="10065" w:type="dxa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1701"/>
        <w:gridCol w:w="1218"/>
        <w:gridCol w:w="3176"/>
      </w:tblGrid>
      <w:tr w:rsidR="0042472B" w:rsidRPr="005D7BF3" w14:paraId="0886E89B" w14:textId="77777777" w:rsidTr="003C68DA">
        <w:trPr>
          <w:tblHeader/>
        </w:trPr>
        <w:tc>
          <w:tcPr>
            <w:tcW w:w="993" w:type="dxa"/>
            <w:shd w:val="clear" w:color="auto" w:fill="auto"/>
          </w:tcPr>
          <w:p w14:paraId="2F719A8C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Новый номер</w:t>
            </w:r>
          </w:p>
        </w:tc>
        <w:tc>
          <w:tcPr>
            <w:tcW w:w="2977" w:type="dxa"/>
            <w:shd w:val="clear" w:color="auto" w:fill="auto"/>
          </w:tcPr>
          <w:p w14:paraId="3442B22B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Действующее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</w:p>
        </w:tc>
        <w:tc>
          <w:tcPr>
            <w:tcW w:w="1701" w:type="dxa"/>
            <w:shd w:val="clear" w:color="auto" w:fill="auto"/>
          </w:tcPr>
          <w:p w14:paraId="7DB9F622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18" w:type="dxa"/>
            <w:shd w:val="clear" w:color="auto" w:fill="auto"/>
          </w:tcPr>
          <w:p w14:paraId="62246060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Прежний номер</w:t>
            </w:r>
          </w:p>
        </w:tc>
        <w:tc>
          <w:tcPr>
            <w:tcW w:w="3176" w:type="dxa"/>
            <w:shd w:val="clear" w:color="auto" w:fill="auto"/>
          </w:tcPr>
          <w:p w14:paraId="28921D9D" w14:textId="77777777" w:rsidR="0042472B" w:rsidRPr="005D7BF3" w:rsidRDefault="0042472B" w:rsidP="0042472B">
            <w:pPr>
              <w:pStyle w:val="Tablehead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Прежнее название </w:t>
            </w:r>
            <w:r w:rsidRPr="005D7BF3">
              <w:rPr>
                <w:sz w:val="18"/>
                <w:szCs w:val="18"/>
                <w:lang w:val="ru-RU"/>
              </w:rPr>
              <w:br/>
              <w:t>Вопроса</w:t>
            </w:r>
            <w:r w:rsidRPr="005D7BF3">
              <w:rPr>
                <w:rFonts w:ascii="Calibri" w:hAnsi="Calibri"/>
                <w:color w:val="8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42472B" w:rsidRPr="00CE24A2" w14:paraId="740ADC3C" w14:textId="77777777" w:rsidTr="003C68DA">
        <w:tc>
          <w:tcPr>
            <w:tcW w:w="993" w:type="dxa"/>
            <w:shd w:val="clear" w:color="auto" w:fill="auto"/>
          </w:tcPr>
          <w:p w14:paraId="3A962A3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1/20</w:t>
            </w:r>
          </w:p>
        </w:tc>
        <w:tc>
          <w:tcPr>
            <w:tcW w:w="2977" w:type="dxa"/>
            <w:shd w:val="clear" w:color="auto" w:fill="auto"/>
          </w:tcPr>
          <w:p w14:paraId="2DDF859C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rFonts w:eastAsia="SimSun"/>
                <w:sz w:val="18"/>
                <w:szCs w:val="18"/>
                <w:shd w:val="clear" w:color="auto" w:fill="FFFFFF"/>
                <w:lang w:val="ru-RU"/>
              </w:rPr>
              <w:t>Функциональная совместимость и обеспечение взаимодействия приложений и услуг IoT и SC&amp;C</w:t>
            </w:r>
          </w:p>
        </w:tc>
        <w:tc>
          <w:tcPr>
            <w:tcW w:w="1701" w:type="dxa"/>
            <w:shd w:val="clear" w:color="auto" w:fill="auto"/>
          </w:tcPr>
          <w:p w14:paraId="73157986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 1/20 и частей Вопросов 2/20, 3/20 и 4/20</w:t>
            </w:r>
          </w:p>
        </w:tc>
        <w:tc>
          <w:tcPr>
            <w:tcW w:w="1218" w:type="dxa"/>
            <w:shd w:val="clear" w:color="auto" w:fill="auto"/>
          </w:tcPr>
          <w:p w14:paraId="19E4114D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1/20</w:t>
            </w:r>
          </w:p>
        </w:tc>
        <w:tc>
          <w:tcPr>
            <w:tcW w:w="3176" w:type="dxa"/>
            <w:shd w:val="clear" w:color="auto" w:fill="auto"/>
          </w:tcPr>
          <w:p w14:paraId="5D78881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Сквозное соединение, сети, функциональная совместимость, инфраструктуры и аспекты больших данных, связанные с </w:t>
            </w:r>
            <w:r w:rsidRPr="005D7BF3">
              <w:rPr>
                <w:sz w:val="18"/>
                <w:szCs w:val="18"/>
              </w:rPr>
              <w:t>IoT</w:t>
            </w:r>
            <w:r w:rsidRPr="005D7BF3">
              <w:rPr>
                <w:sz w:val="18"/>
                <w:szCs w:val="18"/>
                <w:lang w:val="ru-RU"/>
              </w:rPr>
              <w:t xml:space="preserve"> и </w:t>
            </w:r>
            <w:r w:rsidRPr="005D7BF3">
              <w:rPr>
                <w:sz w:val="18"/>
                <w:szCs w:val="18"/>
              </w:rPr>
              <w:t>SC</w:t>
            </w:r>
            <w:r w:rsidRPr="005D7BF3">
              <w:rPr>
                <w:sz w:val="18"/>
                <w:szCs w:val="18"/>
                <w:lang w:val="ru-RU"/>
              </w:rPr>
              <w:t>&amp;</w:t>
            </w:r>
            <w:r w:rsidRPr="005D7BF3">
              <w:rPr>
                <w:sz w:val="18"/>
                <w:szCs w:val="18"/>
              </w:rPr>
              <w:t>C</w:t>
            </w:r>
          </w:p>
        </w:tc>
      </w:tr>
      <w:tr w:rsidR="0042472B" w:rsidRPr="00CE24A2" w14:paraId="750D9AA0" w14:textId="77777777" w:rsidTr="003C68DA">
        <w:tc>
          <w:tcPr>
            <w:tcW w:w="993" w:type="dxa"/>
            <w:shd w:val="clear" w:color="auto" w:fill="auto"/>
          </w:tcPr>
          <w:p w14:paraId="5FAFD4DE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2/20</w:t>
            </w:r>
          </w:p>
        </w:tc>
        <w:tc>
          <w:tcPr>
            <w:tcW w:w="2977" w:type="dxa"/>
            <w:shd w:val="clear" w:color="auto" w:fill="auto"/>
          </w:tcPr>
          <w:p w14:paraId="77863837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rFonts w:eastAsia="SimSun"/>
                <w:sz w:val="18"/>
                <w:szCs w:val="18"/>
                <w:shd w:val="clear" w:color="auto" w:fill="FFFFFF"/>
                <w:lang w:val="ru-RU"/>
              </w:rPr>
      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      </w:r>
          </w:p>
        </w:tc>
        <w:tc>
          <w:tcPr>
            <w:tcW w:w="1701" w:type="dxa"/>
            <w:shd w:val="clear" w:color="auto" w:fill="auto"/>
          </w:tcPr>
          <w:p w14:paraId="7327819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 2/20 и части Вопроса 4/20</w:t>
            </w:r>
          </w:p>
        </w:tc>
        <w:tc>
          <w:tcPr>
            <w:tcW w:w="1218" w:type="dxa"/>
            <w:shd w:val="clear" w:color="auto" w:fill="auto"/>
          </w:tcPr>
          <w:p w14:paraId="4DA2DE4F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2/20</w:t>
            </w:r>
          </w:p>
        </w:tc>
        <w:tc>
          <w:tcPr>
            <w:tcW w:w="3176" w:type="dxa"/>
            <w:shd w:val="clear" w:color="auto" w:fill="auto"/>
          </w:tcPr>
          <w:p w14:paraId="7C376AE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 xml:space="preserve">Требования, возможности и сценарии использования </w:t>
            </w:r>
            <w:r w:rsidRPr="005D7BF3">
              <w:rPr>
                <w:rFonts w:eastAsia="SimSun"/>
                <w:sz w:val="18"/>
                <w:szCs w:val="18"/>
                <w:shd w:val="clear" w:color="auto" w:fill="FFFFFF"/>
                <w:lang w:val="ru-RU"/>
              </w:rPr>
              <w:t>в различных вертикальных отраслях</w:t>
            </w:r>
          </w:p>
        </w:tc>
      </w:tr>
      <w:tr w:rsidR="0042472B" w:rsidRPr="00CE24A2" w14:paraId="5543F4FE" w14:textId="77777777" w:rsidTr="003C68DA">
        <w:tc>
          <w:tcPr>
            <w:tcW w:w="993" w:type="dxa"/>
            <w:shd w:val="clear" w:color="auto" w:fill="auto"/>
          </w:tcPr>
          <w:p w14:paraId="25F1E3A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3/20</w:t>
            </w:r>
          </w:p>
        </w:tc>
        <w:tc>
          <w:tcPr>
            <w:tcW w:w="2977" w:type="dxa"/>
            <w:shd w:val="clear" w:color="auto" w:fill="auto"/>
          </w:tcPr>
          <w:p w14:paraId="4BB6B34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Архитектуры, протоколы и QoS/QoE IoT и SC&amp;C</w:t>
            </w:r>
          </w:p>
        </w:tc>
        <w:tc>
          <w:tcPr>
            <w:tcW w:w="1701" w:type="dxa"/>
            <w:shd w:val="clear" w:color="auto" w:fill="auto"/>
          </w:tcPr>
          <w:p w14:paraId="3B08036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части Вопроса 3/20</w:t>
            </w:r>
          </w:p>
        </w:tc>
        <w:tc>
          <w:tcPr>
            <w:tcW w:w="1218" w:type="dxa"/>
            <w:shd w:val="clear" w:color="auto" w:fill="auto"/>
          </w:tcPr>
          <w:p w14:paraId="3D768B9C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3/20</w:t>
            </w:r>
          </w:p>
        </w:tc>
        <w:tc>
          <w:tcPr>
            <w:tcW w:w="3176" w:type="dxa"/>
            <w:shd w:val="clear" w:color="auto" w:fill="auto"/>
          </w:tcPr>
          <w:p w14:paraId="07D6C4A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Архитектуры, управление, протоколы и качество обслуживания</w:t>
            </w:r>
          </w:p>
        </w:tc>
      </w:tr>
      <w:tr w:rsidR="0042472B" w:rsidRPr="00CE24A2" w14:paraId="2E6C8329" w14:textId="77777777" w:rsidTr="003C68DA">
        <w:tc>
          <w:tcPr>
            <w:tcW w:w="993" w:type="dxa"/>
            <w:shd w:val="clear" w:color="auto" w:fill="auto"/>
          </w:tcPr>
          <w:p w14:paraId="2B1A8D7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4/20</w:t>
            </w:r>
          </w:p>
        </w:tc>
        <w:tc>
          <w:tcPr>
            <w:tcW w:w="2977" w:type="dxa"/>
            <w:shd w:val="clear" w:color="auto" w:fill="auto"/>
          </w:tcPr>
          <w:p w14:paraId="34B0E15F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Анализ и обработка данных, обмен и управление данными в IoT и SC&amp;C, включая аспекты больших данных</w:t>
            </w:r>
          </w:p>
        </w:tc>
        <w:tc>
          <w:tcPr>
            <w:tcW w:w="1701" w:type="dxa"/>
            <w:shd w:val="clear" w:color="auto" w:fill="auto"/>
          </w:tcPr>
          <w:p w14:paraId="00C2D1A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Новые темы исследования и продолжение частей Вопросов 1/20 и 4/20</w:t>
            </w:r>
          </w:p>
        </w:tc>
        <w:tc>
          <w:tcPr>
            <w:tcW w:w="1218" w:type="dxa"/>
            <w:shd w:val="clear" w:color="auto" w:fill="auto"/>
          </w:tcPr>
          <w:p w14:paraId="4CF0D85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4/20</w:t>
            </w:r>
          </w:p>
        </w:tc>
        <w:tc>
          <w:tcPr>
            <w:tcW w:w="3176" w:type="dxa"/>
            <w:shd w:val="clear" w:color="auto" w:fill="auto"/>
          </w:tcPr>
          <w:p w14:paraId="4EA86D0E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Электронные/"умные" услуги, приложения и поддерживающие их платформы</w:t>
            </w:r>
          </w:p>
        </w:tc>
      </w:tr>
      <w:tr w:rsidR="0042472B" w:rsidRPr="00CE24A2" w14:paraId="33C83010" w14:textId="77777777" w:rsidTr="003C68DA">
        <w:tc>
          <w:tcPr>
            <w:tcW w:w="993" w:type="dxa"/>
            <w:shd w:val="clear" w:color="auto" w:fill="auto"/>
          </w:tcPr>
          <w:p w14:paraId="13F083E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5/20</w:t>
            </w:r>
          </w:p>
        </w:tc>
        <w:tc>
          <w:tcPr>
            <w:tcW w:w="2977" w:type="dxa"/>
            <w:shd w:val="clear" w:color="auto" w:fill="auto"/>
          </w:tcPr>
          <w:p w14:paraId="0D00FDC0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Исследование появляющихся цифровых технологий, терминологии и определений</w:t>
            </w:r>
          </w:p>
        </w:tc>
        <w:tc>
          <w:tcPr>
            <w:tcW w:w="1701" w:type="dxa"/>
            <w:shd w:val="clear" w:color="auto" w:fill="auto"/>
          </w:tcPr>
          <w:p w14:paraId="7A137781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 5/20</w:t>
            </w:r>
          </w:p>
        </w:tc>
        <w:tc>
          <w:tcPr>
            <w:tcW w:w="1218" w:type="dxa"/>
            <w:shd w:val="clear" w:color="auto" w:fill="auto"/>
          </w:tcPr>
          <w:p w14:paraId="57DC7803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5/20</w:t>
            </w:r>
          </w:p>
        </w:tc>
        <w:tc>
          <w:tcPr>
            <w:tcW w:w="3176" w:type="dxa"/>
            <w:shd w:val="clear" w:color="auto" w:fill="auto"/>
          </w:tcPr>
          <w:p w14:paraId="3FF4F783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Научные исследования и появляющиеся технологии, терминология и определения</w:t>
            </w:r>
          </w:p>
        </w:tc>
      </w:tr>
      <w:tr w:rsidR="0042472B" w:rsidRPr="00CE24A2" w14:paraId="662255BF" w14:textId="77777777" w:rsidTr="003C68DA">
        <w:tc>
          <w:tcPr>
            <w:tcW w:w="993" w:type="dxa"/>
            <w:shd w:val="clear" w:color="auto" w:fill="auto"/>
          </w:tcPr>
          <w:p w14:paraId="21E896A1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lastRenderedPageBreak/>
              <w:t>6/20</w:t>
            </w:r>
          </w:p>
        </w:tc>
        <w:tc>
          <w:tcPr>
            <w:tcW w:w="2977" w:type="dxa"/>
            <w:shd w:val="clear" w:color="auto" w:fill="auto"/>
          </w:tcPr>
          <w:p w14:paraId="72E75688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Безопасность, конфиденциальность, доверие и идентификация для IoT и SC&amp;C</w:t>
            </w:r>
          </w:p>
        </w:tc>
        <w:tc>
          <w:tcPr>
            <w:tcW w:w="1701" w:type="dxa"/>
            <w:shd w:val="clear" w:color="auto" w:fill="auto"/>
          </w:tcPr>
          <w:p w14:paraId="2FEF9A8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 6/20 и частей Вопросов 1/20 и 4/20</w:t>
            </w:r>
          </w:p>
        </w:tc>
        <w:tc>
          <w:tcPr>
            <w:tcW w:w="1218" w:type="dxa"/>
            <w:shd w:val="clear" w:color="auto" w:fill="auto"/>
          </w:tcPr>
          <w:p w14:paraId="16077E3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6/20</w:t>
            </w:r>
          </w:p>
        </w:tc>
        <w:tc>
          <w:tcPr>
            <w:tcW w:w="3176" w:type="dxa"/>
            <w:shd w:val="clear" w:color="auto" w:fill="auto"/>
          </w:tcPr>
          <w:p w14:paraId="3881C9AA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Безопасность, конфиденциальность, доверие и идентификация для IoT и SC&amp;C</w:t>
            </w:r>
          </w:p>
        </w:tc>
      </w:tr>
      <w:tr w:rsidR="0042472B" w:rsidRPr="00CE24A2" w14:paraId="3B927951" w14:textId="77777777" w:rsidTr="003C68DA">
        <w:tc>
          <w:tcPr>
            <w:tcW w:w="993" w:type="dxa"/>
            <w:shd w:val="clear" w:color="auto" w:fill="auto"/>
          </w:tcPr>
          <w:p w14:paraId="4E407C2B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7/20</w:t>
            </w:r>
          </w:p>
        </w:tc>
        <w:tc>
          <w:tcPr>
            <w:tcW w:w="2977" w:type="dxa"/>
            <w:shd w:val="clear" w:color="auto" w:fill="auto"/>
          </w:tcPr>
          <w:p w14:paraId="1AE85A29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Анализ и оценка "умных" устойчивых городов и сообществ</w:t>
            </w:r>
          </w:p>
        </w:tc>
        <w:tc>
          <w:tcPr>
            <w:tcW w:w="1701" w:type="dxa"/>
            <w:shd w:val="clear" w:color="auto" w:fill="auto"/>
          </w:tcPr>
          <w:p w14:paraId="5ED796E2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Продолжение Вопроса 7/20</w:t>
            </w:r>
          </w:p>
        </w:tc>
        <w:tc>
          <w:tcPr>
            <w:tcW w:w="1218" w:type="dxa"/>
            <w:shd w:val="clear" w:color="auto" w:fill="auto"/>
          </w:tcPr>
          <w:p w14:paraId="0FC43A97" w14:textId="77777777" w:rsidR="0042472B" w:rsidRPr="005D7BF3" w:rsidRDefault="0042472B" w:rsidP="0042472B">
            <w:pPr>
              <w:pStyle w:val="Tabletext0"/>
              <w:jc w:val="center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7/20</w:t>
            </w:r>
          </w:p>
        </w:tc>
        <w:tc>
          <w:tcPr>
            <w:tcW w:w="3176" w:type="dxa"/>
            <w:shd w:val="clear" w:color="auto" w:fill="auto"/>
          </w:tcPr>
          <w:p w14:paraId="76086834" w14:textId="77777777" w:rsidR="0042472B" w:rsidRPr="005D7BF3" w:rsidRDefault="0042472B" w:rsidP="0042472B">
            <w:pPr>
              <w:pStyle w:val="Tabletext0"/>
              <w:rPr>
                <w:sz w:val="18"/>
                <w:szCs w:val="18"/>
                <w:lang w:val="ru-RU"/>
              </w:rPr>
            </w:pPr>
            <w:r w:rsidRPr="005D7BF3">
              <w:rPr>
                <w:sz w:val="18"/>
                <w:szCs w:val="18"/>
                <w:lang w:val="ru-RU"/>
              </w:rPr>
              <w:t>Анализ и оценка "умных" устойчивых городов и сообществ</w:t>
            </w:r>
          </w:p>
        </w:tc>
      </w:tr>
    </w:tbl>
    <w:p w14:paraId="4E9E0584" w14:textId="77777777" w:rsidR="00B26A2C" w:rsidRPr="00747A14" w:rsidRDefault="00B26A2C" w:rsidP="00B26A2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SimSun" w:hAnsi="Calibri"/>
          <w:sz w:val="24"/>
          <w:szCs w:val="20"/>
          <w:shd w:val="clear" w:color="auto" w:fill="FFFFFF"/>
          <w:lang w:val="ru-RU"/>
        </w:rPr>
      </w:pPr>
      <w:r w:rsidRPr="00747A14">
        <w:rPr>
          <w:rFonts w:ascii="Calibri" w:eastAsia="SimSun" w:hAnsi="Calibri"/>
          <w:sz w:val="24"/>
          <w:szCs w:val="20"/>
          <w:shd w:val="clear" w:color="auto" w:fill="FFFFFF"/>
          <w:lang w:val="ru-RU"/>
        </w:rPr>
        <w:br w:type="page"/>
      </w:r>
    </w:p>
    <w:p w14:paraId="68988C54" w14:textId="34F5867C" w:rsidR="002414A3" w:rsidRPr="00437046" w:rsidRDefault="000054CC" w:rsidP="002414A3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B26A2C" w:rsidRPr="00437046">
        <w:rPr>
          <w:lang w:val="ru-RU"/>
        </w:rPr>
        <w:t xml:space="preserve"> 2</w:t>
      </w:r>
    </w:p>
    <w:p w14:paraId="1F4685D4" w14:textId="06D7EFED" w:rsidR="00B26A2C" w:rsidRPr="000054CC" w:rsidRDefault="000054CC" w:rsidP="002414A3">
      <w:pPr>
        <w:pStyle w:val="Annextitle0"/>
        <w:rPr>
          <w:lang w:val="ru-RU"/>
        </w:rPr>
      </w:pPr>
      <w:r>
        <w:rPr>
          <w:lang w:val="ru-RU"/>
        </w:rPr>
        <w:t>Вопросы</w:t>
      </w:r>
      <w:r w:rsidRPr="000054CC">
        <w:rPr>
          <w:lang w:val="ru-RU"/>
        </w:rPr>
        <w:t xml:space="preserve">, </w:t>
      </w:r>
      <w:r>
        <w:rPr>
          <w:lang w:val="ru-RU"/>
        </w:rPr>
        <w:t>исключенные</w:t>
      </w:r>
      <w:r w:rsidRPr="000054CC">
        <w:rPr>
          <w:lang w:val="ru-RU"/>
        </w:rPr>
        <w:t xml:space="preserve"> </w:t>
      </w:r>
      <w:r>
        <w:rPr>
          <w:lang w:val="ru-RU"/>
        </w:rPr>
        <w:t>после</w:t>
      </w:r>
      <w:r w:rsidRPr="000054CC">
        <w:rPr>
          <w:lang w:val="ru-RU"/>
        </w:rPr>
        <w:t xml:space="preserve"> </w:t>
      </w:r>
      <w:r>
        <w:rPr>
          <w:lang w:val="ru-RU"/>
        </w:rPr>
        <w:t>одобрения</w:t>
      </w:r>
      <w:r w:rsidRPr="000054CC">
        <w:rPr>
          <w:lang w:val="ru-RU"/>
        </w:rPr>
        <w:t xml:space="preserve"> </w:t>
      </w:r>
      <w:r>
        <w:rPr>
          <w:lang w:val="ru-RU"/>
        </w:rPr>
        <w:t>КГСЭ</w:t>
      </w:r>
      <w:r w:rsidR="00B26A2C" w:rsidRPr="000054CC">
        <w:rPr>
          <w:lang w:val="ru-RU"/>
        </w:rPr>
        <w:t xml:space="preserve"> (18 </w:t>
      </w:r>
      <w:r w:rsidR="002F42FE">
        <w:rPr>
          <w:lang w:val="ru-RU"/>
        </w:rPr>
        <w:t>января</w:t>
      </w:r>
      <w:r w:rsidR="00B26A2C" w:rsidRPr="000054CC">
        <w:rPr>
          <w:lang w:val="ru-RU"/>
        </w:rPr>
        <w:t xml:space="preserve"> 2021</w:t>
      </w:r>
      <w:r w:rsidR="002F42FE" w:rsidRPr="002F42FE">
        <w:t> </w:t>
      </w:r>
      <w:r w:rsidR="002F42FE">
        <w:rPr>
          <w:lang w:val="ru-RU"/>
        </w:rPr>
        <w:t>г</w:t>
      </w:r>
      <w:r w:rsidR="002F42FE" w:rsidRPr="000054CC">
        <w:rPr>
          <w:lang w:val="ru-RU"/>
        </w:rPr>
        <w:t>.</w:t>
      </w:r>
      <w:r w:rsidR="00B26A2C" w:rsidRPr="000054CC">
        <w:rPr>
          <w:lang w:val="ru-RU"/>
        </w:rPr>
        <w:t>)</w:t>
      </w:r>
    </w:p>
    <w:p w14:paraId="6F88DD92" w14:textId="15B875A2" w:rsidR="00B26A2C" w:rsidRPr="00747A14" w:rsidRDefault="00747A14" w:rsidP="002414A3">
      <w:pPr>
        <w:spacing w:after="120"/>
        <w:rPr>
          <w:rFonts w:eastAsia="????"/>
          <w:lang w:val="ru-RU"/>
        </w:rPr>
      </w:pPr>
      <w:r>
        <w:rPr>
          <w:rFonts w:eastAsia="????"/>
          <w:lang w:val="ru-RU"/>
        </w:rPr>
        <w:t>Работа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по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следующим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Вопросам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прекращена</w:t>
      </w:r>
      <w:r w:rsidR="00B26A2C" w:rsidRPr="00747A14">
        <w:rPr>
          <w:rFonts w:eastAsia="????"/>
          <w:lang w:val="ru-RU"/>
        </w:rPr>
        <w:t xml:space="preserve">. </w:t>
      </w:r>
      <w:r>
        <w:rPr>
          <w:rFonts w:eastAsia="????"/>
          <w:lang w:val="ru-RU"/>
        </w:rPr>
        <w:t>В</w:t>
      </w:r>
      <w:r w:rsidRPr="00747A14">
        <w:rPr>
          <w:rFonts w:eastAsia="????"/>
          <w:lang w:val="en-GB"/>
        </w:rPr>
        <w:t> </w:t>
      </w:r>
      <w:r>
        <w:rPr>
          <w:rFonts w:eastAsia="????"/>
          <w:lang w:val="ru-RU"/>
        </w:rPr>
        <w:t>графе</w:t>
      </w:r>
      <w:r w:rsidRPr="00747A14">
        <w:rPr>
          <w:rFonts w:eastAsia="????"/>
          <w:lang w:val="ru-RU"/>
        </w:rPr>
        <w:t xml:space="preserve"> "</w:t>
      </w:r>
      <w:r w:rsidR="00733937">
        <w:rPr>
          <w:rFonts w:eastAsia="????"/>
          <w:lang w:val="ru-RU"/>
        </w:rPr>
        <w:t>Примечания</w:t>
      </w:r>
      <w:r w:rsidRPr="00747A14">
        <w:rPr>
          <w:rFonts w:eastAsia="????"/>
          <w:lang w:val="ru-RU"/>
        </w:rPr>
        <w:t xml:space="preserve">" </w:t>
      </w:r>
      <w:r>
        <w:rPr>
          <w:rFonts w:eastAsia="????"/>
          <w:lang w:val="ru-RU"/>
        </w:rPr>
        <w:t>указано</w:t>
      </w:r>
      <w:r w:rsidRPr="00747A14">
        <w:rPr>
          <w:rFonts w:eastAsia="????"/>
          <w:lang w:val="ru-RU"/>
        </w:rPr>
        <w:t xml:space="preserve">, </w:t>
      </w:r>
      <w:r>
        <w:rPr>
          <w:rFonts w:eastAsia="????"/>
          <w:lang w:val="ru-RU"/>
        </w:rPr>
        <w:t>куда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будут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переданы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остальные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области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исследования</w:t>
      </w:r>
      <w:r w:rsidRPr="00747A14">
        <w:rPr>
          <w:rFonts w:eastAsia="????"/>
          <w:lang w:val="ru-RU"/>
        </w:rPr>
        <w:t xml:space="preserve">, </w:t>
      </w:r>
      <w:r>
        <w:rPr>
          <w:rFonts w:eastAsia="????"/>
          <w:lang w:val="ru-RU"/>
        </w:rPr>
        <w:t>если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таковые</w:t>
      </w:r>
      <w:r w:rsidRPr="00747A14">
        <w:rPr>
          <w:rFonts w:eastAsia="????"/>
          <w:lang w:val="ru-RU"/>
        </w:rPr>
        <w:t xml:space="preserve"> </w:t>
      </w:r>
      <w:r>
        <w:rPr>
          <w:rFonts w:eastAsia="????"/>
          <w:lang w:val="ru-RU"/>
        </w:rPr>
        <w:t>имеются, до конца текущего исследовательского периода</w:t>
      </w:r>
      <w:r w:rsidR="00B26A2C" w:rsidRPr="00747A14">
        <w:rPr>
          <w:rFonts w:eastAsia="????"/>
          <w:lang w:val="ru-RU"/>
        </w:rPr>
        <w:t>.</w:t>
      </w:r>
    </w:p>
    <w:tbl>
      <w:tblPr>
        <w:tblStyle w:val="TableGrid1"/>
        <w:tblW w:w="5003" w:type="pct"/>
        <w:jc w:val="center"/>
        <w:tblLook w:val="04A0" w:firstRow="1" w:lastRow="0" w:firstColumn="1" w:lastColumn="0" w:noHBand="0" w:noVBand="1"/>
      </w:tblPr>
      <w:tblGrid>
        <w:gridCol w:w="1126"/>
        <w:gridCol w:w="4503"/>
        <w:gridCol w:w="4006"/>
      </w:tblGrid>
      <w:tr w:rsidR="00B26A2C" w:rsidRPr="00C74E40" w14:paraId="43C3AB1C" w14:textId="77777777" w:rsidTr="00C74E40">
        <w:trPr>
          <w:tblHeader/>
          <w:jc w:val="center"/>
        </w:trPr>
        <w:tc>
          <w:tcPr>
            <w:tcW w:w="584" w:type="pct"/>
            <w:shd w:val="clear" w:color="auto" w:fill="auto"/>
          </w:tcPr>
          <w:p w14:paraId="70A915C9" w14:textId="3A19FECF" w:rsidR="00B26A2C" w:rsidRPr="00C74E40" w:rsidRDefault="00733937" w:rsidP="00B26A2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b/>
                <w:sz w:val="18"/>
                <w:szCs w:val="18"/>
                <w:lang w:val="ru-RU"/>
              </w:rPr>
              <w:t>Вопрос</w:t>
            </w:r>
          </w:p>
        </w:tc>
        <w:tc>
          <w:tcPr>
            <w:tcW w:w="2337" w:type="pct"/>
            <w:shd w:val="clear" w:color="auto" w:fill="auto"/>
          </w:tcPr>
          <w:p w14:paraId="21B5A1A7" w14:textId="1D570A37" w:rsidR="00B26A2C" w:rsidRPr="00C74E40" w:rsidRDefault="00733937" w:rsidP="00B26A2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b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2079" w:type="pct"/>
            <w:shd w:val="clear" w:color="auto" w:fill="auto"/>
          </w:tcPr>
          <w:p w14:paraId="50075138" w14:textId="3638F08A" w:rsidR="00B26A2C" w:rsidRPr="00C74E40" w:rsidRDefault="00733937" w:rsidP="00B26A2C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b/>
                <w:sz w:val="18"/>
                <w:szCs w:val="18"/>
                <w:lang w:val="ru-RU"/>
              </w:rPr>
              <w:t>Примечание</w:t>
            </w:r>
          </w:p>
        </w:tc>
      </w:tr>
      <w:tr w:rsidR="002414A3" w:rsidRPr="00CE24A2" w14:paraId="0BB221B4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44881BE0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2/3</w:t>
            </w:r>
          </w:p>
        </w:tc>
        <w:tc>
          <w:tcPr>
            <w:tcW w:w="2337" w:type="pct"/>
            <w:shd w:val="clear" w:color="auto" w:fill="auto"/>
          </w:tcPr>
          <w:p w14:paraId="34A23DE3" w14:textId="11809583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Разработка механизмов начисления платы и учета/расчетов за услуги международной электросвязи, отличные от услуг, изучаемых в рамках Вопроса 1/3, включая адаптацию существующих Рекомендаций серии </w:t>
            </w:r>
            <w:r w:rsidRPr="00C74E40">
              <w:rPr>
                <w:rFonts w:ascii="Calibri" w:hAnsi="Calibri"/>
                <w:sz w:val="18"/>
                <w:szCs w:val="18"/>
              </w:rPr>
              <w:t>D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к изменяющимся потребностям пользователей</w:t>
            </w:r>
          </w:p>
        </w:tc>
        <w:tc>
          <w:tcPr>
            <w:tcW w:w="2079" w:type="pct"/>
            <w:shd w:val="clear" w:color="auto" w:fill="auto"/>
          </w:tcPr>
          <w:p w14:paraId="4F2CFB51" w14:textId="18AE18FC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2/3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1/3.</w:t>
            </w:r>
          </w:p>
        </w:tc>
      </w:tr>
      <w:tr w:rsidR="002414A3" w:rsidRPr="00CE24A2" w14:paraId="40832F2F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4BC3B09C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5/3</w:t>
            </w:r>
          </w:p>
        </w:tc>
        <w:tc>
          <w:tcPr>
            <w:tcW w:w="2337" w:type="pct"/>
            <w:shd w:val="clear" w:color="auto" w:fill="auto"/>
          </w:tcPr>
          <w:p w14:paraId="2D5B2FAF" w14:textId="188A7FAF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Термины и определения для Рекомендаций, касающихся тарифов и принципов бухгалтерской отчетности, а также соответствующих экономических вопросов и вопросов политики</w:t>
            </w:r>
          </w:p>
        </w:tc>
        <w:tc>
          <w:tcPr>
            <w:tcW w:w="2079" w:type="pct"/>
            <w:shd w:val="clear" w:color="auto" w:fill="auto"/>
          </w:tcPr>
          <w:p w14:paraId="1E410C57" w14:textId="356D1973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ИК3 приняла решение о </w:t>
            </w:r>
            <w:r w:rsidR="00A4516F" w:rsidRPr="00C74E40">
              <w:rPr>
                <w:rFonts w:ascii="Calibri" w:hAnsi="Calibri"/>
                <w:sz w:val="18"/>
                <w:szCs w:val="18"/>
                <w:lang w:val="ru-RU"/>
              </w:rPr>
              <w:t>прекращении работы по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Вопрос</w:t>
            </w:r>
            <w:r w:rsidR="00A4516F" w:rsidRPr="00C74E40">
              <w:rPr>
                <w:rFonts w:ascii="Calibri" w:hAnsi="Calibri"/>
                <w:sz w:val="18"/>
                <w:szCs w:val="18"/>
                <w:lang w:val="ru-RU"/>
              </w:rPr>
              <w:t>у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5/3.</w:t>
            </w:r>
          </w:p>
        </w:tc>
      </w:tr>
      <w:tr w:rsidR="002414A3" w:rsidRPr="00CE24A2" w14:paraId="52EB69C5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03B60627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13/3</w:t>
            </w:r>
          </w:p>
        </w:tc>
        <w:tc>
          <w:tcPr>
            <w:tcW w:w="2337" w:type="pct"/>
            <w:shd w:val="clear" w:color="auto" w:fill="auto"/>
          </w:tcPr>
          <w:p w14:paraId="7916C51B" w14:textId="455F6751" w:rsidR="002414A3" w:rsidRPr="00C74E40" w:rsidRDefault="00A4516F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Исследование тарифов и вопросов начисления платы при соглашениях о взаиморасчетах за наземные кабельные линии электросвязи, проходящие по территории многих стран</w:t>
            </w:r>
          </w:p>
        </w:tc>
        <w:tc>
          <w:tcPr>
            <w:tcW w:w="2079" w:type="pct"/>
            <w:shd w:val="clear" w:color="auto" w:fill="auto"/>
          </w:tcPr>
          <w:p w14:paraId="79948CD3" w14:textId="30B573E1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13/3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6/3.</w:t>
            </w:r>
          </w:p>
        </w:tc>
      </w:tr>
      <w:tr w:rsidR="002414A3" w:rsidRPr="00CE24A2" w14:paraId="7DEE388F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2C4592CB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  <w:lang w:eastAsia="en-GB"/>
              </w:rPr>
              <w:t>5/5</w:t>
            </w:r>
          </w:p>
        </w:tc>
        <w:tc>
          <w:tcPr>
            <w:tcW w:w="2337" w:type="pct"/>
            <w:shd w:val="clear" w:color="auto" w:fill="auto"/>
          </w:tcPr>
          <w:p w14:paraId="041D42A0" w14:textId="1C779163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 w:eastAsia="en-GB"/>
              </w:rPr>
              <w:t>Безопасность и надежность систем информационно-коммуникационных технологий (ИКТ) в условиях воздействия электромагнитного излучения и излучения частиц</w:t>
            </w:r>
          </w:p>
        </w:tc>
        <w:tc>
          <w:tcPr>
            <w:tcW w:w="2079" w:type="pct"/>
            <w:shd w:val="clear" w:color="auto" w:fill="auto"/>
          </w:tcPr>
          <w:p w14:paraId="7191B589" w14:textId="65793CDE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5/5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1/5.</w:t>
            </w:r>
          </w:p>
        </w:tc>
      </w:tr>
      <w:tr w:rsidR="002414A3" w:rsidRPr="00CE24A2" w14:paraId="05883D11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36FCC674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9/11</w:t>
            </w:r>
          </w:p>
        </w:tc>
        <w:tc>
          <w:tcPr>
            <w:tcW w:w="2337" w:type="pct"/>
            <w:shd w:val="clear" w:color="auto" w:fill="auto"/>
          </w:tcPr>
          <w:p w14:paraId="1A561766" w14:textId="2ADB55B5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Оценочное тестирование сетей и услуг, дистанционное тестирование, включая измерения связанных с интернетом показателей работы</w:t>
            </w:r>
          </w:p>
        </w:tc>
        <w:tc>
          <w:tcPr>
            <w:tcW w:w="2079" w:type="pct"/>
            <w:shd w:val="clear" w:color="auto" w:fill="auto"/>
          </w:tcPr>
          <w:p w14:paraId="73CC73ED" w14:textId="72EAB7B3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Вопросы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9/11, 10/11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11/11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были объединены с Вопросом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16/11.</w:t>
            </w:r>
          </w:p>
        </w:tc>
      </w:tr>
      <w:tr w:rsidR="002414A3" w:rsidRPr="00C74E40" w14:paraId="5AF23BA7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569B734A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10/11</w:t>
            </w:r>
          </w:p>
        </w:tc>
        <w:tc>
          <w:tcPr>
            <w:tcW w:w="2337" w:type="pct"/>
            <w:shd w:val="clear" w:color="auto" w:fill="auto"/>
          </w:tcPr>
          <w:p w14:paraId="24A2CDFA" w14:textId="3D80CD29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Тестирование появляющихся технологий IMT-2020</w:t>
            </w:r>
          </w:p>
        </w:tc>
        <w:tc>
          <w:tcPr>
            <w:tcW w:w="2079" w:type="pct"/>
            <w:shd w:val="clear" w:color="auto" w:fill="auto"/>
          </w:tcPr>
          <w:p w14:paraId="14C4BF79" w14:textId="48EEAED9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Вопросы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9/11, 10/11 </w:t>
            </w:r>
            <w:r w:rsidR="006B6F6F" w:rsidRPr="00C74E4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11/11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были объединены с Вопросом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16/11.</w:t>
            </w:r>
          </w:p>
        </w:tc>
      </w:tr>
      <w:tr w:rsidR="002414A3" w:rsidRPr="00CE24A2" w14:paraId="1F2D3730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19E76670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11/11</w:t>
            </w:r>
          </w:p>
        </w:tc>
        <w:tc>
          <w:tcPr>
            <w:tcW w:w="2337" w:type="pct"/>
            <w:shd w:val="clear" w:color="auto" w:fill="auto"/>
          </w:tcPr>
          <w:p w14:paraId="5D519853" w14:textId="637EFEAF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Спецификации тестирования протоколов и сетей; структур и методик</w:t>
            </w:r>
          </w:p>
        </w:tc>
        <w:tc>
          <w:tcPr>
            <w:tcW w:w="2079" w:type="pct"/>
            <w:shd w:val="clear" w:color="auto" w:fill="auto"/>
          </w:tcPr>
          <w:p w14:paraId="1E4D867D" w14:textId="65AD4BD2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Вопросы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9/11, 10/11 </w:t>
            </w:r>
            <w:r w:rsidR="006B6F6F" w:rsidRPr="00C74E4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11/11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были объединены с Вопросом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16/11.</w:t>
            </w:r>
          </w:p>
        </w:tc>
      </w:tr>
      <w:tr w:rsidR="002414A3" w:rsidRPr="00CE24A2" w14:paraId="272F838B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24AAF4BF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3/12</w:t>
            </w:r>
          </w:p>
        </w:tc>
        <w:tc>
          <w:tcPr>
            <w:tcW w:w="2337" w:type="pct"/>
            <w:shd w:val="clear" w:color="auto" w:fill="auto"/>
          </w:tcPr>
          <w:p w14:paraId="4D7C01BA" w14:textId="01427616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Характеристики передачи речи и характеристики звука оконечных устройств связи для сетей фиксированной связи с коммутацией каналов, сетей подвижной связи и сетей с коммутацией пакетов на базе протокола Интернет (IP)</w:t>
            </w:r>
          </w:p>
        </w:tc>
        <w:tc>
          <w:tcPr>
            <w:tcW w:w="2079" w:type="pct"/>
            <w:shd w:val="clear" w:color="auto" w:fill="auto"/>
          </w:tcPr>
          <w:p w14:paraId="295B1B35" w14:textId="07B6A742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59" w:lineRule="auto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Области исследований переданы в Вопрос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5/12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и Вопрос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6/12.</w:t>
            </w:r>
          </w:p>
        </w:tc>
      </w:tr>
      <w:tr w:rsidR="002414A3" w:rsidRPr="00CE24A2" w14:paraId="09138A3A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64D62351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17/15</w:t>
            </w:r>
          </w:p>
        </w:tc>
        <w:tc>
          <w:tcPr>
            <w:tcW w:w="2337" w:type="pct"/>
            <w:shd w:val="clear" w:color="auto" w:fill="auto"/>
          </w:tcPr>
          <w:p w14:paraId="0615C0A2" w14:textId="5534935B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Техническое обслуживание и эксплуатация волоконно-оптических кабельных сетей</w:t>
            </w:r>
          </w:p>
        </w:tc>
        <w:tc>
          <w:tcPr>
            <w:tcW w:w="2079" w:type="pct"/>
            <w:shd w:val="clear" w:color="auto" w:fill="auto"/>
          </w:tcPr>
          <w:p w14:paraId="0B8BB10A" w14:textId="47B06DF9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17/15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16/15.</w:t>
            </w:r>
          </w:p>
        </w:tc>
      </w:tr>
      <w:tr w:rsidR="002414A3" w:rsidRPr="00CE24A2" w14:paraId="121CBC60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4DAA9262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7/16</w:t>
            </w:r>
          </w:p>
        </w:tc>
        <w:tc>
          <w:tcPr>
            <w:tcW w:w="2337" w:type="pct"/>
            <w:shd w:val="clear" w:color="auto" w:fill="auto"/>
          </w:tcPr>
          <w:p w14:paraId="23BEA61A" w14:textId="35724CB5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Кодирование речи/звука, модемы для передачи по телефонным каналам, факсимильные оконечные устройства и обработка сигналов на базе сети</w:t>
            </w:r>
          </w:p>
        </w:tc>
        <w:tc>
          <w:tcPr>
            <w:tcW w:w="2079" w:type="pct"/>
            <w:shd w:val="clear" w:color="auto" w:fill="auto"/>
          </w:tcPr>
          <w:p w14:paraId="63F6E785" w14:textId="2553BAE9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Остальные области исследований переданы в Вопрос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6/16.</w:t>
            </w:r>
          </w:p>
        </w:tc>
      </w:tr>
      <w:tr w:rsidR="002414A3" w:rsidRPr="00CE24A2" w14:paraId="5E1F24BD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7373674B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14/16</w:t>
            </w:r>
          </w:p>
        </w:tc>
        <w:tc>
          <w:tcPr>
            <w:tcW w:w="2337" w:type="pct"/>
            <w:shd w:val="clear" w:color="auto" w:fill="auto"/>
          </w:tcPr>
          <w:p w14:paraId="2D4E9FD5" w14:textId="7968C862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Системы и услуги цифровых информационных экранов</w:t>
            </w:r>
          </w:p>
        </w:tc>
        <w:tc>
          <w:tcPr>
            <w:tcW w:w="2079" w:type="pct"/>
            <w:shd w:val="clear" w:color="auto" w:fill="auto"/>
          </w:tcPr>
          <w:p w14:paraId="3C568452" w14:textId="76CECE28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Остальные области исследований переданы в Вопрос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>13/16.</w:t>
            </w:r>
          </w:p>
        </w:tc>
      </w:tr>
      <w:tr w:rsidR="002414A3" w:rsidRPr="00CE24A2" w14:paraId="5ECB99B6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6BD15687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5/17</w:t>
            </w:r>
          </w:p>
        </w:tc>
        <w:tc>
          <w:tcPr>
            <w:tcW w:w="2337" w:type="pct"/>
            <w:shd w:val="clear" w:color="auto" w:fill="auto"/>
          </w:tcPr>
          <w:p w14:paraId="58F15A26" w14:textId="15E38282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Противодействие распространению спама техническими средствами</w:t>
            </w:r>
          </w:p>
        </w:tc>
        <w:tc>
          <w:tcPr>
            <w:tcW w:w="2079" w:type="pct"/>
            <w:shd w:val="clear" w:color="auto" w:fill="auto"/>
          </w:tcPr>
          <w:p w14:paraId="3E1C4D3B" w14:textId="4E606BB1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5/17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4/17.</w:t>
            </w:r>
          </w:p>
        </w:tc>
      </w:tr>
      <w:tr w:rsidR="002414A3" w:rsidRPr="00C74E40" w14:paraId="39028F4D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43D4CDAF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9/17</w:t>
            </w:r>
          </w:p>
        </w:tc>
        <w:tc>
          <w:tcPr>
            <w:tcW w:w="2337" w:type="pct"/>
            <w:shd w:val="clear" w:color="auto" w:fill="auto"/>
          </w:tcPr>
          <w:p w14:paraId="55E381FF" w14:textId="3152924D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Телебиометрия</w:t>
            </w:r>
          </w:p>
        </w:tc>
        <w:tc>
          <w:tcPr>
            <w:tcW w:w="2079" w:type="pct"/>
            <w:shd w:val="clear" w:color="auto" w:fill="auto"/>
          </w:tcPr>
          <w:p w14:paraId="13FF0229" w14:textId="5DDA5F2E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right="-57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9/17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10/17.</w:t>
            </w:r>
          </w:p>
        </w:tc>
      </w:tr>
      <w:tr w:rsidR="002414A3" w:rsidRPr="00CE24A2" w14:paraId="07EF8922" w14:textId="77777777" w:rsidTr="00C74E40">
        <w:trPr>
          <w:jc w:val="center"/>
        </w:trPr>
        <w:tc>
          <w:tcPr>
            <w:tcW w:w="584" w:type="pct"/>
            <w:shd w:val="clear" w:color="auto" w:fill="auto"/>
          </w:tcPr>
          <w:p w14:paraId="32403D7D" w14:textId="77777777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74E40">
              <w:rPr>
                <w:rFonts w:ascii="Calibri" w:hAnsi="Calibri"/>
                <w:sz w:val="18"/>
                <w:szCs w:val="18"/>
              </w:rPr>
              <w:t>12/17</w:t>
            </w:r>
          </w:p>
        </w:tc>
        <w:tc>
          <w:tcPr>
            <w:tcW w:w="2337" w:type="pct"/>
            <w:shd w:val="clear" w:color="auto" w:fill="auto"/>
          </w:tcPr>
          <w:p w14:paraId="6583A6F2" w14:textId="42B941FC" w:rsidR="002414A3" w:rsidRPr="00C74E40" w:rsidRDefault="002414A3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Формальные языки для программного обеспечения систем электросвязи и тестирования</w:t>
            </w:r>
          </w:p>
        </w:tc>
        <w:tc>
          <w:tcPr>
            <w:tcW w:w="2079" w:type="pct"/>
            <w:shd w:val="clear" w:color="auto" w:fill="auto"/>
          </w:tcPr>
          <w:p w14:paraId="06A87725" w14:textId="2BF96ECA" w:rsidR="002414A3" w:rsidRPr="00C74E40" w:rsidRDefault="000054CC" w:rsidP="002414A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/>
                <w:sz w:val="18"/>
                <w:szCs w:val="18"/>
                <w:lang w:val="ru-RU"/>
              </w:rPr>
            </w:pP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Вопрос</w:t>
            </w:r>
            <w:r w:rsidRPr="00C74E40">
              <w:rPr>
                <w:rFonts w:ascii="Calibri" w:hAnsi="Calibri"/>
                <w:sz w:val="18"/>
                <w:szCs w:val="18"/>
              </w:rPr>
              <w:t> 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12/17 </w:t>
            </w:r>
            <w:r w:rsidRPr="00C74E40">
              <w:rPr>
                <w:rFonts w:ascii="Calibri" w:hAnsi="Calibri"/>
                <w:sz w:val="18"/>
                <w:szCs w:val="18"/>
                <w:lang w:val="ru-RU"/>
              </w:rPr>
              <w:t>был объединен с Вопросом</w:t>
            </w:r>
            <w:r w:rsidR="002414A3" w:rsidRPr="00C74E40">
              <w:rPr>
                <w:rFonts w:ascii="Calibri" w:hAnsi="Calibri"/>
                <w:sz w:val="18"/>
                <w:szCs w:val="18"/>
                <w:lang w:val="ru-RU"/>
              </w:rPr>
              <w:t xml:space="preserve"> 11/17.</w:t>
            </w:r>
          </w:p>
        </w:tc>
      </w:tr>
    </w:tbl>
    <w:p w14:paraId="1E62A1EA" w14:textId="4284C52D" w:rsidR="00B26A2C" w:rsidRPr="00B26A2C" w:rsidRDefault="00E149A5" w:rsidP="00E149A5">
      <w:pPr>
        <w:spacing w:before="720"/>
        <w:jc w:val="center"/>
      </w:pPr>
      <w:r>
        <w:t>______________</w:t>
      </w:r>
    </w:p>
    <w:sectPr w:rsidR="00B26A2C" w:rsidRPr="00B26A2C" w:rsidSect="00042A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8E2FB" w14:textId="77777777" w:rsidR="0042472B" w:rsidRDefault="0042472B">
      <w:r>
        <w:separator/>
      </w:r>
    </w:p>
  </w:endnote>
  <w:endnote w:type="continuationSeparator" w:id="0">
    <w:p w14:paraId="235BE456" w14:textId="77777777" w:rsidR="0042472B" w:rsidRDefault="0042472B">
      <w:r>
        <w:continuationSeparator/>
      </w:r>
    </w:p>
  </w:endnote>
  <w:endnote w:type="continuationNotice" w:id="1">
    <w:p w14:paraId="66187B2B" w14:textId="77777777" w:rsidR="008B20C3" w:rsidRDefault="008B20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C5A8" w14:textId="77777777" w:rsidR="000A3C79" w:rsidRDefault="000A3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4C70" w14:textId="71806CB7" w:rsidR="0042472B" w:rsidRPr="000A3C79" w:rsidRDefault="0042472B" w:rsidP="000A3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0F47" w14:textId="77777777" w:rsidR="0042472B" w:rsidRPr="00C14A3A" w:rsidRDefault="0042472B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5279" w14:textId="77777777" w:rsidR="0042472B" w:rsidRDefault="0042472B">
      <w:r>
        <w:separator/>
      </w:r>
    </w:p>
  </w:footnote>
  <w:footnote w:type="continuationSeparator" w:id="0">
    <w:p w14:paraId="4D595846" w14:textId="77777777" w:rsidR="0042472B" w:rsidRDefault="0042472B">
      <w:r>
        <w:continuationSeparator/>
      </w:r>
    </w:p>
  </w:footnote>
  <w:footnote w:type="continuationNotice" w:id="1">
    <w:p w14:paraId="349EA67B" w14:textId="77777777" w:rsidR="008B20C3" w:rsidRDefault="008B20C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BB30E" w14:textId="77777777" w:rsidR="000A3C79" w:rsidRDefault="000A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D747" w14:textId="611B88D2" w:rsidR="0042472B" w:rsidRPr="0086614A" w:rsidRDefault="0042472B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>Циркуляр 295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2F6C" w14:textId="77777777" w:rsidR="000A3C79" w:rsidRDefault="000A3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4CC"/>
    <w:rsid w:val="00005BE2"/>
    <w:rsid w:val="00022027"/>
    <w:rsid w:val="00022EC3"/>
    <w:rsid w:val="00024565"/>
    <w:rsid w:val="00030E6A"/>
    <w:rsid w:val="00031C9A"/>
    <w:rsid w:val="0003235D"/>
    <w:rsid w:val="00032485"/>
    <w:rsid w:val="00036DFF"/>
    <w:rsid w:val="00042A18"/>
    <w:rsid w:val="00047BB6"/>
    <w:rsid w:val="0005743C"/>
    <w:rsid w:val="00062E38"/>
    <w:rsid w:val="00066025"/>
    <w:rsid w:val="00071684"/>
    <w:rsid w:val="00071F82"/>
    <w:rsid w:val="000720FA"/>
    <w:rsid w:val="00082B7B"/>
    <w:rsid w:val="00086449"/>
    <w:rsid w:val="000922CA"/>
    <w:rsid w:val="0009343E"/>
    <w:rsid w:val="000943AD"/>
    <w:rsid w:val="00095EA0"/>
    <w:rsid w:val="000965CD"/>
    <w:rsid w:val="00096E24"/>
    <w:rsid w:val="000A3C79"/>
    <w:rsid w:val="000A520F"/>
    <w:rsid w:val="000C2147"/>
    <w:rsid w:val="000C2D59"/>
    <w:rsid w:val="000C67CA"/>
    <w:rsid w:val="000C7D98"/>
    <w:rsid w:val="000D3841"/>
    <w:rsid w:val="000E3347"/>
    <w:rsid w:val="000F4384"/>
    <w:rsid w:val="000F792D"/>
    <w:rsid w:val="00101A49"/>
    <w:rsid w:val="00103310"/>
    <w:rsid w:val="00112CD6"/>
    <w:rsid w:val="00115B49"/>
    <w:rsid w:val="0013142F"/>
    <w:rsid w:val="0013610C"/>
    <w:rsid w:val="00137401"/>
    <w:rsid w:val="00141CE5"/>
    <w:rsid w:val="00142CC6"/>
    <w:rsid w:val="0014511B"/>
    <w:rsid w:val="001456C1"/>
    <w:rsid w:val="001479DA"/>
    <w:rsid w:val="00151616"/>
    <w:rsid w:val="001629DC"/>
    <w:rsid w:val="00180434"/>
    <w:rsid w:val="00183AA4"/>
    <w:rsid w:val="00196F1C"/>
    <w:rsid w:val="001A227F"/>
    <w:rsid w:val="001A46BF"/>
    <w:rsid w:val="001B4A74"/>
    <w:rsid w:val="001C59A6"/>
    <w:rsid w:val="001C5ECE"/>
    <w:rsid w:val="001C696F"/>
    <w:rsid w:val="001D137B"/>
    <w:rsid w:val="001D1D80"/>
    <w:rsid w:val="001D261C"/>
    <w:rsid w:val="001E346D"/>
    <w:rsid w:val="001E5D5D"/>
    <w:rsid w:val="001F1F4F"/>
    <w:rsid w:val="001F345C"/>
    <w:rsid w:val="001F72DF"/>
    <w:rsid w:val="001F79DA"/>
    <w:rsid w:val="00205108"/>
    <w:rsid w:val="00207341"/>
    <w:rsid w:val="00211F81"/>
    <w:rsid w:val="00217651"/>
    <w:rsid w:val="002414A3"/>
    <w:rsid w:val="002414DD"/>
    <w:rsid w:val="0024649C"/>
    <w:rsid w:val="0025701E"/>
    <w:rsid w:val="0026232A"/>
    <w:rsid w:val="002668F0"/>
    <w:rsid w:val="0026787A"/>
    <w:rsid w:val="002736E9"/>
    <w:rsid w:val="00274B99"/>
    <w:rsid w:val="002773B1"/>
    <w:rsid w:val="00284005"/>
    <w:rsid w:val="002915D2"/>
    <w:rsid w:val="00291B02"/>
    <w:rsid w:val="00297434"/>
    <w:rsid w:val="002A08AC"/>
    <w:rsid w:val="002A5E04"/>
    <w:rsid w:val="002B21EE"/>
    <w:rsid w:val="002B37F9"/>
    <w:rsid w:val="002C262A"/>
    <w:rsid w:val="002C2B34"/>
    <w:rsid w:val="002C552E"/>
    <w:rsid w:val="002C5CBA"/>
    <w:rsid w:val="002D06B7"/>
    <w:rsid w:val="002D26FD"/>
    <w:rsid w:val="002E4C41"/>
    <w:rsid w:val="002E4CE4"/>
    <w:rsid w:val="002F4006"/>
    <w:rsid w:val="002F42FE"/>
    <w:rsid w:val="003006B9"/>
    <w:rsid w:val="0030081F"/>
    <w:rsid w:val="0030091C"/>
    <w:rsid w:val="00314B2D"/>
    <w:rsid w:val="00321EB6"/>
    <w:rsid w:val="0032307C"/>
    <w:rsid w:val="00323296"/>
    <w:rsid w:val="00327525"/>
    <w:rsid w:val="00332499"/>
    <w:rsid w:val="00333CA6"/>
    <w:rsid w:val="0033434F"/>
    <w:rsid w:val="00336FDB"/>
    <w:rsid w:val="00337770"/>
    <w:rsid w:val="00337F1C"/>
    <w:rsid w:val="00340304"/>
    <w:rsid w:val="00360D8C"/>
    <w:rsid w:val="00362E12"/>
    <w:rsid w:val="00363225"/>
    <w:rsid w:val="00363337"/>
    <w:rsid w:val="00372A8C"/>
    <w:rsid w:val="003759D0"/>
    <w:rsid w:val="00377052"/>
    <w:rsid w:val="003831C3"/>
    <w:rsid w:val="00383619"/>
    <w:rsid w:val="003906BF"/>
    <w:rsid w:val="003A159C"/>
    <w:rsid w:val="003B1ECD"/>
    <w:rsid w:val="003B71A5"/>
    <w:rsid w:val="003B7C77"/>
    <w:rsid w:val="003C37EB"/>
    <w:rsid w:val="003C3F2C"/>
    <w:rsid w:val="003C5975"/>
    <w:rsid w:val="003C68DA"/>
    <w:rsid w:val="003D723E"/>
    <w:rsid w:val="003E0A73"/>
    <w:rsid w:val="003F1864"/>
    <w:rsid w:val="003F5B77"/>
    <w:rsid w:val="00400CEF"/>
    <w:rsid w:val="00403C87"/>
    <w:rsid w:val="004049BA"/>
    <w:rsid w:val="004167E6"/>
    <w:rsid w:val="0041688E"/>
    <w:rsid w:val="0042472B"/>
    <w:rsid w:val="00432797"/>
    <w:rsid w:val="00434979"/>
    <w:rsid w:val="00437046"/>
    <w:rsid w:val="00442A44"/>
    <w:rsid w:val="00444B73"/>
    <w:rsid w:val="00453DC7"/>
    <w:rsid w:val="00455EFA"/>
    <w:rsid w:val="00461685"/>
    <w:rsid w:val="00461969"/>
    <w:rsid w:val="004650C7"/>
    <w:rsid w:val="004720C2"/>
    <w:rsid w:val="00472414"/>
    <w:rsid w:val="00473570"/>
    <w:rsid w:val="00475A27"/>
    <w:rsid w:val="00476B49"/>
    <w:rsid w:val="00476C35"/>
    <w:rsid w:val="004920C1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0237"/>
    <w:rsid w:val="004E1869"/>
    <w:rsid w:val="004E46B0"/>
    <w:rsid w:val="004F48F0"/>
    <w:rsid w:val="004F5849"/>
    <w:rsid w:val="004F5E93"/>
    <w:rsid w:val="004F603E"/>
    <w:rsid w:val="004F7B49"/>
    <w:rsid w:val="00501B68"/>
    <w:rsid w:val="00514426"/>
    <w:rsid w:val="005228CE"/>
    <w:rsid w:val="00526762"/>
    <w:rsid w:val="0053689F"/>
    <w:rsid w:val="005378E1"/>
    <w:rsid w:val="00537D99"/>
    <w:rsid w:val="00545798"/>
    <w:rsid w:val="00547C89"/>
    <w:rsid w:val="00565002"/>
    <w:rsid w:val="00570FD9"/>
    <w:rsid w:val="00587B40"/>
    <w:rsid w:val="00591B5B"/>
    <w:rsid w:val="00592596"/>
    <w:rsid w:val="005928AA"/>
    <w:rsid w:val="005A1F85"/>
    <w:rsid w:val="005A3201"/>
    <w:rsid w:val="005A4E06"/>
    <w:rsid w:val="005A6D7E"/>
    <w:rsid w:val="005B579C"/>
    <w:rsid w:val="005C30F1"/>
    <w:rsid w:val="005C54C9"/>
    <w:rsid w:val="005C72B3"/>
    <w:rsid w:val="005D044D"/>
    <w:rsid w:val="005D0B62"/>
    <w:rsid w:val="005D0F33"/>
    <w:rsid w:val="005D153B"/>
    <w:rsid w:val="005D7BF3"/>
    <w:rsid w:val="005E616E"/>
    <w:rsid w:val="005F27E9"/>
    <w:rsid w:val="005F2867"/>
    <w:rsid w:val="005F761F"/>
    <w:rsid w:val="006139B2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60A47"/>
    <w:rsid w:val="006620A0"/>
    <w:rsid w:val="0067041D"/>
    <w:rsid w:val="00675877"/>
    <w:rsid w:val="006777D5"/>
    <w:rsid w:val="00682BCD"/>
    <w:rsid w:val="00690DB4"/>
    <w:rsid w:val="00691A18"/>
    <w:rsid w:val="00692FE6"/>
    <w:rsid w:val="006969EA"/>
    <w:rsid w:val="00697259"/>
    <w:rsid w:val="006A01B2"/>
    <w:rsid w:val="006A3504"/>
    <w:rsid w:val="006B0C75"/>
    <w:rsid w:val="006B0FB6"/>
    <w:rsid w:val="006B1E6B"/>
    <w:rsid w:val="006B6F6F"/>
    <w:rsid w:val="006C268B"/>
    <w:rsid w:val="006C444C"/>
    <w:rsid w:val="006C7D30"/>
    <w:rsid w:val="006E4FC3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3937"/>
    <w:rsid w:val="0073537C"/>
    <w:rsid w:val="00741C5B"/>
    <w:rsid w:val="00742749"/>
    <w:rsid w:val="0074299E"/>
    <w:rsid w:val="00744B3C"/>
    <w:rsid w:val="0074689D"/>
    <w:rsid w:val="00747A14"/>
    <w:rsid w:val="00751BDC"/>
    <w:rsid w:val="00753BB2"/>
    <w:rsid w:val="00753F18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D0BFA"/>
    <w:rsid w:val="007D2267"/>
    <w:rsid w:val="007D3949"/>
    <w:rsid w:val="007D4432"/>
    <w:rsid w:val="007D4F1A"/>
    <w:rsid w:val="007E07FB"/>
    <w:rsid w:val="007E3440"/>
    <w:rsid w:val="007E6C41"/>
    <w:rsid w:val="007F6346"/>
    <w:rsid w:val="008014CF"/>
    <w:rsid w:val="00801775"/>
    <w:rsid w:val="00801C8D"/>
    <w:rsid w:val="00803BC4"/>
    <w:rsid w:val="00811CEC"/>
    <w:rsid w:val="008128AB"/>
    <w:rsid w:val="00814264"/>
    <w:rsid w:val="00825FC0"/>
    <w:rsid w:val="00826CB4"/>
    <w:rsid w:val="00831FDC"/>
    <w:rsid w:val="00832A5A"/>
    <w:rsid w:val="00834455"/>
    <w:rsid w:val="008357B8"/>
    <w:rsid w:val="00851F19"/>
    <w:rsid w:val="00852337"/>
    <w:rsid w:val="0086381F"/>
    <w:rsid w:val="008653B2"/>
    <w:rsid w:val="0086614A"/>
    <w:rsid w:val="00867192"/>
    <w:rsid w:val="00871131"/>
    <w:rsid w:val="0087674B"/>
    <w:rsid w:val="00887F9E"/>
    <w:rsid w:val="00893327"/>
    <w:rsid w:val="00894719"/>
    <w:rsid w:val="008B0BD9"/>
    <w:rsid w:val="008B20C3"/>
    <w:rsid w:val="008B7BDB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4358"/>
    <w:rsid w:val="009145BE"/>
    <w:rsid w:val="009166E1"/>
    <w:rsid w:val="00920CF0"/>
    <w:rsid w:val="00926A97"/>
    <w:rsid w:val="009344BF"/>
    <w:rsid w:val="009469D2"/>
    <w:rsid w:val="00951ED9"/>
    <w:rsid w:val="00954B9E"/>
    <w:rsid w:val="00956A8D"/>
    <w:rsid w:val="00963D57"/>
    <w:rsid w:val="00971CBB"/>
    <w:rsid w:val="00975FA8"/>
    <w:rsid w:val="009817C8"/>
    <w:rsid w:val="00986736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C4077"/>
    <w:rsid w:val="009C5042"/>
    <w:rsid w:val="009D32AE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4276F"/>
    <w:rsid w:val="00A43FE0"/>
    <w:rsid w:val="00A4516F"/>
    <w:rsid w:val="00A532FC"/>
    <w:rsid w:val="00A563C7"/>
    <w:rsid w:val="00A57977"/>
    <w:rsid w:val="00A654CA"/>
    <w:rsid w:val="00A66C90"/>
    <w:rsid w:val="00A80878"/>
    <w:rsid w:val="00A8170F"/>
    <w:rsid w:val="00A87822"/>
    <w:rsid w:val="00A91EB5"/>
    <w:rsid w:val="00AA1C13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B019AD"/>
    <w:rsid w:val="00B01F8C"/>
    <w:rsid w:val="00B02E4C"/>
    <w:rsid w:val="00B21B61"/>
    <w:rsid w:val="00B22A4A"/>
    <w:rsid w:val="00B23058"/>
    <w:rsid w:val="00B244F8"/>
    <w:rsid w:val="00B24730"/>
    <w:rsid w:val="00B26A2C"/>
    <w:rsid w:val="00B2702F"/>
    <w:rsid w:val="00B27160"/>
    <w:rsid w:val="00B30817"/>
    <w:rsid w:val="00B34D84"/>
    <w:rsid w:val="00B467F0"/>
    <w:rsid w:val="00B54B88"/>
    <w:rsid w:val="00B61708"/>
    <w:rsid w:val="00B62BF8"/>
    <w:rsid w:val="00B63F27"/>
    <w:rsid w:val="00B71BB8"/>
    <w:rsid w:val="00B73381"/>
    <w:rsid w:val="00B94A36"/>
    <w:rsid w:val="00B95197"/>
    <w:rsid w:val="00B96E33"/>
    <w:rsid w:val="00BB7D9C"/>
    <w:rsid w:val="00BC31CD"/>
    <w:rsid w:val="00BC33B4"/>
    <w:rsid w:val="00BC7F15"/>
    <w:rsid w:val="00BE36BC"/>
    <w:rsid w:val="00BE507B"/>
    <w:rsid w:val="00BE5D73"/>
    <w:rsid w:val="00BF575E"/>
    <w:rsid w:val="00BF68F5"/>
    <w:rsid w:val="00C13A79"/>
    <w:rsid w:val="00C14A3A"/>
    <w:rsid w:val="00C20FE5"/>
    <w:rsid w:val="00C22D6C"/>
    <w:rsid w:val="00C370CB"/>
    <w:rsid w:val="00C44514"/>
    <w:rsid w:val="00C45145"/>
    <w:rsid w:val="00C564D0"/>
    <w:rsid w:val="00C5792C"/>
    <w:rsid w:val="00C60E38"/>
    <w:rsid w:val="00C623F1"/>
    <w:rsid w:val="00C73DFC"/>
    <w:rsid w:val="00C74E40"/>
    <w:rsid w:val="00C92BF2"/>
    <w:rsid w:val="00CA38CF"/>
    <w:rsid w:val="00CB7733"/>
    <w:rsid w:val="00CE0A47"/>
    <w:rsid w:val="00CE24A2"/>
    <w:rsid w:val="00CE628F"/>
    <w:rsid w:val="00CE6BD1"/>
    <w:rsid w:val="00CF093C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6F0E"/>
    <w:rsid w:val="00D47122"/>
    <w:rsid w:val="00D577B0"/>
    <w:rsid w:val="00D607DF"/>
    <w:rsid w:val="00D64809"/>
    <w:rsid w:val="00D814D8"/>
    <w:rsid w:val="00D83022"/>
    <w:rsid w:val="00D835D2"/>
    <w:rsid w:val="00D863E5"/>
    <w:rsid w:val="00D87055"/>
    <w:rsid w:val="00D87385"/>
    <w:rsid w:val="00D911F5"/>
    <w:rsid w:val="00D9441F"/>
    <w:rsid w:val="00DA1127"/>
    <w:rsid w:val="00DB332C"/>
    <w:rsid w:val="00DC6716"/>
    <w:rsid w:val="00DD2CE8"/>
    <w:rsid w:val="00DD46BF"/>
    <w:rsid w:val="00DD7711"/>
    <w:rsid w:val="00DE024B"/>
    <w:rsid w:val="00DE0985"/>
    <w:rsid w:val="00DE5455"/>
    <w:rsid w:val="00DF012B"/>
    <w:rsid w:val="00DF109B"/>
    <w:rsid w:val="00E07386"/>
    <w:rsid w:val="00E11D2C"/>
    <w:rsid w:val="00E149A5"/>
    <w:rsid w:val="00E14A1A"/>
    <w:rsid w:val="00E17F1A"/>
    <w:rsid w:val="00E25CF5"/>
    <w:rsid w:val="00E45C46"/>
    <w:rsid w:val="00E473CE"/>
    <w:rsid w:val="00E61B99"/>
    <w:rsid w:val="00E62D53"/>
    <w:rsid w:val="00E645B4"/>
    <w:rsid w:val="00E80290"/>
    <w:rsid w:val="00EA27D7"/>
    <w:rsid w:val="00EA47BC"/>
    <w:rsid w:val="00EB24FD"/>
    <w:rsid w:val="00EC5E44"/>
    <w:rsid w:val="00ED1A41"/>
    <w:rsid w:val="00ED63B0"/>
    <w:rsid w:val="00ED6BF2"/>
    <w:rsid w:val="00EE42D9"/>
    <w:rsid w:val="00EE4334"/>
    <w:rsid w:val="00EF273F"/>
    <w:rsid w:val="00EF6644"/>
    <w:rsid w:val="00F040B6"/>
    <w:rsid w:val="00F12ADA"/>
    <w:rsid w:val="00F145E2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56233"/>
    <w:rsid w:val="00F62566"/>
    <w:rsid w:val="00F73CCC"/>
    <w:rsid w:val="00F830DA"/>
    <w:rsid w:val="00F83892"/>
    <w:rsid w:val="00F8473D"/>
    <w:rsid w:val="00F86513"/>
    <w:rsid w:val="00F87345"/>
    <w:rsid w:val="00F8789D"/>
    <w:rsid w:val="00F93AEE"/>
    <w:rsid w:val="00F94AC9"/>
    <w:rsid w:val="00FC019B"/>
    <w:rsid w:val="00FD353E"/>
    <w:rsid w:val="00FD4361"/>
    <w:rsid w:val="00FD5570"/>
    <w:rsid w:val="00FD5C58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qFormat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uiPriority w:val="99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link w:val="HeadingbChar"/>
    <w:qFormat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rsid w:val="00F45FFF"/>
    <w:rPr>
      <w:vertAlign w:val="superscript"/>
    </w:rPr>
  </w:style>
  <w:style w:type="paragraph" w:customStyle="1" w:styleId="enumlev2">
    <w:name w:val="enumlev2"/>
    <w:basedOn w:val="enumlev1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qFormat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link w:val="TableheadChar"/>
    <w:qFormat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uiPriority w:val="39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uiPriority w:val="99"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qFormat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26A2C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B26A2C"/>
    <w:rPr>
      <w:rFonts w:asciiTheme="minorHAnsi" w:hAnsiTheme="minorHAnsi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26A2C"/>
  </w:style>
  <w:style w:type="character" w:customStyle="1" w:styleId="Heading1Char">
    <w:name w:val="Heading 1 Char"/>
    <w:basedOn w:val="DefaultParagraphFont"/>
    <w:link w:val="Heading1"/>
    <w:rsid w:val="00B26A2C"/>
    <w:rPr>
      <w:rFonts w:asciiTheme="minorHAnsi" w:hAnsiTheme="minorHAnsi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B26A2C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26A2C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26A2C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26A2C"/>
    <w:rPr>
      <w:rFonts w:asciiTheme="minorHAnsi" w:hAnsiTheme="minorHAnsi"/>
      <w:spacing w:val="40"/>
      <w:sz w:val="32"/>
      <w:szCs w:val="24"/>
      <w:lang w:val="ru-RU" w:eastAsia="en-US"/>
    </w:rPr>
  </w:style>
  <w:style w:type="table" w:customStyle="1" w:styleId="TableGridLight11">
    <w:name w:val="Table Grid Light11"/>
    <w:basedOn w:val="TableNormal"/>
    <w:rsid w:val="00B26A2C"/>
    <w:rPr>
      <w:rFonts w:ascii="CG Times" w:hAnsi="CG Times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B26A2C"/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rectionSeparatorBegin">
    <w:name w:val="Correction Separator Begin"/>
    <w:basedOn w:val="Normal"/>
    <w:rsid w:val="00B26A2C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B26A2C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ascii="Times New Roman" w:hAnsi="Times New Roman"/>
      <w:b/>
      <w:i/>
      <w:sz w:val="20"/>
      <w:szCs w:val="20"/>
    </w:rPr>
  </w:style>
  <w:style w:type="paragraph" w:customStyle="1" w:styleId="FigureNotitle0">
    <w:name w:val="Figure_No &amp; title"/>
    <w:basedOn w:val="Normal"/>
    <w:next w:val="Normal"/>
    <w:rsid w:val="00B26A2C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Calibri" w:hAnsi="Times New Roman"/>
      <w:b/>
      <w:sz w:val="24"/>
      <w:szCs w:val="20"/>
      <w:lang w:val="en-GB" w:eastAsia="ja-JP"/>
    </w:rPr>
  </w:style>
  <w:style w:type="paragraph" w:customStyle="1" w:styleId="Heading1Centered">
    <w:name w:val="Heading 1 Centered"/>
    <w:basedOn w:val="Heading1"/>
    <w:rsid w:val="00B26A2C"/>
    <w:pPr>
      <w:spacing w:before="360"/>
      <w:ind w:left="0" w:firstLine="0"/>
      <w:jc w:val="center"/>
    </w:pPr>
    <w:rPr>
      <w:rFonts w:ascii="Times New Roman" w:eastAsia="Calibri" w:hAnsi="Times New Roman"/>
      <w:bCs/>
      <w:sz w:val="24"/>
      <w:lang w:val="en-GB"/>
    </w:rPr>
  </w:style>
  <w:style w:type="paragraph" w:customStyle="1" w:styleId="LSDeadline">
    <w:name w:val="LSDeadline"/>
    <w:basedOn w:val="LSForAction"/>
    <w:next w:val="Normal"/>
    <w:rsid w:val="00B26A2C"/>
    <w:rPr>
      <w:bCs w:val="0"/>
    </w:rPr>
  </w:style>
  <w:style w:type="paragraph" w:customStyle="1" w:styleId="LSSource">
    <w:name w:val="LSSource"/>
    <w:basedOn w:val="LSForAction"/>
    <w:next w:val="Normal"/>
    <w:uiPriority w:val="99"/>
    <w:rsid w:val="00B26A2C"/>
    <w:rPr>
      <w:rFonts w:eastAsia="Calibri"/>
      <w:bCs w:val="0"/>
    </w:rPr>
  </w:style>
  <w:style w:type="paragraph" w:customStyle="1" w:styleId="LSTitle">
    <w:name w:val="LSTitle"/>
    <w:basedOn w:val="LSForAction"/>
    <w:next w:val="Normal"/>
    <w:link w:val="LSTitleChar"/>
    <w:rsid w:val="00B26A2C"/>
    <w:rPr>
      <w:rFonts w:eastAsia="Calibri"/>
      <w:bCs w:val="0"/>
    </w:rPr>
  </w:style>
  <w:style w:type="paragraph" w:customStyle="1" w:styleId="LSTo">
    <w:name w:val="LSTo"/>
    <w:basedOn w:val="Normal"/>
    <w:rsid w:val="00B26A2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bCs/>
      <w:sz w:val="24"/>
      <w:szCs w:val="20"/>
      <w:lang w:val="en-GB" w:eastAsia="ja-JP"/>
    </w:rPr>
  </w:style>
  <w:style w:type="paragraph" w:customStyle="1" w:styleId="TableNotitle0">
    <w:name w:val="Table_No &amp; title"/>
    <w:basedOn w:val="Normal"/>
    <w:next w:val="Normal"/>
    <w:qFormat/>
    <w:rsid w:val="00B26A2C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Calibri"/>
      <w:b/>
      <w:sz w:val="24"/>
      <w:szCs w:val="20"/>
      <w:lang w:val="en-GB" w:eastAsia="ja-JP"/>
    </w:rPr>
  </w:style>
  <w:style w:type="paragraph" w:customStyle="1" w:styleId="Normalbeforetable">
    <w:name w:val="Normal before table"/>
    <w:basedOn w:val="Normal"/>
    <w:rsid w:val="00B26A2C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lang w:val="en-GB"/>
    </w:rPr>
  </w:style>
  <w:style w:type="paragraph" w:customStyle="1" w:styleId="Headingib">
    <w:name w:val="Heading_ib"/>
    <w:basedOn w:val="Headingi"/>
    <w:next w:val="Normal"/>
    <w:qFormat/>
    <w:rsid w:val="00B26A2C"/>
    <w:rPr>
      <w:rFonts w:ascii="Times New Roman" w:eastAsia="Calibri" w:hAnsi="Times New Roman"/>
      <w:b/>
      <w:bCs/>
      <w:lang w:eastAsia="ja-JP"/>
    </w:rPr>
  </w:style>
  <w:style w:type="paragraph" w:customStyle="1" w:styleId="References">
    <w:name w:val="References"/>
    <w:basedOn w:val="Normal"/>
    <w:rsid w:val="00B26A2C"/>
    <w:pPr>
      <w:widowControl w:val="0"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GB" w:eastAsia="zh-CN"/>
    </w:rPr>
  </w:style>
  <w:style w:type="paragraph" w:customStyle="1" w:styleId="NormalITU">
    <w:name w:val="Normal_ITU"/>
    <w:basedOn w:val="Normal"/>
    <w:rsid w:val="00B26A2C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ascii="Times New Roman" w:eastAsia="Calibri" w:hAnsi="Times New Roman" w:cs="Arial"/>
      <w:sz w:val="24"/>
      <w:szCs w:val="20"/>
    </w:rPr>
  </w:style>
  <w:style w:type="paragraph" w:customStyle="1" w:styleId="AppendixNotitle0">
    <w:name w:val="Appendix_No &amp; title"/>
    <w:basedOn w:val="AnnexNotitle0"/>
    <w:next w:val="Normal"/>
    <w:rsid w:val="00B26A2C"/>
  </w:style>
  <w:style w:type="paragraph" w:customStyle="1" w:styleId="Docnumber">
    <w:name w:val="Docnumber"/>
    <w:basedOn w:val="Normal"/>
    <w:link w:val="DocnumberChar"/>
    <w:qFormat/>
    <w:rsid w:val="00B26A2C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b/>
      <w:sz w:val="40"/>
      <w:szCs w:val="20"/>
      <w:lang w:val="en-GB"/>
    </w:rPr>
  </w:style>
  <w:style w:type="character" w:customStyle="1" w:styleId="DocnumberChar">
    <w:name w:val="Docnumber Char"/>
    <w:link w:val="Docnumber"/>
    <w:qFormat/>
    <w:rsid w:val="00B26A2C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26A2C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</w:pPr>
    <w:rPr>
      <w:rFonts w:ascii="Times New Roman" w:eastAsia="MS Mincho" w:hAnsi="Times New Roman"/>
      <w:sz w:val="24"/>
      <w:lang w:val="en-GB" w:eastAsia="ja-JP"/>
    </w:rPr>
  </w:style>
  <w:style w:type="character" w:customStyle="1" w:styleId="ReftextArial9pt">
    <w:name w:val="Ref_text Arial 9 pt"/>
    <w:rsid w:val="00B26A2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uiPriority w:val="99"/>
    <w:rsid w:val="00B26A2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/>
      <w:sz w:val="24"/>
      <w:szCs w:val="20"/>
      <w:lang w:val="en-GB"/>
    </w:rPr>
  </w:style>
  <w:style w:type="paragraph" w:customStyle="1" w:styleId="LSForComment">
    <w:name w:val="LSForComment"/>
    <w:basedOn w:val="LSForAction"/>
    <w:next w:val="Normal"/>
    <w:rsid w:val="00B26A2C"/>
  </w:style>
  <w:style w:type="paragraph" w:customStyle="1" w:styleId="LSForInfo">
    <w:name w:val="LSForInfo"/>
    <w:basedOn w:val="LSForAction"/>
    <w:next w:val="Normal"/>
    <w:rsid w:val="00B26A2C"/>
  </w:style>
  <w:style w:type="character" w:customStyle="1" w:styleId="HeadingbChar">
    <w:name w:val="Heading_b Char"/>
    <w:link w:val="Headingb"/>
    <w:qFormat/>
    <w:locked/>
    <w:rsid w:val="00B26A2C"/>
    <w:rPr>
      <w:rFonts w:ascii="Calibri" w:hAnsi="Calibri"/>
      <w:b/>
      <w:sz w:val="22"/>
      <w:lang w:val="en-GB" w:eastAsia="en-US"/>
    </w:rPr>
  </w:style>
  <w:style w:type="character" w:customStyle="1" w:styleId="LSTitleChar">
    <w:name w:val="LSTitle Char"/>
    <w:link w:val="LSTitle"/>
    <w:qFormat/>
    <w:rsid w:val="00B26A2C"/>
    <w:rPr>
      <w:rFonts w:eastAsia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sid w:val="00B26A2C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B26A2C"/>
  </w:style>
  <w:style w:type="paragraph" w:customStyle="1" w:styleId="paragraph">
    <w:name w:val="paragraph"/>
    <w:basedOn w:val="Normal"/>
    <w:rsid w:val="00B26A2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ja-JP"/>
    </w:rPr>
  </w:style>
  <w:style w:type="character" w:customStyle="1" w:styleId="eop">
    <w:name w:val="eop"/>
    <w:basedOn w:val="DefaultParagraphFont"/>
    <w:rsid w:val="00B26A2C"/>
  </w:style>
  <w:style w:type="paragraph" w:customStyle="1" w:styleId="TSBCircNo">
    <w:name w:val="TSBCircNo"/>
    <w:basedOn w:val="Tabletext0"/>
    <w:rsid w:val="00B26A2C"/>
    <w:rPr>
      <w:rFonts w:ascii="Calibri" w:hAnsi="Calibri"/>
      <w:b/>
      <w:bCs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B26A2C"/>
    <w:rPr>
      <w:color w:val="2B579A"/>
      <w:shd w:val="clear" w:color="auto" w:fill="E1DFDD"/>
    </w:rPr>
  </w:style>
  <w:style w:type="character" w:customStyle="1" w:styleId="TableheadChar">
    <w:name w:val="Table_head Char"/>
    <w:basedOn w:val="DefaultParagraphFont"/>
    <w:link w:val="Tablehead"/>
    <w:locked/>
    <w:rsid w:val="00887F9E"/>
    <w:rPr>
      <w:rFonts w:asciiTheme="minorHAnsi" w:hAnsiTheme="minorHAnsi"/>
      <w:b/>
      <w:sz w:val="24"/>
      <w:lang w:val="en-GB" w:eastAsia="en-US"/>
    </w:rPr>
  </w:style>
  <w:style w:type="paragraph" w:styleId="PlainText">
    <w:name w:val="Plain Text"/>
    <w:basedOn w:val="TableHead0"/>
    <w:link w:val="PlainTextChar"/>
    <w:uiPriority w:val="99"/>
    <w:rsid w:val="001A46BF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1A46BF"/>
    <w:rPr>
      <w:b/>
      <w:lang w:val="ru-RU" w:eastAsia="en-US"/>
    </w:rPr>
  </w:style>
  <w:style w:type="paragraph" w:customStyle="1" w:styleId="TableHead0">
    <w:name w:val="Table_Head"/>
    <w:basedOn w:val="Tabletext0"/>
    <w:uiPriority w:val="99"/>
    <w:rsid w:val="001A46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AG-210111-R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32E0-EBD3-4506-9F65-C6C46873E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9231F-076E-47F0-93A9-D01C09447C9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0f208774-d51b-4573-a67b-89dea6922a77"/>
    <ds:schemaRef ds:uri="c90385a7-5e94-4852-9398-ec888c07ca9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F43B34-58AF-43B0-A3C6-9956DF2AF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3F329-4707-4D44-AFB4-49D9B00A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103</TotalTime>
  <Pages>15</Pages>
  <Words>4273</Words>
  <Characters>31757</Characters>
  <Application>Microsoft Office Word</Application>
  <DocSecurity>0</DocSecurity>
  <Lines>264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35959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11</cp:revision>
  <cp:lastPrinted>2020-05-28T15:51:00Z</cp:lastPrinted>
  <dcterms:created xsi:type="dcterms:W3CDTF">2021-01-27T17:07:00Z</dcterms:created>
  <dcterms:modified xsi:type="dcterms:W3CDTF">2021-02-05T11:11:00Z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0x010100B2338E4BF82AF64C8975C65DD52FAE3E</vt:lpwstr>
  </property>
</Properties>
</file>