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576B63" w14:paraId="09485F92" w14:textId="77777777" w:rsidTr="00720F32">
        <w:trPr>
          <w:cantSplit/>
        </w:trPr>
        <w:tc>
          <w:tcPr>
            <w:tcW w:w="1693" w:type="dxa"/>
            <w:gridSpan w:val="2"/>
          </w:tcPr>
          <w:p w14:paraId="337F176D" w14:textId="77777777" w:rsidR="00720F32" w:rsidRPr="00576B63" w:rsidRDefault="00720F32" w:rsidP="00956D38">
            <w:pPr>
              <w:tabs>
                <w:tab w:val="left" w:pos="4111"/>
              </w:tabs>
              <w:spacing w:before="10"/>
              <w:rPr>
                <w:b/>
                <w:bCs/>
                <w:szCs w:val="24"/>
                <w:lang w:eastAsia="zh-CN"/>
              </w:rPr>
            </w:pPr>
            <w:r w:rsidRPr="00576B63">
              <w:rPr>
                <w:noProof/>
                <w:lang w:val="en-US" w:eastAsia="zh-CN"/>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F51734" w:rsidRDefault="00720F32" w:rsidP="00720F32">
            <w:pPr>
              <w:tabs>
                <w:tab w:val="right" w:pos="8732"/>
              </w:tabs>
              <w:spacing w:before="0"/>
              <w:rPr>
                <w:rFonts w:hAnsi="SimSun"/>
                <w:b/>
                <w:bCs/>
                <w:sz w:val="36"/>
                <w:szCs w:val="36"/>
                <w:lang w:eastAsia="zh-CN"/>
              </w:rPr>
            </w:pPr>
            <w:r w:rsidRPr="00F51734">
              <w:rPr>
                <w:rFonts w:hAnsi="SimSun" w:hint="eastAsia"/>
                <w:b/>
                <w:bCs/>
                <w:sz w:val="36"/>
                <w:szCs w:val="36"/>
                <w:lang w:eastAsia="zh-CN"/>
              </w:rPr>
              <w:t>国</w:t>
            </w:r>
            <w:r w:rsidRPr="00F51734">
              <w:rPr>
                <w:rFonts w:hAnsi="SimSun" w:hint="eastAsia"/>
                <w:b/>
                <w:bCs/>
                <w:sz w:val="36"/>
                <w:szCs w:val="36"/>
                <w:lang w:eastAsia="zh-CN"/>
              </w:rPr>
              <w:t xml:space="preserve"> </w:t>
            </w:r>
            <w:r w:rsidRPr="00F51734">
              <w:rPr>
                <w:rFonts w:hAnsi="SimSun" w:hint="eastAsia"/>
                <w:b/>
                <w:bCs/>
                <w:sz w:val="36"/>
                <w:szCs w:val="36"/>
                <w:lang w:eastAsia="zh-CN"/>
              </w:rPr>
              <w:t>际</w:t>
            </w:r>
            <w:r w:rsidRPr="00F51734">
              <w:rPr>
                <w:rFonts w:hAnsi="SimSun" w:hint="eastAsia"/>
                <w:b/>
                <w:bCs/>
                <w:sz w:val="36"/>
                <w:szCs w:val="36"/>
                <w:lang w:eastAsia="zh-CN"/>
              </w:rPr>
              <w:t xml:space="preserve"> </w:t>
            </w:r>
            <w:r w:rsidRPr="00F51734">
              <w:rPr>
                <w:rFonts w:hAnsi="SimSun" w:hint="eastAsia"/>
                <w:b/>
                <w:bCs/>
                <w:sz w:val="36"/>
                <w:szCs w:val="36"/>
                <w:lang w:eastAsia="zh-CN"/>
              </w:rPr>
              <w:t>电</w:t>
            </w:r>
            <w:r w:rsidRPr="00F51734">
              <w:rPr>
                <w:rFonts w:hAnsi="SimSun" w:hint="eastAsia"/>
                <w:b/>
                <w:bCs/>
                <w:sz w:val="36"/>
                <w:szCs w:val="36"/>
                <w:lang w:eastAsia="zh-CN"/>
              </w:rPr>
              <w:t xml:space="preserve"> </w:t>
            </w:r>
            <w:r w:rsidRPr="00F51734">
              <w:rPr>
                <w:rFonts w:hAnsi="SimSun" w:hint="eastAsia"/>
                <w:b/>
                <w:bCs/>
                <w:sz w:val="36"/>
                <w:szCs w:val="36"/>
                <w:lang w:eastAsia="zh-CN"/>
              </w:rPr>
              <w:t>信</w:t>
            </w:r>
            <w:r w:rsidRPr="00F51734">
              <w:rPr>
                <w:rFonts w:hAnsi="SimSun" w:hint="eastAsia"/>
                <w:b/>
                <w:bCs/>
                <w:sz w:val="36"/>
                <w:szCs w:val="36"/>
                <w:lang w:eastAsia="zh-CN"/>
              </w:rPr>
              <w:t xml:space="preserve"> </w:t>
            </w:r>
            <w:r w:rsidRPr="00F51734">
              <w:rPr>
                <w:rFonts w:hAnsi="SimSun" w:hint="eastAsia"/>
                <w:b/>
                <w:bCs/>
                <w:sz w:val="36"/>
                <w:szCs w:val="36"/>
                <w:lang w:eastAsia="zh-CN"/>
              </w:rPr>
              <w:t>联</w:t>
            </w:r>
            <w:r w:rsidRPr="00F51734">
              <w:rPr>
                <w:rFonts w:hAnsi="SimSun" w:hint="eastAsia"/>
                <w:b/>
                <w:bCs/>
                <w:sz w:val="36"/>
                <w:szCs w:val="36"/>
                <w:lang w:eastAsia="zh-CN"/>
              </w:rPr>
              <w:t xml:space="preserve"> </w:t>
            </w:r>
            <w:r w:rsidRPr="00F51734">
              <w:rPr>
                <w:rFonts w:hAnsi="SimSun" w:hint="eastAsia"/>
                <w:b/>
                <w:bCs/>
                <w:sz w:val="36"/>
                <w:szCs w:val="36"/>
                <w:lang w:eastAsia="zh-CN"/>
              </w:rPr>
              <w:t>盟</w:t>
            </w:r>
          </w:p>
          <w:p w14:paraId="348FC6B5" w14:textId="77777777" w:rsidR="00720F32" w:rsidRPr="00576B63" w:rsidRDefault="00720F32" w:rsidP="00720F32">
            <w:pPr>
              <w:tabs>
                <w:tab w:val="left" w:pos="4111"/>
              </w:tabs>
              <w:spacing w:before="0"/>
              <w:rPr>
                <w:b/>
                <w:szCs w:val="24"/>
                <w:lang w:eastAsia="zh-CN"/>
              </w:rPr>
            </w:pPr>
            <w:r w:rsidRPr="00576B63">
              <w:rPr>
                <w:rFonts w:ascii="SimSun" w:hAnsi="SimSun" w:hint="eastAsia"/>
                <w:b/>
                <w:bCs/>
                <w:sz w:val="28"/>
                <w:szCs w:val="28"/>
                <w:lang w:eastAsia="zh-CN"/>
              </w:rPr>
              <w:t>电信标准化局</w:t>
            </w:r>
          </w:p>
        </w:tc>
        <w:tc>
          <w:tcPr>
            <w:tcW w:w="4436" w:type="dxa"/>
          </w:tcPr>
          <w:p w14:paraId="0AC6D790" w14:textId="77777777" w:rsidR="00720F32" w:rsidRPr="00576B63" w:rsidRDefault="00720F32" w:rsidP="00720F32">
            <w:pPr>
              <w:tabs>
                <w:tab w:val="clear" w:pos="794"/>
                <w:tab w:val="left" w:pos="559"/>
                <w:tab w:val="left" w:pos="4111"/>
              </w:tabs>
              <w:ind w:left="559" w:hanging="559"/>
              <w:rPr>
                <w:lang w:eastAsia="zh-CN"/>
              </w:rPr>
            </w:pPr>
          </w:p>
        </w:tc>
      </w:tr>
      <w:tr w:rsidR="00720F32" w:rsidRPr="00B864B4" w14:paraId="687180D3" w14:textId="77777777" w:rsidTr="004C1DB5">
        <w:trPr>
          <w:cantSplit/>
          <w:trHeight w:val="864"/>
        </w:trPr>
        <w:tc>
          <w:tcPr>
            <w:tcW w:w="5429" w:type="dxa"/>
            <w:gridSpan w:val="3"/>
          </w:tcPr>
          <w:p w14:paraId="3887169E" w14:textId="77777777" w:rsidR="00720F32" w:rsidRPr="00B864B4" w:rsidRDefault="00720F32" w:rsidP="00956D38">
            <w:pPr>
              <w:tabs>
                <w:tab w:val="left" w:pos="4111"/>
              </w:tabs>
              <w:spacing w:before="0"/>
              <w:rPr>
                <w:rFonts w:cstheme="minorHAnsi"/>
                <w:b/>
                <w:sz w:val="22"/>
                <w:szCs w:val="22"/>
                <w:lang w:eastAsia="zh-CN"/>
              </w:rPr>
            </w:pPr>
          </w:p>
        </w:tc>
        <w:tc>
          <w:tcPr>
            <w:tcW w:w="4436" w:type="dxa"/>
            <w:vAlign w:val="center"/>
          </w:tcPr>
          <w:p w14:paraId="317B762E" w14:textId="5762150C" w:rsidR="00720F32" w:rsidRPr="00B864B4" w:rsidRDefault="004A569F" w:rsidP="00FB35F9">
            <w:pPr>
              <w:tabs>
                <w:tab w:val="clear" w:pos="794"/>
                <w:tab w:val="left" w:pos="559"/>
                <w:tab w:val="left" w:pos="4111"/>
              </w:tabs>
              <w:spacing w:after="120"/>
              <w:ind w:left="561" w:hanging="561"/>
              <w:rPr>
                <w:rFonts w:cstheme="minorHAnsi"/>
                <w:b/>
                <w:bCs/>
                <w:sz w:val="22"/>
                <w:szCs w:val="22"/>
                <w:lang w:eastAsia="zh-CN"/>
              </w:rPr>
            </w:pPr>
            <w:r w:rsidRPr="00B864B4">
              <w:rPr>
                <w:rFonts w:cstheme="minorHAnsi"/>
                <w:sz w:val="22"/>
                <w:szCs w:val="22"/>
              </w:rPr>
              <w:t>202</w:t>
            </w:r>
            <w:r w:rsidR="002B264D" w:rsidRPr="00B864B4">
              <w:rPr>
                <w:rFonts w:cstheme="minorHAnsi"/>
                <w:sz w:val="22"/>
                <w:szCs w:val="22"/>
              </w:rPr>
              <w:t>1</w:t>
            </w:r>
            <w:r w:rsidRPr="00B864B4">
              <w:rPr>
                <w:rFonts w:cstheme="minorHAnsi"/>
                <w:sz w:val="22"/>
                <w:szCs w:val="22"/>
                <w:lang w:eastAsia="zh-CN"/>
              </w:rPr>
              <w:t>年</w:t>
            </w:r>
            <w:r w:rsidR="00B75232" w:rsidRPr="00B864B4">
              <w:rPr>
                <w:rFonts w:cstheme="minorHAnsi"/>
                <w:sz w:val="22"/>
                <w:szCs w:val="22"/>
                <w:lang w:eastAsia="zh-CN"/>
              </w:rPr>
              <w:t>6</w:t>
            </w:r>
            <w:r w:rsidRPr="00B864B4">
              <w:rPr>
                <w:rFonts w:cstheme="minorHAnsi"/>
                <w:sz w:val="22"/>
                <w:szCs w:val="22"/>
                <w:lang w:eastAsia="zh-CN"/>
              </w:rPr>
              <w:t>月</w:t>
            </w:r>
            <w:r w:rsidR="00B75232" w:rsidRPr="00B864B4">
              <w:rPr>
                <w:rFonts w:cstheme="minorHAnsi"/>
                <w:sz w:val="22"/>
                <w:szCs w:val="22"/>
                <w:lang w:eastAsia="zh-CN"/>
              </w:rPr>
              <w:t>3</w:t>
            </w:r>
            <w:r w:rsidRPr="00B864B4">
              <w:rPr>
                <w:rFonts w:cstheme="minorHAnsi"/>
                <w:sz w:val="22"/>
                <w:szCs w:val="22"/>
                <w:lang w:eastAsia="zh-CN"/>
              </w:rPr>
              <w:t>日</w:t>
            </w:r>
            <w:r w:rsidR="00720F32" w:rsidRPr="00B864B4">
              <w:rPr>
                <w:rFonts w:cstheme="minorHAnsi"/>
                <w:sz w:val="22"/>
                <w:szCs w:val="22"/>
                <w:lang w:eastAsia="zh-CN"/>
              </w:rPr>
              <w:t>，日内瓦</w:t>
            </w:r>
          </w:p>
        </w:tc>
      </w:tr>
      <w:tr w:rsidR="004A569F" w:rsidRPr="00B864B4" w14:paraId="01C70C6B" w14:textId="77777777" w:rsidTr="00CC50C4">
        <w:trPr>
          <w:cantSplit/>
        </w:trPr>
        <w:tc>
          <w:tcPr>
            <w:tcW w:w="1268" w:type="dxa"/>
          </w:tcPr>
          <w:p w14:paraId="640A8509" w14:textId="7C3B1BD6" w:rsidR="004A569F" w:rsidRPr="00B864B4" w:rsidRDefault="004A569F" w:rsidP="004A569F">
            <w:pPr>
              <w:tabs>
                <w:tab w:val="left" w:pos="4111"/>
              </w:tabs>
              <w:spacing w:before="10"/>
              <w:rPr>
                <w:rFonts w:cstheme="minorHAnsi"/>
                <w:sz w:val="22"/>
                <w:szCs w:val="22"/>
                <w:lang w:eastAsia="zh-CN"/>
              </w:rPr>
            </w:pPr>
            <w:r w:rsidRPr="00B864B4">
              <w:rPr>
                <w:rFonts w:cstheme="minorHAnsi"/>
                <w:sz w:val="22"/>
                <w:szCs w:val="22"/>
                <w:lang w:eastAsia="zh-CN"/>
              </w:rPr>
              <w:t>文号：</w:t>
            </w:r>
          </w:p>
        </w:tc>
        <w:tc>
          <w:tcPr>
            <w:tcW w:w="4161" w:type="dxa"/>
            <w:gridSpan w:val="2"/>
          </w:tcPr>
          <w:p w14:paraId="409A8E07" w14:textId="79631D59" w:rsidR="004A569F" w:rsidRPr="00B864B4" w:rsidRDefault="004A569F" w:rsidP="000B20A4">
            <w:pPr>
              <w:pStyle w:val="Tabletext"/>
              <w:rPr>
                <w:rFonts w:cstheme="minorHAnsi"/>
                <w:b/>
                <w:sz w:val="22"/>
                <w:szCs w:val="22"/>
                <w:lang w:eastAsia="zh-CN"/>
              </w:rPr>
            </w:pPr>
            <w:r w:rsidRPr="00B864B4">
              <w:rPr>
                <w:rFonts w:cstheme="minorHAnsi"/>
                <w:b/>
                <w:sz w:val="22"/>
                <w:szCs w:val="22"/>
                <w:lang w:eastAsia="zh-CN"/>
              </w:rPr>
              <w:t>电信标准化局第</w:t>
            </w:r>
            <w:r w:rsidR="002B264D" w:rsidRPr="00B864B4">
              <w:rPr>
                <w:rFonts w:cstheme="minorHAnsi"/>
                <w:b/>
                <w:sz w:val="22"/>
                <w:szCs w:val="22"/>
                <w:lang w:eastAsia="zh-CN"/>
              </w:rPr>
              <w:t>3</w:t>
            </w:r>
            <w:r w:rsidR="00B75232" w:rsidRPr="00B864B4">
              <w:rPr>
                <w:rFonts w:cstheme="minorHAnsi"/>
                <w:b/>
                <w:sz w:val="22"/>
                <w:szCs w:val="22"/>
                <w:lang w:eastAsia="zh-CN"/>
              </w:rPr>
              <w:t>24</w:t>
            </w:r>
            <w:r w:rsidRPr="00B864B4">
              <w:rPr>
                <w:rFonts w:cstheme="minorHAnsi"/>
                <w:b/>
                <w:sz w:val="22"/>
                <w:szCs w:val="22"/>
                <w:lang w:eastAsia="zh-CN"/>
              </w:rPr>
              <w:t>号通函</w:t>
            </w:r>
          </w:p>
          <w:p w14:paraId="16BA9249" w14:textId="01523D61" w:rsidR="00BD1A55" w:rsidRPr="00B864B4" w:rsidRDefault="00BD1A55" w:rsidP="000B20A4">
            <w:pPr>
              <w:pStyle w:val="Tabletext"/>
              <w:rPr>
                <w:rFonts w:cstheme="minorHAnsi"/>
                <w:b/>
                <w:sz w:val="22"/>
                <w:szCs w:val="22"/>
                <w:lang w:eastAsia="zh-CN"/>
              </w:rPr>
            </w:pPr>
            <w:bookmarkStart w:id="0" w:name="lt_pId025"/>
            <w:r w:rsidRPr="00B864B4">
              <w:rPr>
                <w:rFonts w:eastAsia="Times New Roman" w:cstheme="minorHAnsi"/>
                <w:sz w:val="22"/>
                <w:szCs w:val="22"/>
              </w:rPr>
              <w:t>TSB Events/XA</w:t>
            </w:r>
            <w:bookmarkEnd w:id="0"/>
          </w:p>
        </w:tc>
        <w:tc>
          <w:tcPr>
            <w:tcW w:w="4436" w:type="dxa"/>
            <w:vMerge w:val="restart"/>
          </w:tcPr>
          <w:p w14:paraId="26CD2239" w14:textId="77777777" w:rsidR="004A569F" w:rsidRPr="00B864B4" w:rsidRDefault="004A569F" w:rsidP="004A569F">
            <w:pPr>
              <w:pStyle w:val="Tabletext"/>
              <w:ind w:left="283" w:hanging="283"/>
              <w:rPr>
                <w:rFonts w:cstheme="minorHAnsi"/>
                <w:b/>
                <w:bCs/>
                <w:sz w:val="22"/>
                <w:szCs w:val="22"/>
                <w:lang w:eastAsia="zh-CN"/>
              </w:rPr>
            </w:pPr>
            <w:bookmarkStart w:id="1" w:name="Addressee_E"/>
            <w:bookmarkEnd w:id="1"/>
            <w:r w:rsidRPr="00B864B4">
              <w:rPr>
                <w:rFonts w:cstheme="minorHAnsi"/>
                <w:b/>
                <w:bCs/>
                <w:sz w:val="22"/>
                <w:szCs w:val="22"/>
                <w:lang w:eastAsia="zh-CN"/>
              </w:rPr>
              <w:t>致：</w:t>
            </w:r>
          </w:p>
          <w:p w14:paraId="26A69DE1" w14:textId="77777777" w:rsidR="004A569F" w:rsidRPr="00B864B4" w:rsidRDefault="004A569F" w:rsidP="004A569F">
            <w:pPr>
              <w:pStyle w:val="Tabletext"/>
              <w:ind w:left="283" w:hanging="283"/>
              <w:rPr>
                <w:rFonts w:cstheme="minorHAnsi"/>
                <w:sz w:val="22"/>
                <w:szCs w:val="22"/>
                <w:lang w:eastAsia="zh-CN"/>
              </w:rPr>
            </w:pPr>
            <w:r w:rsidRPr="00B864B4">
              <w:rPr>
                <w:rFonts w:cstheme="minorHAnsi"/>
                <w:sz w:val="22"/>
                <w:szCs w:val="22"/>
                <w:lang w:eastAsia="zh-CN"/>
              </w:rPr>
              <w:t>-</w:t>
            </w:r>
            <w:r w:rsidRPr="00B864B4">
              <w:rPr>
                <w:rFonts w:cstheme="minorHAnsi"/>
                <w:sz w:val="22"/>
                <w:szCs w:val="22"/>
                <w:lang w:eastAsia="zh-CN"/>
              </w:rPr>
              <w:tab/>
            </w:r>
            <w:proofErr w:type="gramStart"/>
            <w:r w:rsidRPr="00B864B4">
              <w:rPr>
                <w:rFonts w:cstheme="minorHAnsi"/>
                <w:sz w:val="22"/>
                <w:szCs w:val="22"/>
                <w:lang w:eastAsia="zh-CN"/>
              </w:rPr>
              <w:t>国际电联各成员国主管部门；</w:t>
            </w:r>
            <w:proofErr w:type="gramEnd"/>
          </w:p>
          <w:p w14:paraId="61038AEA" w14:textId="77777777" w:rsidR="004A569F" w:rsidRPr="00B864B4" w:rsidRDefault="004A569F" w:rsidP="004A569F">
            <w:pPr>
              <w:pStyle w:val="Tabletext"/>
              <w:ind w:left="283" w:hanging="283"/>
              <w:rPr>
                <w:rFonts w:cstheme="minorHAnsi"/>
                <w:color w:val="000000"/>
                <w:sz w:val="22"/>
                <w:szCs w:val="22"/>
                <w:lang w:eastAsia="zh-CN"/>
              </w:rPr>
            </w:pPr>
            <w:r w:rsidRPr="00B864B4">
              <w:rPr>
                <w:rFonts w:cstheme="minorHAnsi"/>
                <w:color w:val="000000"/>
                <w:sz w:val="22"/>
                <w:szCs w:val="22"/>
                <w:lang w:eastAsia="zh-CN"/>
              </w:rPr>
              <w:t>-</w:t>
            </w:r>
            <w:r w:rsidRPr="00B864B4">
              <w:rPr>
                <w:rFonts w:cstheme="minorHAnsi"/>
                <w:color w:val="000000"/>
                <w:sz w:val="22"/>
                <w:szCs w:val="22"/>
                <w:lang w:eastAsia="zh-CN"/>
              </w:rPr>
              <w:tab/>
              <w:t>ITU-</w:t>
            </w:r>
            <w:proofErr w:type="gramStart"/>
            <w:r w:rsidRPr="00B864B4">
              <w:rPr>
                <w:rFonts w:cstheme="minorHAnsi"/>
                <w:color w:val="000000"/>
                <w:sz w:val="22"/>
                <w:szCs w:val="22"/>
                <w:lang w:eastAsia="zh-CN"/>
              </w:rPr>
              <w:t>T</w:t>
            </w:r>
            <w:r w:rsidRPr="00B864B4">
              <w:rPr>
                <w:rFonts w:cstheme="minorHAnsi"/>
                <w:color w:val="000000"/>
                <w:sz w:val="22"/>
                <w:szCs w:val="22"/>
                <w:lang w:val="fr-CH" w:eastAsia="zh-CN"/>
              </w:rPr>
              <w:t>部门成员</w:t>
            </w:r>
            <w:r w:rsidRPr="00B864B4">
              <w:rPr>
                <w:rFonts w:cstheme="minorHAnsi"/>
                <w:color w:val="000000"/>
                <w:sz w:val="22"/>
                <w:szCs w:val="22"/>
                <w:lang w:eastAsia="zh-CN"/>
              </w:rPr>
              <w:t>；</w:t>
            </w:r>
            <w:proofErr w:type="gramEnd"/>
          </w:p>
          <w:p w14:paraId="5FF52C77" w14:textId="77777777" w:rsidR="004A569F" w:rsidRPr="00B864B4" w:rsidRDefault="004A569F" w:rsidP="004A569F">
            <w:pPr>
              <w:pStyle w:val="Tabletext"/>
              <w:ind w:left="283" w:hanging="283"/>
              <w:rPr>
                <w:rFonts w:cstheme="minorHAnsi"/>
                <w:color w:val="000000"/>
                <w:sz w:val="22"/>
                <w:szCs w:val="22"/>
                <w:lang w:eastAsia="zh-CN"/>
              </w:rPr>
            </w:pPr>
            <w:r w:rsidRPr="00B864B4">
              <w:rPr>
                <w:rFonts w:cstheme="minorHAnsi"/>
                <w:color w:val="000000"/>
                <w:sz w:val="22"/>
                <w:szCs w:val="22"/>
                <w:lang w:eastAsia="zh-CN"/>
              </w:rPr>
              <w:t>-</w:t>
            </w:r>
            <w:r w:rsidRPr="00B864B4">
              <w:rPr>
                <w:rFonts w:cstheme="minorHAnsi"/>
                <w:color w:val="000000"/>
                <w:sz w:val="22"/>
                <w:szCs w:val="22"/>
                <w:lang w:eastAsia="zh-CN"/>
              </w:rPr>
              <w:tab/>
              <w:t>ITU-</w:t>
            </w:r>
            <w:proofErr w:type="gramStart"/>
            <w:r w:rsidRPr="00B864B4">
              <w:rPr>
                <w:rFonts w:cstheme="minorHAnsi"/>
                <w:color w:val="000000"/>
                <w:sz w:val="22"/>
                <w:szCs w:val="22"/>
                <w:lang w:eastAsia="zh-CN"/>
              </w:rPr>
              <w:t>T</w:t>
            </w:r>
            <w:r w:rsidRPr="00B864B4">
              <w:rPr>
                <w:rFonts w:cstheme="minorHAnsi"/>
                <w:color w:val="000000"/>
                <w:sz w:val="22"/>
                <w:szCs w:val="22"/>
                <w:lang w:val="fr-CH" w:eastAsia="zh-CN"/>
              </w:rPr>
              <w:t>部门准成员</w:t>
            </w:r>
            <w:r w:rsidRPr="00B864B4">
              <w:rPr>
                <w:rFonts w:cstheme="minorHAnsi"/>
                <w:color w:val="000000"/>
                <w:sz w:val="22"/>
                <w:szCs w:val="22"/>
                <w:lang w:eastAsia="zh-CN"/>
              </w:rPr>
              <w:t>；</w:t>
            </w:r>
            <w:proofErr w:type="gramEnd"/>
          </w:p>
          <w:p w14:paraId="5CDC12B8" w14:textId="5BB7BBED" w:rsidR="004A569F" w:rsidRPr="00B864B4" w:rsidRDefault="004A569F" w:rsidP="004A569F">
            <w:pPr>
              <w:tabs>
                <w:tab w:val="clear" w:pos="794"/>
                <w:tab w:val="clear" w:pos="1191"/>
                <w:tab w:val="clear" w:pos="1588"/>
                <w:tab w:val="clear" w:pos="1985"/>
                <w:tab w:val="left" w:pos="284"/>
              </w:tabs>
              <w:spacing w:before="0"/>
              <w:ind w:left="284" w:hanging="284"/>
              <w:rPr>
                <w:rFonts w:cstheme="minorHAnsi"/>
                <w:sz w:val="22"/>
                <w:szCs w:val="22"/>
                <w:lang w:eastAsia="zh-CN"/>
              </w:rPr>
            </w:pPr>
            <w:r w:rsidRPr="00B864B4">
              <w:rPr>
                <w:rFonts w:cstheme="minorHAnsi"/>
                <w:color w:val="000000"/>
                <w:sz w:val="22"/>
                <w:szCs w:val="22"/>
              </w:rPr>
              <w:t>-</w:t>
            </w:r>
            <w:r w:rsidRPr="00B864B4">
              <w:rPr>
                <w:rFonts w:cstheme="minorHAnsi"/>
                <w:color w:val="000000"/>
                <w:sz w:val="22"/>
                <w:szCs w:val="22"/>
              </w:rPr>
              <w:tab/>
            </w:r>
            <w:r w:rsidRPr="00B864B4">
              <w:rPr>
                <w:rFonts w:cstheme="minorHAnsi"/>
                <w:color w:val="000000"/>
                <w:sz w:val="22"/>
                <w:szCs w:val="22"/>
                <w:lang w:val="fr-CH" w:eastAsia="zh-CN"/>
              </w:rPr>
              <w:t>国际电联学术成员</w:t>
            </w:r>
          </w:p>
        </w:tc>
      </w:tr>
      <w:tr w:rsidR="000B20A4" w:rsidRPr="00B864B4" w14:paraId="5BA4EEC5" w14:textId="77777777" w:rsidTr="00CC50C4">
        <w:trPr>
          <w:cantSplit/>
        </w:trPr>
        <w:tc>
          <w:tcPr>
            <w:tcW w:w="1268" w:type="dxa"/>
          </w:tcPr>
          <w:p w14:paraId="4B2AF354" w14:textId="028CDE16" w:rsidR="000B20A4" w:rsidRPr="00B864B4" w:rsidRDefault="000B20A4" w:rsidP="000B20A4">
            <w:pPr>
              <w:spacing w:before="40" w:after="40"/>
              <w:rPr>
                <w:rFonts w:cstheme="minorHAnsi"/>
                <w:sz w:val="22"/>
                <w:szCs w:val="22"/>
                <w:lang w:eastAsia="zh-CN"/>
              </w:rPr>
            </w:pPr>
            <w:r w:rsidRPr="00B864B4">
              <w:rPr>
                <w:rFonts w:cstheme="minorHAnsi"/>
                <w:sz w:val="22"/>
                <w:szCs w:val="22"/>
                <w:lang w:eastAsia="zh-CN"/>
              </w:rPr>
              <w:t>联系人：</w:t>
            </w:r>
          </w:p>
        </w:tc>
        <w:tc>
          <w:tcPr>
            <w:tcW w:w="4161" w:type="dxa"/>
            <w:gridSpan w:val="2"/>
          </w:tcPr>
          <w:p w14:paraId="49C5CA3C" w14:textId="4284D062" w:rsidR="000B20A4" w:rsidRPr="00B864B4" w:rsidRDefault="000B20A4" w:rsidP="004A569F">
            <w:pPr>
              <w:pStyle w:val="Tabletext"/>
              <w:rPr>
                <w:rFonts w:cstheme="minorHAnsi"/>
                <w:b/>
                <w:sz w:val="22"/>
                <w:szCs w:val="22"/>
                <w:lang w:eastAsia="zh-CN"/>
              </w:rPr>
            </w:pPr>
            <w:proofErr w:type="gramStart"/>
            <w:r w:rsidRPr="00B864B4">
              <w:rPr>
                <w:rFonts w:cstheme="minorHAnsi"/>
                <w:b/>
                <w:sz w:val="22"/>
                <w:szCs w:val="22"/>
                <w:lang w:eastAsia="zh-CN"/>
              </w:rPr>
              <w:t>杨晓雅</w:t>
            </w:r>
            <w:proofErr w:type="gramEnd"/>
          </w:p>
        </w:tc>
        <w:tc>
          <w:tcPr>
            <w:tcW w:w="4436" w:type="dxa"/>
            <w:vMerge/>
          </w:tcPr>
          <w:p w14:paraId="43EC4F24" w14:textId="77777777" w:rsidR="000B20A4" w:rsidRPr="00B864B4" w:rsidRDefault="000B20A4" w:rsidP="004A569F">
            <w:pPr>
              <w:pStyle w:val="Tabletext"/>
              <w:ind w:left="283" w:hanging="283"/>
              <w:rPr>
                <w:rFonts w:cstheme="minorHAnsi"/>
                <w:b/>
                <w:bCs/>
                <w:sz w:val="22"/>
                <w:szCs w:val="22"/>
                <w:lang w:eastAsia="zh-CN"/>
              </w:rPr>
            </w:pPr>
          </w:p>
        </w:tc>
      </w:tr>
      <w:tr w:rsidR="004A569F" w:rsidRPr="00B864B4" w14:paraId="3C0A8DE1" w14:textId="77777777" w:rsidTr="00CC50C4">
        <w:trPr>
          <w:cantSplit/>
        </w:trPr>
        <w:tc>
          <w:tcPr>
            <w:tcW w:w="1268" w:type="dxa"/>
          </w:tcPr>
          <w:p w14:paraId="4C3403BE" w14:textId="77777777" w:rsidR="004A569F" w:rsidRPr="00B864B4" w:rsidRDefault="004A569F" w:rsidP="004A569F">
            <w:pPr>
              <w:spacing w:before="40" w:after="40"/>
              <w:rPr>
                <w:rFonts w:cstheme="minorHAnsi"/>
                <w:sz w:val="22"/>
                <w:szCs w:val="22"/>
                <w:lang w:eastAsia="zh-CN"/>
              </w:rPr>
            </w:pPr>
            <w:r w:rsidRPr="00B864B4">
              <w:rPr>
                <w:rFonts w:cstheme="minorHAnsi"/>
                <w:sz w:val="22"/>
                <w:szCs w:val="22"/>
                <w:lang w:eastAsia="zh-CN"/>
              </w:rPr>
              <w:t>电话：</w:t>
            </w:r>
          </w:p>
        </w:tc>
        <w:tc>
          <w:tcPr>
            <w:tcW w:w="4161" w:type="dxa"/>
            <w:gridSpan w:val="2"/>
          </w:tcPr>
          <w:p w14:paraId="02806393" w14:textId="605ACF13" w:rsidR="004A569F" w:rsidRPr="00B864B4" w:rsidRDefault="004E41F3" w:rsidP="004A569F">
            <w:pPr>
              <w:tabs>
                <w:tab w:val="left" w:pos="4111"/>
              </w:tabs>
              <w:spacing w:before="40" w:after="40"/>
              <w:rPr>
                <w:rFonts w:cstheme="minorHAnsi"/>
                <w:sz w:val="22"/>
                <w:szCs w:val="22"/>
                <w:lang w:eastAsia="zh-CN"/>
              </w:rPr>
            </w:pPr>
            <w:r w:rsidRPr="00B864B4">
              <w:rPr>
                <w:rFonts w:cstheme="minorHAnsi"/>
                <w:sz w:val="22"/>
                <w:szCs w:val="22"/>
              </w:rPr>
              <w:t>+41 22 730 6206</w:t>
            </w:r>
          </w:p>
        </w:tc>
        <w:tc>
          <w:tcPr>
            <w:tcW w:w="4436" w:type="dxa"/>
            <w:vMerge/>
          </w:tcPr>
          <w:p w14:paraId="1278B6D4" w14:textId="77777777" w:rsidR="004A569F" w:rsidRPr="00B864B4" w:rsidRDefault="004A569F" w:rsidP="004A569F">
            <w:pPr>
              <w:tabs>
                <w:tab w:val="left" w:pos="4111"/>
              </w:tabs>
              <w:spacing w:before="0"/>
              <w:rPr>
                <w:rFonts w:cstheme="minorHAnsi"/>
                <w:b/>
                <w:sz w:val="22"/>
                <w:szCs w:val="22"/>
                <w:lang w:eastAsia="zh-CN"/>
              </w:rPr>
            </w:pPr>
          </w:p>
        </w:tc>
      </w:tr>
      <w:tr w:rsidR="004A569F" w:rsidRPr="00B864B4" w14:paraId="408C2C41" w14:textId="77777777" w:rsidTr="00CC50C4">
        <w:trPr>
          <w:cantSplit/>
        </w:trPr>
        <w:tc>
          <w:tcPr>
            <w:tcW w:w="1268" w:type="dxa"/>
          </w:tcPr>
          <w:p w14:paraId="7BF1B751" w14:textId="58A5FE6B" w:rsidR="004A569F" w:rsidRPr="00B864B4" w:rsidRDefault="00006D1F" w:rsidP="004A569F">
            <w:pPr>
              <w:spacing w:before="40" w:after="40"/>
              <w:rPr>
                <w:rFonts w:cstheme="minorHAnsi"/>
                <w:sz w:val="22"/>
                <w:szCs w:val="22"/>
                <w:lang w:eastAsia="zh-CN"/>
              </w:rPr>
            </w:pPr>
            <w:r w:rsidRPr="00B864B4">
              <w:rPr>
                <w:rFonts w:cstheme="minorHAnsi"/>
                <w:sz w:val="22"/>
                <w:szCs w:val="22"/>
                <w:lang w:eastAsia="zh-CN"/>
              </w:rPr>
              <w:t>传真：</w:t>
            </w:r>
          </w:p>
        </w:tc>
        <w:tc>
          <w:tcPr>
            <w:tcW w:w="4161" w:type="dxa"/>
            <w:gridSpan w:val="2"/>
          </w:tcPr>
          <w:p w14:paraId="0312A2AE" w14:textId="180C89D2" w:rsidR="004A569F" w:rsidRPr="00B864B4" w:rsidRDefault="00006D1F" w:rsidP="004A569F">
            <w:pPr>
              <w:tabs>
                <w:tab w:val="left" w:pos="4111"/>
              </w:tabs>
              <w:spacing w:before="40" w:after="40"/>
              <w:rPr>
                <w:rStyle w:val="Hyperlink"/>
                <w:rFonts w:cstheme="minorHAnsi"/>
                <w:color w:val="auto"/>
                <w:sz w:val="22"/>
                <w:szCs w:val="22"/>
                <w:lang w:eastAsia="zh-CN"/>
              </w:rPr>
            </w:pPr>
            <w:r w:rsidRPr="00B864B4">
              <w:rPr>
                <w:rFonts w:cstheme="minorHAnsi"/>
                <w:sz w:val="22"/>
                <w:szCs w:val="22"/>
              </w:rPr>
              <w:t>+41 22 730 5853</w:t>
            </w:r>
          </w:p>
        </w:tc>
        <w:tc>
          <w:tcPr>
            <w:tcW w:w="4436" w:type="dxa"/>
            <w:vMerge/>
          </w:tcPr>
          <w:p w14:paraId="7CF79140" w14:textId="77777777" w:rsidR="004A569F" w:rsidRPr="00B864B4" w:rsidRDefault="004A569F" w:rsidP="004A569F">
            <w:pPr>
              <w:tabs>
                <w:tab w:val="left" w:pos="4111"/>
              </w:tabs>
              <w:spacing w:before="0"/>
              <w:rPr>
                <w:rFonts w:cstheme="minorHAnsi"/>
                <w:b/>
                <w:sz w:val="22"/>
                <w:szCs w:val="22"/>
                <w:lang w:eastAsia="zh-CN"/>
              </w:rPr>
            </w:pPr>
          </w:p>
        </w:tc>
      </w:tr>
      <w:tr w:rsidR="00ED3CA8" w:rsidRPr="00B864B4" w14:paraId="0142C16F" w14:textId="77777777" w:rsidTr="004C1DB5">
        <w:trPr>
          <w:cantSplit/>
          <w:trHeight w:val="1701"/>
        </w:trPr>
        <w:tc>
          <w:tcPr>
            <w:tcW w:w="1268" w:type="dxa"/>
          </w:tcPr>
          <w:p w14:paraId="5C8A88A9" w14:textId="2A348929" w:rsidR="00ED3CA8" w:rsidRPr="00B864B4" w:rsidRDefault="00ED3CA8" w:rsidP="00ED3CA8">
            <w:pPr>
              <w:spacing w:before="40" w:after="40"/>
              <w:rPr>
                <w:rFonts w:cstheme="minorHAnsi"/>
                <w:sz w:val="22"/>
                <w:szCs w:val="22"/>
                <w:lang w:eastAsia="zh-CN"/>
              </w:rPr>
            </w:pPr>
            <w:r w:rsidRPr="00B864B4">
              <w:rPr>
                <w:rFonts w:cstheme="minorHAnsi"/>
                <w:sz w:val="22"/>
                <w:szCs w:val="22"/>
                <w:lang w:eastAsia="zh-CN"/>
              </w:rPr>
              <w:t>电子邮件：</w:t>
            </w:r>
          </w:p>
        </w:tc>
        <w:tc>
          <w:tcPr>
            <w:tcW w:w="4161" w:type="dxa"/>
            <w:gridSpan w:val="2"/>
          </w:tcPr>
          <w:p w14:paraId="0D6F66B3" w14:textId="64A6A282" w:rsidR="00ED3CA8" w:rsidRPr="00B864B4" w:rsidRDefault="00363B9B" w:rsidP="00ED3CA8">
            <w:pPr>
              <w:tabs>
                <w:tab w:val="left" w:pos="4111"/>
              </w:tabs>
              <w:spacing w:before="40"/>
              <w:rPr>
                <w:rFonts w:cstheme="minorHAnsi"/>
                <w:sz w:val="22"/>
                <w:szCs w:val="22"/>
                <w:lang w:eastAsia="zh-CN"/>
              </w:rPr>
            </w:pPr>
            <w:hyperlink r:id="rId8" w:history="1">
              <w:bookmarkStart w:id="2" w:name="lt_pId042"/>
              <w:r w:rsidR="00ED3CA8" w:rsidRPr="00B864B4">
                <w:rPr>
                  <w:rFonts w:cstheme="minorHAnsi"/>
                  <w:color w:val="0000FF"/>
                  <w:sz w:val="22"/>
                  <w:szCs w:val="22"/>
                  <w:u w:val="single"/>
                </w:rPr>
                <w:t>tsbevents@itu.int</w:t>
              </w:r>
              <w:bookmarkEnd w:id="2"/>
            </w:hyperlink>
          </w:p>
        </w:tc>
        <w:tc>
          <w:tcPr>
            <w:tcW w:w="4436" w:type="dxa"/>
          </w:tcPr>
          <w:p w14:paraId="32B1661D" w14:textId="77777777" w:rsidR="00ED3CA8" w:rsidRPr="00B864B4" w:rsidRDefault="00ED3CA8" w:rsidP="00ED3CA8">
            <w:pPr>
              <w:pStyle w:val="Tabletext"/>
              <w:rPr>
                <w:rFonts w:cstheme="minorHAnsi"/>
                <w:b/>
                <w:sz w:val="22"/>
                <w:szCs w:val="22"/>
                <w:lang w:eastAsia="zh-CN"/>
              </w:rPr>
            </w:pPr>
            <w:r w:rsidRPr="00B864B4">
              <w:rPr>
                <w:rFonts w:cstheme="minorHAnsi"/>
                <w:b/>
                <w:sz w:val="22"/>
                <w:szCs w:val="22"/>
                <w:lang w:eastAsia="zh-CN"/>
              </w:rPr>
              <w:t>抄送：</w:t>
            </w:r>
          </w:p>
          <w:p w14:paraId="5AA73968" w14:textId="77777777" w:rsidR="00ED3CA8" w:rsidRPr="00B864B4"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B864B4">
              <w:rPr>
                <w:rFonts w:cstheme="minorHAnsi"/>
                <w:sz w:val="22"/>
                <w:szCs w:val="22"/>
                <w:lang w:eastAsia="zh-CN"/>
              </w:rPr>
              <w:t>-</w:t>
            </w:r>
            <w:r w:rsidRPr="00B864B4">
              <w:rPr>
                <w:rFonts w:cstheme="minorHAnsi"/>
                <w:sz w:val="22"/>
                <w:szCs w:val="22"/>
                <w:lang w:eastAsia="zh-CN"/>
              </w:rPr>
              <w:tab/>
              <w:t>ITU-</w:t>
            </w:r>
            <w:proofErr w:type="gramStart"/>
            <w:r w:rsidRPr="00B864B4">
              <w:rPr>
                <w:rFonts w:cstheme="minorHAnsi"/>
                <w:sz w:val="22"/>
                <w:szCs w:val="22"/>
                <w:lang w:eastAsia="zh-CN"/>
              </w:rPr>
              <w:t>T</w:t>
            </w:r>
            <w:r w:rsidRPr="00B864B4">
              <w:rPr>
                <w:rFonts w:cstheme="minorHAnsi"/>
                <w:sz w:val="22"/>
                <w:szCs w:val="22"/>
                <w:lang w:eastAsia="zh-CN"/>
              </w:rPr>
              <w:t>各研究组正副主席；</w:t>
            </w:r>
            <w:proofErr w:type="gramEnd"/>
          </w:p>
          <w:p w14:paraId="5C522093" w14:textId="77777777" w:rsidR="00ED3CA8" w:rsidRPr="00B864B4"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B864B4">
              <w:rPr>
                <w:rFonts w:cstheme="minorHAnsi"/>
                <w:sz w:val="22"/>
                <w:szCs w:val="22"/>
                <w:lang w:eastAsia="zh-CN"/>
              </w:rPr>
              <w:t>-</w:t>
            </w:r>
            <w:r w:rsidRPr="00B864B4">
              <w:rPr>
                <w:rFonts w:cstheme="minorHAnsi"/>
                <w:sz w:val="22"/>
                <w:szCs w:val="22"/>
                <w:lang w:eastAsia="zh-CN"/>
              </w:rPr>
              <w:tab/>
            </w:r>
            <w:proofErr w:type="gramStart"/>
            <w:r w:rsidRPr="00B864B4">
              <w:rPr>
                <w:rFonts w:cstheme="minorHAnsi"/>
                <w:sz w:val="22"/>
                <w:szCs w:val="22"/>
                <w:lang w:eastAsia="zh-CN"/>
              </w:rPr>
              <w:t>电信发展局主任；</w:t>
            </w:r>
            <w:proofErr w:type="gramEnd"/>
          </w:p>
          <w:p w14:paraId="476ED088" w14:textId="55B8806B" w:rsidR="00ED3CA8" w:rsidRPr="00B864B4" w:rsidRDefault="00ED3CA8"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r w:rsidRPr="00B864B4">
              <w:rPr>
                <w:rFonts w:cstheme="minorHAnsi"/>
                <w:sz w:val="22"/>
                <w:szCs w:val="22"/>
              </w:rPr>
              <w:t>-</w:t>
            </w:r>
            <w:r w:rsidRPr="00B864B4">
              <w:rPr>
                <w:rFonts w:cstheme="minorHAnsi"/>
                <w:sz w:val="22"/>
                <w:szCs w:val="22"/>
              </w:rPr>
              <w:tab/>
            </w:r>
            <w:r w:rsidRPr="00B864B4">
              <w:rPr>
                <w:rFonts w:cstheme="minorHAnsi"/>
                <w:sz w:val="22"/>
                <w:szCs w:val="22"/>
                <w:lang w:eastAsia="zh-CN"/>
              </w:rPr>
              <w:t>无线电通信局主任</w:t>
            </w:r>
          </w:p>
        </w:tc>
      </w:tr>
      <w:tr w:rsidR="00720F32" w:rsidRPr="00B864B4" w14:paraId="54246CCE" w14:textId="77777777" w:rsidTr="004C1DB5">
        <w:trPr>
          <w:cantSplit/>
          <w:trHeight w:val="504"/>
        </w:trPr>
        <w:tc>
          <w:tcPr>
            <w:tcW w:w="1268" w:type="dxa"/>
          </w:tcPr>
          <w:p w14:paraId="7903727F" w14:textId="77777777" w:rsidR="00720F32" w:rsidRPr="00B864B4" w:rsidRDefault="00720F32" w:rsidP="004A569F">
            <w:pPr>
              <w:spacing w:after="40"/>
              <w:rPr>
                <w:rFonts w:cstheme="minorHAnsi"/>
                <w:b/>
                <w:bCs/>
                <w:sz w:val="22"/>
                <w:szCs w:val="22"/>
                <w:lang w:eastAsia="zh-CN"/>
              </w:rPr>
            </w:pPr>
            <w:r w:rsidRPr="00B864B4">
              <w:rPr>
                <w:rFonts w:cstheme="minorHAnsi"/>
                <w:b/>
                <w:bCs/>
                <w:sz w:val="22"/>
                <w:szCs w:val="22"/>
                <w:lang w:eastAsia="zh-CN"/>
              </w:rPr>
              <w:t>事由：</w:t>
            </w:r>
          </w:p>
        </w:tc>
        <w:tc>
          <w:tcPr>
            <w:tcW w:w="8597" w:type="dxa"/>
            <w:gridSpan w:val="3"/>
          </w:tcPr>
          <w:p w14:paraId="3443DB7C" w14:textId="77777777" w:rsidR="00F51734" w:rsidRPr="00B864B4" w:rsidRDefault="00256A1D" w:rsidP="00F51734">
            <w:pPr>
              <w:tabs>
                <w:tab w:val="clear" w:pos="794"/>
                <w:tab w:val="clear" w:pos="1191"/>
                <w:tab w:val="clear" w:pos="1588"/>
                <w:tab w:val="clear" w:pos="1985"/>
                <w:tab w:val="left" w:pos="1134"/>
                <w:tab w:val="left" w:pos="1871"/>
                <w:tab w:val="left" w:pos="2268"/>
              </w:tabs>
              <w:rPr>
                <w:rFonts w:eastAsia="Batang" w:cstheme="minorHAnsi"/>
                <w:b/>
                <w:bCs/>
                <w:sz w:val="22"/>
                <w:szCs w:val="22"/>
                <w:lang w:eastAsia="ko-KR"/>
              </w:rPr>
            </w:pPr>
            <w:bookmarkStart w:id="3" w:name="lt_pId051"/>
            <w:bookmarkStart w:id="4" w:name="_Hlk64465208"/>
            <w:r w:rsidRPr="00B864B4">
              <w:rPr>
                <w:rFonts w:cstheme="minorHAnsi"/>
                <w:b/>
                <w:bCs/>
                <w:sz w:val="22"/>
                <w:szCs w:val="22"/>
                <w:lang w:eastAsia="zh-CN"/>
              </w:rPr>
              <w:t>量子信息技术</w:t>
            </w:r>
            <w:r w:rsidR="00863308" w:rsidRPr="00B864B4">
              <w:rPr>
                <w:rFonts w:cstheme="minorHAnsi"/>
                <w:b/>
                <w:bCs/>
                <w:sz w:val="22"/>
                <w:szCs w:val="22"/>
                <w:lang w:eastAsia="zh-CN"/>
              </w:rPr>
              <w:t>（</w:t>
            </w:r>
            <w:r w:rsidRPr="00B864B4">
              <w:rPr>
                <w:rFonts w:cstheme="minorHAnsi"/>
                <w:b/>
                <w:bCs/>
                <w:sz w:val="22"/>
                <w:szCs w:val="22"/>
                <w:lang w:eastAsia="zh-CN"/>
              </w:rPr>
              <w:t>QIT</w:t>
            </w:r>
            <w:r w:rsidR="00863308" w:rsidRPr="00B864B4">
              <w:rPr>
                <w:rFonts w:cstheme="minorHAnsi"/>
                <w:b/>
                <w:bCs/>
                <w:sz w:val="22"/>
                <w:szCs w:val="22"/>
                <w:lang w:eastAsia="zh-CN"/>
              </w:rPr>
              <w:t>）</w:t>
            </w:r>
            <w:bookmarkEnd w:id="3"/>
            <w:bookmarkEnd w:id="4"/>
            <w:r w:rsidR="0093624D" w:rsidRPr="00B864B4">
              <w:rPr>
                <w:rFonts w:cstheme="minorHAnsi"/>
                <w:b/>
                <w:bCs/>
                <w:sz w:val="22"/>
                <w:szCs w:val="22"/>
                <w:lang w:eastAsia="zh-CN"/>
              </w:rPr>
              <w:t>系列</w:t>
            </w:r>
            <w:r w:rsidR="00ED3CA8" w:rsidRPr="00B864B4">
              <w:rPr>
                <w:rFonts w:cstheme="minorHAnsi"/>
                <w:b/>
                <w:bCs/>
                <w:sz w:val="22"/>
                <w:szCs w:val="22"/>
                <w:lang w:eastAsia="zh-CN"/>
              </w:rPr>
              <w:t>网络</w:t>
            </w:r>
            <w:r w:rsidR="00697E0F" w:rsidRPr="00B864B4">
              <w:rPr>
                <w:rFonts w:cstheme="minorHAnsi"/>
                <w:b/>
                <w:bCs/>
                <w:sz w:val="22"/>
                <w:szCs w:val="22"/>
                <w:lang w:eastAsia="zh-CN"/>
              </w:rPr>
              <w:t>研讨</w:t>
            </w:r>
            <w:r w:rsidR="00ED3CA8" w:rsidRPr="00B864B4">
              <w:rPr>
                <w:rFonts w:cstheme="minorHAnsi"/>
                <w:b/>
                <w:bCs/>
                <w:sz w:val="22"/>
                <w:szCs w:val="22"/>
                <w:lang w:eastAsia="zh-CN"/>
              </w:rPr>
              <w:t>会</w:t>
            </w:r>
            <w:bookmarkStart w:id="5" w:name="lt_pId052"/>
          </w:p>
          <w:p w14:paraId="144C74AA" w14:textId="30E3F53C" w:rsidR="00006D1F" w:rsidRPr="00B864B4" w:rsidRDefault="00863308" w:rsidP="00F51734">
            <w:pPr>
              <w:tabs>
                <w:tab w:val="clear" w:pos="794"/>
                <w:tab w:val="clear" w:pos="1191"/>
                <w:tab w:val="clear" w:pos="1588"/>
                <w:tab w:val="clear" w:pos="1985"/>
                <w:tab w:val="left" w:pos="1134"/>
                <w:tab w:val="left" w:pos="1871"/>
                <w:tab w:val="left" w:pos="2268"/>
              </w:tabs>
              <w:spacing w:before="0"/>
              <w:rPr>
                <w:rFonts w:cstheme="minorHAnsi"/>
                <w:b/>
                <w:bCs/>
                <w:sz w:val="22"/>
                <w:szCs w:val="22"/>
                <w:lang w:eastAsia="zh-CN"/>
              </w:rPr>
            </w:pPr>
            <w:r w:rsidRPr="00B864B4">
              <w:rPr>
                <w:rFonts w:cstheme="minorHAnsi"/>
                <w:b/>
                <w:bCs/>
                <w:sz w:val="22"/>
                <w:szCs w:val="22"/>
                <w:lang w:val="en-US" w:eastAsia="zh-CN"/>
              </w:rPr>
              <w:t>（</w:t>
            </w:r>
            <w:r w:rsidR="00EF125F" w:rsidRPr="00B864B4">
              <w:rPr>
                <w:rFonts w:cstheme="minorHAnsi"/>
                <w:b/>
                <w:bCs/>
                <w:sz w:val="22"/>
                <w:szCs w:val="22"/>
                <w:lang w:eastAsia="zh-CN"/>
              </w:rPr>
              <w:t>第</w:t>
            </w:r>
            <w:r w:rsidR="00EF125F" w:rsidRPr="00B864B4">
              <w:rPr>
                <w:rFonts w:cstheme="minorHAnsi"/>
                <w:b/>
                <w:bCs/>
                <w:sz w:val="22"/>
                <w:szCs w:val="22"/>
                <w:lang w:eastAsia="zh-CN"/>
              </w:rPr>
              <w:t>4</w:t>
            </w:r>
            <w:r w:rsidR="00EF125F" w:rsidRPr="00B864B4">
              <w:rPr>
                <w:rFonts w:cstheme="minorHAnsi"/>
                <w:b/>
                <w:bCs/>
                <w:sz w:val="22"/>
                <w:szCs w:val="22"/>
                <w:lang w:eastAsia="zh-CN"/>
              </w:rPr>
              <w:t>期：</w:t>
            </w:r>
            <w:r w:rsidR="00697E0F" w:rsidRPr="00B864B4">
              <w:rPr>
                <w:rFonts w:cstheme="minorHAnsi"/>
                <w:b/>
                <w:bCs/>
                <w:sz w:val="22"/>
                <w:szCs w:val="22"/>
                <w:lang w:val="en-US" w:eastAsia="zh-CN"/>
              </w:rPr>
              <w:t>完全虚拟式会议，</w:t>
            </w:r>
            <w:r w:rsidR="00697E0F" w:rsidRPr="00B864B4">
              <w:rPr>
                <w:rFonts w:cstheme="minorHAnsi"/>
                <w:b/>
                <w:bCs/>
                <w:sz w:val="22"/>
                <w:szCs w:val="22"/>
                <w:lang w:val="en-US" w:eastAsia="zh-CN"/>
              </w:rPr>
              <w:t>2021</w:t>
            </w:r>
            <w:r w:rsidR="00697E0F" w:rsidRPr="00B864B4">
              <w:rPr>
                <w:rFonts w:cstheme="minorHAnsi"/>
                <w:b/>
                <w:bCs/>
                <w:sz w:val="22"/>
                <w:szCs w:val="22"/>
                <w:lang w:val="en-US" w:eastAsia="zh-CN"/>
              </w:rPr>
              <w:t>年</w:t>
            </w:r>
            <w:r w:rsidR="00BC2414" w:rsidRPr="00B864B4">
              <w:rPr>
                <w:rFonts w:cstheme="minorHAnsi"/>
                <w:b/>
                <w:bCs/>
                <w:sz w:val="22"/>
                <w:szCs w:val="22"/>
                <w:lang w:val="en-US" w:eastAsia="zh-CN"/>
              </w:rPr>
              <w:t>6</w:t>
            </w:r>
            <w:r w:rsidR="00697E0F" w:rsidRPr="00B864B4">
              <w:rPr>
                <w:rFonts w:cstheme="minorHAnsi"/>
                <w:b/>
                <w:bCs/>
                <w:sz w:val="22"/>
                <w:szCs w:val="22"/>
                <w:lang w:val="en-US" w:eastAsia="zh-CN"/>
              </w:rPr>
              <w:t>月</w:t>
            </w:r>
            <w:r w:rsidR="00BC2414" w:rsidRPr="00B864B4">
              <w:rPr>
                <w:rFonts w:cstheme="minorHAnsi"/>
                <w:b/>
                <w:bCs/>
                <w:sz w:val="22"/>
                <w:szCs w:val="22"/>
                <w:lang w:val="en-US" w:eastAsia="zh-CN"/>
              </w:rPr>
              <w:t>23</w:t>
            </w:r>
            <w:r w:rsidR="00697E0F" w:rsidRPr="00B864B4">
              <w:rPr>
                <w:rFonts w:cstheme="minorHAnsi"/>
                <w:b/>
                <w:bCs/>
                <w:sz w:val="22"/>
                <w:szCs w:val="22"/>
                <w:lang w:val="en-US" w:eastAsia="zh-CN"/>
              </w:rPr>
              <w:t>日</w:t>
            </w:r>
            <w:bookmarkEnd w:id="5"/>
            <w:r w:rsidRPr="00B864B4">
              <w:rPr>
                <w:rFonts w:cstheme="minorHAnsi"/>
                <w:b/>
                <w:bCs/>
                <w:sz w:val="22"/>
                <w:szCs w:val="22"/>
                <w:lang w:val="en-US" w:eastAsia="zh-CN"/>
              </w:rPr>
              <w:t>）</w:t>
            </w:r>
          </w:p>
        </w:tc>
      </w:tr>
    </w:tbl>
    <w:p w14:paraId="4E7C4EB2" w14:textId="77777777" w:rsidR="004A569F" w:rsidRPr="00B864B4" w:rsidRDefault="004A569F" w:rsidP="00F51734">
      <w:pPr>
        <w:spacing w:before="600"/>
        <w:rPr>
          <w:rFonts w:cstheme="minorHAnsi"/>
          <w:sz w:val="22"/>
          <w:szCs w:val="22"/>
          <w:lang w:eastAsia="zh-CN"/>
        </w:rPr>
      </w:pPr>
      <w:bookmarkStart w:id="6" w:name="StartTyping_E"/>
      <w:bookmarkEnd w:id="6"/>
      <w:r w:rsidRPr="00B864B4">
        <w:rPr>
          <w:rFonts w:cstheme="minorHAnsi"/>
          <w:sz w:val="22"/>
          <w:szCs w:val="22"/>
          <w:lang w:eastAsia="zh-CN"/>
        </w:rPr>
        <w:t>尊敬的先生</w:t>
      </w:r>
      <w:r w:rsidRPr="00B864B4">
        <w:rPr>
          <w:rFonts w:cstheme="minorHAnsi"/>
          <w:sz w:val="22"/>
          <w:szCs w:val="22"/>
          <w:lang w:eastAsia="zh-CN"/>
        </w:rPr>
        <w:t>/</w:t>
      </w:r>
      <w:r w:rsidRPr="00B864B4">
        <w:rPr>
          <w:rFonts w:cstheme="minorHAnsi"/>
          <w:sz w:val="22"/>
          <w:szCs w:val="22"/>
          <w:lang w:eastAsia="zh-CN"/>
        </w:rPr>
        <w:t>女士：</w:t>
      </w:r>
    </w:p>
    <w:p w14:paraId="5D59779C" w14:textId="621F02E1" w:rsidR="00067A01" w:rsidRPr="00B864B4" w:rsidRDefault="003E2E27" w:rsidP="00F51734">
      <w:pPr>
        <w:spacing w:before="240"/>
        <w:rPr>
          <w:rFonts w:cstheme="minorHAnsi"/>
          <w:sz w:val="22"/>
          <w:szCs w:val="22"/>
          <w:lang w:eastAsia="zh-CN"/>
        </w:rPr>
      </w:pPr>
      <w:r w:rsidRPr="00B864B4">
        <w:rPr>
          <w:rFonts w:cstheme="minorHAnsi"/>
          <w:sz w:val="22"/>
          <w:szCs w:val="22"/>
          <w:lang w:eastAsia="zh-CN"/>
        </w:rPr>
        <w:t>1</w:t>
      </w:r>
      <w:r w:rsidRPr="00B864B4">
        <w:rPr>
          <w:rFonts w:cstheme="minorHAnsi"/>
          <w:sz w:val="22"/>
          <w:szCs w:val="22"/>
          <w:lang w:eastAsia="zh-CN"/>
        </w:rPr>
        <w:tab/>
      </w:r>
      <w:bookmarkStart w:id="7" w:name="_Hlk38880448"/>
      <w:r w:rsidR="0093624D" w:rsidRPr="00B864B4">
        <w:rPr>
          <w:rFonts w:cstheme="minorHAnsi"/>
          <w:sz w:val="22"/>
          <w:szCs w:val="22"/>
          <w:lang w:eastAsia="zh-CN"/>
        </w:rPr>
        <w:t>国际电信联盟</w:t>
      </w:r>
      <w:r w:rsidR="00863308" w:rsidRPr="00B864B4">
        <w:rPr>
          <w:rFonts w:cstheme="minorHAnsi"/>
          <w:sz w:val="22"/>
          <w:szCs w:val="22"/>
          <w:lang w:eastAsia="zh-CN"/>
        </w:rPr>
        <w:t>（</w:t>
      </w:r>
      <w:r w:rsidR="0093624D" w:rsidRPr="00B864B4">
        <w:rPr>
          <w:rFonts w:cstheme="minorHAnsi"/>
          <w:sz w:val="22"/>
          <w:szCs w:val="22"/>
          <w:lang w:eastAsia="zh-CN"/>
        </w:rPr>
        <w:t>ITU</w:t>
      </w:r>
      <w:r w:rsidR="00863308" w:rsidRPr="00B864B4">
        <w:rPr>
          <w:rFonts w:cstheme="minorHAnsi"/>
          <w:sz w:val="22"/>
          <w:szCs w:val="22"/>
          <w:lang w:eastAsia="zh-CN"/>
        </w:rPr>
        <w:t>）</w:t>
      </w:r>
      <w:r w:rsidR="0093624D" w:rsidRPr="00B864B4">
        <w:rPr>
          <w:rFonts w:cstheme="minorHAnsi"/>
          <w:sz w:val="22"/>
          <w:szCs w:val="22"/>
          <w:lang w:eastAsia="zh-CN"/>
        </w:rPr>
        <w:t>正在组织</w:t>
      </w:r>
      <w:bookmarkStart w:id="8" w:name="_Hlk74141150"/>
      <w:r w:rsidR="0093624D" w:rsidRPr="00B864B4">
        <w:rPr>
          <w:rFonts w:cstheme="minorHAnsi"/>
          <w:sz w:val="22"/>
          <w:szCs w:val="22"/>
          <w:lang w:eastAsia="zh-CN"/>
        </w:rPr>
        <w:t>关于</w:t>
      </w:r>
      <w:hyperlink r:id="rId9" w:history="1">
        <w:r w:rsidR="006E5AB0" w:rsidRPr="00B864B4">
          <w:rPr>
            <w:rStyle w:val="Hyperlink"/>
            <w:rFonts w:cstheme="minorHAnsi"/>
            <w:b/>
            <w:bCs/>
            <w:sz w:val="22"/>
            <w:szCs w:val="22"/>
            <w:lang w:eastAsia="zh-CN"/>
          </w:rPr>
          <w:t>量子信息技术</w:t>
        </w:r>
        <w:r w:rsidR="00863308" w:rsidRPr="00B864B4">
          <w:rPr>
            <w:rStyle w:val="Hyperlink"/>
            <w:rFonts w:cstheme="minorHAnsi"/>
            <w:b/>
            <w:bCs/>
            <w:sz w:val="22"/>
            <w:szCs w:val="22"/>
            <w:lang w:eastAsia="zh-CN"/>
          </w:rPr>
          <w:t>（</w:t>
        </w:r>
        <w:r w:rsidR="006E5AB0" w:rsidRPr="00B864B4">
          <w:rPr>
            <w:rStyle w:val="Hyperlink"/>
            <w:rFonts w:cstheme="minorHAnsi"/>
            <w:b/>
            <w:bCs/>
            <w:sz w:val="22"/>
            <w:szCs w:val="22"/>
            <w:lang w:eastAsia="zh-CN"/>
          </w:rPr>
          <w:t>QIT</w:t>
        </w:r>
        <w:r w:rsidR="00863308" w:rsidRPr="00B864B4">
          <w:rPr>
            <w:rStyle w:val="Hyperlink"/>
            <w:rFonts w:cstheme="minorHAnsi"/>
            <w:b/>
            <w:bCs/>
            <w:sz w:val="22"/>
            <w:szCs w:val="22"/>
            <w:lang w:eastAsia="zh-CN"/>
          </w:rPr>
          <w:t>）</w:t>
        </w:r>
      </w:hyperlink>
      <w:r w:rsidR="0093624D" w:rsidRPr="00B864B4">
        <w:rPr>
          <w:rFonts w:cstheme="minorHAnsi"/>
          <w:sz w:val="22"/>
          <w:szCs w:val="22"/>
          <w:lang w:eastAsia="zh-CN"/>
        </w:rPr>
        <w:t>的</w:t>
      </w:r>
      <w:r w:rsidR="00151211" w:rsidRPr="00B864B4">
        <w:rPr>
          <w:rFonts w:cstheme="minorHAnsi"/>
          <w:sz w:val="22"/>
          <w:szCs w:val="22"/>
          <w:lang w:eastAsia="zh-CN"/>
        </w:rPr>
        <w:t>系列</w:t>
      </w:r>
      <w:r w:rsidR="0093624D" w:rsidRPr="00B864B4">
        <w:rPr>
          <w:rFonts w:cstheme="minorHAnsi"/>
          <w:sz w:val="22"/>
          <w:szCs w:val="22"/>
          <w:lang w:eastAsia="zh-CN"/>
        </w:rPr>
        <w:t>网络研讨会</w:t>
      </w:r>
      <w:bookmarkEnd w:id="8"/>
      <w:r w:rsidR="00151211" w:rsidRPr="00B864B4">
        <w:rPr>
          <w:rFonts w:cstheme="minorHAnsi"/>
          <w:sz w:val="22"/>
          <w:szCs w:val="22"/>
          <w:lang w:eastAsia="zh-CN"/>
        </w:rPr>
        <w:t>的第四</w:t>
      </w:r>
      <w:r w:rsidR="00FC2059" w:rsidRPr="00B864B4">
        <w:rPr>
          <w:rFonts w:cstheme="minorHAnsi"/>
          <w:sz w:val="22"/>
          <w:szCs w:val="22"/>
          <w:lang w:eastAsia="zh-CN"/>
        </w:rPr>
        <w:t>期</w:t>
      </w:r>
      <w:r w:rsidR="00151211" w:rsidRPr="00B864B4">
        <w:rPr>
          <w:rFonts w:cstheme="minorHAnsi"/>
          <w:sz w:val="22"/>
          <w:szCs w:val="22"/>
          <w:lang w:eastAsia="zh-CN"/>
        </w:rPr>
        <w:t>会议</w:t>
      </w:r>
      <w:r w:rsidR="0093624D" w:rsidRPr="00B864B4">
        <w:rPr>
          <w:rFonts w:cstheme="minorHAnsi"/>
          <w:sz w:val="22"/>
          <w:szCs w:val="22"/>
          <w:lang w:eastAsia="zh-CN"/>
        </w:rPr>
        <w:t>，目的</w:t>
      </w:r>
      <w:r w:rsidR="006E5AB0" w:rsidRPr="00B864B4">
        <w:rPr>
          <w:rFonts w:cstheme="minorHAnsi"/>
          <w:sz w:val="22"/>
          <w:szCs w:val="22"/>
          <w:lang w:eastAsia="zh-CN"/>
        </w:rPr>
        <w:t>在于</w:t>
      </w:r>
      <w:r w:rsidR="0093624D" w:rsidRPr="00B864B4">
        <w:rPr>
          <w:rFonts w:cstheme="minorHAnsi"/>
          <w:sz w:val="22"/>
          <w:szCs w:val="22"/>
          <w:lang w:eastAsia="zh-CN"/>
        </w:rPr>
        <w:t>向将受到快速发展的领域影响的</w:t>
      </w:r>
      <w:r w:rsidR="006E5AB0" w:rsidRPr="00B864B4">
        <w:rPr>
          <w:rFonts w:cstheme="minorHAnsi"/>
          <w:sz w:val="22"/>
          <w:szCs w:val="22"/>
          <w:lang w:eastAsia="zh-CN"/>
        </w:rPr>
        <w:t>信息通信技术</w:t>
      </w:r>
      <w:r w:rsidR="00863308" w:rsidRPr="00B864B4">
        <w:rPr>
          <w:rFonts w:cstheme="minorHAnsi"/>
          <w:sz w:val="22"/>
          <w:szCs w:val="22"/>
          <w:lang w:eastAsia="zh-CN"/>
        </w:rPr>
        <w:t>（</w:t>
      </w:r>
      <w:r w:rsidR="0093624D" w:rsidRPr="00B864B4">
        <w:rPr>
          <w:rFonts w:cstheme="minorHAnsi"/>
          <w:sz w:val="22"/>
          <w:szCs w:val="22"/>
          <w:lang w:eastAsia="zh-CN"/>
        </w:rPr>
        <w:t>ICT</w:t>
      </w:r>
      <w:r w:rsidR="00863308" w:rsidRPr="00B864B4">
        <w:rPr>
          <w:rFonts w:cstheme="minorHAnsi"/>
          <w:sz w:val="22"/>
          <w:szCs w:val="22"/>
          <w:lang w:eastAsia="zh-CN"/>
        </w:rPr>
        <w:t>）</w:t>
      </w:r>
      <w:r w:rsidR="006E5AB0" w:rsidRPr="00B864B4">
        <w:rPr>
          <w:rFonts w:cstheme="minorHAnsi"/>
          <w:sz w:val="22"/>
          <w:szCs w:val="22"/>
          <w:lang w:eastAsia="zh-CN"/>
        </w:rPr>
        <w:t>各</w:t>
      </w:r>
      <w:r w:rsidR="0093624D" w:rsidRPr="00B864B4">
        <w:rPr>
          <w:rFonts w:cstheme="minorHAnsi"/>
          <w:sz w:val="22"/>
          <w:szCs w:val="22"/>
          <w:lang w:eastAsia="zh-CN"/>
        </w:rPr>
        <w:t>利益</w:t>
      </w:r>
      <w:r w:rsidR="006E5AB0" w:rsidRPr="00B864B4">
        <w:rPr>
          <w:rFonts w:cstheme="minorHAnsi"/>
          <w:sz w:val="22"/>
          <w:szCs w:val="22"/>
          <w:lang w:eastAsia="zh-CN"/>
        </w:rPr>
        <w:t>攸关方</w:t>
      </w:r>
      <w:r w:rsidR="0093624D" w:rsidRPr="00B864B4">
        <w:rPr>
          <w:rFonts w:cstheme="minorHAnsi"/>
          <w:sz w:val="22"/>
          <w:szCs w:val="22"/>
          <w:lang w:eastAsia="zh-CN"/>
        </w:rPr>
        <w:t>分享关于</w:t>
      </w:r>
      <w:r w:rsidR="0093624D" w:rsidRPr="00B864B4">
        <w:rPr>
          <w:rFonts w:cstheme="minorHAnsi"/>
          <w:sz w:val="22"/>
          <w:szCs w:val="22"/>
          <w:lang w:eastAsia="zh-CN"/>
        </w:rPr>
        <w:t>QIT</w:t>
      </w:r>
      <w:r w:rsidR="0093624D" w:rsidRPr="00B864B4">
        <w:rPr>
          <w:rFonts w:cstheme="minorHAnsi"/>
          <w:sz w:val="22"/>
          <w:szCs w:val="22"/>
          <w:lang w:eastAsia="zh-CN"/>
        </w:rPr>
        <w:t>的信息和最新发展。</w:t>
      </w:r>
    </w:p>
    <w:p w14:paraId="0E6905A5" w14:textId="0998785C" w:rsidR="003401E0" w:rsidRPr="00B864B4" w:rsidRDefault="00151211" w:rsidP="00151211">
      <w:pPr>
        <w:ind w:firstLineChars="200" w:firstLine="440"/>
        <w:rPr>
          <w:rFonts w:cstheme="minorHAnsi"/>
          <w:sz w:val="22"/>
          <w:szCs w:val="22"/>
          <w:shd w:val="clear" w:color="auto" w:fill="FFFFFF"/>
          <w:lang w:eastAsia="zh-CN"/>
        </w:rPr>
      </w:pPr>
      <w:r w:rsidRPr="00B864B4">
        <w:rPr>
          <w:rFonts w:cstheme="minorHAnsi"/>
          <w:sz w:val="22"/>
          <w:szCs w:val="22"/>
          <w:lang w:eastAsia="zh-CN"/>
        </w:rPr>
        <w:t>本</w:t>
      </w:r>
      <w:r w:rsidR="00FC2059" w:rsidRPr="00B864B4">
        <w:rPr>
          <w:rFonts w:cstheme="minorHAnsi"/>
          <w:sz w:val="22"/>
          <w:szCs w:val="22"/>
          <w:lang w:eastAsia="zh-CN"/>
        </w:rPr>
        <w:t>期</w:t>
      </w:r>
      <w:r w:rsidRPr="00B864B4">
        <w:rPr>
          <w:rFonts w:cstheme="minorHAnsi"/>
          <w:sz w:val="22"/>
          <w:szCs w:val="22"/>
          <w:lang w:eastAsia="zh-CN"/>
        </w:rPr>
        <w:t>有关</w:t>
      </w:r>
      <w:r w:rsidRPr="00B864B4">
        <w:rPr>
          <w:rFonts w:cstheme="minorHAnsi"/>
          <w:sz w:val="22"/>
          <w:szCs w:val="22"/>
          <w:lang w:eastAsia="zh-CN"/>
        </w:rPr>
        <w:t>“</w:t>
      </w:r>
      <w:r w:rsidRPr="00B864B4">
        <w:rPr>
          <w:rFonts w:cstheme="minorHAnsi"/>
          <w:b/>
          <w:bCs/>
          <w:sz w:val="22"/>
          <w:szCs w:val="22"/>
          <w:lang w:eastAsia="zh-CN"/>
        </w:rPr>
        <w:t>量子技术标准术语的统一</w:t>
      </w:r>
      <w:r w:rsidRPr="00B864B4">
        <w:rPr>
          <w:rFonts w:cstheme="minorHAnsi"/>
          <w:sz w:val="22"/>
          <w:szCs w:val="22"/>
          <w:lang w:eastAsia="zh-CN"/>
        </w:rPr>
        <w:t>”</w:t>
      </w:r>
      <w:r w:rsidRPr="00B864B4">
        <w:rPr>
          <w:rFonts w:cstheme="minorHAnsi"/>
          <w:sz w:val="22"/>
          <w:szCs w:val="22"/>
          <w:lang w:eastAsia="zh-CN"/>
        </w:rPr>
        <w:t>的会议是由欧洲电信标准协会（</w:t>
      </w:r>
      <w:r w:rsidRPr="00B864B4">
        <w:rPr>
          <w:rFonts w:cstheme="minorHAnsi"/>
          <w:sz w:val="22"/>
          <w:szCs w:val="22"/>
          <w:lang w:eastAsia="zh-CN"/>
        </w:rPr>
        <w:t>ETSI</w:t>
      </w:r>
      <w:r w:rsidRPr="00B864B4">
        <w:rPr>
          <w:rFonts w:cstheme="minorHAnsi"/>
          <w:sz w:val="22"/>
          <w:szCs w:val="22"/>
          <w:lang w:eastAsia="zh-CN"/>
        </w:rPr>
        <w:t>）、国际电工委员会（</w:t>
      </w:r>
      <w:r w:rsidRPr="00B864B4">
        <w:rPr>
          <w:rFonts w:cstheme="minorHAnsi"/>
          <w:sz w:val="22"/>
          <w:szCs w:val="22"/>
          <w:lang w:eastAsia="zh-CN"/>
        </w:rPr>
        <w:t>IEC</w:t>
      </w:r>
      <w:r w:rsidRPr="00B864B4">
        <w:rPr>
          <w:rFonts w:cstheme="minorHAnsi"/>
          <w:sz w:val="22"/>
          <w:szCs w:val="22"/>
          <w:lang w:eastAsia="zh-CN"/>
        </w:rPr>
        <w:t>）和电气和电子工程师协会（</w:t>
      </w:r>
      <w:r w:rsidRPr="00B864B4">
        <w:rPr>
          <w:rFonts w:cstheme="minorHAnsi"/>
          <w:sz w:val="22"/>
          <w:szCs w:val="22"/>
          <w:lang w:eastAsia="zh-CN"/>
        </w:rPr>
        <w:t>IEEE</w:t>
      </w:r>
      <w:r w:rsidRPr="00B864B4">
        <w:rPr>
          <w:rFonts w:cstheme="minorHAnsi"/>
          <w:sz w:val="22"/>
          <w:szCs w:val="22"/>
          <w:lang w:eastAsia="zh-CN"/>
        </w:rPr>
        <w:t>）英国和爱尔兰光子学分会联合举办的，将于</w:t>
      </w:r>
      <w:r w:rsidRPr="00B864B4">
        <w:rPr>
          <w:rFonts w:cstheme="minorHAnsi"/>
          <w:b/>
          <w:bCs/>
          <w:sz w:val="22"/>
          <w:szCs w:val="22"/>
          <w:lang w:eastAsia="zh-CN"/>
        </w:rPr>
        <w:t>2021</w:t>
      </w:r>
      <w:r w:rsidRPr="00B864B4">
        <w:rPr>
          <w:rFonts w:cstheme="minorHAnsi"/>
          <w:b/>
          <w:bCs/>
          <w:sz w:val="22"/>
          <w:szCs w:val="22"/>
          <w:lang w:eastAsia="zh-CN"/>
        </w:rPr>
        <w:t>年</w:t>
      </w:r>
      <w:r w:rsidRPr="00B864B4">
        <w:rPr>
          <w:rFonts w:cstheme="minorHAnsi"/>
          <w:b/>
          <w:bCs/>
          <w:sz w:val="22"/>
          <w:szCs w:val="22"/>
          <w:lang w:eastAsia="zh-CN"/>
        </w:rPr>
        <w:t>6</w:t>
      </w:r>
      <w:r w:rsidRPr="00B864B4">
        <w:rPr>
          <w:rFonts w:cstheme="minorHAnsi"/>
          <w:b/>
          <w:bCs/>
          <w:sz w:val="22"/>
          <w:szCs w:val="22"/>
          <w:lang w:eastAsia="zh-CN"/>
        </w:rPr>
        <w:t>月</w:t>
      </w:r>
      <w:r w:rsidRPr="00B864B4">
        <w:rPr>
          <w:rFonts w:cstheme="minorHAnsi"/>
          <w:b/>
          <w:bCs/>
          <w:sz w:val="22"/>
          <w:szCs w:val="22"/>
          <w:lang w:eastAsia="zh-CN"/>
        </w:rPr>
        <w:t>23</w:t>
      </w:r>
      <w:r w:rsidRPr="00B864B4">
        <w:rPr>
          <w:rFonts w:cstheme="minorHAnsi"/>
          <w:b/>
          <w:bCs/>
          <w:sz w:val="22"/>
          <w:szCs w:val="22"/>
          <w:lang w:eastAsia="zh-CN"/>
        </w:rPr>
        <w:t>日</w:t>
      </w:r>
      <w:r w:rsidRPr="00B864B4">
        <w:rPr>
          <w:rFonts w:cstheme="minorHAnsi"/>
          <w:b/>
          <w:bCs/>
          <w:sz w:val="22"/>
          <w:szCs w:val="22"/>
          <w:lang w:eastAsia="zh-CN"/>
        </w:rPr>
        <w:t>15</w:t>
      </w:r>
      <w:r w:rsidRPr="00B864B4">
        <w:rPr>
          <w:rFonts w:cstheme="minorHAnsi"/>
          <w:b/>
          <w:bCs/>
          <w:sz w:val="22"/>
          <w:szCs w:val="22"/>
          <w:lang w:eastAsia="zh-CN"/>
        </w:rPr>
        <w:t>至</w:t>
      </w:r>
      <w:r w:rsidRPr="00B864B4">
        <w:rPr>
          <w:rFonts w:cstheme="minorHAnsi"/>
          <w:b/>
          <w:bCs/>
          <w:sz w:val="22"/>
          <w:szCs w:val="22"/>
          <w:lang w:eastAsia="zh-CN"/>
        </w:rPr>
        <w:t>18</w:t>
      </w:r>
      <w:r w:rsidRPr="00B864B4">
        <w:rPr>
          <w:rFonts w:cstheme="minorHAnsi"/>
          <w:b/>
          <w:bCs/>
          <w:sz w:val="22"/>
          <w:szCs w:val="22"/>
          <w:lang w:eastAsia="zh-CN"/>
        </w:rPr>
        <w:t>时（中欧夏令时）</w:t>
      </w:r>
      <w:r w:rsidRPr="00B864B4">
        <w:rPr>
          <w:rFonts w:cstheme="minorHAnsi"/>
          <w:sz w:val="22"/>
          <w:szCs w:val="22"/>
          <w:lang w:eastAsia="zh-CN"/>
        </w:rPr>
        <w:t>举行。</w:t>
      </w:r>
    </w:p>
    <w:bookmarkEnd w:id="7"/>
    <w:p w14:paraId="4F83F3CD" w14:textId="4C7D492B" w:rsidR="00067A01" w:rsidRPr="00B864B4" w:rsidRDefault="00067A01" w:rsidP="00DB5E30">
      <w:pPr>
        <w:rPr>
          <w:rFonts w:cstheme="minorHAnsi"/>
          <w:sz w:val="22"/>
          <w:szCs w:val="22"/>
          <w:lang w:eastAsia="zh-CN"/>
        </w:rPr>
      </w:pPr>
      <w:r w:rsidRPr="00B864B4">
        <w:rPr>
          <w:rFonts w:cstheme="minorHAnsi"/>
          <w:sz w:val="22"/>
          <w:szCs w:val="22"/>
          <w:lang w:eastAsia="zh-CN"/>
        </w:rPr>
        <w:t>2</w:t>
      </w:r>
      <w:r w:rsidRPr="00B864B4">
        <w:rPr>
          <w:rFonts w:cstheme="minorHAnsi"/>
          <w:sz w:val="22"/>
          <w:szCs w:val="22"/>
          <w:lang w:eastAsia="zh-CN"/>
        </w:rPr>
        <w:tab/>
      </w:r>
      <w:r w:rsidR="00151211" w:rsidRPr="00B864B4">
        <w:rPr>
          <w:rFonts w:cstheme="minorHAnsi"/>
          <w:sz w:val="22"/>
          <w:szCs w:val="22"/>
          <w:lang w:eastAsia="zh-CN"/>
        </w:rPr>
        <w:t>明确定义的术语是标准化的核心目标，因为它们是良好技术标准的基础。然而，在实践中，多个标准往往是来源不同，同步发展，并结合使用。如果存在不同甚至冲突的定义，就会给用户增加复杂性。本</w:t>
      </w:r>
      <w:r w:rsidR="00FC2059" w:rsidRPr="00B864B4">
        <w:rPr>
          <w:rFonts w:cstheme="minorHAnsi"/>
          <w:sz w:val="22"/>
          <w:szCs w:val="22"/>
          <w:lang w:eastAsia="zh-CN"/>
        </w:rPr>
        <w:t>期</w:t>
      </w:r>
      <w:r w:rsidR="00151211" w:rsidRPr="00B864B4">
        <w:rPr>
          <w:rFonts w:cstheme="minorHAnsi"/>
          <w:sz w:val="22"/>
          <w:szCs w:val="22"/>
          <w:lang w:eastAsia="zh-CN"/>
        </w:rPr>
        <w:t>会议将讨论统一</w:t>
      </w:r>
      <w:r w:rsidR="00151211" w:rsidRPr="00B864B4">
        <w:rPr>
          <w:rFonts w:cstheme="minorHAnsi"/>
          <w:sz w:val="22"/>
          <w:szCs w:val="22"/>
          <w:lang w:eastAsia="zh-CN"/>
        </w:rPr>
        <w:t>QIT</w:t>
      </w:r>
      <w:r w:rsidR="00151211" w:rsidRPr="00B864B4">
        <w:rPr>
          <w:rFonts w:cstheme="minorHAnsi"/>
          <w:sz w:val="22"/>
          <w:szCs w:val="22"/>
          <w:lang w:eastAsia="zh-CN"/>
        </w:rPr>
        <w:t>相关术语使用的目的，并确定某些可能跨越不同</w:t>
      </w:r>
      <w:r w:rsidR="00151211" w:rsidRPr="00B864B4">
        <w:rPr>
          <w:rFonts w:cstheme="minorHAnsi"/>
          <w:sz w:val="22"/>
          <w:szCs w:val="22"/>
          <w:lang w:eastAsia="zh-CN"/>
        </w:rPr>
        <w:t>QIT</w:t>
      </w:r>
      <w:r w:rsidR="00151211" w:rsidRPr="00B864B4">
        <w:rPr>
          <w:rFonts w:cstheme="minorHAnsi"/>
          <w:sz w:val="22"/>
          <w:szCs w:val="22"/>
          <w:lang w:eastAsia="zh-CN"/>
        </w:rPr>
        <w:t>的相关术语领域，以及与其他领域标准保持一致性很重要的领域。通过具体的例子，本</w:t>
      </w:r>
      <w:r w:rsidR="00FC2059" w:rsidRPr="00B864B4">
        <w:rPr>
          <w:rFonts w:cstheme="minorHAnsi"/>
          <w:sz w:val="22"/>
          <w:szCs w:val="22"/>
          <w:lang w:eastAsia="zh-CN"/>
        </w:rPr>
        <w:t>期</w:t>
      </w:r>
      <w:r w:rsidR="00151211" w:rsidRPr="00B864B4">
        <w:rPr>
          <w:rFonts w:cstheme="minorHAnsi"/>
          <w:sz w:val="22"/>
          <w:szCs w:val="22"/>
          <w:lang w:eastAsia="zh-CN"/>
        </w:rPr>
        <w:t>会议还将讨论术语的选择是否会限制标准对未来几代量子网络的应用。不同的标准制定组织（</w:t>
      </w:r>
      <w:r w:rsidR="00151211" w:rsidRPr="00B864B4">
        <w:rPr>
          <w:rFonts w:cstheme="minorHAnsi"/>
          <w:sz w:val="22"/>
          <w:szCs w:val="22"/>
          <w:lang w:eastAsia="zh-CN"/>
        </w:rPr>
        <w:t>SDO</w:t>
      </w:r>
      <w:r w:rsidR="00151211" w:rsidRPr="00B864B4">
        <w:rPr>
          <w:rFonts w:cstheme="minorHAnsi"/>
          <w:sz w:val="22"/>
          <w:szCs w:val="22"/>
          <w:lang w:eastAsia="zh-CN"/>
        </w:rPr>
        <w:t>）对术语的制定、使用和维护所采取的方法</w:t>
      </w:r>
      <w:r w:rsidR="00FC2059" w:rsidRPr="00B864B4">
        <w:rPr>
          <w:rFonts w:cstheme="minorHAnsi"/>
          <w:sz w:val="22"/>
          <w:szCs w:val="22"/>
          <w:lang w:eastAsia="zh-CN"/>
        </w:rPr>
        <w:t>也将得到探讨</w:t>
      </w:r>
      <w:r w:rsidR="00151211" w:rsidRPr="00B864B4">
        <w:rPr>
          <w:rFonts w:cstheme="minorHAnsi"/>
          <w:sz w:val="22"/>
          <w:szCs w:val="22"/>
          <w:lang w:eastAsia="zh-CN"/>
        </w:rPr>
        <w:t>，以确定促进统一的潜在机制。</w:t>
      </w:r>
    </w:p>
    <w:p w14:paraId="5FCCF41B" w14:textId="428BD763" w:rsidR="000A72E1" w:rsidRPr="00B864B4" w:rsidRDefault="00BC2414" w:rsidP="000A72E1">
      <w:pPr>
        <w:jc w:val="both"/>
        <w:rPr>
          <w:rFonts w:cstheme="minorHAnsi"/>
          <w:b/>
          <w:sz w:val="22"/>
          <w:szCs w:val="22"/>
          <w:lang w:eastAsia="zh-CN"/>
        </w:rPr>
      </w:pPr>
      <w:r w:rsidRPr="00B864B4">
        <w:rPr>
          <w:rFonts w:cstheme="minorHAnsi"/>
          <w:sz w:val="22"/>
          <w:szCs w:val="22"/>
          <w:lang w:eastAsia="zh-CN"/>
        </w:rPr>
        <w:t>3</w:t>
      </w:r>
      <w:r w:rsidR="000A72E1" w:rsidRPr="00B864B4">
        <w:rPr>
          <w:rFonts w:cstheme="minorHAnsi"/>
          <w:sz w:val="22"/>
          <w:szCs w:val="22"/>
          <w:lang w:eastAsia="zh-CN"/>
        </w:rPr>
        <w:tab/>
      </w:r>
      <w:r w:rsidR="000A72E1" w:rsidRPr="00B864B4">
        <w:rPr>
          <w:rFonts w:cstheme="minorHAnsi"/>
          <w:sz w:val="22"/>
          <w:szCs w:val="22"/>
          <w:lang w:eastAsia="zh-CN"/>
        </w:rPr>
        <w:t>国际电联成员国、部门成员、部门准成员和学术机构以及有意参加此工作的来自国际电联成员国的任何个人均可参加这些网络研讨会。在此包括作为国际、区域和国家组织成员的个人。</w:t>
      </w:r>
    </w:p>
    <w:p w14:paraId="5254D3B4" w14:textId="7E735F1B" w:rsidR="00CF7B82" w:rsidRDefault="00067A01" w:rsidP="00F51734">
      <w:pPr>
        <w:jc w:val="both"/>
        <w:rPr>
          <w:rFonts w:cstheme="minorHAnsi"/>
          <w:sz w:val="22"/>
          <w:szCs w:val="22"/>
          <w:lang w:eastAsia="zh-CN"/>
        </w:rPr>
      </w:pPr>
      <w:r w:rsidRPr="00B864B4">
        <w:rPr>
          <w:rFonts w:cstheme="minorHAnsi"/>
          <w:sz w:val="22"/>
          <w:szCs w:val="22"/>
          <w:lang w:eastAsia="zh-CN"/>
        </w:rPr>
        <w:t>4</w:t>
      </w:r>
      <w:r w:rsidR="000A72E1" w:rsidRPr="00B864B4">
        <w:rPr>
          <w:rFonts w:cstheme="minorHAnsi"/>
          <w:sz w:val="22"/>
          <w:szCs w:val="22"/>
          <w:lang w:eastAsia="zh-CN"/>
        </w:rPr>
        <w:tab/>
      </w:r>
      <w:r w:rsidR="000A72E1" w:rsidRPr="00B864B4">
        <w:rPr>
          <w:rFonts w:cstheme="minorHAnsi"/>
          <w:sz w:val="22"/>
          <w:szCs w:val="22"/>
          <w:lang w:eastAsia="zh-CN"/>
        </w:rPr>
        <w:t>与网络研讨会有关的所有相关信息</w:t>
      </w:r>
      <w:r w:rsidR="00863308" w:rsidRPr="00B864B4">
        <w:rPr>
          <w:rFonts w:cstheme="minorHAnsi"/>
          <w:sz w:val="22"/>
          <w:szCs w:val="22"/>
          <w:lang w:eastAsia="zh-CN"/>
        </w:rPr>
        <w:t>（</w:t>
      </w:r>
      <w:r w:rsidR="000A72E1" w:rsidRPr="00B864B4">
        <w:rPr>
          <w:rFonts w:cstheme="minorHAnsi"/>
          <w:sz w:val="22"/>
          <w:szCs w:val="22"/>
          <w:lang w:eastAsia="zh-CN"/>
        </w:rPr>
        <w:t>演讲人、注册链接、远程连接细节等</w:t>
      </w:r>
      <w:r w:rsidR="00863308" w:rsidRPr="00B864B4">
        <w:rPr>
          <w:rFonts w:cstheme="minorHAnsi"/>
          <w:sz w:val="22"/>
          <w:szCs w:val="22"/>
          <w:lang w:eastAsia="zh-CN"/>
        </w:rPr>
        <w:t>）</w:t>
      </w:r>
      <w:r w:rsidR="000A72E1" w:rsidRPr="00B864B4">
        <w:rPr>
          <w:rFonts w:cstheme="minorHAnsi"/>
          <w:sz w:val="22"/>
          <w:szCs w:val="22"/>
          <w:lang w:eastAsia="zh-CN"/>
        </w:rPr>
        <w:t>均将</w:t>
      </w:r>
      <w:r w:rsidR="00FC2059" w:rsidRPr="00B864B4">
        <w:rPr>
          <w:rFonts w:cstheme="minorHAnsi"/>
          <w:sz w:val="22"/>
          <w:szCs w:val="22"/>
          <w:lang w:eastAsia="zh-CN"/>
        </w:rPr>
        <w:t>提供在以下网页：</w:t>
      </w:r>
      <w:hyperlink r:id="rId10" w:history="1">
        <w:r w:rsidR="00FC2059" w:rsidRPr="00B864B4">
          <w:rPr>
            <w:rStyle w:val="Hyperlink"/>
            <w:rFonts w:cstheme="minorHAnsi"/>
            <w:sz w:val="22"/>
            <w:szCs w:val="22"/>
            <w:lang w:eastAsia="zh-CN"/>
          </w:rPr>
          <w:t>https://www.itu.int/en/ITU-T/webinars/20210623/Pages/default.aspx</w:t>
        </w:r>
      </w:hyperlink>
      <w:r w:rsidR="000A72E1" w:rsidRPr="00B864B4">
        <w:rPr>
          <w:rFonts w:cstheme="minorHAnsi"/>
          <w:sz w:val="22"/>
          <w:szCs w:val="22"/>
          <w:lang w:eastAsia="zh-CN"/>
        </w:rPr>
        <w:t>。</w:t>
      </w:r>
      <w:bookmarkStart w:id="9" w:name="lt_pId084"/>
      <w:r w:rsidR="000A72E1" w:rsidRPr="00B864B4">
        <w:rPr>
          <w:rFonts w:cstheme="minorHAnsi"/>
          <w:sz w:val="22"/>
          <w:szCs w:val="22"/>
          <w:lang w:eastAsia="zh-CN"/>
        </w:rPr>
        <w:t>随着新信息或修改信息的提供，这些网站将定期更新。</w:t>
      </w:r>
      <w:bookmarkEnd w:id="9"/>
      <w:r w:rsidR="00FC2059" w:rsidRPr="00B864B4">
        <w:rPr>
          <w:rFonts w:cstheme="minorHAnsi"/>
          <w:sz w:val="22"/>
          <w:szCs w:val="22"/>
          <w:lang w:eastAsia="zh-CN"/>
        </w:rPr>
        <w:t>请与会者定期查看新的更新信息。</w:t>
      </w:r>
    </w:p>
    <w:p w14:paraId="2B148F3D" w14:textId="77777777" w:rsidR="00CF7B82" w:rsidRDefault="00CF7B82">
      <w:pPr>
        <w:tabs>
          <w:tab w:val="clear" w:pos="794"/>
          <w:tab w:val="clear" w:pos="1191"/>
          <w:tab w:val="clear" w:pos="1588"/>
          <w:tab w:val="clear" w:pos="1985"/>
        </w:tabs>
        <w:overflowPunct/>
        <w:autoSpaceDE/>
        <w:autoSpaceDN/>
        <w:adjustRightInd/>
        <w:spacing w:before="0"/>
        <w:textAlignment w:val="auto"/>
        <w:rPr>
          <w:rFonts w:cstheme="minorHAnsi"/>
          <w:sz w:val="22"/>
          <w:szCs w:val="22"/>
          <w:lang w:eastAsia="zh-CN"/>
        </w:rPr>
      </w:pPr>
      <w:r>
        <w:rPr>
          <w:rFonts w:cstheme="minorHAnsi"/>
          <w:sz w:val="22"/>
          <w:szCs w:val="22"/>
          <w:lang w:eastAsia="zh-CN"/>
        </w:rPr>
        <w:br w:type="page"/>
      </w:r>
    </w:p>
    <w:p w14:paraId="05288498" w14:textId="77777777" w:rsidR="00F51734" w:rsidRPr="00B864B4" w:rsidRDefault="00F51734" w:rsidP="00F51734">
      <w:pPr>
        <w:jc w:val="both"/>
        <w:rPr>
          <w:rFonts w:cstheme="minorHAnsi"/>
          <w:sz w:val="22"/>
          <w:szCs w:val="22"/>
          <w:lang w:eastAsia="zh-CN"/>
        </w:rPr>
      </w:pPr>
    </w:p>
    <w:p w14:paraId="4F68D92F" w14:textId="35C0F44B" w:rsidR="003E2E27" w:rsidRPr="00B864B4" w:rsidRDefault="00067A01" w:rsidP="003E2E27">
      <w:pPr>
        <w:rPr>
          <w:rFonts w:cstheme="minorHAnsi"/>
          <w:sz w:val="22"/>
          <w:szCs w:val="22"/>
          <w:u w:val="single"/>
          <w:lang w:eastAsia="zh-CN"/>
        </w:rPr>
      </w:pPr>
      <w:r w:rsidRPr="00B864B4">
        <w:rPr>
          <w:rFonts w:cstheme="minorHAnsi"/>
          <w:sz w:val="22"/>
          <w:szCs w:val="22"/>
          <w:lang w:eastAsia="zh-CN"/>
        </w:rPr>
        <w:t>5</w:t>
      </w:r>
      <w:r w:rsidRPr="00B864B4">
        <w:rPr>
          <w:rFonts w:cstheme="minorHAnsi"/>
          <w:sz w:val="22"/>
          <w:szCs w:val="22"/>
          <w:lang w:eastAsia="zh-CN"/>
        </w:rPr>
        <w:tab/>
      </w:r>
      <w:r w:rsidR="00FC2059" w:rsidRPr="00B864B4">
        <w:rPr>
          <w:rFonts w:cstheme="minorHAnsi"/>
          <w:sz w:val="22"/>
          <w:szCs w:val="22"/>
          <w:lang w:eastAsia="zh-CN"/>
        </w:rPr>
        <w:t>关于</w:t>
      </w:r>
      <w:hyperlink r:id="rId11" w:history="1">
        <w:r w:rsidR="00FC2059" w:rsidRPr="00B864B4">
          <w:rPr>
            <w:rStyle w:val="Hyperlink"/>
            <w:rFonts w:cstheme="minorHAnsi"/>
            <w:b/>
            <w:bCs/>
            <w:sz w:val="22"/>
            <w:szCs w:val="22"/>
            <w:lang w:eastAsia="zh-CN"/>
          </w:rPr>
          <w:t>量子信息技术（</w:t>
        </w:r>
        <w:r w:rsidR="00FC2059" w:rsidRPr="00B864B4">
          <w:rPr>
            <w:rStyle w:val="Hyperlink"/>
            <w:rFonts w:cstheme="minorHAnsi"/>
            <w:b/>
            <w:bCs/>
            <w:sz w:val="22"/>
            <w:szCs w:val="22"/>
            <w:lang w:eastAsia="zh-CN"/>
          </w:rPr>
          <w:t>QIT</w:t>
        </w:r>
        <w:r w:rsidR="00FC2059" w:rsidRPr="00B864B4">
          <w:rPr>
            <w:rStyle w:val="Hyperlink"/>
            <w:rFonts w:cstheme="minorHAnsi"/>
            <w:b/>
            <w:bCs/>
            <w:sz w:val="22"/>
            <w:szCs w:val="22"/>
            <w:lang w:eastAsia="zh-CN"/>
          </w:rPr>
          <w:t>）</w:t>
        </w:r>
      </w:hyperlink>
      <w:r w:rsidR="00FC2059" w:rsidRPr="00B864B4">
        <w:rPr>
          <w:rFonts w:cstheme="minorHAnsi"/>
          <w:sz w:val="22"/>
          <w:szCs w:val="22"/>
          <w:lang w:eastAsia="zh-CN"/>
        </w:rPr>
        <w:t>系列网络研讨会的前几期会议，请按照</w:t>
      </w:r>
      <w:hyperlink r:id="rId12" w:history="1">
        <w:r w:rsidR="00FC2059" w:rsidRPr="00B864B4">
          <w:rPr>
            <w:rStyle w:val="Hyperlink"/>
            <w:rFonts w:cstheme="minorHAnsi"/>
            <w:sz w:val="22"/>
            <w:szCs w:val="22"/>
            <w:lang w:eastAsia="zh-CN"/>
          </w:rPr>
          <w:t>此处</w:t>
        </w:r>
      </w:hyperlink>
      <w:r w:rsidR="00FC2059" w:rsidRPr="00B864B4">
        <w:rPr>
          <w:rFonts w:cstheme="minorHAnsi"/>
          <w:sz w:val="22"/>
          <w:szCs w:val="22"/>
          <w:lang w:eastAsia="zh-CN"/>
        </w:rPr>
        <w:t>的主要登陆页面上的相应链接观看录像。</w:t>
      </w:r>
    </w:p>
    <w:p w14:paraId="333741EE" w14:textId="43EF381B" w:rsidR="00484FB3" w:rsidRPr="00B864B4" w:rsidRDefault="00484FB3" w:rsidP="00FE1361">
      <w:pPr>
        <w:tabs>
          <w:tab w:val="clear" w:pos="1191"/>
          <w:tab w:val="clear" w:pos="1588"/>
          <w:tab w:val="clear" w:pos="1985"/>
          <w:tab w:val="center" w:pos="4819"/>
        </w:tabs>
        <w:spacing w:before="360"/>
        <w:rPr>
          <w:rFonts w:cstheme="minorHAnsi"/>
          <w:sz w:val="22"/>
          <w:szCs w:val="22"/>
          <w:lang w:eastAsia="zh-CN"/>
        </w:rPr>
      </w:pPr>
      <w:r w:rsidRPr="00B864B4">
        <w:rPr>
          <w:rFonts w:cstheme="minorHAnsi"/>
          <w:sz w:val="22"/>
          <w:szCs w:val="22"/>
          <w:lang w:eastAsia="zh-CN"/>
        </w:rPr>
        <w:t>顺致敬意</w:t>
      </w:r>
      <w:r w:rsidR="00FE1361" w:rsidRPr="00B864B4">
        <w:rPr>
          <w:rFonts w:cstheme="minorHAnsi"/>
          <w:sz w:val="22"/>
          <w:szCs w:val="22"/>
          <w:lang w:eastAsia="zh-CN"/>
        </w:rPr>
        <w:t>！</w:t>
      </w:r>
    </w:p>
    <w:p w14:paraId="69E90B0B" w14:textId="4B482C0A" w:rsidR="00484FB3" w:rsidRPr="00B864B4" w:rsidRDefault="00363B9B" w:rsidP="00417945">
      <w:pPr>
        <w:tabs>
          <w:tab w:val="clear" w:pos="1191"/>
          <w:tab w:val="clear" w:pos="1588"/>
          <w:tab w:val="clear" w:pos="1985"/>
          <w:tab w:val="left" w:pos="4187"/>
        </w:tabs>
        <w:spacing w:before="480"/>
        <w:rPr>
          <w:rFonts w:eastAsia="STKaiti"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5B417A08" wp14:editId="42DC4B02">
            <wp:simplePos x="0" y="0"/>
            <wp:positionH relativeFrom="column">
              <wp:posOffset>-1439</wp:posOffset>
            </wp:positionH>
            <wp:positionV relativeFrom="paragraph">
              <wp:posOffset>199390</wp:posOffset>
            </wp:positionV>
            <wp:extent cx="984250" cy="369745"/>
            <wp:effectExtent l="0" t="0" r="635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4250" cy="369745"/>
                    </a:xfrm>
                    <a:prstGeom prst="rect">
                      <a:avLst/>
                    </a:prstGeom>
                  </pic:spPr>
                </pic:pic>
              </a:graphicData>
            </a:graphic>
            <wp14:sizeRelH relativeFrom="margin">
              <wp14:pctWidth>0</wp14:pctWidth>
            </wp14:sizeRelH>
            <wp14:sizeRelV relativeFrom="margin">
              <wp14:pctHeight>0</wp14:pctHeight>
            </wp14:sizeRelV>
          </wp:anchor>
        </w:drawing>
      </w:r>
      <w:r w:rsidR="00417945">
        <w:rPr>
          <w:rFonts w:eastAsia="STKaiti" w:cstheme="minorHAnsi"/>
          <w:noProof/>
          <w:sz w:val="22"/>
          <w:szCs w:val="22"/>
          <w:lang w:eastAsia="zh-CN"/>
        </w:rPr>
        <w:tab/>
      </w:r>
    </w:p>
    <w:p w14:paraId="2C599F0E" w14:textId="77777777" w:rsidR="00484FB3" w:rsidRPr="00B864B4" w:rsidRDefault="00484FB3" w:rsidP="00F51734">
      <w:pPr>
        <w:tabs>
          <w:tab w:val="left" w:pos="1418"/>
          <w:tab w:val="left" w:pos="1702"/>
          <w:tab w:val="left" w:pos="2160"/>
        </w:tabs>
        <w:spacing w:before="480" w:after="20"/>
        <w:ind w:right="86"/>
        <w:rPr>
          <w:rFonts w:cstheme="minorHAnsi"/>
          <w:sz w:val="22"/>
          <w:szCs w:val="22"/>
          <w:lang w:eastAsia="zh-CN"/>
        </w:rPr>
      </w:pPr>
      <w:r w:rsidRPr="00B864B4">
        <w:rPr>
          <w:rFonts w:cstheme="minorHAnsi"/>
          <w:sz w:val="22"/>
          <w:szCs w:val="22"/>
          <w:lang w:eastAsia="zh-CN"/>
        </w:rPr>
        <w:t>电信标准化局主任</w:t>
      </w:r>
    </w:p>
    <w:p w14:paraId="1981D435" w14:textId="737F2B1D" w:rsidR="00720F32" w:rsidRPr="00B864B4" w:rsidRDefault="00484FB3" w:rsidP="00F71E1C">
      <w:pPr>
        <w:tabs>
          <w:tab w:val="left" w:pos="1418"/>
          <w:tab w:val="left" w:pos="1702"/>
          <w:tab w:val="left" w:pos="2160"/>
        </w:tabs>
        <w:spacing w:before="0" w:after="20"/>
        <w:ind w:right="91"/>
        <w:rPr>
          <w:rFonts w:cstheme="minorHAnsi"/>
          <w:sz w:val="22"/>
          <w:szCs w:val="22"/>
          <w:lang w:eastAsia="zh-CN"/>
        </w:rPr>
      </w:pPr>
      <w:r w:rsidRPr="00B864B4">
        <w:rPr>
          <w:rFonts w:cstheme="minorHAnsi"/>
          <w:sz w:val="22"/>
          <w:szCs w:val="22"/>
          <w:lang w:eastAsia="zh-CN"/>
        </w:rPr>
        <w:t>李在摄</w:t>
      </w:r>
    </w:p>
    <w:sectPr w:rsidR="00720F32" w:rsidRPr="00B864B4">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AD50" w14:textId="77777777" w:rsidR="00282B8C" w:rsidRDefault="00282B8C">
      <w:r>
        <w:separator/>
      </w:r>
    </w:p>
  </w:endnote>
  <w:endnote w:type="continuationSeparator" w:id="0">
    <w:p w14:paraId="7C2B1112" w14:textId="77777777" w:rsidR="00282B8C" w:rsidRDefault="0028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232D" w14:textId="77777777" w:rsidR="00417945" w:rsidRDefault="00417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3EE7" w14:textId="77777777" w:rsidR="00417945" w:rsidRDefault="00417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FA0CD48" w:rsidR="002D2024" w:rsidRPr="00B864B4" w:rsidRDefault="00067A01" w:rsidP="00124B7E">
    <w:pPr>
      <w:overflowPunct/>
      <w:autoSpaceDE/>
      <w:autoSpaceDN/>
      <w:adjustRightInd/>
      <w:spacing w:before="40"/>
      <w:ind w:left="-397" w:right="-397"/>
      <w:jc w:val="center"/>
      <w:textAlignment w:val="auto"/>
      <w:rPr>
        <w:rFonts w:ascii="Calibri" w:eastAsia="Times New Roman" w:hAnsi="Calibri"/>
        <w:sz w:val="18"/>
        <w:szCs w:val="18"/>
      </w:rPr>
    </w:pPr>
    <w:r w:rsidRPr="00B864B4">
      <w:rPr>
        <w:rFonts w:ascii="Calibri" w:eastAsia="Times New Roman" w:hAnsi="Calibri" w:cs="Calibri"/>
        <w:noProof/>
        <w:color w:val="0070C0"/>
        <w:sz w:val="18"/>
        <w:szCs w:val="18"/>
        <w:lang w:val="fr-CH"/>
      </w:rPr>
      <w:t xml:space="preserve">International Telecommunication Union • Place des Nations </w:t>
    </w:r>
    <w:r w:rsidRPr="00B864B4">
      <w:rPr>
        <w:rFonts w:ascii="Calibri" w:eastAsia="Times New Roman" w:hAnsi="Calibri" w:cs="Calibri"/>
        <w:caps/>
        <w:noProof/>
        <w:color w:val="0070C0"/>
        <w:sz w:val="18"/>
        <w:szCs w:val="18"/>
        <w:lang w:val="fr-CH"/>
      </w:rPr>
      <w:t>•</w:t>
    </w:r>
    <w:r w:rsidRPr="00B864B4">
      <w:rPr>
        <w:rFonts w:ascii="Calibri" w:eastAsia="Times New Roman" w:hAnsi="Calibri" w:cs="Calibri"/>
        <w:noProof/>
        <w:color w:val="0070C0"/>
        <w:sz w:val="18"/>
        <w:szCs w:val="18"/>
        <w:lang w:val="fr-CH"/>
      </w:rPr>
      <w:t xml:space="preserve"> CH</w:t>
    </w:r>
    <w:r w:rsidRPr="00B864B4">
      <w:rPr>
        <w:rFonts w:ascii="Calibri" w:eastAsia="Times New Roman" w:hAnsi="Calibri" w:cs="Calibri"/>
        <w:noProof/>
        <w:color w:val="0070C0"/>
        <w:sz w:val="18"/>
        <w:szCs w:val="18"/>
        <w:lang w:val="fr-CH"/>
      </w:rPr>
      <w:noBreakHyphen/>
      <w:t xml:space="preserve">1211 Geneva 20 </w:t>
    </w:r>
    <w:r w:rsidRPr="00B864B4">
      <w:rPr>
        <w:rFonts w:ascii="Calibri" w:eastAsia="Times New Roman" w:hAnsi="Calibri" w:cs="Calibri"/>
        <w:caps/>
        <w:noProof/>
        <w:color w:val="0070C0"/>
        <w:sz w:val="18"/>
        <w:szCs w:val="18"/>
        <w:lang w:val="fr-CH"/>
      </w:rPr>
      <w:t>•</w:t>
    </w:r>
    <w:r w:rsidRPr="00B864B4">
      <w:rPr>
        <w:rFonts w:ascii="Calibri" w:eastAsia="Times New Roman" w:hAnsi="Calibri" w:cs="Calibri"/>
        <w:noProof/>
        <w:color w:val="0070C0"/>
        <w:sz w:val="18"/>
        <w:szCs w:val="18"/>
        <w:lang w:val="fr-CH"/>
      </w:rPr>
      <w:t xml:space="preserve"> Switzerland </w:t>
    </w:r>
    <w:r w:rsidRPr="00B864B4">
      <w:rPr>
        <w:rFonts w:ascii="Calibri" w:eastAsia="Times New Roman" w:hAnsi="Calibri" w:cs="Calibri"/>
        <w:caps/>
        <w:noProof/>
        <w:color w:val="0070C0"/>
        <w:sz w:val="18"/>
        <w:szCs w:val="18"/>
        <w:lang w:val="fr-CH"/>
      </w:rPr>
      <w:br/>
    </w:r>
    <w:r w:rsidRPr="00B864B4">
      <w:rPr>
        <w:rFonts w:ascii="Calibri" w:eastAsia="Times New Roman" w:hAnsi="Calibri" w:cs="Calibri"/>
        <w:noProof/>
        <w:color w:val="0070C0"/>
        <w:sz w:val="18"/>
        <w:szCs w:val="18"/>
        <w:lang w:val="fr-CH"/>
      </w:rPr>
      <w:t>Tel:</w:t>
    </w:r>
    <w:r w:rsidRPr="00B864B4">
      <w:rPr>
        <w:rFonts w:ascii="Calibri" w:eastAsia="Times New Roman" w:hAnsi="Calibri" w:cs="Calibri"/>
        <w:caps/>
        <w:noProof/>
        <w:color w:val="0070C0"/>
        <w:sz w:val="18"/>
        <w:szCs w:val="18"/>
        <w:lang w:val="fr-CH"/>
      </w:rPr>
      <w:t xml:space="preserve"> +41 22 730 5111 • </w:t>
    </w:r>
    <w:r w:rsidRPr="00B864B4">
      <w:rPr>
        <w:rFonts w:ascii="Calibri" w:eastAsia="Times New Roman" w:hAnsi="Calibri" w:cs="Calibri"/>
        <w:noProof/>
        <w:color w:val="0070C0"/>
        <w:sz w:val="18"/>
        <w:szCs w:val="18"/>
        <w:lang w:val="fr-CH"/>
      </w:rPr>
      <w:t>Fax</w:t>
    </w:r>
    <w:r w:rsidRPr="00B864B4">
      <w:rPr>
        <w:rFonts w:ascii="Calibri" w:eastAsia="Times New Roman" w:hAnsi="Calibri" w:cs="Calibri"/>
        <w:caps/>
        <w:noProof/>
        <w:color w:val="0070C0"/>
        <w:sz w:val="18"/>
        <w:szCs w:val="18"/>
        <w:lang w:val="fr-CH"/>
      </w:rPr>
      <w:t>: +41 22 733 7256 • E-</w:t>
    </w:r>
    <w:r w:rsidRPr="00B864B4">
      <w:rPr>
        <w:rFonts w:ascii="Calibri" w:eastAsia="Times New Roman" w:hAnsi="Calibri" w:cs="Calibri"/>
        <w:noProof/>
        <w:color w:val="0070C0"/>
        <w:sz w:val="18"/>
        <w:szCs w:val="18"/>
        <w:lang w:val="fr-CH"/>
      </w:rPr>
      <w:t>mail</w:t>
    </w:r>
    <w:r w:rsidRPr="00B864B4">
      <w:rPr>
        <w:rFonts w:ascii="Calibri" w:eastAsia="Times New Roman" w:hAnsi="Calibri" w:cs="Calibri"/>
        <w:caps/>
        <w:noProof/>
        <w:color w:val="0070C0"/>
        <w:sz w:val="18"/>
        <w:szCs w:val="18"/>
        <w:lang w:val="fr-CH"/>
      </w:rPr>
      <w:t xml:space="preserve">: </w:t>
    </w:r>
    <w:hyperlink r:id="rId1" w:history="1">
      <w:r w:rsidRPr="00B864B4">
        <w:rPr>
          <w:rFonts w:ascii="Calibri" w:eastAsia="Times New Roman" w:hAnsi="Calibri" w:cs="Calibri"/>
          <w:noProof/>
          <w:color w:val="0070C0"/>
          <w:sz w:val="18"/>
          <w:szCs w:val="18"/>
          <w:u w:val="single"/>
          <w:lang w:val="fr-CH"/>
        </w:rPr>
        <w:t>itumail@itu.int</w:t>
      </w:r>
    </w:hyperlink>
    <w:r w:rsidRPr="00B864B4">
      <w:rPr>
        <w:rFonts w:ascii="Calibri" w:eastAsia="Times New Roman" w:hAnsi="Calibri" w:cs="Calibri"/>
        <w:noProof/>
        <w:color w:val="0070C0"/>
        <w:sz w:val="18"/>
        <w:szCs w:val="18"/>
        <w:lang w:val="fr-CH"/>
      </w:rPr>
      <w:t xml:space="preserve"> • </w:t>
    </w:r>
    <w:hyperlink r:id="rId2" w:history="1">
      <w:r w:rsidRPr="00B864B4">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C220" w14:textId="77777777" w:rsidR="00282B8C" w:rsidRDefault="00282B8C">
      <w:r>
        <w:separator/>
      </w:r>
    </w:p>
  </w:footnote>
  <w:footnote w:type="continuationSeparator" w:id="0">
    <w:p w14:paraId="549E57CC" w14:textId="77777777" w:rsidR="00282B8C" w:rsidRDefault="0028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994" w14:textId="77777777" w:rsidR="00417945" w:rsidRDefault="00417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0F2C663B" w:rsidR="00841612" w:rsidRPr="00CC7A14" w:rsidRDefault="002D2024" w:rsidP="00590119">
    <w:pPr>
      <w:pStyle w:val="Header"/>
      <w:rPr>
        <w:rFonts w:cstheme="minorHAnsi"/>
        <w:lang w:eastAsia="zh-CN"/>
      </w:rPr>
    </w:pPr>
    <w:r w:rsidRPr="00CC7A14">
      <w:rPr>
        <w:rFonts w:cstheme="minorHAnsi"/>
        <w:sz w:val="18"/>
        <w:szCs w:val="16"/>
      </w:rPr>
      <w:t xml:space="preserve">- </w:t>
    </w:r>
    <w:r w:rsidR="00841612" w:rsidRPr="00CC7A14">
      <w:rPr>
        <w:rFonts w:cstheme="minorHAnsi"/>
        <w:sz w:val="18"/>
        <w:szCs w:val="16"/>
      </w:rPr>
      <w:fldChar w:fldCharType="begin"/>
    </w:r>
    <w:r w:rsidR="00841612" w:rsidRPr="00CC7A14">
      <w:rPr>
        <w:rFonts w:cstheme="minorHAnsi"/>
        <w:sz w:val="18"/>
        <w:szCs w:val="16"/>
      </w:rPr>
      <w:instrText>PAGE</w:instrText>
    </w:r>
    <w:r w:rsidR="00841612" w:rsidRPr="00CC7A14">
      <w:rPr>
        <w:rFonts w:cstheme="minorHAnsi"/>
        <w:sz w:val="18"/>
        <w:szCs w:val="16"/>
      </w:rPr>
      <w:fldChar w:fldCharType="separate"/>
    </w:r>
    <w:r w:rsidR="00417945">
      <w:rPr>
        <w:rFonts w:cstheme="minorHAnsi"/>
        <w:noProof/>
        <w:sz w:val="18"/>
        <w:szCs w:val="16"/>
      </w:rPr>
      <w:t>2</w:t>
    </w:r>
    <w:r w:rsidR="00841612" w:rsidRPr="00CC7A14">
      <w:rPr>
        <w:rFonts w:cstheme="minorHAnsi"/>
        <w:sz w:val="18"/>
        <w:szCs w:val="16"/>
      </w:rPr>
      <w:fldChar w:fldCharType="end"/>
    </w:r>
    <w:r w:rsidRPr="00CC7A14">
      <w:rPr>
        <w:rFonts w:cstheme="minorHAnsi"/>
        <w:sz w:val="18"/>
        <w:szCs w:val="16"/>
      </w:rPr>
      <w:t xml:space="preserve"> -</w:t>
    </w:r>
    <w:r w:rsidR="00FA59D6" w:rsidRPr="00CC7A14">
      <w:rPr>
        <w:rFonts w:cstheme="minorHAnsi"/>
        <w:sz w:val="18"/>
        <w:szCs w:val="16"/>
      </w:rPr>
      <w:br/>
    </w:r>
    <w:r w:rsidR="00FA59D6" w:rsidRPr="00CC7A14">
      <w:rPr>
        <w:rFonts w:cstheme="minorHAnsi"/>
        <w:noProof/>
        <w:sz w:val="18"/>
        <w:szCs w:val="18"/>
        <w:lang w:eastAsia="zh-CN"/>
      </w:rPr>
      <w:t>电信标准化局第</w:t>
    </w:r>
    <w:r w:rsidR="00F71E1C" w:rsidRPr="00CC7A14">
      <w:rPr>
        <w:rFonts w:cstheme="minorHAnsi"/>
        <w:noProof/>
        <w:sz w:val="18"/>
        <w:szCs w:val="18"/>
        <w:lang w:eastAsia="zh-CN"/>
      </w:rPr>
      <w:t>3</w:t>
    </w:r>
    <w:r w:rsidR="00BC2414">
      <w:rPr>
        <w:rFonts w:cstheme="minorHAnsi" w:hint="eastAsia"/>
        <w:noProof/>
        <w:sz w:val="18"/>
        <w:szCs w:val="18"/>
        <w:lang w:eastAsia="zh-CN"/>
      </w:rPr>
      <w:t>24</w:t>
    </w:r>
    <w:r w:rsidR="00FA59D6" w:rsidRPr="00CC7A14">
      <w:rPr>
        <w:rFonts w:cstheme="minorHAnsi"/>
        <w:noProof/>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F9C0" w14:textId="77777777" w:rsidR="00417945" w:rsidRDefault="00417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1"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1DA7"/>
    <w:rsid w:val="00006D1F"/>
    <w:rsid w:val="00027EE3"/>
    <w:rsid w:val="00061055"/>
    <w:rsid w:val="00061818"/>
    <w:rsid w:val="00067A01"/>
    <w:rsid w:val="00074997"/>
    <w:rsid w:val="00081BA5"/>
    <w:rsid w:val="00090E72"/>
    <w:rsid w:val="00094C0B"/>
    <w:rsid w:val="000A2484"/>
    <w:rsid w:val="000A321D"/>
    <w:rsid w:val="000A72E1"/>
    <w:rsid w:val="000B20A4"/>
    <w:rsid w:val="000C07B5"/>
    <w:rsid w:val="000C1237"/>
    <w:rsid w:val="000E151C"/>
    <w:rsid w:val="00117471"/>
    <w:rsid w:val="00124B7E"/>
    <w:rsid w:val="00151211"/>
    <w:rsid w:val="00160A43"/>
    <w:rsid w:val="00160CB6"/>
    <w:rsid w:val="00170D74"/>
    <w:rsid w:val="00171298"/>
    <w:rsid w:val="00172EAF"/>
    <w:rsid w:val="00184F38"/>
    <w:rsid w:val="00191798"/>
    <w:rsid w:val="001A3408"/>
    <w:rsid w:val="001A5706"/>
    <w:rsid w:val="001B0F44"/>
    <w:rsid w:val="001B2233"/>
    <w:rsid w:val="001C677A"/>
    <w:rsid w:val="001D6E70"/>
    <w:rsid w:val="00230AE9"/>
    <w:rsid w:val="00234A9B"/>
    <w:rsid w:val="002554F7"/>
    <w:rsid w:val="00256A1D"/>
    <w:rsid w:val="00267763"/>
    <w:rsid w:val="00280C68"/>
    <w:rsid w:val="00282732"/>
    <w:rsid w:val="00282B8C"/>
    <w:rsid w:val="00284869"/>
    <w:rsid w:val="002919BD"/>
    <w:rsid w:val="002B264D"/>
    <w:rsid w:val="002D2024"/>
    <w:rsid w:val="002E05E3"/>
    <w:rsid w:val="002E1B55"/>
    <w:rsid w:val="002F357A"/>
    <w:rsid w:val="002F4E62"/>
    <w:rsid w:val="00303A2A"/>
    <w:rsid w:val="00304BDB"/>
    <w:rsid w:val="00306411"/>
    <w:rsid w:val="003064AD"/>
    <w:rsid w:val="00320755"/>
    <w:rsid w:val="00334A24"/>
    <w:rsid w:val="003401E0"/>
    <w:rsid w:val="00341070"/>
    <w:rsid w:val="003468F5"/>
    <w:rsid w:val="0035674D"/>
    <w:rsid w:val="00363B9B"/>
    <w:rsid w:val="0038630E"/>
    <w:rsid w:val="0038722A"/>
    <w:rsid w:val="003B01FE"/>
    <w:rsid w:val="003E2E27"/>
    <w:rsid w:val="003F1CCA"/>
    <w:rsid w:val="00415BD6"/>
    <w:rsid w:val="00417945"/>
    <w:rsid w:val="00422178"/>
    <w:rsid w:val="00426FE3"/>
    <w:rsid w:val="00444FEB"/>
    <w:rsid w:val="00452277"/>
    <w:rsid w:val="00464015"/>
    <w:rsid w:val="00474D1B"/>
    <w:rsid w:val="00484FB3"/>
    <w:rsid w:val="0048556D"/>
    <w:rsid w:val="00486359"/>
    <w:rsid w:val="004A569F"/>
    <w:rsid w:val="004C1DB5"/>
    <w:rsid w:val="004D0D85"/>
    <w:rsid w:val="004D570B"/>
    <w:rsid w:val="004E41F3"/>
    <w:rsid w:val="004F1543"/>
    <w:rsid w:val="00516FEE"/>
    <w:rsid w:val="005216FE"/>
    <w:rsid w:val="00546229"/>
    <w:rsid w:val="00576B63"/>
    <w:rsid w:val="00590119"/>
    <w:rsid w:val="005C26FD"/>
    <w:rsid w:val="005D63DD"/>
    <w:rsid w:val="005E08B8"/>
    <w:rsid w:val="005F2FBA"/>
    <w:rsid w:val="00613DBB"/>
    <w:rsid w:val="00624E27"/>
    <w:rsid w:val="00627AE8"/>
    <w:rsid w:val="0063445E"/>
    <w:rsid w:val="00636B3B"/>
    <w:rsid w:val="00636BD7"/>
    <w:rsid w:val="006769D3"/>
    <w:rsid w:val="006833DF"/>
    <w:rsid w:val="006879E8"/>
    <w:rsid w:val="00696BAF"/>
    <w:rsid w:val="00697E0F"/>
    <w:rsid w:val="006A1372"/>
    <w:rsid w:val="006B2B79"/>
    <w:rsid w:val="006B463C"/>
    <w:rsid w:val="006C7457"/>
    <w:rsid w:val="006D22B1"/>
    <w:rsid w:val="006D42C6"/>
    <w:rsid w:val="006E5AB0"/>
    <w:rsid w:val="00717706"/>
    <w:rsid w:val="00720F32"/>
    <w:rsid w:val="007321DB"/>
    <w:rsid w:val="00733D25"/>
    <w:rsid w:val="00734257"/>
    <w:rsid w:val="007568DA"/>
    <w:rsid w:val="007B645F"/>
    <w:rsid w:val="007C0D1D"/>
    <w:rsid w:val="00804D26"/>
    <w:rsid w:val="00805420"/>
    <w:rsid w:val="00841612"/>
    <w:rsid w:val="0084436D"/>
    <w:rsid w:val="00863308"/>
    <w:rsid w:val="008B2BDA"/>
    <w:rsid w:val="008B375E"/>
    <w:rsid w:val="008C3144"/>
    <w:rsid w:val="008C6AC2"/>
    <w:rsid w:val="008E02DE"/>
    <w:rsid w:val="008F1D7E"/>
    <w:rsid w:val="009025A6"/>
    <w:rsid w:val="00907AEE"/>
    <w:rsid w:val="009128F1"/>
    <w:rsid w:val="00933F1F"/>
    <w:rsid w:val="0093624D"/>
    <w:rsid w:val="009424FC"/>
    <w:rsid w:val="00956D38"/>
    <w:rsid w:val="009718DF"/>
    <w:rsid w:val="009727EA"/>
    <w:rsid w:val="00974486"/>
    <w:rsid w:val="009A794C"/>
    <w:rsid w:val="009B63CF"/>
    <w:rsid w:val="009C2FF6"/>
    <w:rsid w:val="009D61E1"/>
    <w:rsid w:val="00A1090D"/>
    <w:rsid w:val="00A16AB0"/>
    <w:rsid w:val="00A31A0E"/>
    <w:rsid w:val="00A37853"/>
    <w:rsid w:val="00A526D7"/>
    <w:rsid w:val="00A55D76"/>
    <w:rsid w:val="00A638AD"/>
    <w:rsid w:val="00A67446"/>
    <w:rsid w:val="00A7036D"/>
    <w:rsid w:val="00AA3151"/>
    <w:rsid w:val="00AB028A"/>
    <w:rsid w:val="00AB753B"/>
    <w:rsid w:val="00AC20A6"/>
    <w:rsid w:val="00AC35C4"/>
    <w:rsid w:val="00AC7883"/>
    <w:rsid w:val="00B01F79"/>
    <w:rsid w:val="00B066E2"/>
    <w:rsid w:val="00B21B51"/>
    <w:rsid w:val="00B56B75"/>
    <w:rsid w:val="00B729D7"/>
    <w:rsid w:val="00B75232"/>
    <w:rsid w:val="00B864B4"/>
    <w:rsid w:val="00BB5392"/>
    <w:rsid w:val="00BC2414"/>
    <w:rsid w:val="00BC7AEE"/>
    <w:rsid w:val="00BD1A55"/>
    <w:rsid w:val="00BE339D"/>
    <w:rsid w:val="00BF6DE3"/>
    <w:rsid w:val="00BF73A2"/>
    <w:rsid w:val="00C03597"/>
    <w:rsid w:val="00C03E87"/>
    <w:rsid w:val="00C30724"/>
    <w:rsid w:val="00C6016A"/>
    <w:rsid w:val="00C7008A"/>
    <w:rsid w:val="00C71DF6"/>
    <w:rsid w:val="00C81C74"/>
    <w:rsid w:val="00C83937"/>
    <w:rsid w:val="00C916ED"/>
    <w:rsid w:val="00CC0DD4"/>
    <w:rsid w:val="00CC50C4"/>
    <w:rsid w:val="00CC7A14"/>
    <w:rsid w:val="00CF7B82"/>
    <w:rsid w:val="00CF7BBA"/>
    <w:rsid w:val="00D03639"/>
    <w:rsid w:val="00D16F47"/>
    <w:rsid w:val="00D2501B"/>
    <w:rsid w:val="00D34F86"/>
    <w:rsid w:val="00D42935"/>
    <w:rsid w:val="00D513C9"/>
    <w:rsid w:val="00D64227"/>
    <w:rsid w:val="00D94B86"/>
    <w:rsid w:val="00DB5E30"/>
    <w:rsid w:val="00DE1B94"/>
    <w:rsid w:val="00DE42F8"/>
    <w:rsid w:val="00DE643E"/>
    <w:rsid w:val="00DF51BE"/>
    <w:rsid w:val="00E03960"/>
    <w:rsid w:val="00E2478A"/>
    <w:rsid w:val="00E35907"/>
    <w:rsid w:val="00E41E39"/>
    <w:rsid w:val="00E47AFF"/>
    <w:rsid w:val="00E6199D"/>
    <w:rsid w:val="00EA4601"/>
    <w:rsid w:val="00EB3004"/>
    <w:rsid w:val="00ED3CA8"/>
    <w:rsid w:val="00EE755A"/>
    <w:rsid w:val="00EF125F"/>
    <w:rsid w:val="00F07A3C"/>
    <w:rsid w:val="00F21BD3"/>
    <w:rsid w:val="00F346AB"/>
    <w:rsid w:val="00F504AD"/>
    <w:rsid w:val="00F51734"/>
    <w:rsid w:val="00F71E1C"/>
    <w:rsid w:val="00F9383A"/>
    <w:rsid w:val="00F9560C"/>
    <w:rsid w:val="00FA59D6"/>
    <w:rsid w:val="00FB35F9"/>
    <w:rsid w:val="00FB4AC7"/>
    <w:rsid w:val="00FC2059"/>
    <w:rsid w:val="00FD6C1D"/>
    <w:rsid w:val="00FE0081"/>
    <w:rsid w:val="00FE1361"/>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 w:type="character" w:customStyle="1" w:styleId="UnresolvedMention2">
    <w:name w:val="Unresolved Mention2"/>
    <w:basedOn w:val="DefaultParagraphFont"/>
    <w:uiPriority w:val="99"/>
    <w:semiHidden/>
    <w:unhideWhenUsed/>
    <w:rsid w:val="0006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en/ITU-T/webinars/Pages/qi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ebinars/Pages/qi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en/ITU-T/webinars/20210623/Pages/default.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en/ITU-T/webinars/Pages/qit.aspx"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20</TotalTime>
  <Pages>2</Pages>
  <Words>842</Words>
  <Characters>570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1410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10</cp:revision>
  <cp:lastPrinted>2021-06-17T08:48:00Z</cp:lastPrinted>
  <dcterms:created xsi:type="dcterms:W3CDTF">2021-06-09T12:32:00Z</dcterms:created>
  <dcterms:modified xsi:type="dcterms:W3CDTF">2021-06-17T08:49:00Z</dcterms:modified>
</cp:coreProperties>
</file>