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DF26C4" w14:paraId="09485F92" w14:textId="77777777" w:rsidTr="008F3874">
        <w:trPr>
          <w:cantSplit/>
        </w:trPr>
        <w:tc>
          <w:tcPr>
            <w:tcW w:w="1693" w:type="dxa"/>
            <w:gridSpan w:val="2"/>
          </w:tcPr>
          <w:p w14:paraId="337F176D" w14:textId="77777777" w:rsidR="00720F32" w:rsidRPr="00DF26C4" w:rsidRDefault="00720F32" w:rsidP="00956D38">
            <w:pPr>
              <w:tabs>
                <w:tab w:val="left" w:pos="4111"/>
              </w:tabs>
              <w:spacing w:before="10"/>
              <w:rPr>
                <w:b/>
                <w:bCs/>
                <w:szCs w:val="24"/>
                <w:lang w:eastAsia="zh-CN"/>
              </w:rPr>
            </w:pPr>
            <w:r w:rsidRPr="00DF26C4">
              <w:rPr>
                <w:noProof/>
                <w:lang w:val="en-US" w:eastAsia="zh-CN"/>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DB28472" w14:textId="77777777" w:rsidR="00720F32" w:rsidRPr="00DF26C4" w:rsidRDefault="00720F32" w:rsidP="00720F32">
            <w:pPr>
              <w:tabs>
                <w:tab w:val="right" w:pos="8732"/>
              </w:tabs>
              <w:spacing w:before="0"/>
              <w:rPr>
                <w:rFonts w:hAnsi="SimSun"/>
                <w:b/>
                <w:bCs/>
                <w:sz w:val="36"/>
                <w:szCs w:val="36"/>
                <w:lang w:eastAsia="zh-CN"/>
              </w:rPr>
            </w:pPr>
            <w:r w:rsidRPr="00DF26C4">
              <w:rPr>
                <w:rFonts w:hAnsi="SimSun" w:hint="eastAsia"/>
                <w:b/>
                <w:bCs/>
                <w:sz w:val="36"/>
                <w:szCs w:val="36"/>
                <w:lang w:eastAsia="zh-CN"/>
              </w:rPr>
              <w:t>国</w:t>
            </w:r>
            <w:r w:rsidRPr="00DF26C4">
              <w:rPr>
                <w:rFonts w:hAnsi="SimSun" w:hint="eastAsia"/>
                <w:b/>
                <w:bCs/>
                <w:sz w:val="36"/>
                <w:szCs w:val="36"/>
                <w:lang w:eastAsia="zh-CN"/>
              </w:rPr>
              <w:t xml:space="preserve"> </w:t>
            </w:r>
            <w:r w:rsidRPr="00DF26C4">
              <w:rPr>
                <w:rFonts w:hAnsi="SimSun" w:hint="eastAsia"/>
                <w:b/>
                <w:bCs/>
                <w:sz w:val="36"/>
                <w:szCs w:val="36"/>
                <w:lang w:eastAsia="zh-CN"/>
              </w:rPr>
              <w:t>际</w:t>
            </w:r>
            <w:r w:rsidRPr="00DF26C4">
              <w:rPr>
                <w:rFonts w:hAnsi="SimSun" w:hint="eastAsia"/>
                <w:b/>
                <w:bCs/>
                <w:sz w:val="36"/>
                <w:szCs w:val="36"/>
                <w:lang w:eastAsia="zh-CN"/>
              </w:rPr>
              <w:t xml:space="preserve"> </w:t>
            </w:r>
            <w:r w:rsidRPr="00DF26C4">
              <w:rPr>
                <w:rFonts w:hAnsi="SimSun" w:hint="eastAsia"/>
                <w:b/>
                <w:bCs/>
                <w:sz w:val="36"/>
                <w:szCs w:val="36"/>
                <w:lang w:eastAsia="zh-CN"/>
              </w:rPr>
              <w:t>电</w:t>
            </w:r>
            <w:r w:rsidRPr="00DF26C4">
              <w:rPr>
                <w:rFonts w:hAnsi="SimSun" w:hint="eastAsia"/>
                <w:b/>
                <w:bCs/>
                <w:sz w:val="36"/>
                <w:szCs w:val="36"/>
                <w:lang w:eastAsia="zh-CN"/>
              </w:rPr>
              <w:t xml:space="preserve"> </w:t>
            </w:r>
            <w:r w:rsidRPr="00DF26C4">
              <w:rPr>
                <w:rFonts w:hAnsi="SimSun" w:hint="eastAsia"/>
                <w:b/>
                <w:bCs/>
                <w:sz w:val="36"/>
                <w:szCs w:val="36"/>
                <w:lang w:eastAsia="zh-CN"/>
              </w:rPr>
              <w:t>信</w:t>
            </w:r>
            <w:r w:rsidRPr="00DF26C4">
              <w:rPr>
                <w:rFonts w:hAnsi="SimSun" w:hint="eastAsia"/>
                <w:b/>
                <w:bCs/>
                <w:sz w:val="36"/>
                <w:szCs w:val="36"/>
                <w:lang w:eastAsia="zh-CN"/>
              </w:rPr>
              <w:t xml:space="preserve"> </w:t>
            </w:r>
            <w:r w:rsidRPr="00DF26C4">
              <w:rPr>
                <w:rFonts w:hAnsi="SimSun" w:hint="eastAsia"/>
                <w:b/>
                <w:bCs/>
                <w:sz w:val="36"/>
                <w:szCs w:val="36"/>
                <w:lang w:eastAsia="zh-CN"/>
              </w:rPr>
              <w:t>联</w:t>
            </w:r>
            <w:r w:rsidRPr="00DF26C4">
              <w:rPr>
                <w:rFonts w:hAnsi="SimSun" w:hint="eastAsia"/>
                <w:b/>
                <w:bCs/>
                <w:sz w:val="36"/>
                <w:szCs w:val="36"/>
                <w:lang w:eastAsia="zh-CN"/>
              </w:rPr>
              <w:t xml:space="preserve"> </w:t>
            </w:r>
            <w:r w:rsidRPr="00DF26C4">
              <w:rPr>
                <w:rFonts w:hAnsi="SimSun" w:hint="eastAsia"/>
                <w:b/>
                <w:bCs/>
                <w:sz w:val="36"/>
                <w:szCs w:val="36"/>
                <w:lang w:eastAsia="zh-CN"/>
              </w:rPr>
              <w:t>盟</w:t>
            </w:r>
          </w:p>
          <w:p w14:paraId="348FC6B5" w14:textId="77777777" w:rsidR="00720F32" w:rsidRPr="00DF26C4" w:rsidRDefault="00720F32" w:rsidP="00720F32">
            <w:pPr>
              <w:tabs>
                <w:tab w:val="left" w:pos="4111"/>
              </w:tabs>
              <w:spacing w:before="0"/>
              <w:rPr>
                <w:b/>
                <w:szCs w:val="24"/>
                <w:lang w:eastAsia="zh-CN"/>
              </w:rPr>
            </w:pPr>
            <w:r w:rsidRPr="00DF26C4">
              <w:rPr>
                <w:rFonts w:ascii="SimSun" w:hAnsi="SimSun" w:hint="eastAsia"/>
                <w:b/>
                <w:bCs/>
                <w:sz w:val="28"/>
                <w:szCs w:val="28"/>
                <w:lang w:eastAsia="zh-CN"/>
              </w:rPr>
              <w:t>电信标准化局</w:t>
            </w:r>
          </w:p>
        </w:tc>
        <w:tc>
          <w:tcPr>
            <w:tcW w:w="4436" w:type="dxa"/>
          </w:tcPr>
          <w:p w14:paraId="0AC6D790" w14:textId="77777777" w:rsidR="00720F32" w:rsidRPr="00DF26C4" w:rsidRDefault="00720F32" w:rsidP="00720F32">
            <w:pPr>
              <w:tabs>
                <w:tab w:val="clear" w:pos="794"/>
                <w:tab w:val="left" w:pos="559"/>
                <w:tab w:val="left" w:pos="4111"/>
              </w:tabs>
              <w:ind w:left="559" w:hanging="559"/>
              <w:rPr>
                <w:lang w:eastAsia="zh-CN"/>
              </w:rPr>
            </w:pPr>
          </w:p>
        </w:tc>
      </w:tr>
      <w:tr w:rsidR="00720F32" w:rsidRPr="001246B3" w14:paraId="687180D3" w14:textId="77777777" w:rsidTr="008F3874">
        <w:trPr>
          <w:cantSplit/>
          <w:trHeight w:val="864"/>
        </w:trPr>
        <w:tc>
          <w:tcPr>
            <w:tcW w:w="5429" w:type="dxa"/>
            <w:gridSpan w:val="3"/>
          </w:tcPr>
          <w:p w14:paraId="3887169E" w14:textId="77777777" w:rsidR="00720F32" w:rsidRPr="001246B3" w:rsidRDefault="00720F32" w:rsidP="00956D38">
            <w:pPr>
              <w:tabs>
                <w:tab w:val="left" w:pos="4111"/>
              </w:tabs>
              <w:spacing w:before="0"/>
              <w:rPr>
                <w:rFonts w:cstheme="minorHAnsi"/>
                <w:b/>
                <w:sz w:val="22"/>
                <w:szCs w:val="22"/>
                <w:lang w:eastAsia="zh-CN"/>
              </w:rPr>
            </w:pPr>
          </w:p>
        </w:tc>
        <w:tc>
          <w:tcPr>
            <w:tcW w:w="4436" w:type="dxa"/>
            <w:vAlign w:val="center"/>
          </w:tcPr>
          <w:p w14:paraId="317B762E" w14:textId="19604516" w:rsidR="00720F32" w:rsidRPr="001246B3" w:rsidRDefault="004A569F" w:rsidP="00AE70EA">
            <w:pPr>
              <w:tabs>
                <w:tab w:val="clear" w:pos="794"/>
                <w:tab w:val="left" w:pos="559"/>
                <w:tab w:val="left" w:pos="4111"/>
              </w:tabs>
              <w:spacing w:after="120"/>
              <w:ind w:left="561" w:hanging="561"/>
              <w:rPr>
                <w:rFonts w:cstheme="minorHAnsi"/>
                <w:b/>
                <w:bCs/>
                <w:sz w:val="22"/>
                <w:szCs w:val="22"/>
                <w:lang w:eastAsia="zh-CN"/>
              </w:rPr>
            </w:pPr>
            <w:r w:rsidRPr="001246B3">
              <w:rPr>
                <w:rFonts w:cstheme="minorHAnsi"/>
                <w:sz w:val="22"/>
                <w:szCs w:val="22"/>
              </w:rPr>
              <w:t>202</w:t>
            </w:r>
            <w:r w:rsidR="002B264D" w:rsidRPr="001246B3">
              <w:rPr>
                <w:rFonts w:cstheme="minorHAnsi"/>
                <w:sz w:val="22"/>
                <w:szCs w:val="22"/>
              </w:rPr>
              <w:t>1</w:t>
            </w:r>
            <w:r w:rsidRPr="001246B3">
              <w:rPr>
                <w:rFonts w:cstheme="minorHAnsi"/>
                <w:sz w:val="22"/>
                <w:szCs w:val="22"/>
                <w:lang w:eastAsia="zh-CN"/>
              </w:rPr>
              <w:t>年</w:t>
            </w:r>
            <w:r w:rsidR="00AE70EA" w:rsidRPr="001246B3">
              <w:rPr>
                <w:rFonts w:cstheme="minorHAnsi"/>
                <w:sz w:val="22"/>
                <w:szCs w:val="22"/>
                <w:lang w:eastAsia="zh-CN"/>
              </w:rPr>
              <w:t>11</w:t>
            </w:r>
            <w:r w:rsidRPr="001246B3">
              <w:rPr>
                <w:rFonts w:cstheme="minorHAnsi"/>
                <w:sz w:val="22"/>
                <w:szCs w:val="22"/>
                <w:lang w:eastAsia="zh-CN"/>
              </w:rPr>
              <w:t>月</w:t>
            </w:r>
            <w:r w:rsidR="00AE70EA" w:rsidRPr="001246B3">
              <w:rPr>
                <w:rFonts w:cstheme="minorHAnsi"/>
                <w:sz w:val="22"/>
                <w:szCs w:val="22"/>
                <w:lang w:eastAsia="zh-CN"/>
              </w:rPr>
              <w:t>10</w:t>
            </w:r>
            <w:r w:rsidRPr="001246B3">
              <w:rPr>
                <w:rFonts w:cstheme="minorHAnsi"/>
                <w:sz w:val="22"/>
                <w:szCs w:val="22"/>
                <w:lang w:eastAsia="zh-CN"/>
              </w:rPr>
              <w:t>日</w:t>
            </w:r>
            <w:r w:rsidR="00720F32" w:rsidRPr="001246B3">
              <w:rPr>
                <w:rFonts w:cstheme="minorHAnsi"/>
                <w:sz w:val="22"/>
                <w:szCs w:val="22"/>
                <w:lang w:eastAsia="zh-CN"/>
              </w:rPr>
              <w:t>，日内瓦</w:t>
            </w:r>
          </w:p>
        </w:tc>
      </w:tr>
      <w:tr w:rsidR="004A569F" w:rsidRPr="001246B3" w14:paraId="01C70C6B" w14:textId="77777777" w:rsidTr="008F3874">
        <w:trPr>
          <w:cantSplit/>
        </w:trPr>
        <w:tc>
          <w:tcPr>
            <w:tcW w:w="1268" w:type="dxa"/>
          </w:tcPr>
          <w:p w14:paraId="640A8509" w14:textId="7162B261" w:rsidR="004A569F" w:rsidRPr="001246B3" w:rsidRDefault="00745C9C" w:rsidP="004A569F">
            <w:pPr>
              <w:tabs>
                <w:tab w:val="left" w:pos="4111"/>
              </w:tabs>
              <w:spacing w:before="10"/>
              <w:rPr>
                <w:rFonts w:cstheme="minorHAnsi"/>
                <w:sz w:val="22"/>
                <w:szCs w:val="22"/>
                <w:lang w:eastAsia="zh-CN"/>
              </w:rPr>
            </w:pPr>
            <w:r w:rsidRPr="001246B3">
              <w:rPr>
                <w:rFonts w:cstheme="minorHAnsi"/>
                <w:b/>
                <w:sz w:val="22"/>
                <w:szCs w:val="22"/>
                <w:lang w:eastAsia="zh-CN"/>
              </w:rPr>
              <w:t>函号</w:t>
            </w:r>
            <w:r w:rsidR="004A569F" w:rsidRPr="001246B3">
              <w:rPr>
                <w:rFonts w:cstheme="minorHAnsi"/>
                <w:sz w:val="22"/>
                <w:szCs w:val="22"/>
                <w:lang w:eastAsia="zh-CN"/>
              </w:rPr>
              <w:t>：</w:t>
            </w:r>
          </w:p>
        </w:tc>
        <w:tc>
          <w:tcPr>
            <w:tcW w:w="4161" w:type="dxa"/>
            <w:gridSpan w:val="2"/>
          </w:tcPr>
          <w:p w14:paraId="409A8E07" w14:textId="4F5439D7" w:rsidR="004A569F" w:rsidRPr="001246B3" w:rsidRDefault="004A569F" w:rsidP="000B20A4">
            <w:pPr>
              <w:pStyle w:val="Tabletext"/>
              <w:rPr>
                <w:rFonts w:cstheme="minorHAnsi"/>
                <w:b/>
                <w:sz w:val="22"/>
                <w:szCs w:val="22"/>
                <w:lang w:eastAsia="zh-CN"/>
              </w:rPr>
            </w:pPr>
            <w:r w:rsidRPr="001246B3">
              <w:rPr>
                <w:rFonts w:cstheme="minorHAnsi"/>
                <w:b/>
                <w:sz w:val="22"/>
                <w:szCs w:val="22"/>
                <w:lang w:eastAsia="zh-CN"/>
              </w:rPr>
              <w:t>电信标准化局第</w:t>
            </w:r>
            <w:r w:rsidR="001F15A5" w:rsidRPr="001246B3">
              <w:rPr>
                <w:rFonts w:cstheme="minorHAnsi"/>
                <w:b/>
                <w:bCs/>
                <w:sz w:val="22"/>
                <w:szCs w:val="22"/>
                <w:lang w:eastAsia="zh-CN"/>
              </w:rPr>
              <w:t>359</w:t>
            </w:r>
            <w:r w:rsidRPr="001246B3">
              <w:rPr>
                <w:rFonts w:cstheme="minorHAnsi"/>
                <w:b/>
                <w:sz w:val="22"/>
                <w:szCs w:val="22"/>
                <w:lang w:eastAsia="zh-CN"/>
              </w:rPr>
              <w:t>号通函</w:t>
            </w:r>
          </w:p>
          <w:p w14:paraId="16BA9249" w14:textId="7C4DCF7F" w:rsidR="00BD1A55" w:rsidRPr="001246B3" w:rsidRDefault="00BD1A55" w:rsidP="000B20A4">
            <w:pPr>
              <w:pStyle w:val="Tabletext"/>
              <w:rPr>
                <w:rFonts w:cstheme="minorHAnsi"/>
                <w:b/>
                <w:sz w:val="22"/>
                <w:szCs w:val="22"/>
                <w:lang w:eastAsia="zh-CN"/>
              </w:rPr>
            </w:pPr>
          </w:p>
        </w:tc>
        <w:tc>
          <w:tcPr>
            <w:tcW w:w="4436" w:type="dxa"/>
            <w:vMerge w:val="restart"/>
          </w:tcPr>
          <w:p w14:paraId="26CD2239" w14:textId="60B3417F" w:rsidR="004A569F" w:rsidRPr="007C335A" w:rsidRDefault="004A569F" w:rsidP="001F15A5">
            <w:pPr>
              <w:pStyle w:val="Tabletext"/>
              <w:ind w:left="283" w:hanging="283"/>
              <w:rPr>
                <w:rFonts w:cstheme="minorHAnsi"/>
                <w:b/>
                <w:bCs/>
                <w:sz w:val="22"/>
                <w:szCs w:val="22"/>
                <w:lang w:eastAsia="zh-CN"/>
              </w:rPr>
            </w:pPr>
            <w:bookmarkStart w:id="0" w:name="Addressee_E"/>
            <w:bookmarkEnd w:id="0"/>
            <w:r w:rsidRPr="001246B3">
              <w:rPr>
                <w:rFonts w:cstheme="minorHAnsi"/>
                <w:b/>
                <w:bCs/>
                <w:sz w:val="22"/>
                <w:szCs w:val="22"/>
                <w:lang w:eastAsia="zh-CN"/>
              </w:rPr>
              <w:t>致</w:t>
            </w:r>
            <w:r w:rsidRPr="007C335A">
              <w:rPr>
                <w:rFonts w:cstheme="minorHAnsi"/>
                <w:b/>
                <w:bCs/>
                <w:sz w:val="22"/>
                <w:szCs w:val="22"/>
                <w:lang w:eastAsia="zh-CN"/>
              </w:rPr>
              <w:t>：</w:t>
            </w:r>
          </w:p>
          <w:p w14:paraId="26A69DE1" w14:textId="77777777" w:rsidR="004A569F" w:rsidRPr="007C335A" w:rsidRDefault="004A569F" w:rsidP="004A569F">
            <w:pPr>
              <w:pStyle w:val="Tabletext"/>
              <w:ind w:left="283" w:hanging="283"/>
              <w:rPr>
                <w:rFonts w:cstheme="minorHAnsi"/>
                <w:sz w:val="22"/>
                <w:szCs w:val="22"/>
                <w:lang w:eastAsia="zh-CN"/>
              </w:rPr>
            </w:pPr>
            <w:r w:rsidRPr="007C335A">
              <w:rPr>
                <w:rFonts w:cstheme="minorHAnsi"/>
                <w:sz w:val="22"/>
                <w:szCs w:val="22"/>
                <w:lang w:eastAsia="zh-CN"/>
              </w:rPr>
              <w:t>-</w:t>
            </w:r>
            <w:r w:rsidRPr="007C335A">
              <w:rPr>
                <w:rFonts w:cstheme="minorHAnsi"/>
                <w:sz w:val="22"/>
                <w:szCs w:val="22"/>
                <w:lang w:eastAsia="zh-CN"/>
              </w:rPr>
              <w:tab/>
            </w:r>
            <w:proofErr w:type="gramStart"/>
            <w:r w:rsidRPr="001246B3">
              <w:rPr>
                <w:rFonts w:cstheme="minorHAnsi"/>
                <w:sz w:val="22"/>
                <w:szCs w:val="22"/>
                <w:lang w:eastAsia="zh-CN"/>
              </w:rPr>
              <w:t>国际电联各成员国主管部门</w:t>
            </w:r>
            <w:r w:rsidRPr="007C335A">
              <w:rPr>
                <w:rFonts w:cstheme="minorHAnsi"/>
                <w:sz w:val="22"/>
                <w:szCs w:val="22"/>
                <w:lang w:eastAsia="zh-CN"/>
              </w:rPr>
              <w:t>；</w:t>
            </w:r>
            <w:proofErr w:type="gramEnd"/>
          </w:p>
          <w:p w14:paraId="61038AEA" w14:textId="77777777" w:rsidR="004A569F" w:rsidRPr="007C335A" w:rsidRDefault="004A569F" w:rsidP="004A569F">
            <w:pPr>
              <w:pStyle w:val="Tabletext"/>
              <w:ind w:left="283" w:hanging="283"/>
              <w:rPr>
                <w:rFonts w:cstheme="minorHAnsi"/>
                <w:color w:val="000000"/>
                <w:sz w:val="22"/>
                <w:szCs w:val="22"/>
                <w:lang w:eastAsia="zh-CN"/>
              </w:rPr>
            </w:pPr>
            <w:r w:rsidRPr="007C335A">
              <w:rPr>
                <w:rFonts w:cstheme="minorHAnsi"/>
                <w:color w:val="000000"/>
                <w:sz w:val="22"/>
                <w:szCs w:val="22"/>
                <w:lang w:eastAsia="zh-CN"/>
              </w:rPr>
              <w:t>-</w:t>
            </w:r>
            <w:r w:rsidRPr="007C335A">
              <w:rPr>
                <w:rFonts w:cstheme="minorHAnsi"/>
                <w:color w:val="000000"/>
                <w:sz w:val="22"/>
                <w:szCs w:val="22"/>
                <w:lang w:eastAsia="zh-CN"/>
              </w:rPr>
              <w:tab/>
              <w:t>ITU-</w:t>
            </w:r>
            <w:proofErr w:type="gramStart"/>
            <w:r w:rsidRPr="007C335A">
              <w:rPr>
                <w:rFonts w:cstheme="minorHAnsi"/>
                <w:color w:val="000000"/>
                <w:sz w:val="22"/>
                <w:szCs w:val="22"/>
                <w:lang w:eastAsia="zh-CN"/>
              </w:rPr>
              <w:t>T</w:t>
            </w:r>
            <w:r w:rsidRPr="001246B3">
              <w:rPr>
                <w:rFonts w:cstheme="minorHAnsi"/>
                <w:color w:val="000000"/>
                <w:sz w:val="22"/>
                <w:szCs w:val="22"/>
                <w:lang w:val="fr-CH" w:eastAsia="zh-CN"/>
              </w:rPr>
              <w:t>部门成员</w:t>
            </w:r>
            <w:r w:rsidRPr="007C335A">
              <w:rPr>
                <w:rFonts w:cstheme="minorHAnsi"/>
                <w:color w:val="000000"/>
                <w:sz w:val="22"/>
                <w:szCs w:val="22"/>
                <w:lang w:eastAsia="zh-CN"/>
              </w:rPr>
              <w:t>；</w:t>
            </w:r>
            <w:proofErr w:type="gramEnd"/>
          </w:p>
          <w:p w14:paraId="5FF52C77" w14:textId="77777777" w:rsidR="004A569F" w:rsidRPr="007C335A" w:rsidRDefault="004A569F" w:rsidP="004A569F">
            <w:pPr>
              <w:pStyle w:val="Tabletext"/>
              <w:ind w:left="283" w:hanging="283"/>
              <w:rPr>
                <w:rFonts w:cstheme="minorHAnsi"/>
                <w:color w:val="000000"/>
                <w:sz w:val="22"/>
                <w:szCs w:val="22"/>
                <w:lang w:eastAsia="zh-CN"/>
              </w:rPr>
            </w:pPr>
            <w:r w:rsidRPr="007C335A">
              <w:rPr>
                <w:rFonts w:cstheme="minorHAnsi"/>
                <w:color w:val="000000"/>
                <w:sz w:val="22"/>
                <w:szCs w:val="22"/>
                <w:lang w:eastAsia="zh-CN"/>
              </w:rPr>
              <w:t>-</w:t>
            </w:r>
            <w:r w:rsidRPr="007C335A">
              <w:rPr>
                <w:rFonts w:cstheme="minorHAnsi"/>
                <w:color w:val="000000"/>
                <w:sz w:val="22"/>
                <w:szCs w:val="22"/>
                <w:lang w:eastAsia="zh-CN"/>
              </w:rPr>
              <w:tab/>
              <w:t>ITU-</w:t>
            </w:r>
            <w:proofErr w:type="gramStart"/>
            <w:r w:rsidRPr="007C335A">
              <w:rPr>
                <w:rFonts w:cstheme="minorHAnsi"/>
                <w:color w:val="000000"/>
                <w:sz w:val="22"/>
                <w:szCs w:val="22"/>
                <w:lang w:eastAsia="zh-CN"/>
              </w:rPr>
              <w:t>T</w:t>
            </w:r>
            <w:r w:rsidRPr="001246B3">
              <w:rPr>
                <w:rFonts w:cstheme="minorHAnsi"/>
                <w:color w:val="000000"/>
                <w:sz w:val="22"/>
                <w:szCs w:val="22"/>
                <w:lang w:val="fr-CH" w:eastAsia="zh-CN"/>
              </w:rPr>
              <w:t>部门准成员</w:t>
            </w:r>
            <w:r w:rsidRPr="007C335A">
              <w:rPr>
                <w:rFonts w:cstheme="minorHAnsi"/>
                <w:color w:val="000000"/>
                <w:sz w:val="22"/>
                <w:szCs w:val="22"/>
                <w:lang w:eastAsia="zh-CN"/>
              </w:rPr>
              <w:t>；</w:t>
            </w:r>
            <w:proofErr w:type="gramEnd"/>
          </w:p>
          <w:p w14:paraId="00BA174D" w14:textId="096DC3E5" w:rsidR="004A569F" w:rsidRPr="001246B3" w:rsidRDefault="004A569F" w:rsidP="004A569F">
            <w:pPr>
              <w:tabs>
                <w:tab w:val="clear" w:pos="794"/>
                <w:tab w:val="clear" w:pos="1191"/>
                <w:tab w:val="clear" w:pos="1588"/>
                <w:tab w:val="clear" w:pos="1985"/>
                <w:tab w:val="left" w:pos="284"/>
              </w:tabs>
              <w:spacing w:before="0"/>
              <w:ind w:left="284" w:hanging="284"/>
              <w:rPr>
                <w:rFonts w:cstheme="minorHAnsi"/>
                <w:color w:val="000000"/>
                <w:sz w:val="22"/>
                <w:szCs w:val="22"/>
                <w:lang w:val="fr-CH" w:eastAsia="zh-CN"/>
              </w:rPr>
            </w:pPr>
            <w:r w:rsidRPr="001246B3">
              <w:rPr>
                <w:rFonts w:cstheme="minorHAnsi"/>
                <w:color w:val="000000"/>
                <w:sz w:val="22"/>
                <w:szCs w:val="22"/>
              </w:rPr>
              <w:t>-</w:t>
            </w:r>
            <w:r w:rsidRPr="001246B3">
              <w:rPr>
                <w:rFonts w:cstheme="minorHAnsi"/>
                <w:color w:val="000000"/>
                <w:sz w:val="22"/>
                <w:szCs w:val="22"/>
              </w:rPr>
              <w:tab/>
            </w:r>
            <w:proofErr w:type="gramStart"/>
            <w:r w:rsidRPr="001246B3">
              <w:rPr>
                <w:rFonts w:cstheme="minorHAnsi"/>
                <w:color w:val="000000"/>
                <w:sz w:val="22"/>
                <w:szCs w:val="22"/>
                <w:lang w:val="fr-CH" w:eastAsia="zh-CN"/>
              </w:rPr>
              <w:t>国际电联学术成员</w:t>
            </w:r>
            <w:r w:rsidR="00FB34E0" w:rsidRPr="001246B3">
              <w:rPr>
                <w:rFonts w:cstheme="minorHAnsi"/>
                <w:color w:val="000000"/>
                <w:sz w:val="22"/>
                <w:szCs w:val="22"/>
                <w:lang w:val="fr-CH" w:eastAsia="zh-CN"/>
              </w:rPr>
              <w:t>；</w:t>
            </w:r>
            <w:proofErr w:type="gramEnd"/>
          </w:p>
          <w:p w14:paraId="5CDC12B8" w14:textId="0EDE4998" w:rsidR="00745C9C" w:rsidRPr="001246B3" w:rsidRDefault="00745C9C" w:rsidP="004A569F">
            <w:pPr>
              <w:tabs>
                <w:tab w:val="clear" w:pos="794"/>
                <w:tab w:val="clear" w:pos="1191"/>
                <w:tab w:val="clear" w:pos="1588"/>
                <w:tab w:val="clear" w:pos="1985"/>
                <w:tab w:val="left" w:pos="284"/>
              </w:tabs>
              <w:spacing w:before="0"/>
              <w:ind w:left="284" w:hanging="284"/>
              <w:rPr>
                <w:rFonts w:cstheme="minorHAnsi"/>
                <w:sz w:val="22"/>
                <w:szCs w:val="22"/>
                <w:lang w:eastAsia="zh-CN"/>
              </w:rPr>
            </w:pPr>
          </w:p>
        </w:tc>
      </w:tr>
      <w:tr w:rsidR="008F3874" w:rsidRPr="001246B3" w14:paraId="3C0A8DE1" w14:textId="77777777" w:rsidTr="008F3874">
        <w:trPr>
          <w:cantSplit/>
        </w:trPr>
        <w:tc>
          <w:tcPr>
            <w:tcW w:w="1268" w:type="dxa"/>
          </w:tcPr>
          <w:p w14:paraId="4C3403BE" w14:textId="77777777" w:rsidR="008F3874" w:rsidRPr="001246B3" w:rsidRDefault="008F3874" w:rsidP="00745C9C">
            <w:pPr>
              <w:tabs>
                <w:tab w:val="left" w:pos="4111"/>
              </w:tabs>
              <w:spacing w:before="10"/>
              <w:rPr>
                <w:rFonts w:cstheme="minorHAnsi"/>
                <w:b/>
                <w:sz w:val="22"/>
                <w:szCs w:val="22"/>
                <w:lang w:eastAsia="zh-CN"/>
              </w:rPr>
            </w:pPr>
            <w:r w:rsidRPr="001246B3">
              <w:rPr>
                <w:rFonts w:cstheme="minorHAnsi"/>
                <w:b/>
                <w:sz w:val="22"/>
                <w:szCs w:val="22"/>
                <w:lang w:eastAsia="zh-CN"/>
              </w:rPr>
              <w:t>电话：</w:t>
            </w:r>
          </w:p>
        </w:tc>
        <w:tc>
          <w:tcPr>
            <w:tcW w:w="4161" w:type="dxa"/>
            <w:gridSpan w:val="2"/>
          </w:tcPr>
          <w:p w14:paraId="02806393" w14:textId="086E3261" w:rsidR="008F3874" w:rsidRPr="001246B3" w:rsidRDefault="000A0C8A" w:rsidP="008F3874">
            <w:pPr>
              <w:tabs>
                <w:tab w:val="left" w:pos="4111"/>
              </w:tabs>
              <w:spacing w:before="40" w:after="40"/>
              <w:rPr>
                <w:rFonts w:cstheme="minorHAnsi"/>
                <w:sz w:val="22"/>
                <w:szCs w:val="22"/>
                <w:lang w:eastAsia="zh-CN"/>
              </w:rPr>
            </w:pPr>
            <w:r w:rsidRPr="001246B3">
              <w:rPr>
                <w:rFonts w:cstheme="minorHAnsi"/>
                <w:sz w:val="22"/>
                <w:szCs w:val="22"/>
              </w:rPr>
              <w:t>+41 22 730 6301</w:t>
            </w:r>
          </w:p>
        </w:tc>
        <w:tc>
          <w:tcPr>
            <w:tcW w:w="4436" w:type="dxa"/>
            <w:vMerge/>
          </w:tcPr>
          <w:p w14:paraId="1278B6D4" w14:textId="77777777" w:rsidR="008F3874" w:rsidRPr="001246B3" w:rsidRDefault="008F3874" w:rsidP="008F3874">
            <w:pPr>
              <w:tabs>
                <w:tab w:val="left" w:pos="4111"/>
              </w:tabs>
              <w:spacing w:before="0"/>
              <w:rPr>
                <w:rFonts w:cstheme="minorHAnsi"/>
                <w:b/>
                <w:sz w:val="22"/>
                <w:szCs w:val="22"/>
                <w:lang w:eastAsia="zh-CN"/>
              </w:rPr>
            </w:pPr>
          </w:p>
        </w:tc>
      </w:tr>
      <w:tr w:rsidR="008F3874" w:rsidRPr="001246B3" w14:paraId="408C2C41" w14:textId="77777777" w:rsidTr="008F3874">
        <w:trPr>
          <w:cantSplit/>
        </w:trPr>
        <w:tc>
          <w:tcPr>
            <w:tcW w:w="1268" w:type="dxa"/>
          </w:tcPr>
          <w:p w14:paraId="7BF1B751" w14:textId="58A5FE6B" w:rsidR="008F3874" w:rsidRPr="001246B3" w:rsidRDefault="008F3874" w:rsidP="00745C9C">
            <w:pPr>
              <w:tabs>
                <w:tab w:val="left" w:pos="4111"/>
              </w:tabs>
              <w:spacing w:before="10"/>
              <w:rPr>
                <w:rFonts w:cstheme="minorHAnsi"/>
                <w:b/>
                <w:sz w:val="22"/>
                <w:szCs w:val="22"/>
                <w:lang w:eastAsia="zh-CN"/>
              </w:rPr>
            </w:pPr>
            <w:r w:rsidRPr="001246B3">
              <w:rPr>
                <w:rFonts w:cstheme="minorHAnsi"/>
                <w:b/>
                <w:sz w:val="22"/>
                <w:szCs w:val="22"/>
                <w:lang w:eastAsia="zh-CN"/>
              </w:rPr>
              <w:t>传真：</w:t>
            </w:r>
          </w:p>
        </w:tc>
        <w:tc>
          <w:tcPr>
            <w:tcW w:w="4161" w:type="dxa"/>
            <w:gridSpan w:val="2"/>
          </w:tcPr>
          <w:p w14:paraId="0312A2AE" w14:textId="0227B1C6" w:rsidR="008F3874" w:rsidRPr="001246B3" w:rsidRDefault="000A0C8A" w:rsidP="008F3874">
            <w:pPr>
              <w:tabs>
                <w:tab w:val="left" w:pos="4111"/>
              </w:tabs>
              <w:spacing w:before="40" w:after="40"/>
              <w:rPr>
                <w:rStyle w:val="Hyperlink"/>
                <w:rFonts w:cstheme="minorHAnsi"/>
                <w:color w:val="auto"/>
                <w:sz w:val="22"/>
                <w:szCs w:val="22"/>
                <w:lang w:eastAsia="zh-CN"/>
              </w:rPr>
            </w:pPr>
            <w:r w:rsidRPr="001246B3">
              <w:rPr>
                <w:rFonts w:cstheme="minorHAnsi"/>
                <w:sz w:val="22"/>
                <w:szCs w:val="22"/>
              </w:rPr>
              <w:t>+41 22 730 5853</w:t>
            </w:r>
          </w:p>
        </w:tc>
        <w:tc>
          <w:tcPr>
            <w:tcW w:w="4436" w:type="dxa"/>
            <w:vMerge/>
          </w:tcPr>
          <w:p w14:paraId="7CF79140" w14:textId="77777777" w:rsidR="008F3874" w:rsidRPr="001246B3" w:rsidRDefault="008F3874" w:rsidP="008F3874">
            <w:pPr>
              <w:tabs>
                <w:tab w:val="left" w:pos="4111"/>
              </w:tabs>
              <w:spacing w:before="0"/>
              <w:rPr>
                <w:rFonts w:cstheme="minorHAnsi"/>
                <w:b/>
                <w:sz w:val="22"/>
                <w:szCs w:val="22"/>
                <w:lang w:eastAsia="zh-CN"/>
              </w:rPr>
            </w:pPr>
          </w:p>
        </w:tc>
      </w:tr>
      <w:tr w:rsidR="00ED3CA8" w:rsidRPr="001246B3" w14:paraId="0142C16F" w14:textId="77777777" w:rsidTr="005D6A22">
        <w:trPr>
          <w:cantSplit/>
          <w:trHeight w:val="1488"/>
        </w:trPr>
        <w:tc>
          <w:tcPr>
            <w:tcW w:w="1268" w:type="dxa"/>
          </w:tcPr>
          <w:p w14:paraId="5C8A88A9" w14:textId="2A348929" w:rsidR="00ED3CA8" w:rsidRPr="001246B3" w:rsidRDefault="00ED3CA8" w:rsidP="00745C9C">
            <w:pPr>
              <w:tabs>
                <w:tab w:val="left" w:pos="4111"/>
              </w:tabs>
              <w:spacing w:before="10"/>
              <w:rPr>
                <w:rFonts w:cstheme="minorHAnsi"/>
                <w:b/>
                <w:sz w:val="22"/>
                <w:szCs w:val="22"/>
                <w:lang w:eastAsia="zh-CN"/>
              </w:rPr>
            </w:pPr>
            <w:r w:rsidRPr="001246B3">
              <w:rPr>
                <w:rFonts w:cstheme="minorHAnsi"/>
                <w:b/>
                <w:sz w:val="22"/>
                <w:szCs w:val="22"/>
                <w:lang w:eastAsia="zh-CN"/>
              </w:rPr>
              <w:t>电子邮件：</w:t>
            </w:r>
          </w:p>
        </w:tc>
        <w:bookmarkStart w:id="1" w:name="lt_pId042"/>
        <w:tc>
          <w:tcPr>
            <w:tcW w:w="4161" w:type="dxa"/>
            <w:gridSpan w:val="2"/>
          </w:tcPr>
          <w:p w14:paraId="0D6F66B3" w14:textId="6E7FBAE5" w:rsidR="00ED3CA8" w:rsidRPr="001246B3" w:rsidRDefault="000A0C8A" w:rsidP="00ED3CA8">
            <w:pPr>
              <w:tabs>
                <w:tab w:val="left" w:pos="4111"/>
              </w:tabs>
              <w:spacing w:before="40"/>
              <w:rPr>
                <w:rFonts w:cstheme="minorHAnsi"/>
                <w:sz w:val="22"/>
                <w:szCs w:val="22"/>
                <w:lang w:eastAsia="zh-CN"/>
              </w:rPr>
            </w:pPr>
            <w:r w:rsidRPr="001246B3">
              <w:rPr>
                <w:rFonts w:cstheme="minorHAnsi"/>
                <w:sz w:val="22"/>
                <w:szCs w:val="22"/>
              </w:rPr>
              <w:fldChar w:fldCharType="begin"/>
            </w:r>
            <w:r w:rsidRPr="001246B3">
              <w:rPr>
                <w:rFonts w:cstheme="minorHAnsi"/>
                <w:sz w:val="22"/>
                <w:szCs w:val="22"/>
              </w:rPr>
              <w:instrText xml:space="preserve"> HYPERLINK "mailto:u4ssc@itu.int" </w:instrText>
            </w:r>
            <w:r w:rsidRPr="001246B3">
              <w:rPr>
                <w:rFonts w:cstheme="minorHAnsi"/>
                <w:sz w:val="22"/>
                <w:szCs w:val="22"/>
              </w:rPr>
              <w:fldChar w:fldCharType="separate"/>
            </w:r>
            <w:r w:rsidRPr="001246B3">
              <w:rPr>
                <w:rStyle w:val="Hyperlink"/>
                <w:rFonts w:cstheme="minorHAnsi"/>
                <w:sz w:val="22"/>
                <w:szCs w:val="22"/>
              </w:rPr>
              <w:t>u4ssc@itu.int</w:t>
            </w:r>
            <w:r w:rsidRPr="001246B3">
              <w:rPr>
                <w:rFonts w:cstheme="minorHAnsi"/>
                <w:sz w:val="22"/>
                <w:szCs w:val="22"/>
              </w:rPr>
              <w:fldChar w:fldCharType="end"/>
            </w:r>
            <w:r w:rsidR="00ED3CA8" w:rsidRPr="001246B3">
              <w:rPr>
                <w:rFonts w:cstheme="minorHAnsi"/>
                <w:color w:val="0000FF"/>
                <w:sz w:val="22"/>
                <w:szCs w:val="22"/>
                <w:u w:val="single"/>
              </w:rPr>
              <w:t>t</w:t>
            </w:r>
            <w:bookmarkEnd w:id="1"/>
          </w:p>
        </w:tc>
        <w:tc>
          <w:tcPr>
            <w:tcW w:w="4436" w:type="dxa"/>
          </w:tcPr>
          <w:p w14:paraId="32B1661D" w14:textId="7F9C0079" w:rsidR="00ED3CA8" w:rsidRPr="001246B3" w:rsidRDefault="00ED3CA8" w:rsidP="001F15A5">
            <w:pPr>
              <w:pStyle w:val="Tabletext"/>
              <w:rPr>
                <w:rFonts w:cstheme="minorHAnsi"/>
                <w:b/>
                <w:sz w:val="22"/>
                <w:szCs w:val="22"/>
                <w:lang w:eastAsia="zh-CN"/>
              </w:rPr>
            </w:pPr>
            <w:r w:rsidRPr="001246B3">
              <w:rPr>
                <w:rFonts w:cstheme="minorHAnsi"/>
                <w:b/>
                <w:sz w:val="22"/>
                <w:szCs w:val="22"/>
                <w:lang w:eastAsia="zh-CN"/>
              </w:rPr>
              <w:t>抄送：</w:t>
            </w:r>
          </w:p>
          <w:p w14:paraId="5AA73968" w14:textId="77777777" w:rsidR="00ED3CA8" w:rsidRPr="001246B3"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1246B3">
              <w:rPr>
                <w:rFonts w:cstheme="minorHAnsi"/>
                <w:sz w:val="22"/>
                <w:szCs w:val="22"/>
                <w:lang w:eastAsia="zh-CN"/>
              </w:rPr>
              <w:t>-</w:t>
            </w:r>
            <w:r w:rsidRPr="001246B3">
              <w:rPr>
                <w:rFonts w:cstheme="minorHAnsi"/>
                <w:sz w:val="22"/>
                <w:szCs w:val="22"/>
                <w:lang w:eastAsia="zh-CN"/>
              </w:rPr>
              <w:tab/>
              <w:t>ITU-</w:t>
            </w:r>
            <w:proofErr w:type="gramStart"/>
            <w:r w:rsidRPr="001246B3">
              <w:rPr>
                <w:rFonts w:cstheme="minorHAnsi"/>
                <w:sz w:val="22"/>
                <w:szCs w:val="22"/>
                <w:lang w:eastAsia="zh-CN"/>
              </w:rPr>
              <w:t>T</w:t>
            </w:r>
            <w:r w:rsidRPr="001246B3">
              <w:rPr>
                <w:rFonts w:cstheme="minorHAnsi"/>
                <w:sz w:val="22"/>
                <w:szCs w:val="22"/>
                <w:lang w:eastAsia="zh-CN"/>
              </w:rPr>
              <w:t>各研究组正副主席；</w:t>
            </w:r>
            <w:proofErr w:type="gramEnd"/>
          </w:p>
          <w:p w14:paraId="5C522093" w14:textId="77777777" w:rsidR="00ED3CA8" w:rsidRPr="001246B3"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1246B3">
              <w:rPr>
                <w:rFonts w:cstheme="minorHAnsi"/>
                <w:sz w:val="22"/>
                <w:szCs w:val="22"/>
                <w:lang w:eastAsia="zh-CN"/>
              </w:rPr>
              <w:t>-</w:t>
            </w:r>
            <w:r w:rsidRPr="001246B3">
              <w:rPr>
                <w:rFonts w:cstheme="minorHAnsi"/>
                <w:sz w:val="22"/>
                <w:szCs w:val="22"/>
                <w:lang w:eastAsia="zh-CN"/>
              </w:rPr>
              <w:tab/>
            </w:r>
            <w:proofErr w:type="gramStart"/>
            <w:r w:rsidRPr="001246B3">
              <w:rPr>
                <w:rFonts w:cstheme="minorHAnsi"/>
                <w:sz w:val="22"/>
                <w:szCs w:val="22"/>
                <w:lang w:eastAsia="zh-CN"/>
              </w:rPr>
              <w:t>电信发展局主任；</w:t>
            </w:r>
            <w:proofErr w:type="gramEnd"/>
          </w:p>
          <w:p w14:paraId="476ED088" w14:textId="55B8806B" w:rsidR="00ED3CA8" w:rsidRPr="001246B3" w:rsidRDefault="00ED3CA8" w:rsidP="00ED3CA8">
            <w:pPr>
              <w:tabs>
                <w:tab w:val="clear" w:pos="794"/>
                <w:tab w:val="clear" w:pos="1191"/>
                <w:tab w:val="clear" w:pos="1588"/>
                <w:tab w:val="clear" w:pos="1985"/>
                <w:tab w:val="left" w:pos="284"/>
              </w:tabs>
              <w:spacing w:before="0"/>
              <w:ind w:left="284" w:hanging="284"/>
              <w:rPr>
                <w:rFonts w:cstheme="minorHAnsi"/>
                <w:sz w:val="22"/>
                <w:szCs w:val="22"/>
                <w:lang w:eastAsia="zh-CN"/>
              </w:rPr>
            </w:pPr>
            <w:r w:rsidRPr="001246B3">
              <w:rPr>
                <w:rFonts w:cstheme="minorHAnsi"/>
                <w:sz w:val="22"/>
                <w:szCs w:val="22"/>
              </w:rPr>
              <w:t>-</w:t>
            </w:r>
            <w:r w:rsidRPr="001246B3">
              <w:rPr>
                <w:rFonts w:cstheme="minorHAnsi"/>
                <w:sz w:val="22"/>
                <w:szCs w:val="22"/>
              </w:rPr>
              <w:tab/>
            </w:r>
            <w:r w:rsidRPr="001246B3">
              <w:rPr>
                <w:rFonts w:cstheme="minorHAnsi"/>
                <w:sz w:val="22"/>
                <w:szCs w:val="22"/>
                <w:lang w:eastAsia="zh-CN"/>
              </w:rPr>
              <w:t>无线电通信局主任</w:t>
            </w:r>
          </w:p>
        </w:tc>
      </w:tr>
      <w:tr w:rsidR="00720F32" w:rsidRPr="001246B3" w14:paraId="54246CCE" w14:textId="77777777" w:rsidTr="008F3874">
        <w:trPr>
          <w:cantSplit/>
          <w:trHeight w:val="504"/>
        </w:trPr>
        <w:tc>
          <w:tcPr>
            <w:tcW w:w="1268" w:type="dxa"/>
          </w:tcPr>
          <w:p w14:paraId="7903727F" w14:textId="77777777" w:rsidR="00720F32" w:rsidRPr="001246B3" w:rsidRDefault="00720F32" w:rsidP="00745C9C">
            <w:pPr>
              <w:tabs>
                <w:tab w:val="left" w:pos="4111"/>
              </w:tabs>
              <w:spacing w:before="10"/>
              <w:rPr>
                <w:rFonts w:cstheme="minorHAnsi"/>
                <w:b/>
                <w:sz w:val="22"/>
                <w:szCs w:val="22"/>
                <w:lang w:eastAsia="zh-CN"/>
              </w:rPr>
            </w:pPr>
            <w:r w:rsidRPr="001246B3">
              <w:rPr>
                <w:rFonts w:cstheme="minorHAnsi"/>
                <w:b/>
                <w:sz w:val="22"/>
                <w:szCs w:val="22"/>
                <w:lang w:eastAsia="zh-CN"/>
              </w:rPr>
              <w:t>事由：</w:t>
            </w:r>
          </w:p>
        </w:tc>
        <w:tc>
          <w:tcPr>
            <w:tcW w:w="8597" w:type="dxa"/>
            <w:gridSpan w:val="3"/>
          </w:tcPr>
          <w:p w14:paraId="7B1BF1F7" w14:textId="77777777" w:rsidR="00FB34E0" w:rsidRPr="001246B3" w:rsidRDefault="001F15A5" w:rsidP="001F15A5">
            <w:pPr>
              <w:tabs>
                <w:tab w:val="clear" w:pos="794"/>
                <w:tab w:val="clear" w:pos="1191"/>
                <w:tab w:val="clear" w:pos="1588"/>
                <w:tab w:val="clear" w:pos="1985"/>
                <w:tab w:val="left" w:pos="1134"/>
                <w:tab w:val="left" w:pos="1871"/>
                <w:tab w:val="left" w:pos="2268"/>
              </w:tabs>
              <w:spacing w:before="80"/>
              <w:rPr>
                <w:rFonts w:cstheme="minorHAnsi"/>
                <w:b/>
                <w:bCs/>
                <w:sz w:val="22"/>
                <w:szCs w:val="22"/>
                <w:lang w:eastAsia="zh-CN"/>
              </w:rPr>
            </w:pPr>
            <w:r w:rsidRPr="001246B3">
              <w:rPr>
                <w:rFonts w:cstheme="minorHAnsi"/>
                <w:b/>
                <w:bCs/>
                <w:sz w:val="22"/>
                <w:szCs w:val="22"/>
                <w:lang w:eastAsia="zh-CN"/>
              </w:rPr>
              <w:t>“</w:t>
            </w:r>
            <w:proofErr w:type="gramStart"/>
            <w:r w:rsidR="00FD6B30" w:rsidRPr="001246B3">
              <w:rPr>
                <w:rFonts w:cstheme="minorHAnsi"/>
                <w:b/>
                <w:bCs/>
                <w:sz w:val="22"/>
                <w:szCs w:val="22"/>
                <w:lang w:eastAsia="zh-CN"/>
              </w:rPr>
              <w:t>城市和社区的数字化转型</w:t>
            </w:r>
            <w:r w:rsidRPr="001246B3">
              <w:rPr>
                <w:rFonts w:cstheme="minorHAnsi"/>
                <w:b/>
                <w:bCs/>
                <w:sz w:val="22"/>
                <w:szCs w:val="22"/>
                <w:lang w:eastAsia="zh-CN"/>
              </w:rPr>
              <w:t>”</w:t>
            </w:r>
            <w:bookmarkStart w:id="2" w:name="lt_pId048"/>
            <w:r w:rsidR="00FD6B30" w:rsidRPr="001246B3">
              <w:rPr>
                <w:rFonts w:cstheme="minorHAnsi"/>
                <w:b/>
                <w:bCs/>
                <w:sz w:val="22"/>
                <w:szCs w:val="22"/>
                <w:lang w:eastAsia="zh-CN"/>
              </w:rPr>
              <w:t>系列网络研讨会</w:t>
            </w:r>
            <w:bookmarkEnd w:id="2"/>
            <w:proofErr w:type="gramEnd"/>
          </w:p>
          <w:p w14:paraId="144C74AA" w14:textId="73B666E5" w:rsidR="00006D1F" w:rsidRPr="001246B3" w:rsidRDefault="00FB34E0" w:rsidP="001F15A5">
            <w:pPr>
              <w:tabs>
                <w:tab w:val="clear" w:pos="794"/>
                <w:tab w:val="clear" w:pos="1191"/>
                <w:tab w:val="clear" w:pos="1588"/>
                <w:tab w:val="clear" w:pos="1985"/>
                <w:tab w:val="left" w:pos="1134"/>
                <w:tab w:val="left" w:pos="1871"/>
                <w:tab w:val="left" w:pos="2268"/>
              </w:tabs>
              <w:spacing w:before="80"/>
              <w:rPr>
                <w:rFonts w:cstheme="minorHAnsi"/>
                <w:b/>
                <w:bCs/>
                <w:sz w:val="22"/>
                <w:szCs w:val="22"/>
                <w:lang w:eastAsia="zh-CN"/>
              </w:rPr>
            </w:pPr>
            <w:r w:rsidRPr="001246B3">
              <w:rPr>
                <w:rFonts w:cstheme="minorHAnsi"/>
                <w:b/>
                <w:bCs/>
                <w:sz w:val="22"/>
                <w:szCs w:val="22"/>
                <w:lang w:val="en-US" w:eastAsia="zh-CN"/>
              </w:rPr>
              <w:t>（新主题：构建</w:t>
            </w:r>
            <w:proofErr w:type="gramStart"/>
            <w:r w:rsidR="00A976F1" w:rsidRPr="001246B3">
              <w:rPr>
                <w:rFonts w:cstheme="minorHAnsi"/>
                <w:b/>
                <w:bCs/>
                <w:sz w:val="22"/>
                <w:szCs w:val="22"/>
                <w:lang w:val="en-US" w:eastAsia="zh-CN"/>
              </w:rPr>
              <w:t>万维物</w:t>
            </w:r>
            <w:proofErr w:type="gramEnd"/>
            <w:r w:rsidR="00A976F1" w:rsidRPr="001246B3">
              <w:rPr>
                <w:rFonts w:cstheme="minorHAnsi"/>
                <w:b/>
                <w:bCs/>
                <w:sz w:val="22"/>
                <w:szCs w:val="22"/>
                <w:lang w:val="en-US" w:eastAsia="zh-CN"/>
              </w:rPr>
              <w:t>联网</w:t>
            </w:r>
            <w:r w:rsidRPr="001246B3">
              <w:rPr>
                <w:rFonts w:cstheme="minorHAnsi"/>
                <w:b/>
                <w:bCs/>
                <w:sz w:val="22"/>
                <w:szCs w:val="22"/>
                <w:lang w:val="en-US" w:eastAsia="zh-CN"/>
              </w:rPr>
              <w:t>，</w:t>
            </w:r>
            <w:r w:rsidRPr="001246B3">
              <w:rPr>
                <w:rFonts w:cstheme="minorHAnsi"/>
                <w:b/>
                <w:bCs/>
                <w:sz w:val="22"/>
                <w:szCs w:val="22"/>
                <w:lang w:val="en-US" w:eastAsia="zh-CN"/>
              </w:rPr>
              <w:t>2022</w:t>
            </w:r>
            <w:r w:rsidRPr="001246B3">
              <w:rPr>
                <w:rFonts w:cstheme="minorHAnsi"/>
                <w:b/>
                <w:bCs/>
                <w:sz w:val="22"/>
                <w:szCs w:val="22"/>
                <w:lang w:val="en-US" w:eastAsia="zh-CN"/>
              </w:rPr>
              <w:t>年</w:t>
            </w:r>
            <w:r w:rsidRPr="001246B3">
              <w:rPr>
                <w:rFonts w:cstheme="minorHAnsi"/>
                <w:b/>
                <w:bCs/>
                <w:sz w:val="22"/>
                <w:szCs w:val="22"/>
                <w:lang w:val="en-US" w:eastAsia="zh-CN"/>
              </w:rPr>
              <w:t>2</w:t>
            </w:r>
            <w:r w:rsidRPr="001246B3">
              <w:rPr>
                <w:rFonts w:cstheme="minorHAnsi"/>
                <w:b/>
                <w:bCs/>
                <w:sz w:val="22"/>
                <w:szCs w:val="22"/>
                <w:lang w:val="en-US" w:eastAsia="zh-CN"/>
              </w:rPr>
              <w:t>月</w:t>
            </w:r>
            <w:r w:rsidRPr="001246B3">
              <w:rPr>
                <w:rFonts w:cstheme="minorHAnsi"/>
                <w:b/>
                <w:bCs/>
                <w:sz w:val="22"/>
                <w:szCs w:val="22"/>
                <w:lang w:val="en-US" w:eastAsia="zh-CN"/>
              </w:rPr>
              <w:t>3</w:t>
            </w:r>
            <w:r w:rsidRPr="001246B3">
              <w:rPr>
                <w:rFonts w:cstheme="minorHAnsi"/>
                <w:b/>
                <w:bCs/>
                <w:sz w:val="22"/>
                <w:szCs w:val="22"/>
                <w:lang w:val="en-US" w:eastAsia="zh-CN"/>
              </w:rPr>
              <w:t>日）</w:t>
            </w:r>
          </w:p>
        </w:tc>
      </w:tr>
    </w:tbl>
    <w:p w14:paraId="45BB5CB8" w14:textId="77777777" w:rsidR="00FD6B30" w:rsidRPr="001246B3" w:rsidRDefault="00FD6B30" w:rsidP="006C2177">
      <w:pPr>
        <w:spacing w:before="480" w:after="20"/>
        <w:rPr>
          <w:rFonts w:cstheme="minorHAnsi"/>
          <w:sz w:val="22"/>
          <w:szCs w:val="22"/>
          <w:lang w:eastAsia="zh-CN"/>
        </w:rPr>
      </w:pPr>
      <w:bookmarkStart w:id="3" w:name="StartTyping_E"/>
      <w:bookmarkEnd w:id="3"/>
      <w:r w:rsidRPr="001246B3">
        <w:rPr>
          <w:rFonts w:cstheme="minorHAnsi"/>
          <w:sz w:val="22"/>
          <w:szCs w:val="22"/>
          <w:lang w:eastAsia="zh-CN"/>
        </w:rPr>
        <w:t>尊敬的先生</w:t>
      </w:r>
      <w:r w:rsidRPr="001246B3">
        <w:rPr>
          <w:rFonts w:cstheme="minorHAnsi"/>
          <w:sz w:val="22"/>
          <w:szCs w:val="22"/>
          <w:lang w:eastAsia="zh-CN"/>
        </w:rPr>
        <w:t>/</w:t>
      </w:r>
      <w:r w:rsidRPr="001246B3">
        <w:rPr>
          <w:rFonts w:cstheme="minorHAnsi"/>
          <w:sz w:val="22"/>
          <w:szCs w:val="22"/>
          <w:lang w:eastAsia="zh-CN"/>
        </w:rPr>
        <w:t>女士：</w:t>
      </w:r>
    </w:p>
    <w:p w14:paraId="1A1500AC" w14:textId="133C8A1C" w:rsidR="001F15A5" w:rsidRPr="001246B3" w:rsidRDefault="001F15A5" w:rsidP="001F15A5">
      <w:pPr>
        <w:tabs>
          <w:tab w:val="left" w:pos="709"/>
        </w:tabs>
        <w:rPr>
          <w:rFonts w:cstheme="minorHAnsi"/>
          <w:b/>
          <w:color w:val="800000"/>
          <w:sz w:val="22"/>
          <w:szCs w:val="22"/>
          <w:lang w:eastAsia="zh-CN"/>
        </w:rPr>
      </w:pPr>
      <w:r w:rsidRPr="001246B3">
        <w:rPr>
          <w:rFonts w:cstheme="minorHAnsi"/>
          <w:sz w:val="22"/>
          <w:szCs w:val="22"/>
          <w:lang w:eastAsia="zh-CN"/>
        </w:rPr>
        <w:t>1</w:t>
      </w:r>
      <w:r w:rsidRPr="001246B3">
        <w:rPr>
          <w:rFonts w:cstheme="minorHAnsi"/>
          <w:sz w:val="22"/>
          <w:szCs w:val="22"/>
          <w:lang w:eastAsia="zh-CN"/>
        </w:rPr>
        <w:tab/>
      </w:r>
      <w:r w:rsidR="00FB34E0" w:rsidRPr="001246B3">
        <w:rPr>
          <w:rFonts w:cstheme="minorHAnsi"/>
          <w:sz w:val="22"/>
          <w:szCs w:val="22"/>
          <w:lang w:eastAsia="zh-CN"/>
        </w:rPr>
        <w:t>我很高兴地通知您，国际电信联盟（</w:t>
      </w:r>
      <w:r w:rsidR="00FB34E0" w:rsidRPr="001246B3">
        <w:rPr>
          <w:rFonts w:cstheme="minorHAnsi"/>
          <w:sz w:val="22"/>
          <w:szCs w:val="22"/>
          <w:lang w:eastAsia="zh-CN"/>
        </w:rPr>
        <w:t>ITU</w:t>
      </w:r>
      <w:r w:rsidR="00FB34E0" w:rsidRPr="001246B3">
        <w:rPr>
          <w:rFonts w:cstheme="minorHAnsi"/>
          <w:sz w:val="22"/>
          <w:szCs w:val="22"/>
          <w:lang w:eastAsia="zh-CN"/>
        </w:rPr>
        <w:t>）正在组织有关</w:t>
      </w:r>
      <w:r w:rsidR="00FB34E0" w:rsidRPr="001246B3">
        <w:rPr>
          <w:rFonts w:cstheme="minorHAnsi"/>
          <w:b/>
          <w:bCs/>
          <w:sz w:val="22"/>
          <w:szCs w:val="22"/>
          <w:lang w:eastAsia="zh-CN"/>
        </w:rPr>
        <w:t>城市和社区数字化转型网络</w:t>
      </w:r>
      <w:r w:rsidR="00FB34E0" w:rsidRPr="001246B3">
        <w:rPr>
          <w:rFonts w:cstheme="minorHAnsi"/>
          <w:sz w:val="22"/>
          <w:szCs w:val="22"/>
          <w:lang w:eastAsia="zh-CN"/>
        </w:rPr>
        <w:t>这一补充</w:t>
      </w:r>
      <w:r w:rsidR="00DF26C4" w:rsidRPr="001246B3">
        <w:rPr>
          <w:rFonts w:cstheme="minorHAnsi"/>
          <w:sz w:val="22"/>
          <w:szCs w:val="22"/>
          <w:lang w:eastAsia="zh-CN"/>
        </w:rPr>
        <w:t>主</w:t>
      </w:r>
      <w:r w:rsidR="00FB34E0" w:rsidRPr="001246B3">
        <w:rPr>
          <w:rFonts w:cstheme="minorHAnsi"/>
          <w:sz w:val="22"/>
          <w:szCs w:val="22"/>
          <w:lang w:eastAsia="zh-CN"/>
        </w:rPr>
        <w:t>题的系列研讨会，该系列旨在讨论与数字化转型相关的新主题，促进城市利益攸关方之间开展合作，并探索标准化在此过程中的作用。</w:t>
      </w:r>
      <w:r w:rsidR="00DF26C4" w:rsidRPr="001246B3">
        <w:rPr>
          <w:rFonts w:cstheme="minorHAnsi"/>
          <w:sz w:val="22"/>
          <w:szCs w:val="22"/>
          <w:lang w:eastAsia="zh-CN"/>
        </w:rPr>
        <w:t>本</w:t>
      </w:r>
      <w:r w:rsidRPr="001246B3">
        <w:rPr>
          <w:rFonts w:cstheme="minorHAnsi"/>
          <w:sz w:val="22"/>
          <w:szCs w:val="22"/>
          <w:lang w:eastAsia="zh-CN"/>
        </w:rPr>
        <w:t>系列网络研讨会还将作为新的平台，突显</w:t>
      </w:r>
      <w:hyperlink r:id="rId8" w:history="1">
        <w:r w:rsidRPr="001246B3">
          <w:rPr>
            <w:rStyle w:val="Hyperlink"/>
            <w:rFonts w:cstheme="minorHAnsi"/>
            <w:sz w:val="22"/>
            <w:szCs w:val="22"/>
            <w:lang w:eastAsia="zh-CN"/>
          </w:rPr>
          <w:t>ITU-T</w:t>
        </w:r>
        <w:r w:rsidRPr="001246B3">
          <w:rPr>
            <w:rStyle w:val="Hyperlink"/>
            <w:rFonts w:cstheme="minorHAnsi"/>
            <w:sz w:val="22"/>
            <w:szCs w:val="22"/>
            <w:lang w:eastAsia="zh-CN"/>
          </w:rPr>
          <w:t>第</w:t>
        </w:r>
        <w:r w:rsidRPr="001246B3">
          <w:rPr>
            <w:rStyle w:val="Hyperlink"/>
            <w:rFonts w:cstheme="minorHAnsi"/>
            <w:sz w:val="22"/>
            <w:szCs w:val="22"/>
            <w:lang w:eastAsia="zh-CN"/>
          </w:rPr>
          <w:t>20</w:t>
        </w:r>
        <w:r w:rsidRPr="001246B3">
          <w:rPr>
            <w:rStyle w:val="Hyperlink"/>
            <w:rFonts w:cstheme="minorHAnsi"/>
            <w:sz w:val="22"/>
            <w:szCs w:val="22"/>
            <w:lang w:eastAsia="zh-CN"/>
          </w:rPr>
          <w:t>研究组</w:t>
        </w:r>
        <w:r w:rsidRPr="001246B3">
          <w:rPr>
            <w:rStyle w:val="Hyperlink"/>
            <w:rFonts w:cstheme="minorHAnsi"/>
            <w:sz w:val="22"/>
            <w:szCs w:val="22"/>
            <w:lang w:eastAsia="zh-CN"/>
          </w:rPr>
          <w:t>—</w:t>
        </w:r>
        <w:r w:rsidRPr="001246B3">
          <w:rPr>
            <w:rStyle w:val="Hyperlink"/>
            <w:rFonts w:cstheme="minorHAnsi"/>
            <w:sz w:val="22"/>
            <w:szCs w:val="22"/>
            <w:lang w:eastAsia="zh-CN"/>
          </w:rPr>
          <w:t>物联网（</w:t>
        </w:r>
        <w:r w:rsidRPr="001246B3">
          <w:rPr>
            <w:rStyle w:val="Hyperlink"/>
            <w:rFonts w:cstheme="minorHAnsi"/>
            <w:sz w:val="22"/>
            <w:szCs w:val="22"/>
            <w:lang w:eastAsia="zh-CN"/>
          </w:rPr>
          <w:t>IoT</w:t>
        </w:r>
        <w:r w:rsidRPr="001246B3">
          <w:rPr>
            <w:rStyle w:val="Hyperlink"/>
            <w:rFonts w:cstheme="minorHAnsi"/>
            <w:sz w:val="22"/>
            <w:szCs w:val="22"/>
            <w:lang w:eastAsia="zh-CN"/>
          </w:rPr>
          <w:t>）与智慧城市和社区（</w:t>
        </w:r>
        <w:r w:rsidRPr="001246B3">
          <w:rPr>
            <w:rStyle w:val="Hyperlink"/>
            <w:rFonts w:cstheme="minorHAnsi"/>
            <w:sz w:val="22"/>
            <w:szCs w:val="22"/>
            <w:lang w:eastAsia="zh-CN"/>
          </w:rPr>
          <w:t>SC&amp;C</w:t>
        </w:r>
        <w:r w:rsidRPr="001246B3">
          <w:rPr>
            <w:rStyle w:val="Hyperlink"/>
            <w:rFonts w:cstheme="minorHAnsi"/>
            <w:sz w:val="22"/>
            <w:szCs w:val="22"/>
            <w:lang w:eastAsia="zh-CN"/>
          </w:rPr>
          <w:t>）</w:t>
        </w:r>
      </w:hyperlink>
      <w:r w:rsidRPr="001246B3">
        <w:rPr>
          <w:rFonts w:cstheme="minorHAnsi"/>
          <w:sz w:val="22"/>
          <w:szCs w:val="22"/>
          <w:lang w:eastAsia="zh-CN"/>
        </w:rPr>
        <w:t>的最新工作和成果。</w:t>
      </w:r>
    </w:p>
    <w:p w14:paraId="5348E18D" w14:textId="43AE2603" w:rsidR="00FB34E0" w:rsidRPr="001246B3" w:rsidRDefault="00FB34E0" w:rsidP="006F4550">
      <w:pPr>
        <w:ind w:firstLineChars="200" w:firstLine="440"/>
        <w:rPr>
          <w:rFonts w:cstheme="minorHAnsi"/>
          <w:sz w:val="22"/>
          <w:szCs w:val="22"/>
          <w:lang w:eastAsia="zh-CN"/>
        </w:rPr>
      </w:pPr>
      <w:r w:rsidRPr="001246B3">
        <w:rPr>
          <w:rFonts w:cstheme="minorHAnsi"/>
          <w:sz w:val="22"/>
          <w:szCs w:val="22"/>
          <w:lang w:eastAsia="zh-CN"/>
        </w:rPr>
        <w:t>关于</w:t>
      </w:r>
      <w:r w:rsidRPr="001246B3">
        <w:rPr>
          <w:rFonts w:cstheme="minorHAnsi"/>
          <w:sz w:val="22"/>
          <w:szCs w:val="22"/>
          <w:lang w:eastAsia="zh-CN"/>
        </w:rPr>
        <w:t>“</w:t>
      </w:r>
      <w:r w:rsidRPr="001246B3">
        <w:rPr>
          <w:rFonts w:cstheme="minorHAnsi"/>
          <w:b/>
          <w:bCs/>
          <w:sz w:val="22"/>
          <w:szCs w:val="22"/>
          <w:lang w:eastAsia="zh-CN"/>
        </w:rPr>
        <w:t>构建</w:t>
      </w:r>
      <w:r w:rsidR="00A976F1" w:rsidRPr="001246B3">
        <w:rPr>
          <w:rFonts w:cstheme="minorHAnsi"/>
          <w:b/>
          <w:bCs/>
          <w:sz w:val="22"/>
          <w:szCs w:val="22"/>
          <w:lang w:eastAsia="zh-CN"/>
        </w:rPr>
        <w:t>万维物联网</w:t>
      </w:r>
      <w:r w:rsidRPr="001246B3">
        <w:rPr>
          <w:rFonts w:cstheme="minorHAnsi"/>
          <w:sz w:val="22"/>
          <w:szCs w:val="22"/>
          <w:lang w:eastAsia="zh-CN"/>
        </w:rPr>
        <w:t>”</w:t>
      </w:r>
      <w:r w:rsidRPr="001246B3">
        <w:rPr>
          <w:rFonts w:cstheme="minorHAnsi"/>
          <w:sz w:val="22"/>
          <w:szCs w:val="22"/>
          <w:lang w:eastAsia="zh-CN"/>
        </w:rPr>
        <w:t>主题的研讨会将于日内瓦时间</w:t>
      </w:r>
      <w:r w:rsidRPr="001246B3">
        <w:rPr>
          <w:rFonts w:cstheme="minorHAnsi"/>
          <w:b/>
          <w:sz w:val="22"/>
          <w:szCs w:val="22"/>
          <w:lang w:eastAsia="zh-CN"/>
        </w:rPr>
        <w:t>2022</w:t>
      </w:r>
      <w:r w:rsidRPr="001246B3">
        <w:rPr>
          <w:rFonts w:cstheme="minorHAnsi"/>
          <w:b/>
          <w:sz w:val="22"/>
          <w:szCs w:val="22"/>
          <w:lang w:eastAsia="zh-CN"/>
        </w:rPr>
        <w:t>年</w:t>
      </w:r>
      <w:r w:rsidRPr="001246B3">
        <w:rPr>
          <w:rFonts w:cstheme="minorHAnsi"/>
          <w:b/>
          <w:sz w:val="22"/>
          <w:szCs w:val="22"/>
          <w:lang w:eastAsia="zh-CN"/>
        </w:rPr>
        <w:t>2</w:t>
      </w:r>
      <w:r w:rsidRPr="001246B3">
        <w:rPr>
          <w:rFonts w:cstheme="minorHAnsi"/>
          <w:b/>
          <w:sz w:val="22"/>
          <w:szCs w:val="22"/>
          <w:lang w:eastAsia="zh-CN"/>
        </w:rPr>
        <w:t>月</w:t>
      </w:r>
      <w:r w:rsidRPr="001246B3">
        <w:rPr>
          <w:rFonts w:cstheme="minorHAnsi"/>
          <w:b/>
          <w:sz w:val="22"/>
          <w:szCs w:val="22"/>
          <w:lang w:eastAsia="zh-CN"/>
        </w:rPr>
        <w:t>3</w:t>
      </w:r>
      <w:r w:rsidRPr="001246B3">
        <w:rPr>
          <w:rFonts w:cstheme="minorHAnsi"/>
          <w:b/>
          <w:sz w:val="22"/>
          <w:szCs w:val="22"/>
          <w:lang w:eastAsia="zh-CN"/>
        </w:rPr>
        <w:t>日</w:t>
      </w:r>
      <w:r w:rsidRPr="001246B3">
        <w:rPr>
          <w:rFonts w:cstheme="minorHAnsi"/>
          <w:sz w:val="22"/>
          <w:szCs w:val="22"/>
          <w:lang w:eastAsia="zh-CN"/>
        </w:rPr>
        <w:t>15:00</w:t>
      </w:r>
      <w:r w:rsidRPr="001246B3">
        <w:rPr>
          <w:rFonts w:cstheme="minorHAnsi"/>
          <w:sz w:val="22"/>
          <w:szCs w:val="22"/>
          <w:lang w:eastAsia="zh-CN"/>
        </w:rPr>
        <w:t>至</w:t>
      </w:r>
      <w:r w:rsidRPr="001246B3">
        <w:rPr>
          <w:rFonts w:cstheme="minorHAnsi"/>
          <w:sz w:val="22"/>
          <w:szCs w:val="22"/>
          <w:lang w:eastAsia="zh-CN"/>
        </w:rPr>
        <w:t>17:00</w:t>
      </w:r>
      <w:r w:rsidR="00A976F1" w:rsidRPr="001246B3">
        <w:rPr>
          <w:rFonts w:cstheme="minorHAnsi"/>
          <w:sz w:val="22"/>
          <w:szCs w:val="22"/>
          <w:lang w:eastAsia="zh-CN"/>
        </w:rPr>
        <w:t>以</w:t>
      </w:r>
      <w:r w:rsidRPr="001246B3">
        <w:rPr>
          <w:rFonts w:cstheme="minorHAnsi"/>
          <w:sz w:val="22"/>
          <w:szCs w:val="22"/>
          <w:lang w:eastAsia="zh-CN"/>
        </w:rPr>
        <w:t>虚拟</w:t>
      </w:r>
      <w:r w:rsidR="00A976F1" w:rsidRPr="001246B3">
        <w:rPr>
          <w:rFonts w:cstheme="minorHAnsi"/>
          <w:sz w:val="22"/>
          <w:szCs w:val="22"/>
          <w:lang w:eastAsia="zh-CN"/>
        </w:rPr>
        <w:t>的方式</w:t>
      </w:r>
      <w:r w:rsidRPr="001246B3">
        <w:rPr>
          <w:rFonts w:cstheme="minorHAnsi"/>
          <w:sz w:val="22"/>
          <w:szCs w:val="22"/>
          <w:lang w:eastAsia="zh-CN"/>
        </w:rPr>
        <w:t>进行，</w:t>
      </w:r>
      <w:r w:rsidR="00A976F1" w:rsidRPr="001246B3">
        <w:rPr>
          <w:rFonts w:cstheme="minorHAnsi"/>
          <w:sz w:val="22"/>
          <w:szCs w:val="22"/>
          <w:lang w:eastAsia="zh-CN"/>
        </w:rPr>
        <w:t>且已</w:t>
      </w:r>
      <w:r w:rsidRPr="001246B3">
        <w:rPr>
          <w:rFonts w:cstheme="minorHAnsi"/>
          <w:sz w:val="22"/>
          <w:szCs w:val="22"/>
          <w:lang w:eastAsia="zh-CN"/>
        </w:rPr>
        <w:t>与万维网联盟</w:t>
      </w:r>
      <w:r w:rsidR="00A976F1" w:rsidRPr="001246B3">
        <w:rPr>
          <w:rFonts w:cstheme="minorHAnsi"/>
          <w:sz w:val="22"/>
          <w:szCs w:val="22"/>
          <w:lang w:eastAsia="zh-CN"/>
        </w:rPr>
        <w:t>（</w:t>
      </w:r>
      <w:r w:rsidRPr="001246B3">
        <w:rPr>
          <w:rFonts w:cstheme="minorHAnsi"/>
          <w:sz w:val="22"/>
          <w:szCs w:val="22"/>
          <w:lang w:eastAsia="zh-CN"/>
        </w:rPr>
        <w:t>W3C</w:t>
      </w:r>
      <w:r w:rsidR="00A976F1" w:rsidRPr="001246B3">
        <w:rPr>
          <w:rFonts w:cstheme="minorHAnsi"/>
          <w:sz w:val="22"/>
          <w:szCs w:val="22"/>
          <w:lang w:eastAsia="zh-CN"/>
        </w:rPr>
        <w:t>）</w:t>
      </w:r>
      <w:r w:rsidRPr="001246B3">
        <w:rPr>
          <w:rFonts w:cstheme="minorHAnsi"/>
          <w:sz w:val="22"/>
          <w:szCs w:val="22"/>
          <w:lang w:eastAsia="zh-CN"/>
        </w:rPr>
        <w:t>的</w:t>
      </w:r>
      <w:r w:rsidR="00A976F1" w:rsidRPr="001246B3">
        <w:rPr>
          <w:rFonts w:cstheme="minorHAnsi"/>
          <w:sz w:val="22"/>
          <w:szCs w:val="22"/>
          <w:lang w:eastAsia="zh-CN"/>
        </w:rPr>
        <w:t>万维物联网</w:t>
      </w:r>
      <w:r w:rsidRPr="001246B3">
        <w:rPr>
          <w:rFonts w:cstheme="minorHAnsi"/>
          <w:sz w:val="22"/>
          <w:szCs w:val="22"/>
          <w:lang w:eastAsia="zh-CN"/>
        </w:rPr>
        <w:t>工作组进行了协调。</w:t>
      </w:r>
    </w:p>
    <w:p w14:paraId="29E680CF" w14:textId="7274FCB0" w:rsidR="001F15A5" w:rsidRPr="001246B3" w:rsidRDefault="001F15A5" w:rsidP="001F15A5">
      <w:pPr>
        <w:rPr>
          <w:rFonts w:cstheme="minorHAnsi"/>
          <w:b/>
          <w:color w:val="800000"/>
          <w:sz w:val="22"/>
          <w:szCs w:val="22"/>
          <w:lang w:eastAsia="zh-CN"/>
        </w:rPr>
      </w:pPr>
      <w:r w:rsidRPr="001246B3">
        <w:rPr>
          <w:rFonts w:cstheme="minorHAnsi"/>
          <w:sz w:val="22"/>
          <w:szCs w:val="22"/>
          <w:lang w:eastAsia="zh-CN"/>
        </w:rPr>
        <w:t>2</w:t>
      </w:r>
      <w:r w:rsidRPr="001246B3">
        <w:rPr>
          <w:rFonts w:cstheme="minorHAnsi"/>
          <w:sz w:val="22"/>
          <w:szCs w:val="22"/>
          <w:lang w:eastAsia="zh-CN"/>
        </w:rPr>
        <w:tab/>
      </w:r>
      <w:r w:rsidRPr="001246B3">
        <w:rPr>
          <w:rFonts w:cstheme="minorHAnsi"/>
          <w:sz w:val="22"/>
          <w:szCs w:val="22"/>
          <w:lang w:eastAsia="zh-CN"/>
        </w:rPr>
        <w:t>此虚拟</w:t>
      </w:r>
      <w:r w:rsidR="00A976F1" w:rsidRPr="001246B3">
        <w:rPr>
          <w:rFonts w:cstheme="minorHAnsi"/>
          <w:sz w:val="22"/>
          <w:szCs w:val="22"/>
          <w:lang w:eastAsia="zh-CN"/>
        </w:rPr>
        <w:t>会议</w:t>
      </w:r>
      <w:r w:rsidRPr="001246B3">
        <w:rPr>
          <w:rFonts w:cstheme="minorHAnsi"/>
          <w:sz w:val="22"/>
          <w:szCs w:val="22"/>
          <w:lang w:eastAsia="zh-CN"/>
        </w:rPr>
        <w:t>将仅使用英文进行。</w:t>
      </w:r>
    </w:p>
    <w:p w14:paraId="0AE8444B" w14:textId="7879498B" w:rsidR="001F15A5" w:rsidRPr="001246B3" w:rsidRDefault="001F15A5" w:rsidP="001F15A5">
      <w:pPr>
        <w:rPr>
          <w:rFonts w:cstheme="minorHAnsi"/>
          <w:sz w:val="22"/>
          <w:szCs w:val="22"/>
          <w:lang w:eastAsia="zh-CN"/>
        </w:rPr>
      </w:pPr>
      <w:r w:rsidRPr="001246B3">
        <w:rPr>
          <w:rFonts w:cstheme="minorHAnsi"/>
          <w:sz w:val="22"/>
          <w:szCs w:val="22"/>
          <w:lang w:eastAsia="zh-CN"/>
        </w:rPr>
        <w:t>3</w:t>
      </w:r>
      <w:r w:rsidRPr="001246B3">
        <w:rPr>
          <w:rFonts w:cstheme="minorHAnsi"/>
          <w:sz w:val="22"/>
          <w:szCs w:val="22"/>
          <w:lang w:eastAsia="zh-CN"/>
        </w:rPr>
        <w:tab/>
      </w:r>
      <w:bookmarkStart w:id="4" w:name="_Hlk83973180"/>
      <w:r w:rsidR="00A976F1" w:rsidRPr="001246B3">
        <w:rPr>
          <w:rFonts w:cstheme="minorHAnsi"/>
          <w:sz w:val="22"/>
          <w:szCs w:val="22"/>
          <w:lang w:eastAsia="zh-CN"/>
        </w:rPr>
        <w:t>万维物联网（</w:t>
      </w:r>
      <w:proofErr w:type="spellStart"/>
      <w:r w:rsidR="00A976F1" w:rsidRPr="001246B3">
        <w:rPr>
          <w:rFonts w:cstheme="minorHAnsi"/>
          <w:sz w:val="22"/>
          <w:szCs w:val="22"/>
          <w:lang w:eastAsia="zh-CN"/>
        </w:rPr>
        <w:t>WoT</w:t>
      </w:r>
      <w:proofErr w:type="spellEnd"/>
      <w:r w:rsidR="00A976F1" w:rsidRPr="001246B3">
        <w:rPr>
          <w:rFonts w:cstheme="minorHAnsi"/>
          <w:sz w:val="22"/>
          <w:szCs w:val="22"/>
          <w:lang w:eastAsia="zh-CN"/>
        </w:rPr>
        <w:t>）是一个新兴概念，旨在实现物联网平台和应用程序之间的互操作。通过使用标准化的网络技术和架构，</w:t>
      </w:r>
      <w:proofErr w:type="spellStart"/>
      <w:r w:rsidR="00A976F1" w:rsidRPr="001246B3">
        <w:rPr>
          <w:rFonts w:cstheme="minorHAnsi"/>
          <w:sz w:val="22"/>
          <w:szCs w:val="22"/>
          <w:lang w:eastAsia="zh-CN"/>
        </w:rPr>
        <w:t>WoT</w:t>
      </w:r>
      <w:proofErr w:type="spellEnd"/>
      <w:r w:rsidR="00A976F1" w:rsidRPr="001246B3">
        <w:rPr>
          <w:rFonts w:cstheme="minorHAnsi"/>
          <w:sz w:val="22"/>
          <w:szCs w:val="22"/>
          <w:lang w:eastAsia="zh-CN"/>
        </w:rPr>
        <w:t>在提升跨部门物联网平台和应用的有效性方面拥有巨大潜力。本次网络研讨会将探讨</w:t>
      </w:r>
      <w:proofErr w:type="spellStart"/>
      <w:r w:rsidR="00A976F1" w:rsidRPr="001246B3">
        <w:rPr>
          <w:rFonts w:cstheme="minorHAnsi"/>
          <w:sz w:val="22"/>
          <w:szCs w:val="22"/>
          <w:lang w:eastAsia="zh-CN"/>
        </w:rPr>
        <w:t>WoT</w:t>
      </w:r>
      <w:proofErr w:type="spellEnd"/>
      <w:r w:rsidR="00A976F1" w:rsidRPr="001246B3">
        <w:rPr>
          <w:rFonts w:cstheme="minorHAnsi"/>
          <w:sz w:val="22"/>
          <w:szCs w:val="22"/>
          <w:lang w:eastAsia="zh-CN"/>
        </w:rPr>
        <w:t>的本质及其在智慧城市应用中的潜能。会议将着眼于描述</w:t>
      </w:r>
      <w:proofErr w:type="spellStart"/>
      <w:r w:rsidR="00A976F1" w:rsidRPr="001246B3">
        <w:rPr>
          <w:rFonts w:cstheme="minorHAnsi"/>
          <w:sz w:val="22"/>
          <w:szCs w:val="22"/>
          <w:lang w:eastAsia="zh-CN"/>
        </w:rPr>
        <w:t>WoT</w:t>
      </w:r>
      <w:proofErr w:type="spellEnd"/>
      <w:r w:rsidR="00A976F1" w:rsidRPr="001246B3">
        <w:rPr>
          <w:rFonts w:cstheme="minorHAnsi"/>
          <w:sz w:val="22"/>
          <w:szCs w:val="22"/>
          <w:lang w:eastAsia="zh-CN"/>
        </w:rPr>
        <w:t>关键特性和功能的构造模块和架构。本次独特的网络研讨会将有</w:t>
      </w:r>
      <w:proofErr w:type="spellStart"/>
      <w:r w:rsidR="00A976F1" w:rsidRPr="001246B3">
        <w:rPr>
          <w:rFonts w:cstheme="minorHAnsi"/>
          <w:sz w:val="22"/>
          <w:szCs w:val="22"/>
          <w:lang w:eastAsia="zh-CN"/>
        </w:rPr>
        <w:t>WoT</w:t>
      </w:r>
      <w:proofErr w:type="spellEnd"/>
      <w:r w:rsidR="00A976F1" w:rsidRPr="001246B3">
        <w:rPr>
          <w:rFonts w:cstheme="minorHAnsi"/>
          <w:sz w:val="22"/>
          <w:szCs w:val="22"/>
          <w:lang w:eastAsia="zh-CN"/>
        </w:rPr>
        <w:t>专家参加，他们将分享在实施</w:t>
      </w:r>
      <w:proofErr w:type="spellStart"/>
      <w:r w:rsidR="00A976F1" w:rsidRPr="001246B3">
        <w:rPr>
          <w:rFonts w:cstheme="minorHAnsi"/>
          <w:sz w:val="22"/>
          <w:szCs w:val="22"/>
          <w:lang w:eastAsia="zh-CN"/>
        </w:rPr>
        <w:t>WoT</w:t>
      </w:r>
      <w:proofErr w:type="spellEnd"/>
      <w:r w:rsidR="00A976F1" w:rsidRPr="001246B3">
        <w:rPr>
          <w:rFonts w:cstheme="minorHAnsi"/>
          <w:sz w:val="22"/>
          <w:szCs w:val="22"/>
          <w:lang w:eastAsia="zh-CN"/>
        </w:rPr>
        <w:t>方面的经验，并介绍凸显其在智慧城市和物联网环境下适用性的用例。</w:t>
      </w:r>
    </w:p>
    <w:bookmarkEnd w:id="4"/>
    <w:p w14:paraId="0B90A27A" w14:textId="10E1EEB1" w:rsidR="001F15A5" w:rsidRPr="001246B3" w:rsidRDefault="006F4550" w:rsidP="001F15A5">
      <w:pPr>
        <w:rPr>
          <w:rFonts w:cstheme="minorHAnsi"/>
          <w:b/>
          <w:color w:val="800000"/>
          <w:sz w:val="22"/>
          <w:szCs w:val="22"/>
          <w:lang w:eastAsia="zh-CN"/>
        </w:rPr>
      </w:pPr>
      <w:r w:rsidRPr="001246B3">
        <w:rPr>
          <w:rFonts w:cstheme="minorHAnsi"/>
          <w:sz w:val="22"/>
          <w:szCs w:val="22"/>
          <w:lang w:eastAsia="zh-CN"/>
        </w:rPr>
        <w:t>4</w:t>
      </w:r>
      <w:r w:rsidR="001F15A5" w:rsidRPr="001246B3">
        <w:rPr>
          <w:rFonts w:cstheme="minorHAnsi"/>
          <w:sz w:val="22"/>
          <w:szCs w:val="22"/>
          <w:lang w:eastAsia="zh-CN"/>
        </w:rPr>
        <w:tab/>
      </w:r>
      <w:r w:rsidR="001F15A5" w:rsidRPr="001246B3">
        <w:rPr>
          <w:rFonts w:cstheme="minorHAnsi"/>
          <w:sz w:val="22"/>
          <w:szCs w:val="22"/>
          <w:lang w:eastAsia="zh-CN"/>
        </w:rPr>
        <w:t>国际电联成员国、部门成员、部门准成员和学术机构以及愿意为此工作贡献力量的来自国际电联成员国的任何个人均可参加此</w:t>
      </w:r>
      <w:r w:rsidR="00A976F1" w:rsidRPr="001246B3">
        <w:rPr>
          <w:rFonts w:cstheme="minorHAnsi"/>
          <w:sz w:val="22"/>
          <w:szCs w:val="22"/>
          <w:lang w:eastAsia="zh-CN"/>
        </w:rPr>
        <w:t>会议</w:t>
      </w:r>
      <w:r w:rsidR="001F15A5" w:rsidRPr="001246B3">
        <w:rPr>
          <w:rFonts w:cstheme="minorHAnsi"/>
          <w:sz w:val="22"/>
          <w:szCs w:val="22"/>
          <w:lang w:eastAsia="zh-CN"/>
        </w:rPr>
        <w:t>。</w:t>
      </w:r>
      <w:proofErr w:type="gramStart"/>
      <w:r w:rsidR="001F15A5" w:rsidRPr="001246B3">
        <w:rPr>
          <w:rFonts w:cstheme="minorHAnsi"/>
          <w:sz w:val="22"/>
          <w:szCs w:val="22"/>
          <w:lang w:eastAsia="zh-CN"/>
        </w:rPr>
        <w:t>这里所指的</w:t>
      </w:r>
      <w:r w:rsidR="00A976F1" w:rsidRPr="001246B3">
        <w:rPr>
          <w:rFonts w:cstheme="minorHAnsi"/>
          <w:sz w:val="22"/>
          <w:szCs w:val="22"/>
          <w:lang w:eastAsia="zh-CN"/>
        </w:rPr>
        <w:t>“</w:t>
      </w:r>
      <w:proofErr w:type="gramEnd"/>
      <w:r w:rsidR="001F15A5" w:rsidRPr="001246B3">
        <w:rPr>
          <w:rFonts w:cstheme="minorHAnsi"/>
          <w:sz w:val="22"/>
          <w:szCs w:val="22"/>
          <w:lang w:eastAsia="zh-CN"/>
        </w:rPr>
        <w:t>个人</w:t>
      </w:r>
      <w:r w:rsidR="00A976F1" w:rsidRPr="001246B3">
        <w:rPr>
          <w:rFonts w:cstheme="minorHAnsi"/>
          <w:sz w:val="22"/>
          <w:szCs w:val="22"/>
          <w:lang w:eastAsia="zh-CN"/>
        </w:rPr>
        <w:t>”</w:t>
      </w:r>
      <w:r w:rsidR="001F15A5" w:rsidRPr="001246B3">
        <w:rPr>
          <w:rFonts w:cstheme="minorHAnsi"/>
          <w:sz w:val="22"/>
          <w:szCs w:val="22"/>
          <w:lang w:eastAsia="zh-CN"/>
        </w:rPr>
        <w:t>亦包括作为国际、区域和国家组织成员的个人。参加此</w:t>
      </w:r>
      <w:r w:rsidR="00A976F1" w:rsidRPr="001246B3">
        <w:rPr>
          <w:rFonts w:cstheme="minorHAnsi"/>
          <w:sz w:val="22"/>
          <w:szCs w:val="22"/>
          <w:lang w:eastAsia="zh-CN"/>
        </w:rPr>
        <w:t>会议</w:t>
      </w:r>
      <w:r w:rsidR="001F15A5" w:rsidRPr="001246B3">
        <w:rPr>
          <w:rFonts w:cstheme="minorHAnsi"/>
          <w:sz w:val="22"/>
          <w:szCs w:val="22"/>
          <w:lang w:eastAsia="zh-CN"/>
        </w:rPr>
        <w:t>免费。</w:t>
      </w:r>
      <w:r w:rsidR="001F15A5" w:rsidRPr="001246B3">
        <w:rPr>
          <w:rFonts w:cstheme="minorHAnsi"/>
          <w:b/>
          <w:color w:val="800000"/>
          <w:sz w:val="22"/>
          <w:szCs w:val="22"/>
          <w:lang w:eastAsia="zh-CN"/>
        </w:rPr>
        <w:t xml:space="preserve"> </w:t>
      </w:r>
    </w:p>
    <w:p w14:paraId="46B5E2C2" w14:textId="481EAFD7" w:rsidR="001F15A5" w:rsidRPr="001246B3" w:rsidRDefault="001F15A5" w:rsidP="001F15A5">
      <w:pPr>
        <w:rPr>
          <w:rFonts w:cstheme="minorHAnsi"/>
          <w:b/>
          <w:color w:val="800000"/>
          <w:sz w:val="22"/>
          <w:szCs w:val="22"/>
          <w:lang w:eastAsia="zh-CN"/>
        </w:rPr>
      </w:pPr>
      <w:r w:rsidRPr="001246B3">
        <w:rPr>
          <w:rFonts w:cstheme="minorHAnsi"/>
          <w:sz w:val="22"/>
          <w:szCs w:val="22"/>
          <w:lang w:eastAsia="zh-CN"/>
        </w:rPr>
        <w:t>5</w:t>
      </w:r>
      <w:r w:rsidRPr="001246B3">
        <w:rPr>
          <w:rFonts w:cstheme="minorHAnsi"/>
          <w:sz w:val="22"/>
          <w:szCs w:val="22"/>
          <w:lang w:eastAsia="zh-CN"/>
        </w:rPr>
        <w:tab/>
      </w:r>
      <w:r w:rsidRPr="001246B3">
        <w:rPr>
          <w:rFonts w:cstheme="minorHAnsi"/>
          <w:sz w:val="22"/>
          <w:szCs w:val="22"/>
          <w:lang w:eastAsia="zh-CN"/>
        </w:rPr>
        <w:t>包括日程草案、发言人、远程连接详细说明、注册链接等信息在内的与此虚拟论坛相关的信息，将在以下网址的活动网站上提供：</w:t>
      </w:r>
      <w:hyperlink w:history="1"/>
      <w:hyperlink r:id="rId9" w:history="1">
        <w:r w:rsidR="00A976F1" w:rsidRPr="001246B3">
          <w:rPr>
            <w:rStyle w:val="Hyperlink"/>
            <w:rFonts w:cstheme="minorHAnsi"/>
            <w:sz w:val="22"/>
            <w:szCs w:val="22"/>
            <w:lang w:eastAsia="zh-CN"/>
          </w:rPr>
          <w:t>https://www.itu.int/en/ITU-T/webinars/20220203/Pages/default.aspx</w:t>
        </w:r>
      </w:hyperlink>
      <w:r w:rsidRPr="001246B3">
        <w:rPr>
          <w:rFonts w:cstheme="minorHAnsi"/>
          <w:sz w:val="22"/>
          <w:szCs w:val="22"/>
          <w:lang w:eastAsia="zh-CN"/>
        </w:rPr>
        <w:t>。随着新信息或修订信息的推出，此网站将定期更新。请与会者定期查看此网站的最新信息。请注意，参加</w:t>
      </w:r>
      <w:r w:rsidR="00A976F1" w:rsidRPr="001246B3">
        <w:rPr>
          <w:rFonts w:cstheme="minorHAnsi"/>
          <w:sz w:val="22"/>
          <w:szCs w:val="22"/>
          <w:lang w:eastAsia="zh-CN"/>
        </w:rPr>
        <w:t>网络研讨会</w:t>
      </w:r>
      <w:r w:rsidRPr="001246B3">
        <w:rPr>
          <w:rFonts w:cstheme="minorHAnsi"/>
          <w:sz w:val="22"/>
          <w:szCs w:val="22"/>
          <w:lang w:eastAsia="zh-CN"/>
        </w:rPr>
        <w:t>必须经过注册。</w:t>
      </w:r>
    </w:p>
    <w:p w14:paraId="4AC90E68" w14:textId="2F817818" w:rsidR="001F15A5" w:rsidRPr="001246B3" w:rsidRDefault="001F15A5" w:rsidP="006C2177">
      <w:pPr>
        <w:rPr>
          <w:rFonts w:cstheme="minorHAnsi"/>
          <w:sz w:val="22"/>
          <w:szCs w:val="22"/>
          <w:lang w:eastAsia="zh-CN"/>
        </w:rPr>
      </w:pPr>
      <w:r w:rsidRPr="001246B3">
        <w:rPr>
          <w:rFonts w:cstheme="minorHAnsi"/>
          <w:sz w:val="22"/>
          <w:szCs w:val="22"/>
          <w:lang w:eastAsia="zh-CN"/>
        </w:rPr>
        <w:t>6</w:t>
      </w:r>
      <w:r w:rsidRPr="001246B3">
        <w:rPr>
          <w:rFonts w:cstheme="minorHAnsi"/>
          <w:sz w:val="22"/>
          <w:szCs w:val="22"/>
          <w:lang w:eastAsia="zh-CN"/>
        </w:rPr>
        <w:tab/>
      </w:r>
      <w:r w:rsidR="00DF26C4" w:rsidRPr="001246B3">
        <w:rPr>
          <w:rFonts w:cstheme="minorHAnsi"/>
          <w:sz w:val="22"/>
          <w:szCs w:val="22"/>
          <w:lang w:eastAsia="zh-CN"/>
        </w:rPr>
        <w:t>有关</w:t>
      </w:r>
      <w:r w:rsidR="0023223F" w:rsidRPr="001246B3">
        <w:rPr>
          <w:rFonts w:cstheme="minorHAnsi"/>
          <w:b/>
          <w:bCs/>
          <w:sz w:val="22"/>
          <w:szCs w:val="22"/>
          <w:lang w:eastAsia="zh-CN"/>
        </w:rPr>
        <w:t>城市和社区数字化转型</w:t>
      </w:r>
      <w:r w:rsidR="00DF26C4" w:rsidRPr="001246B3">
        <w:rPr>
          <w:rFonts w:cstheme="minorHAnsi"/>
          <w:sz w:val="22"/>
          <w:szCs w:val="22"/>
          <w:lang w:eastAsia="zh-CN"/>
        </w:rPr>
        <w:t>的系列</w:t>
      </w:r>
      <w:r w:rsidR="0023223F" w:rsidRPr="001246B3">
        <w:rPr>
          <w:rFonts w:cstheme="minorHAnsi"/>
          <w:sz w:val="22"/>
          <w:szCs w:val="22"/>
          <w:lang w:eastAsia="zh-CN"/>
        </w:rPr>
        <w:t>网络研讨会</w:t>
      </w:r>
      <w:r w:rsidR="00DF26C4" w:rsidRPr="001246B3">
        <w:rPr>
          <w:rFonts w:cstheme="minorHAnsi"/>
          <w:sz w:val="22"/>
          <w:szCs w:val="22"/>
          <w:lang w:eastAsia="zh-CN"/>
        </w:rPr>
        <w:t>此</w:t>
      </w:r>
      <w:r w:rsidR="0023223F" w:rsidRPr="001246B3">
        <w:rPr>
          <w:rFonts w:cstheme="minorHAnsi"/>
          <w:sz w:val="22"/>
          <w:szCs w:val="22"/>
          <w:lang w:eastAsia="zh-CN"/>
        </w:rPr>
        <w:t>前</w:t>
      </w:r>
      <w:r w:rsidR="00DF26C4" w:rsidRPr="001246B3">
        <w:rPr>
          <w:rFonts w:cstheme="minorHAnsi"/>
          <w:sz w:val="22"/>
          <w:szCs w:val="22"/>
          <w:lang w:eastAsia="zh-CN"/>
        </w:rPr>
        <w:t>的各主题</w:t>
      </w:r>
      <w:r w:rsidR="0023223F" w:rsidRPr="001246B3">
        <w:rPr>
          <w:rFonts w:cstheme="minorHAnsi"/>
          <w:sz w:val="22"/>
          <w:szCs w:val="22"/>
          <w:lang w:eastAsia="zh-CN"/>
        </w:rPr>
        <w:t>，请</w:t>
      </w:r>
      <w:r w:rsidR="00DF26C4" w:rsidRPr="001246B3">
        <w:rPr>
          <w:rFonts w:cstheme="minorHAnsi"/>
          <w:sz w:val="22"/>
          <w:szCs w:val="22"/>
          <w:lang w:eastAsia="zh-CN"/>
        </w:rPr>
        <w:t>点击</w:t>
      </w:r>
      <w:hyperlink r:id="rId10" w:history="1">
        <w:r w:rsidR="00DF26C4" w:rsidRPr="001246B3">
          <w:rPr>
            <w:rStyle w:val="Hyperlink"/>
            <w:rFonts w:cstheme="minorHAnsi"/>
            <w:sz w:val="22"/>
            <w:szCs w:val="22"/>
            <w:lang w:eastAsia="zh-CN"/>
          </w:rPr>
          <w:t>此处</w:t>
        </w:r>
      </w:hyperlink>
      <w:r w:rsidR="00DF26C4" w:rsidRPr="001246B3">
        <w:rPr>
          <w:rFonts w:cstheme="minorHAnsi"/>
          <w:sz w:val="22"/>
          <w:szCs w:val="22"/>
          <w:lang w:eastAsia="zh-CN"/>
        </w:rPr>
        <w:t>进入主</w:t>
      </w:r>
      <w:r w:rsidR="0023223F" w:rsidRPr="001246B3">
        <w:rPr>
          <w:rFonts w:cstheme="minorHAnsi"/>
          <w:sz w:val="22"/>
          <w:szCs w:val="22"/>
          <w:lang w:eastAsia="zh-CN"/>
        </w:rPr>
        <w:t>登录页面</w:t>
      </w:r>
      <w:r w:rsidR="00DF26C4" w:rsidRPr="001246B3">
        <w:rPr>
          <w:rFonts w:cstheme="minorHAnsi"/>
          <w:sz w:val="22"/>
          <w:szCs w:val="22"/>
          <w:lang w:eastAsia="zh-CN"/>
        </w:rPr>
        <w:t>的</w:t>
      </w:r>
      <w:r w:rsidR="0023223F" w:rsidRPr="001246B3">
        <w:rPr>
          <w:rFonts w:cstheme="minorHAnsi"/>
          <w:sz w:val="22"/>
          <w:szCs w:val="22"/>
          <w:lang w:eastAsia="zh-CN"/>
        </w:rPr>
        <w:t>相应链接</w:t>
      </w:r>
      <w:r w:rsidR="00DF26C4" w:rsidRPr="001246B3">
        <w:rPr>
          <w:rFonts w:cstheme="minorHAnsi"/>
          <w:sz w:val="22"/>
          <w:szCs w:val="22"/>
          <w:lang w:eastAsia="zh-CN"/>
        </w:rPr>
        <w:t>，以便</w:t>
      </w:r>
      <w:r w:rsidR="0023223F" w:rsidRPr="001246B3">
        <w:rPr>
          <w:rFonts w:cstheme="minorHAnsi"/>
          <w:sz w:val="22"/>
          <w:szCs w:val="22"/>
          <w:lang w:eastAsia="zh-CN"/>
        </w:rPr>
        <w:t>观看录像。</w:t>
      </w:r>
    </w:p>
    <w:p w14:paraId="13473C3D" w14:textId="2B8938AD" w:rsidR="009613A6" w:rsidRPr="007C335A" w:rsidRDefault="001F15A5" w:rsidP="009613A6">
      <w:pPr>
        <w:tabs>
          <w:tab w:val="clear" w:pos="794"/>
          <w:tab w:val="clear" w:pos="1191"/>
          <w:tab w:val="clear" w:pos="1588"/>
          <w:tab w:val="clear" w:pos="1985"/>
          <w:tab w:val="left" w:pos="1134"/>
          <w:tab w:val="left" w:pos="1871"/>
          <w:tab w:val="left" w:pos="2268"/>
        </w:tabs>
        <w:spacing w:before="480"/>
        <w:rPr>
          <w:rFonts w:cstheme="minorHAnsi" w:hint="eastAsia"/>
          <w:sz w:val="22"/>
          <w:szCs w:val="22"/>
          <w:lang w:val="en-US" w:eastAsia="zh-CN"/>
        </w:rPr>
      </w:pPr>
      <w:r w:rsidRPr="001246B3">
        <w:rPr>
          <w:rFonts w:cstheme="minorHAnsi"/>
          <w:sz w:val="22"/>
          <w:szCs w:val="22"/>
          <w:lang w:eastAsia="zh-CN"/>
        </w:rPr>
        <w:lastRenderedPageBreak/>
        <w:t>顺致敬意！</w:t>
      </w:r>
    </w:p>
    <w:p w14:paraId="0F2FF3FC" w14:textId="4A50013D" w:rsidR="001F15A5" w:rsidRPr="001246B3" w:rsidRDefault="009613A6" w:rsidP="007C335A">
      <w:pPr>
        <w:tabs>
          <w:tab w:val="clear" w:pos="794"/>
          <w:tab w:val="clear" w:pos="1191"/>
          <w:tab w:val="clear" w:pos="1588"/>
          <w:tab w:val="clear" w:pos="1985"/>
          <w:tab w:val="left" w:pos="1134"/>
          <w:tab w:val="left" w:pos="1418"/>
          <w:tab w:val="left" w:pos="1702"/>
          <w:tab w:val="left" w:pos="1871"/>
          <w:tab w:val="left" w:pos="2160"/>
          <w:tab w:val="left" w:pos="2268"/>
        </w:tabs>
        <w:spacing w:before="960"/>
        <w:ind w:right="91"/>
        <w:rPr>
          <w:rFonts w:cstheme="minorHAnsi"/>
          <w:sz w:val="22"/>
          <w:szCs w:val="22"/>
          <w:lang w:eastAsia="zh-CN"/>
        </w:rPr>
      </w:pPr>
      <w:r>
        <w:rPr>
          <w:rFonts w:cstheme="minorHAnsi" w:hint="eastAsia"/>
          <w:noProof/>
          <w:sz w:val="22"/>
          <w:szCs w:val="22"/>
          <w:lang w:val="en-US" w:eastAsia="zh-CN"/>
        </w:rPr>
        <w:drawing>
          <wp:anchor distT="0" distB="0" distL="114300" distR="114300" simplePos="0" relativeHeight="251658240" behindDoc="1" locked="0" layoutInCell="1" allowOverlap="1" wp14:anchorId="7285885F" wp14:editId="10318076">
            <wp:simplePos x="0" y="0"/>
            <wp:positionH relativeFrom="column">
              <wp:posOffset>10160</wp:posOffset>
            </wp:positionH>
            <wp:positionV relativeFrom="paragraph">
              <wp:posOffset>102235</wp:posOffset>
            </wp:positionV>
            <wp:extent cx="988856" cy="371475"/>
            <wp:effectExtent l="0" t="0" r="190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8856" cy="371475"/>
                    </a:xfrm>
                    <a:prstGeom prst="rect">
                      <a:avLst/>
                    </a:prstGeom>
                  </pic:spPr>
                </pic:pic>
              </a:graphicData>
            </a:graphic>
            <wp14:sizeRelH relativeFrom="margin">
              <wp14:pctWidth>0</wp14:pctWidth>
            </wp14:sizeRelH>
            <wp14:sizeRelV relativeFrom="margin">
              <wp14:pctHeight>0</wp14:pctHeight>
            </wp14:sizeRelV>
          </wp:anchor>
        </w:drawing>
      </w:r>
      <w:r w:rsidR="001F15A5" w:rsidRPr="001246B3">
        <w:rPr>
          <w:rFonts w:cstheme="minorHAnsi"/>
          <w:sz w:val="22"/>
          <w:szCs w:val="22"/>
          <w:lang w:eastAsia="zh-CN"/>
        </w:rPr>
        <w:t>电信标准化局主任</w:t>
      </w:r>
      <w:r w:rsidR="001F15A5" w:rsidRPr="001246B3">
        <w:rPr>
          <w:rFonts w:cstheme="minorHAnsi"/>
          <w:sz w:val="22"/>
          <w:szCs w:val="22"/>
          <w:lang w:eastAsia="zh-CN"/>
        </w:rPr>
        <w:br/>
      </w:r>
      <w:r w:rsidR="001F15A5" w:rsidRPr="001246B3">
        <w:rPr>
          <w:rFonts w:cstheme="minorHAnsi"/>
          <w:sz w:val="22"/>
          <w:szCs w:val="22"/>
          <w:lang w:eastAsia="zh-CN"/>
        </w:rPr>
        <w:t>李在摄</w:t>
      </w:r>
    </w:p>
    <w:p w14:paraId="4A1EED28" w14:textId="47F49FEE" w:rsidR="00FD6B30" w:rsidRPr="0055494C" w:rsidRDefault="00FD6B30" w:rsidP="001F15A5">
      <w:pPr>
        <w:spacing w:before="240"/>
        <w:rPr>
          <w:rFonts w:cs="Calibri"/>
          <w:sz w:val="22"/>
          <w:szCs w:val="22"/>
          <w:lang w:eastAsia="zh-CN"/>
        </w:rPr>
      </w:pPr>
    </w:p>
    <w:sectPr w:rsidR="00FD6B30" w:rsidRPr="0055494C">
      <w:head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4674" w14:textId="77777777" w:rsidR="006F26A7" w:rsidRDefault="006F26A7">
      <w:r>
        <w:separator/>
      </w:r>
    </w:p>
  </w:endnote>
  <w:endnote w:type="continuationSeparator" w:id="0">
    <w:p w14:paraId="7536069B" w14:textId="77777777" w:rsidR="006F26A7" w:rsidRDefault="006F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58F" w14:textId="5FA0CD48" w:rsidR="002D2024" w:rsidRPr="002D2024" w:rsidRDefault="00067A01" w:rsidP="00124B7E">
    <w:pPr>
      <w:overflowPunct/>
      <w:autoSpaceDE/>
      <w:autoSpaceDN/>
      <w:adjustRightInd/>
      <w:spacing w:before="40"/>
      <w:ind w:left="-397" w:right="-397"/>
      <w:jc w:val="center"/>
      <w:textAlignment w:val="auto"/>
      <w:rPr>
        <w:rFonts w:ascii="Calibri" w:eastAsia="Times New Roman" w:hAnsi="Calibri"/>
        <w:sz w:val="16"/>
      </w:rPr>
    </w:pPr>
    <w:r w:rsidRPr="00067A01">
      <w:rPr>
        <w:rFonts w:ascii="Calibri" w:eastAsia="Times New Roman" w:hAnsi="Calibri" w:cs="Calibri"/>
        <w:noProof/>
        <w:color w:val="0070C0"/>
        <w:sz w:val="18"/>
        <w:szCs w:val="18"/>
        <w:lang w:val="fr-CH"/>
      </w:rPr>
      <w:t xml:space="preserve">International Telecommunication Union • Place des Nations </w:t>
    </w:r>
    <w:r w:rsidRPr="00067A01">
      <w:rPr>
        <w:rFonts w:ascii="Calibri" w:eastAsia="Times New Roman" w:hAnsi="Calibri" w:cs="Calibri"/>
        <w:caps/>
        <w:noProof/>
        <w:color w:val="0070C0"/>
        <w:sz w:val="18"/>
        <w:szCs w:val="18"/>
        <w:lang w:val="fr-CH"/>
      </w:rPr>
      <w:t>•</w:t>
    </w:r>
    <w:r w:rsidRPr="00067A01">
      <w:rPr>
        <w:rFonts w:ascii="Calibri" w:eastAsia="Times New Roman" w:hAnsi="Calibri" w:cs="Calibri"/>
        <w:noProof/>
        <w:color w:val="0070C0"/>
        <w:sz w:val="18"/>
        <w:szCs w:val="18"/>
        <w:lang w:val="fr-CH"/>
      </w:rPr>
      <w:t xml:space="preserve"> CH</w:t>
    </w:r>
    <w:r w:rsidRPr="00067A01">
      <w:rPr>
        <w:rFonts w:ascii="Calibri" w:eastAsia="Times New Roman" w:hAnsi="Calibri" w:cs="Calibri"/>
        <w:noProof/>
        <w:color w:val="0070C0"/>
        <w:sz w:val="18"/>
        <w:szCs w:val="18"/>
        <w:lang w:val="fr-CH"/>
      </w:rPr>
      <w:noBreakHyphen/>
      <w:t xml:space="preserve">1211 Geneva 20 </w:t>
    </w:r>
    <w:r w:rsidRPr="00067A01">
      <w:rPr>
        <w:rFonts w:ascii="Calibri" w:eastAsia="Times New Roman" w:hAnsi="Calibri" w:cs="Calibri"/>
        <w:caps/>
        <w:noProof/>
        <w:color w:val="0070C0"/>
        <w:sz w:val="18"/>
        <w:szCs w:val="18"/>
        <w:lang w:val="fr-CH"/>
      </w:rPr>
      <w:t>•</w:t>
    </w:r>
    <w:r w:rsidRPr="00067A01">
      <w:rPr>
        <w:rFonts w:ascii="Calibri" w:eastAsia="Times New Roman" w:hAnsi="Calibri" w:cs="Calibri"/>
        <w:noProof/>
        <w:color w:val="0070C0"/>
        <w:sz w:val="18"/>
        <w:szCs w:val="18"/>
        <w:lang w:val="fr-CH"/>
      </w:rPr>
      <w:t xml:space="preserve"> Switzerland </w:t>
    </w:r>
    <w:r w:rsidRPr="00067A01">
      <w:rPr>
        <w:rFonts w:ascii="Calibri" w:eastAsia="Times New Roman" w:hAnsi="Calibri" w:cs="Calibri"/>
        <w:caps/>
        <w:noProof/>
        <w:color w:val="0070C0"/>
        <w:sz w:val="18"/>
        <w:szCs w:val="18"/>
        <w:lang w:val="fr-CH"/>
      </w:rPr>
      <w:br/>
    </w:r>
    <w:r w:rsidRPr="00067A01">
      <w:rPr>
        <w:rFonts w:ascii="Calibri" w:eastAsia="Times New Roman" w:hAnsi="Calibri" w:cs="Calibri"/>
        <w:noProof/>
        <w:color w:val="0070C0"/>
        <w:sz w:val="18"/>
        <w:szCs w:val="18"/>
        <w:lang w:val="fr-CH"/>
      </w:rPr>
      <w:t>Tel:</w:t>
    </w:r>
    <w:r w:rsidRPr="00067A01">
      <w:rPr>
        <w:rFonts w:ascii="Calibri" w:eastAsia="Times New Roman" w:hAnsi="Calibri" w:cs="Calibri"/>
        <w:caps/>
        <w:noProof/>
        <w:color w:val="0070C0"/>
        <w:sz w:val="18"/>
        <w:szCs w:val="18"/>
        <w:lang w:val="fr-CH"/>
      </w:rPr>
      <w:t xml:space="preserve"> +41 22 730 5111 • </w:t>
    </w:r>
    <w:r w:rsidRPr="00067A01">
      <w:rPr>
        <w:rFonts w:ascii="Calibri" w:eastAsia="Times New Roman" w:hAnsi="Calibri" w:cs="Calibri"/>
        <w:noProof/>
        <w:color w:val="0070C0"/>
        <w:sz w:val="18"/>
        <w:szCs w:val="18"/>
        <w:lang w:val="fr-CH"/>
      </w:rPr>
      <w:t>Fax</w:t>
    </w:r>
    <w:r w:rsidRPr="00067A01">
      <w:rPr>
        <w:rFonts w:ascii="Calibri" w:eastAsia="Times New Roman" w:hAnsi="Calibri" w:cs="Calibri"/>
        <w:caps/>
        <w:noProof/>
        <w:color w:val="0070C0"/>
        <w:sz w:val="18"/>
        <w:szCs w:val="18"/>
        <w:lang w:val="fr-CH"/>
      </w:rPr>
      <w:t>: +41 22 733 7256 • E-</w:t>
    </w:r>
    <w:r w:rsidRPr="00067A01">
      <w:rPr>
        <w:rFonts w:ascii="Calibri" w:eastAsia="Times New Roman" w:hAnsi="Calibri" w:cs="Calibri"/>
        <w:noProof/>
        <w:color w:val="0070C0"/>
        <w:sz w:val="18"/>
        <w:szCs w:val="18"/>
        <w:lang w:val="fr-CH"/>
      </w:rPr>
      <w:t>mail</w:t>
    </w:r>
    <w:r w:rsidRPr="00067A01">
      <w:rPr>
        <w:rFonts w:ascii="Calibri" w:eastAsia="Times New Roman" w:hAnsi="Calibri" w:cs="Calibri"/>
        <w:caps/>
        <w:noProof/>
        <w:color w:val="0070C0"/>
        <w:sz w:val="18"/>
        <w:szCs w:val="18"/>
        <w:lang w:val="fr-CH"/>
      </w:rPr>
      <w:t xml:space="preserve">: </w:t>
    </w:r>
    <w:hyperlink r:id="rId1" w:history="1">
      <w:r w:rsidRPr="00067A01">
        <w:rPr>
          <w:rFonts w:ascii="Calibri" w:eastAsia="Times New Roman" w:hAnsi="Calibri" w:cs="Calibri"/>
          <w:noProof/>
          <w:color w:val="0070C0"/>
          <w:sz w:val="18"/>
          <w:szCs w:val="18"/>
          <w:u w:val="single"/>
          <w:lang w:val="fr-CH"/>
        </w:rPr>
        <w:t>itumail@itu.int</w:t>
      </w:r>
    </w:hyperlink>
    <w:r w:rsidRPr="00067A01">
      <w:rPr>
        <w:rFonts w:ascii="Calibri" w:eastAsia="Times New Roman" w:hAnsi="Calibri" w:cs="Calibri"/>
        <w:noProof/>
        <w:color w:val="0070C0"/>
        <w:sz w:val="18"/>
        <w:szCs w:val="18"/>
        <w:lang w:val="fr-CH"/>
      </w:rPr>
      <w:t xml:space="preserve"> • </w:t>
    </w:r>
    <w:hyperlink r:id="rId2" w:history="1">
      <w:r w:rsidRPr="00067A01">
        <w:rPr>
          <w:rFonts w:ascii="Calibri" w:eastAsia="Times New Roman"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BF49" w14:textId="77777777" w:rsidR="006F26A7" w:rsidRDefault="006F26A7">
      <w:r>
        <w:separator/>
      </w:r>
    </w:p>
  </w:footnote>
  <w:footnote w:type="continuationSeparator" w:id="0">
    <w:p w14:paraId="200CAD93" w14:textId="77777777" w:rsidR="006F26A7" w:rsidRDefault="006F2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916" w14:textId="7B0BDAEC" w:rsidR="00841612" w:rsidRPr="007E3B7A" w:rsidRDefault="002D2024" w:rsidP="00590119">
    <w:pPr>
      <w:pStyle w:val="Header"/>
      <w:rPr>
        <w:rFonts w:cstheme="minorHAnsi"/>
        <w:noProof/>
        <w:sz w:val="18"/>
        <w:szCs w:val="18"/>
        <w:lang w:eastAsia="zh-CN"/>
      </w:rPr>
    </w:pPr>
    <w:r w:rsidRPr="007E3B7A">
      <w:rPr>
        <w:rFonts w:cstheme="minorHAnsi"/>
        <w:sz w:val="18"/>
        <w:szCs w:val="18"/>
      </w:rPr>
      <w:t xml:space="preserve">- </w:t>
    </w:r>
    <w:r w:rsidR="00841612" w:rsidRPr="007E3B7A">
      <w:rPr>
        <w:rFonts w:cstheme="minorHAnsi"/>
        <w:sz w:val="18"/>
        <w:szCs w:val="18"/>
      </w:rPr>
      <w:fldChar w:fldCharType="begin"/>
    </w:r>
    <w:r w:rsidR="00841612" w:rsidRPr="007E3B7A">
      <w:rPr>
        <w:rFonts w:cstheme="minorHAnsi"/>
        <w:sz w:val="18"/>
        <w:szCs w:val="18"/>
      </w:rPr>
      <w:instrText>PAGE</w:instrText>
    </w:r>
    <w:r w:rsidR="00841612" w:rsidRPr="007E3B7A">
      <w:rPr>
        <w:rFonts w:cstheme="minorHAnsi"/>
        <w:sz w:val="18"/>
        <w:szCs w:val="18"/>
      </w:rPr>
      <w:fldChar w:fldCharType="separate"/>
    </w:r>
    <w:r w:rsidR="001C07E6" w:rsidRPr="007E3B7A">
      <w:rPr>
        <w:rFonts w:cstheme="minorHAnsi"/>
        <w:noProof/>
        <w:sz w:val="18"/>
        <w:szCs w:val="18"/>
      </w:rPr>
      <w:t>2</w:t>
    </w:r>
    <w:r w:rsidR="00841612" w:rsidRPr="007E3B7A">
      <w:rPr>
        <w:rFonts w:cstheme="minorHAnsi"/>
        <w:sz w:val="18"/>
        <w:szCs w:val="18"/>
      </w:rPr>
      <w:fldChar w:fldCharType="end"/>
    </w:r>
    <w:r w:rsidRPr="007E3B7A">
      <w:rPr>
        <w:rFonts w:cstheme="minorHAnsi"/>
        <w:sz w:val="18"/>
        <w:szCs w:val="18"/>
      </w:rPr>
      <w:t xml:space="preserve"> -</w:t>
    </w:r>
    <w:r w:rsidR="00FA59D6" w:rsidRPr="007E3B7A">
      <w:rPr>
        <w:rFonts w:cstheme="minorHAnsi"/>
        <w:sz w:val="18"/>
        <w:szCs w:val="18"/>
      </w:rPr>
      <w:br/>
    </w:r>
    <w:r w:rsidR="00FA59D6" w:rsidRPr="007E3B7A">
      <w:rPr>
        <w:rFonts w:cstheme="minorHAnsi"/>
        <w:noProof/>
        <w:sz w:val="18"/>
        <w:szCs w:val="18"/>
        <w:lang w:eastAsia="zh-CN"/>
      </w:rPr>
      <w:t>电信标准化局第</w:t>
    </w:r>
    <w:r w:rsidR="00E479BC" w:rsidRPr="007E3B7A">
      <w:rPr>
        <w:rFonts w:cstheme="minorHAnsi"/>
        <w:noProof/>
        <w:sz w:val="18"/>
        <w:szCs w:val="18"/>
        <w:lang w:eastAsia="zh-CN"/>
      </w:rPr>
      <w:t>359</w:t>
    </w:r>
    <w:r w:rsidR="00FA59D6" w:rsidRPr="007E3B7A">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10681"/>
    <w:multiLevelType w:val="hybridMultilevel"/>
    <w:tmpl w:val="02AE31AA"/>
    <w:lvl w:ilvl="0" w:tplc="514ADFC6">
      <w:start w:val="1"/>
      <w:numFmt w:val="lowerRoman"/>
      <w:lvlText w:val="%1)"/>
      <w:lvlJc w:val="left"/>
      <w:pPr>
        <w:ind w:left="1004" w:hanging="720"/>
      </w:pPr>
      <w:rPr>
        <w:rFonts w:hint="default"/>
      </w:rPr>
    </w:lvl>
    <w:lvl w:ilvl="1" w:tplc="470CF53C" w:tentative="1">
      <w:start w:val="1"/>
      <w:numFmt w:val="lowerLetter"/>
      <w:lvlText w:val="%2."/>
      <w:lvlJc w:val="left"/>
      <w:pPr>
        <w:ind w:left="1364" w:hanging="360"/>
      </w:pPr>
    </w:lvl>
    <w:lvl w:ilvl="2" w:tplc="BB983C26" w:tentative="1">
      <w:start w:val="1"/>
      <w:numFmt w:val="lowerRoman"/>
      <w:lvlText w:val="%3."/>
      <w:lvlJc w:val="right"/>
      <w:pPr>
        <w:ind w:left="2084" w:hanging="180"/>
      </w:pPr>
    </w:lvl>
    <w:lvl w:ilvl="3" w:tplc="050618DA" w:tentative="1">
      <w:start w:val="1"/>
      <w:numFmt w:val="decimal"/>
      <w:lvlText w:val="%4."/>
      <w:lvlJc w:val="left"/>
      <w:pPr>
        <w:ind w:left="2804" w:hanging="360"/>
      </w:pPr>
    </w:lvl>
    <w:lvl w:ilvl="4" w:tplc="AC583346" w:tentative="1">
      <w:start w:val="1"/>
      <w:numFmt w:val="lowerLetter"/>
      <w:lvlText w:val="%5."/>
      <w:lvlJc w:val="left"/>
      <w:pPr>
        <w:ind w:left="3524" w:hanging="360"/>
      </w:pPr>
    </w:lvl>
    <w:lvl w:ilvl="5" w:tplc="4F945CA4" w:tentative="1">
      <w:start w:val="1"/>
      <w:numFmt w:val="lowerRoman"/>
      <w:lvlText w:val="%6."/>
      <w:lvlJc w:val="right"/>
      <w:pPr>
        <w:ind w:left="4244" w:hanging="180"/>
      </w:pPr>
    </w:lvl>
    <w:lvl w:ilvl="6" w:tplc="7F767844" w:tentative="1">
      <w:start w:val="1"/>
      <w:numFmt w:val="decimal"/>
      <w:lvlText w:val="%7."/>
      <w:lvlJc w:val="left"/>
      <w:pPr>
        <w:ind w:left="4964" w:hanging="360"/>
      </w:pPr>
    </w:lvl>
    <w:lvl w:ilvl="7" w:tplc="6186D920" w:tentative="1">
      <w:start w:val="1"/>
      <w:numFmt w:val="lowerLetter"/>
      <w:lvlText w:val="%8."/>
      <w:lvlJc w:val="left"/>
      <w:pPr>
        <w:ind w:left="5684" w:hanging="360"/>
      </w:pPr>
    </w:lvl>
    <w:lvl w:ilvl="8" w:tplc="3EC221C4" w:tentative="1">
      <w:start w:val="1"/>
      <w:numFmt w:val="lowerRoman"/>
      <w:lvlText w:val="%9."/>
      <w:lvlJc w:val="right"/>
      <w:pPr>
        <w:ind w:left="6404" w:hanging="180"/>
      </w:pPr>
    </w:lvl>
  </w:abstractNum>
  <w:abstractNum w:abstractNumId="1"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6D1F"/>
    <w:rsid w:val="00027EE3"/>
    <w:rsid w:val="00061055"/>
    <w:rsid w:val="00061818"/>
    <w:rsid w:val="00067A01"/>
    <w:rsid w:val="00074997"/>
    <w:rsid w:val="00081BA5"/>
    <w:rsid w:val="00090E72"/>
    <w:rsid w:val="00094C0B"/>
    <w:rsid w:val="000A0C8A"/>
    <w:rsid w:val="000A2484"/>
    <w:rsid w:val="000A321D"/>
    <w:rsid w:val="000A72E1"/>
    <w:rsid w:val="000B20A4"/>
    <w:rsid w:val="000C07B5"/>
    <w:rsid w:val="000C1237"/>
    <w:rsid w:val="000E151C"/>
    <w:rsid w:val="00117471"/>
    <w:rsid w:val="001246B3"/>
    <w:rsid w:val="00124B7E"/>
    <w:rsid w:val="00151211"/>
    <w:rsid w:val="00160A43"/>
    <w:rsid w:val="00160CB6"/>
    <w:rsid w:val="00170D74"/>
    <w:rsid w:val="00171298"/>
    <w:rsid w:val="00172EAF"/>
    <w:rsid w:val="00184F38"/>
    <w:rsid w:val="00191798"/>
    <w:rsid w:val="001A3408"/>
    <w:rsid w:val="001A5706"/>
    <w:rsid w:val="001B0F44"/>
    <w:rsid w:val="001B2233"/>
    <w:rsid w:val="001C07E6"/>
    <w:rsid w:val="001C677A"/>
    <w:rsid w:val="001D6E70"/>
    <w:rsid w:val="001F15A5"/>
    <w:rsid w:val="00230AE9"/>
    <w:rsid w:val="0023223F"/>
    <w:rsid w:val="00234A9B"/>
    <w:rsid w:val="002554F7"/>
    <w:rsid w:val="00256A1D"/>
    <w:rsid w:val="00267763"/>
    <w:rsid w:val="00280C68"/>
    <w:rsid w:val="00282732"/>
    <w:rsid w:val="00284869"/>
    <w:rsid w:val="002919BD"/>
    <w:rsid w:val="002B264D"/>
    <w:rsid w:val="002D2024"/>
    <w:rsid w:val="002D4FBD"/>
    <w:rsid w:val="002E05E3"/>
    <w:rsid w:val="002E1B55"/>
    <w:rsid w:val="002F357A"/>
    <w:rsid w:val="002F4E62"/>
    <w:rsid w:val="00303A2A"/>
    <w:rsid w:val="00304BDB"/>
    <w:rsid w:val="00306411"/>
    <w:rsid w:val="003064AD"/>
    <w:rsid w:val="00320755"/>
    <w:rsid w:val="00334A24"/>
    <w:rsid w:val="003401E0"/>
    <w:rsid w:val="00341070"/>
    <w:rsid w:val="003468F5"/>
    <w:rsid w:val="0035674D"/>
    <w:rsid w:val="0038630E"/>
    <w:rsid w:val="0038722A"/>
    <w:rsid w:val="003E2E27"/>
    <w:rsid w:val="003F1CCA"/>
    <w:rsid w:val="00415BD6"/>
    <w:rsid w:val="00422178"/>
    <w:rsid w:val="00426FE3"/>
    <w:rsid w:val="00444FEB"/>
    <w:rsid w:val="00452277"/>
    <w:rsid w:val="00464015"/>
    <w:rsid w:val="00474D1B"/>
    <w:rsid w:val="00484FB3"/>
    <w:rsid w:val="0048556D"/>
    <w:rsid w:val="00486359"/>
    <w:rsid w:val="004A569F"/>
    <w:rsid w:val="004C1DB5"/>
    <w:rsid w:val="004D0D85"/>
    <w:rsid w:val="004D570B"/>
    <w:rsid w:val="004E41F3"/>
    <w:rsid w:val="004F1543"/>
    <w:rsid w:val="00516FEE"/>
    <w:rsid w:val="005216FE"/>
    <w:rsid w:val="00546229"/>
    <w:rsid w:val="0055494C"/>
    <w:rsid w:val="00576B63"/>
    <w:rsid w:val="00590119"/>
    <w:rsid w:val="005C26FD"/>
    <w:rsid w:val="005C7796"/>
    <w:rsid w:val="005D63DD"/>
    <w:rsid w:val="005D6A22"/>
    <w:rsid w:val="005E08B8"/>
    <w:rsid w:val="005F2FBA"/>
    <w:rsid w:val="00613DBB"/>
    <w:rsid w:val="00624E27"/>
    <w:rsid w:val="00627AE8"/>
    <w:rsid w:val="0063445E"/>
    <w:rsid w:val="00636B3B"/>
    <w:rsid w:val="00636BD7"/>
    <w:rsid w:val="006769D3"/>
    <w:rsid w:val="006833DF"/>
    <w:rsid w:val="006879E8"/>
    <w:rsid w:val="00696BAF"/>
    <w:rsid w:val="00697E0F"/>
    <w:rsid w:val="006A1372"/>
    <w:rsid w:val="006B2B79"/>
    <w:rsid w:val="006B463C"/>
    <w:rsid w:val="006C2177"/>
    <w:rsid w:val="006C7457"/>
    <w:rsid w:val="006D22B1"/>
    <w:rsid w:val="006D42C6"/>
    <w:rsid w:val="006E5AB0"/>
    <w:rsid w:val="006F26A7"/>
    <w:rsid w:val="006F4550"/>
    <w:rsid w:val="00717706"/>
    <w:rsid w:val="00720F32"/>
    <w:rsid w:val="007321DB"/>
    <w:rsid w:val="00733D25"/>
    <w:rsid w:val="00734257"/>
    <w:rsid w:val="00745C9C"/>
    <w:rsid w:val="007568DA"/>
    <w:rsid w:val="007B645F"/>
    <w:rsid w:val="007B6838"/>
    <w:rsid w:val="007C0D1D"/>
    <w:rsid w:val="007C335A"/>
    <w:rsid w:val="007E3B7A"/>
    <w:rsid w:val="00804D26"/>
    <w:rsid w:val="00805420"/>
    <w:rsid w:val="00841612"/>
    <w:rsid w:val="0084436D"/>
    <w:rsid w:val="00863308"/>
    <w:rsid w:val="008726A6"/>
    <w:rsid w:val="008B2BDA"/>
    <w:rsid w:val="008B375E"/>
    <w:rsid w:val="008C3144"/>
    <w:rsid w:val="008C6AC2"/>
    <w:rsid w:val="008D5433"/>
    <w:rsid w:val="008E02DE"/>
    <w:rsid w:val="008F1D7E"/>
    <w:rsid w:val="008F3874"/>
    <w:rsid w:val="009025A6"/>
    <w:rsid w:val="00907AEE"/>
    <w:rsid w:val="009128F1"/>
    <w:rsid w:val="00933F1F"/>
    <w:rsid w:val="0093624D"/>
    <w:rsid w:val="009424FC"/>
    <w:rsid w:val="00956D38"/>
    <w:rsid w:val="009613A6"/>
    <w:rsid w:val="009718DF"/>
    <w:rsid w:val="009727EA"/>
    <w:rsid w:val="00974486"/>
    <w:rsid w:val="009904F8"/>
    <w:rsid w:val="009A794C"/>
    <w:rsid w:val="009B63CF"/>
    <w:rsid w:val="009C2FF6"/>
    <w:rsid w:val="009D4501"/>
    <w:rsid w:val="009D61E1"/>
    <w:rsid w:val="00A1090D"/>
    <w:rsid w:val="00A16AB0"/>
    <w:rsid w:val="00A31A0E"/>
    <w:rsid w:val="00A37853"/>
    <w:rsid w:val="00A526D7"/>
    <w:rsid w:val="00A5495D"/>
    <w:rsid w:val="00A55D76"/>
    <w:rsid w:val="00A638AD"/>
    <w:rsid w:val="00A67446"/>
    <w:rsid w:val="00A7036D"/>
    <w:rsid w:val="00A976F1"/>
    <w:rsid w:val="00AA3151"/>
    <w:rsid w:val="00AB028A"/>
    <w:rsid w:val="00AB753B"/>
    <w:rsid w:val="00AC20A6"/>
    <w:rsid w:val="00AC35C4"/>
    <w:rsid w:val="00AC7883"/>
    <w:rsid w:val="00AD7766"/>
    <w:rsid w:val="00AE70EA"/>
    <w:rsid w:val="00B01F79"/>
    <w:rsid w:val="00B066E2"/>
    <w:rsid w:val="00B21B51"/>
    <w:rsid w:val="00B258B5"/>
    <w:rsid w:val="00B56B75"/>
    <w:rsid w:val="00B729D7"/>
    <w:rsid w:val="00B75232"/>
    <w:rsid w:val="00BB5392"/>
    <w:rsid w:val="00BC2414"/>
    <w:rsid w:val="00BC7AEE"/>
    <w:rsid w:val="00BD1A55"/>
    <w:rsid w:val="00BD2067"/>
    <w:rsid w:val="00BE339D"/>
    <w:rsid w:val="00BF6DE3"/>
    <w:rsid w:val="00BF73A2"/>
    <w:rsid w:val="00C03597"/>
    <w:rsid w:val="00C03E87"/>
    <w:rsid w:val="00C0697C"/>
    <w:rsid w:val="00C30724"/>
    <w:rsid w:val="00C6016A"/>
    <w:rsid w:val="00C7008A"/>
    <w:rsid w:val="00C71DF6"/>
    <w:rsid w:val="00C81C74"/>
    <w:rsid w:val="00C83937"/>
    <w:rsid w:val="00C916ED"/>
    <w:rsid w:val="00CC0DD4"/>
    <w:rsid w:val="00CC50C4"/>
    <w:rsid w:val="00CC553D"/>
    <w:rsid w:val="00CC7A14"/>
    <w:rsid w:val="00CF7BBA"/>
    <w:rsid w:val="00D03639"/>
    <w:rsid w:val="00D16F47"/>
    <w:rsid w:val="00D2501B"/>
    <w:rsid w:val="00D34F86"/>
    <w:rsid w:val="00D42935"/>
    <w:rsid w:val="00D513C9"/>
    <w:rsid w:val="00D64227"/>
    <w:rsid w:val="00D94B86"/>
    <w:rsid w:val="00DB5E30"/>
    <w:rsid w:val="00DE1B94"/>
    <w:rsid w:val="00DE42F8"/>
    <w:rsid w:val="00DE643E"/>
    <w:rsid w:val="00DF26C4"/>
    <w:rsid w:val="00DF51BE"/>
    <w:rsid w:val="00E03960"/>
    <w:rsid w:val="00E2478A"/>
    <w:rsid w:val="00E35907"/>
    <w:rsid w:val="00E41E39"/>
    <w:rsid w:val="00E479BC"/>
    <w:rsid w:val="00E47AFF"/>
    <w:rsid w:val="00E6199D"/>
    <w:rsid w:val="00EA4601"/>
    <w:rsid w:val="00EB3004"/>
    <w:rsid w:val="00ED3CA8"/>
    <w:rsid w:val="00EF125F"/>
    <w:rsid w:val="00F07A3C"/>
    <w:rsid w:val="00F21BD3"/>
    <w:rsid w:val="00F346AB"/>
    <w:rsid w:val="00F504AD"/>
    <w:rsid w:val="00F51734"/>
    <w:rsid w:val="00F71E1C"/>
    <w:rsid w:val="00F9383A"/>
    <w:rsid w:val="00F9560C"/>
    <w:rsid w:val="00FA59D6"/>
    <w:rsid w:val="00FB34E0"/>
    <w:rsid w:val="00FB35F9"/>
    <w:rsid w:val="00FB4AC7"/>
    <w:rsid w:val="00FC2059"/>
    <w:rsid w:val="00FD6B30"/>
    <w:rsid w:val="00FD6C1D"/>
    <w:rsid w:val="00FE0081"/>
    <w:rsid w:val="00FE1361"/>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uiPriority w:val="34"/>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rsid w:val="00DE42F8"/>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 w:type="character" w:styleId="Strong">
    <w:name w:val="Strong"/>
    <w:basedOn w:val="DefaultParagraphFont"/>
    <w:uiPriority w:val="22"/>
    <w:qFormat/>
    <w:rsid w:val="003E2E27"/>
    <w:rPr>
      <w:b/>
      <w:bCs/>
    </w:rPr>
  </w:style>
  <w:style w:type="character" w:customStyle="1" w:styleId="UnresolvedMention2">
    <w:name w:val="Unresolved Mention2"/>
    <w:basedOn w:val="DefaultParagraphFont"/>
    <w:uiPriority w:val="99"/>
    <w:semiHidden/>
    <w:unhideWhenUsed/>
    <w:rsid w:val="00067A01"/>
    <w:rPr>
      <w:color w:val="605E5C"/>
      <w:shd w:val="clear" w:color="auto" w:fill="E1DFDD"/>
    </w:rPr>
  </w:style>
  <w:style w:type="character" w:styleId="EndnoteReference">
    <w:name w:val="endnote reference"/>
    <w:rsid w:val="001F15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794">
      <w:bodyDiv w:val="1"/>
      <w:marLeft w:val="0"/>
      <w:marRight w:val="0"/>
      <w:marTop w:val="0"/>
      <w:marBottom w:val="0"/>
      <w:divBdr>
        <w:top w:val="none" w:sz="0" w:space="0" w:color="auto"/>
        <w:left w:val="none" w:sz="0" w:space="0" w:color="auto"/>
        <w:bottom w:val="none" w:sz="0" w:space="0" w:color="auto"/>
        <w:right w:val="none" w:sz="0" w:space="0" w:color="auto"/>
      </w:divBdr>
    </w:div>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go/tsg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ITU-T/webinars/Pages/dt4cc.aspx" TargetMode="External"/><Relationship Id="rId4" Type="http://schemas.openxmlformats.org/officeDocument/2006/relationships/webSettings" Target="webSettings.xml"/><Relationship Id="rId9" Type="http://schemas.openxmlformats.org/officeDocument/2006/relationships/hyperlink" Target="https://www.itu.int/en/ITU-T/webinars/20220203/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18</TotalTime>
  <Pages>2</Pages>
  <Words>893</Words>
  <Characters>478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1369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9</cp:revision>
  <cp:lastPrinted>2021-11-24T09:30:00Z</cp:lastPrinted>
  <dcterms:created xsi:type="dcterms:W3CDTF">2021-11-15T13:58:00Z</dcterms:created>
  <dcterms:modified xsi:type="dcterms:W3CDTF">2021-11-24T09:30:00Z</dcterms:modified>
</cp:coreProperties>
</file>