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544"/>
        <w:gridCol w:w="5244"/>
      </w:tblGrid>
      <w:tr w:rsidR="00690FBF" w:rsidRPr="000C7640" w14:paraId="3F45A946" w14:textId="77777777" w:rsidTr="00F90632">
        <w:trPr>
          <w:cantSplit/>
          <w:trHeight w:val="340"/>
        </w:trPr>
        <w:tc>
          <w:tcPr>
            <w:tcW w:w="1410" w:type="dxa"/>
            <w:gridSpan w:val="2"/>
          </w:tcPr>
          <w:p w14:paraId="1C4C222D" w14:textId="77777777" w:rsidR="00690FBF" w:rsidRPr="000C7640" w:rsidRDefault="00690FBF" w:rsidP="00A90C0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C7640">
              <w:rPr>
                <w:noProof/>
              </w:rPr>
              <w:drawing>
                <wp:inline distT="0" distB="0" distL="0" distR="0" wp14:anchorId="393B7AF9" wp14:editId="39E97D59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vAlign w:val="center"/>
          </w:tcPr>
          <w:p w14:paraId="2FC7E141" w14:textId="77777777" w:rsidR="00690FBF" w:rsidRPr="000C7640" w:rsidRDefault="00690FBF" w:rsidP="00A90C0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C7640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2194A57" w14:textId="77777777" w:rsidR="00690FBF" w:rsidRPr="000C7640" w:rsidRDefault="00690FBF" w:rsidP="00A90C00">
            <w:pPr>
              <w:spacing w:before="0"/>
            </w:pPr>
            <w:r w:rsidRPr="000C7640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C7640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C764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690FBF" w:rsidRPr="000C7640" w14:paraId="35C1EBE6" w14:textId="77777777" w:rsidTr="0072600B">
        <w:trPr>
          <w:cantSplit/>
          <w:trHeight w:val="340"/>
        </w:trPr>
        <w:tc>
          <w:tcPr>
            <w:tcW w:w="1126" w:type="dxa"/>
          </w:tcPr>
          <w:p w14:paraId="6E7BA8B6" w14:textId="77777777" w:rsidR="00690FBF" w:rsidRPr="000C7640" w:rsidRDefault="00690FBF" w:rsidP="00A90C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28" w:type="dxa"/>
            <w:gridSpan w:val="2"/>
          </w:tcPr>
          <w:p w14:paraId="1904367F" w14:textId="77777777" w:rsidR="00690FBF" w:rsidRPr="000C7640" w:rsidRDefault="00690FBF" w:rsidP="00A90C0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244" w:type="dxa"/>
          </w:tcPr>
          <w:p w14:paraId="51AB5AA9" w14:textId="76DA524A" w:rsidR="00690FBF" w:rsidRPr="000C7640" w:rsidRDefault="00690FBF" w:rsidP="00A90C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C7640">
              <w:rPr>
                <w:szCs w:val="24"/>
              </w:rPr>
              <w:t xml:space="preserve">Ginebra, </w:t>
            </w:r>
            <w:r w:rsidR="003C2024" w:rsidRPr="000C7640">
              <w:rPr>
                <w:szCs w:val="24"/>
              </w:rPr>
              <w:t>2</w:t>
            </w:r>
            <w:r w:rsidR="00742C00" w:rsidRPr="000C7640">
              <w:rPr>
                <w:szCs w:val="24"/>
              </w:rPr>
              <w:t>7</w:t>
            </w:r>
            <w:r w:rsidRPr="000C7640">
              <w:rPr>
                <w:szCs w:val="24"/>
              </w:rPr>
              <w:t xml:space="preserve"> </w:t>
            </w:r>
            <w:r w:rsidR="00627003" w:rsidRPr="000C7640">
              <w:rPr>
                <w:szCs w:val="24"/>
              </w:rPr>
              <w:t xml:space="preserve">de </w:t>
            </w:r>
            <w:r w:rsidR="00742C00" w:rsidRPr="000C7640">
              <w:rPr>
                <w:szCs w:val="24"/>
              </w:rPr>
              <w:t xml:space="preserve">enero </w:t>
            </w:r>
            <w:r w:rsidR="00627003" w:rsidRPr="000C7640">
              <w:rPr>
                <w:szCs w:val="24"/>
              </w:rPr>
              <w:t>de</w:t>
            </w:r>
            <w:r w:rsidRPr="000C7640">
              <w:rPr>
                <w:szCs w:val="24"/>
              </w:rPr>
              <w:t xml:space="preserve"> </w:t>
            </w:r>
            <w:r w:rsidR="00742C00" w:rsidRPr="000C7640">
              <w:rPr>
                <w:szCs w:val="24"/>
              </w:rPr>
              <w:t>2022</w:t>
            </w:r>
          </w:p>
        </w:tc>
      </w:tr>
      <w:tr w:rsidR="00690FBF" w:rsidRPr="000C7640" w14:paraId="574F02CE" w14:textId="77777777" w:rsidTr="0072600B">
        <w:trPr>
          <w:cantSplit/>
          <w:trHeight w:val="340"/>
        </w:trPr>
        <w:tc>
          <w:tcPr>
            <w:tcW w:w="1126" w:type="dxa"/>
          </w:tcPr>
          <w:p w14:paraId="331C0682" w14:textId="1FADF9A6" w:rsidR="00690FBF" w:rsidRPr="000C7640" w:rsidRDefault="00690FBF" w:rsidP="00F90632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0C7640">
              <w:rPr>
                <w:b/>
                <w:bCs/>
                <w:szCs w:val="24"/>
              </w:rPr>
              <w:t>Ref.:</w:t>
            </w:r>
          </w:p>
        </w:tc>
        <w:tc>
          <w:tcPr>
            <w:tcW w:w="3828" w:type="dxa"/>
            <w:gridSpan w:val="2"/>
          </w:tcPr>
          <w:p w14:paraId="55326A30" w14:textId="3093CA02" w:rsidR="00690FBF" w:rsidRPr="000C7640" w:rsidRDefault="00F90632" w:rsidP="00F90632">
            <w:pPr>
              <w:pStyle w:val="Tabletext0"/>
              <w:ind w:left="187" w:hanging="130"/>
              <w:rPr>
                <w:b/>
                <w:bCs/>
                <w:sz w:val="24"/>
                <w:szCs w:val="24"/>
              </w:rPr>
            </w:pPr>
            <w:r w:rsidRPr="000C7640">
              <w:rPr>
                <w:b/>
                <w:bCs/>
                <w:sz w:val="24"/>
                <w:szCs w:val="24"/>
              </w:rPr>
              <w:t xml:space="preserve">Circular </w:t>
            </w:r>
            <w:r w:rsidR="00690FBF" w:rsidRPr="000C7640">
              <w:rPr>
                <w:b/>
                <w:bCs/>
                <w:sz w:val="24"/>
                <w:szCs w:val="24"/>
              </w:rPr>
              <w:t xml:space="preserve">TSB </w:t>
            </w:r>
            <w:r w:rsidR="00742C00" w:rsidRPr="000C7640">
              <w:rPr>
                <w:b/>
                <w:bCs/>
                <w:sz w:val="24"/>
                <w:szCs w:val="24"/>
              </w:rPr>
              <w:t>375</w:t>
            </w:r>
          </w:p>
          <w:p w14:paraId="209EAE86" w14:textId="50B0F2EF" w:rsidR="00690FBF" w:rsidRPr="000C7640" w:rsidRDefault="003C2024" w:rsidP="00F90632">
            <w:pPr>
              <w:tabs>
                <w:tab w:val="left" w:pos="4111"/>
              </w:tabs>
              <w:spacing w:before="40" w:after="40"/>
              <w:ind w:left="187" w:hanging="130"/>
              <w:rPr>
                <w:b/>
                <w:szCs w:val="24"/>
              </w:rPr>
            </w:pPr>
            <w:bookmarkStart w:id="0" w:name="lt_pId025"/>
            <w:r w:rsidRPr="000C7640">
              <w:rPr>
                <w:szCs w:val="24"/>
              </w:rPr>
              <w:t>SG</w:t>
            </w:r>
            <w:r w:rsidR="00256377" w:rsidRPr="000C7640">
              <w:rPr>
                <w:szCs w:val="24"/>
              </w:rPr>
              <w:t>3</w:t>
            </w:r>
            <w:r w:rsidR="00690FBF" w:rsidRPr="000C7640">
              <w:rPr>
                <w:szCs w:val="24"/>
              </w:rPr>
              <w:t>/</w:t>
            </w:r>
            <w:bookmarkEnd w:id="0"/>
            <w:r w:rsidRPr="000C7640">
              <w:rPr>
                <w:szCs w:val="24"/>
              </w:rPr>
              <w:t>ME</w:t>
            </w:r>
          </w:p>
        </w:tc>
        <w:tc>
          <w:tcPr>
            <w:tcW w:w="5244" w:type="dxa"/>
            <w:vMerge w:val="restart"/>
          </w:tcPr>
          <w:p w14:paraId="7BD7D7FA" w14:textId="5AE2D377" w:rsidR="00F90632" w:rsidRPr="000C7640" w:rsidRDefault="00F90632" w:rsidP="00F90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szCs w:val="24"/>
              </w:rPr>
            </w:pPr>
            <w:r w:rsidRPr="000C7640">
              <w:rPr>
                <w:b/>
                <w:szCs w:val="24"/>
              </w:rPr>
              <w:t>A</w:t>
            </w:r>
            <w:r w:rsidRPr="000C7640">
              <w:rPr>
                <w:bCs/>
                <w:szCs w:val="24"/>
              </w:rPr>
              <w:t>:</w:t>
            </w:r>
          </w:p>
          <w:p w14:paraId="6B55D811" w14:textId="41154A84" w:rsidR="00690FBF" w:rsidRPr="000C7640" w:rsidRDefault="00F90632" w:rsidP="00DA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szCs w:val="24"/>
              </w:rPr>
            </w:pPr>
            <w:r w:rsidRPr="000C7640">
              <w:rPr>
                <w:szCs w:val="24"/>
              </w:rPr>
              <w:t>–</w:t>
            </w:r>
            <w:r w:rsidRPr="000C7640">
              <w:rPr>
                <w:szCs w:val="24"/>
              </w:rPr>
              <w:tab/>
              <w:t>las Administraciones de los Estados Miembros de la Unión</w:t>
            </w:r>
            <w:r w:rsidR="003C2024" w:rsidRPr="000C7640">
              <w:rPr>
                <w:szCs w:val="24"/>
              </w:rPr>
              <w:t xml:space="preserve"> del GRCE</w:t>
            </w:r>
            <w:r w:rsidR="00256377" w:rsidRPr="000C7640">
              <w:rPr>
                <w:szCs w:val="24"/>
              </w:rPr>
              <w:t>3</w:t>
            </w:r>
            <w:r w:rsidR="003C2024" w:rsidRPr="000C7640">
              <w:rPr>
                <w:szCs w:val="24"/>
              </w:rPr>
              <w:t>-AFR del UIT-T</w:t>
            </w:r>
          </w:p>
        </w:tc>
      </w:tr>
      <w:tr w:rsidR="00690FBF" w:rsidRPr="000C7640" w14:paraId="73D8BC97" w14:textId="77777777" w:rsidTr="0072600B">
        <w:trPr>
          <w:cantSplit/>
        </w:trPr>
        <w:tc>
          <w:tcPr>
            <w:tcW w:w="1126" w:type="dxa"/>
          </w:tcPr>
          <w:p w14:paraId="0D2B88B5" w14:textId="77777777" w:rsidR="00690FBF" w:rsidRPr="000C7640" w:rsidRDefault="00690FBF" w:rsidP="00F90632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0C7640">
              <w:rPr>
                <w:b/>
                <w:bCs/>
                <w:szCs w:val="24"/>
              </w:rPr>
              <w:t>Tel.:</w:t>
            </w:r>
          </w:p>
        </w:tc>
        <w:tc>
          <w:tcPr>
            <w:tcW w:w="3828" w:type="dxa"/>
            <w:gridSpan w:val="2"/>
          </w:tcPr>
          <w:p w14:paraId="5A28427F" w14:textId="54B1389D" w:rsidR="00690FBF" w:rsidRPr="000C7640" w:rsidRDefault="00690FBF" w:rsidP="00F90632">
            <w:pPr>
              <w:tabs>
                <w:tab w:val="left" w:pos="4111"/>
              </w:tabs>
              <w:spacing w:before="40" w:after="40"/>
              <w:ind w:left="187" w:hanging="130"/>
            </w:pPr>
            <w:r w:rsidRPr="000C7640">
              <w:rPr>
                <w:szCs w:val="24"/>
              </w:rPr>
              <w:t xml:space="preserve">+41 22 730 </w:t>
            </w:r>
            <w:r w:rsidR="003C2024" w:rsidRPr="000C7640">
              <w:rPr>
                <w:szCs w:val="24"/>
              </w:rPr>
              <w:t>586</w:t>
            </w:r>
            <w:r w:rsidRPr="000C7640">
              <w:rPr>
                <w:szCs w:val="24"/>
              </w:rPr>
              <w:t>6</w:t>
            </w:r>
          </w:p>
        </w:tc>
        <w:tc>
          <w:tcPr>
            <w:tcW w:w="5244" w:type="dxa"/>
            <w:vMerge/>
          </w:tcPr>
          <w:p w14:paraId="558BEB8F" w14:textId="77777777" w:rsidR="00690FBF" w:rsidRPr="000C7640" w:rsidRDefault="00690FBF" w:rsidP="00A90C00">
            <w:pPr>
              <w:tabs>
                <w:tab w:val="left" w:pos="284"/>
                <w:tab w:val="left" w:pos="4111"/>
              </w:tabs>
              <w:spacing w:before="0"/>
              <w:rPr>
                <w:b/>
              </w:rPr>
            </w:pPr>
          </w:p>
        </w:tc>
      </w:tr>
      <w:tr w:rsidR="00690FBF" w:rsidRPr="000C7640" w14:paraId="04AAF9E2" w14:textId="77777777" w:rsidTr="0072600B">
        <w:trPr>
          <w:cantSplit/>
        </w:trPr>
        <w:tc>
          <w:tcPr>
            <w:tcW w:w="1126" w:type="dxa"/>
          </w:tcPr>
          <w:p w14:paraId="5CC7DF6B" w14:textId="77777777" w:rsidR="00690FBF" w:rsidRPr="000C7640" w:rsidRDefault="00690FBF" w:rsidP="00F90632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0C7640">
              <w:rPr>
                <w:b/>
                <w:bCs/>
                <w:szCs w:val="24"/>
              </w:rPr>
              <w:t>Fax:</w:t>
            </w:r>
          </w:p>
        </w:tc>
        <w:tc>
          <w:tcPr>
            <w:tcW w:w="3828" w:type="dxa"/>
            <w:gridSpan w:val="2"/>
          </w:tcPr>
          <w:p w14:paraId="7AD301BB" w14:textId="77777777" w:rsidR="00690FBF" w:rsidRPr="000C7640" w:rsidRDefault="00690FBF" w:rsidP="00F90632">
            <w:pPr>
              <w:tabs>
                <w:tab w:val="left" w:pos="4111"/>
              </w:tabs>
              <w:spacing w:before="40" w:after="40"/>
              <w:ind w:left="187" w:hanging="130"/>
            </w:pPr>
            <w:r w:rsidRPr="000C7640">
              <w:rPr>
                <w:szCs w:val="24"/>
              </w:rPr>
              <w:t>+41 22 730 5853</w:t>
            </w:r>
          </w:p>
        </w:tc>
        <w:tc>
          <w:tcPr>
            <w:tcW w:w="5244" w:type="dxa"/>
            <w:vMerge/>
          </w:tcPr>
          <w:p w14:paraId="0BF6586D" w14:textId="77777777" w:rsidR="00690FBF" w:rsidRPr="000C7640" w:rsidRDefault="00690FBF" w:rsidP="00A90C00">
            <w:pPr>
              <w:tabs>
                <w:tab w:val="left" w:pos="284"/>
                <w:tab w:val="left" w:pos="4111"/>
              </w:tabs>
              <w:spacing w:before="0"/>
              <w:rPr>
                <w:b/>
              </w:rPr>
            </w:pPr>
          </w:p>
        </w:tc>
      </w:tr>
      <w:tr w:rsidR="00690FBF" w:rsidRPr="000C7640" w14:paraId="199B1F88" w14:textId="77777777" w:rsidTr="0072600B">
        <w:trPr>
          <w:cantSplit/>
        </w:trPr>
        <w:tc>
          <w:tcPr>
            <w:tcW w:w="1126" w:type="dxa"/>
          </w:tcPr>
          <w:p w14:paraId="2E4113FE" w14:textId="77777777" w:rsidR="00690FBF" w:rsidRPr="000C7640" w:rsidRDefault="00690FBF" w:rsidP="00F90632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0C7640">
              <w:rPr>
                <w:b/>
                <w:bCs/>
                <w:szCs w:val="24"/>
              </w:rPr>
              <w:t>Correo-e:</w:t>
            </w:r>
          </w:p>
        </w:tc>
        <w:tc>
          <w:tcPr>
            <w:tcW w:w="3828" w:type="dxa"/>
            <w:gridSpan w:val="2"/>
          </w:tcPr>
          <w:p w14:paraId="11A8B64B" w14:textId="1B06BC05" w:rsidR="00690FBF" w:rsidRPr="000C7640" w:rsidRDefault="009E0E4C" w:rsidP="00F90632">
            <w:pPr>
              <w:tabs>
                <w:tab w:val="left" w:pos="4111"/>
              </w:tabs>
              <w:spacing w:before="40" w:after="40"/>
              <w:ind w:left="187" w:hanging="130"/>
              <w:rPr>
                <w:szCs w:val="24"/>
              </w:rPr>
            </w:pPr>
            <w:hyperlink r:id="rId9" w:history="1">
              <w:r w:rsidR="003C2024" w:rsidRPr="000C7640">
                <w:rPr>
                  <w:rStyle w:val="Hyperlink"/>
                  <w:szCs w:val="24"/>
                </w:rPr>
                <w:t>tsbsg3@itu.int</w:t>
              </w:r>
            </w:hyperlink>
          </w:p>
        </w:tc>
        <w:tc>
          <w:tcPr>
            <w:tcW w:w="5244" w:type="dxa"/>
          </w:tcPr>
          <w:p w14:paraId="10660582" w14:textId="3551E620" w:rsidR="00690FBF" w:rsidRPr="000C7640" w:rsidRDefault="00690FBF" w:rsidP="00A90C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b/>
                <w:bCs/>
              </w:rPr>
            </w:pPr>
            <w:r w:rsidRPr="000C7640">
              <w:rPr>
                <w:b/>
                <w:bCs/>
              </w:rPr>
              <w:t>Copia:</w:t>
            </w:r>
          </w:p>
          <w:p w14:paraId="79DCB388" w14:textId="73912FBE" w:rsidR="00F90632" w:rsidRPr="000C7640" w:rsidRDefault="00F90632" w:rsidP="00DA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szCs w:val="24"/>
              </w:rPr>
            </w:pPr>
            <w:r w:rsidRPr="000C7640">
              <w:rPr>
                <w:szCs w:val="24"/>
              </w:rPr>
              <w:t>–</w:t>
            </w:r>
            <w:r w:rsidRPr="000C7640">
              <w:rPr>
                <w:szCs w:val="24"/>
              </w:rPr>
              <w:tab/>
              <w:t>a los Miembros de Sector del UIT-T;</w:t>
            </w:r>
          </w:p>
          <w:p w14:paraId="22E07220" w14:textId="49B48174" w:rsidR="00F90632" w:rsidRPr="000C7640" w:rsidRDefault="00F90632" w:rsidP="00DA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szCs w:val="24"/>
              </w:rPr>
            </w:pPr>
            <w:r w:rsidRPr="000C7640">
              <w:rPr>
                <w:szCs w:val="24"/>
              </w:rPr>
              <w:t>–</w:t>
            </w:r>
            <w:r w:rsidRPr="000C7640">
              <w:rPr>
                <w:szCs w:val="24"/>
              </w:rPr>
              <w:tab/>
              <w:t xml:space="preserve">a los </w:t>
            </w:r>
            <w:r w:rsidRPr="000C7640">
              <w:t xml:space="preserve">Asociados de la Comisión de Estudio </w:t>
            </w:r>
            <w:r w:rsidR="003C2024" w:rsidRPr="000C7640">
              <w:t>3</w:t>
            </w:r>
            <w:r w:rsidRPr="000C7640">
              <w:t xml:space="preserve"> del UIT</w:t>
            </w:r>
            <w:r w:rsidRPr="000C7640">
              <w:noBreakHyphen/>
              <w:t>T</w:t>
            </w:r>
            <w:r w:rsidRPr="000C7640">
              <w:rPr>
                <w:szCs w:val="24"/>
              </w:rPr>
              <w:t>;</w:t>
            </w:r>
          </w:p>
          <w:p w14:paraId="21F61DA9" w14:textId="1A567426" w:rsidR="00F90632" w:rsidRPr="000C7640" w:rsidRDefault="00F90632" w:rsidP="00DA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 w:rsidRPr="000C7640">
              <w:rPr>
                <w:szCs w:val="24"/>
              </w:rPr>
              <w:t>–</w:t>
            </w:r>
            <w:r w:rsidRPr="000C7640">
              <w:rPr>
                <w:szCs w:val="24"/>
              </w:rPr>
              <w:tab/>
              <w:t>a las Instituciones Académicas de la UIT;</w:t>
            </w:r>
          </w:p>
          <w:p w14:paraId="235E70E9" w14:textId="7356B70E" w:rsidR="003C2024" w:rsidRPr="000C7640" w:rsidRDefault="003C2024" w:rsidP="003C20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 w:rsidRPr="000C7640">
              <w:t>–</w:t>
            </w:r>
            <w:r w:rsidRPr="000C7640">
              <w:tab/>
              <w:t xml:space="preserve">al </w:t>
            </w:r>
            <w:r w:rsidRPr="000C7640">
              <w:rPr>
                <w:szCs w:val="24"/>
              </w:rPr>
              <w:t>Presidente</w:t>
            </w:r>
            <w:r w:rsidRPr="000C7640">
              <w:t xml:space="preserve"> y a los Vicepresidentes del GR-AFR de la Comisión de Estudio 3 del UIT-T;</w:t>
            </w:r>
          </w:p>
          <w:p w14:paraId="34EE10C9" w14:textId="52EBE699" w:rsidR="00690FBF" w:rsidRPr="000C7640" w:rsidRDefault="00690FBF" w:rsidP="00DA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 w:rsidRPr="000C7640">
              <w:t>–</w:t>
            </w:r>
            <w:r w:rsidRPr="000C7640">
              <w:tab/>
            </w:r>
            <w:r w:rsidR="00F90632" w:rsidRPr="000C7640">
              <w:t xml:space="preserve">al </w:t>
            </w:r>
            <w:r w:rsidR="00F90632" w:rsidRPr="000C7640">
              <w:rPr>
                <w:szCs w:val="24"/>
              </w:rPr>
              <w:t>Presidente</w:t>
            </w:r>
            <w:r w:rsidR="00F90632" w:rsidRPr="000C7640">
              <w:t xml:space="preserve"> y a los Vicepresidentes de la Comisión de Estudio </w:t>
            </w:r>
            <w:r w:rsidR="003C2024" w:rsidRPr="000C7640">
              <w:t>3</w:t>
            </w:r>
            <w:r w:rsidR="00F90632" w:rsidRPr="000C7640">
              <w:t xml:space="preserve"> del UIT-T</w:t>
            </w:r>
            <w:r w:rsidRPr="000C7640">
              <w:t>;</w:t>
            </w:r>
          </w:p>
          <w:p w14:paraId="1C7C8447" w14:textId="0A8B1BF8" w:rsidR="00690FBF" w:rsidRPr="000C7640" w:rsidRDefault="00690FBF" w:rsidP="00DA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 w:rsidRPr="000C7640">
              <w:t>–</w:t>
            </w:r>
            <w:r w:rsidRPr="000C7640">
              <w:tab/>
            </w:r>
            <w:r w:rsidR="00F90632" w:rsidRPr="000C7640">
              <w:t xml:space="preserve">a la </w:t>
            </w:r>
            <w:r w:rsidR="00F90632" w:rsidRPr="000C7640">
              <w:rPr>
                <w:szCs w:val="24"/>
              </w:rPr>
              <w:t>Directora</w:t>
            </w:r>
            <w:r w:rsidR="00F90632" w:rsidRPr="000C7640">
              <w:t xml:space="preserve"> de la Oficina de Desarrollo de las Telecomunicaciones</w:t>
            </w:r>
            <w:r w:rsidRPr="000C7640">
              <w:t>;</w:t>
            </w:r>
          </w:p>
          <w:p w14:paraId="1DD543EA" w14:textId="097D3D3F" w:rsidR="003F7FB7" w:rsidRPr="000C7640" w:rsidRDefault="00690FBF" w:rsidP="00DA2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r w:rsidRPr="000C7640">
              <w:t>–</w:t>
            </w:r>
            <w:r w:rsidRPr="000C7640">
              <w:tab/>
            </w:r>
            <w:r w:rsidR="00F90632" w:rsidRPr="000C7640">
              <w:t>al Director de la Oficina de Radiocomunicaciones</w:t>
            </w:r>
          </w:p>
        </w:tc>
      </w:tr>
      <w:tr w:rsidR="00690FBF" w:rsidRPr="000C7640" w14:paraId="2CFA900C" w14:textId="77777777" w:rsidTr="00F90632">
        <w:trPr>
          <w:cantSplit/>
        </w:trPr>
        <w:tc>
          <w:tcPr>
            <w:tcW w:w="1126" w:type="dxa"/>
          </w:tcPr>
          <w:p w14:paraId="6F156EBC" w14:textId="77777777" w:rsidR="00690FBF" w:rsidRPr="000C7640" w:rsidRDefault="00690FBF" w:rsidP="00A90C00">
            <w:pPr>
              <w:tabs>
                <w:tab w:val="left" w:pos="4111"/>
              </w:tabs>
              <w:spacing w:before="240" w:after="120"/>
              <w:ind w:left="57"/>
              <w:rPr>
                <w:b/>
                <w:bCs/>
                <w:szCs w:val="24"/>
              </w:rPr>
            </w:pPr>
            <w:r w:rsidRPr="000C7640">
              <w:rPr>
                <w:rFonts w:ascii="Calibri" w:hAnsi="Calibri"/>
                <w:b/>
                <w:szCs w:val="24"/>
              </w:rPr>
              <w:t>Asunto</w:t>
            </w:r>
            <w:r w:rsidRPr="000C7640">
              <w:rPr>
                <w:b/>
                <w:bCs/>
                <w:szCs w:val="24"/>
              </w:rPr>
              <w:t>:</w:t>
            </w:r>
          </w:p>
        </w:tc>
        <w:tc>
          <w:tcPr>
            <w:tcW w:w="9072" w:type="dxa"/>
            <w:gridSpan w:val="3"/>
          </w:tcPr>
          <w:p w14:paraId="24460355" w14:textId="3F34FA99" w:rsidR="00690FBF" w:rsidRPr="000C7640" w:rsidRDefault="00D21AC6" w:rsidP="003F7FB7">
            <w:pPr>
              <w:tabs>
                <w:tab w:val="left" w:pos="4111"/>
              </w:tabs>
              <w:spacing w:before="240" w:after="120"/>
              <w:ind w:left="57"/>
              <w:rPr>
                <w:b/>
                <w:szCs w:val="24"/>
              </w:rPr>
            </w:pPr>
            <w:r w:rsidRPr="000C7640">
              <w:rPr>
                <w:b/>
                <w:bCs/>
                <w:szCs w:val="24"/>
              </w:rPr>
              <w:t xml:space="preserve">Consulta a los Estados Miembros sobre </w:t>
            </w:r>
            <w:r w:rsidR="00742C00" w:rsidRPr="000C7640">
              <w:rPr>
                <w:b/>
                <w:bCs/>
                <w:szCs w:val="24"/>
              </w:rPr>
              <w:t xml:space="preserve">el </w:t>
            </w:r>
            <w:r w:rsidRPr="000C7640">
              <w:rPr>
                <w:b/>
                <w:bCs/>
                <w:szCs w:val="24"/>
              </w:rPr>
              <w:t xml:space="preserve">proyecto </w:t>
            </w:r>
            <w:r w:rsidR="006D3746" w:rsidRPr="000C7640">
              <w:rPr>
                <w:b/>
                <w:bCs/>
                <w:szCs w:val="24"/>
              </w:rPr>
              <w:t xml:space="preserve">de </w:t>
            </w:r>
            <w:r w:rsidR="003C2024" w:rsidRPr="000C7640">
              <w:rPr>
                <w:b/>
                <w:bCs/>
                <w:szCs w:val="24"/>
              </w:rPr>
              <w:t xml:space="preserve">nueva </w:t>
            </w:r>
            <w:r w:rsidR="006D3746" w:rsidRPr="000C7640">
              <w:rPr>
                <w:b/>
                <w:bCs/>
                <w:szCs w:val="24"/>
              </w:rPr>
              <w:t xml:space="preserve">Recomendación </w:t>
            </w:r>
            <w:r w:rsidR="003C2024" w:rsidRPr="000C7640">
              <w:rPr>
                <w:b/>
                <w:bCs/>
                <w:szCs w:val="24"/>
              </w:rPr>
              <w:t xml:space="preserve">regional </w:t>
            </w:r>
            <w:r w:rsidR="006D3746" w:rsidRPr="000C7640">
              <w:rPr>
                <w:b/>
                <w:bCs/>
                <w:szCs w:val="24"/>
              </w:rPr>
              <w:t>determinad</w:t>
            </w:r>
            <w:r w:rsidR="00742C00" w:rsidRPr="000C7640">
              <w:rPr>
                <w:b/>
                <w:bCs/>
                <w:szCs w:val="24"/>
              </w:rPr>
              <w:t>a</w:t>
            </w:r>
            <w:r w:rsidR="006D3746" w:rsidRPr="000C7640">
              <w:rPr>
                <w:b/>
                <w:bCs/>
                <w:szCs w:val="24"/>
              </w:rPr>
              <w:t xml:space="preserve"> </w:t>
            </w:r>
            <w:r w:rsidR="00EA7492" w:rsidRPr="000C7640">
              <w:rPr>
                <w:rFonts w:ascii="Calibri" w:hAnsi="Calibri"/>
                <w:b/>
                <w:szCs w:val="24"/>
              </w:rPr>
              <w:t>U</w:t>
            </w:r>
            <w:r w:rsidR="00690FBF" w:rsidRPr="000C7640">
              <w:rPr>
                <w:rFonts w:ascii="Calibri" w:hAnsi="Calibri"/>
                <w:b/>
                <w:szCs w:val="24"/>
              </w:rPr>
              <w:t xml:space="preserve">IT-T </w:t>
            </w:r>
            <w:r w:rsidR="003C2024" w:rsidRPr="000C7640">
              <w:rPr>
                <w:rFonts w:ascii="Calibri" w:hAnsi="Calibri"/>
                <w:b/>
                <w:szCs w:val="24"/>
              </w:rPr>
              <w:t>D.</w:t>
            </w:r>
            <w:r w:rsidR="00742C00" w:rsidRPr="000C7640">
              <w:rPr>
                <w:rFonts w:ascii="Calibri" w:hAnsi="Calibri"/>
                <w:b/>
                <w:szCs w:val="24"/>
              </w:rPr>
              <w:t>608R</w:t>
            </w:r>
            <w:r w:rsidR="003C2024" w:rsidRPr="000C7640">
              <w:rPr>
                <w:rFonts w:ascii="Calibri" w:hAnsi="Calibri"/>
                <w:b/>
                <w:szCs w:val="24"/>
              </w:rPr>
              <w:t xml:space="preserve">, </w:t>
            </w:r>
            <w:r w:rsidR="00055FD6" w:rsidRPr="000C7640">
              <w:rPr>
                <w:b/>
                <w:bCs/>
                <w:szCs w:val="24"/>
              </w:rPr>
              <w:t xml:space="preserve">propuestos para aprobación en la reunión </w:t>
            </w:r>
            <w:r w:rsidR="003C2024" w:rsidRPr="000C7640">
              <w:rPr>
                <w:b/>
                <w:bCs/>
                <w:szCs w:val="24"/>
              </w:rPr>
              <w:t>del Grupo Regional para África de la CE</w:t>
            </w:r>
            <w:r w:rsidR="000C7640" w:rsidRPr="000C7640">
              <w:rPr>
                <w:b/>
                <w:bCs/>
                <w:szCs w:val="24"/>
              </w:rPr>
              <w:t> </w:t>
            </w:r>
            <w:r w:rsidR="003C2024" w:rsidRPr="000C7640">
              <w:rPr>
                <w:b/>
                <w:bCs/>
                <w:szCs w:val="24"/>
              </w:rPr>
              <w:t xml:space="preserve">3 del UIT-T (GRCE3-AFR), Virtual, del </w:t>
            </w:r>
            <w:r w:rsidR="00742C00" w:rsidRPr="000C7640">
              <w:rPr>
                <w:b/>
                <w:bCs/>
                <w:szCs w:val="24"/>
              </w:rPr>
              <w:t>2 </w:t>
            </w:r>
            <w:r w:rsidR="003C2024" w:rsidRPr="000C7640">
              <w:rPr>
                <w:b/>
                <w:bCs/>
                <w:szCs w:val="24"/>
              </w:rPr>
              <w:t>al</w:t>
            </w:r>
            <w:r w:rsidR="0072600B" w:rsidRPr="000C7640">
              <w:rPr>
                <w:b/>
                <w:bCs/>
                <w:szCs w:val="24"/>
              </w:rPr>
              <w:t> </w:t>
            </w:r>
            <w:r w:rsidR="00742C00" w:rsidRPr="000C7640">
              <w:rPr>
                <w:b/>
                <w:bCs/>
                <w:szCs w:val="24"/>
              </w:rPr>
              <w:t xml:space="preserve">5 </w:t>
            </w:r>
            <w:r w:rsidR="003C2024" w:rsidRPr="000C7640">
              <w:rPr>
                <w:b/>
                <w:bCs/>
                <w:szCs w:val="24"/>
              </w:rPr>
              <w:t xml:space="preserve">de </w:t>
            </w:r>
            <w:r w:rsidR="00742C00" w:rsidRPr="000C7640">
              <w:rPr>
                <w:b/>
                <w:bCs/>
                <w:szCs w:val="24"/>
              </w:rPr>
              <w:t xml:space="preserve">mayo </w:t>
            </w:r>
            <w:r w:rsidR="00055FD6" w:rsidRPr="000C7640">
              <w:rPr>
                <w:b/>
                <w:bCs/>
                <w:szCs w:val="24"/>
              </w:rPr>
              <w:t xml:space="preserve">de </w:t>
            </w:r>
            <w:r w:rsidR="00742C00" w:rsidRPr="000C7640">
              <w:rPr>
                <w:rFonts w:ascii="Calibri" w:hAnsi="Calibri"/>
                <w:b/>
                <w:szCs w:val="24"/>
              </w:rPr>
              <w:t>2022</w:t>
            </w:r>
          </w:p>
        </w:tc>
      </w:tr>
    </w:tbl>
    <w:p w14:paraId="2374F0BB" w14:textId="2D4EAA32" w:rsidR="00690FBF" w:rsidRPr="000C7640" w:rsidRDefault="00690FBF" w:rsidP="00CF3134">
      <w:pPr>
        <w:pStyle w:val="Normalaftertitle"/>
      </w:pPr>
      <w:r w:rsidRPr="000C7640">
        <w:t>Muy Señora mía/Muy Señor mío</w:t>
      </w:r>
      <w:r w:rsidR="00B67FDE" w:rsidRPr="000C7640">
        <w:t>,</w:t>
      </w:r>
    </w:p>
    <w:p w14:paraId="367B105D" w14:textId="661001E1" w:rsidR="00C86CD7" w:rsidRPr="000C7640" w:rsidRDefault="00C86CD7" w:rsidP="00C86CD7">
      <w:r w:rsidRPr="000C7640">
        <w:rPr>
          <w:bCs/>
        </w:rPr>
        <w:t>1</w:t>
      </w:r>
      <w:r w:rsidRPr="000C7640">
        <w:tab/>
      </w:r>
      <w:bookmarkStart w:id="1" w:name="_Hlk94615855"/>
      <w:r w:rsidR="003C2024" w:rsidRPr="000C7640">
        <w:t>El Grupo Regional para África de la CE</w:t>
      </w:r>
      <w:r w:rsidR="00DE7CB1">
        <w:t> </w:t>
      </w:r>
      <w:r w:rsidR="003C2024" w:rsidRPr="000C7640">
        <w:t>3 del UIT-T (GRCE3-AFR)</w:t>
      </w:r>
      <w:r w:rsidRPr="000C7640">
        <w:t xml:space="preserve"> tiene previsto aplicar el procedimiento de aprobación tradicional descrito en la Sección 9</w:t>
      </w:r>
      <w:r w:rsidR="003C2024" w:rsidRPr="000C7640">
        <w:t>.2.1</w:t>
      </w:r>
      <w:r w:rsidRPr="000C7640">
        <w:t xml:space="preserve"> de la Resolución 1 (Rev.</w:t>
      </w:r>
      <w:r w:rsidR="0072600B" w:rsidRPr="000C7640">
        <w:t> </w:t>
      </w:r>
      <w:proofErr w:type="spellStart"/>
      <w:r w:rsidRPr="000C7640">
        <w:t>Hammamet</w:t>
      </w:r>
      <w:proofErr w:type="spellEnd"/>
      <w:r w:rsidRPr="000C7640">
        <w:t>, 2016) de la AMNT</w:t>
      </w:r>
      <w:bookmarkEnd w:id="1"/>
      <w:r w:rsidRPr="000C7640">
        <w:t xml:space="preserve"> a efectos de la aprobación </w:t>
      </w:r>
      <w:r w:rsidR="00742C00" w:rsidRPr="000C7640">
        <w:t>del</w:t>
      </w:r>
      <w:r w:rsidRPr="000C7640">
        <w:t xml:space="preserve"> proyecto </w:t>
      </w:r>
      <w:r w:rsidR="005C7857" w:rsidRPr="000C7640">
        <w:t xml:space="preserve">arriba </w:t>
      </w:r>
      <w:r w:rsidR="006D3746" w:rsidRPr="000C7640">
        <w:t xml:space="preserve">citado </w:t>
      </w:r>
      <w:r w:rsidRPr="000C7640">
        <w:t xml:space="preserve">durante la próxima reunión </w:t>
      </w:r>
      <w:r w:rsidR="007011DA" w:rsidRPr="000C7640">
        <w:t xml:space="preserve">virtual </w:t>
      </w:r>
      <w:r w:rsidRPr="000C7640">
        <w:t xml:space="preserve">que </w:t>
      </w:r>
      <w:r w:rsidR="007011DA" w:rsidRPr="000C7640">
        <w:t xml:space="preserve">tendrá lugar </w:t>
      </w:r>
      <w:r w:rsidR="005C7857" w:rsidRPr="000C7640">
        <w:t xml:space="preserve">del 2 al </w:t>
      </w:r>
      <w:r w:rsidR="00742C00" w:rsidRPr="000C7640">
        <w:t xml:space="preserve">5 </w:t>
      </w:r>
      <w:r w:rsidR="005C7857" w:rsidRPr="000C7640">
        <w:t xml:space="preserve">de </w:t>
      </w:r>
      <w:r w:rsidR="00742C00" w:rsidRPr="000C7640">
        <w:t xml:space="preserve">mayo </w:t>
      </w:r>
      <w:r w:rsidR="006D3746" w:rsidRPr="000C7640">
        <w:t xml:space="preserve">de </w:t>
      </w:r>
      <w:r w:rsidR="00742C00" w:rsidRPr="000C7640">
        <w:t>2022</w:t>
      </w:r>
      <w:r w:rsidRPr="000C7640">
        <w:t xml:space="preserve">. El orden del día y toda la información pertinente sobre la reunión </w:t>
      </w:r>
      <w:r w:rsidR="005C7857" w:rsidRPr="000C7640">
        <w:t>del Grupo Regional para África de la CE</w:t>
      </w:r>
      <w:r w:rsidR="000C7640" w:rsidRPr="000C7640">
        <w:t> </w:t>
      </w:r>
      <w:r w:rsidR="005C7857" w:rsidRPr="000C7640">
        <w:t>3 del UIT-T (GRCE3-AFR) estarán disponibles en</w:t>
      </w:r>
      <w:r w:rsidRPr="000C7640">
        <w:t xml:space="preserve"> la Carta Colectiva </w:t>
      </w:r>
      <w:r w:rsidR="00742C00" w:rsidRPr="000C7640">
        <w:t>7</w:t>
      </w:r>
      <w:r w:rsidRPr="000C7640">
        <w:t>/</w:t>
      </w:r>
      <w:r w:rsidR="005C7857" w:rsidRPr="000C7640">
        <w:t>SG3RG-AFR</w:t>
      </w:r>
      <w:r w:rsidRPr="000C7640">
        <w:t>.</w:t>
      </w:r>
    </w:p>
    <w:p w14:paraId="43664FE6" w14:textId="59F46DD4" w:rsidR="00690FBF" w:rsidRPr="000C7640" w:rsidRDefault="00690FBF" w:rsidP="00CF3134">
      <w:pPr>
        <w:rPr>
          <w:rFonts w:cstheme="minorHAnsi"/>
          <w:szCs w:val="22"/>
        </w:rPr>
      </w:pPr>
      <w:r w:rsidRPr="000C7640">
        <w:rPr>
          <w:rFonts w:cstheme="minorHAnsi"/>
          <w:bCs/>
          <w:szCs w:val="22"/>
        </w:rPr>
        <w:t>2</w:t>
      </w:r>
      <w:r w:rsidRPr="000C7640">
        <w:rPr>
          <w:rFonts w:cstheme="minorHAnsi"/>
          <w:szCs w:val="22"/>
        </w:rPr>
        <w:tab/>
      </w:r>
      <w:r w:rsidR="00BB0CBA" w:rsidRPr="000C7640">
        <w:t xml:space="preserve">El Anexo 1 contiene </w:t>
      </w:r>
      <w:r w:rsidR="00742C00" w:rsidRPr="000C7640">
        <w:t xml:space="preserve">el </w:t>
      </w:r>
      <w:r w:rsidR="00BB0CBA" w:rsidRPr="000C7640">
        <w:t xml:space="preserve">título, </w:t>
      </w:r>
      <w:r w:rsidR="00742C00" w:rsidRPr="000C7640">
        <w:t>resumen</w:t>
      </w:r>
      <w:r w:rsidR="00BB0CBA" w:rsidRPr="000C7640">
        <w:t xml:space="preserve"> y </w:t>
      </w:r>
      <w:r w:rsidR="00742C00" w:rsidRPr="000C7640">
        <w:t>ubicación</w:t>
      </w:r>
      <w:r w:rsidR="00BB0CBA" w:rsidRPr="000C7640">
        <w:t xml:space="preserve"> de</w:t>
      </w:r>
      <w:r w:rsidR="00742C00" w:rsidRPr="000C7640">
        <w:t>l</w:t>
      </w:r>
      <w:r w:rsidR="00BB0CBA" w:rsidRPr="000C7640">
        <w:t xml:space="preserve"> proyecto de Recomendación </w:t>
      </w:r>
      <w:r w:rsidR="005F0DDF" w:rsidRPr="000C7640">
        <w:t>propuesto para aprobación</w:t>
      </w:r>
      <w:r w:rsidRPr="000C7640">
        <w:rPr>
          <w:rFonts w:cstheme="minorHAnsi"/>
          <w:szCs w:val="22"/>
        </w:rPr>
        <w:t>.</w:t>
      </w:r>
    </w:p>
    <w:p w14:paraId="0372F535" w14:textId="0732D40B" w:rsidR="00E31086" w:rsidRPr="000C7640" w:rsidRDefault="00E31086" w:rsidP="00E31086">
      <w:bookmarkStart w:id="2" w:name="lt_pId054"/>
      <w:r w:rsidRPr="000C7640">
        <w:t>3</w:t>
      </w:r>
      <w:r w:rsidRPr="000C7640">
        <w:tab/>
        <w:t xml:space="preserve">Con esta Circular se inicia la consulta oficial con los Estados Miembros de la UIT </w:t>
      </w:r>
      <w:r w:rsidR="005C7857" w:rsidRPr="000C7640">
        <w:t>que forman parte del Grupo Regional para África de la CE</w:t>
      </w:r>
      <w:r w:rsidR="000C7640" w:rsidRPr="000C7640">
        <w:t> </w:t>
      </w:r>
      <w:r w:rsidR="005C7857" w:rsidRPr="000C7640">
        <w:t xml:space="preserve">3 del UIT-T </w:t>
      </w:r>
      <w:r w:rsidRPr="000C7640">
        <w:t xml:space="preserve">sobre si </w:t>
      </w:r>
      <w:r w:rsidR="00742C00" w:rsidRPr="000C7640">
        <w:t xml:space="preserve">este </w:t>
      </w:r>
      <w:r w:rsidRPr="000C7640">
        <w:t xml:space="preserve">texto puede considerarse para aprobación en la próxima reunión, </w:t>
      </w:r>
      <w:r w:rsidR="005C7857" w:rsidRPr="000C7640">
        <w:t xml:space="preserve">del 2 al </w:t>
      </w:r>
      <w:r w:rsidR="00742C00" w:rsidRPr="000C7640">
        <w:t xml:space="preserve">5 </w:t>
      </w:r>
      <w:r w:rsidR="005C7857" w:rsidRPr="000C7640">
        <w:t xml:space="preserve">de </w:t>
      </w:r>
      <w:r w:rsidR="00742C00" w:rsidRPr="000C7640">
        <w:t xml:space="preserve">mayo </w:t>
      </w:r>
      <w:r w:rsidR="005C7857" w:rsidRPr="000C7640">
        <w:t xml:space="preserve">de </w:t>
      </w:r>
      <w:r w:rsidR="00742C00" w:rsidRPr="000C7640">
        <w:t>2022</w:t>
      </w:r>
      <w:r w:rsidR="005C7857" w:rsidRPr="000C7640">
        <w:t>,</w:t>
      </w:r>
      <w:r w:rsidR="00256377" w:rsidRPr="000C7640">
        <w:t xml:space="preserve"> </w:t>
      </w:r>
      <w:r w:rsidRPr="000C7640">
        <w:t xml:space="preserve">de acuerdo con la cláusula 9.4 de la Resolución 1. Se ruega a los Estados Miembros que completen y devuelvan el formulario del Anexo 2 antes de las 23.59 horas UTC del </w:t>
      </w:r>
      <w:r w:rsidR="00DA1136" w:rsidRPr="000C7640">
        <w:t xml:space="preserve">20 </w:t>
      </w:r>
      <w:r w:rsidRPr="000C7640">
        <w:t xml:space="preserve">de </w:t>
      </w:r>
      <w:r w:rsidR="00DA1136" w:rsidRPr="000C7640">
        <w:t xml:space="preserve">abril </w:t>
      </w:r>
      <w:r w:rsidRPr="000C7640">
        <w:t xml:space="preserve">de </w:t>
      </w:r>
      <w:r w:rsidR="00DA1136" w:rsidRPr="000C7640">
        <w:t>2022</w:t>
      </w:r>
      <w:r w:rsidRPr="000C7640">
        <w:t>.</w:t>
      </w:r>
    </w:p>
    <w:p w14:paraId="58B4389D" w14:textId="77777777" w:rsidR="0072600B" w:rsidRPr="000C7640" w:rsidRDefault="007260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C7640">
        <w:br w:type="page"/>
      </w:r>
    </w:p>
    <w:p w14:paraId="6C359CD0" w14:textId="0141E9D5" w:rsidR="00E31086" w:rsidRPr="000C7640" w:rsidRDefault="00E31086" w:rsidP="00CF3134">
      <w:r w:rsidRPr="000C7640">
        <w:lastRenderedPageBreak/>
        <w:t>4</w:t>
      </w:r>
      <w:r w:rsidRPr="000C7640">
        <w:tab/>
        <w:t>Si el 70</w:t>
      </w:r>
      <w:r w:rsidR="001B12E3" w:rsidRPr="000C7640">
        <w:t xml:space="preserve"> por ciento </w:t>
      </w:r>
      <w:r w:rsidRPr="000C7640">
        <w:t xml:space="preserve">como mínimo de las respuestas de los Estados Miembros es favorable a que se considere la aprobación, se dedicará una Sesión Plenaria a la aplicación del procedimiento de aprobación. Los Estados Miembros que no otorguen autoridad para proceder deben informar al Director de la TSB de los motivos en que se fundamenta esta opinión e indicar los cambios que podrían permitir </w:t>
      </w:r>
      <w:r w:rsidR="005C7857" w:rsidRPr="000C7640">
        <w:t>que</w:t>
      </w:r>
      <w:r w:rsidRPr="000C7640">
        <w:t xml:space="preserve"> los trabajos</w:t>
      </w:r>
      <w:r w:rsidR="005C7857" w:rsidRPr="000C7640">
        <w:t xml:space="preserve"> sigan avanzando</w:t>
      </w:r>
      <w:r w:rsidRPr="000C7640">
        <w:t>.</w:t>
      </w:r>
    </w:p>
    <w:bookmarkEnd w:id="2"/>
    <w:p w14:paraId="62F24D4E" w14:textId="1D95F1E9" w:rsidR="00690FBF" w:rsidRPr="000C7640" w:rsidRDefault="00885B91" w:rsidP="00CF3134">
      <w:pPr>
        <w:rPr>
          <w:rFonts w:cstheme="minorHAnsi"/>
        </w:rPr>
      </w:pPr>
      <w:r w:rsidRPr="000C7640">
        <w:t>Atentamente</w:t>
      </w:r>
      <w:r w:rsidR="00690FBF" w:rsidRPr="000C7640">
        <w:rPr>
          <w:rFonts w:cstheme="minorHAnsi"/>
        </w:rPr>
        <w:t>,</w:t>
      </w:r>
    </w:p>
    <w:p w14:paraId="1FB90E31" w14:textId="1C6E42CD" w:rsidR="00690FBF" w:rsidRPr="000C7640" w:rsidRDefault="009E0E4C" w:rsidP="00B67FDE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B1D36A" wp14:editId="5569310B">
            <wp:simplePos x="0" y="0"/>
            <wp:positionH relativeFrom="column">
              <wp:posOffset>-1905</wp:posOffset>
            </wp:positionH>
            <wp:positionV relativeFrom="paragraph">
              <wp:posOffset>137795</wp:posOffset>
            </wp:positionV>
            <wp:extent cx="755650" cy="340331"/>
            <wp:effectExtent l="0" t="0" r="6350" b="317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340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0B7">
        <w:t>Chaesub Lee</w:t>
      </w:r>
      <w:r w:rsidR="009F20B7">
        <w:br/>
      </w:r>
      <w:proofErr w:type="gramStart"/>
      <w:r w:rsidR="00690FBF" w:rsidRPr="000C7640">
        <w:t>Director</w:t>
      </w:r>
      <w:proofErr w:type="gramEnd"/>
      <w:r w:rsidR="00690FBF" w:rsidRPr="000C7640">
        <w:t xml:space="preserve"> de la Oficina de </w:t>
      </w:r>
      <w:r w:rsidR="00690FBF" w:rsidRPr="000C7640">
        <w:br/>
        <w:t>Normalización de las Telecomunicaciones</w:t>
      </w:r>
    </w:p>
    <w:p w14:paraId="19622F37" w14:textId="43C16150" w:rsidR="00690FBF" w:rsidRPr="000C7640" w:rsidRDefault="00690FBF" w:rsidP="00CF3134">
      <w:pPr>
        <w:spacing w:before="3480"/>
        <w:rPr>
          <w:rFonts w:cstheme="minorHAnsi"/>
        </w:rPr>
      </w:pPr>
      <w:r w:rsidRPr="000C7640">
        <w:rPr>
          <w:rFonts w:cstheme="minorHAnsi"/>
          <w:b/>
        </w:rPr>
        <w:t>Anex</w:t>
      </w:r>
      <w:r w:rsidR="00187E09" w:rsidRPr="000C7640">
        <w:rPr>
          <w:rFonts w:cstheme="minorHAnsi"/>
          <w:b/>
        </w:rPr>
        <w:t>o</w:t>
      </w:r>
      <w:r w:rsidRPr="000C7640">
        <w:rPr>
          <w:rFonts w:cstheme="minorHAnsi"/>
          <w:b/>
        </w:rPr>
        <w:t>s</w:t>
      </w:r>
      <w:r w:rsidRPr="000C7640">
        <w:rPr>
          <w:rFonts w:cstheme="minorHAnsi"/>
          <w:bCs/>
        </w:rPr>
        <w:t xml:space="preserve">: </w:t>
      </w:r>
      <w:r w:rsidRPr="000C7640">
        <w:rPr>
          <w:rFonts w:cstheme="minorHAnsi"/>
        </w:rPr>
        <w:t>2</w:t>
      </w:r>
    </w:p>
    <w:p w14:paraId="6A0D168B" w14:textId="77777777" w:rsidR="00187E09" w:rsidRPr="000C7640" w:rsidRDefault="00187E09" w:rsidP="00CF3134">
      <w:bookmarkStart w:id="3" w:name="lt_pId071"/>
      <w:r w:rsidRPr="000C7640">
        <w:br w:type="page"/>
      </w:r>
    </w:p>
    <w:p w14:paraId="260E9FB4" w14:textId="42DD8F76" w:rsidR="00690FBF" w:rsidRPr="000C7640" w:rsidRDefault="00685B8A" w:rsidP="00685B8A">
      <w:pPr>
        <w:pStyle w:val="AnnexNotitle"/>
        <w:rPr>
          <w:rFonts w:cstheme="minorHAnsi"/>
          <w:szCs w:val="22"/>
        </w:rPr>
      </w:pPr>
      <w:r w:rsidRPr="000C7640">
        <w:lastRenderedPageBreak/>
        <w:t>Anexo</w:t>
      </w:r>
      <w:r w:rsidRPr="000C7640">
        <w:rPr>
          <w:rFonts w:cstheme="minorHAnsi"/>
        </w:rPr>
        <w:t xml:space="preserve"> </w:t>
      </w:r>
      <w:r w:rsidR="00690FBF" w:rsidRPr="000C7640">
        <w:rPr>
          <w:rFonts w:cstheme="minorHAnsi"/>
        </w:rPr>
        <w:t>1</w:t>
      </w:r>
      <w:bookmarkEnd w:id="3"/>
      <w:r w:rsidRPr="000C7640">
        <w:rPr>
          <w:rFonts w:cstheme="minorHAnsi"/>
        </w:rPr>
        <w:br/>
      </w:r>
      <w:r w:rsidRPr="000C7640">
        <w:rPr>
          <w:rFonts w:cstheme="minorHAnsi"/>
        </w:rPr>
        <w:br/>
      </w:r>
      <w:r w:rsidR="00690FBF" w:rsidRPr="000C7640">
        <w:rPr>
          <w:rFonts w:cstheme="minorHAnsi"/>
          <w:szCs w:val="22"/>
        </w:rPr>
        <w:t xml:space="preserve">Resumen y ubicación de los </w:t>
      </w:r>
      <w:r w:rsidR="001C15A9" w:rsidRPr="000C7640">
        <w:rPr>
          <w:rFonts w:cstheme="minorHAnsi"/>
          <w:szCs w:val="22"/>
        </w:rPr>
        <w:t xml:space="preserve">proyectos de </w:t>
      </w:r>
      <w:r w:rsidR="005C7857" w:rsidRPr="000C7640">
        <w:rPr>
          <w:rFonts w:cstheme="minorHAnsi"/>
          <w:szCs w:val="22"/>
        </w:rPr>
        <w:t>texto</w:t>
      </w:r>
      <w:r w:rsidR="001C15A9" w:rsidRPr="000C7640">
        <w:rPr>
          <w:rFonts w:cstheme="minorHAnsi"/>
          <w:szCs w:val="22"/>
        </w:rPr>
        <w:t xml:space="preserve"> determinados </w:t>
      </w:r>
    </w:p>
    <w:p w14:paraId="2D338456" w14:textId="22620537" w:rsidR="00690FBF" w:rsidRPr="000C7640" w:rsidRDefault="00885B91" w:rsidP="0072600B">
      <w:pPr>
        <w:pStyle w:val="Heading1"/>
      </w:pPr>
      <w:bookmarkStart w:id="4" w:name="lt_pId074"/>
      <w:r w:rsidRPr="000C7640">
        <w:t>1</w:t>
      </w:r>
      <w:r w:rsidRPr="000C7640">
        <w:tab/>
      </w:r>
      <w:r w:rsidR="00661402" w:rsidRPr="000C7640">
        <w:t xml:space="preserve">Proyecto de </w:t>
      </w:r>
      <w:r w:rsidR="001C15A9" w:rsidRPr="000C7640">
        <w:t>nueva</w:t>
      </w:r>
      <w:r w:rsidR="00661402" w:rsidRPr="000C7640">
        <w:t xml:space="preserve"> Recomendación </w:t>
      </w:r>
      <w:r w:rsidR="00DA1136" w:rsidRPr="000C7640">
        <w:t xml:space="preserve">regional </w:t>
      </w:r>
      <w:r w:rsidR="00661402" w:rsidRPr="000C7640">
        <w:t>U</w:t>
      </w:r>
      <w:r w:rsidR="00690FBF" w:rsidRPr="000C7640">
        <w:t xml:space="preserve">IT-T </w:t>
      </w:r>
      <w:bookmarkEnd w:id="4"/>
      <w:r w:rsidR="005C7857" w:rsidRPr="000C7640">
        <w:t>D.</w:t>
      </w:r>
      <w:r w:rsidR="00DA1136" w:rsidRPr="000C7640">
        <w:t xml:space="preserve">608R </w:t>
      </w:r>
      <w:r w:rsidR="005C7857" w:rsidRPr="000C7640">
        <w:t>(</w:t>
      </w:r>
      <w:r w:rsidR="00DA1136" w:rsidRPr="000C7640">
        <w:t>D6_R</w:t>
      </w:r>
      <w:r w:rsidR="005C7857" w:rsidRPr="000C7640">
        <w:t>_</w:t>
      </w:r>
      <w:r w:rsidR="00DA1136" w:rsidRPr="000C7640">
        <w:t>OTT_Bypass</w:t>
      </w:r>
      <w:r w:rsidR="005C7857" w:rsidRPr="000C7640">
        <w:t>)</w:t>
      </w:r>
      <w:r w:rsidR="001C15A9" w:rsidRPr="000C7640">
        <w:t xml:space="preserve"> </w:t>
      </w:r>
      <w:r w:rsidR="005323B8" w:rsidRPr="000C7640">
        <w:br/>
      </w:r>
      <w:r w:rsidR="007115BA" w:rsidRPr="000C7640">
        <w:t>[</w:t>
      </w:r>
      <w:hyperlink r:id="rId11" w:history="1">
        <w:r w:rsidR="005C7857" w:rsidRPr="000C7640">
          <w:rPr>
            <w:rFonts w:ascii="Calibri" w:hAnsi="Calibri"/>
            <w:bCs/>
            <w:color w:val="0000FF"/>
            <w:u w:val="single"/>
          </w:rPr>
          <w:t>SG3RG-AFR-</w:t>
        </w:r>
        <w:r w:rsidR="00DA1136" w:rsidRPr="000C7640">
          <w:rPr>
            <w:rFonts w:ascii="Calibri" w:hAnsi="Calibri"/>
            <w:bCs/>
            <w:color w:val="0000FF"/>
            <w:u w:val="single"/>
          </w:rPr>
          <w:t>R7</w:t>
        </w:r>
      </w:hyperlink>
      <w:r w:rsidR="007115BA" w:rsidRPr="000C7640">
        <w:rPr>
          <w:rFonts w:cstheme="minorHAnsi"/>
        </w:rPr>
        <w:t>]</w:t>
      </w:r>
    </w:p>
    <w:p w14:paraId="2C6894E9" w14:textId="180B95D5" w:rsidR="00690FBF" w:rsidRPr="000C7640" w:rsidRDefault="00DA1136" w:rsidP="00885B91">
      <w:pPr>
        <w:pStyle w:val="Headingb0"/>
      </w:pPr>
      <w:r w:rsidRPr="000C7640">
        <w:t>Atajo de voz OTT</w:t>
      </w:r>
    </w:p>
    <w:p w14:paraId="432574ED" w14:textId="19531AFD" w:rsidR="00690FBF" w:rsidRPr="000C7640" w:rsidRDefault="00210E8A" w:rsidP="00885B91">
      <w:pPr>
        <w:pStyle w:val="Headingb0"/>
      </w:pPr>
      <w:r w:rsidRPr="000C7640">
        <w:t>Resumen</w:t>
      </w:r>
    </w:p>
    <w:p w14:paraId="5577D7E3" w14:textId="76074C2B" w:rsidR="00EF1BCB" w:rsidRPr="000C7640" w:rsidRDefault="009D69CE" w:rsidP="000C7640">
      <w:bookmarkStart w:id="5" w:name="lt_pId079"/>
      <w:r w:rsidRPr="000C7640">
        <w:t>El atajo de voz OTT es ahora ampliamente reconocido como una forma de derivación de tráfico y una fuente creciente de pérdidas de ingresos de voz entrante internacional. La Recomendación regional se centrará en la colaboración nacional y regional entre los Estados miembros y los operadores para abordar el problema del atajo de voz OTT</w:t>
      </w:r>
      <w:r w:rsidR="001C15A9" w:rsidRPr="000C7640">
        <w:rPr>
          <w:rFonts w:ascii="Calibri" w:hAnsi="Calibri"/>
        </w:rPr>
        <w:t>.</w:t>
      </w:r>
    </w:p>
    <w:p w14:paraId="1480F99C" w14:textId="77777777" w:rsidR="005E6976" w:rsidRPr="000C7640" w:rsidRDefault="005E69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sz w:val="28"/>
        </w:rPr>
      </w:pPr>
      <w:bookmarkStart w:id="6" w:name="lt_pId093"/>
      <w:bookmarkEnd w:id="5"/>
      <w:r w:rsidRPr="000C7640">
        <w:rPr>
          <w:rFonts w:cstheme="minorHAnsi"/>
        </w:rPr>
        <w:br w:type="page"/>
      </w:r>
    </w:p>
    <w:bookmarkEnd w:id="6"/>
    <w:p w14:paraId="3D4E9F10" w14:textId="28825E27" w:rsidR="00690FBF" w:rsidRPr="000C7640" w:rsidRDefault="008177FC" w:rsidP="008177FC">
      <w:pPr>
        <w:pStyle w:val="AnnexNotitle"/>
        <w:rPr>
          <w:szCs w:val="22"/>
        </w:rPr>
      </w:pPr>
      <w:r w:rsidRPr="000C7640">
        <w:lastRenderedPageBreak/>
        <w:t xml:space="preserve">Anexo </w:t>
      </w:r>
      <w:r w:rsidR="00690FBF" w:rsidRPr="000C7640">
        <w:t>2</w:t>
      </w:r>
      <w:r w:rsidRPr="000C7640">
        <w:br/>
      </w:r>
      <w:r w:rsidRPr="000C7640">
        <w:br/>
      </w:r>
      <w:r w:rsidR="004E0087" w:rsidRPr="000C7640">
        <w:t>Asunto: Respuesta de</w:t>
      </w:r>
      <w:r w:rsidR="007126A8" w:rsidRPr="000C7640">
        <w:t>l</w:t>
      </w:r>
      <w:r w:rsidR="004E0087" w:rsidRPr="000C7640">
        <w:t xml:space="preserve"> Estado Miembro a la Circular </w:t>
      </w:r>
      <w:r w:rsidR="009D69CE" w:rsidRPr="000C7640">
        <w:t xml:space="preserve">375 </w:t>
      </w:r>
      <w:r w:rsidR="004E0087" w:rsidRPr="000C7640">
        <w:t>de la TSB:</w:t>
      </w:r>
      <w:r w:rsidR="000C7640" w:rsidRPr="000C7640">
        <w:br/>
      </w:r>
      <w:r w:rsidR="00143A64" w:rsidRPr="000C7640">
        <w:t xml:space="preserve">Consulta sobre </w:t>
      </w:r>
      <w:r w:rsidR="009D69CE" w:rsidRPr="000C7640">
        <w:t xml:space="preserve">el </w:t>
      </w:r>
      <w:r w:rsidR="00143A64" w:rsidRPr="000C7640">
        <w:t>proyecto de nueva Recomendación</w:t>
      </w:r>
      <w:r w:rsidR="000C7640" w:rsidRPr="000C7640">
        <w:br/>
      </w:r>
      <w:r w:rsidR="009D69CE" w:rsidRPr="000C7640">
        <w:t xml:space="preserve">determinada </w:t>
      </w:r>
      <w:r w:rsidR="00143A64" w:rsidRPr="000C7640">
        <w:t>UIT-T D.</w:t>
      </w:r>
      <w:r w:rsidR="009D69CE" w:rsidRPr="000C7640">
        <w:t>608R</w:t>
      </w:r>
      <w:r w:rsidR="00143A64" w:rsidRPr="000C7640">
        <w:t xml:space="preserve"> (D</w:t>
      </w:r>
      <w:r w:rsidR="009D69CE" w:rsidRPr="000C7640">
        <w:t>6_R_OTT_Bypass</w:t>
      </w:r>
      <w:r w:rsidR="00143A64" w:rsidRPr="000C7640">
        <w:t>)</w:t>
      </w:r>
    </w:p>
    <w:p w14:paraId="0C390C3F" w14:textId="77777777" w:rsidR="00690FBF" w:rsidRPr="000C7640" w:rsidRDefault="00690FBF" w:rsidP="00A90C00">
      <w:pPr>
        <w:rPr>
          <w:sz w:val="8"/>
          <w:szCs w:val="8"/>
        </w:rPr>
      </w:pPr>
    </w:p>
    <w:tbl>
      <w:tblPr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167"/>
        <w:gridCol w:w="4514"/>
        <w:gridCol w:w="1157"/>
        <w:gridCol w:w="2801"/>
      </w:tblGrid>
      <w:tr w:rsidR="00690FBF" w:rsidRPr="000C7640" w14:paraId="73B981A2" w14:textId="77777777" w:rsidTr="0099494D">
        <w:tc>
          <w:tcPr>
            <w:tcW w:w="1176" w:type="dxa"/>
            <w:shd w:val="clear" w:color="auto" w:fill="auto"/>
          </w:tcPr>
          <w:p w14:paraId="039781CA" w14:textId="77777777" w:rsidR="00690FBF" w:rsidRPr="000C7640" w:rsidRDefault="00690FBF" w:rsidP="0099494D">
            <w:pPr>
              <w:spacing w:before="60" w:after="60"/>
              <w:jc w:val="right"/>
              <w:rPr>
                <w:szCs w:val="24"/>
              </w:rPr>
            </w:pPr>
            <w:r w:rsidRPr="000C7640">
              <w:rPr>
                <w:b/>
                <w:bCs/>
                <w:szCs w:val="24"/>
              </w:rPr>
              <w:t>A: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</w:tcPr>
          <w:p w14:paraId="665ADEFF" w14:textId="7C866730" w:rsidR="00690FBF" w:rsidRPr="000C7640" w:rsidRDefault="00690FBF" w:rsidP="0099494D">
            <w:pPr>
              <w:spacing w:before="60" w:after="60"/>
              <w:rPr>
                <w:szCs w:val="24"/>
              </w:rPr>
            </w:pPr>
            <w:bookmarkStart w:id="7" w:name="lt_pId115"/>
            <w:r w:rsidRPr="000C7640">
              <w:rPr>
                <w:szCs w:val="24"/>
              </w:rPr>
              <w:t xml:space="preserve">Director </w:t>
            </w:r>
            <w:bookmarkStart w:id="8" w:name="lt_pId116"/>
            <w:bookmarkEnd w:id="7"/>
            <w:r w:rsidRPr="000C7640">
              <w:rPr>
                <w:szCs w:val="24"/>
              </w:rPr>
              <w:t xml:space="preserve">de la Oficina de </w:t>
            </w:r>
            <w:r w:rsidRPr="000C7640">
              <w:rPr>
                <w:szCs w:val="24"/>
              </w:rPr>
              <w:br/>
              <w:t>Normalización de las Telecomunicaciones</w:t>
            </w:r>
            <w:bookmarkEnd w:id="8"/>
            <w:r w:rsidRPr="000C7640">
              <w:rPr>
                <w:szCs w:val="24"/>
              </w:rPr>
              <w:t xml:space="preserve"> </w:t>
            </w:r>
            <w:r w:rsidRPr="000C7640">
              <w:rPr>
                <w:szCs w:val="24"/>
              </w:rPr>
              <w:br/>
              <w:t>Unión Internacional de Telecomunicaciones</w:t>
            </w:r>
            <w:r w:rsidRPr="000C7640">
              <w:rPr>
                <w:szCs w:val="24"/>
              </w:rPr>
              <w:br/>
              <w:t xml:space="preserve">Place des </w:t>
            </w:r>
            <w:proofErr w:type="spellStart"/>
            <w:r w:rsidRPr="000C7640">
              <w:rPr>
                <w:szCs w:val="24"/>
              </w:rPr>
              <w:t>Nations</w:t>
            </w:r>
            <w:proofErr w:type="spellEnd"/>
            <w:r w:rsidRPr="000C7640">
              <w:rPr>
                <w:szCs w:val="24"/>
              </w:rPr>
              <w:br/>
              <w:t>CH 1211 Ginebra 20, Suiza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</w:tcPr>
          <w:p w14:paraId="4729DAD1" w14:textId="6365DADC" w:rsidR="00690FBF" w:rsidRPr="000C7640" w:rsidRDefault="00BB0B05" w:rsidP="0099494D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C7640">
              <w:rPr>
                <w:b/>
                <w:bCs/>
                <w:szCs w:val="24"/>
              </w:rPr>
              <w:t>De</w:t>
            </w:r>
            <w:r w:rsidR="00690FBF" w:rsidRPr="000C7640">
              <w:rPr>
                <w:b/>
                <w:bCs/>
                <w:szCs w:val="24"/>
              </w:rPr>
              <w:t>:</w:t>
            </w:r>
          </w:p>
        </w:tc>
        <w:tc>
          <w:tcPr>
            <w:tcW w:w="2828" w:type="dxa"/>
            <w:shd w:val="clear" w:color="auto" w:fill="auto"/>
          </w:tcPr>
          <w:p w14:paraId="2BBC5945" w14:textId="77777777" w:rsidR="00690FBF" w:rsidRPr="000C7640" w:rsidRDefault="00690FBF" w:rsidP="0099494D">
            <w:pPr>
              <w:spacing w:before="60" w:after="60"/>
              <w:rPr>
                <w:szCs w:val="24"/>
              </w:rPr>
            </w:pPr>
            <w:r w:rsidRPr="000C7640">
              <w:rPr>
                <w:szCs w:val="24"/>
                <w:highlight w:val="green"/>
              </w:rPr>
              <w:t>[Nombre]</w:t>
            </w:r>
            <w:r w:rsidRPr="000C7640">
              <w:rPr>
                <w:szCs w:val="24"/>
                <w:highlight w:val="green"/>
              </w:rPr>
              <w:br/>
              <w:t>[Cargo oficial/Título]</w:t>
            </w:r>
            <w:r w:rsidRPr="000C7640">
              <w:rPr>
                <w:szCs w:val="24"/>
                <w:highlight w:val="green"/>
              </w:rPr>
              <w:br/>
              <w:t>[Dirección]</w:t>
            </w:r>
          </w:p>
        </w:tc>
      </w:tr>
      <w:tr w:rsidR="00690FBF" w:rsidRPr="000C7640" w14:paraId="72C15102" w14:textId="77777777" w:rsidTr="0099494D">
        <w:tc>
          <w:tcPr>
            <w:tcW w:w="1176" w:type="dxa"/>
            <w:shd w:val="clear" w:color="auto" w:fill="auto"/>
          </w:tcPr>
          <w:p w14:paraId="2EAF0E53" w14:textId="77777777" w:rsidR="00690FBF" w:rsidRPr="000C7640" w:rsidRDefault="00690FBF" w:rsidP="0099494D">
            <w:pPr>
              <w:spacing w:before="60" w:after="60"/>
              <w:jc w:val="right"/>
              <w:rPr>
                <w:szCs w:val="24"/>
              </w:rPr>
            </w:pPr>
            <w:r w:rsidRPr="000C7640">
              <w:rPr>
                <w:b/>
                <w:bCs/>
                <w:szCs w:val="24"/>
              </w:rPr>
              <w:t>Fax</w:t>
            </w:r>
            <w:r w:rsidRPr="000C7640">
              <w:rPr>
                <w:szCs w:val="24"/>
              </w:rPr>
              <w:t>:</w:t>
            </w:r>
          </w:p>
          <w:p w14:paraId="0CC56457" w14:textId="77777777" w:rsidR="00690FBF" w:rsidRPr="000C7640" w:rsidRDefault="00690FBF" w:rsidP="0099494D">
            <w:pPr>
              <w:spacing w:before="60" w:after="60"/>
              <w:jc w:val="right"/>
              <w:rPr>
                <w:szCs w:val="24"/>
              </w:rPr>
            </w:pPr>
            <w:r w:rsidRPr="000C7640">
              <w:rPr>
                <w:b/>
                <w:bCs/>
                <w:szCs w:val="24"/>
              </w:rPr>
              <w:t>Correo-e: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</w:tcPr>
          <w:p w14:paraId="0BA71D73" w14:textId="45F2B151" w:rsidR="00690FBF" w:rsidRPr="000C7640" w:rsidRDefault="00690FBF" w:rsidP="0099494D">
            <w:pPr>
              <w:spacing w:before="60" w:after="60"/>
              <w:rPr>
                <w:szCs w:val="24"/>
              </w:rPr>
            </w:pPr>
            <w:r w:rsidRPr="000C7640">
              <w:rPr>
                <w:szCs w:val="24"/>
              </w:rPr>
              <w:t>+41</w:t>
            </w:r>
            <w:r w:rsidR="0099494D" w:rsidRPr="000C7640">
              <w:rPr>
                <w:szCs w:val="24"/>
              </w:rPr>
              <w:t xml:space="preserve"> </w:t>
            </w:r>
            <w:r w:rsidRPr="000C7640">
              <w:rPr>
                <w:szCs w:val="24"/>
              </w:rPr>
              <w:t>22</w:t>
            </w:r>
            <w:r w:rsidR="0099494D" w:rsidRPr="000C7640">
              <w:rPr>
                <w:szCs w:val="24"/>
              </w:rPr>
              <w:t xml:space="preserve"> </w:t>
            </w:r>
            <w:r w:rsidRPr="000C7640">
              <w:rPr>
                <w:szCs w:val="24"/>
              </w:rPr>
              <w:t>730</w:t>
            </w:r>
            <w:r w:rsidR="0099494D" w:rsidRPr="000C7640">
              <w:rPr>
                <w:szCs w:val="24"/>
              </w:rPr>
              <w:t xml:space="preserve"> </w:t>
            </w:r>
            <w:r w:rsidRPr="000C7640">
              <w:rPr>
                <w:szCs w:val="24"/>
              </w:rPr>
              <w:t>5853</w:t>
            </w:r>
          </w:p>
          <w:p w14:paraId="25216EF7" w14:textId="77777777" w:rsidR="00690FBF" w:rsidRPr="000C7640" w:rsidRDefault="009E0E4C" w:rsidP="0099494D">
            <w:pPr>
              <w:spacing w:before="60" w:after="60"/>
              <w:rPr>
                <w:szCs w:val="24"/>
              </w:rPr>
            </w:pPr>
            <w:hyperlink r:id="rId12" w:history="1">
              <w:r w:rsidR="00690FBF" w:rsidRPr="000C7640">
                <w:rPr>
                  <w:rStyle w:val="Hyperlink"/>
                  <w:szCs w:val="24"/>
                </w:rPr>
                <w:t>tsbdir@itu.int</w:t>
              </w:r>
            </w:hyperlink>
            <w:r w:rsidR="00690FBF" w:rsidRPr="000C7640">
              <w:rPr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</w:tcPr>
          <w:p w14:paraId="0EAAB753" w14:textId="77777777" w:rsidR="00690FBF" w:rsidRPr="000C7640" w:rsidRDefault="00690FBF" w:rsidP="0099494D">
            <w:pPr>
              <w:spacing w:before="60" w:after="60"/>
              <w:jc w:val="right"/>
              <w:rPr>
                <w:szCs w:val="24"/>
              </w:rPr>
            </w:pPr>
            <w:r w:rsidRPr="000C7640">
              <w:rPr>
                <w:b/>
                <w:bCs/>
                <w:szCs w:val="24"/>
              </w:rPr>
              <w:t>Fax</w:t>
            </w:r>
            <w:r w:rsidRPr="000C7640">
              <w:rPr>
                <w:szCs w:val="24"/>
              </w:rPr>
              <w:t>:</w:t>
            </w:r>
          </w:p>
          <w:p w14:paraId="4647AA77" w14:textId="77777777" w:rsidR="00690FBF" w:rsidRPr="000C7640" w:rsidRDefault="00690FBF" w:rsidP="0099494D">
            <w:pPr>
              <w:spacing w:before="60" w:after="60"/>
              <w:jc w:val="right"/>
              <w:rPr>
                <w:szCs w:val="24"/>
              </w:rPr>
            </w:pPr>
            <w:r w:rsidRPr="000C7640">
              <w:rPr>
                <w:b/>
                <w:bCs/>
                <w:szCs w:val="24"/>
              </w:rPr>
              <w:t>Correo-e:</w:t>
            </w:r>
          </w:p>
        </w:tc>
        <w:tc>
          <w:tcPr>
            <w:tcW w:w="2828" w:type="dxa"/>
            <w:shd w:val="clear" w:color="auto" w:fill="auto"/>
          </w:tcPr>
          <w:p w14:paraId="466383BA" w14:textId="77777777" w:rsidR="00690FBF" w:rsidRPr="000C7640" w:rsidRDefault="00690FBF" w:rsidP="0099494D">
            <w:pPr>
              <w:spacing w:before="60" w:after="60"/>
              <w:rPr>
                <w:szCs w:val="24"/>
              </w:rPr>
            </w:pPr>
          </w:p>
        </w:tc>
      </w:tr>
      <w:tr w:rsidR="0099494D" w:rsidRPr="000C7640" w14:paraId="31AE6A09" w14:textId="77777777" w:rsidTr="0099494D">
        <w:tc>
          <w:tcPr>
            <w:tcW w:w="1176" w:type="dxa"/>
            <w:shd w:val="clear" w:color="auto" w:fill="auto"/>
          </w:tcPr>
          <w:p w14:paraId="54CC3B84" w14:textId="77777777" w:rsidR="0099494D" w:rsidRPr="000C7640" w:rsidRDefault="0099494D" w:rsidP="0099494D">
            <w:pPr>
              <w:spacing w:before="60" w:after="6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</w:tcPr>
          <w:p w14:paraId="3A141D88" w14:textId="77777777" w:rsidR="0099494D" w:rsidRPr="000C7640" w:rsidRDefault="0099494D" w:rsidP="0099494D">
            <w:pPr>
              <w:spacing w:before="60" w:after="60"/>
              <w:rPr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</w:tcPr>
          <w:p w14:paraId="30BDB76F" w14:textId="589E5E6E" w:rsidR="0099494D" w:rsidRPr="000C7640" w:rsidRDefault="0099494D" w:rsidP="0099494D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0C7640">
              <w:rPr>
                <w:b/>
                <w:bCs/>
                <w:szCs w:val="24"/>
              </w:rPr>
              <w:t>Fecha:</w:t>
            </w:r>
          </w:p>
        </w:tc>
        <w:tc>
          <w:tcPr>
            <w:tcW w:w="2828" w:type="dxa"/>
            <w:shd w:val="clear" w:color="auto" w:fill="auto"/>
          </w:tcPr>
          <w:p w14:paraId="7932ECAC" w14:textId="532096A9" w:rsidR="0099494D" w:rsidRPr="000C7640" w:rsidRDefault="0099494D" w:rsidP="0099494D">
            <w:pPr>
              <w:spacing w:before="60" w:after="60"/>
              <w:rPr>
                <w:szCs w:val="24"/>
              </w:rPr>
            </w:pPr>
            <w:r w:rsidRPr="000C7640">
              <w:rPr>
                <w:szCs w:val="24"/>
                <w:highlight w:val="green"/>
              </w:rPr>
              <w:t>[Lugar,] [Fecha]</w:t>
            </w:r>
          </w:p>
        </w:tc>
      </w:tr>
    </w:tbl>
    <w:p w14:paraId="7D4D9CC7" w14:textId="77777777" w:rsidR="00690FBF" w:rsidRPr="000C7640" w:rsidRDefault="00690FBF" w:rsidP="0099494D">
      <w:pPr>
        <w:pStyle w:val="Normalaftertitle"/>
      </w:pPr>
      <w:r w:rsidRPr="000C7640">
        <w:t>Muy Señora mía/Muy Señor mío:</w:t>
      </w:r>
    </w:p>
    <w:p w14:paraId="25848398" w14:textId="21898DC5" w:rsidR="00690FBF" w:rsidRPr="000C7640" w:rsidRDefault="00690FBF" w:rsidP="000C7640">
      <w:pPr>
        <w:spacing w:after="120"/>
      </w:pPr>
      <w:r w:rsidRPr="000C7640">
        <w:t xml:space="preserve">En lo que respecta a la consulta a los Estados Miembros sobre los proyectos </w:t>
      </w:r>
      <w:r w:rsidR="00143A64" w:rsidRPr="000C7640">
        <w:t xml:space="preserve">de texto </w:t>
      </w:r>
      <w:r w:rsidRPr="000C7640">
        <w:t>determinados que se enumeran en la Circular </w:t>
      </w:r>
      <w:r w:rsidR="009D69CE" w:rsidRPr="000C7640">
        <w:t xml:space="preserve">375 </w:t>
      </w:r>
      <w:r w:rsidRPr="000C7640">
        <w:t>de la TSB, deseo informarle de la opinión de esta Administración, que se refleja en el siguiente cuadro: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6357"/>
      </w:tblGrid>
      <w:tr w:rsidR="00690FBF" w:rsidRPr="000C7640" w14:paraId="4DCA32AD" w14:textId="77777777" w:rsidTr="00205C9B">
        <w:trPr>
          <w:tblHeader/>
        </w:trPr>
        <w:tc>
          <w:tcPr>
            <w:tcW w:w="3272" w:type="dxa"/>
            <w:shd w:val="clear" w:color="auto" w:fill="auto"/>
            <w:vAlign w:val="center"/>
          </w:tcPr>
          <w:p w14:paraId="42B7A206" w14:textId="77777777" w:rsidR="00690FBF" w:rsidRPr="000C7640" w:rsidRDefault="00690FBF" w:rsidP="0099494D">
            <w:pPr>
              <w:pStyle w:val="Tablehead0"/>
              <w:rPr>
                <w:sz w:val="24"/>
                <w:szCs w:val="24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14:paraId="19CFA3C3" w14:textId="77777777" w:rsidR="00690FBF" w:rsidRPr="000C7640" w:rsidRDefault="00690FBF" w:rsidP="0099494D">
            <w:pPr>
              <w:pStyle w:val="Tablehead0"/>
              <w:rPr>
                <w:sz w:val="24"/>
                <w:szCs w:val="24"/>
              </w:rPr>
            </w:pPr>
            <w:bookmarkStart w:id="9" w:name="lt_pId134"/>
            <w:r w:rsidRPr="000C7640">
              <w:rPr>
                <w:sz w:val="24"/>
                <w:szCs w:val="24"/>
              </w:rPr>
              <w:t>Seleccione una de las dos casillas</w:t>
            </w:r>
            <w:bookmarkEnd w:id="9"/>
            <w:r w:rsidRPr="000C7640">
              <w:rPr>
                <w:sz w:val="24"/>
                <w:szCs w:val="24"/>
              </w:rPr>
              <w:t xml:space="preserve"> para cada texto</w:t>
            </w:r>
          </w:p>
        </w:tc>
      </w:tr>
      <w:tr w:rsidR="00690FBF" w:rsidRPr="000C7640" w14:paraId="5F5FB6D0" w14:textId="77777777" w:rsidTr="00205C9B">
        <w:trPr>
          <w:trHeight w:val="748"/>
        </w:trPr>
        <w:tc>
          <w:tcPr>
            <w:tcW w:w="3272" w:type="dxa"/>
            <w:vMerge w:val="restart"/>
            <w:shd w:val="clear" w:color="auto" w:fill="auto"/>
            <w:vAlign w:val="center"/>
          </w:tcPr>
          <w:p w14:paraId="6106F196" w14:textId="7492F903" w:rsidR="00690FBF" w:rsidRPr="000C7640" w:rsidRDefault="00690FBF" w:rsidP="0099494D">
            <w:pPr>
              <w:pStyle w:val="Tablehead0"/>
              <w:rPr>
                <w:sz w:val="24"/>
                <w:szCs w:val="24"/>
              </w:rPr>
            </w:pPr>
            <w:bookmarkStart w:id="10" w:name="_Hlk37931196"/>
            <w:r w:rsidRPr="000C7640">
              <w:rPr>
                <w:sz w:val="24"/>
                <w:szCs w:val="24"/>
              </w:rPr>
              <w:t xml:space="preserve">Proyecto de </w:t>
            </w:r>
            <w:r w:rsidR="00466D4F" w:rsidRPr="000C7640">
              <w:rPr>
                <w:sz w:val="24"/>
                <w:szCs w:val="24"/>
              </w:rPr>
              <w:t>nueva</w:t>
            </w:r>
            <w:r w:rsidR="00D67D2E" w:rsidRPr="000C7640">
              <w:rPr>
                <w:sz w:val="24"/>
                <w:szCs w:val="24"/>
              </w:rPr>
              <w:t xml:space="preserve"> </w:t>
            </w:r>
            <w:r w:rsidRPr="000C7640">
              <w:rPr>
                <w:sz w:val="24"/>
                <w:szCs w:val="24"/>
              </w:rPr>
              <w:t xml:space="preserve">Recomendación </w:t>
            </w:r>
            <w:r w:rsidR="009D69CE" w:rsidRPr="000C7640">
              <w:rPr>
                <w:sz w:val="24"/>
                <w:szCs w:val="24"/>
              </w:rPr>
              <w:t>regional</w:t>
            </w:r>
            <w:r w:rsidR="00417186" w:rsidRPr="000C7640">
              <w:rPr>
                <w:sz w:val="24"/>
                <w:szCs w:val="24"/>
              </w:rPr>
              <w:br/>
            </w:r>
            <w:r w:rsidR="00143A64" w:rsidRPr="000C7640">
              <w:rPr>
                <w:sz w:val="24"/>
                <w:szCs w:val="24"/>
              </w:rPr>
              <w:t>UIT-T D.</w:t>
            </w:r>
            <w:r w:rsidR="009D69CE" w:rsidRPr="000C7640">
              <w:rPr>
                <w:sz w:val="24"/>
                <w:szCs w:val="24"/>
              </w:rPr>
              <w:t>608</w:t>
            </w:r>
            <w:r w:rsidR="005E6976" w:rsidRPr="000C7640">
              <w:rPr>
                <w:sz w:val="24"/>
                <w:szCs w:val="24"/>
              </w:rPr>
              <w:t>R</w:t>
            </w:r>
            <w:r w:rsidR="009D69CE" w:rsidRPr="000C7640">
              <w:rPr>
                <w:sz w:val="24"/>
                <w:szCs w:val="24"/>
              </w:rPr>
              <w:t xml:space="preserve"> </w:t>
            </w:r>
            <w:r w:rsidR="00143A64" w:rsidRPr="000C7640">
              <w:rPr>
                <w:sz w:val="24"/>
                <w:szCs w:val="24"/>
              </w:rPr>
              <w:t>(D.6</w:t>
            </w:r>
            <w:r w:rsidR="009D69CE" w:rsidRPr="000C7640">
              <w:rPr>
                <w:sz w:val="24"/>
                <w:szCs w:val="24"/>
              </w:rPr>
              <w:t>_R_OTT_Bypass</w:t>
            </w:r>
            <w:r w:rsidR="00143A64" w:rsidRPr="000C7640">
              <w:rPr>
                <w:sz w:val="24"/>
                <w:szCs w:val="24"/>
              </w:rPr>
              <w:t>)</w:t>
            </w:r>
          </w:p>
        </w:tc>
        <w:tc>
          <w:tcPr>
            <w:tcW w:w="6357" w:type="dxa"/>
            <w:shd w:val="clear" w:color="auto" w:fill="auto"/>
            <w:vAlign w:val="center"/>
          </w:tcPr>
          <w:p w14:paraId="626EE00E" w14:textId="63B2583C" w:rsidR="00690FBF" w:rsidRPr="000C7640" w:rsidRDefault="00690FBF" w:rsidP="00A90C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4"/>
              </w:rPr>
            </w:pPr>
            <w:r w:rsidRPr="000C7640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640">
              <w:rPr>
                <w:szCs w:val="24"/>
              </w:rPr>
              <w:instrText xml:space="preserve"> FORMCHECKBOX </w:instrText>
            </w:r>
            <w:r w:rsidR="009E0E4C">
              <w:rPr>
                <w:szCs w:val="24"/>
              </w:rPr>
            </w:r>
            <w:r w:rsidR="009E0E4C">
              <w:rPr>
                <w:szCs w:val="24"/>
              </w:rPr>
              <w:fldChar w:fldCharType="separate"/>
            </w:r>
            <w:r w:rsidRPr="000C7640">
              <w:rPr>
                <w:szCs w:val="24"/>
              </w:rPr>
              <w:fldChar w:fldCharType="end"/>
            </w:r>
            <w:r w:rsidRPr="000C7640">
              <w:rPr>
                <w:szCs w:val="24"/>
              </w:rPr>
              <w:tab/>
            </w:r>
            <w:r w:rsidRPr="000C7640">
              <w:rPr>
                <w:b/>
                <w:bCs/>
                <w:szCs w:val="24"/>
              </w:rPr>
              <w:t xml:space="preserve">Otorga autoridad </w:t>
            </w:r>
            <w:r w:rsidRPr="000C7640">
              <w:rPr>
                <w:szCs w:val="24"/>
              </w:rPr>
              <w:t>a</w:t>
            </w:r>
            <w:r w:rsidR="00256377" w:rsidRPr="000C7640">
              <w:rPr>
                <w:szCs w:val="24"/>
              </w:rPr>
              <w:t xml:space="preserve">l Grupo Regional de la </w:t>
            </w:r>
            <w:r w:rsidR="00DE7CB1">
              <w:rPr>
                <w:szCs w:val="24"/>
              </w:rPr>
              <w:t>CE </w:t>
            </w:r>
            <w:r w:rsidR="00256377" w:rsidRPr="000C7640">
              <w:rPr>
                <w:szCs w:val="24"/>
              </w:rPr>
              <w:t>3 para África</w:t>
            </w:r>
            <w:r w:rsidRPr="000C7640">
              <w:rPr>
                <w:szCs w:val="24"/>
              </w:rPr>
              <w:t xml:space="preserve"> a fin de examinar este texto para aprobación (en cuyo caso seleccionará una de las dos opciones ⃝):</w:t>
            </w:r>
          </w:p>
          <w:p w14:paraId="52966DC0" w14:textId="77777777" w:rsidR="00690FBF" w:rsidRPr="000C7640" w:rsidRDefault="00690FBF" w:rsidP="00A90C00">
            <w:pPr>
              <w:pStyle w:val="Tabletext0"/>
              <w:tabs>
                <w:tab w:val="clear" w:pos="851"/>
                <w:tab w:val="left" w:pos="940"/>
              </w:tabs>
              <w:ind w:left="567"/>
              <w:rPr>
                <w:sz w:val="24"/>
                <w:szCs w:val="24"/>
              </w:rPr>
            </w:pPr>
            <w:r w:rsidRPr="000C7640">
              <w:rPr>
                <w:sz w:val="24"/>
                <w:szCs w:val="24"/>
              </w:rPr>
              <w:t>⃝</w:t>
            </w:r>
            <w:r w:rsidRPr="000C7640">
              <w:rPr>
                <w:sz w:val="24"/>
                <w:szCs w:val="24"/>
              </w:rPr>
              <w:tab/>
              <w:t>Sin comentarios o cambios sugeridos</w:t>
            </w:r>
          </w:p>
          <w:p w14:paraId="6FFD3178" w14:textId="77777777" w:rsidR="00690FBF" w:rsidRPr="000C7640" w:rsidRDefault="00690FBF" w:rsidP="00A90C00">
            <w:pPr>
              <w:pStyle w:val="Tabletext0"/>
              <w:tabs>
                <w:tab w:val="clear" w:pos="851"/>
                <w:tab w:val="left" w:pos="940"/>
              </w:tabs>
              <w:ind w:left="567"/>
              <w:rPr>
                <w:sz w:val="24"/>
                <w:szCs w:val="24"/>
              </w:rPr>
            </w:pPr>
            <w:r w:rsidRPr="000C7640">
              <w:rPr>
                <w:sz w:val="24"/>
                <w:szCs w:val="24"/>
              </w:rPr>
              <w:t>⃝</w:t>
            </w:r>
            <w:r w:rsidRPr="000C7640">
              <w:rPr>
                <w:sz w:val="24"/>
                <w:szCs w:val="24"/>
              </w:rPr>
              <w:tab/>
              <w:t>Se adjuntan los comentarios o cambios sugeridos</w:t>
            </w:r>
          </w:p>
        </w:tc>
      </w:tr>
      <w:bookmarkEnd w:id="10"/>
      <w:tr w:rsidR="005E6976" w:rsidRPr="000C7640" w14:paraId="6ECAC0F5" w14:textId="77777777" w:rsidTr="00205C9B">
        <w:trPr>
          <w:trHeight w:val="1646"/>
        </w:trPr>
        <w:tc>
          <w:tcPr>
            <w:tcW w:w="3272" w:type="dxa"/>
            <w:vMerge/>
            <w:shd w:val="clear" w:color="auto" w:fill="auto"/>
            <w:vAlign w:val="center"/>
          </w:tcPr>
          <w:p w14:paraId="75F52AE4" w14:textId="77777777" w:rsidR="005E6976" w:rsidRPr="000C7640" w:rsidRDefault="005E6976" w:rsidP="00A90C00">
            <w:pPr>
              <w:spacing w:before="60" w:after="6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14:paraId="597B6B28" w14:textId="4EBD5B2E" w:rsidR="005E6976" w:rsidRPr="000C7640" w:rsidRDefault="005E6976" w:rsidP="00205C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4"/>
              </w:rPr>
            </w:pPr>
            <w:r w:rsidRPr="000C7640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640">
              <w:rPr>
                <w:szCs w:val="24"/>
              </w:rPr>
              <w:instrText xml:space="preserve"> FORMCHECKBOX </w:instrText>
            </w:r>
            <w:r w:rsidR="009E0E4C">
              <w:rPr>
                <w:szCs w:val="24"/>
              </w:rPr>
            </w:r>
            <w:r w:rsidR="009E0E4C">
              <w:rPr>
                <w:szCs w:val="24"/>
              </w:rPr>
              <w:fldChar w:fldCharType="separate"/>
            </w:r>
            <w:r w:rsidRPr="000C7640">
              <w:rPr>
                <w:szCs w:val="24"/>
              </w:rPr>
              <w:fldChar w:fldCharType="end"/>
            </w:r>
            <w:r w:rsidRPr="000C7640">
              <w:rPr>
                <w:szCs w:val="24"/>
              </w:rPr>
              <w:tab/>
            </w:r>
            <w:r w:rsidRPr="000C7640">
              <w:rPr>
                <w:b/>
                <w:bCs/>
                <w:szCs w:val="24"/>
              </w:rPr>
              <w:t xml:space="preserve">No otorga autoridad </w:t>
            </w:r>
            <w:r w:rsidRPr="000C7640">
              <w:rPr>
                <w:szCs w:val="24"/>
              </w:rPr>
              <w:t xml:space="preserve">al Grupo Regional de la </w:t>
            </w:r>
            <w:r w:rsidR="00DE7CB1">
              <w:rPr>
                <w:szCs w:val="24"/>
              </w:rPr>
              <w:t>CE </w:t>
            </w:r>
            <w:r w:rsidRPr="000C7640">
              <w:rPr>
                <w:szCs w:val="24"/>
              </w:rPr>
              <w:t>3 para África a fin de examinar este texto para aprobación (se adjuntan los motivos en que se fundamenta esta opinión y las modificaciones que podrían permitir el proseguimiento de los trabajos)</w:t>
            </w:r>
          </w:p>
        </w:tc>
      </w:tr>
    </w:tbl>
    <w:p w14:paraId="5F1D8EB4" w14:textId="14924748" w:rsidR="00690FBF" w:rsidRPr="000C7640" w:rsidRDefault="00690FBF" w:rsidP="005323B8">
      <w:pPr>
        <w:pStyle w:val="Normalaftertitle"/>
        <w:spacing w:before="240"/>
      </w:pPr>
      <w:r w:rsidRPr="000C7640">
        <w:t>Atentamente,</w:t>
      </w:r>
    </w:p>
    <w:p w14:paraId="31EC5F77" w14:textId="2C62C26E" w:rsidR="005323B8" w:rsidRPr="000C7640" w:rsidRDefault="00690FBF" w:rsidP="005323B8">
      <w:pPr>
        <w:tabs>
          <w:tab w:val="clear" w:pos="1191"/>
          <w:tab w:val="clear" w:pos="1588"/>
          <w:tab w:val="clear" w:pos="1985"/>
          <w:tab w:val="center" w:pos="4819"/>
        </w:tabs>
        <w:spacing w:before="480"/>
      </w:pPr>
      <w:r w:rsidRPr="000C7640">
        <w:rPr>
          <w:highlight w:val="green"/>
        </w:rPr>
        <w:t>[Nombre]</w:t>
      </w:r>
      <w:r w:rsidRPr="000C7640">
        <w:rPr>
          <w:highlight w:val="green"/>
        </w:rPr>
        <w:br/>
        <w:t>[Cargo oficial/Título]</w:t>
      </w:r>
      <w:r w:rsidRPr="000C7640">
        <w:br/>
        <w:t xml:space="preserve">Administración de </w:t>
      </w:r>
      <w:r w:rsidRPr="000C7640">
        <w:rPr>
          <w:highlight w:val="green"/>
        </w:rPr>
        <w:t>[Estado Miembro]</w:t>
      </w:r>
    </w:p>
    <w:p w14:paraId="699288E9" w14:textId="77777777" w:rsidR="000C7640" w:rsidRPr="000C7640" w:rsidRDefault="000C7640" w:rsidP="00411C49">
      <w:pPr>
        <w:pStyle w:val="Reasons"/>
        <w:rPr>
          <w:lang w:val="es-ES_tradnl"/>
        </w:rPr>
      </w:pPr>
    </w:p>
    <w:p w14:paraId="359B4583" w14:textId="77777777" w:rsidR="000C7640" w:rsidRPr="000C7640" w:rsidRDefault="000C7640">
      <w:pPr>
        <w:jc w:val="center"/>
      </w:pPr>
      <w:r w:rsidRPr="000C7640">
        <w:t>______________</w:t>
      </w:r>
    </w:p>
    <w:sectPr w:rsidR="000C7640" w:rsidRPr="000C7640" w:rsidSect="00B87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17A4" w14:textId="77777777" w:rsidR="00562B02" w:rsidRDefault="00562B02">
      <w:r>
        <w:separator/>
      </w:r>
    </w:p>
  </w:endnote>
  <w:endnote w:type="continuationSeparator" w:id="0">
    <w:p w14:paraId="62D6D7D0" w14:textId="77777777" w:rsidR="00562B02" w:rsidRDefault="0056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EB69" w14:textId="77777777" w:rsidR="00775CB7" w:rsidRDefault="00775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3BF5" w14:textId="120FEB93" w:rsidR="005E6976" w:rsidRPr="00775CB7" w:rsidRDefault="005E6976" w:rsidP="00775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FA9F" w14:textId="77777777" w:rsidR="0014464D" w:rsidRPr="00DA2D8C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A2D8C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A2D8C">
      <w:rPr>
        <w:color w:val="0070C0"/>
        <w:szCs w:val="18"/>
        <w:lang w:val="es-ES"/>
      </w:rPr>
      <w:t>Nations</w:t>
    </w:r>
    <w:proofErr w:type="spellEnd"/>
    <w:r w:rsidRPr="00DA2D8C">
      <w:rPr>
        <w:color w:val="0070C0"/>
        <w:szCs w:val="18"/>
        <w:lang w:val="es-ES"/>
      </w:rPr>
      <w:t>, CH</w:t>
    </w:r>
    <w:r w:rsidRPr="00DA2D8C">
      <w:rPr>
        <w:color w:val="0070C0"/>
        <w:szCs w:val="18"/>
        <w:lang w:val="es-ES"/>
      </w:rPr>
      <w:noBreakHyphen/>
      <w:t xml:space="preserve">1211 Ginebra 20, Suiza </w:t>
    </w:r>
    <w:r w:rsidRPr="00DA2D8C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A2D8C">
        <w:rPr>
          <w:rStyle w:val="Hyperlink"/>
          <w:color w:val="0070C0"/>
          <w:lang w:val="es-ES"/>
        </w:rPr>
        <w:t>itumail@itu.int</w:t>
      </w:r>
    </w:hyperlink>
    <w:r w:rsidRPr="00DA2D8C">
      <w:rPr>
        <w:color w:val="0070C0"/>
        <w:szCs w:val="18"/>
        <w:lang w:val="es-ES"/>
      </w:rPr>
      <w:t xml:space="preserve"> • </w:t>
    </w:r>
    <w:hyperlink r:id="rId2" w:history="1">
      <w:r w:rsidRPr="00DA2D8C">
        <w:rPr>
          <w:rStyle w:val="Hyperlink"/>
          <w:color w:val="0070C0"/>
          <w:lang w:val="es-ES"/>
        </w:rPr>
        <w:t>www.itu.int</w:t>
      </w:r>
    </w:hyperlink>
    <w:r w:rsidRPr="00DA2D8C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AA49" w14:textId="77777777" w:rsidR="00562B02" w:rsidRDefault="00562B02">
      <w:r>
        <w:t>____________________</w:t>
      </w:r>
    </w:p>
  </w:footnote>
  <w:footnote w:type="continuationSeparator" w:id="0">
    <w:p w14:paraId="295EDFA6" w14:textId="77777777" w:rsidR="00562B02" w:rsidRDefault="0056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1E6D" w14:textId="77777777" w:rsidR="00775CB7" w:rsidRDefault="00775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1D77" w14:textId="1FCFB75B" w:rsidR="00690FBF" w:rsidRDefault="00690FBF" w:rsidP="00690FBF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205C9B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1A86BED" w14:textId="7C125ED6" w:rsidR="006969B4" w:rsidRPr="00303D62" w:rsidRDefault="00690FBF" w:rsidP="00690FBF">
    <w:pPr>
      <w:pStyle w:val="Header"/>
      <w:rPr>
        <w:sz w:val="18"/>
        <w:szCs w:val="18"/>
      </w:rPr>
    </w:pPr>
    <w:r>
      <w:rPr>
        <w:rFonts w:ascii="Calibri" w:hAnsi="Calibri"/>
        <w:noProof/>
        <w:sz w:val="18"/>
        <w:lang w:val="en-GB"/>
      </w:rPr>
      <w:t xml:space="preserve">Circular TSB </w:t>
    </w:r>
    <w:r w:rsidR="00FF2DFE">
      <w:rPr>
        <w:rFonts w:ascii="Calibri" w:hAnsi="Calibri"/>
        <w:noProof/>
        <w:sz w:val="18"/>
        <w:lang w:val="en-GB"/>
      </w:rPr>
      <w:t>3</w:t>
    </w:r>
    <w:r w:rsidR="005E6976">
      <w:rPr>
        <w:rFonts w:ascii="Calibri" w:hAnsi="Calibri"/>
        <w:noProof/>
        <w:sz w:val="18"/>
        <w:lang w:val="en-GB"/>
      </w:rPr>
      <w:t>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947" w14:textId="77777777" w:rsidR="00775CB7" w:rsidRDefault="00775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84E2D"/>
    <w:multiLevelType w:val="hybridMultilevel"/>
    <w:tmpl w:val="DA4AED4C"/>
    <w:lvl w:ilvl="0" w:tplc="208AD216">
      <w:start w:val="1"/>
      <w:numFmt w:val="decimal"/>
      <w:lvlText w:val="%1"/>
      <w:lvlJc w:val="left"/>
      <w:pPr>
        <w:ind w:left="789" w:hanging="789"/>
      </w:pPr>
      <w:rPr>
        <w:rFonts w:hint="default"/>
      </w:rPr>
    </w:lvl>
    <w:lvl w:ilvl="1" w:tplc="22322B9E" w:tentative="1">
      <w:start w:val="1"/>
      <w:numFmt w:val="lowerLetter"/>
      <w:lvlText w:val="%2."/>
      <w:lvlJc w:val="left"/>
      <w:pPr>
        <w:ind w:left="1080" w:hanging="360"/>
      </w:pPr>
    </w:lvl>
    <w:lvl w:ilvl="2" w:tplc="B31238F6" w:tentative="1">
      <w:start w:val="1"/>
      <w:numFmt w:val="lowerRoman"/>
      <w:lvlText w:val="%3."/>
      <w:lvlJc w:val="right"/>
      <w:pPr>
        <w:ind w:left="1800" w:hanging="180"/>
      </w:pPr>
    </w:lvl>
    <w:lvl w:ilvl="3" w:tplc="BDFAA5C2" w:tentative="1">
      <w:start w:val="1"/>
      <w:numFmt w:val="decimal"/>
      <w:lvlText w:val="%4."/>
      <w:lvlJc w:val="left"/>
      <w:pPr>
        <w:ind w:left="2520" w:hanging="360"/>
      </w:pPr>
    </w:lvl>
    <w:lvl w:ilvl="4" w:tplc="82DEDC7C" w:tentative="1">
      <w:start w:val="1"/>
      <w:numFmt w:val="lowerLetter"/>
      <w:lvlText w:val="%5."/>
      <w:lvlJc w:val="left"/>
      <w:pPr>
        <w:ind w:left="3240" w:hanging="360"/>
      </w:pPr>
    </w:lvl>
    <w:lvl w:ilvl="5" w:tplc="197E3F2A" w:tentative="1">
      <w:start w:val="1"/>
      <w:numFmt w:val="lowerRoman"/>
      <w:lvlText w:val="%6."/>
      <w:lvlJc w:val="right"/>
      <w:pPr>
        <w:ind w:left="3960" w:hanging="180"/>
      </w:pPr>
    </w:lvl>
    <w:lvl w:ilvl="6" w:tplc="775684BE" w:tentative="1">
      <w:start w:val="1"/>
      <w:numFmt w:val="decimal"/>
      <w:lvlText w:val="%7."/>
      <w:lvlJc w:val="left"/>
      <w:pPr>
        <w:ind w:left="4680" w:hanging="360"/>
      </w:pPr>
    </w:lvl>
    <w:lvl w:ilvl="7" w:tplc="D9508320" w:tentative="1">
      <w:start w:val="1"/>
      <w:numFmt w:val="lowerLetter"/>
      <w:lvlText w:val="%8."/>
      <w:lvlJc w:val="left"/>
      <w:pPr>
        <w:ind w:left="5400" w:hanging="360"/>
      </w:pPr>
    </w:lvl>
    <w:lvl w:ilvl="8" w:tplc="CFD24F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5A"/>
    <w:rsid w:val="00002529"/>
    <w:rsid w:val="00002AA2"/>
    <w:rsid w:val="0000549E"/>
    <w:rsid w:val="00025908"/>
    <w:rsid w:val="00055FD6"/>
    <w:rsid w:val="000767D0"/>
    <w:rsid w:val="00085662"/>
    <w:rsid w:val="000C382F"/>
    <w:rsid w:val="000C7640"/>
    <w:rsid w:val="00102B35"/>
    <w:rsid w:val="001173CC"/>
    <w:rsid w:val="00143A64"/>
    <w:rsid w:val="00144296"/>
    <w:rsid w:val="0014464D"/>
    <w:rsid w:val="0018459C"/>
    <w:rsid w:val="00187E09"/>
    <w:rsid w:val="001910EA"/>
    <w:rsid w:val="001A54CC"/>
    <w:rsid w:val="001B12E3"/>
    <w:rsid w:val="001C15A9"/>
    <w:rsid w:val="001E1D3D"/>
    <w:rsid w:val="001F6C0A"/>
    <w:rsid w:val="00205C9B"/>
    <w:rsid w:val="00210E8A"/>
    <w:rsid w:val="0023112D"/>
    <w:rsid w:val="00235476"/>
    <w:rsid w:val="00256377"/>
    <w:rsid w:val="00257FB4"/>
    <w:rsid w:val="00262B1E"/>
    <w:rsid w:val="002A6CAA"/>
    <w:rsid w:val="002D5430"/>
    <w:rsid w:val="002E496E"/>
    <w:rsid w:val="00303D62"/>
    <w:rsid w:val="003101DC"/>
    <w:rsid w:val="00335367"/>
    <w:rsid w:val="00351F65"/>
    <w:rsid w:val="00370C2D"/>
    <w:rsid w:val="003C2024"/>
    <w:rsid w:val="003D1E8D"/>
    <w:rsid w:val="003D673B"/>
    <w:rsid w:val="003E27BE"/>
    <w:rsid w:val="003F2855"/>
    <w:rsid w:val="003F7FB7"/>
    <w:rsid w:val="00400045"/>
    <w:rsid w:val="00401C20"/>
    <w:rsid w:val="004160CB"/>
    <w:rsid w:val="00417186"/>
    <w:rsid w:val="00423E0D"/>
    <w:rsid w:val="00426514"/>
    <w:rsid w:val="00443A1E"/>
    <w:rsid w:val="004454D7"/>
    <w:rsid w:val="004614D9"/>
    <w:rsid w:val="00466D4F"/>
    <w:rsid w:val="0047176F"/>
    <w:rsid w:val="004855D0"/>
    <w:rsid w:val="00485B9E"/>
    <w:rsid w:val="004914A7"/>
    <w:rsid w:val="004A2BD5"/>
    <w:rsid w:val="004A7957"/>
    <w:rsid w:val="004C4144"/>
    <w:rsid w:val="004D3F8C"/>
    <w:rsid w:val="004E0087"/>
    <w:rsid w:val="004E5B8B"/>
    <w:rsid w:val="004E6E02"/>
    <w:rsid w:val="00510502"/>
    <w:rsid w:val="005117F5"/>
    <w:rsid w:val="00521FCF"/>
    <w:rsid w:val="005268CB"/>
    <w:rsid w:val="00527886"/>
    <w:rsid w:val="005312E0"/>
    <w:rsid w:val="005323B8"/>
    <w:rsid w:val="0055719E"/>
    <w:rsid w:val="00562B02"/>
    <w:rsid w:val="0057585A"/>
    <w:rsid w:val="00582835"/>
    <w:rsid w:val="005C7857"/>
    <w:rsid w:val="005E6976"/>
    <w:rsid w:val="005F0DDF"/>
    <w:rsid w:val="006123B2"/>
    <w:rsid w:val="00627003"/>
    <w:rsid w:val="006352BC"/>
    <w:rsid w:val="00644A1B"/>
    <w:rsid w:val="0065582C"/>
    <w:rsid w:val="00661402"/>
    <w:rsid w:val="00662E95"/>
    <w:rsid w:val="006646BC"/>
    <w:rsid w:val="00671C46"/>
    <w:rsid w:val="0067383A"/>
    <w:rsid w:val="00684B15"/>
    <w:rsid w:val="00685B8A"/>
    <w:rsid w:val="00690FBF"/>
    <w:rsid w:val="006969B4"/>
    <w:rsid w:val="006B058F"/>
    <w:rsid w:val="006D038D"/>
    <w:rsid w:val="006D3746"/>
    <w:rsid w:val="006E4F7B"/>
    <w:rsid w:val="006E70BA"/>
    <w:rsid w:val="007006E4"/>
    <w:rsid w:val="007011DA"/>
    <w:rsid w:val="0070363E"/>
    <w:rsid w:val="00710D5A"/>
    <w:rsid w:val="007115BA"/>
    <w:rsid w:val="00711884"/>
    <w:rsid w:val="007126A8"/>
    <w:rsid w:val="0072600B"/>
    <w:rsid w:val="00742C00"/>
    <w:rsid w:val="00775CB7"/>
    <w:rsid w:val="00781E2A"/>
    <w:rsid w:val="007933A2"/>
    <w:rsid w:val="007977C5"/>
    <w:rsid w:val="007A776A"/>
    <w:rsid w:val="007B4A04"/>
    <w:rsid w:val="007B6316"/>
    <w:rsid w:val="007C1D86"/>
    <w:rsid w:val="007E5375"/>
    <w:rsid w:val="007F1AAF"/>
    <w:rsid w:val="007F578C"/>
    <w:rsid w:val="00810653"/>
    <w:rsid w:val="00814503"/>
    <w:rsid w:val="008177FC"/>
    <w:rsid w:val="00822F9D"/>
    <w:rsid w:val="008258C2"/>
    <w:rsid w:val="0083181A"/>
    <w:rsid w:val="008505BD"/>
    <w:rsid w:val="00850C78"/>
    <w:rsid w:val="00864187"/>
    <w:rsid w:val="00874104"/>
    <w:rsid w:val="00876165"/>
    <w:rsid w:val="00884D12"/>
    <w:rsid w:val="00885B91"/>
    <w:rsid w:val="00887459"/>
    <w:rsid w:val="008C17AD"/>
    <w:rsid w:val="008C3CB7"/>
    <w:rsid w:val="008D02CD"/>
    <w:rsid w:val="008E0C7C"/>
    <w:rsid w:val="008E3092"/>
    <w:rsid w:val="008F3F06"/>
    <w:rsid w:val="00900D4A"/>
    <w:rsid w:val="0091370C"/>
    <w:rsid w:val="00923B3C"/>
    <w:rsid w:val="009315EC"/>
    <w:rsid w:val="00935D1B"/>
    <w:rsid w:val="00936EAB"/>
    <w:rsid w:val="009474B3"/>
    <w:rsid w:val="0095172A"/>
    <w:rsid w:val="00953CB2"/>
    <w:rsid w:val="00955CCB"/>
    <w:rsid w:val="00970372"/>
    <w:rsid w:val="0097058C"/>
    <w:rsid w:val="009734C3"/>
    <w:rsid w:val="00992126"/>
    <w:rsid w:val="00993E82"/>
    <w:rsid w:val="0099494D"/>
    <w:rsid w:val="00995336"/>
    <w:rsid w:val="009A0BA0"/>
    <w:rsid w:val="009A41C6"/>
    <w:rsid w:val="009C5208"/>
    <w:rsid w:val="009D69CE"/>
    <w:rsid w:val="009E0E4C"/>
    <w:rsid w:val="009F20B7"/>
    <w:rsid w:val="009F425C"/>
    <w:rsid w:val="009F770F"/>
    <w:rsid w:val="00A159DD"/>
    <w:rsid w:val="00A54E47"/>
    <w:rsid w:val="00A85AE0"/>
    <w:rsid w:val="00A90C00"/>
    <w:rsid w:val="00A92CAB"/>
    <w:rsid w:val="00AB6050"/>
    <w:rsid w:val="00AB6E3A"/>
    <w:rsid w:val="00AB757F"/>
    <w:rsid w:val="00AC5BA8"/>
    <w:rsid w:val="00AE4D66"/>
    <w:rsid w:val="00AE7093"/>
    <w:rsid w:val="00AF10C1"/>
    <w:rsid w:val="00B11783"/>
    <w:rsid w:val="00B1186C"/>
    <w:rsid w:val="00B142DB"/>
    <w:rsid w:val="00B165AD"/>
    <w:rsid w:val="00B35421"/>
    <w:rsid w:val="00B422BC"/>
    <w:rsid w:val="00B43F77"/>
    <w:rsid w:val="00B546DC"/>
    <w:rsid w:val="00B55A3E"/>
    <w:rsid w:val="00B67FDE"/>
    <w:rsid w:val="00B80DDF"/>
    <w:rsid w:val="00B819DA"/>
    <w:rsid w:val="00B87E9E"/>
    <w:rsid w:val="00B95F0A"/>
    <w:rsid w:val="00B96180"/>
    <w:rsid w:val="00BB0B05"/>
    <w:rsid w:val="00BB0CBA"/>
    <w:rsid w:val="00BB33BE"/>
    <w:rsid w:val="00BB7979"/>
    <w:rsid w:val="00BD305E"/>
    <w:rsid w:val="00C06C81"/>
    <w:rsid w:val="00C116FE"/>
    <w:rsid w:val="00C17AC0"/>
    <w:rsid w:val="00C34772"/>
    <w:rsid w:val="00C5465A"/>
    <w:rsid w:val="00C55D46"/>
    <w:rsid w:val="00C74F34"/>
    <w:rsid w:val="00C86CD7"/>
    <w:rsid w:val="00CD0F5A"/>
    <w:rsid w:val="00CE4B22"/>
    <w:rsid w:val="00CF3134"/>
    <w:rsid w:val="00D100D2"/>
    <w:rsid w:val="00D21AC6"/>
    <w:rsid w:val="00D2792C"/>
    <w:rsid w:val="00D4248E"/>
    <w:rsid w:val="00D54642"/>
    <w:rsid w:val="00D67D2E"/>
    <w:rsid w:val="00DA1136"/>
    <w:rsid w:val="00DA2D8C"/>
    <w:rsid w:val="00DA40BF"/>
    <w:rsid w:val="00DB1195"/>
    <w:rsid w:val="00DD77C9"/>
    <w:rsid w:val="00DE7A5E"/>
    <w:rsid w:val="00DE7CB1"/>
    <w:rsid w:val="00DF3538"/>
    <w:rsid w:val="00DF5E97"/>
    <w:rsid w:val="00E255F2"/>
    <w:rsid w:val="00E31086"/>
    <w:rsid w:val="00E74410"/>
    <w:rsid w:val="00E839B0"/>
    <w:rsid w:val="00E86A67"/>
    <w:rsid w:val="00E919BE"/>
    <w:rsid w:val="00E92C09"/>
    <w:rsid w:val="00E9300B"/>
    <w:rsid w:val="00EA7492"/>
    <w:rsid w:val="00EB0D42"/>
    <w:rsid w:val="00EE5512"/>
    <w:rsid w:val="00EF1BCB"/>
    <w:rsid w:val="00F011FB"/>
    <w:rsid w:val="00F14380"/>
    <w:rsid w:val="00F27643"/>
    <w:rsid w:val="00F3507E"/>
    <w:rsid w:val="00F56669"/>
    <w:rsid w:val="00F6461F"/>
    <w:rsid w:val="00F7585C"/>
    <w:rsid w:val="00F75F4B"/>
    <w:rsid w:val="00F90632"/>
    <w:rsid w:val="00FC416A"/>
    <w:rsid w:val="00FD2B2D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87ABC84"/>
  <w15:docId w15:val="{2E00F095-6E34-4350-8F72-088D142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qFormat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690FBF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rsid w:val="00690FBF"/>
    <w:rPr>
      <w:rFonts w:asciiTheme="minorHAnsi" w:hAnsiTheme="minorHAnsi"/>
      <w:b/>
      <w:sz w:val="24"/>
      <w:lang w:val="es-ES_tradnl" w:eastAsia="en-US"/>
    </w:rPr>
  </w:style>
  <w:style w:type="character" w:customStyle="1" w:styleId="enumlev1Char">
    <w:name w:val="enumlev1 Char"/>
    <w:link w:val="enumlev1"/>
    <w:rsid w:val="00690FBF"/>
    <w:rPr>
      <w:rFonts w:asciiTheme="minorHAnsi" w:hAnsiTheme="minorHAns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5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C15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15A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15A9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15A9"/>
    <w:rPr>
      <w:rFonts w:asciiTheme="minorHAnsi" w:hAnsiTheme="minorHAnsi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1C15A9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C15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15A9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Reasons">
    <w:name w:val="Reasons"/>
    <w:basedOn w:val="Normal"/>
    <w:qFormat/>
    <w:rsid w:val="000C76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RG.AFR-R-00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65EB-4C90-4B5C-8FD2-35EF4E3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4808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Casellas, Mercedes</dc:creator>
  <cp:lastModifiedBy>Braud, Olivia</cp:lastModifiedBy>
  <cp:revision>6</cp:revision>
  <cp:lastPrinted>2022-02-04T13:14:00Z</cp:lastPrinted>
  <dcterms:created xsi:type="dcterms:W3CDTF">2022-02-02T14:12:00Z</dcterms:created>
  <dcterms:modified xsi:type="dcterms:W3CDTF">2022-02-04T13:14:00Z</dcterms:modified>
</cp:coreProperties>
</file>