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0C4AB7F0" w14:textId="77777777" w:rsidTr="0018460D">
        <w:trPr>
          <w:cantSplit/>
        </w:trPr>
        <w:tc>
          <w:tcPr>
            <w:tcW w:w="6614" w:type="dxa"/>
            <w:vAlign w:val="center"/>
            <w:hideMark/>
          </w:tcPr>
          <w:p w14:paraId="0A325922"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4892198F"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27EB633C" w14:textId="77777777" w:rsidR="00C244A8" w:rsidRPr="00031E6B" w:rsidRDefault="00C244A8" w:rsidP="00C244A8">
            <w:pPr>
              <w:spacing w:after="160"/>
              <w:rPr>
                <w:sz w:val="22"/>
                <w:szCs w:val="22"/>
              </w:rPr>
            </w:pPr>
            <w:r>
              <w:rPr>
                <w:noProof/>
                <w:lang w:eastAsia="zh-CN"/>
              </w:rPr>
              <w:drawing>
                <wp:inline distT="0" distB="0" distL="0" distR="0" wp14:anchorId="499F1377" wp14:editId="76BA9C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1218AF59" w14:textId="77777777" w:rsidTr="00E2414B">
        <w:trPr>
          <w:cantSplit/>
        </w:trPr>
        <w:tc>
          <w:tcPr>
            <w:tcW w:w="6614" w:type="dxa"/>
            <w:tcBorders>
              <w:top w:val="nil"/>
              <w:left w:val="nil"/>
              <w:bottom w:val="single" w:sz="12" w:space="0" w:color="auto"/>
              <w:right w:val="nil"/>
            </w:tcBorders>
          </w:tcPr>
          <w:p w14:paraId="297F1C13"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0C64CCFD" w14:textId="77777777" w:rsidR="009759FE" w:rsidRPr="000A3B30" w:rsidRDefault="009759FE" w:rsidP="00E2414B">
            <w:pPr>
              <w:spacing w:before="0"/>
              <w:rPr>
                <w:rFonts w:eastAsia="Times New Roman"/>
              </w:rPr>
            </w:pPr>
          </w:p>
        </w:tc>
      </w:tr>
      <w:tr w:rsidR="009759FE" w14:paraId="3825375D" w14:textId="77777777" w:rsidTr="00E2414B">
        <w:trPr>
          <w:cantSplit/>
        </w:trPr>
        <w:tc>
          <w:tcPr>
            <w:tcW w:w="6614" w:type="dxa"/>
            <w:tcBorders>
              <w:top w:val="single" w:sz="12" w:space="0" w:color="auto"/>
              <w:left w:val="nil"/>
              <w:bottom w:val="nil"/>
              <w:right w:val="nil"/>
            </w:tcBorders>
          </w:tcPr>
          <w:p w14:paraId="580BADF7" w14:textId="77777777" w:rsidR="009759FE" w:rsidRPr="00400909" w:rsidRDefault="009759FE" w:rsidP="00E2414B">
            <w:pPr>
              <w:spacing w:before="0"/>
              <w:rPr>
                <w:rFonts w:eastAsia="Times New Roman"/>
              </w:rPr>
            </w:pPr>
          </w:p>
        </w:tc>
        <w:tc>
          <w:tcPr>
            <w:tcW w:w="3197" w:type="dxa"/>
          </w:tcPr>
          <w:p w14:paraId="531DC541" w14:textId="77777777" w:rsidR="009759FE" w:rsidRPr="00031E6B" w:rsidRDefault="009759FE" w:rsidP="00E2414B">
            <w:pPr>
              <w:spacing w:before="0"/>
              <w:rPr>
                <w:rFonts w:ascii="Verdana" w:hAnsi="Verdana"/>
                <w:b/>
                <w:bCs/>
                <w:sz w:val="20"/>
                <w:szCs w:val="22"/>
              </w:rPr>
            </w:pPr>
          </w:p>
        </w:tc>
      </w:tr>
      <w:tr w:rsidR="000A3B30" w14:paraId="4E6FFE37" w14:textId="77777777" w:rsidTr="00E2414B">
        <w:trPr>
          <w:cantSplit/>
        </w:trPr>
        <w:tc>
          <w:tcPr>
            <w:tcW w:w="6614" w:type="dxa"/>
          </w:tcPr>
          <w:p w14:paraId="06C9C215"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05274433" w14:textId="77777777" w:rsidR="000A3B30" w:rsidRPr="00622560" w:rsidRDefault="000A3B30" w:rsidP="00BD7C7C">
            <w:pPr>
              <w:pStyle w:val="DocNumber"/>
            </w:pPr>
            <w:r>
              <w:t>文件</w:t>
            </w:r>
            <w:r>
              <w:t xml:space="preserve"> 36 (Add.2)</w:t>
            </w:r>
            <w:r w:rsidRPr="00622560">
              <w:t>-</w:t>
            </w:r>
            <w:r w:rsidRPr="000273B7">
              <w:t>C</w:t>
            </w:r>
          </w:p>
        </w:tc>
      </w:tr>
      <w:tr w:rsidR="000A3B30" w14:paraId="79B79A4F" w14:textId="77777777" w:rsidTr="00E2414B">
        <w:trPr>
          <w:cantSplit/>
        </w:trPr>
        <w:tc>
          <w:tcPr>
            <w:tcW w:w="6614" w:type="dxa"/>
          </w:tcPr>
          <w:p w14:paraId="39786BD5" w14:textId="77777777" w:rsidR="000A3B30" w:rsidRPr="00C324A8" w:rsidRDefault="000A3B30" w:rsidP="00E2414B">
            <w:pPr>
              <w:spacing w:before="0"/>
              <w:rPr>
                <w:rFonts w:ascii="Verdana" w:hAnsi="Verdana"/>
                <w:b/>
                <w:smallCaps/>
                <w:sz w:val="20"/>
              </w:rPr>
            </w:pPr>
          </w:p>
        </w:tc>
        <w:tc>
          <w:tcPr>
            <w:tcW w:w="3197" w:type="dxa"/>
            <w:hideMark/>
          </w:tcPr>
          <w:p w14:paraId="5BCD9AC7"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7022C7CB" w14:textId="77777777" w:rsidTr="00E2414B">
        <w:trPr>
          <w:cantSplit/>
        </w:trPr>
        <w:tc>
          <w:tcPr>
            <w:tcW w:w="6614" w:type="dxa"/>
          </w:tcPr>
          <w:p w14:paraId="13A7B69F" w14:textId="77777777" w:rsidR="000A3B30" w:rsidRPr="00031E6B" w:rsidRDefault="000A3B30" w:rsidP="00E2414B">
            <w:pPr>
              <w:spacing w:before="0"/>
              <w:rPr>
                <w:sz w:val="22"/>
                <w:szCs w:val="22"/>
              </w:rPr>
            </w:pPr>
          </w:p>
        </w:tc>
        <w:tc>
          <w:tcPr>
            <w:tcW w:w="3197" w:type="dxa"/>
            <w:hideMark/>
          </w:tcPr>
          <w:p w14:paraId="2415B739"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18834E88" w14:textId="77777777" w:rsidTr="00E2414B">
        <w:trPr>
          <w:cantSplit/>
        </w:trPr>
        <w:tc>
          <w:tcPr>
            <w:tcW w:w="9811" w:type="dxa"/>
            <w:gridSpan w:val="2"/>
          </w:tcPr>
          <w:p w14:paraId="01579888" w14:textId="77777777" w:rsidR="009D164C" w:rsidRPr="00031E6B" w:rsidRDefault="009D164C" w:rsidP="00E2414B">
            <w:pPr>
              <w:spacing w:before="0"/>
              <w:rPr>
                <w:rFonts w:ascii="Verdana" w:hAnsi="Verdana"/>
                <w:b/>
                <w:bCs/>
                <w:sz w:val="20"/>
                <w:szCs w:val="22"/>
              </w:rPr>
            </w:pPr>
          </w:p>
        </w:tc>
      </w:tr>
      <w:tr w:rsidR="000A3B30" w14:paraId="4559E96A" w14:textId="77777777" w:rsidTr="00E2414B">
        <w:trPr>
          <w:cantSplit/>
        </w:trPr>
        <w:tc>
          <w:tcPr>
            <w:tcW w:w="9811" w:type="dxa"/>
            <w:gridSpan w:val="2"/>
            <w:hideMark/>
          </w:tcPr>
          <w:p w14:paraId="006888EF" w14:textId="77777777" w:rsidR="000A3B30" w:rsidRPr="00031E6B" w:rsidRDefault="000A3B30" w:rsidP="00E2414B">
            <w:pPr>
              <w:pStyle w:val="Source"/>
              <w:rPr>
                <w:lang w:eastAsia="zh-CN"/>
              </w:rPr>
            </w:pPr>
            <w:r w:rsidRPr="000273B7">
              <w:t>阿拉伯国家主管部门</w:t>
            </w:r>
          </w:p>
        </w:tc>
      </w:tr>
      <w:tr w:rsidR="000A3B30" w14:paraId="65C00FE3" w14:textId="77777777" w:rsidTr="00E2414B">
        <w:trPr>
          <w:cantSplit/>
        </w:trPr>
        <w:tc>
          <w:tcPr>
            <w:tcW w:w="9811" w:type="dxa"/>
            <w:gridSpan w:val="2"/>
            <w:hideMark/>
          </w:tcPr>
          <w:p w14:paraId="255C6CA1" w14:textId="22D5B50D" w:rsidR="000A3B30" w:rsidRPr="008977E8" w:rsidRDefault="00A21EB9" w:rsidP="00E2414B">
            <w:pPr>
              <w:pStyle w:val="Title1"/>
              <w:rPr>
                <w:rFonts w:ascii="Verdana" w:hAnsi="Verdana"/>
                <w:lang w:val="en-US" w:eastAsia="zh-CN"/>
              </w:rPr>
            </w:pPr>
            <w:r>
              <w:rPr>
                <w:rFonts w:hint="eastAsia"/>
                <w:lang w:eastAsia="zh-CN"/>
              </w:rPr>
              <w:t>对第</w:t>
            </w:r>
            <w:r>
              <w:rPr>
                <w:rFonts w:hint="eastAsia"/>
                <w:lang w:eastAsia="zh-CN"/>
              </w:rPr>
              <w:t>7</w:t>
            </w:r>
            <w:r>
              <w:rPr>
                <w:rFonts w:hint="eastAsia"/>
                <w:lang w:eastAsia="zh-CN"/>
              </w:rPr>
              <w:t>号决议的拟议修订</w:t>
            </w:r>
          </w:p>
        </w:tc>
      </w:tr>
      <w:tr w:rsidR="000A3B30" w14:paraId="536D06EA" w14:textId="77777777" w:rsidTr="00E2414B">
        <w:trPr>
          <w:cantSplit/>
        </w:trPr>
        <w:tc>
          <w:tcPr>
            <w:tcW w:w="9811" w:type="dxa"/>
            <w:gridSpan w:val="2"/>
            <w:hideMark/>
          </w:tcPr>
          <w:p w14:paraId="142E6889" w14:textId="77777777" w:rsidR="000A3B30" w:rsidRPr="00400909" w:rsidRDefault="000A3B30" w:rsidP="00E2414B">
            <w:pPr>
              <w:pStyle w:val="Title2"/>
              <w:rPr>
                <w:rFonts w:ascii="Verdana" w:hAnsi="Verdana"/>
                <w:lang w:eastAsia="zh-CN"/>
              </w:rPr>
            </w:pPr>
          </w:p>
        </w:tc>
      </w:tr>
      <w:tr w:rsidR="000A3B30" w14:paraId="144CE0FC" w14:textId="77777777" w:rsidTr="00BD7C7C">
        <w:trPr>
          <w:cantSplit/>
          <w:trHeight w:hRule="exact" w:val="120"/>
        </w:trPr>
        <w:tc>
          <w:tcPr>
            <w:tcW w:w="9811" w:type="dxa"/>
            <w:gridSpan w:val="2"/>
          </w:tcPr>
          <w:p w14:paraId="18AF3339" w14:textId="77777777" w:rsidR="000A3B30" w:rsidRPr="000273B7" w:rsidRDefault="000A3B30" w:rsidP="00E2414B">
            <w:pPr>
              <w:pStyle w:val="Agendaitem"/>
              <w:rPr>
                <w:lang w:eastAsia="zh-CN"/>
              </w:rPr>
            </w:pPr>
          </w:p>
        </w:tc>
      </w:tr>
    </w:tbl>
    <w:p w14:paraId="645FDDC4" w14:textId="77777777" w:rsidR="003556C0" w:rsidRDefault="003556C0" w:rsidP="003556C0">
      <w:pPr>
        <w:rPr>
          <w:lang w:val="en-US" w:eastAsia="zh-CN"/>
        </w:rPr>
      </w:pPr>
    </w:p>
    <w:p w14:paraId="370F08BF" w14:textId="77777777" w:rsidR="00502B2E" w:rsidRPr="00F7417E" w:rsidRDefault="00502B2E" w:rsidP="00F7417E">
      <w:pPr>
        <w:rPr>
          <w:lang w:eastAsia="zh-CN"/>
        </w:rPr>
      </w:pPr>
      <w:r w:rsidRPr="00F7417E">
        <w:rPr>
          <w:lang w:eastAsia="zh-CN"/>
        </w:rPr>
        <w:br w:type="page"/>
      </w:r>
    </w:p>
    <w:p w14:paraId="56CF50F7" w14:textId="77777777" w:rsidR="005C7B12" w:rsidRDefault="005C7B12">
      <w:pPr>
        <w:overflowPunct/>
        <w:autoSpaceDE/>
        <w:autoSpaceDN/>
        <w:adjustRightInd/>
        <w:spacing w:before="0"/>
        <w:textAlignment w:val="auto"/>
        <w:rPr>
          <w:lang w:eastAsia="zh-CN"/>
        </w:rPr>
      </w:pPr>
    </w:p>
    <w:p w14:paraId="6A61FBCE" w14:textId="77777777" w:rsidR="004A67FF" w:rsidRDefault="006B15E9">
      <w:pPr>
        <w:pStyle w:val="Proposal"/>
        <w:rPr>
          <w:lang w:eastAsia="zh-CN"/>
        </w:rPr>
      </w:pPr>
      <w:r>
        <w:rPr>
          <w:lang w:eastAsia="zh-CN"/>
        </w:rPr>
        <w:t>MOD</w:t>
      </w:r>
      <w:r>
        <w:rPr>
          <w:lang w:eastAsia="zh-CN"/>
        </w:rPr>
        <w:tab/>
        <w:t>ARB/36A2/1</w:t>
      </w:r>
    </w:p>
    <w:p w14:paraId="4C05F323" w14:textId="77777777" w:rsidR="009F6CC0" w:rsidRPr="00B80979" w:rsidRDefault="006B15E9" w:rsidP="009F6CC0">
      <w:pPr>
        <w:pStyle w:val="ResNo"/>
        <w:rPr>
          <w:lang w:val="fr-CH" w:eastAsia="zh-CN"/>
        </w:rPr>
      </w:pPr>
      <w:bookmarkStart w:id="1" w:name="_Toc348252427"/>
      <w:bookmarkStart w:id="2" w:name="_Toc477941699"/>
      <w:bookmarkStart w:id="3" w:name="_Toc478043526"/>
      <w:bookmarkStart w:id="4" w:name="_Toc478044953"/>
      <w:bookmarkStart w:id="5" w:name="OLE_LINK33"/>
      <w:r w:rsidRPr="0038451B">
        <w:rPr>
          <w:rStyle w:val="href"/>
          <w:rFonts w:hint="eastAsia"/>
        </w:rPr>
        <w:t>第</w:t>
      </w:r>
      <w:r w:rsidRPr="00B80979">
        <w:rPr>
          <w:rStyle w:val="href"/>
          <w:rFonts w:hint="eastAsia"/>
          <w:lang w:val="fr-CH"/>
        </w:rPr>
        <w:t>7</w:t>
      </w:r>
      <w:r w:rsidRPr="0038451B">
        <w:rPr>
          <w:rStyle w:val="href"/>
          <w:rFonts w:hint="eastAsia"/>
        </w:rPr>
        <w:t>号决议</w:t>
      </w:r>
      <w:r w:rsidRPr="00B80979">
        <w:rPr>
          <w:rFonts w:ascii="SimSun" w:hAnsi="SimSun" w:cs="SimSun" w:hint="eastAsia"/>
          <w:lang w:val="fr-CH" w:eastAsia="zh-CN"/>
        </w:rPr>
        <w:t>（</w:t>
      </w:r>
      <w:del w:id="6" w:author="Jianying Li" w:date="2022-02-02T15:03:00Z">
        <w:r w:rsidRPr="00B80979" w:rsidDel="001F43D5">
          <w:rPr>
            <w:rFonts w:eastAsia="Times New Roman" w:hint="eastAsia"/>
            <w:lang w:val="fr-CH" w:eastAsia="zh-CN"/>
          </w:rPr>
          <w:delText>2016</w:delText>
        </w:r>
        <w:r w:rsidRPr="008D03F8" w:rsidDel="001F43D5">
          <w:rPr>
            <w:rFonts w:ascii="SimSun" w:hAnsi="SimSun" w:cs="SimSun" w:hint="eastAsia"/>
            <w:lang w:eastAsia="zh-CN"/>
          </w:rPr>
          <w:delText>年</w:delText>
        </w:r>
        <w:r w:rsidRPr="00B80979" w:rsidDel="001F43D5">
          <w:rPr>
            <w:rFonts w:ascii="SimSun" w:hAnsi="SimSun" w:cs="SimSun" w:hint="eastAsia"/>
            <w:lang w:val="fr-CH" w:eastAsia="zh-CN"/>
          </w:rPr>
          <w:delText>，</w:delText>
        </w:r>
        <w:r w:rsidRPr="008D03F8" w:rsidDel="001F43D5">
          <w:rPr>
            <w:rFonts w:ascii="SimSun" w:hAnsi="SimSun" w:cs="SimSun" w:hint="eastAsia"/>
            <w:lang w:eastAsia="zh-CN"/>
          </w:rPr>
          <w:delText>哈马马特</w:delText>
        </w:r>
      </w:del>
      <w:ins w:id="7" w:author="Jianying Li" w:date="2022-02-02T15:03:00Z">
        <w:r w:rsidR="001F43D5" w:rsidRPr="001F43D5">
          <w:rPr>
            <w:rFonts w:hAnsi="Times New Roman"/>
            <w:lang w:eastAsia="zh-CN"/>
            <w:rPrChange w:id="8" w:author="Jianying Li" w:date="2022-02-02T15:03:00Z">
              <w:rPr>
                <w:rFonts w:ascii="SimSun" w:hAnsi="SimSun" w:cs="SimSun"/>
                <w:lang w:eastAsia="zh-CN"/>
              </w:rPr>
            </w:rPrChange>
          </w:rPr>
          <w:t>2022</w:t>
        </w:r>
        <w:r w:rsidR="001F43D5">
          <w:rPr>
            <w:rFonts w:ascii="SimSun" w:hAnsi="SimSun" w:cs="SimSun" w:hint="eastAsia"/>
            <w:lang w:eastAsia="zh-CN"/>
          </w:rPr>
          <w:t>年，日内瓦</w:t>
        </w:r>
      </w:ins>
      <w:r w:rsidRPr="00B80979">
        <w:rPr>
          <w:rFonts w:ascii="SimSun" w:hAnsi="SimSun" w:cs="SimSun" w:hint="eastAsia"/>
          <w:lang w:val="fr-CH" w:eastAsia="zh-CN"/>
        </w:rPr>
        <w:t>，</w:t>
      </w:r>
      <w:r w:rsidRPr="008D03F8">
        <w:rPr>
          <w:rFonts w:ascii="SimSun" w:hAnsi="SimSun" w:cs="SimSun" w:hint="eastAsia"/>
          <w:lang w:eastAsia="zh-CN"/>
        </w:rPr>
        <w:t>修订版</w:t>
      </w:r>
      <w:r w:rsidRPr="00B80979">
        <w:rPr>
          <w:rFonts w:ascii="SimSun" w:hAnsi="SimSun" w:cs="SimSun" w:hint="eastAsia"/>
          <w:lang w:val="fr-CH" w:eastAsia="zh-CN"/>
        </w:rPr>
        <w:t>）</w:t>
      </w:r>
      <w:bookmarkEnd w:id="1"/>
      <w:bookmarkEnd w:id="2"/>
      <w:bookmarkEnd w:id="3"/>
      <w:bookmarkEnd w:id="4"/>
      <w:bookmarkEnd w:id="5"/>
    </w:p>
    <w:p w14:paraId="1B4D75BC" w14:textId="77777777" w:rsidR="009F6CC0" w:rsidRPr="00B80979" w:rsidRDefault="006B15E9" w:rsidP="009F6CC0">
      <w:pPr>
        <w:pStyle w:val="Restitle"/>
        <w:rPr>
          <w:lang w:val="fr-CH" w:eastAsia="zh-CN"/>
        </w:rPr>
      </w:pPr>
      <w:bookmarkStart w:id="9" w:name="_Toc348252428"/>
      <w:bookmarkStart w:id="10" w:name="_Toc478043527"/>
      <w:bookmarkStart w:id="11" w:name="_Toc478044954"/>
      <w:r w:rsidRPr="00E04A5F">
        <w:rPr>
          <w:lang w:eastAsia="zh-CN"/>
        </w:rPr>
        <w:t>与国际标准化组织和国际电工委员会的</w:t>
      </w:r>
      <w:r w:rsidRPr="00E04A5F">
        <w:rPr>
          <w:rFonts w:hint="eastAsia"/>
          <w:lang w:eastAsia="zh-CN"/>
        </w:rPr>
        <w:t>协</w:t>
      </w:r>
      <w:r w:rsidRPr="00E04A5F">
        <w:rPr>
          <w:lang w:eastAsia="zh-CN"/>
        </w:rPr>
        <w:t>作</w:t>
      </w:r>
      <w:bookmarkEnd w:id="9"/>
      <w:bookmarkEnd w:id="10"/>
      <w:bookmarkEnd w:id="11"/>
    </w:p>
    <w:p w14:paraId="05AA75FB" w14:textId="77777777" w:rsidR="009F6CC0" w:rsidRPr="00B80979" w:rsidRDefault="006B15E9" w:rsidP="009F6CC0">
      <w:pPr>
        <w:pStyle w:val="Resref"/>
        <w:rPr>
          <w:iCs/>
          <w:lang w:val="fr-CH" w:eastAsia="zh-CN"/>
        </w:rPr>
      </w:pPr>
      <w:r w:rsidRPr="00B80979">
        <w:rPr>
          <w:rFonts w:hint="eastAsia"/>
          <w:iCs/>
          <w:lang w:val="fr-CH" w:eastAsia="zh-CN"/>
        </w:rPr>
        <w:t>（</w:t>
      </w:r>
      <w:r w:rsidRPr="00B80979">
        <w:rPr>
          <w:rFonts w:asciiTheme="majorBidi" w:hAnsiTheme="majorBidi" w:cstheme="majorBidi"/>
          <w:iCs/>
          <w:lang w:val="fr-CH" w:eastAsia="zh-CN"/>
        </w:rPr>
        <w:t>1984</w:t>
      </w:r>
      <w:r w:rsidRPr="00AE7E33">
        <w:rPr>
          <w:rFonts w:hint="eastAsia"/>
          <w:iCs/>
          <w:lang w:eastAsia="zh-CN"/>
        </w:rPr>
        <w:t>年</w:t>
      </w:r>
      <w:r w:rsidRPr="00B80979">
        <w:rPr>
          <w:rFonts w:hint="eastAsia"/>
          <w:iCs/>
          <w:lang w:val="fr-CH" w:eastAsia="zh-CN"/>
        </w:rPr>
        <w:t>，</w:t>
      </w:r>
      <w:r w:rsidRPr="00AE7E33">
        <w:rPr>
          <w:rFonts w:hint="eastAsia"/>
          <w:iCs/>
          <w:lang w:eastAsia="zh-CN"/>
        </w:rPr>
        <w:t>马拉加</w:t>
      </w:r>
      <w:r w:rsidRPr="00B80979">
        <w:rPr>
          <w:iCs/>
          <w:lang w:val="fr-CH" w:eastAsia="zh-CN"/>
        </w:rPr>
        <w:t>-</w:t>
      </w:r>
      <w:r w:rsidRPr="00AE7E33">
        <w:rPr>
          <w:rFonts w:hint="eastAsia"/>
          <w:iCs/>
          <w:lang w:eastAsia="zh-CN"/>
        </w:rPr>
        <w:t>托雷莫利诺斯</w:t>
      </w:r>
      <w:r w:rsidRPr="00B80979">
        <w:rPr>
          <w:rFonts w:hint="eastAsia"/>
          <w:iCs/>
          <w:lang w:val="fr-CH" w:eastAsia="zh-CN"/>
        </w:rPr>
        <w:t>；</w:t>
      </w:r>
      <w:r w:rsidRPr="00B80979">
        <w:rPr>
          <w:rFonts w:asciiTheme="majorBidi" w:hAnsiTheme="majorBidi" w:cstheme="majorBidi"/>
          <w:iCs/>
          <w:lang w:val="fr-CH" w:eastAsia="zh-CN"/>
        </w:rPr>
        <w:t>1993</w:t>
      </w:r>
      <w:r w:rsidRPr="00AE7E33">
        <w:rPr>
          <w:rFonts w:hint="eastAsia"/>
          <w:iCs/>
          <w:lang w:eastAsia="zh-CN"/>
        </w:rPr>
        <w:t>年</w:t>
      </w:r>
      <w:r w:rsidRPr="00B80979">
        <w:rPr>
          <w:rFonts w:hint="eastAsia"/>
          <w:iCs/>
          <w:lang w:val="fr-CH" w:eastAsia="zh-CN"/>
        </w:rPr>
        <w:t>，</w:t>
      </w:r>
      <w:r w:rsidRPr="00AE7E33">
        <w:rPr>
          <w:rFonts w:hint="eastAsia"/>
          <w:iCs/>
          <w:lang w:eastAsia="zh-CN"/>
        </w:rPr>
        <w:t>赫尔辛基</w:t>
      </w:r>
      <w:r w:rsidRPr="00B80979">
        <w:rPr>
          <w:rFonts w:hint="eastAsia"/>
          <w:iCs/>
          <w:lang w:val="fr-CH" w:eastAsia="zh-CN"/>
        </w:rPr>
        <w:t>；</w:t>
      </w:r>
      <w:r w:rsidRPr="00B80979">
        <w:rPr>
          <w:rFonts w:asciiTheme="majorBidi" w:hAnsiTheme="majorBidi" w:cstheme="majorBidi"/>
          <w:iCs/>
          <w:lang w:val="fr-CH" w:eastAsia="zh-CN"/>
        </w:rPr>
        <w:t>1996</w:t>
      </w:r>
      <w:r w:rsidRPr="00AE7E33">
        <w:rPr>
          <w:rFonts w:hint="eastAsia"/>
          <w:iCs/>
          <w:lang w:eastAsia="zh-CN"/>
        </w:rPr>
        <w:t>年</w:t>
      </w:r>
      <w:r w:rsidRPr="00B80979">
        <w:rPr>
          <w:rFonts w:hint="eastAsia"/>
          <w:iCs/>
          <w:lang w:val="fr-CH" w:eastAsia="zh-CN"/>
        </w:rPr>
        <w:t>，</w:t>
      </w:r>
      <w:r w:rsidRPr="00AE7E33">
        <w:rPr>
          <w:rFonts w:hint="eastAsia"/>
          <w:iCs/>
          <w:lang w:eastAsia="zh-CN"/>
        </w:rPr>
        <w:t>日内瓦</w:t>
      </w:r>
      <w:r w:rsidRPr="00B80979">
        <w:rPr>
          <w:rFonts w:hint="eastAsia"/>
          <w:iCs/>
          <w:lang w:val="fr-CH" w:eastAsia="zh-CN"/>
        </w:rPr>
        <w:t>；</w:t>
      </w:r>
      <w:r w:rsidRPr="00B80979">
        <w:rPr>
          <w:iCs/>
          <w:lang w:val="fr-CH" w:eastAsia="zh-CN"/>
        </w:rPr>
        <w:br/>
      </w:r>
      <w:r w:rsidRPr="00B80979">
        <w:rPr>
          <w:rFonts w:asciiTheme="majorBidi" w:hAnsiTheme="majorBidi" w:cstheme="majorBidi"/>
          <w:iCs/>
          <w:lang w:val="fr-CH" w:eastAsia="zh-CN"/>
        </w:rPr>
        <w:t>2000</w:t>
      </w:r>
      <w:r w:rsidRPr="00AE7E33">
        <w:rPr>
          <w:rFonts w:hint="eastAsia"/>
          <w:iCs/>
          <w:lang w:eastAsia="zh-CN"/>
        </w:rPr>
        <w:t>年</w:t>
      </w:r>
      <w:r w:rsidRPr="00B80979">
        <w:rPr>
          <w:rFonts w:hint="eastAsia"/>
          <w:iCs/>
          <w:lang w:val="fr-CH" w:eastAsia="zh-CN"/>
        </w:rPr>
        <w:t>，</w:t>
      </w:r>
      <w:r w:rsidRPr="00AE7E33">
        <w:rPr>
          <w:rFonts w:hint="eastAsia"/>
          <w:iCs/>
          <w:lang w:eastAsia="zh-CN"/>
        </w:rPr>
        <w:t>蒙特利尔</w:t>
      </w:r>
      <w:r w:rsidRPr="00B80979">
        <w:rPr>
          <w:rFonts w:hint="eastAsia"/>
          <w:iCs/>
          <w:lang w:val="fr-CH" w:eastAsia="zh-CN"/>
        </w:rPr>
        <w:t>；</w:t>
      </w:r>
      <w:r w:rsidRPr="00B80979">
        <w:rPr>
          <w:rFonts w:asciiTheme="majorBidi" w:hAnsiTheme="majorBidi" w:cstheme="majorBidi"/>
          <w:iCs/>
          <w:lang w:val="fr-CH" w:eastAsia="zh-CN"/>
        </w:rPr>
        <w:t>2004</w:t>
      </w:r>
      <w:r w:rsidRPr="00AE7E33">
        <w:rPr>
          <w:rFonts w:hint="eastAsia"/>
          <w:iCs/>
          <w:lang w:eastAsia="zh-CN"/>
        </w:rPr>
        <w:t>年</w:t>
      </w:r>
      <w:r w:rsidRPr="00B80979">
        <w:rPr>
          <w:rFonts w:hint="eastAsia"/>
          <w:iCs/>
          <w:lang w:val="fr-CH" w:eastAsia="zh-CN"/>
        </w:rPr>
        <w:t>，</w:t>
      </w:r>
      <w:r w:rsidRPr="00AE7E33">
        <w:rPr>
          <w:rFonts w:hint="eastAsia"/>
          <w:iCs/>
          <w:lang w:eastAsia="zh-CN"/>
        </w:rPr>
        <w:t>弗洛里亚诺波利斯</w:t>
      </w:r>
      <w:r w:rsidRPr="00B80979">
        <w:rPr>
          <w:rFonts w:hint="eastAsia"/>
          <w:iCs/>
          <w:lang w:val="fr-CH" w:eastAsia="zh-CN"/>
        </w:rPr>
        <w:t>；</w:t>
      </w:r>
      <w:r w:rsidRPr="00B80979">
        <w:rPr>
          <w:rFonts w:asciiTheme="majorBidi" w:hAnsiTheme="majorBidi" w:cstheme="majorBidi"/>
          <w:iCs/>
          <w:lang w:val="fr-CH" w:eastAsia="zh-CN"/>
        </w:rPr>
        <w:t>2008</w:t>
      </w:r>
      <w:r w:rsidRPr="00AE7E33">
        <w:rPr>
          <w:iCs/>
          <w:lang w:eastAsia="zh-CN"/>
        </w:rPr>
        <w:t>年</w:t>
      </w:r>
      <w:r w:rsidRPr="00B80979">
        <w:rPr>
          <w:iCs/>
          <w:lang w:val="fr-CH" w:eastAsia="zh-CN"/>
        </w:rPr>
        <w:t>，</w:t>
      </w:r>
      <w:r w:rsidRPr="00AE7E33">
        <w:rPr>
          <w:iCs/>
          <w:lang w:eastAsia="zh-CN"/>
        </w:rPr>
        <w:t>约翰内斯</w:t>
      </w:r>
      <w:r w:rsidRPr="00AE7E33">
        <w:rPr>
          <w:rFonts w:hint="eastAsia"/>
          <w:iCs/>
          <w:lang w:eastAsia="zh-CN"/>
        </w:rPr>
        <w:t>堡</w:t>
      </w:r>
      <w:r w:rsidRPr="00B80979">
        <w:rPr>
          <w:rFonts w:hint="eastAsia"/>
          <w:iCs/>
          <w:lang w:val="fr-CH" w:eastAsia="zh-CN"/>
        </w:rPr>
        <w:t>；</w:t>
      </w:r>
      <w:r w:rsidRPr="00B80979">
        <w:rPr>
          <w:iCs/>
          <w:lang w:val="fr-CH" w:eastAsia="zh-CN"/>
        </w:rPr>
        <w:br/>
      </w:r>
      <w:r w:rsidRPr="00B80979">
        <w:rPr>
          <w:rFonts w:asciiTheme="majorBidi" w:hAnsiTheme="majorBidi" w:cstheme="majorBidi"/>
          <w:iCs/>
          <w:lang w:val="fr-CH" w:eastAsia="zh-CN"/>
        </w:rPr>
        <w:t>2012</w:t>
      </w:r>
      <w:r>
        <w:rPr>
          <w:rFonts w:hint="eastAsia"/>
          <w:iCs/>
          <w:lang w:eastAsia="zh-CN"/>
        </w:rPr>
        <w:t>年</w:t>
      </w:r>
      <w:r w:rsidRPr="00B80979">
        <w:rPr>
          <w:rFonts w:hint="eastAsia"/>
          <w:iCs/>
          <w:lang w:val="fr-CH" w:eastAsia="zh-CN"/>
        </w:rPr>
        <w:t>，</w:t>
      </w:r>
      <w:r>
        <w:rPr>
          <w:rFonts w:hint="eastAsia"/>
          <w:iCs/>
          <w:lang w:eastAsia="zh-CN"/>
        </w:rPr>
        <w:t>迪拜</w:t>
      </w:r>
      <w:r w:rsidRPr="00B80979">
        <w:rPr>
          <w:rFonts w:hint="eastAsia"/>
          <w:iCs/>
          <w:lang w:val="fr-CH" w:eastAsia="zh-CN"/>
        </w:rPr>
        <w:t>；</w:t>
      </w:r>
      <w:r w:rsidRPr="00B80979">
        <w:rPr>
          <w:rFonts w:hint="eastAsia"/>
          <w:iCs/>
          <w:lang w:val="fr-CH" w:eastAsia="zh-CN"/>
        </w:rPr>
        <w:t>2016</w:t>
      </w:r>
      <w:r>
        <w:rPr>
          <w:rFonts w:hint="eastAsia"/>
          <w:iCs/>
          <w:lang w:eastAsia="zh-CN"/>
        </w:rPr>
        <w:t>年</w:t>
      </w:r>
      <w:r w:rsidRPr="00B80979">
        <w:rPr>
          <w:iCs/>
          <w:lang w:val="fr-CH" w:eastAsia="zh-CN"/>
        </w:rPr>
        <w:t>，</w:t>
      </w:r>
      <w:r>
        <w:rPr>
          <w:iCs/>
          <w:lang w:eastAsia="zh-CN"/>
        </w:rPr>
        <w:t>哈马马特</w:t>
      </w:r>
      <w:ins w:id="12" w:author="Jianying Li" w:date="2022-02-02T15:03:00Z">
        <w:r w:rsidR="001F43D5">
          <w:rPr>
            <w:rFonts w:hint="eastAsia"/>
            <w:iCs/>
            <w:lang w:eastAsia="zh-CN"/>
          </w:rPr>
          <w:t>；</w:t>
        </w:r>
        <w:r w:rsidR="001F43D5">
          <w:rPr>
            <w:rFonts w:hint="eastAsia"/>
            <w:iCs/>
            <w:lang w:eastAsia="zh-CN"/>
          </w:rPr>
          <w:t>2022</w:t>
        </w:r>
        <w:r w:rsidR="001F43D5">
          <w:rPr>
            <w:rFonts w:hint="eastAsia"/>
            <w:iCs/>
            <w:lang w:eastAsia="zh-CN"/>
          </w:rPr>
          <w:t>年，日内瓦</w:t>
        </w:r>
      </w:ins>
      <w:r w:rsidRPr="00B80979">
        <w:rPr>
          <w:rFonts w:hint="eastAsia"/>
          <w:iCs/>
          <w:lang w:val="fr-CH" w:eastAsia="zh-CN"/>
        </w:rPr>
        <w:t>）</w:t>
      </w:r>
    </w:p>
    <w:p w14:paraId="777CD900" w14:textId="77777777" w:rsidR="009F6CC0" w:rsidRPr="00B80979" w:rsidRDefault="006B15E9" w:rsidP="009F6CC0">
      <w:pPr>
        <w:pStyle w:val="Normalaftertitle"/>
        <w:rPr>
          <w:lang w:val="fr-CH" w:eastAsia="zh-CN"/>
        </w:rPr>
      </w:pPr>
      <w:r w:rsidRPr="00E04A5F">
        <w:rPr>
          <w:rFonts w:hint="eastAsia"/>
          <w:lang w:eastAsia="zh-CN"/>
        </w:rPr>
        <w:t>世界电信标准化全会</w:t>
      </w:r>
      <w:r w:rsidRPr="00B80979">
        <w:rPr>
          <w:rFonts w:hint="eastAsia"/>
          <w:lang w:val="fr-CH" w:eastAsia="zh-CN"/>
        </w:rPr>
        <w:t>（</w:t>
      </w:r>
      <w:del w:id="13" w:author="Jianying Li" w:date="2022-02-02T15:04:00Z">
        <w:r w:rsidRPr="00B80979" w:rsidDel="001F43D5">
          <w:rPr>
            <w:rFonts w:hint="eastAsia"/>
            <w:lang w:val="fr-CH" w:eastAsia="zh-CN"/>
          </w:rPr>
          <w:delText>2016</w:delText>
        </w:r>
        <w:r w:rsidDel="001F43D5">
          <w:rPr>
            <w:rFonts w:hint="eastAsia"/>
            <w:lang w:eastAsia="zh-CN"/>
          </w:rPr>
          <w:delText>年</w:delText>
        </w:r>
        <w:r w:rsidRPr="00B80979" w:rsidDel="001F43D5">
          <w:rPr>
            <w:lang w:val="fr-CH" w:eastAsia="zh-CN"/>
          </w:rPr>
          <w:delText>，</w:delText>
        </w:r>
        <w:r w:rsidDel="001F43D5">
          <w:rPr>
            <w:lang w:eastAsia="zh-CN"/>
          </w:rPr>
          <w:delText>哈马马特</w:delText>
        </w:r>
      </w:del>
      <w:ins w:id="14" w:author="Jianying Li" w:date="2022-02-02T15:04:00Z">
        <w:r w:rsidR="001F43D5">
          <w:rPr>
            <w:rFonts w:hint="eastAsia"/>
            <w:lang w:eastAsia="zh-CN"/>
          </w:rPr>
          <w:t>2022</w:t>
        </w:r>
        <w:r w:rsidR="001F43D5">
          <w:rPr>
            <w:rFonts w:hint="eastAsia"/>
            <w:lang w:eastAsia="zh-CN"/>
          </w:rPr>
          <w:t>年，日内瓦</w:t>
        </w:r>
      </w:ins>
      <w:r w:rsidRPr="00B80979">
        <w:rPr>
          <w:rFonts w:hint="eastAsia"/>
          <w:lang w:val="fr-CH" w:eastAsia="zh-CN"/>
        </w:rPr>
        <w:t>），</w:t>
      </w:r>
    </w:p>
    <w:p w14:paraId="0B9DC565" w14:textId="77777777" w:rsidR="009F6CC0" w:rsidRPr="00B80979" w:rsidRDefault="006B15E9" w:rsidP="009F6CC0">
      <w:pPr>
        <w:pStyle w:val="Call"/>
        <w:rPr>
          <w:lang w:val="fr-CH" w:eastAsia="zh-CN"/>
        </w:rPr>
      </w:pPr>
      <w:r w:rsidRPr="00E04A5F">
        <w:rPr>
          <w:rFonts w:hint="eastAsia"/>
          <w:lang w:eastAsia="zh-CN"/>
        </w:rPr>
        <w:t>考虑到</w:t>
      </w:r>
    </w:p>
    <w:p w14:paraId="3EAA78DA" w14:textId="77777777" w:rsidR="009F6CC0" w:rsidRPr="00B80979" w:rsidRDefault="006B15E9" w:rsidP="009F6CC0">
      <w:pPr>
        <w:rPr>
          <w:lang w:val="fr-CH" w:eastAsia="zh-CN"/>
        </w:rPr>
      </w:pPr>
      <w:r w:rsidRPr="00B80979">
        <w:rPr>
          <w:i/>
          <w:iCs/>
          <w:lang w:val="fr-CH" w:eastAsia="zh-CN"/>
        </w:rPr>
        <w:t>a)</w:t>
      </w:r>
      <w:r w:rsidRPr="00B80979">
        <w:rPr>
          <w:rFonts w:hint="eastAsia"/>
          <w:lang w:val="fr-CH" w:eastAsia="zh-CN"/>
        </w:rPr>
        <w:tab/>
      </w:r>
      <w:r w:rsidRPr="00E04A5F">
        <w:rPr>
          <w:rFonts w:hint="eastAsia"/>
          <w:lang w:eastAsia="zh-CN"/>
        </w:rPr>
        <w:t>国际电联《组织法》第</w:t>
      </w:r>
      <w:r w:rsidRPr="00B80979">
        <w:rPr>
          <w:lang w:val="fr-CH" w:eastAsia="zh-CN"/>
        </w:rPr>
        <w:t>1</w:t>
      </w:r>
      <w:r w:rsidRPr="00E04A5F">
        <w:rPr>
          <w:rFonts w:hint="eastAsia"/>
          <w:lang w:eastAsia="zh-CN"/>
        </w:rPr>
        <w:t>条所确立的国际电联在有关协调电信设施方面的宗旨</w:t>
      </w:r>
      <w:r w:rsidRPr="00B80979">
        <w:rPr>
          <w:rFonts w:hint="eastAsia"/>
          <w:lang w:val="fr-CH" w:eastAsia="zh-CN"/>
        </w:rPr>
        <w:t>；</w:t>
      </w:r>
    </w:p>
    <w:p w14:paraId="2CEB0FC6" w14:textId="77777777" w:rsidR="009F6CC0" w:rsidRPr="00B80979" w:rsidRDefault="006B15E9" w:rsidP="009F6CC0">
      <w:pPr>
        <w:rPr>
          <w:lang w:val="fr-CH" w:eastAsia="zh-CN"/>
        </w:rPr>
      </w:pPr>
      <w:r w:rsidRPr="00B80979">
        <w:rPr>
          <w:i/>
          <w:iCs/>
          <w:lang w:val="fr-CH" w:eastAsia="zh-CN"/>
        </w:rPr>
        <w:t>b)</w:t>
      </w:r>
      <w:r w:rsidRPr="00B80979">
        <w:rPr>
          <w:rFonts w:hint="eastAsia"/>
          <w:lang w:val="fr-CH" w:eastAsia="zh-CN"/>
        </w:rPr>
        <w:tab/>
      </w:r>
      <w:r w:rsidRPr="00E04A5F">
        <w:rPr>
          <w:rFonts w:hint="eastAsia"/>
          <w:lang w:eastAsia="zh-CN"/>
        </w:rPr>
        <w:t>《组织法》第三章中规定的国际电联电信标准化部门</w:t>
      </w:r>
      <w:r w:rsidRPr="00B80979">
        <w:rPr>
          <w:rFonts w:hint="eastAsia"/>
          <w:lang w:val="fr-CH" w:eastAsia="zh-CN"/>
        </w:rPr>
        <w:t>（</w:t>
      </w:r>
      <w:r w:rsidRPr="00B80979">
        <w:rPr>
          <w:lang w:val="fr-CH" w:eastAsia="zh-CN"/>
        </w:rPr>
        <w:t>ITU-T</w:t>
      </w:r>
      <w:r w:rsidRPr="00B80979">
        <w:rPr>
          <w:rFonts w:hint="eastAsia"/>
          <w:lang w:val="fr-CH" w:eastAsia="zh-CN"/>
        </w:rPr>
        <w:t>）</w:t>
      </w:r>
      <w:r w:rsidRPr="00E04A5F">
        <w:rPr>
          <w:rFonts w:hint="eastAsia"/>
          <w:lang w:eastAsia="zh-CN"/>
        </w:rPr>
        <w:t>的职责</w:t>
      </w:r>
      <w:r w:rsidRPr="00B80979">
        <w:rPr>
          <w:rFonts w:hint="eastAsia"/>
          <w:lang w:val="fr-CH" w:eastAsia="zh-CN"/>
        </w:rPr>
        <w:t>；</w:t>
      </w:r>
    </w:p>
    <w:p w14:paraId="50C8EAD5" w14:textId="77777777" w:rsidR="009F6CC0" w:rsidRPr="00B80979" w:rsidRDefault="006B15E9" w:rsidP="009F6CC0">
      <w:pPr>
        <w:rPr>
          <w:lang w:val="fr-CH" w:eastAsia="zh-CN"/>
        </w:rPr>
      </w:pPr>
      <w:r w:rsidRPr="00B80979">
        <w:rPr>
          <w:i/>
          <w:iCs/>
          <w:lang w:val="fr-CH" w:eastAsia="zh-CN"/>
        </w:rPr>
        <w:t>c)</w:t>
      </w:r>
      <w:r w:rsidRPr="00B80979">
        <w:rPr>
          <w:rFonts w:hint="eastAsia"/>
          <w:lang w:val="fr-CH" w:eastAsia="zh-CN"/>
        </w:rPr>
        <w:tab/>
      </w:r>
      <w:r w:rsidRPr="00E04A5F">
        <w:rPr>
          <w:rFonts w:hint="eastAsia"/>
          <w:lang w:eastAsia="zh-CN"/>
        </w:rPr>
        <w:t>国际标准化组织</w:t>
      </w:r>
      <w:r w:rsidRPr="00B80979">
        <w:rPr>
          <w:rFonts w:hint="eastAsia"/>
          <w:lang w:val="fr-CH" w:eastAsia="zh-CN"/>
        </w:rPr>
        <w:t>（</w:t>
      </w:r>
      <w:r w:rsidRPr="00B80979">
        <w:rPr>
          <w:lang w:val="fr-CH" w:eastAsia="zh-CN"/>
        </w:rPr>
        <w:t>ISO</w:t>
      </w:r>
      <w:r w:rsidRPr="00B80979">
        <w:rPr>
          <w:rFonts w:hint="eastAsia"/>
          <w:lang w:val="fr-CH" w:eastAsia="zh-CN"/>
        </w:rPr>
        <w:t>）</w:t>
      </w:r>
      <w:r w:rsidRPr="00E04A5F">
        <w:rPr>
          <w:rFonts w:hint="eastAsia"/>
          <w:lang w:eastAsia="zh-CN"/>
        </w:rPr>
        <w:t>和国际电工委员会</w:t>
      </w:r>
      <w:r w:rsidRPr="00B80979">
        <w:rPr>
          <w:rFonts w:hint="eastAsia"/>
          <w:lang w:val="fr-CH" w:eastAsia="zh-CN"/>
        </w:rPr>
        <w:t>（</w:t>
      </w:r>
      <w:r w:rsidRPr="00B80979">
        <w:rPr>
          <w:lang w:val="fr-CH" w:eastAsia="zh-CN"/>
        </w:rPr>
        <w:t>IEC</w:t>
      </w:r>
      <w:r w:rsidRPr="00B80979">
        <w:rPr>
          <w:rFonts w:hint="eastAsia"/>
          <w:lang w:val="fr-CH" w:eastAsia="zh-CN"/>
        </w:rPr>
        <w:t>）</w:t>
      </w:r>
      <w:r w:rsidRPr="00E04A5F">
        <w:rPr>
          <w:rFonts w:hint="eastAsia"/>
          <w:lang w:eastAsia="zh-CN"/>
        </w:rPr>
        <w:t>均对电信的某些方面感兴趣</w:t>
      </w:r>
      <w:r w:rsidRPr="00B80979">
        <w:rPr>
          <w:rFonts w:hint="eastAsia"/>
          <w:lang w:val="fr-CH" w:eastAsia="zh-CN"/>
        </w:rPr>
        <w:t>；</w:t>
      </w:r>
    </w:p>
    <w:p w14:paraId="46E5C74B" w14:textId="77777777" w:rsidR="009F6CC0" w:rsidRPr="00B80979" w:rsidRDefault="006B15E9" w:rsidP="009F6CC0">
      <w:pPr>
        <w:rPr>
          <w:lang w:val="fr-CH" w:eastAsia="zh-CN"/>
        </w:rPr>
      </w:pPr>
      <w:r w:rsidRPr="00B80979">
        <w:rPr>
          <w:i/>
          <w:iCs/>
          <w:lang w:val="fr-CH" w:eastAsia="zh-CN"/>
        </w:rPr>
        <w:t>d)</w:t>
      </w:r>
      <w:r w:rsidRPr="00B80979">
        <w:rPr>
          <w:rFonts w:hint="eastAsia"/>
          <w:lang w:val="fr-CH" w:eastAsia="zh-CN"/>
        </w:rPr>
        <w:tab/>
      </w:r>
      <w:r w:rsidRPr="00B80979">
        <w:rPr>
          <w:lang w:val="fr-CH" w:eastAsia="zh-CN"/>
        </w:rPr>
        <w:t>ISO</w:t>
      </w:r>
      <w:r w:rsidRPr="00E04A5F">
        <w:rPr>
          <w:rFonts w:hint="eastAsia"/>
          <w:lang w:eastAsia="zh-CN"/>
        </w:rPr>
        <w:t>和</w:t>
      </w:r>
      <w:r w:rsidRPr="00B80979">
        <w:rPr>
          <w:lang w:val="fr-CH" w:eastAsia="zh-CN"/>
        </w:rPr>
        <w:t>IEC</w:t>
      </w:r>
      <w:r w:rsidRPr="00E04A5F">
        <w:rPr>
          <w:rFonts w:hint="eastAsia"/>
          <w:lang w:eastAsia="zh-CN"/>
        </w:rPr>
        <w:t>为一方</w:t>
      </w:r>
      <w:r w:rsidRPr="00B80979">
        <w:rPr>
          <w:rFonts w:hint="eastAsia"/>
          <w:lang w:val="fr-CH" w:eastAsia="zh-CN"/>
        </w:rPr>
        <w:t>，</w:t>
      </w:r>
      <w:r w:rsidRPr="00B80979">
        <w:rPr>
          <w:lang w:val="fr-CH" w:eastAsia="zh-CN"/>
        </w:rPr>
        <w:t>ITU-T</w:t>
      </w:r>
      <w:r w:rsidRPr="00E04A5F">
        <w:rPr>
          <w:rFonts w:hint="eastAsia"/>
          <w:lang w:eastAsia="zh-CN"/>
        </w:rPr>
        <w:t>为另一方</w:t>
      </w:r>
      <w:r w:rsidRPr="00B80979">
        <w:rPr>
          <w:rFonts w:hint="eastAsia"/>
          <w:lang w:val="fr-CH" w:eastAsia="zh-CN"/>
        </w:rPr>
        <w:t>，</w:t>
      </w:r>
      <w:r w:rsidRPr="00E04A5F">
        <w:rPr>
          <w:rFonts w:hint="eastAsia"/>
          <w:lang w:eastAsia="zh-CN"/>
        </w:rPr>
        <w:t>均对制定电信和信息技术</w:t>
      </w:r>
      <w:r>
        <w:rPr>
          <w:rFonts w:hint="eastAsia"/>
          <w:lang w:eastAsia="zh-CN"/>
        </w:rPr>
        <w:t>标准有共同兴趣</w:t>
      </w:r>
      <w:r w:rsidRPr="00B80979">
        <w:rPr>
          <w:rFonts w:hint="eastAsia"/>
          <w:lang w:val="fr-CH" w:eastAsia="zh-CN"/>
        </w:rPr>
        <w:t>，</w:t>
      </w:r>
      <w:r>
        <w:rPr>
          <w:rFonts w:hint="eastAsia"/>
          <w:lang w:eastAsia="zh-CN"/>
        </w:rPr>
        <w:t>这些</w:t>
      </w:r>
      <w:r>
        <w:rPr>
          <w:lang w:eastAsia="zh-CN"/>
        </w:rPr>
        <w:t>标准</w:t>
      </w:r>
      <w:r w:rsidRPr="00E04A5F">
        <w:rPr>
          <w:rFonts w:hint="eastAsia"/>
          <w:lang w:eastAsia="zh-CN"/>
        </w:rPr>
        <w:t>充分考虑到</w:t>
      </w:r>
      <w:r>
        <w:rPr>
          <w:rFonts w:hint="eastAsia"/>
          <w:lang w:eastAsia="zh-CN"/>
        </w:rPr>
        <w:t>包括</w:t>
      </w:r>
      <w:r w:rsidRPr="00E04A5F">
        <w:rPr>
          <w:rFonts w:hint="eastAsia"/>
          <w:lang w:eastAsia="zh-CN"/>
        </w:rPr>
        <w:t>制造商、用户和负责通信系统的各方</w:t>
      </w:r>
      <w:r>
        <w:rPr>
          <w:rFonts w:hint="eastAsia"/>
          <w:lang w:eastAsia="zh-CN"/>
        </w:rPr>
        <w:t>在内</w:t>
      </w:r>
      <w:r>
        <w:rPr>
          <w:lang w:eastAsia="zh-CN"/>
        </w:rPr>
        <w:t>的</w:t>
      </w:r>
      <w:r>
        <w:rPr>
          <w:rFonts w:hint="eastAsia"/>
          <w:lang w:eastAsia="zh-CN"/>
        </w:rPr>
        <w:t>所有相关利益攸关方的</w:t>
      </w:r>
      <w:r w:rsidRPr="00E04A5F">
        <w:rPr>
          <w:rFonts w:hint="eastAsia"/>
          <w:lang w:eastAsia="zh-CN"/>
        </w:rPr>
        <w:t>需求</w:t>
      </w:r>
      <w:r w:rsidRPr="00B80979">
        <w:rPr>
          <w:rFonts w:hint="eastAsia"/>
          <w:lang w:val="fr-CH" w:eastAsia="zh-CN"/>
        </w:rPr>
        <w:t>；</w:t>
      </w:r>
    </w:p>
    <w:p w14:paraId="781B60E2" w14:textId="777846F4" w:rsidR="009F6CC0" w:rsidRPr="001F43D5" w:rsidRDefault="006B15E9" w:rsidP="009F6CC0">
      <w:pPr>
        <w:rPr>
          <w:lang w:val="fr-CH" w:eastAsia="zh-CN"/>
        </w:rPr>
      </w:pPr>
      <w:r w:rsidRPr="00B80979">
        <w:rPr>
          <w:i/>
          <w:iCs/>
          <w:lang w:val="fr-CH" w:eastAsia="zh-CN"/>
        </w:rPr>
        <w:t>e)</w:t>
      </w:r>
      <w:r w:rsidRPr="00B80979">
        <w:rPr>
          <w:rFonts w:hint="eastAsia"/>
          <w:lang w:val="fr-CH" w:eastAsia="zh-CN"/>
        </w:rPr>
        <w:tab/>
      </w:r>
      <w:r w:rsidRPr="00E04A5F">
        <w:rPr>
          <w:rFonts w:hint="eastAsia"/>
          <w:lang w:eastAsia="zh-CN"/>
        </w:rPr>
        <w:t>有必要</w:t>
      </w:r>
      <w:del w:id="15" w:author="Tao, Yingsheng" w:date="2022-02-06T22:45:00Z">
        <w:r w:rsidRPr="00E04A5F" w:rsidDel="00702679">
          <w:rPr>
            <w:rFonts w:hint="eastAsia"/>
            <w:lang w:eastAsia="zh-CN"/>
          </w:rPr>
          <w:delText>根据</w:delText>
        </w:r>
        <w:r w:rsidRPr="00B80979" w:rsidDel="00702679">
          <w:rPr>
            <w:rFonts w:hint="eastAsia"/>
            <w:lang w:val="fr-CH" w:eastAsia="zh-CN"/>
          </w:rPr>
          <w:delText>ITU-T</w:delText>
        </w:r>
        <w:r w:rsidRPr="00E04A5F" w:rsidDel="00702679">
          <w:rPr>
            <w:rFonts w:hint="eastAsia"/>
            <w:lang w:eastAsia="zh-CN"/>
          </w:rPr>
          <w:delText>第</w:delText>
        </w:r>
        <w:r w:rsidRPr="00B80979" w:rsidDel="00702679">
          <w:rPr>
            <w:rFonts w:hint="eastAsia"/>
            <w:lang w:val="fr-CH" w:eastAsia="zh-CN"/>
          </w:rPr>
          <w:delText>17</w:delText>
        </w:r>
        <w:r w:rsidRPr="00E04A5F" w:rsidDel="00702679">
          <w:rPr>
            <w:rFonts w:hint="eastAsia"/>
            <w:lang w:eastAsia="zh-CN"/>
          </w:rPr>
          <w:delText>研究组在电信安全领域与</w:delText>
        </w:r>
        <w:r w:rsidRPr="00B80979" w:rsidDel="00702679">
          <w:rPr>
            <w:rFonts w:hint="eastAsia"/>
            <w:lang w:val="fr-CH" w:eastAsia="zh-CN"/>
          </w:rPr>
          <w:delText>ISO</w:delText>
        </w:r>
        <w:r w:rsidRPr="00E04A5F" w:rsidDel="00702679">
          <w:rPr>
            <w:rFonts w:hint="eastAsia"/>
            <w:lang w:eastAsia="zh-CN"/>
          </w:rPr>
          <w:delText>和</w:delText>
        </w:r>
        <w:r w:rsidRPr="00B80979" w:rsidDel="00702679">
          <w:rPr>
            <w:rFonts w:hint="eastAsia"/>
            <w:lang w:val="fr-CH" w:eastAsia="zh-CN"/>
          </w:rPr>
          <w:delText>IEC</w:delText>
        </w:r>
        <w:r w:rsidRPr="00E04A5F" w:rsidDel="00702679">
          <w:rPr>
            <w:rFonts w:hint="eastAsia"/>
            <w:lang w:eastAsia="zh-CN"/>
          </w:rPr>
          <w:delText>同行开展的合作</w:delText>
        </w:r>
        <w:r w:rsidRPr="00B80979" w:rsidDel="00702679">
          <w:rPr>
            <w:rFonts w:hint="eastAsia"/>
            <w:lang w:val="fr-CH" w:eastAsia="zh-CN"/>
          </w:rPr>
          <w:delText>，</w:delText>
        </w:r>
      </w:del>
      <w:r w:rsidRPr="00E04A5F">
        <w:rPr>
          <w:rFonts w:hint="eastAsia"/>
          <w:lang w:eastAsia="zh-CN"/>
        </w:rPr>
        <w:t>在共同感兴趣的</w:t>
      </w:r>
      <w:del w:id="16" w:author="Tao, Yingsheng" w:date="2022-02-06T22:45:00Z">
        <w:r w:rsidRPr="00E04A5F" w:rsidDel="00702679">
          <w:rPr>
            <w:rFonts w:hint="eastAsia"/>
            <w:lang w:eastAsia="zh-CN"/>
          </w:rPr>
          <w:delText>其他</w:delText>
        </w:r>
      </w:del>
      <w:ins w:id="17" w:author="Tao, Yingsheng" w:date="2022-02-06T22:45:00Z">
        <w:r w:rsidR="00702679">
          <w:rPr>
            <w:rFonts w:hint="eastAsia"/>
            <w:lang w:eastAsia="zh-CN"/>
          </w:rPr>
          <w:t>许多</w:t>
        </w:r>
      </w:ins>
      <w:r w:rsidRPr="00E04A5F">
        <w:rPr>
          <w:rFonts w:hint="eastAsia"/>
          <w:lang w:eastAsia="zh-CN"/>
        </w:rPr>
        <w:t>标准化活动领域</w:t>
      </w:r>
      <w:ins w:id="18" w:author="Tao, Yingsheng" w:date="2022-02-06T22:47:00Z">
        <w:r w:rsidR="00702679" w:rsidRPr="00702679">
          <w:rPr>
            <w:rFonts w:hint="eastAsia"/>
            <w:lang w:val="fr-CH" w:eastAsia="zh-CN"/>
            <w:rPrChange w:id="19" w:author="Tao, Yingsheng" w:date="2022-02-06T22:47:00Z">
              <w:rPr>
                <w:rFonts w:hint="eastAsia"/>
                <w:lang w:eastAsia="zh-CN"/>
              </w:rPr>
            </w:rPrChange>
          </w:rPr>
          <w:t>（</w:t>
        </w:r>
      </w:ins>
      <w:ins w:id="20" w:author="Tao, Yingsheng" w:date="2022-02-06T22:46:00Z">
        <w:r w:rsidR="00702679">
          <w:rPr>
            <w:rFonts w:hint="eastAsia"/>
            <w:lang w:eastAsia="zh-CN"/>
          </w:rPr>
          <w:t>如</w:t>
        </w:r>
        <w:r w:rsidR="00702679" w:rsidRPr="00702679">
          <w:rPr>
            <w:rFonts w:hint="eastAsia"/>
            <w:lang w:eastAsia="zh-CN"/>
          </w:rPr>
          <w:t>与环境和能源管理、网络安全、物联网和智慧城市相关的</w:t>
        </w:r>
      </w:ins>
      <w:ins w:id="21" w:author="Tao, Yingsheng" w:date="2022-02-06T22:47:00Z">
        <w:r w:rsidR="00702679">
          <w:rPr>
            <w:rFonts w:hint="eastAsia"/>
            <w:lang w:eastAsia="zh-CN"/>
          </w:rPr>
          <w:t>事务方面</w:t>
        </w:r>
        <w:r w:rsidR="00702679" w:rsidRPr="00702679">
          <w:rPr>
            <w:rFonts w:hint="eastAsia"/>
            <w:lang w:val="fr-CH" w:eastAsia="zh-CN"/>
            <w:rPrChange w:id="22" w:author="Tao, Yingsheng" w:date="2022-02-06T22:47:00Z">
              <w:rPr>
                <w:rFonts w:hint="eastAsia"/>
                <w:lang w:eastAsia="zh-CN"/>
              </w:rPr>
            </w:rPrChange>
          </w:rPr>
          <w:t>）</w:t>
        </w:r>
      </w:ins>
      <w:r w:rsidRPr="00E04A5F">
        <w:rPr>
          <w:rFonts w:hint="eastAsia"/>
          <w:lang w:eastAsia="zh-CN"/>
        </w:rPr>
        <w:t>实现相互认可</w:t>
      </w:r>
      <w:r w:rsidRPr="00B80979">
        <w:rPr>
          <w:rFonts w:hint="eastAsia"/>
          <w:lang w:val="fr-CH" w:eastAsia="zh-CN"/>
        </w:rPr>
        <w:t>；</w:t>
      </w:r>
    </w:p>
    <w:p w14:paraId="4D60B9BC" w14:textId="77777777" w:rsidR="009F6CC0" w:rsidRPr="00B80979" w:rsidRDefault="006B15E9" w:rsidP="009F6CC0">
      <w:pPr>
        <w:rPr>
          <w:lang w:val="fr-CH" w:eastAsia="zh-CN"/>
        </w:rPr>
      </w:pPr>
      <w:r w:rsidRPr="00B80979">
        <w:rPr>
          <w:i/>
          <w:iCs/>
          <w:lang w:val="fr-CH" w:eastAsia="zh-CN"/>
        </w:rPr>
        <w:t>f)</w:t>
      </w:r>
      <w:r w:rsidRPr="00B80979">
        <w:rPr>
          <w:lang w:val="fr-CH" w:eastAsia="zh-CN"/>
        </w:rPr>
        <w:tab/>
      </w:r>
      <w:r>
        <w:rPr>
          <w:rFonts w:hint="eastAsia"/>
          <w:lang w:eastAsia="zh-CN"/>
        </w:rPr>
        <w:t>国际电联一致性和互操作性</w:t>
      </w:r>
      <w:r w:rsidRPr="00B80979">
        <w:rPr>
          <w:rFonts w:hint="eastAsia"/>
          <w:lang w:val="fr-CH" w:eastAsia="zh-CN"/>
        </w:rPr>
        <w:t>（</w:t>
      </w:r>
      <w:r w:rsidRPr="00B80979">
        <w:rPr>
          <w:rFonts w:hint="eastAsia"/>
          <w:lang w:val="fr-CH" w:eastAsia="zh-CN"/>
        </w:rPr>
        <w:t>C&amp;I</w:t>
      </w:r>
      <w:r w:rsidRPr="00B80979">
        <w:rPr>
          <w:rFonts w:hint="eastAsia"/>
          <w:lang w:val="fr-CH" w:eastAsia="zh-CN"/>
        </w:rPr>
        <w:t>）</w:t>
      </w:r>
      <w:r>
        <w:rPr>
          <w:rFonts w:hint="eastAsia"/>
          <w:lang w:eastAsia="zh-CN"/>
        </w:rPr>
        <w:t>项目及其四大支柱</w:t>
      </w:r>
      <w:r w:rsidRPr="00B80979">
        <w:rPr>
          <w:rFonts w:hint="eastAsia"/>
          <w:lang w:val="fr-CH" w:eastAsia="zh-CN"/>
        </w:rPr>
        <w:t>，</w:t>
      </w:r>
      <w:r>
        <w:rPr>
          <w:rFonts w:hint="eastAsia"/>
          <w:lang w:eastAsia="zh-CN"/>
        </w:rPr>
        <w:t>以及经理事会</w:t>
      </w:r>
      <w:r w:rsidRPr="00B80979">
        <w:rPr>
          <w:lang w:val="fr-CH" w:eastAsia="zh-CN"/>
        </w:rPr>
        <w:t>2014</w:t>
      </w:r>
      <w:r>
        <w:rPr>
          <w:lang w:eastAsia="zh-CN"/>
        </w:rPr>
        <w:t>会议审议的</w:t>
      </w:r>
      <w:r w:rsidRPr="00B80979">
        <w:rPr>
          <w:lang w:val="fr-CH" w:eastAsia="zh-CN"/>
        </w:rPr>
        <w:t>C&amp;I</w:t>
      </w:r>
      <w:r>
        <w:rPr>
          <w:lang w:eastAsia="zh-CN"/>
        </w:rPr>
        <w:t>项目行动计划</w:t>
      </w:r>
      <w:r>
        <w:rPr>
          <w:rFonts w:hint="eastAsia"/>
          <w:lang w:eastAsia="zh-CN"/>
        </w:rPr>
        <w:t>的相关性</w:t>
      </w:r>
      <w:r w:rsidRPr="00B80979">
        <w:rPr>
          <w:rFonts w:hint="eastAsia"/>
          <w:lang w:val="fr-CH" w:eastAsia="zh-CN"/>
        </w:rPr>
        <w:t>，</w:t>
      </w:r>
    </w:p>
    <w:p w14:paraId="12C2300D" w14:textId="77777777" w:rsidR="009F6CC0" w:rsidRPr="00B80979" w:rsidRDefault="006B15E9" w:rsidP="009F6CC0">
      <w:pPr>
        <w:pStyle w:val="Call"/>
        <w:rPr>
          <w:lang w:val="fr-CH" w:eastAsia="zh-CN"/>
        </w:rPr>
      </w:pPr>
      <w:bookmarkStart w:id="23" w:name="p1rectexte"/>
      <w:bookmarkEnd w:id="23"/>
      <w:r w:rsidRPr="00E04A5F">
        <w:rPr>
          <w:rFonts w:hint="eastAsia"/>
          <w:lang w:eastAsia="zh-CN"/>
        </w:rPr>
        <w:t>注意到</w:t>
      </w:r>
    </w:p>
    <w:p w14:paraId="3EBA1287" w14:textId="40E9D5F0" w:rsidR="001F43D5" w:rsidRPr="00702679" w:rsidRDefault="006B15E9" w:rsidP="009F6CC0">
      <w:pPr>
        <w:rPr>
          <w:lang w:val="fr-CH" w:eastAsia="zh-CN"/>
          <w:rPrChange w:id="24" w:author="Tao, Yingsheng" w:date="2022-02-06T22:47:00Z">
            <w:rPr>
              <w:lang w:val="en-US" w:eastAsia="zh-CN"/>
            </w:rPr>
          </w:rPrChange>
        </w:rPr>
      </w:pPr>
      <w:r w:rsidRPr="00702679">
        <w:rPr>
          <w:i/>
          <w:iCs/>
          <w:lang w:val="fr-CH" w:eastAsia="zh-CN"/>
          <w:rPrChange w:id="25" w:author="Tao, Yingsheng" w:date="2022-02-06T22:47:00Z">
            <w:rPr>
              <w:i/>
              <w:iCs/>
              <w:lang w:val="en-US" w:eastAsia="zh-CN"/>
            </w:rPr>
          </w:rPrChange>
        </w:rPr>
        <w:t>a)</w:t>
      </w:r>
      <w:r w:rsidRPr="00702679">
        <w:rPr>
          <w:lang w:val="fr-CH" w:eastAsia="zh-CN"/>
          <w:rPrChange w:id="26" w:author="Tao, Yingsheng" w:date="2022-02-06T22:47:00Z">
            <w:rPr>
              <w:lang w:val="en-US" w:eastAsia="zh-CN"/>
            </w:rPr>
          </w:rPrChange>
        </w:rPr>
        <w:tab/>
      </w:r>
      <w:ins w:id="27" w:author="Tao, Yingsheng" w:date="2022-02-06T22:47:00Z">
        <w:r w:rsidR="00702679" w:rsidRPr="00702679">
          <w:rPr>
            <w:rFonts w:hint="eastAsia"/>
            <w:lang w:val="en-US" w:eastAsia="zh-CN"/>
          </w:rPr>
          <w:t>在过去的研究期</w:t>
        </w:r>
        <w:r w:rsidR="00702679" w:rsidRPr="00702679">
          <w:rPr>
            <w:rFonts w:hint="eastAsia"/>
            <w:lang w:val="fr-CH" w:eastAsia="zh-CN"/>
            <w:rPrChange w:id="28" w:author="Tao, Yingsheng" w:date="2022-02-06T22:47:00Z">
              <w:rPr>
                <w:rFonts w:hint="eastAsia"/>
                <w:lang w:val="en-US" w:eastAsia="zh-CN"/>
              </w:rPr>
            </w:rPrChange>
          </w:rPr>
          <w:t>，</w:t>
        </w:r>
        <w:r w:rsidR="00702679" w:rsidRPr="00702679">
          <w:rPr>
            <w:rFonts w:hint="eastAsia"/>
            <w:lang w:val="en-US" w:eastAsia="zh-CN"/>
          </w:rPr>
          <w:t>与</w:t>
        </w:r>
        <w:r w:rsidR="00702679" w:rsidRPr="00702679">
          <w:rPr>
            <w:lang w:val="fr-CH" w:eastAsia="zh-CN"/>
            <w:rPrChange w:id="29" w:author="Tao, Yingsheng" w:date="2022-02-06T22:47:00Z">
              <w:rPr>
                <w:lang w:val="en-US" w:eastAsia="zh-CN"/>
              </w:rPr>
            </w:rPrChange>
          </w:rPr>
          <w:t>ISO</w:t>
        </w:r>
        <w:r w:rsidR="00702679" w:rsidRPr="00702679">
          <w:rPr>
            <w:rFonts w:hint="eastAsia"/>
            <w:lang w:val="en-US" w:eastAsia="zh-CN"/>
          </w:rPr>
          <w:t>和</w:t>
        </w:r>
        <w:r w:rsidR="00702679" w:rsidRPr="00702679">
          <w:rPr>
            <w:lang w:val="fr-CH" w:eastAsia="zh-CN"/>
            <w:rPrChange w:id="30" w:author="Tao, Yingsheng" w:date="2022-02-06T22:47:00Z">
              <w:rPr>
                <w:lang w:val="en-US" w:eastAsia="zh-CN"/>
              </w:rPr>
            </w:rPrChange>
          </w:rPr>
          <w:t>IEC</w:t>
        </w:r>
        <w:r w:rsidR="00702679" w:rsidRPr="00702679">
          <w:rPr>
            <w:rFonts w:hint="eastAsia"/>
            <w:lang w:val="en-US" w:eastAsia="zh-CN"/>
          </w:rPr>
          <w:t>的合作为</w:t>
        </w:r>
        <w:r w:rsidR="00702679" w:rsidRPr="00702679">
          <w:rPr>
            <w:lang w:val="fr-CH" w:eastAsia="zh-CN"/>
            <w:rPrChange w:id="31" w:author="Tao, Yingsheng" w:date="2022-02-06T22:47:00Z">
              <w:rPr>
                <w:lang w:val="en-US" w:eastAsia="zh-CN"/>
              </w:rPr>
            </w:rPrChange>
          </w:rPr>
          <w:t>ITU-T</w:t>
        </w:r>
        <w:r w:rsidR="00702679" w:rsidRPr="00702679">
          <w:rPr>
            <w:rFonts w:hint="eastAsia"/>
            <w:lang w:val="en-US" w:eastAsia="zh-CN"/>
          </w:rPr>
          <w:t>带来的附加值低于预期</w:t>
        </w:r>
        <w:r w:rsidR="00702679" w:rsidRPr="00702679">
          <w:rPr>
            <w:rFonts w:hint="eastAsia"/>
            <w:lang w:val="fr-CH" w:eastAsia="zh-CN"/>
            <w:rPrChange w:id="32" w:author="Tao, Yingsheng" w:date="2022-02-06T22:47:00Z">
              <w:rPr>
                <w:rFonts w:hint="eastAsia"/>
                <w:lang w:val="en-US" w:eastAsia="zh-CN"/>
              </w:rPr>
            </w:rPrChange>
          </w:rPr>
          <w:t>；</w:t>
        </w:r>
      </w:ins>
    </w:p>
    <w:p w14:paraId="03659A8A" w14:textId="77777777" w:rsidR="009F6CC0" w:rsidRDefault="006D4A7E" w:rsidP="009F6CC0">
      <w:pPr>
        <w:rPr>
          <w:ins w:id="33" w:author="Jianying Li" w:date="2022-02-02T15:09:00Z"/>
          <w:lang w:val="fr-CH" w:eastAsia="zh-CN"/>
        </w:rPr>
      </w:pPr>
      <w:ins w:id="34" w:author="Jianying Li" w:date="2022-02-02T15:09:00Z">
        <w:r w:rsidRPr="006D4A7E">
          <w:rPr>
            <w:i/>
            <w:iCs/>
            <w:lang w:eastAsia="zh-CN"/>
            <w:rPrChange w:id="35" w:author="Jianying Li" w:date="2022-02-02T15:09:00Z">
              <w:rPr>
                <w:lang w:eastAsia="zh-CN"/>
              </w:rPr>
            </w:rPrChange>
          </w:rPr>
          <w:t>b)</w:t>
        </w:r>
        <w:r>
          <w:rPr>
            <w:lang w:eastAsia="zh-CN"/>
          </w:rPr>
          <w:tab/>
        </w:r>
      </w:ins>
      <w:r w:rsidR="006B15E9" w:rsidRPr="00E04A5F">
        <w:rPr>
          <w:rFonts w:hint="eastAsia"/>
          <w:lang w:eastAsia="zh-CN"/>
        </w:rPr>
        <w:t>各相关组织所遵循的工作方法和</w:t>
      </w:r>
      <w:r w:rsidR="006B15E9">
        <w:rPr>
          <w:rFonts w:hint="eastAsia"/>
          <w:lang w:eastAsia="zh-CN"/>
        </w:rPr>
        <w:t>标准制定时间安排</w:t>
      </w:r>
      <w:r w:rsidR="006B15E9">
        <w:rPr>
          <w:lang w:eastAsia="zh-CN"/>
        </w:rPr>
        <w:t>各不相同</w:t>
      </w:r>
      <w:r w:rsidR="006B15E9" w:rsidRPr="00B80979">
        <w:rPr>
          <w:rFonts w:hint="eastAsia"/>
          <w:lang w:val="fr-CH" w:eastAsia="zh-CN"/>
        </w:rPr>
        <w:t>；</w:t>
      </w:r>
    </w:p>
    <w:p w14:paraId="6BE65D46" w14:textId="7B06AE13" w:rsidR="006D4A7E" w:rsidRPr="00702679" w:rsidRDefault="006D4A7E" w:rsidP="009F6CC0">
      <w:pPr>
        <w:rPr>
          <w:lang w:val="fr-CH" w:eastAsia="zh-CN"/>
          <w:rPrChange w:id="36" w:author="Tao, Yingsheng" w:date="2022-02-06T22:48:00Z">
            <w:rPr>
              <w:lang w:val="en-US" w:eastAsia="zh-CN"/>
            </w:rPr>
          </w:rPrChange>
        </w:rPr>
      </w:pPr>
      <w:ins w:id="37" w:author="Author">
        <w:r w:rsidRPr="00702679">
          <w:rPr>
            <w:i/>
            <w:iCs/>
            <w:lang w:val="fr-CH" w:eastAsia="zh-CN"/>
            <w:rPrChange w:id="38" w:author="Tao, Yingsheng" w:date="2022-02-06T22:48:00Z">
              <w:rPr>
                <w:i/>
                <w:iCs/>
                <w:lang w:eastAsia="zh-CN"/>
              </w:rPr>
            </w:rPrChange>
          </w:rPr>
          <w:t>c)</w:t>
        </w:r>
        <w:r w:rsidRPr="00702679">
          <w:rPr>
            <w:lang w:val="fr-CH" w:eastAsia="zh-CN"/>
            <w:rPrChange w:id="39" w:author="Tao, Yingsheng" w:date="2022-02-06T22:48:00Z">
              <w:rPr>
                <w:lang w:eastAsia="zh-CN"/>
              </w:rPr>
            </w:rPrChange>
          </w:rPr>
          <w:tab/>
        </w:r>
      </w:ins>
      <w:ins w:id="40" w:author="Tao, Yingsheng" w:date="2022-02-06T22:48:00Z">
        <w:r w:rsidR="00702679" w:rsidRPr="00702679">
          <w:rPr>
            <w:rFonts w:hint="eastAsia"/>
            <w:lang w:eastAsia="zh-CN"/>
          </w:rPr>
          <w:t>三个组织之间共享资源的不同机制和要求可能导致资源获取不均</w:t>
        </w:r>
        <w:r w:rsidR="00702679" w:rsidRPr="00702679">
          <w:rPr>
            <w:rFonts w:hint="eastAsia"/>
            <w:lang w:val="fr-CH" w:eastAsia="zh-CN"/>
            <w:rPrChange w:id="41" w:author="Tao, Yingsheng" w:date="2022-02-06T22:48:00Z">
              <w:rPr>
                <w:rFonts w:hint="eastAsia"/>
                <w:lang w:eastAsia="zh-CN"/>
              </w:rPr>
            </w:rPrChange>
          </w:rPr>
          <w:t>；</w:t>
        </w:r>
      </w:ins>
    </w:p>
    <w:p w14:paraId="7F9528A8" w14:textId="28279D45" w:rsidR="009F6CC0" w:rsidRPr="00B80979" w:rsidRDefault="006B15E9" w:rsidP="009F6CC0">
      <w:pPr>
        <w:rPr>
          <w:lang w:val="fr-CH" w:eastAsia="zh-CN"/>
        </w:rPr>
      </w:pPr>
      <w:del w:id="42" w:author="Li, Jianying" w:date="2022-02-07T13:53:00Z">
        <w:r w:rsidRPr="00B80979" w:rsidDel="004C6BC0">
          <w:rPr>
            <w:i/>
            <w:iCs/>
            <w:lang w:val="fr-CH" w:eastAsia="zh-CN"/>
          </w:rPr>
          <w:delText>b</w:delText>
        </w:r>
      </w:del>
      <w:ins w:id="43" w:author="Li, Jianying" w:date="2022-02-07T13:53:00Z">
        <w:r w:rsidR="004C6BC0">
          <w:rPr>
            <w:i/>
            <w:iCs/>
            <w:lang w:val="fr-CH" w:eastAsia="zh-CN"/>
          </w:rPr>
          <w:t>d</w:t>
        </w:r>
      </w:ins>
      <w:r w:rsidRPr="00B80979">
        <w:rPr>
          <w:i/>
          <w:iCs/>
          <w:lang w:val="fr-CH" w:eastAsia="zh-CN"/>
        </w:rPr>
        <w:t>)</w:t>
      </w:r>
      <w:r w:rsidRPr="00B80979">
        <w:rPr>
          <w:rFonts w:hint="eastAsia"/>
          <w:lang w:val="fr-CH" w:eastAsia="zh-CN"/>
        </w:rPr>
        <w:tab/>
      </w:r>
      <w:r>
        <w:rPr>
          <w:rFonts w:hint="eastAsia"/>
          <w:lang w:eastAsia="zh-CN"/>
        </w:rPr>
        <w:t>参与这三个</w:t>
      </w:r>
      <w:r>
        <w:rPr>
          <w:lang w:eastAsia="zh-CN"/>
        </w:rPr>
        <w:t>组织</w:t>
      </w:r>
      <w:r>
        <w:rPr>
          <w:rFonts w:hint="eastAsia"/>
          <w:lang w:eastAsia="zh-CN"/>
        </w:rPr>
        <w:t>标准制定工作的</w:t>
      </w:r>
      <w:r w:rsidRPr="00E04A5F">
        <w:rPr>
          <w:rFonts w:hint="eastAsia"/>
          <w:lang w:eastAsia="zh-CN"/>
        </w:rPr>
        <w:t>技术专家的</w:t>
      </w:r>
      <w:r>
        <w:rPr>
          <w:rFonts w:hint="eastAsia"/>
          <w:lang w:eastAsia="zh-CN"/>
        </w:rPr>
        <w:t>经济负担</w:t>
      </w:r>
      <w:r w:rsidRPr="00E04A5F">
        <w:rPr>
          <w:rFonts w:hint="eastAsia"/>
          <w:lang w:eastAsia="zh-CN"/>
        </w:rPr>
        <w:t>不断</w:t>
      </w:r>
      <w:r>
        <w:rPr>
          <w:rFonts w:hint="eastAsia"/>
          <w:lang w:eastAsia="zh-CN"/>
        </w:rPr>
        <w:t>加重</w:t>
      </w:r>
      <w:r w:rsidRPr="00B80979">
        <w:rPr>
          <w:rFonts w:hint="eastAsia"/>
          <w:lang w:val="fr-CH" w:eastAsia="zh-CN"/>
        </w:rPr>
        <w:t>；</w:t>
      </w:r>
    </w:p>
    <w:p w14:paraId="1845BA55" w14:textId="77777777" w:rsidR="009F6CC0" w:rsidRPr="00B80979" w:rsidDel="006D4A7E" w:rsidRDefault="006B15E9" w:rsidP="009F6CC0">
      <w:pPr>
        <w:rPr>
          <w:del w:id="44" w:author="Jianying Li" w:date="2022-02-02T15:11:00Z"/>
          <w:lang w:val="fr-CH" w:eastAsia="zh-CN"/>
        </w:rPr>
      </w:pPr>
      <w:del w:id="45" w:author="Jianying Li" w:date="2022-02-02T15:11:00Z">
        <w:r w:rsidRPr="00B80979" w:rsidDel="006D4A7E">
          <w:rPr>
            <w:i/>
            <w:iCs/>
            <w:lang w:val="fr-CH" w:eastAsia="zh-CN"/>
          </w:rPr>
          <w:delText>c)</w:delText>
        </w:r>
        <w:r w:rsidRPr="00B80979" w:rsidDel="006D4A7E">
          <w:rPr>
            <w:rFonts w:hint="eastAsia"/>
            <w:lang w:val="fr-CH" w:eastAsia="zh-CN"/>
          </w:rPr>
          <w:tab/>
        </w:r>
        <w:r w:rsidRPr="00E04A5F" w:rsidDel="006D4A7E">
          <w:rPr>
            <w:rFonts w:hint="eastAsia"/>
            <w:lang w:eastAsia="zh-CN"/>
          </w:rPr>
          <w:delText>三</w:delText>
        </w:r>
        <w:r w:rsidDel="006D4A7E">
          <w:rPr>
            <w:rFonts w:hint="eastAsia"/>
            <w:lang w:eastAsia="zh-CN"/>
          </w:rPr>
          <w:delText>个</w:delText>
        </w:r>
        <w:r w:rsidRPr="00E04A5F" w:rsidDel="006D4A7E">
          <w:rPr>
            <w:rFonts w:hint="eastAsia"/>
            <w:lang w:eastAsia="zh-CN"/>
          </w:rPr>
          <w:delText>组织最高管理层</w:delText>
        </w:r>
        <w:r w:rsidDel="006D4A7E">
          <w:rPr>
            <w:rFonts w:hint="eastAsia"/>
            <w:lang w:eastAsia="zh-CN"/>
          </w:rPr>
          <w:delText>确定的</w:delText>
        </w:r>
        <w:r w:rsidRPr="00E04A5F" w:rsidDel="006D4A7E">
          <w:rPr>
            <w:rFonts w:hint="eastAsia"/>
            <w:lang w:eastAsia="zh-CN"/>
          </w:rPr>
          <w:delText>协调会议</w:delText>
        </w:r>
        <w:r w:rsidRPr="00B80979" w:rsidDel="006D4A7E">
          <w:rPr>
            <w:rFonts w:hint="eastAsia"/>
            <w:lang w:val="fr-CH" w:eastAsia="zh-CN"/>
          </w:rPr>
          <w:delText>；</w:delText>
        </w:r>
      </w:del>
    </w:p>
    <w:p w14:paraId="460A07C0" w14:textId="018E942D" w:rsidR="009F6CC0" w:rsidRPr="006D4A7E" w:rsidRDefault="006B15E9" w:rsidP="009F6CC0">
      <w:pPr>
        <w:rPr>
          <w:lang w:val="fr-CH" w:eastAsia="zh-CN"/>
        </w:rPr>
      </w:pPr>
      <w:del w:id="46" w:author="Li, Jianying" w:date="2022-02-07T13:53:00Z">
        <w:r w:rsidRPr="00B80979" w:rsidDel="004C6BC0">
          <w:rPr>
            <w:i/>
            <w:iCs/>
            <w:lang w:val="fr-CH" w:eastAsia="zh-CN"/>
          </w:rPr>
          <w:delText>d</w:delText>
        </w:r>
      </w:del>
      <w:ins w:id="47" w:author="Li, Jianying" w:date="2022-02-07T13:53:00Z">
        <w:r w:rsidR="004C6BC0">
          <w:rPr>
            <w:i/>
            <w:iCs/>
            <w:lang w:val="fr-CH" w:eastAsia="zh-CN"/>
          </w:rPr>
          <w:t>e</w:t>
        </w:r>
      </w:ins>
      <w:r w:rsidRPr="00B80979">
        <w:rPr>
          <w:i/>
          <w:iCs/>
          <w:lang w:val="fr-CH" w:eastAsia="zh-CN"/>
        </w:rPr>
        <w:t>)</w:t>
      </w:r>
      <w:r w:rsidRPr="00B80979">
        <w:rPr>
          <w:rFonts w:hint="eastAsia"/>
          <w:lang w:val="fr-CH" w:eastAsia="zh-CN"/>
        </w:rPr>
        <w:tab/>
      </w:r>
      <w:ins w:id="48" w:author="Tao, Yingsheng" w:date="2022-02-06T22:49:00Z">
        <w:r w:rsidR="00702679" w:rsidRPr="00702679">
          <w:rPr>
            <w:rFonts w:hint="eastAsia"/>
            <w:lang w:val="fr-CH" w:eastAsia="zh-CN"/>
          </w:rPr>
          <w:t>通过其最高管理层在</w:t>
        </w:r>
      </w:ins>
      <w:ins w:id="49" w:author="Tao, Yingsheng" w:date="2022-02-06T23:33:00Z">
        <w:r w:rsidR="00A271FE">
          <w:rPr>
            <w:rFonts w:hint="eastAsia"/>
            <w:lang w:val="fr-CH" w:eastAsia="zh-CN"/>
          </w:rPr>
          <w:t>分</w:t>
        </w:r>
      </w:ins>
      <w:ins w:id="50" w:author="Tao, Yingsheng" w:date="2022-02-06T22:49:00Z">
        <w:r w:rsidR="00702679" w:rsidRPr="00702679">
          <w:rPr>
            <w:rFonts w:hint="eastAsia"/>
            <w:lang w:val="fr-CH" w:eastAsia="zh-CN"/>
          </w:rPr>
          <w:t>委会和工作组方面与三个组织的持续协调；</w:t>
        </w:r>
      </w:ins>
      <w:ins w:id="51" w:author="Tao, Yingsheng" w:date="2022-02-06T23:33:00Z">
        <w:r w:rsidR="00A271FE">
          <w:rPr>
            <w:rFonts w:hint="eastAsia"/>
            <w:lang w:val="fr-CH" w:eastAsia="zh-CN"/>
          </w:rPr>
          <w:t>以及</w:t>
        </w:r>
      </w:ins>
      <w:del w:id="52" w:author="Tao, Yingsheng" w:date="2022-02-06T23:34:00Z">
        <w:r w:rsidRPr="00E04A5F" w:rsidDel="00A271FE">
          <w:rPr>
            <w:rFonts w:hint="eastAsia"/>
            <w:lang w:eastAsia="zh-CN"/>
          </w:rPr>
          <w:delText>本着合作精神</w:delText>
        </w:r>
        <w:r w:rsidRPr="00B80979" w:rsidDel="00A271FE">
          <w:rPr>
            <w:rFonts w:hint="eastAsia"/>
            <w:lang w:val="fr-CH" w:eastAsia="zh-CN"/>
          </w:rPr>
          <w:delText>，</w:delText>
        </w:r>
      </w:del>
      <w:r w:rsidRPr="00E04A5F">
        <w:rPr>
          <w:rFonts w:hint="eastAsia"/>
          <w:lang w:eastAsia="zh-CN"/>
        </w:rPr>
        <w:t>在</w:t>
      </w:r>
      <w:del w:id="53" w:author="Tao, Yingsheng" w:date="2022-02-06T23:34:00Z">
        <w:r w:rsidRPr="00E04A5F" w:rsidDel="00A271FE">
          <w:rPr>
            <w:rFonts w:hint="eastAsia"/>
            <w:lang w:eastAsia="zh-CN"/>
          </w:rPr>
          <w:delText>共同关心的领域内和</w:delText>
        </w:r>
      </w:del>
      <w:r w:rsidRPr="00E04A5F">
        <w:rPr>
          <w:rFonts w:hint="eastAsia"/>
          <w:lang w:eastAsia="zh-CN"/>
        </w:rPr>
        <w:t>现有程序基础上</w:t>
      </w:r>
      <w:ins w:id="54" w:author="Tao, Yingsheng" w:date="2022-02-07T00:47:00Z">
        <w:r w:rsidR="008977E8">
          <w:rPr>
            <w:rFonts w:hint="eastAsia"/>
            <w:lang w:eastAsia="zh-CN"/>
          </w:rPr>
          <w:t>，</w:t>
        </w:r>
      </w:ins>
      <w:del w:id="55" w:author="Tao, Yingsheng" w:date="2022-02-06T23:34:00Z">
        <w:r w:rsidRPr="00E04A5F" w:rsidDel="00A271FE">
          <w:rPr>
            <w:rFonts w:hint="eastAsia"/>
            <w:lang w:eastAsia="zh-CN"/>
          </w:rPr>
          <w:delText>与</w:delText>
        </w:r>
        <w:r w:rsidRPr="00B80979" w:rsidDel="00A271FE">
          <w:rPr>
            <w:lang w:val="fr-CH" w:eastAsia="zh-CN"/>
          </w:rPr>
          <w:delText>ISO</w:delText>
        </w:r>
        <w:r w:rsidRPr="00E04A5F" w:rsidDel="00A271FE">
          <w:rPr>
            <w:rFonts w:hint="eastAsia"/>
            <w:lang w:eastAsia="zh-CN"/>
          </w:rPr>
          <w:delText>、</w:delText>
        </w:r>
        <w:r w:rsidRPr="00B80979" w:rsidDel="00A271FE">
          <w:rPr>
            <w:lang w:val="fr-CH" w:eastAsia="zh-CN"/>
          </w:rPr>
          <w:delText>IEC</w:delText>
        </w:r>
        <w:r w:rsidRPr="00E04A5F" w:rsidDel="00A271FE">
          <w:rPr>
            <w:rFonts w:hint="eastAsia"/>
            <w:lang w:eastAsia="zh-CN"/>
          </w:rPr>
          <w:delText>及</w:delText>
        </w:r>
        <w:r w:rsidRPr="00B80979" w:rsidDel="00A271FE">
          <w:rPr>
            <w:lang w:val="fr-CH" w:eastAsia="zh-CN"/>
          </w:rPr>
          <w:delText>ISO/IEC</w:delText>
        </w:r>
        <w:r w:rsidRPr="00E04A5F" w:rsidDel="00A271FE">
          <w:rPr>
            <w:rFonts w:hint="eastAsia"/>
            <w:lang w:eastAsia="zh-CN"/>
          </w:rPr>
          <w:delText>联合技术委员会</w:delText>
        </w:r>
        <w:r w:rsidRPr="00B80979" w:rsidDel="00A271FE">
          <w:rPr>
            <w:lang w:val="fr-CH" w:eastAsia="zh-CN"/>
          </w:rPr>
          <w:delText>1</w:delText>
        </w:r>
        <w:r w:rsidRPr="00B80979" w:rsidDel="00A271FE">
          <w:rPr>
            <w:rFonts w:hint="eastAsia"/>
            <w:lang w:val="fr-CH" w:eastAsia="zh-CN"/>
          </w:rPr>
          <w:delText>（</w:delText>
        </w:r>
        <w:r w:rsidRPr="00B80979" w:rsidDel="00A271FE">
          <w:rPr>
            <w:lang w:val="fr-CH" w:eastAsia="zh-CN"/>
          </w:rPr>
          <w:delText>JTC</w:delText>
        </w:r>
        <w:r w:rsidRPr="00B80979" w:rsidDel="00A271FE">
          <w:rPr>
            <w:rFonts w:hint="eastAsia"/>
            <w:lang w:val="fr-CH" w:eastAsia="zh-CN"/>
          </w:rPr>
          <w:delText xml:space="preserve"> </w:delText>
        </w:r>
        <w:r w:rsidRPr="00B80979" w:rsidDel="00A271FE">
          <w:rPr>
            <w:lang w:val="fr-CH" w:eastAsia="zh-CN"/>
          </w:rPr>
          <w:delText>1</w:delText>
        </w:r>
        <w:r w:rsidRPr="00B80979" w:rsidDel="00A271FE">
          <w:rPr>
            <w:rFonts w:hint="eastAsia"/>
            <w:lang w:val="fr-CH" w:eastAsia="zh-CN"/>
          </w:rPr>
          <w:delText>）</w:delText>
        </w:r>
      </w:del>
      <w:r w:rsidRPr="00E04A5F">
        <w:rPr>
          <w:rFonts w:hint="eastAsia"/>
          <w:lang w:eastAsia="zh-CN"/>
        </w:rPr>
        <w:t>在统一技术建议书方面取得</w:t>
      </w:r>
      <w:r>
        <w:rPr>
          <w:rFonts w:hint="eastAsia"/>
          <w:lang w:eastAsia="zh-CN"/>
        </w:rPr>
        <w:t>的</w:t>
      </w:r>
      <w:r w:rsidRPr="00E04A5F">
        <w:rPr>
          <w:rFonts w:hint="eastAsia"/>
          <w:lang w:eastAsia="zh-CN"/>
        </w:rPr>
        <w:t>进展</w:t>
      </w:r>
      <w:r w:rsidRPr="00B80979">
        <w:rPr>
          <w:rFonts w:hint="eastAsia"/>
          <w:lang w:val="fr-CH" w:eastAsia="zh-CN"/>
        </w:rPr>
        <w:t>；</w:t>
      </w:r>
    </w:p>
    <w:p w14:paraId="09D8256C" w14:textId="022007A7" w:rsidR="009F6CC0" w:rsidRPr="00B80979" w:rsidRDefault="006B15E9" w:rsidP="009F6CC0">
      <w:pPr>
        <w:rPr>
          <w:lang w:val="fr-CH" w:eastAsia="zh-CN"/>
        </w:rPr>
      </w:pPr>
      <w:del w:id="56" w:author="Li, Jianying" w:date="2022-02-07T13:53:00Z">
        <w:r w:rsidRPr="00B80979" w:rsidDel="004C6BC0">
          <w:rPr>
            <w:i/>
            <w:iCs/>
            <w:lang w:val="fr-CH" w:eastAsia="zh-CN"/>
          </w:rPr>
          <w:delText>e</w:delText>
        </w:r>
      </w:del>
      <w:ins w:id="57" w:author="Li, Jianying" w:date="2022-02-07T13:53:00Z">
        <w:r w:rsidR="004C6BC0">
          <w:rPr>
            <w:i/>
            <w:iCs/>
            <w:lang w:val="fr-CH" w:eastAsia="zh-CN"/>
          </w:rPr>
          <w:t>f</w:t>
        </w:r>
      </w:ins>
      <w:r w:rsidRPr="00B80979">
        <w:rPr>
          <w:i/>
          <w:iCs/>
          <w:lang w:val="fr-CH" w:eastAsia="zh-CN"/>
        </w:rPr>
        <w:t>)</w:t>
      </w:r>
      <w:r w:rsidRPr="00B80979">
        <w:rPr>
          <w:rFonts w:hint="eastAsia"/>
          <w:lang w:val="fr-CH" w:eastAsia="zh-CN"/>
        </w:rPr>
        <w:tab/>
      </w:r>
      <w:r>
        <w:rPr>
          <w:rFonts w:hint="eastAsia"/>
          <w:lang w:eastAsia="zh-CN"/>
        </w:rPr>
        <w:t>体现</w:t>
      </w:r>
      <w:r w:rsidRPr="00E04A5F">
        <w:rPr>
          <w:rFonts w:hint="eastAsia"/>
          <w:lang w:eastAsia="zh-CN"/>
        </w:rPr>
        <w:t>在</w:t>
      </w:r>
      <w:r w:rsidRPr="00B80979">
        <w:rPr>
          <w:lang w:val="fr-CH" w:eastAsia="zh-CN"/>
        </w:rPr>
        <w:t>ITU-T A.23</w:t>
      </w:r>
      <w:r w:rsidRPr="00E04A5F">
        <w:rPr>
          <w:rFonts w:hint="eastAsia"/>
          <w:lang w:eastAsia="zh-CN"/>
        </w:rPr>
        <w:t>建议书和</w:t>
      </w:r>
      <w:r w:rsidRPr="00B80979">
        <w:rPr>
          <w:lang w:val="fr-CH" w:eastAsia="zh-CN"/>
        </w:rPr>
        <w:t>ISO/IEC JTC</w:t>
      </w:r>
      <w:r w:rsidRPr="00B80979">
        <w:rPr>
          <w:rFonts w:hint="eastAsia"/>
          <w:lang w:val="fr-CH" w:eastAsia="zh-CN"/>
        </w:rPr>
        <w:t xml:space="preserve"> </w:t>
      </w:r>
      <w:r w:rsidRPr="00B80979">
        <w:rPr>
          <w:lang w:val="fr-CH" w:eastAsia="zh-CN"/>
        </w:rPr>
        <w:t>1</w:t>
      </w:r>
      <w:r w:rsidRPr="00E04A5F">
        <w:rPr>
          <w:rFonts w:hint="eastAsia"/>
          <w:lang w:eastAsia="zh-CN"/>
        </w:rPr>
        <w:t>指令中的</w:t>
      </w:r>
      <w:r w:rsidRPr="00B80979">
        <w:rPr>
          <w:lang w:val="fr-CH" w:eastAsia="zh-CN"/>
        </w:rPr>
        <w:t>ISO</w:t>
      </w:r>
      <w:r w:rsidRPr="00E04A5F">
        <w:rPr>
          <w:rFonts w:hint="eastAsia"/>
          <w:lang w:eastAsia="zh-CN"/>
        </w:rPr>
        <w:t>与</w:t>
      </w:r>
      <w:r w:rsidRPr="00B80979">
        <w:rPr>
          <w:lang w:val="fr-CH" w:eastAsia="zh-CN"/>
        </w:rPr>
        <w:t>IEC</w:t>
      </w:r>
      <w:r w:rsidRPr="00E04A5F">
        <w:rPr>
          <w:rFonts w:hint="eastAsia"/>
          <w:lang w:eastAsia="zh-CN"/>
        </w:rPr>
        <w:t>之间的协作原则</w:t>
      </w:r>
      <w:r w:rsidRPr="00B80979">
        <w:rPr>
          <w:rFonts w:hint="eastAsia"/>
          <w:lang w:val="fr-CH" w:eastAsia="zh-CN"/>
        </w:rPr>
        <w:t>，</w:t>
      </w:r>
      <w:r w:rsidRPr="00E04A5F">
        <w:rPr>
          <w:rFonts w:hint="eastAsia"/>
          <w:lang w:eastAsia="zh-CN"/>
        </w:rPr>
        <w:t>特别是与</w:t>
      </w:r>
      <w:r w:rsidRPr="00B80979">
        <w:rPr>
          <w:lang w:val="fr-CH" w:eastAsia="zh-CN"/>
        </w:rPr>
        <w:t>ISO/IEC JTC</w:t>
      </w:r>
      <w:r w:rsidRPr="00B80979">
        <w:rPr>
          <w:rFonts w:hint="eastAsia"/>
          <w:lang w:val="fr-CH" w:eastAsia="zh-CN"/>
        </w:rPr>
        <w:t xml:space="preserve"> </w:t>
      </w:r>
      <w:r w:rsidRPr="00B80979">
        <w:rPr>
          <w:lang w:val="fr-CH" w:eastAsia="zh-CN"/>
        </w:rPr>
        <w:t>1</w:t>
      </w:r>
      <w:r w:rsidRPr="00E04A5F">
        <w:rPr>
          <w:rFonts w:hint="eastAsia"/>
          <w:lang w:eastAsia="zh-CN"/>
        </w:rPr>
        <w:t>在信息技术方面的协作原则</w:t>
      </w:r>
      <w:r w:rsidRPr="00B80979">
        <w:rPr>
          <w:rFonts w:hint="eastAsia"/>
          <w:lang w:val="fr-CH" w:eastAsia="zh-CN"/>
        </w:rPr>
        <w:t>；</w:t>
      </w:r>
    </w:p>
    <w:p w14:paraId="44205D73" w14:textId="5326EF05" w:rsidR="009F6CC0" w:rsidRPr="00B80979" w:rsidRDefault="006B15E9" w:rsidP="009F6CC0">
      <w:pPr>
        <w:rPr>
          <w:lang w:val="fr-CH" w:eastAsia="zh-CN"/>
        </w:rPr>
      </w:pPr>
      <w:del w:id="58" w:author="Li, Jianying" w:date="2022-02-07T13:53:00Z">
        <w:r w:rsidRPr="00B80979" w:rsidDel="004C6BC0">
          <w:rPr>
            <w:i/>
            <w:iCs/>
            <w:lang w:val="fr-CH" w:eastAsia="zh-CN"/>
          </w:rPr>
          <w:delText>f</w:delText>
        </w:r>
      </w:del>
      <w:ins w:id="59" w:author="Li, Jianying" w:date="2022-02-07T13:53:00Z">
        <w:r w:rsidR="004C6BC0">
          <w:rPr>
            <w:i/>
            <w:iCs/>
            <w:lang w:val="fr-CH" w:eastAsia="zh-CN"/>
          </w:rPr>
          <w:t>g</w:t>
        </w:r>
      </w:ins>
      <w:r w:rsidRPr="00B80979">
        <w:rPr>
          <w:i/>
          <w:iCs/>
          <w:lang w:val="fr-CH" w:eastAsia="zh-CN"/>
        </w:rPr>
        <w:t>)</w:t>
      </w:r>
      <w:r w:rsidRPr="00B80979">
        <w:rPr>
          <w:rFonts w:hint="eastAsia"/>
          <w:lang w:val="fr-CH" w:eastAsia="zh-CN"/>
        </w:rPr>
        <w:tab/>
      </w:r>
      <w:r w:rsidRPr="00E04A5F">
        <w:rPr>
          <w:rFonts w:hint="eastAsia"/>
          <w:lang w:eastAsia="zh-CN"/>
        </w:rPr>
        <w:t>其他协作性标准化活动可能需要协调</w:t>
      </w:r>
      <w:r w:rsidRPr="00B80979">
        <w:rPr>
          <w:rFonts w:hint="eastAsia"/>
          <w:lang w:val="fr-CH" w:eastAsia="zh-CN"/>
        </w:rPr>
        <w:t>；</w:t>
      </w:r>
    </w:p>
    <w:p w14:paraId="39E2CBB6" w14:textId="77777777" w:rsidR="004C6BC0" w:rsidRDefault="004C6BC0">
      <w:pPr>
        <w:tabs>
          <w:tab w:val="clear" w:pos="794"/>
          <w:tab w:val="clear" w:pos="1191"/>
          <w:tab w:val="clear" w:pos="1588"/>
          <w:tab w:val="clear" w:pos="1985"/>
        </w:tabs>
        <w:overflowPunct/>
        <w:autoSpaceDE/>
        <w:autoSpaceDN/>
        <w:adjustRightInd/>
        <w:spacing w:before="0"/>
        <w:textAlignment w:val="auto"/>
        <w:rPr>
          <w:i/>
          <w:iCs/>
          <w:lang w:val="fr-CH" w:eastAsia="zh-CN"/>
        </w:rPr>
      </w:pPr>
      <w:r>
        <w:rPr>
          <w:i/>
          <w:iCs/>
          <w:lang w:val="fr-CH" w:eastAsia="zh-CN"/>
        </w:rPr>
        <w:br w:type="page"/>
      </w:r>
    </w:p>
    <w:p w14:paraId="28ADEDFA" w14:textId="61093929" w:rsidR="009F6CC0" w:rsidRPr="00B80979" w:rsidRDefault="006B15E9" w:rsidP="009F6CC0">
      <w:pPr>
        <w:rPr>
          <w:lang w:val="fr-CH" w:eastAsia="zh-CN"/>
        </w:rPr>
      </w:pPr>
      <w:del w:id="60" w:author="Li, Jianying" w:date="2022-02-07T13:54:00Z">
        <w:r w:rsidRPr="00B80979" w:rsidDel="004C6BC0">
          <w:rPr>
            <w:i/>
            <w:iCs/>
            <w:lang w:val="fr-CH" w:eastAsia="zh-CN"/>
          </w:rPr>
          <w:delText>g</w:delText>
        </w:r>
      </w:del>
      <w:ins w:id="61" w:author="Li, Jianying" w:date="2022-02-07T13:53:00Z">
        <w:r w:rsidR="004C6BC0">
          <w:rPr>
            <w:i/>
            <w:iCs/>
            <w:lang w:val="fr-CH" w:eastAsia="zh-CN"/>
          </w:rPr>
          <w:t>h</w:t>
        </w:r>
      </w:ins>
      <w:r w:rsidRPr="00B80979">
        <w:rPr>
          <w:i/>
          <w:iCs/>
          <w:lang w:val="fr-CH" w:eastAsia="zh-CN"/>
        </w:rPr>
        <w:t>)</w:t>
      </w:r>
      <w:r w:rsidRPr="00B80979">
        <w:rPr>
          <w:rFonts w:hint="eastAsia"/>
          <w:lang w:val="fr-CH" w:eastAsia="zh-CN"/>
        </w:rPr>
        <w:tab/>
      </w:r>
      <w:r w:rsidRPr="00E04A5F">
        <w:rPr>
          <w:rFonts w:hint="eastAsia"/>
          <w:lang w:eastAsia="zh-CN"/>
        </w:rPr>
        <w:t>制定国际标准</w:t>
      </w:r>
      <w:r>
        <w:rPr>
          <w:rFonts w:hint="eastAsia"/>
          <w:lang w:eastAsia="zh-CN"/>
        </w:rPr>
        <w:t>和建议书</w:t>
      </w:r>
      <w:r w:rsidRPr="00E04A5F">
        <w:rPr>
          <w:rFonts w:hint="eastAsia"/>
          <w:lang w:eastAsia="zh-CN"/>
        </w:rPr>
        <w:t>的成本日益增加</w:t>
      </w:r>
      <w:r w:rsidRPr="00B80979">
        <w:rPr>
          <w:rFonts w:hint="eastAsia"/>
          <w:lang w:val="fr-CH" w:eastAsia="zh-CN"/>
        </w:rPr>
        <w:t>；</w:t>
      </w:r>
    </w:p>
    <w:p w14:paraId="338F6A8F" w14:textId="3C9DE718" w:rsidR="009F6CC0" w:rsidRPr="00B80979" w:rsidRDefault="006B15E9" w:rsidP="009F6CC0">
      <w:pPr>
        <w:rPr>
          <w:rFonts w:eastAsia="Times New Roman"/>
          <w:lang w:val="fr-CH" w:eastAsia="zh-CN"/>
        </w:rPr>
      </w:pPr>
      <w:del w:id="62" w:author="Li, Jianying" w:date="2022-02-07T13:54:00Z">
        <w:r w:rsidRPr="00B80979" w:rsidDel="004C6BC0">
          <w:rPr>
            <w:rFonts w:eastAsia="Times New Roman"/>
            <w:i/>
            <w:lang w:val="fr-CH" w:eastAsia="zh-CN"/>
          </w:rPr>
          <w:lastRenderedPageBreak/>
          <w:delText>h</w:delText>
        </w:r>
      </w:del>
      <w:ins w:id="63" w:author="Li, Jianying" w:date="2022-02-07T13:54:00Z">
        <w:r w:rsidR="004C6BC0">
          <w:rPr>
            <w:rFonts w:eastAsia="Times New Roman"/>
            <w:i/>
            <w:lang w:val="fr-CH" w:eastAsia="zh-CN"/>
          </w:rPr>
          <w:t>i</w:t>
        </w:r>
      </w:ins>
      <w:r w:rsidRPr="00B80979">
        <w:rPr>
          <w:rFonts w:eastAsia="Times New Roman"/>
          <w:i/>
          <w:lang w:val="fr-CH" w:eastAsia="zh-CN"/>
        </w:rPr>
        <w:t>)</w:t>
      </w:r>
      <w:r w:rsidRPr="00B80979">
        <w:rPr>
          <w:rFonts w:eastAsia="Times New Roman"/>
          <w:i/>
          <w:lang w:val="fr-CH" w:eastAsia="zh-CN"/>
        </w:rPr>
        <w:tab/>
      </w:r>
      <w:r w:rsidRPr="00B80979">
        <w:rPr>
          <w:rFonts w:eastAsia="Times New Roman"/>
          <w:lang w:val="fr-CH" w:eastAsia="zh-CN"/>
        </w:rPr>
        <w:t>ITU-R/ITU-T/ISO/IEC</w:t>
      </w:r>
      <w:r w:rsidRPr="00486260">
        <w:rPr>
          <w:rFonts w:ascii="SimSun" w:hAnsi="SimSun" w:hint="eastAsia"/>
          <w:lang w:eastAsia="zh-CN"/>
        </w:rPr>
        <w:t>的通用专利政策</w:t>
      </w:r>
      <w:r>
        <w:rPr>
          <w:rFonts w:ascii="SimSun" w:hAnsi="SimSun"/>
          <w:lang w:eastAsia="zh-CN"/>
        </w:rPr>
        <w:t>在推</w:t>
      </w:r>
      <w:r>
        <w:rPr>
          <w:rFonts w:ascii="SimSun" w:hAnsi="SimSun" w:hint="eastAsia"/>
          <w:lang w:eastAsia="zh-CN"/>
        </w:rPr>
        <w:t>动</w:t>
      </w:r>
      <w:r w:rsidRPr="00B80979">
        <w:rPr>
          <w:rFonts w:eastAsia="Times New Roman"/>
          <w:lang w:val="fr-CH" w:eastAsia="zh-CN"/>
        </w:rPr>
        <w:t>ITU-T</w:t>
      </w:r>
      <w:r>
        <w:rPr>
          <w:rFonts w:asciiTheme="minorEastAsia" w:eastAsiaTheme="minorEastAsia" w:hAnsiTheme="minorEastAsia" w:hint="eastAsia"/>
          <w:lang w:eastAsia="zh-CN"/>
        </w:rPr>
        <w:t>、</w:t>
      </w:r>
      <w:r w:rsidRPr="00B80979">
        <w:rPr>
          <w:rFonts w:eastAsia="Times New Roman"/>
          <w:lang w:val="fr-CH" w:eastAsia="zh-CN"/>
        </w:rPr>
        <w:t>ISO</w:t>
      </w:r>
      <w:r w:rsidRPr="00486260">
        <w:rPr>
          <w:rFonts w:ascii="SimSun" w:hAnsi="SimSun" w:hint="eastAsia"/>
          <w:lang w:eastAsia="zh-CN"/>
        </w:rPr>
        <w:t>和</w:t>
      </w:r>
      <w:r w:rsidRPr="00B80979">
        <w:rPr>
          <w:rFonts w:eastAsia="Times New Roman"/>
          <w:lang w:val="fr-CH" w:eastAsia="zh-CN"/>
        </w:rPr>
        <w:t>IEC</w:t>
      </w:r>
      <w:r>
        <w:rPr>
          <w:rFonts w:eastAsiaTheme="minorEastAsia" w:hint="eastAsia"/>
          <w:lang w:eastAsia="zh-CN"/>
        </w:rPr>
        <w:t>就</w:t>
      </w:r>
      <w:r>
        <w:rPr>
          <w:rFonts w:ascii="SimSun" w:hAnsi="SimSun"/>
          <w:lang w:eastAsia="zh-CN"/>
        </w:rPr>
        <w:t>某些标准相关知识产权问题</w:t>
      </w:r>
      <w:r>
        <w:rPr>
          <w:rFonts w:ascii="SimSun" w:hAnsi="SimSun" w:hint="eastAsia"/>
          <w:lang w:eastAsia="zh-CN"/>
        </w:rPr>
        <w:t>采取</w:t>
      </w:r>
      <w:r>
        <w:rPr>
          <w:rFonts w:ascii="SimSun" w:hAnsi="SimSun"/>
          <w:lang w:eastAsia="zh-CN"/>
        </w:rPr>
        <w:t>通用</w:t>
      </w:r>
      <w:r>
        <w:rPr>
          <w:rFonts w:ascii="SimSun" w:hAnsi="SimSun" w:hint="eastAsia"/>
          <w:lang w:eastAsia="zh-CN"/>
        </w:rPr>
        <w:t>做法方面</w:t>
      </w:r>
      <w:r>
        <w:rPr>
          <w:rFonts w:ascii="SimSun" w:hAnsi="SimSun"/>
          <w:lang w:eastAsia="zh-CN"/>
        </w:rPr>
        <w:t>的作用</w:t>
      </w:r>
      <w:r w:rsidRPr="00B80979">
        <w:rPr>
          <w:rFonts w:ascii="SimSun" w:hAnsi="SimSun" w:hint="eastAsia"/>
          <w:lang w:val="fr-CH" w:eastAsia="zh-CN"/>
        </w:rPr>
        <w:t>；</w:t>
      </w:r>
    </w:p>
    <w:p w14:paraId="1FF7C884" w14:textId="31E13D19" w:rsidR="009F6CC0" w:rsidRPr="00B80979" w:rsidRDefault="006B15E9" w:rsidP="009F6CC0">
      <w:pPr>
        <w:rPr>
          <w:lang w:val="fr-CH" w:eastAsia="zh-CN"/>
        </w:rPr>
      </w:pPr>
      <w:del w:id="64" w:author="Li, Jianying" w:date="2022-02-07T13:54:00Z">
        <w:r w:rsidRPr="00B80979" w:rsidDel="004C6BC0">
          <w:rPr>
            <w:rFonts w:eastAsia="Times New Roman"/>
            <w:i/>
            <w:lang w:val="fr-CH" w:eastAsia="zh-CN"/>
          </w:rPr>
          <w:delText>i</w:delText>
        </w:r>
      </w:del>
      <w:ins w:id="65" w:author="Li, Jianying" w:date="2022-02-07T13:54:00Z">
        <w:r w:rsidR="004C6BC0">
          <w:rPr>
            <w:rFonts w:eastAsia="Times New Roman"/>
            <w:i/>
            <w:lang w:val="fr-CH" w:eastAsia="zh-CN"/>
          </w:rPr>
          <w:t>j</w:t>
        </w:r>
      </w:ins>
      <w:r w:rsidRPr="00B80979">
        <w:rPr>
          <w:rFonts w:eastAsia="Times New Roman"/>
          <w:i/>
          <w:lang w:val="fr-CH" w:eastAsia="zh-CN"/>
        </w:rPr>
        <w:t>)</w:t>
      </w:r>
      <w:r w:rsidRPr="00B80979">
        <w:rPr>
          <w:rFonts w:eastAsia="Times New Roman"/>
          <w:lang w:val="fr-CH" w:eastAsia="zh-CN"/>
        </w:rPr>
        <w:tab/>
      </w:r>
      <w:r w:rsidRPr="00486260">
        <w:rPr>
          <w:rFonts w:ascii="SimSun" w:hAnsi="SimSun" w:hint="eastAsia"/>
          <w:lang w:eastAsia="zh-CN"/>
        </w:rPr>
        <w:t>确定和</w:t>
      </w:r>
      <w:r>
        <w:rPr>
          <w:rFonts w:ascii="SimSun" w:hAnsi="SimSun"/>
          <w:lang w:eastAsia="zh-CN"/>
        </w:rPr>
        <w:t>设定</w:t>
      </w:r>
      <w:r w:rsidRPr="00B80979">
        <w:rPr>
          <w:rFonts w:eastAsia="Times New Roman"/>
          <w:lang w:val="fr-CH" w:eastAsia="zh-CN"/>
        </w:rPr>
        <w:t>ITU-T</w:t>
      </w:r>
      <w:r>
        <w:rPr>
          <w:rFonts w:asciiTheme="minorEastAsia" w:eastAsiaTheme="minorEastAsia" w:hAnsiTheme="minorEastAsia" w:hint="eastAsia"/>
          <w:lang w:eastAsia="zh-CN"/>
        </w:rPr>
        <w:t>、</w:t>
      </w:r>
      <w:r w:rsidRPr="00B80979">
        <w:rPr>
          <w:rFonts w:eastAsia="Times New Roman"/>
          <w:lang w:val="fr-CH" w:eastAsia="zh-CN"/>
        </w:rPr>
        <w:t>ISO</w:t>
      </w:r>
      <w:r w:rsidRPr="00486260">
        <w:rPr>
          <w:rFonts w:ascii="SimSun" w:hAnsi="SimSun" w:hint="eastAsia"/>
          <w:lang w:eastAsia="zh-CN"/>
        </w:rPr>
        <w:t>和</w:t>
      </w:r>
      <w:r w:rsidRPr="00B80979">
        <w:rPr>
          <w:rFonts w:eastAsia="Times New Roman"/>
          <w:lang w:val="fr-CH" w:eastAsia="zh-CN"/>
        </w:rPr>
        <w:t>IEC</w:t>
      </w:r>
      <w:r w:rsidRPr="00486260">
        <w:rPr>
          <w:rFonts w:ascii="SimSun" w:hAnsi="SimSun" w:hint="eastAsia"/>
          <w:lang w:eastAsia="zh-CN"/>
        </w:rPr>
        <w:t>之间合作的</w:t>
      </w:r>
      <w:r>
        <w:rPr>
          <w:rFonts w:ascii="SimSun" w:hAnsi="SimSun"/>
          <w:lang w:eastAsia="zh-CN"/>
        </w:rPr>
        <w:t>优先事项的</w:t>
      </w:r>
      <w:r>
        <w:rPr>
          <w:rFonts w:ascii="SimSun" w:hAnsi="SimSun" w:hint="eastAsia"/>
          <w:lang w:eastAsia="zh-CN"/>
        </w:rPr>
        <w:t>价值</w:t>
      </w:r>
      <w:r w:rsidRPr="00B80979">
        <w:rPr>
          <w:rFonts w:ascii="SimSun" w:hAnsi="SimSun" w:hint="eastAsia"/>
          <w:lang w:val="fr-CH" w:eastAsia="zh-CN"/>
        </w:rPr>
        <w:t>，</w:t>
      </w:r>
    </w:p>
    <w:p w14:paraId="7FD43E40" w14:textId="0CE3A006" w:rsidR="006D4A7E" w:rsidRPr="004823FB" w:rsidRDefault="00A271FE" w:rsidP="004C6BC0">
      <w:pPr>
        <w:pStyle w:val="Call"/>
        <w:rPr>
          <w:ins w:id="66" w:author="Author"/>
          <w:lang w:val="fr-CH" w:eastAsia="zh-CN"/>
        </w:rPr>
      </w:pPr>
      <w:ins w:id="67" w:author="Tao, Yingsheng" w:date="2022-02-06T23:35:00Z">
        <w:r w:rsidRPr="00A271FE">
          <w:rPr>
            <w:rFonts w:hint="eastAsia"/>
            <w:lang w:eastAsia="zh-CN"/>
            <w:rPrChange w:id="68" w:author="Tao, Yingsheng" w:date="2022-02-06T23:35:00Z">
              <w:rPr>
                <w:rFonts w:hint="eastAsia"/>
                <w:lang w:val="fr-CH" w:eastAsia="zh-CN"/>
              </w:rPr>
            </w:rPrChange>
          </w:rPr>
          <w:t>认识到</w:t>
        </w:r>
      </w:ins>
    </w:p>
    <w:p w14:paraId="0C651656" w14:textId="41AFE706" w:rsidR="006D4A7E" w:rsidRPr="004823FB" w:rsidRDefault="00A271FE" w:rsidP="00E25627">
      <w:pPr>
        <w:ind w:firstLineChars="200" w:firstLine="480"/>
        <w:rPr>
          <w:lang w:val="fr-CH" w:eastAsia="zh-CN"/>
        </w:rPr>
      </w:pPr>
      <w:ins w:id="69" w:author="Tao, Yingsheng" w:date="2022-02-06T23:35:00Z">
        <w:r w:rsidRPr="00A271FE">
          <w:rPr>
            <w:rFonts w:hint="eastAsia"/>
            <w:lang w:val="fr-CH" w:eastAsia="zh-CN"/>
          </w:rPr>
          <w:t>ITU-T</w:t>
        </w:r>
        <w:r w:rsidRPr="00A271FE">
          <w:rPr>
            <w:rFonts w:hint="eastAsia"/>
            <w:lang w:val="fr-CH" w:eastAsia="zh-CN"/>
          </w:rPr>
          <w:t>与</w:t>
        </w:r>
        <w:r w:rsidRPr="00A271FE">
          <w:rPr>
            <w:rFonts w:hint="eastAsia"/>
            <w:lang w:val="fr-CH" w:eastAsia="zh-CN"/>
          </w:rPr>
          <w:t>ISO</w:t>
        </w:r>
        <w:r w:rsidRPr="00A271FE">
          <w:rPr>
            <w:rFonts w:hint="eastAsia"/>
            <w:lang w:val="fr-CH" w:eastAsia="zh-CN"/>
          </w:rPr>
          <w:t>和</w:t>
        </w:r>
        <w:r w:rsidRPr="00A271FE">
          <w:rPr>
            <w:rFonts w:hint="eastAsia"/>
            <w:lang w:val="fr-CH" w:eastAsia="zh-CN"/>
          </w:rPr>
          <w:t>IEC</w:t>
        </w:r>
        <w:r w:rsidRPr="00A271FE">
          <w:rPr>
            <w:rFonts w:hint="eastAsia"/>
            <w:lang w:val="fr-CH" w:eastAsia="zh-CN"/>
          </w:rPr>
          <w:t>之间的合作需要互惠互利，所有三个组织</w:t>
        </w:r>
      </w:ins>
      <w:ins w:id="70" w:author="Tao, Yingsheng" w:date="2022-02-06T23:37:00Z">
        <w:r>
          <w:rPr>
            <w:rFonts w:hint="eastAsia"/>
            <w:lang w:val="fr-CH" w:eastAsia="zh-CN"/>
          </w:rPr>
          <w:t>均可</w:t>
        </w:r>
      </w:ins>
      <w:ins w:id="71" w:author="Tao, Yingsheng" w:date="2022-02-06T23:35:00Z">
        <w:r w:rsidRPr="00A271FE">
          <w:rPr>
            <w:rFonts w:hint="eastAsia"/>
            <w:lang w:val="fr-CH" w:eastAsia="zh-CN"/>
          </w:rPr>
          <w:t>平等互利，以最好地服务于国际标准化工作</w:t>
        </w:r>
        <w:r>
          <w:rPr>
            <w:rFonts w:hint="eastAsia"/>
            <w:lang w:val="fr-CH" w:eastAsia="zh-CN"/>
          </w:rPr>
          <w:t>，</w:t>
        </w:r>
      </w:ins>
    </w:p>
    <w:p w14:paraId="1D16A91A" w14:textId="77777777" w:rsidR="009F6CC0" w:rsidRPr="004823FB" w:rsidRDefault="006B15E9" w:rsidP="009F6CC0">
      <w:pPr>
        <w:pStyle w:val="Call"/>
        <w:rPr>
          <w:lang w:val="fr-CH" w:eastAsia="zh-CN"/>
        </w:rPr>
      </w:pPr>
      <w:r w:rsidRPr="00E04A5F">
        <w:rPr>
          <w:rFonts w:hint="eastAsia"/>
          <w:lang w:eastAsia="zh-CN"/>
        </w:rPr>
        <w:t>做出决议</w:t>
      </w:r>
    </w:p>
    <w:p w14:paraId="09620558" w14:textId="248BDAD7" w:rsidR="006D4A7E" w:rsidRDefault="006B15E9" w:rsidP="009F6CC0">
      <w:pPr>
        <w:rPr>
          <w:lang w:eastAsia="zh-CN"/>
        </w:rPr>
      </w:pPr>
      <w:r w:rsidRPr="004823FB">
        <w:rPr>
          <w:lang w:val="fr-CH" w:eastAsia="zh-CN"/>
        </w:rPr>
        <w:t>1</w:t>
      </w:r>
      <w:r w:rsidRPr="004823FB">
        <w:rPr>
          <w:rFonts w:hint="eastAsia"/>
          <w:lang w:val="fr-CH" w:eastAsia="zh-CN"/>
        </w:rPr>
        <w:tab/>
      </w:r>
      <w:ins w:id="72" w:author="Tao, Yingsheng" w:date="2022-02-06T23:37:00Z">
        <w:r w:rsidR="00A271FE" w:rsidRPr="00A271FE">
          <w:rPr>
            <w:rFonts w:hint="eastAsia"/>
            <w:lang w:val="fr-CH" w:eastAsia="zh-CN"/>
          </w:rPr>
          <w:t>要求电信标准化局主任编写报告，以评估上一个研究期与</w:t>
        </w:r>
        <w:r w:rsidR="00A271FE" w:rsidRPr="00A271FE">
          <w:rPr>
            <w:rFonts w:hint="eastAsia"/>
            <w:lang w:val="fr-CH" w:eastAsia="zh-CN"/>
          </w:rPr>
          <w:t>ISO</w:t>
        </w:r>
        <w:r w:rsidR="00A271FE" w:rsidRPr="00A271FE">
          <w:rPr>
            <w:rFonts w:hint="eastAsia"/>
            <w:lang w:val="fr-CH" w:eastAsia="zh-CN"/>
          </w:rPr>
          <w:t>和</w:t>
        </w:r>
        <w:r w:rsidR="00A271FE" w:rsidRPr="00A271FE">
          <w:rPr>
            <w:rFonts w:hint="eastAsia"/>
            <w:lang w:val="fr-CH" w:eastAsia="zh-CN"/>
          </w:rPr>
          <w:t>IEC</w:t>
        </w:r>
      </w:ins>
      <w:ins w:id="73" w:author="Tao, Yingsheng" w:date="2022-02-06T23:38:00Z">
        <w:r w:rsidR="00EA31E6">
          <w:rPr>
            <w:rFonts w:hint="eastAsia"/>
            <w:lang w:val="fr-CH" w:eastAsia="zh-CN"/>
          </w:rPr>
          <w:t>开展</w:t>
        </w:r>
      </w:ins>
      <w:ins w:id="74" w:author="Tao, Yingsheng" w:date="2022-02-06T23:37:00Z">
        <w:r w:rsidR="00A271FE" w:rsidRPr="00A271FE">
          <w:rPr>
            <w:rFonts w:hint="eastAsia"/>
            <w:lang w:val="fr-CH" w:eastAsia="zh-CN"/>
          </w:rPr>
          <w:t>的</w:t>
        </w:r>
      </w:ins>
      <w:ins w:id="75" w:author="Tao, Yingsheng" w:date="2022-02-06T23:38:00Z">
        <w:r w:rsidR="00EA31E6">
          <w:rPr>
            <w:rFonts w:hint="eastAsia"/>
            <w:lang w:val="fr-CH" w:eastAsia="zh-CN"/>
          </w:rPr>
          <w:t>协作</w:t>
        </w:r>
      </w:ins>
      <w:ins w:id="76" w:author="Tao, Yingsheng" w:date="2022-02-06T23:37:00Z">
        <w:r w:rsidR="00A271FE" w:rsidRPr="00A271FE">
          <w:rPr>
            <w:rFonts w:hint="eastAsia"/>
            <w:lang w:val="fr-CH" w:eastAsia="zh-CN"/>
          </w:rPr>
          <w:t>。报告需要提及最大限度地加强合作和克服任何预期挑战所需的建议措施和建议。该报告将提交</w:t>
        </w:r>
      </w:ins>
      <w:ins w:id="77" w:author="Tao, Yingsheng" w:date="2022-02-06T23:39:00Z">
        <w:r w:rsidR="00EA31E6">
          <w:rPr>
            <w:rFonts w:hint="eastAsia"/>
            <w:lang w:val="fr-CH" w:eastAsia="zh-CN"/>
          </w:rPr>
          <w:t>电信标准化顾问组</w:t>
        </w:r>
      </w:ins>
      <w:ins w:id="78" w:author="Tao, Yingsheng" w:date="2022-02-06T23:37:00Z">
        <w:r w:rsidR="00A271FE" w:rsidRPr="00A271FE">
          <w:rPr>
            <w:rFonts w:hint="eastAsia"/>
            <w:lang w:val="fr-CH" w:eastAsia="zh-CN"/>
          </w:rPr>
          <w:t>以采取进一步行动，并提交给理事会以</w:t>
        </w:r>
      </w:ins>
      <w:ins w:id="79" w:author="Tao, Yingsheng" w:date="2022-02-06T23:39:00Z">
        <w:r w:rsidR="00EA31E6">
          <w:rPr>
            <w:rFonts w:hint="eastAsia"/>
            <w:lang w:val="fr-CH" w:eastAsia="zh-CN"/>
          </w:rPr>
          <w:t>通报情况并获取</w:t>
        </w:r>
      </w:ins>
      <w:ins w:id="80" w:author="Tao, Yingsheng" w:date="2022-02-06T23:37:00Z">
        <w:r w:rsidR="00A271FE" w:rsidRPr="00A271FE">
          <w:rPr>
            <w:rFonts w:hint="eastAsia"/>
            <w:lang w:val="fr-CH" w:eastAsia="zh-CN"/>
          </w:rPr>
          <w:t>指导</w:t>
        </w:r>
      </w:ins>
      <w:ins w:id="81" w:author="Tao, Yingsheng" w:date="2022-02-06T23:39:00Z">
        <w:r w:rsidR="00EA31E6">
          <w:rPr>
            <w:rFonts w:hint="eastAsia"/>
            <w:lang w:val="fr-CH" w:eastAsia="zh-CN"/>
          </w:rPr>
          <w:t>；</w:t>
        </w:r>
      </w:ins>
    </w:p>
    <w:p w14:paraId="1073AB9B" w14:textId="4DFD42EF" w:rsidR="009F6CC0" w:rsidRPr="006D4A7E" w:rsidRDefault="004C6BC0" w:rsidP="009F6CC0">
      <w:pPr>
        <w:rPr>
          <w:lang w:eastAsia="zh-CN"/>
        </w:rPr>
      </w:pPr>
      <w:ins w:id="82" w:author="Li, Jianying" w:date="2022-02-07T13:56:00Z">
        <w:r>
          <w:rPr>
            <w:lang w:eastAsia="zh-CN"/>
          </w:rPr>
          <w:t>2</w:t>
        </w:r>
      </w:ins>
      <w:ins w:id="83" w:author="Jianying Li" w:date="2022-02-02T15:13:00Z">
        <w:r w:rsidR="006D4A7E">
          <w:rPr>
            <w:lang w:eastAsia="zh-CN"/>
          </w:rPr>
          <w:tab/>
        </w:r>
      </w:ins>
      <w:del w:id="84" w:author="Tao, Yingsheng" w:date="2022-02-06T23:40:00Z">
        <w:r w:rsidR="006B15E9" w:rsidRPr="00E04A5F" w:rsidDel="00EA31E6">
          <w:rPr>
            <w:rFonts w:hint="eastAsia"/>
            <w:lang w:eastAsia="zh-CN"/>
          </w:rPr>
          <w:delText>继续</w:delText>
        </w:r>
      </w:del>
      <w:ins w:id="85" w:author="Tao, Yingsheng" w:date="2022-02-06T23:40:00Z">
        <w:r w:rsidR="00EA31E6">
          <w:rPr>
            <w:rFonts w:hint="eastAsia"/>
            <w:lang w:eastAsia="zh-CN"/>
          </w:rPr>
          <w:t>通过</w:t>
        </w:r>
        <w:r w:rsidR="00EA31E6">
          <w:rPr>
            <w:rFonts w:hint="eastAsia"/>
            <w:lang w:val="fr-CH" w:eastAsia="zh-CN"/>
          </w:rPr>
          <w:t>电信标准化顾问组</w:t>
        </w:r>
      </w:ins>
      <w:r w:rsidR="006B15E9" w:rsidRPr="00E04A5F">
        <w:rPr>
          <w:rFonts w:hint="eastAsia"/>
          <w:lang w:eastAsia="zh-CN"/>
        </w:rPr>
        <w:t>请</w:t>
      </w:r>
      <w:r w:rsidR="006B15E9" w:rsidRPr="006D4A7E">
        <w:rPr>
          <w:lang w:eastAsia="zh-CN"/>
        </w:rPr>
        <w:t>ISO</w:t>
      </w:r>
      <w:r w:rsidR="006B15E9" w:rsidRPr="00E04A5F">
        <w:rPr>
          <w:rFonts w:hint="eastAsia"/>
          <w:lang w:eastAsia="zh-CN"/>
        </w:rPr>
        <w:t>和</w:t>
      </w:r>
      <w:r w:rsidR="006B15E9" w:rsidRPr="006D4A7E">
        <w:rPr>
          <w:lang w:eastAsia="zh-CN"/>
        </w:rPr>
        <w:t>IEC</w:t>
      </w:r>
      <w:r w:rsidR="006B15E9" w:rsidRPr="00E04A5F">
        <w:rPr>
          <w:rFonts w:hint="eastAsia"/>
          <w:lang w:eastAsia="zh-CN"/>
        </w:rPr>
        <w:t>在</w:t>
      </w:r>
      <w:r w:rsidR="006B15E9" w:rsidRPr="006D4A7E">
        <w:rPr>
          <w:lang w:eastAsia="zh-CN"/>
        </w:rPr>
        <w:t>ITU-T</w:t>
      </w:r>
      <w:r w:rsidR="006B15E9" w:rsidRPr="00E04A5F">
        <w:rPr>
          <w:rFonts w:hint="eastAsia"/>
          <w:lang w:eastAsia="zh-CN"/>
        </w:rPr>
        <w:t>研究工作的早期</w:t>
      </w:r>
      <w:ins w:id="86" w:author="Tao, Yingsheng" w:date="2022-02-06T23:41:00Z">
        <w:r w:rsidR="00EA31E6">
          <w:rPr>
            <w:rFonts w:hint="eastAsia"/>
            <w:lang w:eastAsia="zh-CN"/>
          </w:rPr>
          <w:t>向</w:t>
        </w:r>
        <w:r w:rsidR="00EA31E6">
          <w:rPr>
            <w:rFonts w:hint="eastAsia"/>
            <w:lang w:eastAsia="zh-CN"/>
          </w:rPr>
          <w:t>I</w:t>
        </w:r>
        <w:r w:rsidR="00EA31E6">
          <w:rPr>
            <w:lang w:eastAsia="zh-CN"/>
          </w:rPr>
          <w:t>TU-T</w:t>
        </w:r>
        <w:r w:rsidR="00EA31E6">
          <w:rPr>
            <w:rFonts w:hint="eastAsia"/>
            <w:lang w:eastAsia="zh-CN"/>
          </w:rPr>
          <w:t>提供</w:t>
        </w:r>
      </w:ins>
      <w:ins w:id="87" w:author="Tao, Yingsheng" w:date="2022-02-06T23:42:00Z">
        <w:r w:rsidR="00EA31E6">
          <w:rPr>
            <w:rFonts w:hint="eastAsia"/>
            <w:lang w:eastAsia="zh-CN"/>
          </w:rPr>
          <w:t>两</w:t>
        </w:r>
      </w:ins>
      <w:ins w:id="88" w:author="Tao, Yingsheng" w:date="2022-02-06T23:43:00Z">
        <w:r w:rsidR="00EA31E6">
          <w:rPr>
            <w:rFonts w:hint="eastAsia"/>
            <w:lang w:eastAsia="zh-CN"/>
          </w:rPr>
          <w:t>组织</w:t>
        </w:r>
      </w:ins>
      <w:ins w:id="89" w:author="Tao, Yingsheng" w:date="2022-02-06T23:41:00Z">
        <w:r w:rsidR="00EA31E6">
          <w:rPr>
            <w:rFonts w:hint="eastAsia"/>
            <w:lang w:eastAsia="zh-CN"/>
          </w:rPr>
          <w:t>最新的</w:t>
        </w:r>
      </w:ins>
      <w:del w:id="90" w:author="Tao, Yingsheng" w:date="2022-02-06T23:42:00Z">
        <w:r w:rsidR="006B15E9" w:rsidRPr="00E04A5F" w:rsidDel="00EA31E6">
          <w:rPr>
            <w:rFonts w:hint="eastAsia"/>
            <w:lang w:eastAsia="zh-CN"/>
          </w:rPr>
          <w:delText>审议其</w:delText>
        </w:r>
      </w:del>
      <w:r w:rsidR="006B15E9" w:rsidRPr="00E04A5F">
        <w:rPr>
          <w:rFonts w:hint="eastAsia"/>
          <w:lang w:eastAsia="zh-CN"/>
        </w:rPr>
        <w:t>研究计划</w:t>
      </w:r>
      <w:r w:rsidR="006B15E9" w:rsidRPr="006D4A7E">
        <w:rPr>
          <w:rFonts w:hint="eastAsia"/>
          <w:lang w:eastAsia="zh-CN"/>
        </w:rPr>
        <w:t>，</w:t>
      </w:r>
      <w:r w:rsidR="006B15E9" w:rsidRPr="00E04A5F">
        <w:rPr>
          <w:rFonts w:hint="eastAsia"/>
          <w:lang w:eastAsia="zh-CN"/>
        </w:rPr>
        <w:t>反之亦然</w:t>
      </w:r>
      <w:r w:rsidR="006B15E9" w:rsidRPr="006D4A7E">
        <w:rPr>
          <w:rFonts w:hint="eastAsia"/>
          <w:lang w:eastAsia="zh-CN"/>
        </w:rPr>
        <w:t>，</w:t>
      </w:r>
      <w:r w:rsidR="006B15E9" w:rsidRPr="00E04A5F">
        <w:rPr>
          <w:rFonts w:hint="eastAsia"/>
          <w:lang w:eastAsia="zh-CN"/>
        </w:rPr>
        <w:t>并对</w:t>
      </w:r>
      <w:r w:rsidR="006B15E9">
        <w:rPr>
          <w:rFonts w:hint="eastAsia"/>
          <w:lang w:eastAsia="zh-CN"/>
        </w:rPr>
        <w:t>此类</w:t>
      </w:r>
      <w:r w:rsidR="006B15E9" w:rsidRPr="00E04A5F">
        <w:rPr>
          <w:rFonts w:hint="eastAsia"/>
          <w:lang w:eastAsia="zh-CN"/>
        </w:rPr>
        <w:t>计划进行进一步审议</w:t>
      </w:r>
      <w:r w:rsidR="006B15E9" w:rsidRPr="006D4A7E">
        <w:rPr>
          <w:rFonts w:hint="eastAsia"/>
          <w:lang w:eastAsia="zh-CN"/>
        </w:rPr>
        <w:t>，</w:t>
      </w:r>
      <w:r w:rsidR="006B15E9" w:rsidRPr="00E04A5F">
        <w:rPr>
          <w:rFonts w:hint="eastAsia"/>
          <w:lang w:eastAsia="zh-CN"/>
        </w:rPr>
        <w:t>以便将不断发生的变化考虑在内</w:t>
      </w:r>
      <w:r w:rsidR="006B15E9" w:rsidRPr="006D4A7E">
        <w:rPr>
          <w:rFonts w:hint="eastAsia"/>
          <w:lang w:eastAsia="zh-CN"/>
        </w:rPr>
        <w:t>，</w:t>
      </w:r>
      <w:r w:rsidR="006B15E9" w:rsidRPr="00E04A5F">
        <w:rPr>
          <w:rFonts w:hint="eastAsia"/>
          <w:lang w:eastAsia="zh-CN"/>
        </w:rPr>
        <w:t>从而确定需要协调</w:t>
      </w:r>
      <w:r w:rsidR="006B15E9">
        <w:rPr>
          <w:rFonts w:hint="eastAsia"/>
          <w:lang w:eastAsia="zh-CN"/>
        </w:rPr>
        <w:t>且有益于各组织</w:t>
      </w:r>
      <w:r w:rsidR="006B15E9" w:rsidRPr="00E04A5F">
        <w:rPr>
          <w:rFonts w:hint="eastAsia"/>
          <w:lang w:eastAsia="zh-CN"/>
        </w:rPr>
        <w:t>的</w:t>
      </w:r>
      <w:r w:rsidR="006B15E9">
        <w:rPr>
          <w:rFonts w:hint="eastAsia"/>
          <w:lang w:eastAsia="zh-CN"/>
        </w:rPr>
        <w:t>议题</w:t>
      </w:r>
      <w:r w:rsidR="006B15E9" w:rsidRPr="006D4A7E">
        <w:rPr>
          <w:rFonts w:hint="eastAsia"/>
          <w:lang w:eastAsia="zh-CN"/>
        </w:rPr>
        <w:t>，</w:t>
      </w:r>
      <w:r w:rsidR="006B15E9" w:rsidRPr="00E04A5F">
        <w:rPr>
          <w:rFonts w:hint="eastAsia"/>
          <w:lang w:eastAsia="zh-CN"/>
        </w:rPr>
        <w:t>并</w:t>
      </w:r>
      <w:r w:rsidR="006B15E9">
        <w:rPr>
          <w:rFonts w:hint="eastAsia"/>
          <w:lang w:eastAsia="zh-CN"/>
        </w:rPr>
        <w:t>向</w:t>
      </w:r>
      <w:r w:rsidR="006B15E9" w:rsidRPr="00E04A5F">
        <w:rPr>
          <w:rFonts w:hint="eastAsia"/>
          <w:lang w:eastAsia="zh-CN"/>
        </w:rPr>
        <w:t>电信标准化局</w:t>
      </w:r>
      <w:r w:rsidR="006B15E9" w:rsidRPr="006D4A7E">
        <w:rPr>
          <w:rFonts w:hint="eastAsia"/>
          <w:lang w:eastAsia="zh-CN"/>
        </w:rPr>
        <w:t>（</w:t>
      </w:r>
      <w:r w:rsidR="006B15E9" w:rsidRPr="006D4A7E">
        <w:rPr>
          <w:rFonts w:hint="eastAsia"/>
          <w:lang w:eastAsia="zh-CN"/>
        </w:rPr>
        <w:t>TSB</w:t>
      </w:r>
      <w:r w:rsidR="006B15E9" w:rsidRPr="006D4A7E">
        <w:rPr>
          <w:rFonts w:hint="eastAsia"/>
          <w:lang w:eastAsia="zh-CN"/>
        </w:rPr>
        <w:t>）</w:t>
      </w:r>
      <w:r w:rsidR="006B15E9" w:rsidRPr="00E04A5F">
        <w:rPr>
          <w:rFonts w:hint="eastAsia"/>
          <w:lang w:eastAsia="zh-CN"/>
        </w:rPr>
        <w:t>主任</w:t>
      </w:r>
      <w:r w:rsidR="006B15E9">
        <w:rPr>
          <w:rFonts w:hint="eastAsia"/>
          <w:lang w:eastAsia="zh-CN"/>
        </w:rPr>
        <w:t>通报</w:t>
      </w:r>
      <w:r w:rsidR="006B15E9" w:rsidRPr="006D4A7E">
        <w:rPr>
          <w:rFonts w:hint="eastAsia"/>
          <w:lang w:eastAsia="zh-CN"/>
        </w:rPr>
        <w:t>；</w:t>
      </w:r>
    </w:p>
    <w:p w14:paraId="408B1A59" w14:textId="1AC45A13" w:rsidR="009F6CC0" w:rsidRPr="00B80979" w:rsidRDefault="006B15E9" w:rsidP="009F6CC0">
      <w:pPr>
        <w:rPr>
          <w:lang w:val="fr-CH" w:eastAsia="zh-CN"/>
        </w:rPr>
      </w:pPr>
      <w:del w:id="91" w:author="Li, Jianying" w:date="2022-02-07T13:56:00Z">
        <w:r w:rsidRPr="00B80979" w:rsidDel="004C6BC0">
          <w:rPr>
            <w:lang w:val="fr-CH" w:eastAsia="zh-CN"/>
          </w:rPr>
          <w:delText>2</w:delText>
        </w:r>
      </w:del>
      <w:ins w:id="92" w:author="Li, Jianying" w:date="2022-02-07T13:56:00Z">
        <w:r w:rsidR="004C6BC0">
          <w:rPr>
            <w:lang w:val="fr-CH" w:eastAsia="zh-CN"/>
          </w:rPr>
          <w:t>3</w:t>
        </w:r>
      </w:ins>
      <w:r w:rsidRPr="00B80979">
        <w:rPr>
          <w:rFonts w:hint="eastAsia"/>
          <w:lang w:val="fr-CH" w:eastAsia="zh-CN"/>
        </w:rPr>
        <w:tab/>
      </w:r>
      <w:r w:rsidRPr="00E04A5F">
        <w:rPr>
          <w:rFonts w:hint="eastAsia"/>
          <w:lang w:eastAsia="zh-CN"/>
        </w:rPr>
        <w:t>要求电信标准化局主任在与相关研究组</w:t>
      </w:r>
      <w:r>
        <w:rPr>
          <w:rFonts w:hint="eastAsia"/>
          <w:lang w:eastAsia="zh-CN"/>
        </w:rPr>
        <w:t>领导班子</w:t>
      </w:r>
      <w:r w:rsidRPr="00E04A5F">
        <w:rPr>
          <w:rFonts w:hint="eastAsia"/>
          <w:lang w:eastAsia="zh-CN"/>
        </w:rPr>
        <w:t>磋商后做出答复</w:t>
      </w:r>
      <w:r w:rsidRPr="00B80979">
        <w:rPr>
          <w:rFonts w:hint="eastAsia"/>
          <w:lang w:val="fr-CH" w:eastAsia="zh-CN"/>
        </w:rPr>
        <w:t>，</w:t>
      </w:r>
      <w:r w:rsidRPr="00E04A5F">
        <w:rPr>
          <w:rFonts w:hint="eastAsia"/>
          <w:lang w:eastAsia="zh-CN"/>
        </w:rPr>
        <w:t>并在获得更多信息时</w:t>
      </w:r>
      <w:r w:rsidRPr="00B80979">
        <w:rPr>
          <w:rFonts w:hint="eastAsia"/>
          <w:lang w:val="fr-CH" w:eastAsia="zh-CN"/>
        </w:rPr>
        <w:t>，</w:t>
      </w:r>
      <w:r w:rsidRPr="00E04A5F">
        <w:rPr>
          <w:rFonts w:hint="eastAsia"/>
          <w:lang w:eastAsia="zh-CN"/>
        </w:rPr>
        <w:t>应</w:t>
      </w:r>
      <w:r w:rsidRPr="00B80979">
        <w:rPr>
          <w:lang w:val="fr-CH" w:eastAsia="zh-CN"/>
        </w:rPr>
        <w:t>ISO</w:t>
      </w:r>
      <w:r w:rsidRPr="00E04A5F">
        <w:rPr>
          <w:lang w:eastAsia="zh-CN"/>
        </w:rPr>
        <w:t>和</w:t>
      </w:r>
      <w:r w:rsidRPr="00B80979">
        <w:rPr>
          <w:lang w:val="fr-CH" w:eastAsia="zh-CN"/>
        </w:rPr>
        <w:t>IEC</w:t>
      </w:r>
      <w:r w:rsidRPr="00E04A5F">
        <w:rPr>
          <w:rFonts w:hint="eastAsia"/>
          <w:lang w:eastAsia="zh-CN"/>
        </w:rPr>
        <w:t>的要求向其提供</w:t>
      </w:r>
      <w:r w:rsidRPr="00B80979">
        <w:rPr>
          <w:rFonts w:hint="eastAsia"/>
          <w:lang w:val="fr-CH" w:eastAsia="zh-CN"/>
        </w:rPr>
        <w:t>；</w:t>
      </w:r>
    </w:p>
    <w:p w14:paraId="337E9549" w14:textId="275975AD" w:rsidR="009F6CC0" w:rsidRPr="006D4A7E" w:rsidRDefault="006B15E9" w:rsidP="009F6CC0">
      <w:pPr>
        <w:rPr>
          <w:lang w:val="fr-CH" w:eastAsia="zh-CN"/>
        </w:rPr>
      </w:pPr>
      <w:del w:id="93" w:author="Li, Jianying" w:date="2022-02-07T13:56:00Z">
        <w:r w:rsidRPr="00B80979" w:rsidDel="004C6BC0">
          <w:rPr>
            <w:lang w:val="fr-CH" w:eastAsia="zh-CN"/>
          </w:rPr>
          <w:delText>3</w:delText>
        </w:r>
      </w:del>
      <w:ins w:id="94" w:author="Li, Jianying" w:date="2022-02-07T13:56:00Z">
        <w:r w:rsidR="004C6BC0">
          <w:rPr>
            <w:lang w:val="fr-CH" w:eastAsia="zh-CN"/>
          </w:rPr>
          <w:t>4</w:t>
        </w:r>
      </w:ins>
      <w:r w:rsidRPr="00B80979">
        <w:rPr>
          <w:lang w:val="fr-CH" w:eastAsia="zh-CN"/>
        </w:rPr>
        <w:tab/>
      </w:r>
      <w:r>
        <w:rPr>
          <w:rFonts w:hint="eastAsia"/>
          <w:lang w:eastAsia="zh-CN"/>
        </w:rPr>
        <w:t>请</w:t>
      </w:r>
      <w:r w:rsidRPr="00E04A5F">
        <w:rPr>
          <w:rFonts w:hint="eastAsia"/>
          <w:lang w:eastAsia="zh-CN"/>
        </w:rPr>
        <w:t>电信标准化局主任</w:t>
      </w:r>
      <w:del w:id="95" w:author="Tao, Yingsheng" w:date="2022-02-06T23:43:00Z">
        <w:r w:rsidDel="00A21EB9">
          <w:rPr>
            <w:rFonts w:hint="eastAsia"/>
            <w:lang w:eastAsia="zh-CN"/>
          </w:rPr>
          <w:delText>应成员国要求</w:delText>
        </w:r>
      </w:del>
      <w:ins w:id="96" w:author="Tao, Yingsheng" w:date="2022-02-06T23:43:00Z">
        <w:r w:rsidR="00A21EB9">
          <w:rPr>
            <w:rFonts w:hint="eastAsia"/>
            <w:lang w:eastAsia="zh-CN"/>
          </w:rPr>
          <w:t>与</w:t>
        </w:r>
        <w:r w:rsidR="00A21EB9">
          <w:rPr>
            <w:rFonts w:hint="eastAsia"/>
            <w:lang w:val="fr-CH" w:eastAsia="zh-CN"/>
          </w:rPr>
          <w:t>电信标准化顾问组协商</w:t>
        </w:r>
      </w:ins>
      <w:ins w:id="97" w:author="Tao, Yingsheng" w:date="2022-02-06T23:44:00Z">
        <w:r w:rsidR="00A21EB9">
          <w:rPr>
            <w:rFonts w:hint="eastAsia"/>
            <w:lang w:val="fr-CH" w:eastAsia="zh-CN"/>
          </w:rPr>
          <w:t>后</w:t>
        </w:r>
      </w:ins>
      <w:r w:rsidRPr="00B80979">
        <w:rPr>
          <w:rFonts w:hint="eastAsia"/>
          <w:lang w:val="fr-CH" w:eastAsia="zh-CN"/>
        </w:rPr>
        <w:t>，</w:t>
      </w:r>
      <w:r>
        <w:rPr>
          <w:rFonts w:hint="eastAsia"/>
          <w:lang w:eastAsia="zh-CN"/>
        </w:rPr>
        <w:t>审议在</w:t>
      </w:r>
      <w:r w:rsidRPr="00B80979">
        <w:rPr>
          <w:lang w:val="fr-CH" w:eastAsia="zh-CN"/>
        </w:rPr>
        <w:t>ISO/IEC</w:t>
      </w:r>
      <w:r>
        <w:rPr>
          <w:rFonts w:hint="eastAsia"/>
          <w:lang w:eastAsia="zh-CN"/>
        </w:rPr>
        <w:t>与</w:t>
      </w:r>
      <w:r w:rsidRPr="00B80979">
        <w:rPr>
          <w:rFonts w:hint="eastAsia"/>
          <w:lang w:val="fr-CH" w:eastAsia="zh-CN"/>
        </w:rPr>
        <w:t>ITU-T</w:t>
      </w:r>
      <w:r>
        <w:rPr>
          <w:rFonts w:hint="eastAsia"/>
          <w:lang w:eastAsia="zh-CN"/>
        </w:rPr>
        <w:t>之间达成的协议</w:t>
      </w:r>
      <w:r w:rsidRPr="00B80979">
        <w:rPr>
          <w:rFonts w:hint="eastAsia"/>
          <w:lang w:val="fr-CH" w:eastAsia="zh-CN"/>
        </w:rPr>
        <w:t>，</w:t>
      </w:r>
      <w:r>
        <w:rPr>
          <w:rFonts w:hint="eastAsia"/>
          <w:lang w:eastAsia="zh-CN"/>
        </w:rPr>
        <w:t>以便探索</w:t>
      </w:r>
      <w:ins w:id="98" w:author="Tao, Yingsheng" w:date="2022-02-06T23:45:00Z">
        <w:r w:rsidR="00A21EB9" w:rsidRPr="00A21EB9">
          <w:rPr>
            <w:rFonts w:hint="eastAsia"/>
            <w:lang w:eastAsia="zh-CN"/>
          </w:rPr>
          <w:t>最大限度地发挥</w:t>
        </w:r>
        <w:r w:rsidR="00A21EB9">
          <w:rPr>
            <w:rFonts w:hint="eastAsia"/>
            <w:lang w:eastAsia="zh-CN"/>
          </w:rPr>
          <w:t>协作</w:t>
        </w:r>
        <w:r w:rsidR="00A21EB9" w:rsidRPr="00A21EB9">
          <w:rPr>
            <w:rFonts w:hint="eastAsia"/>
            <w:lang w:eastAsia="zh-CN"/>
          </w:rPr>
          <w:t>效益的选项</w:t>
        </w:r>
        <w:r w:rsidR="00A21EB9" w:rsidRPr="00A21EB9">
          <w:rPr>
            <w:rFonts w:hint="eastAsia"/>
            <w:lang w:val="fr-CH" w:eastAsia="zh-CN"/>
            <w:rPrChange w:id="99" w:author="Tao, Yingsheng" w:date="2022-02-06T23:45:00Z">
              <w:rPr>
                <w:rFonts w:hint="eastAsia"/>
                <w:lang w:eastAsia="zh-CN"/>
              </w:rPr>
            </w:rPrChange>
          </w:rPr>
          <w:t>，</w:t>
        </w:r>
        <w:r w:rsidR="00A21EB9">
          <w:rPr>
            <w:rFonts w:hint="eastAsia"/>
            <w:lang w:eastAsia="zh-CN"/>
          </w:rPr>
          <w:t>包括</w:t>
        </w:r>
      </w:ins>
      <w:ins w:id="100" w:author="Tao, Yingsheng" w:date="2022-02-06T23:46:00Z">
        <w:r w:rsidR="00A21EB9" w:rsidRPr="00A21EB9">
          <w:rPr>
            <w:rFonts w:hint="eastAsia"/>
            <w:lang w:eastAsia="zh-CN"/>
          </w:rPr>
          <w:t>采用可能的统一方法</w:t>
        </w:r>
      </w:ins>
      <w:r>
        <w:rPr>
          <w:rFonts w:hint="eastAsia"/>
          <w:lang w:eastAsia="zh-CN"/>
        </w:rPr>
        <w:t>获取和发布共同文本</w:t>
      </w:r>
      <w:del w:id="101" w:author="Tao, Yingsheng" w:date="2022-02-06T23:46:00Z">
        <w:r w:rsidDel="00A21EB9">
          <w:rPr>
            <w:rFonts w:hint="eastAsia"/>
            <w:lang w:eastAsia="zh-CN"/>
          </w:rPr>
          <w:delText>的可选方案</w:delText>
        </w:r>
        <w:r w:rsidRPr="00B80979" w:rsidDel="00A21EB9">
          <w:rPr>
            <w:rFonts w:hint="eastAsia"/>
            <w:lang w:val="fr-CH" w:eastAsia="zh-CN"/>
          </w:rPr>
          <w:delText>，</w:delText>
        </w:r>
        <w:r w:rsidDel="00A21EB9">
          <w:rPr>
            <w:rFonts w:hint="eastAsia"/>
            <w:lang w:eastAsia="zh-CN"/>
          </w:rPr>
          <w:delText>包括可能的统一做法</w:delText>
        </w:r>
      </w:del>
      <w:r w:rsidRPr="00B80979">
        <w:rPr>
          <w:rFonts w:hint="eastAsia"/>
          <w:lang w:val="fr-CH" w:eastAsia="zh-CN"/>
        </w:rPr>
        <w:t>；</w:t>
      </w:r>
    </w:p>
    <w:p w14:paraId="1A31D9E7" w14:textId="02531BF2" w:rsidR="009F6CC0" w:rsidRPr="00B80979" w:rsidRDefault="006B15E9" w:rsidP="009F6CC0">
      <w:pPr>
        <w:rPr>
          <w:lang w:val="fr-CH" w:eastAsia="zh-CN"/>
        </w:rPr>
      </w:pPr>
      <w:del w:id="102" w:author="Li, Jianying" w:date="2022-02-07T13:57:00Z">
        <w:r w:rsidRPr="00B80979" w:rsidDel="004C6BC0">
          <w:rPr>
            <w:lang w:val="fr-CH" w:eastAsia="zh-CN"/>
          </w:rPr>
          <w:delText>4</w:delText>
        </w:r>
      </w:del>
      <w:ins w:id="103" w:author="Li, Jianying" w:date="2022-02-07T13:57:00Z">
        <w:r w:rsidR="004C6BC0">
          <w:rPr>
            <w:lang w:val="fr-CH" w:eastAsia="zh-CN"/>
          </w:rPr>
          <w:t>5</w:t>
        </w:r>
      </w:ins>
      <w:r w:rsidRPr="00B80979">
        <w:rPr>
          <w:rFonts w:hint="eastAsia"/>
          <w:lang w:val="fr-CH" w:eastAsia="zh-CN"/>
        </w:rPr>
        <w:tab/>
      </w:r>
      <w:r w:rsidRPr="00E04A5F">
        <w:rPr>
          <w:rFonts w:hint="eastAsia"/>
          <w:lang w:eastAsia="zh-CN"/>
        </w:rPr>
        <w:t>要求电信标准化局主任</w:t>
      </w:r>
      <w:r>
        <w:rPr>
          <w:rFonts w:hint="eastAsia"/>
          <w:lang w:eastAsia="zh-CN"/>
        </w:rPr>
        <w:t>审查</w:t>
      </w:r>
      <w:r w:rsidRPr="00E04A5F">
        <w:rPr>
          <w:rFonts w:hint="eastAsia"/>
          <w:lang w:eastAsia="zh-CN"/>
        </w:rPr>
        <w:t>并更新</w:t>
      </w:r>
      <w:r w:rsidRPr="00B80979">
        <w:rPr>
          <w:rFonts w:hint="eastAsia"/>
          <w:lang w:val="fr-CH" w:eastAsia="zh-CN"/>
        </w:rPr>
        <w:t>ITU-T</w:t>
      </w:r>
      <w:r w:rsidRPr="00E04A5F">
        <w:rPr>
          <w:rFonts w:hint="eastAsia"/>
          <w:lang w:eastAsia="zh-CN"/>
        </w:rPr>
        <w:t>、</w:t>
      </w:r>
      <w:r w:rsidRPr="00B80979">
        <w:rPr>
          <w:rFonts w:hint="eastAsia"/>
          <w:lang w:val="fr-CH" w:eastAsia="zh-CN"/>
        </w:rPr>
        <w:t>ISO</w:t>
      </w:r>
      <w:r w:rsidRPr="00E04A5F">
        <w:rPr>
          <w:rFonts w:hint="eastAsia"/>
          <w:lang w:eastAsia="zh-CN"/>
        </w:rPr>
        <w:t>和</w:t>
      </w:r>
      <w:r w:rsidRPr="00B80979">
        <w:rPr>
          <w:rFonts w:hint="eastAsia"/>
          <w:lang w:val="fr-CH" w:eastAsia="zh-CN"/>
        </w:rPr>
        <w:t>IEC</w:t>
      </w:r>
      <w:r w:rsidRPr="00E04A5F">
        <w:rPr>
          <w:rFonts w:hint="eastAsia"/>
          <w:lang w:eastAsia="zh-CN"/>
        </w:rPr>
        <w:t>研究项目之间的合作计划与工作重点</w:t>
      </w:r>
      <w:r w:rsidRPr="00B80979">
        <w:rPr>
          <w:rFonts w:hint="eastAsia"/>
          <w:lang w:val="fr-CH" w:eastAsia="zh-CN"/>
        </w:rPr>
        <w:t>，</w:t>
      </w:r>
      <w:r w:rsidRPr="00E04A5F">
        <w:rPr>
          <w:rFonts w:hint="eastAsia"/>
          <w:lang w:eastAsia="zh-CN"/>
        </w:rPr>
        <w:t>并定期在</w:t>
      </w:r>
      <w:r w:rsidRPr="00B80979">
        <w:rPr>
          <w:rFonts w:hint="eastAsia"/>
          <w:lang w:val="fr-CH" w:eastAsia="zh-CN"/>
        </w:rPr>
        <w:t>ITU-T</w:t>
      </w:r>
      <w:r w:rsidRPr="00E04A5F">
        <w:rPr>
          <w:rFonts w:hint="eastAsia"/>
          <w:lang w:eastAsia="zh-CN"/>
        </w:rPr>
        <w:t>网站上突显此信息</w:t>
      </w:r>
      <w:r w:rsidRPr="00B80979">
        <w:rPr>
          <w:rFonts w:hint="eastAsia"/>
          <w:lang w:val="fr-CH" w:eastAsia="zh-CN"/>
        </w:rPr>
        <w:t>；</w:t>
      </w:r>
    </w:p>
    <w:p w14:paraId="0581383B" w14:textId="79CC528B" w:rsidR="009F6CC0" w:rsidRPr="00B80979" w:rsidRDefault="006B15E9" w:rsidP="009F6CC0">
      <w:pPr>
        <w:rPr>
          <w:lang w:val="fr-CH" w:eastAsia="zh-CN"/>
        </w:rPr>
      </w:pPr>
      <w:del w:id="104" w:author="Li, Jianying" w:date="2022-02-07T13:57:00Z">
        <w:r w:rsidRPr="00B80979" w:rsidDel="004C6BC0">
          <w:rPr>
            <w:lang w:val="fr-CH" w:eastAsia="zh-CN"/>
          </w:rPr>
          <w:delText>5</w:delText>
        </w:r>
      </w:del>
      <w:ins w:id="105" w:author="Li, Jianying" w:date="2022-02-07T13:57:00Z">
        <w:r w:rsidR="004C6BC0">
          <w:rPr>
            <w:lang w:val="fr-CH" w:eastAsia="zh-CN"/>
          </w:rPr>
          <w:t>6</w:t>
        </w:r>
      </w:ins>
      <w:r w:rsidRPr="00B80979">
        <w:rPr>
          <w:rFonts w:hint="eastAsia"/>
          <w:lang w:val="fr-CH" w:eastAsia="zh-CN"/>
        </w:rPr>
        <w:tab/>
      </w:r>
      <w:r w:rsidRPr="00E04A5F">
        <w:rPr>
          <w:rFonts w:hint="eastAsia"/>
          <w:lang w:eastAsia="zh-CN"/>
        </w:rPr>
        <w:t>要求电信标准化局主任、各研究组和电信标准化顾问组考虑并</w:t>
      </w:r>
      <w:r>
        <w:rPr>
          <w:rFonts w:hint="eastAsia"/>
          <w:lang w:eastAsia="zh-CN"/>
        </w:rPr>
        <w:t>提出</w:t>
      </w:r>
      <w:r w:rsidRPr="00E04A5F">
        <w:rPr>
          <w:rFonts w:hint="eastAsia"/>
          <w:lang w:eastAsia="zh-CN"/>
        </w:rPr>
        <w:t>进一步</w:t>
      </w:r>
      <w:r>
        <w:rPr>
          <w:rFonts w:hint="eastAsia"/>
          <w:lang w:eastAsia="zh-CN"/>
        </w:rPr>
        <w:t>完善</w:t>
      </w:r>
      <w:r w:rsidRPr="00B80979">
        <w:rPr>
          <w:rFonts w:hint="eastAsia"/>
          <w:lang w:val="fr-CH" w:eastAsia="zh-CN"/>
        </w:rPr>
        <w:t>ITU-T</w:t>
      </w:r>
      <w:r w:rsidRPr="00E04A5F">
        <w:rPr>
          <w:rFonts w:hint="eastAsia"/>
          <w:lang w:eastAsia="zh-CN"/>
        </w:rPr>
        <w:t>与</w:t>
      </w:r>
      <w:r w:rsidRPr="00B80979">
        <w:rPr>
          <w:lang w:val="fr-CH" w:eastAsia="zh-CN"/>
        </w:rPr>
        <w:t>ISO</w:t>
      </w:r>
      <w:r w:rsidRPr="00E04A5F">
        <w:rPr>
          <w:rFonts w:hint="eastAsia"/>
          <w:lang w:eastAsia="zh-CN"/>
        </w:rPr>
        <w:t>和</w:t>
      </w:r>
      <w:r w:rsidRPr="00B80979">
        <w:rPr>
          <w:lang w:val="fr-CH" w:eastAsia="zh-CN"/>
        </w:rPr>
        <w:t>IEC</w:t>
      </w:r>
      <w:r w:rsidRPr="00E04A5F">
        <w:rPr>
          <w:rFonts w:hint="eastAsia"/>
          <w:lang w:eastAsia="zh-CN"/>
        </w:rPr>
        <w:t>合作程序</w:t>
      </w:r>
      <w:r>
        <w:rPr>
          <w:rFonts w:hint="eastAsia"/>
          <w:lang w:eastAsia="zh-CN"/>
        </w:rPr>
        <w:t>的建议</w:t>
      </w:r>
      <w:r w:rsidRPr="00B80979">
        <w:rPr>
          <w:rFonts w:hint="eastAsia"/>
          <w:lang w:val="fr-CH" w:eastAsia="zh-CN"/>
        </w:rPr>
        <w:t>；</w:t>
      </w:r>
    </w:p>
    <w:p w14:paraId="4956E395" w14:textId="6CDB353F" w:rsidR="009F6CC0" w:rsidRPr="00B80979" w:rsidRDefault="006B15E9" w:rsidP="009F6CC0">
      <w:pPr>
        <w:rPr>
          <w:lang w:val="fr-CH" w:eastAsia="zh-CN"/>
        </w:rPr>
      </w:pPr>
      <w:del w:id="106" w:author="Li, Jianying" w:date="2022-02-07T13:57:00Z">
        <w:r w:rsidRPr="00B80979" w:rsidDel="004C6BC0">
          <w:rPr>
            <w:lang w:val="fr-CH" w:eastAsia="zh-CN"/>
          </w:rPr>
          <w:delText>6</w:delText>
        </w:r>
      </w:del>
      <w:ins w:id="107" w:author="Li, Jianying" w:date="2022-02-07T13:57:00Z">
        <w:r w:rsidR="004C6BC0">
          <w:rPr>
            <w:lang w:val="fr-CH" w:eastAsia="zh-CN"/>
          </w:rPr>
          <w:t>7</w:t>
        </w:r>
      </w:ins>
      <w:r w:rsidRPr="00B80979">
        <w:rPr>
          <w:rFonts w:hint="eastAsia"/>
          <w:lang w:val="fr-CH" w:eastAsia="zh-CN"/>
        </w:rPr>
        <w:tab/>
      </w:r>
      <w:r w:rsidRPr="00E04A5F">
        <w:rPr>
          <w:rFonts w:hint="eastAsia"/>
          <w:lang w:eastAsia="zh-CN"/>
        </w:rPr>
        <w:t>应在适当层面</w:t>
      </w:r>
      <w:r>
        <w:rPr>
          <w:rFonts w:hint="eastAsia"/>
          <w:lang w:eastAsia="zh-CN"/>
        </w:rPr>
        <w:t>建立</w:t>
      </w:r>
      <w:r w:rsidRPr="00E04A5F">
        <w:rPr>
          <w:rFonts w:hint="eastAsia"/>
          <w:lang w:eastAsia="zh-CN"/>
        </w:rPr>
        <w:t>与</w:t>
      </w:r>
      <w:r w:rsidRPr="00B80979">
        <w:rPr>
          <w:lang w:val="fr-CH" w:eastAsia="zh-CN"/>
        </w:rPr>
        <w:t>ISO</w:t>
      </w:r>
      <w:r w:rsidRPr="00E04A5F">
        <w:rPr>
          <w:rFonts w:hint="eastAsia"/>
          <w:lang w:eastAsia="zh-CN"/>
        </w:rPr>
        <w:t>和</w:t>
      </w:r>
      <w:r w:rsidRPr="00B80979">
        <w:rPr>
          <w:lang w:val="fr-CH" w:eastAsia="zh-CN"/>
        </w:rPr>
        <w:t>/</w:t>
      </w:r>
      <w:r w:rsidRPr="00E04A5F">
        <w:rPr>
          <w:rFonts w:hint="eastAsia"/>
          <w:lang w:eastAsia="zh-CN"/>
        </w:rPr>
        <w:t>或</w:t>
      </w:r>
      <w:r w:rsidRPr="00B80979">
        <w:rPr>
          <w:lang w:val="fr-CH" w:eastAsia="zh-CN"/>
        </w:rPr>
        <w:t>IEC</w:t>
      </w:r>
      <w:r w:rsidRPr="00E04A5F">
        <w:rPr>
          <w:rFonts w:hint="eastAsia"/>
          <w:lang w:eastAsia="zh-CN"/>
        </w:rPr>
        <w:t>的必要联系</w:t>
      </w:r>
      <w:r w:rsidRPr="00B80979">
        <w:rPr>
          <w:rFonts w:hint="eastAsia"/>
          <w:lang w:val="fr-CH" w:eastAsia="zh-CN"/>
        </w:rPr>
        <w:t>，</w:t>
      </w:r>
      <w:r w:rsidRPr="00E04A5F">
        <w:rPr>
          <w:rFonts w:hint="eastAsia"/>
          <w:lang w:eastAsia="zh-CN"/>
        </w:rPr>
        <w:t>协调方法应得到双方认可</w:t>
      </w:r>
      <w:r w:rsidRPr="00B80979">
        <w:rPr>
          <w:rFonts w:hint="eastAsia"/>
          <w:lang w:val="fr-CH" w:eastAsia="zh-CN"/>
        </w:rPr>
        <w:t>，</w:t>
      </w:r>
      <w:r w:rsidRPr="00E04A5F">
        <w:rPr>
          <w:rFonts w:hint="eastAsia"/>
          <w:lang w:eastAsia="zh-CN"/>
        </w:rPr>
        <w:t>协调活动应定期</w:t>
      </w:r>
      <w:r>
        <w:rPr>
          <w:rFonts w:hint="eastAsia"/>
          <w:lang w:eastAsia="zh-CN"/>
        </w:rPr>
        <w:t>安排</w:t>
      </w:r>
      <w:r w:rsidRPr="00B80979">
        <w:rPr>
          <w:rFonts w:hint="eastAsia"/>
          <w:lang w:val="fr-CH" w:eastAsia="zh-CN"/>
        </w:rPr>
        <w:t>：</w:t>
      </w:r>
    </w:p>
    <w:p w14:paraId="2565B528" w14:textId="77777777" w:rsidR="009F6CC0" w:rsidRPr="00B80979" w:rsidRDefault="006B15E9" w:rsidP="009F6CC0">
      <w:pPr>
        <w:pStyle w:val="enumlev1"/>
        <w:rPr>
          <w:lang w:val="fr-CH" w:eastAsia="zh-CN"/>
        </w:rPr>
      </w:pPr>
      <w:r w:rsidRPr="00B80979">
        <w:rPr>
          <w:lang w:val="fr-CH" w:eastAsia="zh-CN"/>
        </w:rPr>
        <w:t>•</w:t>
      </w:r>
      <w:r w:rsidRPr="00B80979">
        <w:rPr>
          <w:rFonts w:hint="eastAsia"/>
          <w:lang w:val="fr-CH" w:eastAsia="zh-CN"/>
        </w:rPr>
        <w:tab/>
      </w:r>
      <w:r w:rsidRPr="00E04A5F">
        <w:rPr>
          <w:rFonts w:hint="eastAsia"/>
          <w:lang w:eastAsia="zh-CN"/>
        </w:rPr>
        <w:t>对于那些需要双方共同起草文本并保持文本一致的工作</w:t>
      </w:r>
      <w:r w:rsidRPr="00B80979">
        <w:rPr>
          <w:rFonts w:hint="eastAsia"/>
          <w:lang w:val="fr-CH" w:eastAsia="zh-CN"/>
        </w:rPr>
        <w:t>，</w:t>
      </w:r>
      <w:r w:rsidRPr="00E04A5F">
        <w:rPr>
          <w:rFonts w:hint="eastAsia"/>
          <w:lang w:eastAsia="zh-CN"/>
        </w:rPr>
        <w:t>采用符合</w:t>
      </w:r>
      <w:r w:rsidRPr="00B80979">
        <w:rPr>
          <w:lang w:val="fr-CH" w:eastAsia="zh-CN"/>
        </w:rPr>
        <w:t>ITU-T A.23</w:t>
      </w:r>
      <w:r w:rsidRPr="00E04A5F">
        <w:rPr>
          <w:rFonts w:hint="eastAsia"/>
          <w:lang w:eastAsia="zh-CN"/>
        </w:rPr>
        <w:t>建议书及合作指导原则的程序</w:t>
      </w:r>
      <w:r w:rsidRPr="00B80979">
        <w:rPr>
          <w:rFonts w:hint="eastAsia"/>
          <w:lang w:val="fr-CH" w:eastAsia="zh-CN"/>
        </w:rPr>
        <w:t>；</w:t>
      </w:r>
    </w:p>
    <w:p w14:paraId="49E373D5" w14:textId="77777777" w:rsidR="009F6CC0" w:rsidRPr="00B80979" w:rsidRDefault="006B15E9" w:rsidP="009F6CC0">
      <w:pPr>
        <w:pStyle w:val="enumlev1"/>
        <w:rPr>
          <w:lang w:val="fr-CH" w:eastAsia="zh-CN"/>
        </w:rPr>
      </w:pPr>
      <w:r w:rsidRPr="00B80979">
        <w:rPr>
          <w:lang w:val="fr-CH" w:eastAsia="zh-CN"/>
        </w:rPr>
        <w:t>•</w:t>
      </w:r>
      <w:r w:rsidRPr="00B80979">
        <w:rPr>
          <w:rFonts w:hint="eastAsia"/>
          <w:lang w:val="fr-CH" w:eastAsia="zh-CN"/>
        </w:rPr>
        <w:tab/>
      </w:r>
      <w:r w:rsidRPr="00E04A5F">
        <w:rPr>
          <w:rFonts w:hint="eastAsia"/>
          <w:lang w:eastAsia="zh-CN"/>
        </w:rPr>
        <w:t>对于需要</w:t>
      </w:r>
      <w:r w:rsidRPr="00B80979">
        <w:rPr>
          <w:lang w:val="fr-CH" w:eastAsia="zh-CN"/>
        </w:rPr>
        <w:t>ITU</w:t>
      </w:r>
      <w:r w:rsidRPr="00B80979">
        <w:rPr>
          <w:rFonts w:hint="eastAsia"/>
          <w:lang w:val="fr-CH" w:eastAsia="zh-CN"/>
        </w:rPr>
        <w:t>-</w:t>
      </w:r>
      <w:r w:rsidRPr="00B80979">
        <w:rPr>
          <w:lang w:val="fr-CH" w:eastAsia="zh-CN"/>
        </w:rPr>
        <w:t>T</w:t>
      </w:r>
      <w:r w:rsidRPr="00E04A5F">
        <w:rPr>
          <w:rFonts w:hint="eastAsia"/>
          <w:lang w:eastAsia="zh-CN"/>
        </w:rPr>
        <w:t>与</w:t>
      </w:r>
      <w:r w:rsidRPr="00B80979">
        <w:rPr>
          <w:lang w:val="fr-CH" w:eastAsia="zh-CN"/>
        </w:rPr>
        <w:t>ISO</w:t>
      </w:r>
      <w:r w:rsidRPr="00E04A5F">
        <w:rPr>
          <w:rFonts w:hint="eastAsia"/>
          <w:lang w:eastAsia="zh-CN"/>
        </w:rPr>
        <w:t>和</w:t>
      </w:r>
      <w:r w:rsidRPr="00B80979">
        <w:rPr>
          <w:lang w:val="fr-CH" w:eastAsia="zh-CN"/>
        </w:rPr>
        <w:t>IEC</w:t>
      </w:r>
      <w:r w:rsidRPr="00E04A5F">
        <w:rPr>
          <w:rFonts w:hint="eastAsia"/>
          <w:lang w:eastAsia="zh-CN"/>
        </w:rPr>
        <w:t>协调的其他活动</w:t>
      </w:r>
      <w:r w:rsidRPr="00B80979">
        <w:rPr>
          <w:rFonts w:hint="eastAsia"/>
          <w:lang w:val="fr-CH" w:eastAsia="zh-CN"/>
        </w:rPr>
        <w:t>（</w:t>
      </w:r>
      <w:r w:rsidRPr="00E04A5F">
        <w:rPr>
          <w:rFonts w:hint="eastAsia"/>
          <w:lang w:eastAsia="zh-CN"/>
        </w:rPr>
        <w:t>例如</w:t>
      </w:r>
      <w:r w:rsidRPr="00B80979">
        <w:rPr>
          <w:rFonts w:hint="eastAsia"/>
          <w:lang w:val="fr-CH" w:eastAsia="zh-CN"/>
        </w:rPr>
        <w:t>，</w:t>
      </w:r>
      <w:r w:rsidRPr="00E04A5F">
        <w:rPr>
          <w:rFonts w:hint="eastAsia"/>
          <w:lang w:eastAsia="zh-CN"/>
        </w:rPr>
        <w:t>与电子商务领域标准化谅解备忘录等相互间协议有关的活动</w:t>
      </w:r>
      <w:r w:rsidRPr="00B80979">
        <w:rPr>
          <w:rFonts w:hint="eastAsia"/>
          <w:lang w:val="fr-CH" w:eastAsia="zh-CN"/>
        </w:rPr>
        <w:t>），</w:t>
      </w:r>
      <w:r w:rsidRPr="00E04A5F">
        <w:rPr>
          <w:rFonts w:hint="eastAsia"/>
          <w:lang w:eastAsia="zh-CN"/>
        </w:rPr>
        <w:t>应确定明确的协调手段并定期</w:t>
      </w:r>
      <w:r>
        <w:rPr>
          <w:rFonts w:hint="eastAsia"/>
          <w:lang w:eastAsia="zh-CN"/>
        </w:rPr>
        <w:t>进行</w:t>
      </w:r>
      <w:r w:rsidRPr="00E04A5F">
        <w:rPr>
          <w:rFonts w:hint="eastAsia"/>
          <w:lang w:eastAsia="zh-CN"/>
        </w:rPr>
        <w:t>协调联络</w:t>
      </w:r>
      <w:r w:rsidRPr="00B80979">
        <w:rPr>
          <w:rFonts w:hint="eastAsia"/>
          <w:lang w:val="fr-CH" w:eastAsia="zh-CN"/>
        </w:rPr>
        <w:t>；</w:t>
      </w:r>
    </w:p>
    <w:p w14:paraId="35DF83FA" w14:textId="08634EF7" w:rsidR="009F6CC0" w:rsidRPr="00B80979" w:rsidRDefault="006B15E9" w:rsidP="009F6CC0">
      <w:pPr>
        <w:rPr>
          <w:lang w:val="fr-CH" w:eastAsia="zh-CN"/>
        </w:rPr>
      </w:pPr>
      <w:del w:id="108" w:author="Li, Jianying" w:date="2022-02-07T13:57:00Z">
        <w:r w:rsidRPr="00B80979" w:rsidDel="004C6BC0">
          <w:rPr>
            <w:lang w:val="fr-CH" w:eastAsia="zh-CN"/>
          </w:rPr>
          <w:delText>7</w:delText>
        </w:r>
      </w:del>
      <w:ins w:id="109" w:author="Li, Jianying" w:date="2022-02-07T13:57:00Z">
        <w:r w:rsidR="004C6BC0">
          <w:rPr>
            <w:lang w:val="fr-CH" w:eastAsia="zh-CN"/>
          </w:rPr>
          <w:t>8</w:t>
        </w:r>
      </w:ins>
      <w:r w:rsidRPr="00B80979">
        <w:rPr>
          <w:rFonts w:hint="eastAsia"/>
          <w:lang w:val="fr-CH" w:eastAsia="zh-CN"/>
        </w:rPr>
        <w:tab/>
      </w:r>
      <w:r w:rsidRPr="00E04A5F">
        <w:rPr>
          <w:rFonts w:hint="eastAsia"/>
          <w:lang w:eastAsia="zh-CN"/>
        </w:rPr>
        <w:t>要求各研究组主席考虑到</w:t>
      </w:r>
      <w:r w:rsidRPr="00B80979">
        <w:rPr>
          <w:lang w:val="fr-CH" w:eastAsia="zh-CN"/>
        </w:rPr>
        <w:t>ISO</w:t>
      </w:r>
      <w:r w:rsidRPr="00E04A5F">
        <w:rPr>
          <w:rFonts w:hint="eastAsia"/>
          <w:lang w:eastAsia="zh-CN"/>
        </w:rPr>
        <w:t>、</w:t>
      </w:r>
      <w:r w:rsidRPr="00B80979">
        <w:rPr>
          <w:lang w:val="fr-CH" w:eastAsia="zh-CN"/>
        </w:rPr>
        <w:t>IEC</w:t>
      </w:r>
      <w:r w:rsidRPr="00E04A5F">
        <w:rPr>
          <w:rFonts w:hint="eastAsia"/>
          <w:lang w:eastAsia="zh-CN"/>
        </w:rPr>
        <w:t>和</w:t>
      </w:r>
      <w:r w:rsidRPr="00B80979">
        <w:rPr>
          <w:lang w:val="fr-CH" w:eastAsia="zh-CN"/>
        </w:rPr>
        <w:t>ISO/IEC JTC</w:t>
      </w:r>
      <w:r w:rsidRPr="00B80979">
        <w:rPr>
          <w:rFonts w:hint="eastAsia"/>
          <w:lang w:val="fr-CH" w:eastAsia="zh-CN"/>
        </w:rPr>
        <w:t xml:space="preserve"> </w:t>
      </w:r>
      <w:r w:rsidRPr="00B80979">
        <w:rPr>
          <w:lang w:val="fr-CH" w:eastAsia="zh-CN"/>
        </w:rPr>
        <w:t>1</w:t>
      </w:r>
      <w:r w:rsidRPr="00E04A5F">
        <w:rPr>
          <w:rFonts w:hint="eastAsia"/>
          <w:lang w:eastAsia="zh-CN"/>
        </w:rPr>
        <w:t>的相关工作计划和项目进展</w:t>
      </w:r>
      <w:r w:rsidRPr="00B80979">
        <w:rPr>
          <w:rFonts w:hint="eastAsia"/>
          <w:lang w:val="fr-CH" w:eastAsia="zh-CN"/>
        </w:rPr>
        <w:t>，</w:t>
      </w:r>
      <w:r w:rsidRPr="00E04A5F">
        <w:rPr>
          <w:rFonts w:hint="eastAsia"/>
          <w:lang w:eastAsia="zh-CN"/>
        </w:rPr>
        <w:t>并以适当的方式与这些组织尽可能广泛地开展合作</w:t>
      </w:r>
      <w:r w:rsidRPr="00B80979">
        <w:rPr>
          <w:rFonts w:hint="eastAsia"/>
          <w:lang w:val="fr-CH" w:eastAsia="zh-CN"/>
        </w:rPr>
        <w:t>，</w:t>
      </w:r>
      <w:r w:rsidRPr="00E04A5F">
        <w:rPr>
          <w:rFonts w:hint="eastAsia"/>
          <w:lang w:eastAsia="zh-CN"/>
        </w:rPr>
        <w:t>以便</w:t>
      </w:r>
      <w:r w:rsidRPr="00B80979">
        <w:rPr>
          <w:rFonts w:hint="eastAsia"/>
          <w:lang w:val="fr-CH" w:eastAsia="zh-CN"/>
        </w:rPr>
        <w:t>：</w:t>
      </w:r>
    </w:p>
    <w:p w14:paraId="5AD6E03D" w14:textId="77777777" w:rsidR="009F6CC0" w:rsidRPr="00B80979" w:rsidRDefault="006B15E9" w:rsidP="009F6CC0">
      <w:pPr>
        <w:pStyle w:val="enumlev1"/>
        <w:rPr>
          <w:lang w:val="fr-CH" w:eastAsia="zh-CN"/>
        </w:rPr>
      </w:pPr>
      <w:r w:rsidRPr="00B80979">
        <w:rPr>
          <w:lang w:val="fr-CH" w:eastAsia="zh-CN"/>
        </w:rPr>
        <w:t>•</w:t>
      </w:r>
      <w:r w:rsidRPr="00B80979">
        <w:rPr>
          <w:rFonts w:hint="eastAsia"/>
          <w:lang w:val="fr-CH" w:eastAsia="zh-CN"/>
        </w:rPr>
        <w:tab/>
      </w:r>
      <w:r w:rsidRPr="00E04A5F">
        <w:rPr>
          <w:lang w:eastAsia="zh-CN"/>
        </w:rPr>
        <w:t>确</w:t>
      </w:r>
      <w:r w:rsidRPr="00E04A5F">
        <w:rPr>
          <w:rFonts w:hint="eastAsia"/>
          <w:lang w:eastAsia="zh-CN"/>
        </w:rPr>
        <w:t>保联合起草的技术规范协调一致</w:t>
      </w:r>
      <w:r w:rsidRPr="00B80979">
        <w:rPr>
          <w:rFonts w:hint="eastAsia"/>
          <w:lang w:val="fr-CH" w:eastAsia="zh-CN"/>
        </w:rPr>
        <w:t>；</w:t>
      </w:r>
    </w:p>
    <w:p w14:paraId="00657CE0" w14:textId="77777777" w:rsidR="009F6CC0" w:rsidRPr="00B80979" w:rsidRDefault="006B15E9" w:rsidP="009F6CC0">
      <w:pPr>
        <w:pStyle w:val="enumlev1"/>
        <w:rPr>
          <w:lang w:val="fr-CH" w:eastAsia="zh-CN"/>
        </w:rPr>
      </w:pPr>
      <w:r w:rsidRPr="00B80979">
        <w:rPr>
          <w:lang w:val="fr-CH" w:eastAsia="zh-CN"/>
        </w:rPr>
        <w:t>•</w:t>
      </w:r>
      <w:r w:rsidRPr="00B80979">
        <w:rPr>
          <w:rFonts w:hint="eastAsia"/>
          <w:lang w:val="fr-CH" w:eastAsia="zh-CN"/>
        </w:rPr>
        <w:tab/>
      </w:r>
      <w:r w:rsidRPr="00E04A5F">
        <w:rPr>
          <w:rFonts w:hint="eastAsia"/>
          <w:lang w:eastAsia="zh-CN"/>
        </w:rPr>
        <w:t>在均感兴趣的领域协作起草其他技术规范</w:t>
      </w:r>
      <w:r w:rsidRPr="00B80979">
        <w:rPr>
          <w:rFonts w:hint="eastAsia"/>
          <w:lang w:val="fr-CH" w:eastAsia="zh-CN"/>
        </w:rPr>
        <w:t>；</w:t>
      </w:r>
    </w:p>
    <w:p w14:paraId="50744264" w14:textId="5C0DE9F0" w:rsidR="009F6CC0" w:rsidRPr="00B80979" w:rsidRDefault="006B15E9" w:rsidP="009F6CC0">
      <w:pPr>
        <w:rPr>
          <w:lang w:val="fr-CH" w:eastAsia="zh-CN"/>
        </w:rPr>
      </w:pPr>
      <w:del w:id="110" w:author="Li, Jianying" w:date="2022-02-07T13:57:00Z">
        <w:r w:rsidRPr="00B80979" w:rsidDel="004C6BC0">
          <w:rPr>
            <w:lang w:val="fr-CH" w:eastAsia="zh-CN"/>
          </w:rPr>
          <w:delText>8</w:delText>
        </w:r>
      </w:del>
      <w:ins w:id="111" w:author="Li, Jianying" w:date="2022-02-07T13:57:00Z">
        <w:r w:rsidR="004C6BC0">
          <w:rPr>
            <w:lang w:val="fr-CH" w:eastAsia="zh-CN"/>
          </w:rPr>
          <w:t>9</w:t>
        </w:r>
      </w:ins>
      <w:r w:rsidRPr="00B80979">
        <w:rPr>
          <w:rFonts w:hint="eastAsia"/>
          <w:lang w:val="fr-CH" w:eastAsia="zh-CN"/>
        </w:rPr>
        <w:tab/>
      </w:r>
      <w:r w:rsidRPr="00E04A5F">
        <w:rPr>
          <w:rFonts w:hint="eastAsia"/>
          <w:lang w:eastAsia="zh-CN"/>
        </w:rPr>
        <w:t>为节约起见</w:t>
      </w:r>
      <w:r w:rsidRPr="00B80979">
        <w:rPr>
          <w:rFonts w:hint="eastAsia"/>
          <w:lang w:val="fr-CH" w:eastAsia="zh-CN"/>
        </w:rPr>
        <w:t>，</w:t>
      </w:r>
      <w:r w:rsidRPr="00E04A5F">
        <w:rPr>
          <w:rFonts w:hint="eastAsia"/>
          <w:lang w:eastAsia="zh-CN"/>
        </w:rPr>
        <w:t>任何必要的协作会议应尽可能与其它</w:t>
      </w:r>
      <w:r>
        <w:rPr>
          <w:rFonts w:hint="eastAsia"/>
          <w:lang w:eastAsia="zh-CN"/>
        </w:rPr>
        <w:t>相关</w:t>
      </w:r>
      <w:r w:rsidRPr="00E04A5F">
        <w:rPr>
          <w:rFonts w:hint="eastAsia"/>
          <w:lang w:eastAsia="zh-CN"/>
        </w:rPr>
        <w:t>会议一并举行</w:t>
      </w:r>
      <w:r w:rsidRPr="00B80979">
        <w:rPr>
          <w:rFonts w:hint="eastAsia"/>
          <w:lang w:val="fr-CH" w:eastAsia="zh-CN"/>
        </w:rPr>
        <w:t>；</w:t>
      </w:r>
    </w:p>
    <w:p w14:paraId="069235DC" w14:textId="77777777" w:rsidR="004C6BC0" w:rsidRDefault="004C6BC0" w:rsidP="004C6BC0">
      <w:pPr>
        <w:tabs>
          <w:tab w:val="clear" w:pos="794"/>
          <w:tab w:val="clear" w:pos="1191"/>
          <w:tab w:val="clear" w:pos="1588"/>
          <w:tab w:val="clear" w:pos="1985"/>
        </w:tabs>
        <w:overflowPunct/>
        <w:autoSpaceDE/>
        <w:autoSpaceDN/>
        <w:adjustRightInd/>
        <w:spacing w:before="0"/>
        <w:textAlignment w:val="auto"/>
        <w:rPr>
          <w:lang w:val="fr-CH" w:eastAsia="zh-CN"/>
        </w:rPr>
      </w:pPr>
      <w:r>
        <w:rPr>
          <w:lang w:val="fr-CH" w:eastAsia="zh-CN"/>
        </w:rPr>
        <w:br w:type="page"/>
      </w:r>
    </w:p>
    <w:p w14:paraId="1723C5D5" w14:textId="4209FD87" w:rsidR="009F6CC0" w:rsidRPr="00B80979" w:rsidRDefault="006B15E9" w:rsidP="009F6CC0">
      <w:pPr>
        <w:rPr>
          <w:lang w:val="fr-CH" w:eastAsia="zh-CN"/>
        </w:rPr>
      </w:pPr>
      <w:del w:id="112" w:author="Li, Jianying" w:date="2022-02-07T13:57:00Z">
        <w:r w:rsidRPr="00B80979" w:rsidDel="004C6BC0">
          <w:rPr>
            <w:lang w:val="fr-CH" w:eastAsia="zh-CN"/>
          </w:rPr>
          <w:delText>9</w:delText>
        </w:r>
      </w:del>
      <w:ins w:id="113" w:author="Li, Jianying" w:date="2022-02-07T13:57:00Z">
        <w:r w:rsidR="004C6BC0">
          <w:rPr>
            <w:lang w:val="fr-CH" w:eastAsia="zh-CN"/>
          </w:rPr>
          <w:t>10</w:t>
        </w:r>
      </w:ins>
      <w:r w:rsidRPr="00B80979">
        <w:rPr>
          <w:rFonts w:hint="eastAsia"/>
          <w:lang w:val="fr-CH" w:eastAsia="zh-CN"/>
        </w:rPr>
        <w:tab/>
      </w:r>
      <w:r w:rsidRPr="00E04A5F">
        <w:rPr>
          <w:rFonts w:hint="eastAsia"/>
          <w:lang w:eastAsia="zh-CN"/>
        </w:rPr>
        <w:t>有关此类协调的报告应说明有关共同关心问题的文本草案的一致性和兼容性情况</w:t>
      </w:r>
      <w:r w:rsidRPr="00B80979">
        <w:rPr>
          <w:rFonts w:hint="eastAsia"/>
          <w:lang w:val="fr-CH" w:eastAsia="zh-CN"/>
        </w:rPr>
        <w:t>，</w:t>
      </w:r>
      <w:r w:rsidRPr="00E04A5F">
        <w:rPr>
          <w:rFonts w:hint="eastAsia"/>
          <w:lang w:eastAsia="zh-CN"/>
        </w:rPr>
        <w:t>特别应确定可由一个组织解决的问题</w:t>
      </w:r>
      <w:r w:rsidRPr="00B80979">
        <w:rPr>
          <w:rFonts w:hint="eastAsia"/>
          <w:lang w:val="fr-CH" w:eastAsia="zh-CN"/>
        </w:rPr>
        <w:t>，</w:t>
      </w:r>
      <w:r w:rsidRPr="00E04A5F">
        <w:rPr>
          <w:rFonts w:hint="eastAsia"/>
          <w:lang w:eastAsia="zh-CN"/>
        </w:rPr>
        <w:t>并列举交叉参考可能有助于国际标准和建议书出版物的用户的案例</w:t>
      </w:r>
      <w:r w:rsidRPr="00B80979">
        <w:rPr>
          <w:rFonts w:hint="eastAsia"/>
          <w:lang w:val="fr-CH" w:eastAsia="zh-CN"/>
        </w:rPr>
        <w:t>；</w:t>
      </w:r>
    </w:p>
    <w:p w14:paraId="52693386" w14:textId="6B6818ED" w:rsidR="009F6CC0" w:rsidRPr="00B80979" w:rsidRDefault="006B15E9" w:rsidP="009F6CC0">
      <w:pPr>
        <w:rPr>
          <w:lang w:val="fr-CH" w:eastAsia="zh-CN"/>
        </w:rPr>
      </w:pPr>
      <w:del w:id="114" w:author="Li, Jianying" w:date="2022-02-07T13:57:00Z">
        <w:r w:rsidRPr="00B80979" w:rsidDel="004C6BC0">
          <w:rPr>
            <w:lang w:val="fr-CH" w:eastAsia="zh-CN"/>
          </w:rPr>
          <w:delText>10</w:delText>
        </w:r>
      </w:del>
      <w:ins w:id="115" w:author="Li, Jianying" w:date="2022-02-07T13:57:00Z">
        <w:r w:rsidR="004C6BC0">
          <w:rPr>
            <w:lang w:val="fr-CH" w:eastAsia="zh-CN"/>
          </w:rPr>
          <w:t>11</w:t>
        </w:r>
      </w:ins>
      <w:r w:rsidRPr="00B80979">
        <w:rPr>
          <w:rFonts w:hint="eastAsia"/>
          <w:lang w:val="fr-CH" w:eastAsia="zh-CN"/>
        </w:rPr>
        <w:tab/>
      </w:r>
      <w:r w:rsidRPr="00E04A5F">
        <w:rPr>
          <w:rFonts w:hint="eastAsia"/>
          <w:lang w:eastAsia="zh-CN"/>
        </w:rPr>
        <w:t>请各主管部门通过确保与三个组织相关的其国内活动的充分协调</w:t>
      </w:r>
      <w:r w:rsidRPr="00B80979">
        <w:rPr>
          <w:rFonts w:hint="eastAsia"/>
          <w:lang w:val="fr-CH" w:eastAsia="zh-CN"/>
        </w:rPr>
        <w:t>，</w:t>
      </w:r>
      <w:r w:rsidRPr="00E04A5F">
        <w:rPr>
          <w:rFonts w:hint="eastAsia"/>
          <w:lang w:eastAsia="zh-CN"/>
        </w:rPr>
        <w:t>大力推进以</w:t>
      </w:r>
      <w:r w:rsidRPr="00B80979">
        <w:rPr>
          <w:lang w:val="fr-CH" w:eastAsia="zh-CN"/>
        </w:rPr>
        <w:t>ITU-T</w:t>
      </w:r>
      <w:r w:rsidRPr="00E04A5F">
        <w:rPr>
          <w:rFonts w:hint="eastAsia"/>
          <w:lang w:eastAsia="zh-CN"/>
        </w:rPr>
        <w:t>为一方</w:t>
      </w:r>
      <w:r>
        <w:rPr>
          <w:rFonts w:hint="eastAsia"/>
          <w:lang w:eastAsia="zh-CN"/>
        </w:rPr>
        <w:t>与</w:t>
      </w:r>
      <w:r w:rsidRPr="00B80979">
        <w:rPr>
          <w:lang w:val="fr-CH" w:eastAsia="zh-CN"/>
        </w:rPr>
        <w:t>ISO</w:t>
      </w:r>
      <w:r w:rsidRPr="00E04A5F">
        <w:rPr>
          <w:rFonts w:hint="eastAsia"/>
          <w:lang w:eastAsia="zh-CN"/>
        </w:rPr>
        <w:t>和</w:t>
      </w:r>
      <w:r w:rsidRPr="00B80979">
        <w:rPr>
          <w:lang w:val="fr-CH" w:eastAsia="zh-CN"/>
        </w:rPr>
        <w:t>IEC</w:t>
      </w:r>
      <w:r w:rsidRPr="00E04A5F">
        <w:rPr>
          <w:rFonts w:hint="eastAsia"/>
          <w:lang w:eastAsia="zh-CN"/>
        </w:rPr>
        <w:t>为另一方的协调。</w:t>
      </w:r>
    </w:p>
    <w:p w14:paraId="28EA8FE5" w14:textId="77777777" w:rsidR="004A67FF" w:rsidRDefault="004A67FF">
      <w:pPr>
        <w:pStyle w:val="Reasons"/>
        <w:rPr>
          <w:lang w:eastAsia="zh-CN"/>
        </w:rPr>
      </w:pPr>
    </w:p>
    <w:sectPr w:rsidR="004A67FF">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40B24" w14:textId="77777777" w:rsidR="00DD2455" w:rsidRDefault="00DD2455">
      <w:r>
        <w:separator/>
      </w:r>
    </w:p>
  </w:endnote>
  <w:endnote w:type="continuationSeparator" w:id="0">
    <w:p w14:paraId="00B48D35"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E1F0" w14:textId="27B3DFFC" w:rsidR="00B851D4" w:rsidRPr="006D4A7E" w:rsidRDefault="00B851D4" w:rsidP="00231452">
    <w:pPr>
      <w:pStyle w:val="Footer"/>
      <w:rPr>
        <w:lang w:val="fr-FR"/>
      </w:rPr>
    </w:pPr>
    <w:r>
      <w:fldChar w:fldCharType="begin"/>
    </w:r>
    <w:r w:rsidRPr="006D4A7E">
      <w:rPr>
        <w:lang w:val="fr-FR"/>
      </w:rPr>
      <w:instrText xml:space="preserve"> FILENAME \p \* MERGEFORMAT </w:instrText>
    </w:r>
    <w:r>
      <w:fldChar w:fldCharType="separate"/>
    </w:r>
    <w:r w:rsidR="004C6BC0">
      <w:rPr>
        <w:lang w:val="fr-FR"/>
      </w:rPr>
      <w:t>P:\CHI\ITU-T\CONF-T\WTSA20\000\036ADD02C.docx</w:t>
    </w:r>
    <w:r>
      <w:fldChar w:fldCharType="end"/>
    </w:r>
    <w:r w:rsidR="006D4A7E" w:rsidRPr="006D4A7E">
      <w:rPr>
        <w:lang w:val="fr-FR"/>
      </w:rPr>
      <w:t xml:space="preserve"> </w:t>
    </w:r>
    <w:r w:rsidR="006D4A7E">
      <w:rPr>
        <w:lang w:val="fr-FR"/>
      </w:rPr>
      <w:t>(501353)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AD58" w14:textId="3AB942A0" w:rsidR="004C6BC0" w:rsidRPr="004C6BC0" w:rsidRDefault="004C6BC0">
    <w:pPr>
      <w:pStyle w:val="Footer"/>
      <w:rPr>
        <w:lang w:val="fr-FR"/>
      </w:rPr>
    </w:pPr>
    <w:r>
      <w:fldChar w:fldCharType="begin"/>
    </w:r>
    <w:r w:rsidRPr="006D4A7E">
      <w:rPr>
        <w:lang w:val="fr-FR"/>
      </w:rPr>
      <w:instrText xml:space="preserve"> FILENAME \p \* MERGEFORMAT </w:instrText>
    </w:r>
    <w:r>
      <w:fldChar w:fldCharType="separate"/>
    </w:r>
    <w:r>
      <w:rPr>
        <w:lang w:val="fr-FR"/>
      </w:rPr>
      <w:t>P:\CHI\ITU-T\CONF-T\WTSA20\000\036ADD02C.docx</w:t>
    </w:r>
    <w:r>
      <w:fldChar w:fldCharType="end"/>
    </w:r>
    <w:r w:rsidRPr="006D4A7E">
      <w:rPr>
        <w:lang w:val="fr-FR"/>
      </w:rPr>
      <w:t xml:space="preserve"> </w:t>
    </w:r>
    <w:r>
      <w:rPr>
        <w:lang w:val="fr-FR"/>
      </w:rPr>
      <w:t>(501353)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B692" w14:textId="77777777" w:rsidR="00DD2455" w:rsidRDefault="00DD2455">
      <w:r>
        <w:t>____________________</w:t>
      </w:r>
    </w:p>
  </w:footnote>
  <w:footnote w:type="continuationSeparator" w:id="0">
    <w:p w14:paraId="1EBA6C47" w14:textId="77777777" w:rsidR="00DD2455" w:rsidRDefault="00DD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3E9D"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3E0BC891" w14:textId="18E2C90B"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F81C05">
      <w:rPr>
        <w:rFonts w:hint="eastAsia"/>
        <w:noProof/>
        <w:lang w:val="en-US"/>
      </w:rPr>
      <w:t>文件</w:t>
    </w:r>
    <w:r w:rsidR="00F81C05">
      <w:rPr>
        <w:rFonts w:hint="eastAsia"/>
        <w:noProof/>
        <w:lang w:val="en-US"/>
      </w:rPr>
      <w:t xml:space="preserve"> 36 (Add.2)-C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ying Li">
    <w15:presenceInfo w15:providerId="AD" w15:userId="S::jianying.li@itu.int::58c2ec75-b4a5-4d49-a3e5-35fd1c884182"/>
  </w15:person>
  <w15:person w15:author="Tao, Yingsheng">
    <w15:presenceInfo w15:providerId="AD" w15:userId="S::yingsheng.tao@itu.int::06b42722-8094-4e1e-a18f-b1cf4f2a694a"/>
  </w15:person>
  <w15:person w15:author="Li, Jianying">
    <w15:presenceInfo w15:providerId="None" w15:userId="Li, Jian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F4931"/>
    <w:rsid w:val="00123B64"/>
    <w:rsid w:val="00157B96"/>
    <w:rsid w:val="00166859"/>
    <w:rsid w:val="001765EC"/>
    <w:rsid w:val="001853E8"/>
    <w:rsid w:val="001904F7"/>
    <w:rsid w:val="001B6360"/>
    <w:rsid w:val="001F1EAA"/>
    <w:rsid w:val="001F43D5"/>
    <w:rsid w:val="001F4EA6"/>
    <w:rsid w:val="00214959"/>
    <w:rsid w:val="002236A0"/>
    <w:rsid w:val="00231452"/>
    <w:rsid w:val="002426F1"/>
    <w:rsid w:val="00246C4C"/>
    <w:rsid w:val="00250D5C"/>
    <w:rsid w:val="0028063B"/>
    <w:rsid w:val="002A4C9C"/>
    <w:rsid w:val="002B509B"/>
    <w:rsid w:val="002D162B"/>
    <w:rsid w:val="002D625E"/>
    <w:rsid w:val="002E2A59"/>
    <w:rsid w:val="002F5D57"/>
    <w:rsid w:val="00305254"/>
    <w:rsid w:val="0030785C"/>
    <w:rsid w:val="003169D2"/>
    <w:rsid w:val="003468CA"/>
    <w:rsid w:val="003556C0"/>
    <w:rsid w:val="00372FC2"/>
    <w:rsid w:val="003A69EA"/>
    <w:rsid w:val="003B4BEF"/>
    <w:rsid w:val="003C6B45"/>
    <w:rsid w:val="003F0C01"/>
    <w:rsid w:val="00400909"/>
    <w:rsid w:val="0041282E"/>
    <w:rsid w:val="00437869"/>
    <w:rsid w:val="00465A34"/>
    <w:rsid w:val="004823FB"/>
    <w:rsid w:val="004913CE"/>
    <w:rsid w:val="004A67FF"/>
    <w:rsid w:val="004B2DBE"/>
    <w:rsid w:val="004B78FA"/>
    <w:rsid w:val="004C4554"/>
    <w:rsid w:val="004C6BC0"/>
    <w:rsid w:val="004D04A4"/>
    <w:rsid w:val="004D2DEC"/>
    <w:rsid w:val="004F2BE6"/>
    <w:rsid w:val="00502B2E"/>
    <w:rsid w:val="00524E4B"/>
    <w:rsid w:val="00527E8A"/>
    <w:rsid w:val="00534930"/>
    <w:rsid w:val="00536193"/>
    <w:rsid w:val="00542E85"/>
    <w:rsid w:val="005579BD"/>
    <w:rsid w:val="00562479"/>
    <w:rsid w:val="00576849"/>
    <w:rsid w:val="005A0ACB"/>
    <w:rsid w:val="005C7B12"/>
    <w:rsid w:val="005E7FD8"/>
    <w:rsid w:val="006111B1"/>
    <w:rsid w:val="00611DCC"/>
    <w:rsid w:val="00622560"/>
    <w:rsid w:val="00637760"/>
    <w:rsid w:val="00644391"/>
    <w:rsid w:val="00647712"/>
    <w:rsid w:val="00662E12"/>
    <w:rsid w:val="00691142"/>
    <w:rsid w:val="006B15E9"/>
    <w:rsid w:val="006B6525"/>
    <w:rsid w:val="006B67CE"/>
    <w:rsid w:val="006C38ED"/>
    <w:rsid w:val="006D4A7E"/>
    <w:rsid w:val="006E6182"/>
    <w:rsid w:val="006F3C60"/>
    <w:rsid w:val="006F409E"/>
    <w:rsid w:val="00702679"/>
    <w:rsid w:val="00707454"/>
    <w:rsid w:val="00736415"/>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977E8"/>
    <w:rsid w:val="008A7416"/>
    <w:rsid w:val="008B6852"/>
    <w:rsid w:val="008C1706"/>
    <w:rsid w:val="008C26FF"/>
    <w:rsid w:val="008D1D14"/>
    <w:rsid w:val="008E1785"/>
    <w:rsid w:val="008E7127"/>
    <w:rsid w:val="008E7C8E"/>
    <w:rsid w:val="00910E1A"/>
    <w:rsid w:val="00912959"/>
    <w:rsid w:val="009162B0"/>
    <w:rsid w:val="0092075B"/>
    <w:rsid w:val="009657F9"/>
    <w:rsid w:val="009759FE"/>
    <w:rsid w:val="0099525B"/>
    <w:rsid w:val="009C72B7"/>
    <w:rsid w:val="009D164C"/>
    <w:rsid w:val="00A0052C"/>
    <w:rsid w:val="00A06370"/>
    <w:rsid w:val="00A16B3A"/>
    <w:rsid w:val="00A17BD2"/>
    <w:rsid w:val="00A21EB9"/>
    <w:rsid w:val="00A271FE"/>
    <w:rsid w:val="00A31B14"/>
    <w:rsid w:val="00A323DC"/>
    <w:rsid w:val="00A815BE"/>
    <w:rsid w:val="00AA5DA1"/>
    <w:rsid w:val="00AB7F81"/>
    <w:rsid w:val="00AE369F"/>
    <w:rsid w:val="00B026CB"/>
    <w:rsid w:val="00B12380"/>
    <w:rsid w:val="00B637AD"/>
    <w:rsid w:val="00B851D4"/>
    <w:rsid w:val="00B868FC"/>
    <w:rsid w:val="00B95072"/>
    <w:rsid w:val="00BB26CD"/>
    <w:rsid w:val="00BC7211"/>
    <w:rsid w:val="00BD7C7C"/>
    <w:rsid w:val="00C045C0"/>
    <w:rsid w:val="00C07239"/>
    <w:rsid w:val="00C244A8"/>
    <w:rsid w:val="00C364B1"/>
    <w:rsid w:val="00C47D87"/>
    <w:rsid w:val="00C627F9"/>
    <w:rsid w:val="00C644C6"/>
    <w:rsid w:val="00C6584D"/>
    <w:rsid w:val="00C67B8F"/>
    <w:rsid w:val="00C929E0"/>
    <w:rsid w:val="00C941C6"/>
    <w:rsid w:val="00CB4E5A"/>
    <w:rsid w:val="00CC7110"/>
    <w:rsid w:val="00CC73D7"/>
    <w:rsid w:val="00CF0AD7"/>
    <w:rsid w:val="00CF0BE1"/>
    <w:rsid w:val="00CF25B1"/>
    <w:rsid w:val="00CF5665"/>
    <w:rsid w:val="00CF7C42"/>
    <w:rsid w:val="00D061C5"/>
    <w:rsid w:val="00D14AB0"/>
    <w:rsid w:val="00D35CBC"/>
    <w:rsid w:val="00D52A14"/>
    <w:rsid w:val="00D74599"/>
    <w:rsid w:val="00D90575"/>
    <w:rsid w:val="00DA0469"/>
    <w:rsid w:val="00DC4ABC"/>
    <w:rsid w:val="00DD13B7"/>
    <w:rsid w:val="00DD2455"/>
    <w:rsid w:val="00DF3B0C"/>
    <w:rsid w:val="00E148F2"/>
    <w:rsid w:val="00E14984"/>
    <w:rsid w:val="00E22A25"/>
    <w:rsid w:val="00E2414B"/>
    <w:rsid w:val="00E249E0"/>
    <w:rsid w:val="00E25627"/>
    <w:rsid w:val="00E4252D"/>
    <w:rsid w:val="00E560F1"/>
    <w:rsid w:val="00E56380"/>
    <w:rsid w:val="00E9167E"/>
    <w:rsid w:val="00E92319"/>
    <w:rsid w:val="00EA31E6"/>
    <w:rsid w:val="00F469EB"/>
    <w:rsid w:val="00F532F9"/>
    <w:rsid w:val="00F65C1D"/>
    <w:rsid w:val="00F66B87"/>
    <w:rsid w:val="00F7417E"/>
    <w:rsid w:val="00F81C05"/>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B5889F5"/>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1F43D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ecd8a89-291c-4b17-a663-331c7a147eab">DPM</DPM_x0020_Author>
    <DPM_x0020_File_x0020_name xmlns="2ecd8a89-291c-4b17-a663-331c7a147eab">T17-WTSA.20-C-0036!A2!MSW-C</DPM_x0020_File_x0020_name>
    <DPM_x0020_Version xmlns="2ecd8a89-291c-4b17-a663-331c7a147eab">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ecd8a89-291c-4b17-a663-331c7a147eab" targetNamespace="http://schemas.microsoft.com/office/2006/metadata/properties" ma:root="true" ma:fieldsID="d41af5c836d734370eb92e7ee5f83852" ns2:_="" ns3:_="">
    <xsd:import namespace="996b2e75-67fd-4955-a3b0-5ab9934cb50b"/>
    <xsd:import namespace="2ecd8a89-291c-4b17-a663-331c7a147ea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ecd8a89-291c-4b17-a663-331c7a147ea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d8a89-291c-4b17-a663-331c7a147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ecd8a89-291c-4b17-a663-331c7a147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1729</Words>
  <Characters>574</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T17-WTSA.20-C-0036!A2!MSW-C</vt:lpstr>
    </vt:vector>
  </TitlesOfParts>
  <Manager>General Secretariat - Pool</Manager>
  <Company>International Telecommunication Union (ITU)</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T17-WTSA.20-C-0036!A2!MSW-C</dc:title>
  <dc:subject>World Telecommunication Standardization Assembly</dc:subject>
  <dc:creator>Documents Proposals Manager (DPM)</dc:creator>
  <cp:keywords>DPM_v2022.1.20.1_prod</cp:keywords>
  <dc:description>Template used by DPM and CPI for the WTSA-16</dc:description>
  <cp:lastModifiedBy>Li, Jianying</cp:lastModifiedBy>
  <cp:revision>5</cp:revision>
  <cp:lastPrinted>2016-06-07T13:24:00Z</cp:lastPrinted>
  <dcterms:created xsi:type="dcterms:W3CDTF">2022-02-07T12:43:00Z</dcterms:created>
  <dcterms:modified xsi:type="dcterms:W3CDTF">2022-02-07T13:07:00Z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