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588"/>
        <w:gridCol w:w="3467"/>
        <w:gridCol w:w="3337"/>
        <w:gridCol w:w="1559"/>
      </w:tblGrid>
      <w:tr w:rsidR="003E5F3C" w:rsidRPr="00647213" w14:paraId="22852F62" w14:textId="77777777" w:rsidTr="003B32C0">
        <w:trPr>
          <w:cantSplit/>
        </w:trPr>
        <w:tc>
          <w:tcPr>
            <w:tcW w:w="1560" w:type="dxa"/>
            <w:gridSpan w:val="2"/>
            <w:vAlign w:val="center"/>
          </w:tcPr>
          <w:p w14:paraId="661BF7CB" w14:textId="77777777" w:rsidR="003E5F3C" w:rsidRPr="006901C3" w:rsidRDefault="0010404C" w:rsidP="002B5395">
            <w:pPr>
              <w:tabs>
                <w:tab w:val="right" w:pos="8732"/>
              </w:tabs>
              <w:rPr>
                <w:b/>
                <w:bCs/>
                <w:iCs/>
                <w:color w:val="FFFFFF"/>
                <w:sz w:val="30"/>
                <w:szCs w:val="30"/>
                <w:lang w:val="fr-FR"/>
              </w:rPr>
            </w:pPr>
            <w:r w:rsidRPr="006901C3">
              <w:rPr>
                <w:noProof/>
                <w:lang w:val="fr-FR"/>
              </w:rPr>
              <w:drawing>
                <wp:inline distT="0" distB="0" distL="0" distR="0" wp14:anchorId="6AC87AE7" wp14:editId="281FDB1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59FE0CB9" w14:textId="77777777" w:rsidR="003E5F3C" w:rsidRPr="003B32C0" w:rsidRDefault="003E5F3C" w:rsidP="005D19AA">
            <w:pPr>
              <w:spacing w:after="0" w:line="240" w:lineRule="auto"/>
              <w:rPr>
                <w:rFonts w:cstheme="minorHAnsi"/>
                <w:b/>
                <w:bCs/>
                <w:iCs/>
                <w:smallCaps/>
                <w:sz w:val="36"/>
                <w:szCs w:val="36"/>
                <w:lang w:val="fr-FR"/>
              </w:rPr>
            </w:pPr>
            <w:r w:rsidRPr="003B32C0">
              <w:rPr>
                <w:rFonts w:cstheme="minorHAnsi"/>
                <w:b/>
                <w:bCs/>
                <w:iCs/>
                <w:smallCaps/>
                <w:sz w:val="36"/>
                <w:szCs w:val="36"/>
                <w:lang w:val="fr-FR"/>
              </w:rPr>
              <w:t>Union internationale des télécommunications</w:t>
            </w:r>
          </w:p>
          <w:p w14:paraId="023AF738" w14:textId="22305FAF" w:rsidR="003E5F3C" w:rsidRPr="003B32C0" w:rsidRDefault="003E5F3C" w:rsidP="002B5395">
            <w:pPr>
              <w:tabs>
                <w:tab w:val="right" w:pos="8732"/>
              </w:tabs>
              <w:rPr>
                <w:rFonts w:cstheme="minorHAnsi"/>
                <w:b/>
                <w:bCs/>
                <w:iCs/>
                <w:color w:val="FFFFFF"/>
                <w:sz w:val="30"/>
                <w:szCs w:val="30"/>
                <w:lang w:val="fr-FR"/>
              </w:rPr>
            </w:pPr>
            <w:r w:rsidRPr="003B32C0">
              <w:rPr>
                <w:rFonts w:cstheme="minorHAnsi"/>
                <w:b/>
                <w:bCs/>
                <w:iCs/>
                <w:smallCaps/>
                <w:sz w:val="28"/>
                <w:szCs w:val="28"/>
                <w:lang w:val="fr-FR"/>
              </w:rPr>
              <w:t xml:space="preserve">Bureau de la </w:t>
            </w:r>
            <w:r w:rsidR="00796C41" w:rsidRPr="003B32C0">
              <w:rPr>
                <w:rFonts w:cstheme="minorHAnsi"/>
                <w:b/>
                <w:bCs/>
                <w:iCs/>
                <w:smallCaps/>
                <w:sz w:val="28"/>
                <w:szCs w:val="28"/>
                <w:lang w:val="fr-FR"/>
              </w:rPr>
              <w:t>n</w:t>
            </w:r>
            <w:r w:rsidRPr="003B32C0">
              <w:rPr>
                <w:rFonts w:cstheme="minorHAnsi"/>
                <w:b/>
                <w:bCs/>
                <w:iCs/>
                <w:smallCaps/>
                <w:sz w:val="28"/>
                <w:szCs w:val="28"/>
                <w:lang w:val="fr-FR"/>
              </w:rPr>
              <w:t xml:space="preserve">ormalisation des </w:t>
            </w:r>
            <w:r w:rsidR="00796C41" w:rsidRPr="003B32C0">
              <w:rPr>
                <w:rFonts w:cstheme="minorHAnsi"/>
                <w:b/>
                <w:bCs/>
                <w:iCs/>
                <w:smallCaps/>
                <w:sz w:val="28"/>
                <w:szCs w:val="28"/>
                <w:lang w:val="fr-FR"/>
              </w:rPr>
              <w:t>t</w:t>
            </w:r>
            <w:r w:rsidRPr="003B32C0">
              <w:rPr>
                <w:rFonts w:cstheme="minorHAnsi"/>
                <w:b/>
                <w:bCs/>
                <w:iCs/>
                <w:smallCaps/>
                <w:sz w:val="28"/>
                <w:szCs w:val="28"/>
                <w:lang w:val="fr-FR"/>
              </w:rPr>
              <w:t>élécommunications</w:t>
            </w:r>
          </w:p>
        </w:tc>
        <w:tc>
          <w:tcPr>
            <w:tcW w:w="1559" w:type="dxa"/>
            <w:vAlign w:val="center"/>
          </w:tcPr>
          <w:p w14:paraId="2B2AC2F0" w14:textId="77777777" w:rsidR="003E5F3C" w:rsidRPr="006901C3" w:rsidRDefault="003E5F3C" w:rsidP="002B5395">
            <w:pPr>
              <w:jc w:val="right"/>
              <w:rPr>
                <w:color w:val="FFFFFF"/>
                <w:sz w:val="26"/>
                <w:szCs w:val="26"/>
                <w:lang w:val="fr-FR"/>
              </w:rPr>
            </w:pPr>
          </w:p>
        </w:tc>
      </w:tr>
      <w:tr w:rsidR="00F71ACC" w:rsidRPr="003B32C0" w14:paraId="63641F80" w14:textId="77777777" w:rsidTr="00647213">
        <w:trPr>
          <w:cantSplit/>
          <w:trHeight w:val="529"/>
        </w:trPr>
        <w:tc>
          <w:tcPr>
            <w:tcW w:w="972" w:type="dxa"/>
          </w:tcPr>
          <w:p w14:paraId="6A7783F0" w14:textId="77777777" w:rsidR="00F71ACC" w:rsidRPr="003B32C0" w:rsidRDefault="00F71ACC" w:rsidP="002B5395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lang w:val="fr-FR"/>
              </w:rPr>
            </w:pPr>
          </w:p>
        </w:tc>
        <w:tc>
          <w:tcPr>
            <w:tcW w:w="4055" w:type="dxa"/>
            <w:gridSpan w:val="2"/>
          </w:tcPr>
          <w:p w14:paraId="060D7704" w14:textId="77777777" w:rsidR="00F71ACC" w:rsidRPr="003B32C0" w:rsidRDefault="00F71ACC" w:rsidP="002B5395">
            <w:pPr>
              <w:tabs>
                <w:tab w:val="left" w:pos="4111"/>
              </w:tabs>
              <w:ind w:left="57"/>
              <w:rPr>
                <w:rFonts w:cstheme="minorHAnsi"/>
                <w:b/>
                <w:lang w:val="fr-FR"/>
              </w:rPr>
            </w:pPr>
          </w:p>
        </w:tc>
        <w:tc>
          <w:tcPr>
            <w:tcW w:w="4896" w:type="dxa"/>
            <w:gridSpan w:val="2"/>
          </w:tcPr>
          <w:p w14:paraId="4D9B8C59" w14:textId="5027D025" w:rsidR="00F71ACC" w:rsidRPr="003B32C0" w:rsidRDefault="00F71ACC" w:rsidP="00576E84">
            <w:pPr>
              <w:spacing w:after="120"/>
              <w:ind w:left="57"/>
              <w:rPr>
                <w:rFonts w:cstheme="minorHAnsi"/>
                <w:b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Genève, le</w:t>
            </w:r>
            <w:r w:rsidR="00F137C6" w:rsidRPr="003B32C0">
              <w:rPr>
                <w:rFonts w:cstheme="minorHAnsi"/>
                <w:lang w:val="fr-FR"/>
              </w:rPr>
              <w:t xml:space="preserve"> </w:t>
            </w:r>
            <w:r w:rsidR="00796C41" w:rsidRPr="003B32C0">
              <w:rPr>
                <w:rFonts w:cstheme="minorHAnsi"/>
                <w:lang w:val="fr-FR"/>
              </w:rPr>
              <w:t>11 décembre 2023</w:t>
            </w:r>
          </w:p>
        </w:tc>
      </w:tr>
      <w:tr w:rsidR="00F71ACC" w:rsidRPr="00647213" w14:paraId="772723EF" w14:textId="77777777" w:rsidTr="003F2AEB">
        <w:trPr>
          <w:cantSplit/>
          <w:trHeight w:val="340"/>
        </w:trPr>
        <w:tc>
          <w:tcPr>
            <w:tcW w:w="972" w:type="dxa"/>
          </w:tcPr>
          <w:p w14:paraId="1319644B" w14:textId="77777777" w:rsidR="00F71ACC" w:rsidRPr="003B32C0" w:rsidRDefault="00F71ACC" w:rsidP="002B5395">
            <w:pPr>
              <w:tabs>
                <w:tab w:val="left" w:pos="4111"/>
              </w:tabs>
              <w:spacing w:before="40" w:after="40"/>
              <w:ind w:left="140"/>
              <w:rPr>
                <w:rFonts w:cstheme="minorHAnsi"/>
                <w:lang w:val="fr-FR"/>
              </w:rPr>
            </w:pPr>
            <w:proofErr w:type="gramStart"/>
            <w:r w:rsidRPr="003B32C0">
              <w:rPr>
                <w:rFonts w:cstheme="minorHAnsi"/>
                <w:lang w:val="fr-FR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5BD0ACC6" w14:textId="30B1DB0C" w:rsidR="00F71ACC" w:rsidRPr="003B32C0" w:rsidRDefault="00F137C6" w:rsidP="00D574A6">
            <w:pPr>
              <w:tabs>
                <w:tab w:val="left" w:pos="4111"/>
              </w:tabs>
              <w:spacing w:before="40" w:after="40"/>
              <w:ind w:left="55" w:firstLine="2"/>
              <w:rPr>
                <w:rFonts w:cstheme="minorHAnsi"/>
                <w:b/>
                <w:lang w:val="fr-FR"/>
              </w:rPr>
            </w:pPr>
            <w:r w:rsidRPr="003B32C0">
              <w:rPr>
                <w:rFonts w:cstheme="minorHAnsi"/>
                <w:b/>
                <w:lang w:val="fr-FR"/>
              </w:rPr>
              <w:t xml:space="preserve">Lettre collective TSB </w:t>
            </w:r>
            <w:r w:rsidR="00796C41" w:rsidRPr="003B32C0">
              <w:rPr>
                <w:rFonts w:cstheme="minorHAnsi"/>
                <w:b/>
                <w:lang w:val="fr-FR"/>
              </w:rPr>
              <w:t>3</w:t>
            </w:r>
            <w:r w:rsidRPr="003B32C0">
              <w:rPr>
                <w:rFonts w:cstheme="minorHAnsi"/>
                <w:b/>
                <w:lang w:val="fr-FR"/>
              </w:rPr>
              <w:t>/SG3RG-AFR</w:t>
            </w:r>
            <w:r w:rsidR="00D574A6" w:rsidRPr="003B32C0">
              <w:rPr>
                <w:rFonts w:cstheme="minorHAnsi"/>
                <w:b/>
                <w:lang w:val="fr-FR"/>
              </w:rPr>
              <w:br/>
            </w:r>
            <w:r w:rsidR="00F71ACC" w:rsidRPr="003B32C0">
              <w:rPr>
                <w:rFonts w:cstheme="minorHAnsi"/>
                <w:b/>
                <w:lang w:val="fr-FR"/>
              </w:rPr>
              <w:t xml:space="preserve">CE </w:t>
            </w:r>
            <w:r w:rsidRPr="003B32C0">
              <w:rPr>
                <w:rFonts w:cstheme="minorHAnsi"/>
                <w:b/>
                <w:lang w:val="fr-FR"/>
              </w:rPr>
              <w:t>3/M</w:t>
            </w:r>
            <w:r w:rsidR="006D1FB5" w:rsidRPr="003B32C0">
              <w:rPr>
                <w:rFonts w:cstheme="minorHAnsi"/>
                <w:b/>
                <w:lang w:val="fr-FR"/>
              </w:rPr>
              <w:t>A</w:t>
            </w:r>
          </w:p>
        </w:tc>
        <w:tc>
          <w:tcPr>
            <w:tcW w:w="4896" w:type="dxa"/>
            <w:gridSpan w:val="2"/>
            <w:vMerge w:val="restart"/>
          </w:tcPr>
          <w:p w14:paraId="6F80FFD1" w14:textId="6E34A1EC" w:rsidR="00F71ACC" w:rsidRPr="003B32C0" w:rsidRDefault="005D19AA" w:rsidP="00D574A6">
            <w:pPr>
              <w:spacing w:before="40" w:after="40"/>
              <w:ind w:left="362" w:hanging="305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  <w:r w:rsidR="00F71ACC" w:rsidRPr="003B32C0">
              <w:rPr>
                <w:rFonts w:cstheme="minorHAnsi"/>
                <w:lang w:val="fr-FR"/>
              </w:rPr>
              <w:tab/>
            </w:r>
            <w:r w:rsidR="00F137C6" w:rsidRPr="003B32C0">
              <w:rPr>
                <w:rFonts w:cstheme="minorHAnsi"/>
                <w:lang w:val="fr-FR"/>
              </w:rPr>
              <w:t>Aux Administrations participant aux travaux du Groupe SG3RG</w:t>
            </w:r>
            <w:r w:rsidR="00596100" w:rsidRPr="003B32C0">
              <w:rPr>
                <w:rFonts w:cstheme="minorHAnsi"/>
                <w:lang w:val="fr-FR"/>
              </w:rPr>
              <w:t>-</w:t>
            </w:r>
            <w:proofErr w:type="gramStart"/>
            <w:r w:rsidR="00F137C6" w:rsidRPr="003B32C0">
              <w:rPr>
                <w:rFonts w:cstheme="minorHAnsi"/>
                <w:lang w:val="fr-FR"/>
              </w:rPr>
              <w:t>AFR;</w:t>
            </w:r>
            <w:proofErr w:type="gramEnd"/>
          </w:p>
          <w:p w14:paraId="42E2F79A" w14:textId="261430BC" w:rsidR="00F71ACC" w:rsidRPr="003B32C0" w:rsidRDefault="005D19AA" w:rsidP="00D574A6">
            <w:pPr>
              <w:tabs>
                <w:tab w:val="left" w:pos="4111"/>
              </w:tabs>
              <w:spacing w:before="40" w:after="40"/>
              <w:ind w:left="362" w:hanging="305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  <w:r w:rsidR="00F71ACC" w:rsidRPr="003B32C0">
              <w:rPr>
                <w:rFonts w:cstheme="minorHAnsi"/>
                <w:lang w:val="fr-FR"/>
              </w:rPr>
              <w:tab/>
            </w:r>
            <w:r w:rsidR="00F137C6" w:rsidRPr="003B32C0">
              <w:rPr>
                <w:rFonts w:cstheme="minorHAnsi"/>
                <w:lang w:val="fr-FR"/>
              </w:rPr>
              <w:t>Aux Membres du Secteur UIT-T participant aux travaux du Groupe SG3RG-</w:t>
            </w:r>
            <w:proofErr w:type="gramStart"/>
            <w:r w:rsidR="00F137C6" w:rsidRPr="003B32C0">
              <w:rPr>
                <w:rFonts w:cstheme="minorHAnsi"/>
                <w:lang w:val="fr-FR"/>
              </w:rPr>
              <w:t>AFR;</w:t>
            </w:r>
            <w:proofErr w:type="gramEnd"/>
          </w:p>
          <w:p w14:paraId="1841A065" w14:textId="2C57F7B3" w:rsidR="00F71ACC" w:rsidRPr="003B32C0" w:rsidRDefault="005D19AA" w:rsidP="00D574A6">
            <w:pPr>
              <w:tabs>
                <w:tab w:val="left" w:pos="4111"/>
              </w:tabs>
              <w:spacing w:before="40" w:after="40"/>
              <w:ind w:left="362" w:hanging="305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  <w:r w:rsidR="00F71ACC" w:rsidRPr="003B32C0">
              <w:rPr>
                <w:rFonts w:cstheme="minorHAnsi"/>
                <w:lang w:val="fr-FR"/>
              </w:rPr>
              <w:tab/>
            </w:r>
            <w:r w:rsidR="00F137C6" w:rsidRPr="003B32C0">
              <w:rPr>
                <w:rFonts w:cstheme="minorHAnsi"/>
                <w:lang w:val="fr-FR"/>
              </w:rPr>
              <w:t>Aux Associés de l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="00F137C6" w:rsidRPr="003B32C0">
              <w:rPr>
                <w:rFonts w:cstheme="minorHAnsi"/>
                <w:lang w:val="fr-FR"/>
              </w:rPr>
              <w:t>UIT-T participant aux travaux du Groupe SG3RG</w:t>
            </w:r>
            <w:r w:rsidR="00596100" w:rsidRPr="003B32C0">
              <w:rPr>
                <w:rFonts w:cstheme="minorHAnsi"/>
                <w:lang w:val="fr-FR"/>
              </w:rPr>
              <w:t>-</w:t>
            </w:r>
            <w:proofErr w:type="gramStart"/>
            <w:r w:rsidR="00F137C6" w:rsidRPr="003B32C0">
              <w:rPr>
                <w:rFonts w:cstheme="minorHAnsi"/>
                <w:lang w:val="fr-FR"/>
              </w:rPr>
              <w:t>AFR;</w:t>
            </w:r>
            <w:proofErr w:type="gramEnd"/>
          </w:p>
          <w:p w14:paraId="612C5E8A" w14:textId="65F9136D" w:rsidR="00F71ACC" w:rsidRPr="003B32C0" w:rsidRDefault="005D19AA" w:rsidP="00D574A6">
            <w:pPr>
              <w:spacing w:before="40" w:after="40"/>
              <w:ind w:left="362" w:hanging="305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-</w:t>
            </w:r>
            <w:r w:rsidR="00F71ACC" w:rsidRPr="003B32C0">
              <w:rPr>
                <w:rFonts w:cstheme="minorHAnsi"/>
                <w:lang w:val="fr-FR"/>
              </w:rPr>
              <w:tab/>
            </w:r>
            <w:r w:rsidR="00F137C6" w:rsidRPr="003B32C0">
              <w:rPr>
                <w:rFonts w:cstheme="minorHAnsi"/>
                <w:lang w:val="fr-FR"/>
              </w:rPr>
              <w:t>Aux établissements universitaires participant aux travaux du Groupe SG3RG-</w:t>
            </w:r>
            <w:proofErr w:type="gramStart"/>
            <w:r w:rsidR="00F137C6" w:rsidRPr="003B32C0">
              <w:rPr>
                <w:rFonts w:cstheme="minorHAnsi"/>
                <w:lang w:val="fr-FR"/>
              </w:rPr>
              <w:t>AFR</w:t>
            </w:r>
            <w:r w:rsidR="002B5395" w:rsidRPr="003B32C0">
              <w:rPr>
                <w:rFonts w:cstheme="minorHAnsi"/>
                <w:lang w:val="fr-FR"/>
              </w:rPr>
              <w:t>;</w:t>
            </w:r>
            <w:proofErr w:type="gramEnd"/>
          </w:p>
          <w:p w14:paraId="2EE7666A" w14:textId="6A70D68C" w:rsidR="006D1FB5" w:rsidRPr="003B32C0" w:rsidRDefault="005D19AA" w:rsidP="00D574A6">
            <w:pPr>
              <w:spacing w:before="40" w:after="40"/>
              <w:ind w:left="362" w:hanging="305"/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-</w:t>
            </w:r>
            <w:r w:rsidR="006D1FB5" w:rsidRPr="003B32C0">
              <w:rPr>
                <w:rFonts w:cstheme="minorHAnsi"/>
                <w:bCs/>
                <w:lang w:val="fr-FR"/>
              </w:rPr>
              <w:tab/>
            </w:r>
            <w:r w:rsidR="00596100" w:rsidRPr="003B32C0">
              <w:rPr>
                <w:rFonts w:cstheme="minorHAnsi"/>
                <w:bCs/>
                <w:lang w:val="fr-FR"/>
              </w:rPr>
              <w:t>Au Bureau régional de l</w:t>
            </w:r>
            <w:r w:rsidR="001B3F0D" w:rsidRPr="003B32C0">
              <w:rPr>
                <w:rFonts w:cstheme="minorHAnsi"/>
                <w:bCs/>
                <w:lang w:val="fr-FR"/>
              </w:rPr>
              <w:t>'</w:t>
            </w:r>
            <w:r w:rsidR="00596100" w:rsidRPr="003B32C0">
              <w:rPr>
                <w:rFonts w:cstheme="minorHAnsi"/>
                <w:bCs/>
                <w:lang w:val="fr-FR"/>
              </w:rPr>
              <w:t>UIT pour l</w:t>
            </w:r>
            <w:r w:rsidR="001B3F0D" w:rsidRPr="003B32C0">
              <w:rPr>
                <w:rFonts w:cstheme="minorHAnsi"/>
                <w:bCs/>
                <w:lang w:val="fr-FR"/>
              </w:rPr>
              <w:t>'</w:t>
            </w:r>
            <w:r w:rsidR="00596100" w:rsidRPr="003B32C0">
              <w:rPr>
                <w:rFonts w:cstheme="minorHAnsi"/>
                <w:bCs/>
                <w:lang w:val="fr-FR"/>
              </w:rPr>
              <w:t xml:space="preserve">Afrique, </w:t>
            </w:r>
            <w:r w:rsidR="006D1FB5" w:rsidRPr="003B32C0">
              <w:rPr>
                <w:rFonts w:cstheme="minorHAnsi"/>
                <w:bCs/>
                <w:lang w:val="fr-FR"/>
              </w:rPr>
              <w:t>Addis</w:t>
            </w:r>
            <w:r w:rsidR="002B5395" w:rsidRPr="003B32C0">
              <w:rPr>
                <w:rFonts w:cstheme="minorHAnsi"/>
                <w:bCs/>
                <w:lang w:val="fr-FR"/>
              </w:rPr>
              <w:noBreakHyphen/>
            </w:r>
            <w:r w:rsidR="006D1FB5" w:rsidRPr="003B32C0">
              <w:rPr>
                <w:rFonts w:cstheme="minorHAnsi"/>
                <w:bCs/>
                <w:lang w:val="fr-FR"/>
              </w:rPr>
              <w:t>Ab</w:t>
            </w:r>
            <w:r w:rsidR="00596100" w:rsidRPr="003B32C0">
              <w:rPr>
                <w:rFonts w:cstheme="minorHAnsi"/>
                <w:bCs/>
                <w:lang w:val="fr-FR"/>
              </w:rPr>
              <w:t>e</w:t>
            </w:r>
            <w:r w:rsidR="006D1FB5" w:rsidRPr="003B32C0">
              <w:rPr>
                <w:rFonts w:cstheme="minorHAnsi"/>
                <w:bCs/>
                <w:lang w:val="fr-FR"/>
              </w:rPr>
              <w:t>ba</w:t>
            </w:r>
            <w:r w:rsidR="00596100" w:rsidRPr="003B32C0">
              <w:rPr>
                <w:rFonts w:cstheme="minorHAnsi"/>
                <w:bCs/>
                <w:lang w:val="fr-FR"/>
              </w:rPr>
              <w:t xml:space="preserve"> (É</w:t>
            </w:r>
            <w:r w:rsidR="006D1FB5" w:rsidRPr="003B32C0">
              <w:rPr>
                <w:rFonts w:cstheme="minorHAnsi"/>
                <w:bCs/>
                <w:lang w:val="fr-FR"/>
              </w:rPr>
              <w:t>thiopi</w:t>
            </w:r>
            <w:r w:rsidR="00596100" w:rsidRPr="003B32C0">
              <w:rPr>
                <w:rFonts w:cstheme="minorHAnsi"/>
                <w:bCs/>
                <w:lang w:val="fr-FR"/>
              </w:rPr>
              <w:t>e</w:t>
            </w:r>
            <w:proofErr w:type="gramStart"/>
            <w:r w:rsidR="00596100" w:rsidRPr="003B32C0">
              <w:rPr>
                <w:rFonts w:cstheme="minorHAnsi"/>
                <w:bCs/>
                <w:lang w:val="fr-FR"/>
              </w:rPr>
              <w:t>)</w:t>
            </w:r>
            <w:r w:rsidR="006D1FB5" w:rsidRPr="003B32C0">
              <w:rPr>
                <w:rFonts w:cstheme="minorHAnsi"/>
                <w:bCs/>
                <w:lang w:val="fr-FR"/>
              </w:rPr>
              <w:t>;</w:t>
            </w:r>
            <w:proofErr w:type="gramEnd"/>
          </w:p>
          <w:p w14:paraId="28B3072D" w14:textId="09488EA1" w:rsidR="006D1FB5" w:rsidRPr="003B32C0" w:rsidRDefault="005D19AA" w:rsidP="00D574A6">
            <w:pPr>
              <w:spacing w:before="40" w:after="40"/>
              <w:ind w:left="362" w:hanging="305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-</w:t>
            </w:r>
            <w:r w:rsidR="006D1FB5" w:rsidRPr="003B32C0">
              <w:rPr>
                <w:rFonts w:cstheme="minorHAnsi"/>
                <w:bCs/>
                <w:lang w:val="fr-FR"/>
              </w:rPr>
              <w:tab/>
            </w:r>
            <w:r w:rsidR="00596100" w:rsidRPr="003B32C0">
              <w:rPr>
                <w:rFonts w:cstheme="minorHAnsi"/>
                <w:bCs/>
                <w:lang w:val="fr-FR"/>
              </w:rPr>
              <w:t>Au Bureau de zone de l</w:t>
            </w:r>
            <w:r w:rsidR="001B3F0D" w:rsidRPr="003B32C0">
              <w:rPr>
                <w:rFonts w:cstheme="minorHAnsi"/>
                <w:bCs/>
                <w:lang w:val="fr-FR"/>
              </w:rPr>
              <w:t>'</w:t>
            </w:r>
            <w:r w:rsidR="00596100" w:rsidRPr="003B32C0">
              <w:rPr>
                <w:rFonts w:cstheme="minorHAnsi"/>
                <w:bCs/>
                <w:lang w:val="fr-FR"/>
              </w:rPr>
              <w:t>UIT pour l</w:t>
            </w:r>
            <w:r w:rsidR="001B3F0D" w:rsidRPr="003B32C0">
              <w:rPr>
                <w:rFonts w:cstheme="minorHAnsi"/>
                <w:bCs/>
                <w:lang w:val="fr-FR"/>
              </w:rPr>
              <w:t>'</w:t>
            </w:r>
            <w:r w:rsidR="00596100" w:rsidRPr="003B32C0">
              <w:rPr>
                <w:rFonts w:cstheme="minorHAnsi"/>
                <w:bCs/>
                <w:lang w:val="fr-FR"/>
              </w:rPr>
              <w:t xml:space="preserve">Afrique </w:t>
            </w:r>
            <w:r w:rsidR="00D75164" w:rsidRPr="003B32C0">
              <w:rPr>
                <w:rFonts w:cstheme="minorHAnsi"/>
                <w:bCs/>
                <w:lang w:val="fr-FR"/>
              </w:rPr>
              <w:t>australe, Harare (Zimbabwe)</w:t>
            </w:r>
          </w:p>
        </w:tc>
      </w:tr>
      <w:tr w:rsidR="00F71ACC" w:rsidRPr="003B32C0" w14:paraId="66B8C293" w14:textId="77777777" w:rsidTr="003F2AEB">
        <w:trPr>
          <w:cantSplit/>
        </w:trPr>
        <w:tc>
          <w:tcPr>
            <w:tcW w:w="972" w:type="dxa"/>
          </w:tcPr>
          <w:p w14:paraId="339A78D1" w14:textId="77777777" w:rsidR="00F71ACC" w:rsidRPr="003B32C0" w:rsidRDefault="00F71ACC" w:rsidP="002B5395">
            <w:pPr>
              <w:tabs>
                <w:tab w:val="left" w:pos="4111"/>
              </w:tabs>
              <w:spacing w:before="40" w:after="40"/>
              <w:ind w:left="140"/>
              <w:rPr>
                <w:rFonts w:cstheme="minorHAnsi"/>
                <w:lang w:val="fr-FR"/>
              </w:rPr>
            </w:pPr>
            <w:proofErr w:type="gramStart"/>
            <w:r w:rsidRPr="003B32C0">
              <w:rPr>
                <w:rFonts w:cstheme="minorHAnsi"/>
                <w:lang w:val="fr-FR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4819C078" w14:textId="5BCF3C19" w:rsidR="00F71ACC" w:rsidRPr="003B32C0" w:rsidRDefault="00F71ACC" w:rsidP="002B5395">
            <w:pPr>
              <w:tabs>
                <w:tab w:val="left" w:pos="4111"/>
              </w:tabs>
              <w:spacing w:before="40" w:after="40"/>
              <w:ind w:left="227" w:hanging="170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 xml:space="preserve">+41 22 730 </w:t>
            </w:r>
            <w:r w:rsidR="006D1FB5" w:rsidRPr="003B32C0">
              <w:rPr>
                <w:rFonts w:cstheme="minorHAnsi"/>
                <w:lang w:val="fr-FR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14:paraId="1EF98D91" w14:textId="77777777" w:rsidR="00F71ACC" w:rsidRPr="003B32C0" w:rsidRDefault="00F71ACC" w:rsidP="002B5395">
            <w:pPr>
              <w:ind w:left="226" w:hanging="169"/>
              <w:rPr>
                <w:rFonts w:cstheme="minorHAnsi"/>
                <w:lang w:val="fr-FR"/>
              </w:rPr>
            </w:pPr>
          </w:p>
        </w:tc>
      </w:tr>
      <w:tr w:rsidR="00F71ACC" w:rsidRPr="003B32C0" w14:paraId="62A95FBD" w14:textId="77777777" w:rsidTr="003F2AEB">
        <w:trPr>
          <w:cantSplit/>
        </w:trPr>
        <w:tc>
          <w:tcPr>
            <w:tcW w:w="972" w:type="dxa"/>
          </w:tcPr>
          <w:p w14:paraId="590D6581" w14:textId="230942E4" w:rsidR="00F71ACC" w:rsidRPr="003B32C0" w:rsidRDefault="00F71ACC" w:rsidP="002B5395">
            <w:pPr>
              <w:tabs>
                <w:tab w:val="left" w:pos="4111"/>
              </w:tabs>
              <w:spacing w:before="40" w:after="40"/>
              <w:ind w:left="140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Fax:</w:t>
            </w:r>
          </w:p>
        </w:tc>
        <w:tc>
          <w:tcPr>
            <w:tcW w:w="4055" w:type="dxa"/>
            <w:gridSpan w:val="2"/>
          </w:tcPr>
          <w:p w14:paraId="71FBF97A" w14:textId="77777777" w:rsidR="00F71ACC" w:rsidRPr="003B32C0" w:rsidRDefault="00F71ACC" w:rsidP="002B5395">
            <w:pPr>
              <w:tabs>
                <w:tab w:val="left" w:pos="4111"/>
              </w:tabs>
              <w:spacing w:before="40" w:after="40"/>
              <w:ind w:left="227" w:hanging="170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A9EA192" w14:textId="77777777" w:rsidR="00F71ACC" w:rsidRPr="003B32C0" w:rsidRDefault="00F71ACC" w:rsidP="002B5395">
            <w:pPr>
              <w:ind w:left="226" w:hanging="169"/>
              <w:rPr>
                <w:rFonts w:cstheme="minorHAnsi"/>
                <w:lang w:val="fr-FR"/>
              </w:rPr>
            </w:pPr>
          </w:p>
        </w:tc>
      </w:tr>
      <w:tr w:rsidR="00F71ACC" w:rsidRPr="003B32C0" w14:paraId="0CD604B3" w14:textId="77777777" w:rsidTr="003F2AEB">
        <w:trPr>
          <w:cantSplit/>
        </w:trPr>
        <w:tc>
          <w:tcPr>
            <w:tcW w:w="972" w:type="dxa"/>
          </w:tcPr>
          <w:p w14:paraId="16CABF9D" w14:textId="6CCE41FF" w:rsidR="00F71ACC" w:rsidRPr="003B32C0" w:rsidRDefault="00796C41" w:rsidP="002B5395">
            <w:pPr>
              <w:tabs>
                <w:tab w:val="left" w:pos="4111"/>
              </w:tabs>
              <w:spacing w:before="40" w:after="40"/>
              <w:ind w:left="140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Courriel</w:t>
            </w:r>
            <w:r w:rsidR="00F71ACC" w:rsidRPr="003B32C0">
              <w:rPr>
                <w:rFonts w:cstheme="minorHAnsi"/>
                <w:lang w:val="fr-FR"/>
              </w:rPr>
              <w:t>:</w:t>
            </w:r>
          </w:p>
        </w:tc>
        <w:tc>
          <w:tcPr>
            <w:tcW w:w="4055" w:type="dxa"/>
            <w:gridSpan w:val="2"/>
          </w:tcPr>
          <w:p w14:paraId="7B25975D" w14:textId="1FBBE88E" w:rsidR="00F71ACC" w:rsidRPr="003B32C0" w:rsidRDefault="001B3601" w:rsidP="002B5395">
            <w:pPr>
              <w:tabs>
                <w:tab w:val="left" w:pos="4111"/>
              </w:tabs>
              <w:spacing w:before="40" w:after="40"/>
              <w:ind w:left="227" w:hanging="170"/>
              <w:rPr>
                <w:rFonts w:cstheme="minorHAnsi"/>
                <w:lang w:val="fr-FR"/>
              </w:rPr>
            </w:pPr>
            <w:hyperlink r:id="rId9" w:history="1">
              <w:r w:rsidR="00F137C6" w:rsidRPr="003B32C0">
                <w:rPr>
                  <w:rStyle w:val="Hyperlink"/>
                  <w:rFonts w:cstheme="minorHAnsi"/>
                  <w:lang w:val="fr-FR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C2CC6DD" w14:textId="77777777" w:rsidR="00F71ACC" w:rsidRPr="003B32C0" w:rsidRDefault="00F71ACC" w:rsidP="002B5395">
            <w:pPr>
              <w:ind w:left="226" w:hanging="169"/>
              <w:rPr>
                <w:rFonts w:cstheme="minorHAnsi"/>
                <w:lang w:val="fr-FR"/>
              </w:rPr>
            </w:pPr>
          </w:p>
        </w:tc>
      </w:tr>
      <w:tr w:rsidR="00F71ACC" w:rsidRPr="00647213" w14:paraId="122F9D94" w14:textId="77777777" w:rsidTr="003F2AEB">
        <w:trPr>
          <w:cantSplit/>
        </w:trPr>
        <w:tc>
          <w:tcPr>
            <w:tcW w:w="972" w:type="dxa"/>
          </w:tcPr>
          <w:p w14:paraId="097EF69C" w14:textId="77777777" w:rsidR="00F71ACC" w:rsidRPr="003B32C0" w:rsidRDefault="00F71ACC" w:rsidP="007943C5">
            <w:pPr>
              <w:tabs>
                <w:tab w:val="left" w:pos="4111"/>
              </w:tabs>
              <w:spacing w:before="100" w:beforeAutospacing="1" w:after="100" w:afterAutospacing="1" w:line="240" w:lineRule="auto"/>
              <w:ind w:left="140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Web:</w:t>
            </w:r>
          </w:p>
        </w:tc>
        <w:tc>
          <w:tcPr>
            <w:tcW w:w="4055" w:type="dxa"/>
            <w:gridSpan w:val="2"/>
          </w:tcPr>
          <w:p w14:paraId="3BFB4580" w14:textId="4304BDCF" w:rsidR="00A43783" w:rsidRPr="003B32C0" w:rsidRDefault="001B3601" w:rsidP="007943C5">
            <w:pPr>
              <w:spacing w:before="100" w:beforeAutospacing="1" w:after="0" w:line="240" w:lineRule="auto"/>
              <w:rPr>
                <w:rStyle w:val="Hyperlink"/>
                <w:rFonts w:cstheme="minorHAnsi"/>
                <w:lang w:val="fr-FR" w:eastAsia="zh-CN"/>
              </w:rPr>
            </w:pPr>
            <w:hyperlink r:id="rId10" w:history="1">
              <w:r w:rsidR="00D75164" w:rsidRPr="003B32C0">
                <w:rPr>
                  <w:rStyle w:val="Hyperlink"/>
                  <w:rFonts w:cstheme="minorHAnsi"/>
                  <w:lang w:val="fr-FR" w:eastAsia="zh-CN"/>
                </w:rPr>
                <w:t>https://itu.int/go/tsg03</w:t>
              </w:r>
            </w:hyperlink>
          </w:p>
          <w:p w14:paraId="66C77F42" w14:textId="38851B73" w:rsidR="00F71ACC" w:rsidRPr="003B32C0" w:rsidRDefault="001B3601" w:rsidP="007943C5">
            <w:pPr>
              <w:spacing w:after="100" w:afterAutospacing="1" w:line="240" w:lineRule="auto"/>
              <w:rPr>
                <w:rFonts w:cstheme="minorHAnsi"/>
                <w:lang w:val="fr-FR"/>
              </w:rPr>
            </w:pPr>
            <w:hyperlink r:id="rId11" w:history="1">
              <w:r w:rsidR="00D75164" w:rsidRPr="003B32C0">
                <w:rPr>
                  <w:rStyle w:val="Hyperlink"/>
                  <w:rFonts w:cstheme="minorHAnsi"/>
                  <w:lang w:val="fr-FR" w:eastAsia="zh-CN"/>
                </w:rPr>
                <w:t>https://itu.int/en/ITU-T/regionalgroups/sg03-afr</w:t>
              </w:r>
            </w:hyperlink>
          </w:p>
        </w:tc>
        <w:tc>
          <w:tcPr>
            <w:tcW w:w="4896" w:type="dxa"/>
            <w:gridSpan w:val="2"/>
            <w:vMerge/>
          </w:tcPr>
          <w:p w14:paraId="0E69F6D9" w14:textId="77777777" w:rsidR="00F71ACC" w:rsidRPr="003B32C0" w:rsidRDefault="00F71ACC" w:rsidP="002B5395">
            <w:pPr>
              <w:ind w:left="226" w:hanging="169"/>
              <w:rPr>
                <w:rFonts w:cstheme="minorHAnsi"/>
                <w:lang w:val="fr-FR"/>
              </w:rPr>
            </w:pPr>
          </w:p>
        </w:tc>
      </w:tr>
      <w:tr w:rsidR="00AC5975" w:rsidRPr="00647213" w14:paraId="359046D0" w14:textId="77777777" w:rsidTr="003F2AEB">
        <w:trPr>
          <w:cantSplit/>
        </w:trPr>
        <w:tc>
          <w:tcPr>
            <w:tcW w:w="972" w:type="dxa"/>
          </w:tcPr>
          <w:p w14:paraId="47BCF9D4" w14:textId="77777777" w:rsidR="00AC5975" w:rsidRPr="003B32C0" w:rsidRDefault="00AC5975" w:rsidP="002B5395">
            <w:pPr>
              <w:tabs>
                <w:tab w:val="left" w:pos="4111"/>
              </w:tabs>
              <w:spacing w:before="240" w:after="40"/>
              <w:ind w:left="140"/>
              <w:rPr>
                <w:rFonts w:cstheme="minorHAnsi"/>
                <w:lang w:val="fr-FR"/>
              </w:rPr>
            </w:pPr>
            <w:proofErr w:type="gramStart"/>
            <w:r w:rsidRPr="003B32C0">
              <w:rPr>
                <w:rFonts w:cstheme="minorHAnsi"/>
                <w:b/>
                <w:bCs/>
                <w:lang w:val="fr-FR"/>
              </w:rPr>
              <w:t>Objet</w:t>
            </w:r>
            <w:r w:rsidRPr="003B32C0">
              <w:rPr>
                <w:rFonts w:cstheme="minorHAnsi"/>
                <w:lang w:val="fr-FR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37C9034C" w14:textId="08096850" w:rsidR="00AC5975" w:rsidRPr="003B32C0" w:rsidRDefault="00F137C6" w:rsidP="002B5395">
            <w:pPr>
              <w:tabs>
                <w:tab w:val="left" w:pos="4111"/>
              </w:tabs>
              <w:spacing w:before="240" w:after="120"/>
              <w:ind w:left="57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b/>
                <w:bCs/>
                <w:lang w:val="fr-FR"/>
              </w:rPr>
              <w:t>Réunion du Groupe régional de la Commission d</w:t>
            </w:r>
            <w:r w:rsidR="001B3F0D" w:rsidRPr="003B32C0">
              <w:rPr>
                <w:rFonts w:cstheme="minorHAnsi"/>
                <w:b/>
                <w:bCs/>
                <w:lang w:val="fr-FR"/>
              </w:rPr>
              <w:t>'</w:t>
            </w:r>
            <w:r w:rsidRPr="003B32C0">
              <w:rPr>
                <w:rFonts w:cstheme="minorHAnsi"/>
                <w:b/>
                <w:bCs/>
                <w:lang w:val="fr-FR"/>
              </w:rPr>
              <w:t>études 3 de l</w:t>
            </w:r>
            <w:r w:rsidR="001B3F0D" w:rsidRPr="003B32C0">
              <w:rPr>
                <w:rFonts w:cstheme="minorHAnsi"/>
                <w:b/>
                <w:bCs/>
                <w:lang w:val="fr-FR"/>
              </w:rPr>
              <w:t>'</w:t>
            </w:r>
            <w:r w:rsidRPr="003B32C0">
              <w:rPr>
                <w:rFonts w:cstheme="minorHAnsi"/>
                <w:b/>
                <w:bCs/>
                <w:lang w:val="fr-FR"/>
              </w:rPr>
              <w:t>UIT-T pour l</w:t>
            </w:r>
            <w:r w:rsidR="001B3F0D" w:rsidRPr="003B32C0">
              <w:rPr>
                <w:rFonts w:cstheme="minorHAnsi"/>
                <w:b/>
                <w:bCs/>
                <w:lang w:val="fr-FR"/>
              </w:rPr>
              <w:t>'</w:t>
            </w:r>
            <w:r w:rsidRPr="003B32C0">
              <w:rPr>
                <w:rFonts w:cstheme="minorHAnsi"/>
                <w:b/>
                <w:bCs/>
                <w:lang w:val="fr-FR"/>
              </w:rPr>
              <w:t>Afrique (SG3RG-AFR)</w:t>
            </w:r>
            <w:r w:rsidR="006D1FB5" w:rsidRPr="003B32C0">
              <w:rPr>
                <w:rFonts w:cstheme="minorHAnsi"/>
                <w:b/>
                <w:bCs/>
                <w:lang w:val="fr-FR"/>
              </w:rPr>
              <w:br/>
            </w:r>
            <w:r w:rsidR="00D75164" w:rsidRPr="003B32C0">
              <w:rPr>
                <w:rFonts w:cstheme="minorHAnsi"/>
                <w:b/>
                <w:bCs/>
                <w:lang w:val="fr-FR"/>
              </w:rPr>
              <w:t>Lilongwe (Malawi</w:t>
            </w:r>
            <w:r w:rsidR="006D1FB5" w:rsidRPr="003B32C0">
              <w:rPr>
                <w:rFonts w:cstheme="minorHAnsi"/>
                <w:b/>
                <w:bCs/>
                <w:lang w:val="fr-FR"/>
              </w:rPr>
              <w:t xml:space="preserve">), </w:t>
            </w:r>
            <w:r w:rsidR="00D75164" w:rsidRPr="003B32C0">
              <w:rPr>
                <w:rFonts w:cstheme="minorHAnsi"/>
                <w:b/>
                <w:bCs/>
                <w:lang w:val="fr-FR"/>
              </w:rPr>
              <w:t>10-12 avril 2024</w:t>
            </w:r>
          </w:p>
        </w:tc>
      </w:tr>
    </w:tbl>
    <w:p w14:paraId="7AF968FC" w14:textId="77777777" w:rsidR="00AC5975" w:rsidRPr="003B32C0" w:rsidRDefault="00AC5975" w:rsidP="00A43783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cstheme="minorHAnsi"/>
          <w:sz w:val="22"/>
          <w:lang w:val="fr-FR"/>
        </w:rPr>
      </w:pPr>
      <w:r w:rsidRPr="003B32C0">
        <w:rPr>
          <w:rFonts w:cstheme="minorHAnsi"/>
          <w:sz w:val="22"/>
          <w:lang w:val="fr-FR"/>
        </w:rPr>
        <w:t>Madame, Monsieur,</w:t>
      </w:r>
    </w:p>
    <w:p w14:paraId="5890F601" w14:textId="3B4E7967" w:rsidR="00BA671A" w:rsidRPr="003B32C0" w:rsidRDefault="00BA671A" w:rsidP="002B5395">
      <w:pPr>
        <w:rPr>
          <w:rFonts w:cstheme="minorHAnsi"/>
          <w:lang w:val="fr-FR"/>
        </w:rPr>
      </w:pPr>
      <w:bookmarkStart w:id="0" w:name="suitetext"/>
      <w:bookmarkEnd w:id="0"/>
      <w:r w:rsidRPr="003B32C0">
        <w:rPr>
          <w:rFonts w:cstheme="minorHAnsi"/>
          <w:lang w:val="fr-FR"/>
        </w:rPr>
        <w:t>J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ai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honneur de vous </w:t>
      </w:r>
      <w:r w:rsidR="00596100" w:rsidRPr="003B32C0">
        <w:rPr>
          <w:rFonts w:cstheme="minorHAnsi"/>
          <w:lang w:val="fr-FR"/>
        </w:rPr>
        <w:t>informer qu</w:t>
      </w:r>
      <w:r w:rsidR="001B3F0D" w:rsidRPr="003B32C0">
        <w:rPr>
          <w:rFonts w:cstheme="minorHAnsi"/>
          <w:lang w:val="fr-FR"/>
        </w:rPr>
        <w:t>'</w:t>
      </w:r>
      <w:r w:rsidR="00596100" w:rsidRPr="003B32C0">
        <w:rPr>
          <w:rFonts w:cstheme="minorHAnsi"/>
          <w:lang w:val="fr-FR"/>
        </w:rPr>
        <w:t>à l</w:t>
      </w:r>
      <w:r w:rsidR="001B3F0D" w:rsidRPr="003B32C0">
        <w:rPr>
          <w:rFonts w:cstheme="minorHAnsi"/>
          <w:lang w:val="fr-FR"/>
        </w:rPr>
        <w:t>'</w:t>
      </w:r>
      <w:r w:rsidR="00596100" w:rsidRPr="003B32C0">
        <w:rPr>
          <w:rFonts w:cstheme="minorHAnsi"/>
          <w:lang w:val="fr-FR"/>
        </w:rPr>
        <w:t xml:space="preserve">aimable invitation </w:t>
      </w:r>
      <w:r w:rsidR="00D75164" w:rsidRPr="003B32C0">
        <w:rPr>
          <w:rFonts w:cstheme="minorHAnsi"/>
          <w:lang w:val="fr-FR"/>
        </w:rPr>
        <w:t>de l'Autorité de régulation des communications du Malawi (MACRA)</w:t>
      </w:r>
      <w:r w:rsidR="00596100" w:rsidRPr="003B32C0">
        <w:rPr>
          <w:rFonts w:cstheme="minorHAnsi"/>
          <w:lang w:val="fr-FR"/>
        </w:rPr>
        <w:t xml:space="preserve">, </w:t>
      </w:r>
      <w:r w:rsidR="00D75164" w:rsidRPr="003B32C0">
        <w:rPr>
          <w:rFonts w:cstheme="minorHAnsi"/>
          <w:lang w:val="fr-FR"/>
        </w:rPr>
        <w:t>le</w:t>
      </w:r>
      <w:r w:rsidRPr="003B32C0">
        <w:rPr>
          <w:rFonts w:cstheme="minorHAnsi"/>
          <w:lang w:val="fr-FR"/>
        </w:rPr>
        <w:t xml:space="preserve"> </w:t>
      </w:r>
      <w:r w:rsidRPr="003B32C0">
        <w:rPr>
          <w:rFonts w:cstheme="minorHAnsi"/>
          <w:b/>
          <w:bCs/>
          <w:lang w:val="fr-FR"/>
        </w:rPr>
        <w:t>Groupe régional de la Commission d</w:t>
      </w:r>
      <w:r w:rsidR="001B3F0D" w:rsidRPr="003B32C0">
        <w:rPr>
          <w:rFonts w:cstheme="minorHAnsi"/>
          <w:b/>
          <w:bCs/>
          <w:lang w:val="fr-FR"/>
        </w:rPr>
        <w:t>'</w:t>
      </w:r>
      <w:r w:rsidRPr="003B32C0">
        <w:rPr>
          <w:rFonts w:cstheme="minorHAnsi"/>
          <w:b/>
          <w:bCs/>
          <w:lang w:val="fr-FR"/>
        </w:rPr>
        <w:t>études 3 de l</w:t>
      </w:r>
      <w:r w:rsidR="001B3F0D" w:rsidRPr="003B32C0">
        <w:rPr>
          <w:rFonts w:cstheme="minorHAnsi"/>
          <w:b/>
          <w:bCs/>
          <w:lang w:val="fr-FR"/>
        </w:rPr>
        <w:t>'</w:t>
      </w:r>
      <w:r w:rsidRPr="003B32C0">
        <w:rPr>
          <w:rFonts w:cstheme="minorHAnsi"/>
          <w:b/>
          <w:bCs/>
          <w:lang w:val="fr-FR"/>
        </w:rPr>
        <w:t>UIT-T pour l</w:t>
      </w:r>
      <w:r w:rsidR="001B3F0D" w:rsidRPr="003B32C0">
        <w:rPr>
          <w:rFonts w:cstheme="minorHAnsi"/>
          <w:b/>
          <w:bCs/>
          <w:lang w:val="fr-FR"/>
        </w:rPr>
        <w:t>'</w:t>
      </w:r>
      <w:r w:rsidRPr="003B32C0">
        <w:rPr>
          <w:rFonts w:cstheme="minorHAnsi"/>
          <w:b/>
          <w:bCs/>
          <w:lang w:val="fr-FR"/>
        </w:rPr>
        <w:t>Afrique</w:t>
      </w:r>
      <w:r w:rsidRPr="003B32C0">
        <w:rPr>
          <w:rFonts w:cstheme="minorHAnsi"/>
          <w:lang w:val="fr-FR"/>
        </w:rPr>
        <w:t xml:space="preserve"> (SG3RG-AFR)</w:t>
      </w:r>
      <w:r w:rsidR="00596100" w:rsidRPr="003B32C0">
        <w:rPr>
          <w:rFonts w:cstheme="minorHAnsi"/>
          <w:lang w:val="fr-FR"/>
        </w:rPr>
        <w:t xml:space="preserve"> </w:t>
      </w:r>
      <w:r w:rsidR="00D75164" w:rsidRPr="003B32C0">
        <w:rPr>
          <w:rFonts w:cstheme="minorHAnsi"/>
          <w:lang w:val="fr-FR"/>
        </w:rPr>
        <w:t xml:space="preserve">se réunira à </w:t>
      </w:r>
      <w:r w:rsidR="00D75164" w:rsidRPr="003B32C0">
        <w:rPr>
          <w:rFonts w:cstheme="minorHAnsi"/>
          <w:b/>
          <w:bCs/>
          <w:lang w:val="fr-FR"/>
        </w:rPr>
        <w:t>Lilongwe (Malawi)</w:t>
      </w:r>
      <w:r w:rsidR="00596100" w:rsidRPr="003B32C0">
        <w:rPr>
          <w:rFonts w:cstheme="minorHAnsi"/>
          <w:b/>
          <w:bCs/>
          <w:lang w:val="fr-FR"/>
        </w:rPr>
        <w:t xml:space="preserve">, </w:t>
      </w:r>
      <w:r w:rsidRPr="003B32C0">
        <w:rPr>
          <w:rFonts w:cstheme="minorHAnsi"/>
          <w:b/>
          <w:bCs/>
          <w:lang w:val="fr-FR"/>
        </w:rPr>
        <w:t>du </w:t>
      </w:r>
      <w:r w:rsidR="00D75164" w:rsidRPr="003B32C0">
        <w:rPr>
          <w:rFonts w:cstheme="minorHAnsi"/>
          <w:b/>
          <w:bCs/>
          <w:lang w:val="fr-FR"/>
        </w:rPr>
        <w:t>10 au 12 avril 2024</w:t>
      </w:r>
      <w:r w:rsidRPr="003B32C0">
        <w:rPr>
          <w:rFonts w:cstheme="minorHAnsi"/>
          <w:lang w:val="fr-FR"/>
        </w:rPr>
        <w:t>.</w:t>
      </w:r>
      <w:r w:rsidR="00D75164" w:rsidRPr="003B32C0">
        <w:rPr>
          <w:rFonts w:cstheme="minorHAnsi"/>
          <w:lang w:val="fr-FR"/>
        </w:rPr>
        <w:t xml:space="preserve"> Cette réunion sera précédée </w:t>
      </w:r>
      <w:r w:rsidR="005C63C0" w:rsidRPr="003B32C0">
        <w:rPr>
          <w:rFonts w:cstheme="minorHAnsi"/>
          <w:lang w:val="fr-FR"/>
        </w:rPr>
        <w:t xml:space="preserve">par </w:t>
      </w:r>
      <w:r w:rsidR="00936FB7" w:rsidRPr="003B32C0">
        <w:rPr>
          <w:rFonts w:cstheme="minorHAnsi"/>
          <w:lang w:val="fr-FR"/>
        </w:rPr>
        <w:t>les</w:t>
      </w:r>
      <w:r w:rsidR="00D75164" w:rsidRPr="003B32C0">
        <w:rPr>
          <w:rFonts w:cstheme="minorHAnsi"/>
          <w:lang w:val="fr-FR"/>
        </w:rPr>
        <w:t xml:space="preserve"> manifestations de l'UIT suivantes, qui auront lieu au même endroit:</w:t>
      </w:r>
    </w:p>
    <w:p w14:paraId="06B58058" w14:textId="0DF2C421" w:rsidR="00D75164" w:rsidRPr="003B32C0" w:rsidRDefault="00C3775F" w:rsidP="00A43783">
      <w:pPr>
        <w:pStyle w:val="enumlev1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–</w:t>
      </w:r>
      <w:r w:rsidRPr="003B32C0">
        <w:rPr>
          <w:rFonts w:cstheme="minorHAnsi"/>
          <w:lang w:val="fr-FR"/>
        </w:rPr>
        <w:tab/>
      </w:r>
      <w:r w:rsidR="00D75164" w:rsidRPr="003B32C0">
        <w:rPr>
          <w:rFonts w:cstheme="minorHAnsi"/>
          <w:lang w:val="fr-FR"/>
        </w:rPr>
        <w:t xml:space="preserve">8-10 avril 2024: Atelier de l'UIT sur </w:t>
      </w:r>
      <w:r w:rsidRPr="003B32C0">
        <w:rPr>
          <w:rFonts w:cstheme="minorHAnsi"/>
          <w:lang w:val="fr-FR"/>
        </w:rPr>
        <w:t xml:space="preserve">les modèles d'établissements des coûts pour les services de données et la connectivité Internet internationale et deuxième réunion du Groupe spécialisé de l'UIT-T sur les modèles d'établissement des coûts visant à rendre les services de données financièrement abordables (FG-CD). De plus amples informations </w:t>
      </w:r>
      <w:r w:rsidR="00936FB7" w:rsidRPr="003B32C0">
        <w:rPr>
          <w:rFonts w:cstheme="minorHAnsi"/>
          <w:lang w:val="fr-FR"/>
        </w:rPr>
        <w:t>s</w:t>
      </w:r>
      <w:r w:rsidRPr="003B32C0">
        <w:rPr>
          <w:rFonts w:cstheme="minorHAnsi"/>
          <w:lang w:val="fr-FR"/>
        </w:rPr>
        <w:t xml:space="preserve">ont disponibles à l'adresse </w:t>
      </w:r>
      <w:hyperlink r:id="rId12" w:history="1">
        <w:r w:rsidRPr="003B32C0">
          <w:rPr>
            <w:rStyle w:val="Hyperlink"/>
            <w:rFonts w:cstheme="minorHAnsi"/>
            <w:lang w:val="fr-FR"/>
          </w:rPr>
          <w:t>https://itu.int/en/ITU-T/focusgroups/cd/</w:t>
        </w:r>
      </w:hyperlink>
      <w:r w:rsidRPr="003B32C0">
        <w:rPr>
          <w:rFonts w:cstheme="minorHAnsi"/>
          <w:lang w:val="fr-FR"/>
        </w:rPr>
        <w:t>.</w:t>
      </w:r>
    </w:p>
    <w:p w14:paraId="551E1B38" w14:textId="73B5520C" w:rsidR="00596100" w:rsidRPr="003B32C0" w:rsidRDefault="00C3775F" w:rsidP="002B5395">
      <w:pPr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 xml:space="preserve">La réunion du Groupe SG3RG-AFR s'ouvrira à 14 heures, heure locale, le 10 avril 2024. </w:t>
      </w:r>
      <w:r w:rsidR="006D1FB5" w:rsidRPr="003B32C0">
        <w:rPr>
          <w:rFonts w:cstheme="minorHAnsi"/>
          <w:lang w:val="fr-FR"/>
        </w:rPr>
        <w:t xml:space="preserve">Des informations </w:t>
      </w:r>
      <w:r w:rsidR="00596100" w:rsidRPr="003B32C0">
        <w:rPr>
          <w:rFonts w:cstheme="minorHAnsi"/>
          <w:lang w:val="fr-FR"/>
        </w:rPr>
        <w:t>supplémentaires</w:t>
      </w:r>
      <w:r w:rsidR="006D1FB5" w:rsidRPr="003B32C0">
        <w:rPr>
          <w:rFonts w:cstheme="minorHAnsi"/>
          <w:lang w:val="fr-FR"/>
        </w:rPr>
        <w:t xml:space="preserve"> sont données dans l</w:t>
      </w:r>
      <w:r w:rsidR="001B3F0D" w:rsidRPr="003B32C0">
        <w:rPr>
          <w:rFonts w:cstheme="minorHAnsi"/>
          <w:lang w:val="fr-FR"/>
        </w:rPr>
        <w:t>'</w:t>
      </w:r>
      <w:r w:rsidR="006D1FB5" w:rsidRPr="003B32C0">
        <w:rPr>
          <w:rFonts w:cstheme="minorHAnsi"/>
          <w:b/>
          <w:bCs/>
          <w:lang w:val="fr-FR"/>
        </w:rPr>
        <w:t>Annexe A</w:t>
      </w:r>
      <w:r w:rsidR="006D1FB5" w:rsidRPr="003B32C0">
        <w:rPr>
          <w:rFonts w:cstheme="minorHAnsi"/>
          <w:lang w:val="fr-FR"/>
        </w:rPr>
        <w:t>. Un projet d</w:t>
      </w:r>
      <w:r w:rsidR="001B3F0D" w:rsidRPr="003B32C0">
        <w:rPr>
          <w:rFonts w:cstheme="minorHAnsi"/>
          <w:lang w:val="fr-FR"/>
        </w:rPr>
        <w:t>'</w:t>
      </w:r>
      <w:r w:rsidR="006D1FB5" w:rsidRPr="003B32C0">
        <w:rPr>
          <w:rFonts w:cstheme="minorHAnsi"/>
          <w:lang w:val="fr-FR"/>
        </w:rPr>
        <w:t>ordre du jour</w:t>
      </w:r>
      <w:r w:rsidR="006D1FB5" w:rsidRPr="003B32C0">
        <w:rPr>
          <w:rFonts w:cstheme="minorHAnsi"/>
          <w:b/>
          <w:bCs/>
          <w:lang w:val="fr-FR"/>
        </w:rPr>
        <w:t xml:space="preserve"> </w:t>
      </w:r>
      <w:r w:rsidR="006D1FB5" w:rsidRPr="003B32C0">
        <w:rPr>
          <w:rFonts w:cstheme="minorHAnsi"/>
          <w:lang w:val="fr-FR"/>
        </w:rPr>
        <w:t xml:space="preserve">de la réunion, établi par </w:t>
      </w:r>
      <w:r w:rsidR="00596100" w:rsidRPr="003B32C0">
        <w:rPr>
          <w:rFonts w:cstheme="minorHAnsi"/>
          <w:lang w:val="fr-FR"/>
        </w:rPr>
        <w:t xml:space="preserve">les </w:t>
      </w:r>
      <w:r w:rsidR="00D574A6" w:rsidRPr="003B32C0">
        <w:rPr>
          <w:rFonts w:cstheme="minorHAnsi"/>
          <w:lang w:val="fr-FR"/>
        </w:rPr>
        <w:t>Co</w:t>
      </w:r>
      <w:r w:rsidR="00C266D9" w:rsidRPr="003B32C0">
        <w:rPr>
          <w:rFonts w:cstheme="minorHAnsi"/>
          <w:lang w:val="fr-FR"/>
        </w:rPr>
        <w:t>p</w:t>
      </w:r>
      <w:r w:rsidR="00596100" w:rsidRPr="003B32C0">
        <w:rPr>
          <w:rFonts w:cstheme="minorHAnsi"/>
          <w:lang w:val="fr-FR"/>
        </w:rPr>
        <w:t xml:space="preserve">résidents du Groupe SG3RG-AFR, Mme </w:t>
      </w:r>
      <w:r w:rsidR="006D1FB5" w:rsidRPr="003B32C0">
        <w:rPr>
          <w:rFonts w:cstheme="minorHAnsi"/>
          <w:lang w:val="fr-FR"/>
        </w:rPr>
        <w:t xml:space="preserve">Pauline TSAFAK DJOUMESSI </w:t>
      </w:r>
      <w:r w:rsidR="00596100" w:rsidRPr="003B32C0">
        <w:rPr>
          <w:rFonts w:cstheme="minorHAnsi"/>
          <w:lang w:val="fr-FR"/>
        </w:rPr>
        <w:t xml:space="preserve">GNIMPIEBA </w:t>
      </w:r>
      <w:r w:rsidR="006D1FB5" w:rsidRPr="003B32C0">
        <w:rPr>
          <w:rFonts w:cstheme="minorHAnsi"/>
          <w:lang w:val="fr-FR"/>
        </w:rPr>
        <w:t>(Cameroun)</w:t>
      </w:r>
      <w:r w:rsidR="00596100" w:rsidRPr="003B32C0">
        <w:rPr>
          <w:rFonts w:cstheme="minorHAnsi"/>
          <w:lang w:val="fr-FR"/>
        </w:rPr>
        <w:t xml:space="preserve"> et M.</w:t>
      </w:r>
      <w:r w:rsidR="004E09E3" w:rsidRPr="003B32C0">
        <w:rPr>
          <w:rFonts w:cstheme="minorHAnsi"/>
          <w:lang w:val="fr-FR"/>
        </w:rPr>
        <w:t> </w:t>
      </w:r>
      <w:r w:rsidR="00596100" w:rsidRPr="003B32C0">
        <w:rPr>
          <w:rFonts w:cstheme="minorHAnsi"/>
          <w:lang w:val="fr-FR"/>
        </w:rPr>
        <w:t xml:space="preserve">Lwando BBUKU (Zambie), </w:t>
      </w:r>
      <w:r w:rsidR="006D1FB5" w:rsidRPr="003B32C0">
        <w:rPr>
          <w:rFonts w:cstheme="minorHAnsi"/>
          <w:lang w:val="fr-FR"/>
        </w:rPr>
        <w:t>figure dans l</w:t>
      </w:r>
      <w:r w:rsidR="001B3F0D" w:rsidRPr="003B32C0">
        <w:rPr>
          <w:rFonts w:cstheme="minorHAnsi"/>
          <w:lang w:val="fr-FR"/>
        </w:rPr>
        <w:t>'</w:t>
      </w:r>
      <w:r w:rsidR="006D1FB5" w:rsidRPr="003B32C0">
        <w:rPr>
          <w:rFonts w:cstheme="minorHAnsi"/>
          <w:b/>
          <w:bCs/>
          <w:lang w:val="fr-FR"/>
        </w:rPr>
        <w:t>Annexe B</w:t>
      </w:r>
      <w:r w:rsidR="006D1FB5" w:rsidRPr="003B32C0">
        <w:rPr>
          <w:rFonts w:cstheme="minorHAnsi"/>
          <w:lang w:val="fr-FR"/>
        </w:rPr>
        <w:t>.</w:t>
      </w:r>
      <w:r w:rsidRPr="003B32C0">
        <w:rPr>
          <w:rFonts w:cstheme="minorHAnsi"/>
          <w:lang w:val="fr-FR"/>
        </w:rPr>
        <w:t xml:space="preserve"> </w:t>
      </w:r>
      <w:r w:rsidR="00596100" w:rsidRPr="003B32C0">
        <w:rPr>
          <w:rFonts w:cstheme="minorHAnsi"/>
          <w:lang w:val="fr-FR"/>
        </w:rPr>
        <w:t>Des informations pratiques sur la réunion seront publiées sur la page web du Groupe SG3RG-AFR, à l</w:t>
      </w:r>
      <w:r w:rsidR="001B3F0D" w:rsidRPr="003B32C0">
        <w:rPr>
          <w:rFonts w:cstheme="minorHAnsi"/>
          <w:lang w:val="fr-FR"/>
        </w:rPr>
        <w:t>'</w:t>
      </w:r>
      <w:r w:rsidR="00596100" w:rsidRPr="003B32C0">
        <w:rPr>
          <w:rFonts w:cstheme="minorHAnsi"/>
          <w:lang w:val="fr-FR"/>
        </w:rPr>
        <w:t>adresse</w:t>
      </w:r>
      <w:r w:rsidRPr="003B32C0">
        <w:rPr>
          <w:rFonts w:cstheme="minorHAnsi"/>
          <w:lang w:val="fr-FR"/>
        </w:rPr>
        <w:t xml:space="preserve"> </w:t>
      </w:r>
      <w:hyperlink r:id="rId13" w:history="1">
        <w:r w:rsidR="005D19AA" w:rsidRPr="005D19AA">
          <w:rPr>
            <w:rStyle w:val="Hyperlink"/>
            <w:rFonts w:cstheme="minorHAnsi"/>
            <w:lang w:val="fr-CH"/>
          </w:rPr>
          <w:t>https://www.itu.int/en/itu-t/regionalgroups/sg03-afr</w:t>
        </w:r>
      </w:hyperlink>
      <w:r w:rsidR="00596100" w:rsidRPr="003B32C0">
        <w:rPr>
          <w:rFonts w:cstheme="minorHAnsi"/>
          <w:lang w:val="fr-FR"/>
        </w:rPr>
        <w:t>.</w:t>
      </w:r>
    </w:p>
    <w:p w14:paraId="66A819BF" w14:textId="2F0DEA14" w:rsidR="00596100" w:rsidRPr="003B32C0" w:rsidRDefault="00596100" w:rsidP="002B5395">
      <w:pPr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La participation à la réunion du Groupe SG3RG-AFR</w:t>
      </w:r>
      <w:r w:rsidR="00C3775F" w:rsidRPr="003B32C0">
        <w:rPr>
          <w:rFonts w:cstheme="minorHAnsi"/>
          <w:lang w:val="fr-FR"/>
        </w:rPr>
        <w:t xml:space="preserve"> est définie conformément au § 2.3.2 de la Résolution 1 (Rév. Genève, 2022)</w:t>
      </w:r>
      <w:r w:rsidRPr="003B32C0">
        <w:rPr>
          <w:rFonts w:cstheme="minorHAnsi"/>
          <w:lang w:val="fr-FR"/>
        </w:rPr>
        <w:t xml:space="preserve"> </w:t>
      </w:r>
      <w:r w:rsidR="00227436" w:rsidRPr="003B32C0">
        <w:rPr>
          <w:rFonts w:cstheme="minorHAnsi"/>
          <w:lang w:val="fr-FR"/>
        </w:rPr>
        <w:t xml:space="preserve">de l'AMNT et sera par conséquent </w:t>
      </w:r>
      <w:r w:rsidRPr="003B32C0">
        <w:rPr>
          <w:rFonts w:cstheme="minorHAnsi"/>
          <w:lang w:val="fr-FR"/>
        </w:rPr>
        <w:t xml:space="preserve">réservée aux délégués et aux représentants des </w:t>
      </w:r>
      <w:r w:rsidR="00227436" w:rsidRPr="003B32C0">
        <w:rPr>
          <w:rFonts w:cstheme="minorHAnsi"/>
          <w:lang w:val="fr-FR"/>
        </w:rPr>
        <w:t xml:space="preserve">États Membres, des </w:t>
      </w:r>
      <w:r w:rsidRPr="003B32C0">
        <w:rPr>
          <w:rFonts w:cstheme="minorHAnsi"/>
          <w:lang w:val="fr-FR"/>
        </w:rPr>
        <w:t xml:space="preserve">Membres de Secteur </w:t>
      </w:r>
      <w:r w:rsidR="00227436" w:rsidRPr="003B32C0">
        <w:rPr>
          <w:rFonts w:cstheme="minorHAnsi"/>
          <w:lang w:val="fr-FR"/>
        </w:rPr>
        <w:t xml:space="preserve">et des Associés </w:t>
      </w:r>
      <w:r w:rsidRPr="003B32C0">
        <w:rPr>
          <w:rFonts w:cstheme="minorHAnsi"/>
          <w:lang w:val="fr-FR"/>
        </w:rPr>
        <w:t>de la</w:t>
      </w:r>
      <w:r w:rsidR="00227436" w:rsidRPr="003B32C0">
        <w:rPr>
          <w:rFonts w:cstheme="minorHAnsi"/>
          <w:lang w:val="fr-FR"/>
        </w:rPr>
        <w:t xml:space="preserve"> commission d'études issus de la</w:t>
      </w:r>
      <w:r w:rsidRPr="003B32C0">
        <w:rPr>
          <w:rFonts w:cstheme="minorHAnsi"/>
          <w:lang w:val="fr-FR"/>
        </w:rPr>
        <w:t xml:space="preserve"> région.</w:t>
      </w:r>
      <w:r w:rsidR="00227436" w:rsidRPr="003B32C0">
        <w:rPr>
          <w:rFonts w:cstheme="minorHAnsi"/>
          <w:lang w:val="fr-FR"/>
        </w:rPr>
        <w:t xml:space="preserve"> Veuillez noter que la participation suivie des délégués serait utile aux travaux du groupe.</w:t>
      </w:r>
    </w:p>
    <w:p w14:paraId="2CA87A29" w14:textId="56633682" w:rsidR="004E09E3" w:rsidRPr="006901C3" w:rsidRDefault="004E09E3">
      <w:pPr>
        <w:rPr>
          <w:lang w:val="fr-FR"/>
        </w:rPr>
      </w:pPr>
      <w:r w:rsidRPr="006901C3">
        <w:rPr>
          <w:lang w:val="fr-FR"/>
        </w:rPr>
        <w:br w:type="page"/>
      </w:r>
    </w:p>
    <w:p w14:paraId="00BB7064" w14:textId="1081CBBC" w:rsidR="00815A6F" w:rsidRPr="003B32C0" w:rsidRDefault="00815A6F" w:rsidP="003B32C0">
      <w:pPr>
        <w:pStyle w:val="headingb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lang w:val="fr-FR"/>
        </w:rPr>
      </w:pPr>
      <w:r w:rsidRPr="003B32C0">
        <w:rPr>
          <w:rFonts w:asciiTheme="minorHAnsi" w:hAnsiTheme="minorHAnsi" w:cstheme="minorHAnsi"/>
          <w:b/>
          <w:bCs/>
          <w:color w:val="auto"/>
          <w:sz w:val="22"/>
          <w:szCs w:val="22"/>
          <w:lang w:val="fr-FR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2"/>
      </w:tblGrid>
      <w:tr w:rsidR="00227436" w:rsidRPr="00647213" w14:paraId="788890D8" w14:textId="77777777" w:rsidTr="001B3F0D">
        <w:tc>
          <w:tcPr>
            <w:tcW w:w="1696" w:type="dxa"/>
            <w:shd w:val="clear" w:color="auto" w:fill="auto"/>
            <w:vAlign w:val="center"/>
          </w:tcPr>
          <w:p w14:paraId="7C421B04" w14:textId="1389DE3B" w:rsidR="00227436" w:rsidRPr="003B32C0" w:rsidRDefault="00227436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28 février 2024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0F137552" w14:textId="3A5A25C6" w:rsidR="00227436" w:rsidRPr="003B32C0" w:rsidRDefault="00227436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–</w:t>
            </w:r>
            <w:r w:rsidRPr="003B32C0">
              <w:rPr>
                <w:rFonts w:cstheme="minorHAnsi"/>
                <w:lang w:val="fr-FR"/>
              </w:rPr>
              <w:tab/>
              <w:t>Soumission des demandes de bourses (voir l</w:t>
            </w:r>
            <w:r w:rsidR="00364F82" w:rsidRPr="003B32C0">
              <w:rPr>
                <w:rFonts w:cstheme="minorHAnsi"/>
                <w:lang w:val="fr-FR"/>
              </w:rPr>
              <w:t>'Annexe A)</w:t>
            </w:r>
          </w:p>
        </w:tc>
      </w:tr>
      <w:tr w:rsidR="00BA671A" w:rsidRPr="00647213" w14:paraId="6F0372C9" w14:textId="77777777" w:rsidTr="001B3F0D">
        <w:tc>
          <w:tcPr>
            <w:tcW w:w="1696" w:type="dxa"/>
            <w:shd w:val="clear" w:color="auto" w:fill="auto"/>
            <w:vAlign w:val="center"/>
          </w:tcPr>
          <w:p w14:paraId="1DDFDB6C" w14:textId="722B0613" w:rsidR="00BA671A" w:rsidRPr="003B32C0" w:rsidRDefault="00227436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7 mars 2024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04A4A09D" w14:textId="19CBB7A2" w:rsidR="00364F82" w:rsidRPr="003B32C0" w:rsidRDefault="00BA1249" w:rsidP="002B5395">
            <w:pPr>
              <w:pStyle w:val="TableText"/>
              <w:ind w:left="284" w:hanging="284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–</w:t>
            </w:r>
            <w:r w:rsidR="00364F82" w:rsidRPr="003B32C0">
              <w:rPr>
                <w:rFonts w:cstheme="minorHAnsi"/>
                <w:lang w:val="fr-FR"/>
              </w:rPr>
              <w:tab/>
              <w:t xml:space="preserve">Inscription préalable (en ligne depuis la </w:t>
            </w:r>
            <w:hyperlink r:id="rId14" w:history="1">
              <w:r w:rsidR="00364F82" w:rsidRPr="003B32C0">
                <w:rPr>
                  <w:rStyle w:val="Hyperlink"/>
                  <w:rFonts w:cstheme="minorHAnsi"/>
                  <w:lang w:val="fr-FR"/>
                </w:rPr>
                <w:t>page web du groupe régional</w:t>
              </w:r>
            </w:hyperlink>
            <w:r w:rsidR="00364F82" w:rsidRPr="003B32C0">
              <w:rPr>
                <w:rFonts w:cstheme="minorHAnsi"/>
                <w:lang w:val="fr-FR"/>
              </w:rPr>
              <w:t>)</w:t>
            </w:r>
          </w:p>
          <w:p w14:paraId="5C060BE7" w14:textId="50FBA054" w:rsidR="00BA671A" w:rsidRPr="003B32C0" w:rsidRDefault="00BA1249" w:rsidP="002B5395">
            <w:pPr>
              <w:pStyle w:val="TableText"/>
              <w:ind w:left="284" w:hanging="284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–</w:t>
            </w:r>
            <w:r w:rsidRPr="003B32C0">
              <w:rPr>
                <w:rFonts w:cstheme="minorHAnsi"/>
                <w:lang w:val="fr-FR"/>
              </w:rPr>
              <w:tab/>
            </w:r>
            <w:r w:rsidR="00364F82" w:rsidRPr="003B32C0">
              <w:rPr>
                <w:rFonts w:cstheme="minorHAnsi"/>
                <w:lang w:val="fr-FR"/>
              </w:rPr>
              <w:t>Soumission des demandes de lettres pour faciliter l'obtention du visa (voir l'Annexe A)</w:t>
            </w:r>
          </w:p>
        </w:tc>
      </w:tr>
      <w:tr w:rsidR="00BA671A" w:rsidRPr="00647213" w14:paraId="01226298" w14:textId="77777777" w:rsidTr="001B3F0D">
        <w:tc>
          <w:tcPr>
            <w:tcW w:w="1696" w:type="dxa"/>
            <w:shd w:val="clear" w:color="auto" w:fill="auto"/>
            <w:vAlign w:val="center"/>
          </w:tcPr>
          <w:p w14:paraId="72576900" w14:textId="73D4DA89" w:rsidR="00BA671A" w:rsidRPr="003B32C0" w:rsidRDefault="00364F82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28 mars 2024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E641911" w14:textId="326B5D09" w:rsidR="00BA671A" w:rsidRPr="003B32C0" w:rsidRDefault="00BA1249" w:rsidP="002B5395">
            <w:pPr>
              <w:pStyle w:val="TableText"/>
              <w:ind w:left="284" w:hanging="284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–</w:t>
            </w:r>
            <w:r w:rsidRPr="003B32C0">
              <w:rPr>
                <w:rFonts w:cstheme="minorHAnsi"/>
                <w:lang w:val="fr-FR"/>
              </w:rPr>
              <w:tab/>
            </w:r>
            <w:hyperlink r:id="rId15" w:history="1">
              <w:r w:rsidR="00BA671A" w:rsidRPr="003B32C0">
                <w:rPr>
                  <w:rFonts w:cstheme="minorHAnsi"/>
                  <w:lang w:val="fr-FR"/>
                </w:rPr>
                <w:t>Soumission des contributions des Membres de l</w:t>
              </w:r>
              <w:r w:rsidR="001B3F0D" w:rsidRPr="003B32C0">
                <w:rPr>
                  <w:rFonts w:cstheme="minorHAnsi"/>
                  <w:lang w:val="fr-FR"/>
                </w:rPr>
                <w:t>'</w:t>
              </w:r>
              <w:r w:rsidR="00BA671A" w:rsidRPr="003B32C0">
                <w:rPr>
                  <w:rFonts w:cstheme="minorHAnsi"/>
                  <w:lang w:val="fr-FR"/>
                </w:rPr>
                <w:t>UIT</w:t>
              </w:r>
              <w:r w:rsidR="00BA671A" w:rsidRPr="003B32C0">
                <w:rPr>
                  <w:rFonts w:cstheme="minorHAnsi"/>
                  <w:lang w:val="fr-FR"/>
                </w:rPr>
                <w:noBreakHyphen/>
                <w:t>T</w:t>
              </w:r>
            </w:hyperlink>
            <w:r w:rsidR="00BA671A" w:rsidRPr="003B32C0">
              <w:rPr>
                <w:rFonts w:cstheme="minorHAnsi"/>
                <w:lang w:val="fr-FR"/>
              </w:rPr>
              <w:t xml:space="preserve"> (par courrier électronique à</w:t>
            </w:r>
            <w:r w:rsidR="001B3F0D" w:rsidRPr="003B32C0">
              <w:rPr>
                <w:rFonts w:cstheme="minorHAnsi"/>
                <w:lang w:val="fr-FR"/>
              </w:rPr>
              <w:t xml:space="preserve"> </w:t>
            </w:r>
            <w:r w:rsidR="008E57AF" w:rsidRPr="003B32C0">
              <w:rPr>
                <w:rFonts w:cstheme="minorHAnsi"/>
                <w:lang w:val="fr-FR"/>
              </w:rPr>
              <w:t>l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="008E57AF" w:rsidRPr="003B32C0">
              <w:rPr>
                <w:rFonts w:cstheme="minorHAnsi"/>
                <w:lang w:val="fr-FR"/>
              </w:rPr>
              <w:t xml:space="preserve">adresse </w:t>
            </w:r>
            <w:hyperlink r:id="rId16" w:history="1">
              <w:r w:rsidR="008E57AF" w:rsidRPr="003B32C0">
                <w:rPr>
                  <w:rStyle w:val="Hyperlink"/>
                  <w:rFonts w:cstheme="minorHAnsi"/>
                  <w:lang w:val="fr-FR"/>
                </w:rPr>
                <w:t>tsbsg3@itu.int</w:t>
              </w:r>
            </w:hyperlink>
            <w:r w:rsidR="00BA671A" w:rsidRPr="003B32C0">
              <w:rPr>
                <w:rFonts w:cstheme="minorHAnsi"/>
                <w:lang w:val="fr-FR"/>
              </w:rPr>
              <w:t>)</w:t>
            </w:r>
          </w:p>
        </w:tc>
      </w:tr>
    </w:tbl>
    <w:p w14:paraId="70E12B87" w14:textId="77777777" w:rsidR="00815A6F" w:rsidRPr="003B32C0" w:rsidRDefault="00815A6F" w:rsidP="003B32C0">
      <w:pPr>
        <w:keepNext/>
        <w:keepLines/>
        <w:spacing w:before="240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Je vous souhaite une réunion constructive et agréable.</w:t>
      </w:r>
    </w:p>
    <w:p w14:paraId="12C61A13" w14:textId="262B39D8" w:rsidR="00765CF0" w:rsidRPr="003B32C0" w:rsidRDefault="00815A6F" w:rsidP="001B3F0D">
      <w:pPr>
        <w:keepNext/>
        <w:keepLines/>
        <w:spacing w:after="240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Veuillez agréer, Madame, Monsieur,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6901C3" w14:paraId="0FF967F3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544F98D8" w14:textId="18070948" w:rsidR="00815A6F" w:rsidRPr="003B32C0" w:rsidRDefault="001B3601" w:rsidP="002B5395">
            <w:pPr>
              <w:spacing w:before="960"/>
              <w:ind w:left="-108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noProof/>
                <w:lang w:val="fr-FR"/>
              </w:rPr>
              <w:drawing>
                <wp:anchor distT="0" distB="0" distL="114300" distR="114300" simplePos="0" relativeHeight="251664384" behindDoc="1" locked="0" layoutInCell="1" allowOverlap="1" wp14:anchorId="60FBD0A4" wp14:editId="37801A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571499" cy="428625"/>
                  <wp:effectExtent l="0" t="0" r="635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F82" w:rsidRPr="003B32C0">
              <w:rPr>
                <w:rFonts w:cstheme="minorHAnsi"/>
                <w:lang w:val="fr-FR"/>
              </w:rPr>
              <w:t>Seizo Onoe</w:t>
            </w:r>
            <w:r w:rsidR="00815A6F" w:rsidRPr="003B32C0">
              <w:rPr>
                <w:rFonts w:cstheme="minorHAnsi"/>
                <w:lang w:val="fr-FR"/>
              </w:rPr>
              <w:br/>
              <w:t>Directeur du Bureau de la normalisation</w:t>
            </w:r>
            <w:r w:rsidR="00815A6F" w:rsidRPr="003B32C0">
              <w:rPr>
                <w:rFonts w:cstheme="minorHAnsi"/>
                <w:lang w:val="fr-FR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779D4" w14:textId="31EC6A53" w:rsidR="00815A6F" w:rsidRPr="003B32C0" w:rsidRDefault="001B3F0D" w:rsidP="002B5395">
            <w:pPr>
              <w:ind w:left="113" w:right="113"/>
              <w:jc w:val="center"/>
              <w:rPr>
                <w:rFonts w:cstheme="minorHAnsi"/>
                <w:sz w:val="20"/>
                <w:lang w:val="fr-FR"/>
              </w:rPr>
            </w:pPr>
            <w:r w:rsidRPr="003B32C0">
              <w:rPr>
                <w:rFonts w:cstheme="minorHAnsi"/>
                <w:noProof/>
                <w:sz w:val="18"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55B7AFBE" wp14:editId="02DDF1B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5" name="Picture 5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71A" w:rsidRPr="003B32C0">
              <w:rPr>
                <w:rFonts w:cstheme="minorHAnsi"/>
                <w:sz w:val="18"/>
                <w:lang w:val="fr-FR"/>
              </w:rPr>
              <w:t xml:space="preserve">UIT-T SG3RG-AFR </w:t>
            </w:r>
          </w:p>
        </w:tc>
      </w:tr>
      <w:tr w:rsidR="00815A6F" w:rsidRPr="00647213" w14:paraId="3661A022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6E159603" w14:textId="77777777" w:rsidR="00815A6F" w:rsidRPr="006901C3" w:rsidRDefault="00815A6F" w:rsidP="002B5395">
            <w:pPr>
              <w:spacing w:before="480"/>
              <w:rPr>
                <w:lang w:val="fr-FR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EE5" w14:textId="77777777" w:rsidR="00815A6F" w:rsidRPr="003B32C0" w:rsidRDefault="00815A6F" w:rsidP="002B5395">
            <w:pPr>
              <w:jc w:val="center"/>
              <w:rPr>
                <w:rFonts w:eastAsia="SimSun"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Informations les plus récentes concernant la réunion</w:t>
            </w:r>
          </w:p>
        </w:tc>
      </w:tr>
    </w:tbl>
    <w:p w14:paraId="5A490321" w14:textId="559CB554" w:rsidR="006D1FB5" w:rsidRPr="003B32C0" w:rsidRDefault="00251CB1" w:rsidP="002B5395">
      <w:pPr>
        <w:rPr>
          <w:rFonts w:cstheme="minorHAnsi"/>
          <w:bCs/>
          <w:lang w:val="fr-FR"/>
        </w:rPr>
      </w:pPr>
      <w:proofErr w:type="gramStart"/>
      <w:r w:rsidRPr="003B32C0">
        <w:rPr>
          <w:rFonts w:cstheme="minorHAnsi"/>
          <w:b/>
          <w:bCs/>
          <w:lang w:val="fr-FR"/>
        </w:rPr>
        <w:t>Annexes</w:t>
      </w:r>
      <w:r w:rsidRPr="003B32C0">
        <w:rPr>
          <w:rFonts w:cstheme="minorHAnsi"/>
          <w:bCs/>
          <w:lang w:val="fr-FR"/>
        </w:rPr>
        <w:t>:</w:t>
      </w:r>
      <w:proofErr w:type="gramEnd"/>
      <w:r w:rsidRPr="003B32C0">
        <w:rPr>
          <w:rFonts w:cstheme="minorHAnsi"/>
          <w:bCs/>
          <w:lang w:val="fr-FR"/>
        </w:rPr>
        <w:t xml:space="preserve"> </w:t>
      </w:r>
      <w:r w:rsidR="006D1FB5" w:rsidRPr="003B32C0">
        <w:rPr>
          <w:rFonts w:cstheme="minorHAnsi"/>
          <w:bCs/>
          <w:lang w:val="fr-FR"/>
        </w:rPr>
        <w:t>2</w:t>
      </w:r>
    </w:p>
    <w:p w14:paraId="77E52AC2" w14:textId="77777777" w:rsidR="006D1FB5" w:rsidRPr="006901C3" w:rsidRDefault="006D1FB5" w:rsidP="002B5395">
      <w:pPr>
        <w:rPr>
          <w:bCs/>
          <w:lang w:val="fr-FR"/>
        </w:rPr>
      </w:pPr>
      <w:r w:rsidRPr="006901C3">
        <w:rPr>
          <w:bCs/>
          <w:lang w:val="fr-FR"/>
        </w:rPr>
        <w:br w:type="page"/>
      </w:r>
    </w:p>
    <w:p w14:paraId="026D008B" w14:textId="09F56E39" w:rsidR="00DA08C8" w:rsidRPr="003B32C0" w:rsidRDefault="00DA08C8" w:rsidP="002B5395">
      <w:pPr>
        <w:pStyle w:val="AnnexNo"/>
        <w:rPr>
          <w:rFonts w:cstheme="minorHAnsi"/>
          <w:b/>
          <w:bCs/>
          <w:szCs w:val="28"/>
          <w:lang w:val="fr-FR"/>
        </w:rPr>
      </w:pPr>
      <w:r w:rsidRPr="003B32C0">
        <w:rPr>
          <w:rFonts w:cstheme="minorHAnsi"/>
          <w:b/>
          <w:bCs/>
          <w:caps w:val="0"/>
          <w:szCs w:val="28"/>
          <w:lang w:val="fr-FR"/>
        </w:rPr>
        <w:lastRenderedPageBreak/>
        <w:t>Annexe A</w:t>
      </w:r>
      <w:r w:rsidRPr="003B32C0">
        <w:rPr>
          <w:rFonts w:cstheme="minorHAnsi"/>
          <w:b/>
          <w:bCs/>
          <w:caps w:val="0"/>
          <w:szCs w:val="28"/>
          <w:lang w:val="fr-FR"/>
        </w:rPr>
        <w:br/>
      </w:r>
      <w:r w:rsidR="00596100" w:rsidRPr="003B32C0">
        <w:rPr>
          <w:rFonts w:cstheme="minorHAnsi"/>
          <w:b/>
          <w:bCs/>
          <w:caps w:val="0"/>
          <w:color w:val="000000"/>
          <w:szCs w:val="28"/>
          <w:lang w:val="fr-FR"/>
        </w:rPr>
        <w:t xml:space="preserve">Informations </w:t>
      </w:r>
      <w:r w:rsidR="00364F82" w:rsidRPr="003B32C0">
        <w:rPr>
          <w:rFonts w:cstheme="minorHAnsi"/>
          <w:b/>
          <w:bCs/>
          <w:caps w:val="0"/>
          <w:color w:val="000000"/>
          <w:szCs w:val="28"/>
          <w:lang w:val="fr-FR"/>
        </w:rPr>
        <w:t>complémentaires</w:t>
      </w:r>
    </w:p>
    <w:p w14:paraId="2ABA8A99" w14:textId="77777777" w:rsidR="00DA08C8" w:rsidRPr="003B32C0" w:rsidRDefault="00DA08C8" w:rsidP="002B5395">
      <w:pPr>
        <w:keepNext/>
        <w:keepLines/>
        <w:spacing w:before="240" w:after="280"/>
        <w:jc w:val="center"/>
        <w:rPr>
          <w:rFonts w:cstheme="minorHAnsi"/>
          <w:b/>
          <w:lang w:val="fr-FR"/>
        </w:rPr>
      </w:pPr>
      <w:r w:rsidRPr="003B32C0">
        <w:rPr>
          <w:rFonts w:cstheme="minorHAnsi"/>
          <w:b/>
          <w:lang w:val="fr-FR"/>
        </w:rPr>
        <w:t>MÉTHODES DE TRAVAIL ET INSTALLATIONS</w:t>
      </w:r>
    </w:p>
    <w:p w14:paraId="5163C89B" w14:textId="1DBC79E9" w:rsidR="00DA08C8" w:rsidRPr="003B32C0" w:rsidRDefault="00DA08C8" w:rsidP="002B5395">
      <w:pPr>
        <w:rPr>
          <w:rFonts w:cstheme="minorHAnsi"/>
          <w:bCs/>
          <w:lang w:val="fr-FR"/>
        </w:rPr>
      </w:pPr>
      <w:r w:rsidRPr="003B32C0">
        <w:rPr>
          <w:rFonts w:cstheme="minorHAnsi"/>
          <w:b/>
          <w:lang w:val="fr-FR"/>
        </w:rPr>
        <w:t>SOUMISSION DES DOCUMENTS ET ACCÈS</w:t>
      </w:r>
      <w:r w:rsidRPr="003B32C0">
        <w:rPr>
          <w:rFonts w:cstheme="minorHAnsi"/>
          <w:lang w:val="fr-FR"/>
        </w:rPr>
        <w:t xml:space="preserve">: </w:t>
      </w:r>
      <w:r w:rsidR="00364F82" w:rsidRPr="003B32C0">
        <w:rPr>
          <w:rFonts w:cstheme="minorHAnsi"/>
          <w:lang w:val="fr-FR"/>
        </w:rPr>
        <w:t xml:space="preserve">La réunion se déroulera sans document papier. </w:t>
      </w:r>
      <w:r w:rsidRPr="003B32C0">
        <w:rPr>
          <w:rFonts w:cstheme="minorHAnsi"/>
          <w:lang w:val="fr-FR"/>
        </w:rPr>
        <w:t>Les contributions et les projets de document temporaire (TD) des Membres doivent être soumis par courrier électronique à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adresse </w:t>
      </w:r>
      <w:hyperlink r:id="rId19" w:history="1">
        <w:r w:rsidRPr="003B32C0">
          <w:rPr>
            <w:rStyle w:val="Hyperlink"/>
            <w:rFonts w:cstheme="minorHAnsi"/>
            <w:lang w:val="fr-FR"/>
          </w:rPr>
          <w:t>tsbsg3@itu.int</w:t>
        </w:r>
      </w:hyperlink>
      <w:r w:rsidRPr="003B32C0">
        <w:rPr>
          <w:rFonts w:cstheme="minorHAnsi"/>
          <w:lang w:val="fr-FR"/>
        </w:rPr>
        <w:t xml:space="preserve"> en utilisant le </w:t>
      </w:r>
      <w:hyperlink r:id="rId20" w:history="1">
        <w:r w:rsidRPr="003B32C0">
          <w:rPr>
            <w:rStyle w:val="Hyperlink"/>
            <w:rFonts w:cstheme="minorHAnsi"/>
            <w:lang w:val="fr-FR"/>
          </w:rPr>
          <w:t>gabarit approprié</w:t>
        </w:r>
      </w:hyperlink>
      <w:r w:rsidRPr="003B32C0">
        <w:rPr>
          <w:rFonts w:cstheme="minorHAnsi"/>
          <w:lang w:val="fr-FR"/>
        </w:rPr>
        <w:t>. Les documents de réunion sont accessibles depuis la page d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accueil </w:t>
      </w:r>
      <w:r w:rsidR="008E57AF" w:rsidRPr="003B32C0">
        <w:rPr>
          <w:rFonts w:cstheme="minorHAnsi"/>
          <w:lang w:val="fr-FR"/>
        </w:rPr>
        <w:t>de la commission d</w:t>
      </w:r>
      <w:r w:rsidR="001B3F0D" w:rsidRPr="003B32C0">
        <w:rPr>
          <w:rFonts w:cstheme="minorHAnsi"/>
          <w:lang w:val="fr-FR"/>
        </w:rPr>
        <w:t>'</w:t>
      </w:r>
      <w:r w:rsidR="008E57AF" w:rsidRPr="003B32C0">
        <w:rPr>
          <w:rFonts w:cstheme="minorHAnsi"/>
          <w:lang w:val="fr-FR"/>
        </w:rPr>
        <w:t>études</w:t>
      </w:r>
      <w:r w:rsidRPr="003B32C0">
        <w:rPr>
          <w:rFonts w:cstheme="minorHAnsi"/>
          <w:lang w:val="fr-FR"/>
        </w:rPr>
        <w:t>, et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accès est réservé aux Membres de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UIT-T </w:t>
      </w:r>
      <w:hyperlink r:id="rId21" w:history="1">
        <w:r w:rsidR="001B3F0D" w:rsidRPr="003B32C0">
          <w:rPr>
            <w:rStyle w:val="Hyperlink"/>
            <w:rFonts w:cstheme="minorHAnsi"/>
            <w:lang w:val="fr-FR"/>
          </w:rPr>
          <w:t>titulaires d'un compte UIT</w:t>
        </w:r>
      </w:hyperlink>
      <w:r w:rsidR="001B3F0D" w:rsidRPr="003B32C0">
        <w:rPr>
          <w:rFonts w:cstheme="minorHAnsi"/>
          <w:lang w:val="fr-FR"/>
        </w:rPr>
        <w:t xml:space="preserve"> avec accès TIES</w:t>
      </w:r>
      <w:r w:rsidRPr="003B32C0">
        <w:rPr>
          <w:rFonts w:cstheme="minorHAnsi"/>
          <w:lang w:val="fr-FR"/>
        </w:rPr>
        <w:t>.</w:t>
      </w:r>
    </w:p>
    <w:p w14:paraId="0943B404" w14:textId="7ACBB7AE" w:rsidR="00DA08C8" w:rsidRPr="003B32C0" w:rsidRDefault="00DA08C8" w:rsidP="002B5395">
      <w:pPr>
        <w:rPr>
          <w:rFonts w:cstheme="minorHAnsi"/>
          <w:lang w:val="fr-FR"/>
        </w:rPr>
      </w:pPr>
      <w:r w:rsidRPr="003B32C0">
        <w:rPr>
          <w:rFonts w:cstheme="minorHAnsi"/>
          <w:b/>
          <w:bCs/>
          <w:lang w:val="fr-FR"/>
        </w:rPr>
        <w:t>LANGUE</w:t>
      </w:r>
      <w:r w:rsidR="00F24F86" w:rsidRPr="003B32C0">
        <w:rPr>
          <w:rFonts w:cstheme="minorHAnsi"/>
          <w:b/>
          <w:bCs/>
          <w:lang w:val="fr-FR"/>
        </w:rPr>
        <w:t>S</w:t>
      </w:r>
      <w:r w:rsidRPr="003B32C0">
        <w:rPr>
          <w:rFonts w:cstheme="minorHAnsi"/>
          <w:b/>
          <w:bCs/>
          <w:lang w:val="fr-FR"/>
        </w:rPr>
        <w:t xml:space="preserve"> DE TRAVAIL</w:t>
      </w:r>
      <w:r w:rsidRPr="003B32C0">
        <w:rPr>
          <w:rFonts w:cstheme="minorHAnsi"/>
          <w:lang w:val="fr-FR"/>
        </w:rPr>
        <w:t>: En accord avec le</w:t>
      </w:r>
      <w:r w:rsidR="00F24F86" w:rsidRPr="003B32C0">
        <w:rPr>
          <w:rFonts w:cstheme="minorHAnsi"/>
          <w:lang w:val="fr-FR"/>
        </w:rPr>
        <w:t>s</w:t>
      </w:r>
      <w:r w:rsidRPr="003B32C0">
        <w:rPr>
          <w:rFonts w:cstheme="minorHAnsi"/>
          <w:lang w:val="fr-FR"/>
        </w:rPr>
        <w:t xml:space="preserve"> Président</w:t>
      </w:r>
      <w:r w:rsidR="00F24F86" w:rsidRPr="003B32C0">
        <w:rPr>
          <w:rFonts w:cstheme="minorHAnsi"/>
          <w:lang w:val="fr-FR"/>
        </w:rPr>
        <w:t>s</w:t>
      </w:r>
      <w:r w:rsidRPr="003B32C0">
        <w:rPr>
          <w:rFonts w:cstheme="minorHAnsi"/>
          <w:lang w:val="fr-FR"/>
        </w:rPr>
        <w:t xml:space="preserve"> du Groupe, l</w:t>
      </w:r>
      <w:r w:rsidR="00F24F86" w:rsidRPr="003B32C0">
        <w:rPr>
          <w:rFonts w:cstheme="minorHAnsi"/>
          <w:lang w:val="fr-FR"/>
        </w:rPr>
        <w:t>es</w:t>
      </w:r>
      <w:r w:rsidRPr="003B32C0">
        <w:rPr>
          <w:rFonts w:cstheme="minorHAnsi"/>
          <w:lang w:val="fr-FR"/>
        </w:rPr>
        <w:t xml:space="preserve"> langue</w:t>
      </w:r>
      <w:r w:rsidR="00F24F86" w:rsidRPr="003B32C0">
        <w:rPr>
          <w:rFonts w:cstheme="minorHAnsi"/>
          <w:lang w:val="fr-FR"/>
        </w:rPr>
        <w:t>s</w:t>
      </w:r>
      <w:r w:rsidRPr="003B32C0">
        <w:rPr>
          <w:rFonts w:cstheme="minorHAnsi"/>
          <w:lang w:val="fr-FR"/>
        </w:rPr>
        <w:t xml:space="preserve"> de travail de la réunion ser</w:t>
      </w:r>
      <w:r w:rsidR="00F24F86" w:rsidRPr="003B32C0">
        <w:rPr>
          <w:rFonts w:cstheme="minorHAnsi"/>
          <w:lang w:val="fr-FR"/>
        </w:rPr>
        <w:t>ont l'anglais et le français</w:t>
      </w:r>
      <w:r w:rsidRPr="003B32C0">
        <w:rPr>
          <w:rFonts w:cstheme="minorHAnsi"/>
          <w:lang w:val="fr-FR"/>
        </w:rPr>
        <w:t>.</w:t>
      </w:r>
    </w:p>
    <w:p w14:paraId="0960EE7C" w14:textId="736FC55C" w:rsidR="00DA08C8" w:rsidRPr="003B32C0" w:rsidRDefault="00DA08C8" w:rsidP="002B5395">
      <w:pPr>
        <w:widowControl w:val="0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Des équipements de</w:t>
      </w:r>
      <w:r w:rsidRPr="003B32C0">
        <w:rPr>
          <w:rFonts w:cstheme="minorHAnsi"/>
          <w:b/>
          <w:bCs/>
          <w:lang w:val="fr-FR"/>
        </w:rPr>
        <w:t xml:space="preserve"> RÉSEAU LOCAL SANS FIL</w:t>
      </w:r>
      <w:r w:rsidRPr="003B32C0">
        <w:rPr>
          <w:rFonts w:cstheme="minorHAnsi"/>
          <w:bCs/>
          <w:lang w:val="fr-FR"/>
        </w:rPr>
        <w:t xml:space="preserve"> et un accès à l</w:t>
      </w:r>
      <w:r w:rsidR="001B3F0D" w:rsidRPr="003B32C0">
        <w:rPr>
          <w:rFonts w:cstheme="minorHAnsi"/>
          <w:bCs/>
          <w:lang w:val="fr-FR"/>
        </w:rPr>
        <w:t>'</w:t>
      </w:r>
      <w:r w:rsidRPr="003B32C0">
        <w:rPr>
          <w:rFonts w:cstheme="minorHAnsi"/>
          <w:bCs/>
          <w:lang w:val="fr-FR"/>
        </w:rPr>
        <w:t xml:space="preserve">Internet </w:t>
      </w:r>
      <w:r w:rsidRPr="003B32C0">
        <w:rPr>
          <w:rFonts w:cstheme="minorHAnsi"/>
          <w:lang w:val="fr-FR"/>
        </w:rPr>
        <w:t>seront mis à disposition sur le lieu de la réunion.</w:t>
      </w:r>
    </w:p>
    <w:p w14:paraId="6A6C4FA5" w14:textId="34636640" w:rsidR="002D192C" w:rsidRPr="003B32C0" w:rsidRDefault="002D192C" w:rsidP="002B5395">
      <w:pPr>
        <w:widowControl w:val="0"/>
        <w:rPr>
          <w:rFonts w:cstheme="minorHAnsi"/>
          <w:lang w:val="fr-FR"/>
        </w:rPr>
      </w:pPr>
      <w:r w:rsidRPr="003B32C0">
        <w:rPr>
          <w:rFonts w:cstheme="minorHAnsi"/>
          <w:b/>
          <w:bCs/>
          <w:lang w:val="fr-FR"/>
        </w:rPr>
        <w:t>PARTICIPATION INTERACTIVE À DISTANCE:</w:t>
      </w:r>
      <w:r w:rsidRPr="003B32C0">
        <w:rPr>
          <w:rFonts w:cstheme="minorHAnsi"/>
          <w:lang w:val="fr-FR"/>
        </w:rPr>
        <w:t xml:space="preserve"> </w:t>
      </w:r>
      <w:r w:rsidRPr="003B32C0">
        <w:rPr>
          <w:rFonts w:eastAsia="SimSun" w:cstheme="minorHAnsi"/>
          <w:lang w:val="fr-FR" w:eastAsia="zh-CN"/>
        </w:rPr>
        <w:t xml:space="preserve">Un service de participation à distance sera assuré au mieux pour toutes les séances. </w:t>
      </w:r>
      <w:r w:rsidR="00973675" w:rsidRPr="003B32C0">
        <w:rPr>
          <w:rFonts w:eastAsia="SimSun" w:cstheme="minorHAnsi"/>
          <w:lang w:val="fr-FR" w:eastAsia="zh-CN"/>
        </w:rPr>
        <w:t xml:space="preserve">Pour pouvoir accéder aux séances à distance, les délégués doivent s'inscrire à la réunion. </w:t>
      </w:r>
      <w:r w:rsidRPr="003B32C0">
        <w:rPr>
          <w:rFonts w:eastAsia="SimSun" w:cstheme="minorHAnsi"/>
          <w:lang w:val="fr-FR" w:eastAsia="zh-CN"/>
        </w:rPr>
        <w:t>Les participants devraient prendre note du fait que, conformément à la pratique habituelle, la réunion ne sera pas retardée ou interrompue parce qu'un participant à distance ne parvient pas à se connecter, à entendre ou à se faire entendre, selon l'appréciation du Président.</w:t>
      </w:r>
      <w:r w:rsidRPr="003B32C0">
        <w:rPr>
          <w:rFonts w:cstheme="minorHAnsi"/>
          <w:lang w:val="fr-FR"/>
        </w:rPr>
        <w:t xml:space="preserve"> Si les propos d'un participant à distance sont difficilement audibles en raison de la qualité du son jugée insuffisante, le Président pourra interrompre ce participant et renoncer à lui donner la parole tant qu'il </w:t>
      </w:r>
      <w:r w:rsidRPr="003B32C0">
        <w:rPr>
          <w:rFonts w:cstheme="minorHAnsi"/>
          <w:color w:val="000000"/>
          <w:lang w:val="fr-FR"/>
        </w:rPr>
        <w:t>n'aura pas été indiqué</w:t>
      </w:r>
      <w:r w:rsidRPr="003B32C0">
        <w:rPr>
          <w:rFonts w:cstheme="minorHAnsi"/>
          <w:lang w:val="fr-FR"/>
        </w:rPr>
        <w:t xml:space="preserve"> que le problème a été résolu</w:t>
      </w:r>
      <w:r w:rsidR="00E217B0" w:rsidRPr="003B32C0">
        <w:rPr>
          <w:rFonts w:cstheme="minorHAnsi"/>
          <w:lang w:val="fr-FR"/>
        </w:rPr>
        <w:t>. L'utilisation de l'outil de discussion est encouragée pour faciliter la gestion efficace du temps au cours des séances, si le Président le juge bon.</w:t>
      </w:r>
    </w:p>
    <w:p w14:paraId="66A9C63D" w14:textId="77777777" w:rsidR="00DA08C8" w:rsidRPr="003B32C0" w:rsidRDefault="00DA08C8" w:rsidP="002B5395">
      <w:pPr>
        <w:keepNext/>
        <w:keepLines/>
        <w:spacing w:before="240" w:after="280"/>
        <w:jc w:val="center"/>
        <w:rPr>
          <w:rFonts w:cstheme="minorHAnsi"/>
          <w:b/>
          <w:lang w:val="fr-FR"/>
        </w:rPr>
      </w:pPr>
      <w:bookmarkStart w:id="1" w:name="Duties"/>
      <w:bookmarkEnd w:id="1"/>
      <w:r w:rsidRPr="003B32C0">
        <w:rPr>
          <w:rFonts w:cstheme="minorHAnsi"/>
          <w:b/>
          <w:lang w:val="fr-FR"/>
        </w:rPr>
        <w:t>INSCRIPTION</w:t>
      </w:r>
      <w:r w:rsidRPr="003B32C0">
        <w:rPr>
          <w:rFonts w:cstheme="minorHAnsi"/>
          <w:bCs/>
          <w:lang w:val="fr-FR"/>
        </w:rPr>
        <w:t xml:space="preserve"> </w:t>
      </w:r>
      <w:r w:rsidRPr="003B32C0">
        <w:rPr>
          <w:rFonts w:cstheme="minorHAnsi"/>
          <w:b/>
          <w:lang w:val="fr-FR"/>
        </w:rPr>
        <w:t>PRÉALABLE, BOURSES ET DEMANDE DE VISA</w:t>
      </w:r>
    </w:p>
    <w:p w14:paraId="1A26FF09" w14:textId="4914F8F6" w:rsidR="00DA08C8" w:rsidRPr="003B32C0" w:rsidRDefault="00DA08C8" w:rsidP="002B5395">
      <w:pPr>
        <w:rPr>
          <w:rFonts w:cstheme="minorHAnsi"/>
          <w:lang w:val="fr-FR"/>
        </w:rPr>
      </w:pPr>
      <w:r w:rsidRPr="003B32C0">
        <w:rPr>
          <w:rFonts w:cstheme="minorHAnsi"/>
          <w:b/>
          <w:bCs/>
          <w:lang w:val="fr-FR"/>
        </w:rPr>
        <w:t xml:space="preserve">INSCRIPTION </w:t>
      </w:r>
      <w:proofErr w:type="gramStart"/>
      <w:r w:rsidRPr="003B32C0">
        <w:rPr>
          <w:rFonts w:cstheme="minorHAnsi"/>
          <w:b/>
          <w:bCs/>
          <w:lang w:val="fr-FR"/>
        </w:rPr>
        <w:t>PRÉALABLE</w:t>
      </w:r>
      <w:r w:rsidRPr="003B32C0">
        <w:rPr>
          <w:rFonts w:cstheme="minorHAnsi"/>
          <w:lang w:val="fr-FR"/>
        </w:rPr>
        <w:t>:</w:t>
      </w:r>
      <w:proofErr w:type="gramEnd"/>
      <w:r w:rsidRPr="003B32C0">
        <w:rPr>
          <w:rFonts w:cstheme="minorHAnsi"/>
          <w:lang w:val="fr-FR"/>
        </w:rPr>
        <w:t xml:space="preserve">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inscription préalable est obligatoire et doit se faire en ligne depuis </w:t>
      </w:r>
      <w:hyperlink r:id="rId22" w:history="1">
        <w:r w:rsidRPr="003B32C0">
          <w:rPr>
            <w:rStyle w:val="Hyperlink"/>
            <w:rFonts w:cstheme="minorHAnsi"/>
            <w:lang w:val="fr-FR"/>
          </w:rPr>
          <w:t>la page d</w:t>
        </w:r>
        <w:r w:rsidR="001B3F0D" w:rsidRPr="003B32C0">
          <w:rPr>
            <w:rStyle w:val="Hyperlink"/>
            <w:rFonts w:cstheme="minorHAnsi"/>
            <w:lang w:val="fr-FR"/>
          </w:rPr>
          <w:t>'</w:t>
        </w:r>
        <w:r w:rsidRPr="003B32C0">
          <w:rPr>
            <w:rStyle w:val="Hyperlink"/>
            <w:rFonts w:cstheme="minorHAnsi"/>
            <w:lang w:val="fr-FR"/>
          </w:rPr>
          <w:t xml:space="preserve">accueil </w:t>
        </w:r>
        <w:r w:rsidR="00596100" w:rsidRPr="003B32C0">
          <w:rPr>
            <w:rStyle w:val="Hyperlink"/>
            <w:rFonts w:cstheme="minorHAnsi"/>
            <w:lang w:val="fr-FR"/>
          </w:rPr>
          <w:t>du groupe régional</w:t>
        </w:r>
      </w:hyperlink>
      <w:r w:rsidRPr="003B32C0">
        <w:rPr>
          <w:rFonts w:cstheme="minorHAnsi"/>
          <w:b/>
          <w:bCs/>
          <w:lang w:val="fr-FR"/>
        </w:rPr>
        <w:t xml:space="preserve"> au moins un mois avant le début de la réunion</w:t>
      </w:r>
      <w:r w:rsidRPr="003B32C0">
        <w:rPr>
          <w:rFonts w:cstheme="minorHAnsi"/>
          <w:lang w:val="fr-FR"/>
        </w:rPr>
        <w:t xml:space="preserve">. </w:t>
      </w:r>
      <w:r w:rsidR="00340BBF" w:rsidRPr="003B32C0">
        <w:rPr>
          <w:rFonts w:cstheme="minorHAnsi"/>
          <w:lang w:val="fr-FR"/>
        </w:rPr>
        <w:t xml:space="preserve">Les États </w:t>
      </w:r>
      <w:r w:rsidRPr="003B32C0">
        <w:rPr>
          <w:rFonts w:cstheme="minorHAnsi"/>
          <w:lang w:val="fr-FR"/>
        </w:rPr>
        <w:t>Membres sont invités à tenir compte de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équilibre entre les hommes et les femmes et à inclure des délégués handicapés ainsi que des délégués ayant des besoins particuliers chaque fois que cela est possible.</w:t>
      </w:r>
    </w:p>
    <w:p w14:paraId="43BD0054" w14:textId="4D1F756A" w:rsidR="00340BBF" w:rsidRPr="003B32C0" w:rsidRDefault="00DA08C8" w:rsidP="002B5395">
      <w:pPr>
        <w:rPr>
          <w:rFonts w:cstheme="minorHAnsi"/>
          <w:lang w:val="fr-FR"/>
        </w:rPr>
      </w:pPr>
      <w:bookmarkStart w:id="2" w:name="lt_pId082"/>
      <w:proofErr w:type="gramStart"/>
      <w:r w:rsidRPr="003B32C0">
        <w:rPr>
          <w:rFonts w:cstheme="minorHAnsi"/>
          <w:b/>
          <w:bCs/>
          <w:lang w:val="fr-FR"/>
        </w:rPr>
        <w:t>BOURSES</w:t>
      </w:r>
      <w:r w:rsidRPr="003B32C0">
        <w:rPr>
          <w:rFonts w:cstheme="minorHAnsi"/>
          <w:lang w:val="fr-FR"/>
        </w:rPr>
        <w:t>:</w:t>
      </w:r>
      <w:proofErr w:type="gramEnd"/>
      <w:r w:rsidRPr="003B32C0">
        <w:rPr>
          <w:rFonts w:cstheme="minorHAnsi"/>
          <w:lang w:val="fr-FR"/>
        </w:rPr>
        <w:t xml:space="preserve"> Afin de faciliter la participation </w:t>
      </w:r>
      <w:hyperlink r:id="rId23" w:history="1">
        <w:r w:rsidRPr="003B32C0">
          <w:rPr>
            <w:rStyle w:val="Hyperlink"/>
            <w:rFonts w:cstheme="minorHAnsi"/>
            <w:lang w:val="fr-FR"/>
          </w:rPr>
          <w:t>des pays remplissant les conditions requises</w:t>
        </w:r>
      </w:hyperlink>
      <w:r w:rsidR="00596100" w:rsidRPr="003B32C0">
        <w:rPr>
          <w:rFonts w:cstheme="minorHAnsi"/>
          <w:lang w:val="fr-FR"/>
        </w:rPr>
        <w:t>,</w:t>
      </w:r>
      <w:r w:rsidRPr="003B32C0">
        <w:rPr>
          <w:rFonts w:cstheme="minorHAnsi"/>
          <w:lang w:val="fr-FR"/>
        </w:rPr>
        <w:t xml:space="preserve"> </w:t>
      </w:r>
      <w:bookmarkEnd w:id="2"/>
      <w:r w:rsidR="008E57AF" w:rsidRPr="003B32C0">
        <w:rPr>
          <w:rFonts w:cstheme="minorHAnsi"/>
          <w:lang w:val="fr-FR"/>
        </w:rPr>
        <w:t>jusqu</w:t>
      </w:r>
      <w:r w:rsidR="001B3F0D" w:rsidRPr="003B32C0">
        <w:rPr>
          <w:rFonts w:cstheme="minorHAnsi"/>
          <w:lang w:val="fr-FR"/>
        </w:rPr>
        <w:t>'</w:t>
      </w:r>
      <w:r w:rsidR="008E57AF" w:rsidRPr="003B32C0">
        <w:rPr>
          <w:rFonts w:cstheme="minorHAnsi"/>
          <w:lang w:val="fr-FR"/>
        </w:rPr>
        <w:t xml:space="preserve">à </w:t>
      </w:r>
      <w:r w:rsidRPr="003B32C0">
        <w:rPr>
          <w:rFonts w:cstheme="minorHAnsi"/>
          <w:lang w:val="fr-FR"/>
        </w:rPr>
        <w:t>deux bourses partielles par pays pourront être accordées,</w:t>
      </w:r>
      <w:r w:rsidR="008E57AF" w:rsidRPr="003B32C0">
        <w:rPr>
          <w:rFonts w:cstheme="minorHAnsi"/>
          <w:lang w:val="fr-FR"/>
        </w:rPr>
        <w:t xml:space="preserve"> dans la </w:t>
      </w:r>
      <w:r w:rsidR="00D574A6" w:rsidRPr="003B32C0">
        <w:rPr>
          <w:rFonts w:cstheme="minorHAnsi"/>
          <w:lang w:val="fr-FR"/>
        </w:rPr>
        <w:t>r</w:t>
      </w:r>
      <w:r w:rsidR="008E57AF" w:rsidRPr="003B32C0">
        <w:rPr>
          <w:rFonts w:cstheme="minorHAnsi"/>
          <w:lang w:val="fr-FR"/>
        </w:rPr>
        <w:t>égion Afrique seulement,</w:t>
      </w:r>
      <w:r w:rsidRPr="003B32C0">
        <w:rPr>
          <w:rFonts w:cstheme="minorHAnsi"/>
          <w:lang w:val="fr-FR"/>
        </w:rPr>
        <w:t xml:space="preserve"> en fonction des ressources financières disponibles. </w:t>
      </w:r>
    </w:p>
    <w:p w14:paraId="6512ACD2" w14:textId="44C2723A" w:rsidR="00DA08C8" w:rsidRPr="003B32C0" w:rsidRDefault="00DA08C8" w:rsidP="002B5395">
      <w:pPr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 xml:space="preserve">Les bourses partielles attribuées pour les réunions en présentiel couvrent une </w:t>
      </w:r>
      <w:r w:rsidRPr="003B32C0">
        <w:rPr>
          <w:rFonts w:cstheme="minorHAnsi"/>
          <w:b/>
          <w:bCs/>
          <w:lang w:val="fr-FR"/>
        </w:rPr>
        <w:t>indemnité journalière de subsistance appropriée</w:t>
      </w:r>
      <w:r w:rsidRPr="003B32C0">
        <w:rPr>
          <w:rFonts w:cstheme="minorHAnsi"/>
          <w:lang w:val="fr-FR"/>
        </w:rPr>
        <w:t xml:space="preserve"> (destinée à couvrir les frais d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hébergement, les repas et les autres frais). Il incombe à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organisation d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affiliation du candidat de financer le reste des coûts de participation.</w:t>
      </w:r>
    </w:p>
    <w:p w14:paraId="187CE91B" w14:textId="23DA568E" w:rsidR="00DA08C8" w:rsidRPr="003B32C0" w:rsidRDefault="00197448" w:rsidP="002B5395">
      <w:pPr>
        <w:spacing w:before="100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Veuillez noter que l</w:t>
      </w:r>
      <w:r w:rsidR="00DA08C8" w:rsidRPr="003B32C0">
        <w:rPr>
          <w:rFonts w:cstheme="minorHAnsi"/>
          <w:lang w:val="fr-FR"/>
        </w:rPr>
        <w:t>es critères sur la base desquels il est décidé d</w:t>
      </w:r>
      <w:r w:rsidR="001B3F0D" w:rsidRPr="003B32C0">
        <w:rPr>
          <w:rFonts w:cstheme="minorHAnsi"/>
          <w:lang w:val="fr-FR"/>
        </w:rPr>
        <w:t>'</w:t>
      </w:r>
      <w:r w:rsidR="00DA08C8" w:rsidRPr="003B32C0">
        <w:rPr>
          <w:rFonts w:cstheme="minorHAnsi"/>
          <w:lang w:val="fr-FR"/>
        </w:rPr>
        <w:t>attribuer une bourse sont les suivants: budget disponible à l</w:t>
      </w:r>
      <w:r w:rsidR="001B3F0D" w:rsidRPr="003B32C0">
        <w:rPr>
          <w:rFonts w:cstheme="minorHAnsi"/>
          <w:lang w:val="fr-FR"/>
        </w:rPr>
        <w:t>'</w:t>
      </w:r>
      <w:r w:rsidR="00DA08C8" w:rsidRPr="003B32C0">
        <w:rPr>
          <w:rFonts w:cstheme="minorHAnsi"/>
          <w:lang w:val="fr-FR"/>
        </w:rPr>
        <w:t>UIT; participation active, et notamment soumission de contributions écrites; répartition équitable entre les pays et les régions; et parité hommes</w:t>
      </w:r>
      <w:r w:rsidR="00DA08C8" w:rsidRPr="003B32C0">
        <w:rPr>
          <w:rFonts w:cstheme="minorHAnsi"/>
          <w:lang w:val="fr-FR"/>
        </w:rPr>
        <w:noBreakHyphen/>
        <w:t>femmes.</w:t>
      </w:r>
    </w:p>
    <w:p w14:paraId="07915E94" w14:textId="79CFE471" w:rsidR="00197448" w:rsidRPr="003B32C0" w:rsidRDefault="00197448" w:rsidP="002B5395">
      <w:pPr>
        <w:spacing w:before="100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 xml:space="preserve">Les </w:t>
      </w:r>
      <w:r w:rsidR="00D441B3" w:rsidRPr="003B32C0">
        <w:rPr>
          <w:rFonts w:cstheme="minorHAnsi"/>
          <w:lang w:val="fr-FR"/>
        </w:rPr>
        <w:t>candidats</w:t>
      </w:r>
      <w:r w:rsidRPr="003B32C0">
        <w:rPr>
          <w:rFonts w:cstheme="minorHAnsi"/>
          <w:lang w:val="fr-FR"/>
        </w:rPr>
        <w:t xml:space="preserve"> sélectionnés</w:t>
      </w:r>
      <w:r w:rsidR="00D52372" w:rsidRPr="003B32C0">
        <w:rPr>
          <w:rFonts w:cstheme="minorHAnsi"/>
          <w:lang w:val="fr-FR"/>
        </w:rPr>
        <w:t xml:space="preserve"> sont censés assister à toutes les manifestations de l'UIT qui se tiendront à Lilongwe entre le 8 et le 12 avril 2024.</w:t>
      </w:r>
      <w:r w:rsidRPr="003B32C0">
        <w:rPr>
          <w:rFonts w:cstheme="minorHAnsi"/>
          <w:lang w:val="fr-FR"/>
        </w:rPr>
        <w:t xml:space="preserve"> </w:t>
      </w:r>
      <w:r w:rsidR="00D441B3" w:rsidRPr="003B32C0">
        <w:rPr>
          <w:rFonts w:cstheme="minorHAnsi"/>
          <w:lang w:val="fr-FR"/>
        </w:rPr>
        <w:t xml:space="preserve">Les États Membres sont invités à tenir compte de l'équilibre entre les hommes et les femmes et à inclure des délégués handicapés ainsi que des délégués ayant des besoins particuliers </w:t>
      </w:r>
      <w:r w:rsidR="00D52372" w:rsidRPr="003B32C0">
        <w:rPr>
          <w:rFonts w:cstheme="minorHAnsi"/>
          <w:lang w:val="fr-FR"/>
        </w:rPr>
        <w:t>lorsqu'ils proposent des délégués pour l'obtention d'une bourse.</w:t>
      </w:r>
    </w:p>
    <w:p w14:paraId="0B076B1B" w14:textId="6082BC9E" w:rsidR="00DA08C8" w:rsidRPr="003B32C0" w:rsidRDefault="00DA08C8" w:rsidP="002B5395">
      <w:pPr>
        <w:spacing w:before="100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 xml:space="preserve">Le formulaire de </w:t>
      </w:r>
      <w:r w:rsidR="008E57AF" w:rsidRPr="003B32C0">
        <w:rPr>
          <w:rFonts w:cstheme="minorHAnsi"/>
          <w:lang w:val="fr-FR"/>
        </w:rPr>
        <w:t xml:space="preserve">demande </w:t>
      </w:r>
      <w:r w:rsidR="00757A6B" w:rsidRPr="003B32C0">
        <w:rPr>
          <w:rFonts w:cstheme="minorHAnsi"/>
          <w:lang w:val="fr-FR"/>
        </w:rPr>
        <w:t>e</w:t>
      </w:r>
      <w:r w:rsidRPr="003B32C0">
        <w:rPr>
          <w:rFonts w:cstheme="minorHAnsi"/>
          <w:lang w:val="fr-FR"/>
        </w:rPr>
        <w:t xml:space="preserve">st disponible sur la </w:t>
      </w:r>
      <w:hyperlink r:id="rId24" w:history="1">
        <w:r w:rsidRPr="003B32C0">
          <w:rPr>
            <w:rStyle w:val="Hyperlink"/>
            <w:rFonts w:cstheme="minorHAnsi"/>
            <w:lang w:val="fr-FR"/>
          </w:rPr>
          <w:t>page d</w:t>
        </w:r>
        <w:r w:rsidR="001B3F0D" w:rsidRPr="003B32C0">
          <w:rPr>
            <w:rStyle w:val="Hyperlink"/>
            <w:rFonts w:cstheme="minorHAnsi"/>
            <w:lang w:val="fr-FR"/>
          </w:rPr>
          <w:t>'</w:t>
        </w:r>
        <w:r w:rsidRPr="003B32C0">
          <w:rPr>
            <w:rStyle w:val="Hyperlink"/>
            <w:rFonts w:cstheme="minorHAnsi"/>
            <w:lang w:val="fr-FR"/>
          </w:rPr>
          <w:t>accueil du groupe régional</w:t>
        </w:r>
      </w:hyperlink>
      <w:r w:rsidRPr="003B32C0">
        <w:rPr>
          <w:rFonts w:cstheme="minorHAnsi"/>
          <w:lang w:val="fr-FR"/>
        </w:rPr>
        <w:t xml:space="preserve">. </w:t>
      </w:r>
      <w:r w:rsidRPr="003B32C0">
        <w:rPr>
          <w:rFonts w:cstheme="minorHAnsi"/>
          <w:b/>
          <w:bCs/>
          <w:lang w:val="fr-FR"/>
        </w:rPr>
        <w:t xml:space="preserve">Les demandes </w:t>
      </w:r>
      <w:r w:rsidR="00D441B3" w:rsidRPr="003B32C0">
        <w:rPr>
          <w:rFonts w:cstheme="minorHAnsi"/>
          <w:b/>
          <w:bCs/>
          <w:lang w:val="fr-FR"/>
        </w:rPr>
        <w:t xml:space="preserve">de bourses </w:t>
      </w:r>
      <w:r w:rsidRPr="003B32C0">
        <w:rPr>
          <w:rFonts w:cstheme="minorHAnsi"/>
          <w:b/>
          <w:bCs/>
          <w:lang w:val="fr-FR"/>
        </w:rPr>
        <w:t xml:space="preserve">doivent parvenir le </w:t>
      </w:r>
      <w:r w:rsidR="00757A6B" w:rsidRPr="003B32C0">
        <w:rPr>
          <w:rFonts w:cstheme="minorHAnsi"/>
          <w:b/>
          <w:bCs/>
          <w:lang w:val="fr-FR"/>
        </w:rPr>
        <w:t>28 février 2024</w:t>
      </w:r>
      <w:r w:rsidRPr="003B32C0">
        <w:rPr>
          <w:rFonts w:cstheme="minorHAnsi"/>
          <w:b/>
          <w:bCs/>
          <w:lang w:val="fr-FR"/>
        </w:rPr>
        <w:t xml:space="preserve"> au plus tard</w:t>
      </w:r>
      <w:r w:rsidRPr="003B32C0">
        <w:rPr>
          <w:rFonts w:cstheme="minorHAnsi"/>
          <w:lang w:val="fr-FR"/>
        </w:rPr>
        <w:t xml:space="preserve">. Elles doivent être envoyées par courriel à </w:t>
      </w:r>
      <w:r w:rsidRPr="003B32C0">
        <w:rPr>
          <w:rFonts w:cstheme="minorHAnsi"/>
          <w:lang w:val="fr-FR"/>
        </w:rPr>
        <w:lastRenderedPageBreak/>
        <w:t>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adresse </w:t>
      </w:r>
      <w:hyperlink r:id="rId25" w:history="1">
        <w:r w:rsidRPr="003B32C0">
          <w:rPr>
            <w:rStyle w:val="Hyperlink"/>
            <w:rFonts w:cstheme="minorHAnsi"/>
            <w:lang w:val="fr-FR"/>
          </w:rPr>
          <w:t>fellowships@itu.int</w:t>
        </w:r>
      </w:hyperlink>
      <w:r w:rsidRPr="003B32C0">
        <w:rPr>
          <w:rFonts w:cstheme="minorHAnsi"/>
          <w:lang w:val="fr-FR"/>
        </w:rPr>
        <w:t xml:space="preserve"> ou par télécopie au +41 22 730 57 78. </w:t>
      </w:r>
      <w:r w:rsidRPr="003B32C0">
        <w:rPr>
          <w:rFonts w:cstheme="minorHAnsi"/>
          <w:b/>
          <w:lang w:val="fr-FR"/>
        </w:rPr>
        <w:t>L</w:t>
      </w:r>
      <w:r w:rsidR="001B3F0D" w:rsidRPr="003B32C0">
        <w:rPr>
          <w:rFonts w:cstheme="minorHAnsi"/>
          <w:b/>
          <w:lang w:val="fr-FR"/>
        </w:rPr>
        <w:t>'</w:t>
      </w:r>
      <w:r w:rsidRPr="003B32C0">
        <w:rPr>
          <w:rFonts w:cstheme="minorHAnsi"/>
          <w:b/>
          <w:lang w:val="fr-FR"/>
        </w:rPr>
        <w:t>inscription (approuvée par le coordonnateur responsable) doit être effectuée avant de soumettre une demande de bourse</w:t>
      </w:r>
      <w:r w:rsidRPr="003B32C0">
        <w:rPr>
          <w:rFonts w:cstheme="minorHAnsi"/>
          <w:bCs/>
          <w:lang w:val="fr-FR"/>
        </w:rPr>
        <w:t>, et il est vivement conseillé de s</w:t>
      </w:r>
      <w:r w:rsidR="001B3F0D" w:rsidRPr="003B32C0">
        <w:rPr>
          <w:rFonts w:cstheme="minorHAnsi"/>
          <w:bCs/>
          <w:lang w:val="fr-FR"/>
        </w:rPr>
        <w:t>'</w:t>
      </w:r>
      <w:r w:rsidRPr="003B32C0">
        <w:rPr>
          <w:rFonts w:cstheme="minorHAnsi"/>
          <w:bCs/>
          <w:lang w:val="fr-FR"/>
        </w:rPr>
        <w:t>inscrire à la manifestation et d</w:t>
      </w:r>
      <w:r w:rsidR="001B3F0D" w:rsidRPr="003B32C0">
        <w:rPr>
          <w:rFonts w:cstheme="minorHAnsi"/>
          <w:bCs/>
          <w:lang w:val="fr-FR"/>
        </w:rPr>
        <w:t>'</w:t>
      </w:r>
      <w:r w:rsidRPr="003B32C0">
        <w:rPr>
          <w:rFonts w:cstheme="minorHAnsi"/>
          <w:bCs/>
          <w:lang w:val="fr-FR"/>
        </w:rPr>
        <w:t>engager le processus de demande sept semaines au moins avant la date de la réunion.</w:t>
      </w:r>
    </w:p>
    <w:p w14:paraId="6B4BCA4C" w14:textId="208A0052" w:rsidR="00DA08C8" w:rsidRPr="003B32C0" w:rsidRDefault="00DA08C8" w:rsidP="002B5395">
      <w:pPr>
        <w:rPr>
          <w:rFonts w:cstheme="minorHAnsi"/>
          <w:lang w:val="fr-FR"/>
        </w:rPr>
      </w:pPr>
      <w:r w:rsidRPr="003B32C0">
        <w:rPr>
          <w:rFonts w:cstheme="minorHAnsi"/>
          <w:b/>
          <w:bCs/>
          <w:lang w:val="fr-FR"/>
        </w:rPr>
        <w:t>DEMANDE DE VISA</w:t>
      </w:r>
      <w:r w:rsidRPr="003B32C0">
        <w:rPr>
          <w:rFonts w:cstheme="minorHAnsi"/>
          <w:lang w:val="fr-FR"/>
        </w:rPr>
        <w:t>: Cette réunion étant organisée hors de Suisse, les demandes d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assistance pour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obtention d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un visa doivent être adressées directement à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organisme hôte. Des instructions figurent sous la rubrique "Informations pratiques" de la page d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>accueil du groupe régional à l</w:t>
      </w:r>
      <w:r w:rsidR="001B3F0D" w:rsidRPr="003B32C0">
        <w:rPr>
          <w:rFonts w:cstheme="minorHAnsi"/>
          <w:lang w:val="fr-FR"/>
        </w:rPr>
        <w:t>'</w:t>
      </w:r>
      <w:r w:rsidRPr="003B32C0">
        <w:rPr>
          <w:rFonts w:cstheme="minorHAnsi"/>
          <w:lang w:val="fr-FR"/>
        </w:rPr>
        <w:t xml:space="preserve">adresse </w:t>
      </w:r>
      <w:hyperlink r:id="rId26" w:history="1">
        <w:r w:rsidRPr="003B32C0">
          <w:rPr>
            <w:rStyle w:val="Hyperlink"/>
            <w:rFonts w:cstheme="minorHAnsi"/>
            <w:lang w:val="fr-FR"/>
          </w:rPr>
          <w:t>https://www.itu.int/en/itu-t/regionalgroups/sg03-afr</w:t>
        </w:r>
      </w:hyperlink>
      <w:r w:rsidRPr="003B32C0">
        <w:rPr>
          <w:rFonts w:cstheme="minorHAnsi"/>
          <w:lang w:val="fr-FR"/>
        </w:rPr>
        <w:t>.</w:t>
      </w:r>
    </w:p>
    <w:p w14:paraId="4E3BAD7F" w14:textId="77777777" w:rsidR="00DA08C8" w:rsidRPr="003B32C0" w:rsidRDefault="00DA08C8" w:rsidP="002B5395">
      <w:pPr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br w:type="page"/>
      </w:r>
    </w:p>
    <w:p w14:paraId="682C846F" w14:textId="5A27B857" w:rsidR="0090530D" w:rsidRPr="003B32C0" w:rsidRDefault="0090530D" w:rsidP="002B5395">
      <w:pPr>
        <w:pStyle w:val="Annextitle0"/>
        <w:rPr>
          <w:rFonts w:cstheme="minorHAnsi"/>
          <w:sz w:val="22"/>
          <w:lang w:val="fr-FR"/>
        </w:rPr>
      </w:pPr>
      <w:r w:rsidRPr="003B32C0">
        <w:rPr>
          <w:rFonts w:cstheme="minorHAnsi"/>
          <w:szCs w:val="28"/>
          <w:lang w:val="fr-FR"/>
        </w:rPr>
        <w:lastRenderedPageBreak/>
        <w:t>ANNEXE B</w:t>
      </w:r>
      <w:r w:rsidRPr="003B32C0">
        <w:rPr>
          <w:rFonts w:cstheme="minorHAnsi"/>
          <w:sz w:val="22"/>
          <w:lang w:val="fr-FR"/>
        </w:rPr>
        <w:br/>
        <w:t>Projet d</w:t>
      </w:r>
      <w:r w:rsidR="001B3F0D" w:rsidRPr="003B32C0">
        <w:rPr>
          <w:rFonts w:cstheme="minorHAnsi"/>
          <w:sz w:val="22"/>
          <w:lang w:val="fr-FR"/>
        </w:rPr>
        <w:t>'</w:t>
      </w:r>
      <w:r w:rsidRPr="003B32C0">
        <w:rPr>
          <w:rFonts w:cstheme="minorHAnsi"/>
          <w:sz w:val="22"/>
          <w:lang w:val="fr-FR"/>
        </w:rPr>
        <w:t>ordre du jour</w:t>
      </w:r>
      <w:r w:rsidR="002161BC" w:rsidRPr="003B32C0">
        <w:rPr>
          <w:rFonts w:cstheme="minorHAnsi"/>
          <w:sz w:val="22"/>
          <w:lang w:val="fr-FR"/>
        </w:rPr>
        <w:br/>
        <w:t>R</w:t>
      </w:r>
      <w:r w:rsidRPr="003B32C0">
        <w:rPr>
          <w:rFonts w:cstheme="minorHAnsi"/>
          <w:sz w:val="22"/>
          <w:lang w:val="fr-FR"/>
        </w:rPr>
        <w:t>éunion du Groupe régional de la Commission d</w:t>
      </w:r>
      <w:r w:rsidR="001B3F0D" w:rsidRPr="003B32C0">
        <w:rPr>
          <w:rFonts w:cstheme="minorHAnsi"/>
          <w:sz w:val="22"/>
          <w:lang w:val="fr-FR"/>
        </w:rPr>
        <w:t>'</w:t>
      </w:r>
      <w:r w:rsidRPr="003B32C0">
        <w:rPr>
          <w:rFonts w:cstheme="minorHAnsi"/>
          <w:sz w:val="22"/>
          <w:lang w:val="fr-FR"/>
        </w:rPr>
        <w:t>études 3 de l</w:t>
      </w:r>
      <w:r w:rsidR="001B3F0D" w:rsidRPr="003B32C0">
        <w:rPr>
          <w:rFonts w:cstheme="minorHAnsi"/>
          <w:sz w:val="22"/>
          <w:lang w:val="fr-FR"/>
        </w:rPr>
        <w:t>'</w:t>
      </w:r>
      <w:r w:rsidRPr="003B32C0">
        <w:rPr>
          <w:rFonts w:cstheme="minorHAnsi"/>
          <w:sz w:val="22"/>
          <w:lang w:val="fr-FR"/>
        </w:rPr>
        <w:t>UIT-T pour l</w:t>
      </w:r>
      <w:r w:rsidR="001B3F0D" w:rsidRPr="003B32C0">
        <w:rPr>
          <w:rFonts w:cstheme="minorHAnsi"/>
          <w:sz w:val="22"/>
          <w:lang w:val="fr-FR"/>
        </w:rPr>
        <w:t>'</w:t>
      </w:r>
      <w:r w:rsidRPr="003B32C0">
        <w:rPr>
          <w:rFonts w:cstheme="minorHAnsi"/>
          <w:sz w:val="22"/>
          <w:lang w:val="fr-FR"/>
        </w:rPr>
        <w:t>Afrique (SG3RG-AFR)</w:t>
      </w:r>
      <w:r w:rsidR="003B32C0">
        <w:rPr>
          <w:rFonts w:cstheme="minorHAnsi"/>
          <w:sz w:val="22"/>
          <w:lang w:val="fr-FR"/>
        </w:rPr>
        <w:br/>
      </w:r>
      <w:r w:rsidR="00D441B3" w:rsidRPr="003B32C0">
        <w:rPr>
          <w:rFonts w:cstheme="minorHAnsi"/>
          <w:sz w:val="22"/>
          <w:lang w:val="fr-FR"/>
        </w:rPr>
        <w:t>Lilongwe</w:t>
      </w:r>
      <w:r w:rsidR="00596100" w:rsidRPr="003B32C0">
        <w:rPr>
          <w:rFonts w:cstheme="minorHAnsi"/>
          <w:sz w:val="22"/>
          <w:lang w:val="fr-FR"/>
        </w:rPr>
        <w:t xml:space="preserve"> (</w:t>
      </w:r>
      <w:r w:rsidR="00D441B3" w:rsidRPr="003B32C0">
        <w:rPr>
          <w:rFonts w:cstheme="minorHAnsi"/>
          <w:sz w:val="22"/>
          <w:lang w:val="fr-FR"/>
        </w:rPr>
        <w:t>Malawi</w:t>
      </w:r>
      <w:r w:rsidR="002161BC" w:rsidRPr="003B32C0">
        <w:rPr>
          <w:rFonts w:cstheme="minorHAnsi"/>
          <w:sz w:val="22"/>
          <w:lang w:val="fr-FR"/>
        </w:rPr>
        <w:t xml:space="preserve">), </w:t>
      </w:r>
      <w:r w:rsidR="00D441B3" w:rsidRPr="003B32C0">
        <w:rPr>
          <w:rFonts w:cstheme="minorHAnsi"/>
          <w:sz w:val="22"/>
          <w:lang w:val="fr-FR"/>
        </w:rPr>
        <w:t>10-12 avril 2024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77"/>
      </w:tblGrid>
      <w:tr w:rsidR="0090530D" w:rsidRPr="00647213" w14:paraId="798A2DC3" w14:textId="77777777" w:rsidTr="009E58D6">
        <w:trPr>
          <w:jc w:val="center"/>
        </w:trPr>
        <w:tc>
          <w:tcPr>
            <w:tcW w:w="846" w:type="dxa"/>
            <w:vAlign w:val="center"/>
          </w:tcPr>
          <w:p w14:paraId="0EE17F4D" w14:textId="77777777" w:rsidR="0090530D" w:rsidRPr="003B32C0" w:rsidRDefault="0090530D" w:rsidP="00D10148">
            <w:pPr>
              <w:pStyle w:val="TableHead"/>
              <w:jc w:val="left"/>
              <w:rPr>
                <w:rFonts w:cstheme="minorHAnsi"/>
                <w:b w:val="0"/>
                <w:bCs/>
                <w:lang w:val="fr-FR"/>
              </w:rPr>
            </w:pPr>
          </w:p>
        </w:tc>
        <w:tc>
          <w:tcPr>
            <w:tcW w:w="9077" w:type="dxa"/>
          </w:tcPr>
          <w:p w14:paraId="7BDD72CD" w14:textId="1BA545B8" w:rsidR="0090530D" w:rsidRPr="003B32C0" w:rsidRDefault="0090530D" w:rsidP="00D10148">
            <w:pPr>
              <w:pStyle w:val="TableHead"/>
              <w:jc w:val="left"/>
              <w:rPr>
                <w:rFonts w:cstheme="minorHAnsi"/>
                <w:b w:val="0"/>
                <w:bCs/>
                <w:i/>
                <w:iCs/>
                <w:lang w:val="fr-FR"/>
              </w:rPr>
            </w:pPr>
            <w:r w:rsidRPr="003B32C0">
              <w:rPr>
                <w:rFonts w:cstheme="minorHAnsi"/>
                <w:b w:val="0"/>
                <w:bCs/>
                <w:i/>
                <w:iCs/>
                <w:lang w:val="fr-FR"/>
              </w:rPr>
              <w:t>Point de l</w:t>
            </w:r>
            <w:r w:rsidR="001B3F0D" w:rsidRPr="003B32C0">
              <w:rPr>
                <w:rFonts w:cstheme="minorHAnsi"/>
                <w:b w:val="0"/>
                <w:bCs/>
                <w:i/>
                <w:iCs/>
                <w:lang w:val="fr-FR"/>
              </w:rPr>
              <w:t>'</w:t>
            </w:r>
            <w:r w:rsidRPr="003B32C0">
              <w:rPr>
                <w:rFonts w:cstheme="minorHAnsi"/>
                <w:b w:val="0"/>
                <w:bCs/>
                <w:i/>
                <w:iCs/>
                <w:lang w:val="fr-FR"/>
              </w:rPr>
              <w:t>ordre du jour</w:t>
            </w:r>
          </w:p>
        </w:tc>
      </w:tr>
      <w:tr w:rsidR="0090530D" w:rsidRPr="003B32C0" w14:paraId="27F5B8C0" w14:textId="77777777" w:rsidTr="009E58D6">
        <w:trPr>
          <w:jc w:val="center"/>
        </w:trPr>
        <w:tc>
          <w:tcPr>
            <w:tcW w:w="846" w:type="dxa"/>
            <w:hideMark/>
          </w:tcPr>
          <w:p w14:paraId="450A8574" w14:textId="77777777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bookmarkStart w:id="3" w:name="lt_pId115"/>
            <w:r w:rsidRPr="003B32C0">
              <w:rPr>
                <w:rFonts w:cstheme="minorHAnsi"/>
                <w:lang w:val="fr-FR"/>
              </w:rPr>
              <w:t>1</w:t>
            </w:r>
          </w:p>
        </w:tc>
        <w:tc>
          <w:tcPr>
            <w:tcW w:w="9077" w:type="dxa"/>
            <w:hideMark/>
          </w:tcPr>
          <w:p w14:paraId="3FAE9778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Ouverture de la réunion</w:t>
            </w:r>
          </w:p>
        </w:tc>
      </w:tr>
      <w:tr w:rsidR="0090530D" w:rsidRPr="00647213" w14:paraId="1D642C47" w14:textId="77777777" w:rsidTr="009E58D6">
        <w:trPr>
          <w:jc w:val="center"/>
        </w:trPr>
        <w:tc>
          <w:tcPr>
            <w:tcW w:w="846" w:type="dxa"/>
            <w:hideMark/>
          </w:tcPr>
          <w:p w14:paraId="18BD75A5" w14:textId="77777777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2</w:t>
            </w:r>
          </w:p>
        </w:tc>
        <w:tc>
          <w:tcPr>
            <w:tcW w:w="9077" w:type="dxa"/>
            <w:hideMark/>
          </w:tcPr>
          <w:p w14:paraId="3756F0E4" w14:textId="27654FDE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Adoption de l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>ordre du jour</w:t>
            </w:r>
          </w:p>
        </w:tc>
      </w:tr>
      <w:tr w:rsidR="0090530D" w:rsidRPr="00647213" w14:paraId="2DD5C43B" w14:textId="77777777" w:rsidTr="009E58D6">
        <w:trPr>
          <w:jc w:val="center"/>
        </w:trPr>
        <w:tc>
          <w:tcPr>
            <w:tcW w:w="846" w:type="dxa"/>
            <w:hideMark/>
          </w:tcPr>
          <w:p w14:paraId="27036447" w14:textId="77777777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3</w:t>
            </w:r>
          </w:p>
        </w:tc>
        <w:tc>
          <w:tcPr>
            <w:tcW w:w="9077" w:type="dxa"/>
            <w:hideMark/>
          </w:tcPr>
          <w:p w14:paraId="482AD262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Documents disponibles (contributions et documents temporaires)</w:t>
            </w:r>
          </w:p>
        </w:tc>
      </w:tr>
      <w:tr w:rsidR="0090530D" w:rsidRPr="00647213" w14:paraId="3459BF55" w14:textId="77777777" w:rsidTr="009E58D6">
        <w:trPr>
          <w:jc w:val="center"/>
        </w:trPr>
        <w:tc>
          <w:tcPr>
            <w:tcW w:w="846" w:type="dxa"/>
            <w:hideMark/>
          </w:tcPr>
          <w:p w14:paraId="11135CCA" w14:textId="2C997426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4</w:t>
            </w:r>
          </w:p>
        </w:tc>
        <w:tc>
          <w:tcPr>
            <w:tcW w:w="9077" w:type="dxa"/>
            <w:hideMark/>
          </w:tcPr>
          <w:p w14:paraId="2EDB7665" w14:textId="04CBD275" w:rsidR="0090530D" w:rsidRPr="003B32C0" w:rsidRDefault="00596100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color w:val="000000"/>
                <w:lang w:val="fr-FR"/>
              </w:rPr>
              <w:t>Vue d</w:t>
            </w:r>
            <w:r w:rsidR="001B3F0D" w:rsidRPr="003B32C0">
              <w:rPr>
                <w:rFonts w:cstheme="minorHAnsi"/>
                <w:color w:val="000000"/>
                <w:lang w:val="fr-FR"/>
              </w:rPr>
              <w:t>'</w:t>
            </w:r>
            <w:r w:rsidRPr="003B32C0">
              <w:rPr>
                <w:rFonts w:cstheme="minorHAnsi"/>
                <w:color w:val="000000"/>
                <w:lang w:val="fr-FR"/>
              </w:rPr>
              <w:t>ensemble de la Commission d</w:t>
            </w:r>
            <w:r w:rsidR="001B3F0D" w:rsidRPr="003B32C0">
              <w:rPr>
                <w:rFonts w:cstheme="minorHAnsi"/>
                <w:color w:val="000000"/>
                <w:lang w:val="fr-FR"/>
              </w:rPr>
              <w:t>'</w:t>
            </w:r>
            <w:r w:rsidRPr="003B32C0">
              <w:rPr>
                <w:rFonts w:cstheme="minorHAnsi"/>
                <w:color w:val="000000"/>
                <w:lang w:val="fr-FR"/>
              </w:rPr>
              <w:t>études 3 de l</w:t>
            </w:r>
            <w:r w:rsidR="001B3F0D" w:rsidRPr="003B32C0">
              <w:rPr>
                <w:rFonts w:cstheme="minorHAnsi"/>
                <w:color w:val="000000"/>
                <w:lang w:val="fr-FR"/>
              </w:rPr>
              <w:t>'</w:t>
            </w:r>
            <w:r w:rsidRPr="003B32C0">
              <w:rPr>
                <w:rFonts w:cstheme="minorHAnsi"/>
                <w:color w:val="000000"/>
                <w:lang w:val="fr-FR"/>
              </w:rPr>
              <w:t>UIT-T et des méthodes de travail</w:t>
            </w:r>
          </w:p>
        </w:tc>
      </w:tr>
      <w:tr w:rsidR="0090530D" w:rsidRPr="00647213" w14:paraId="4A61A905" w14:textId="77777777" w:rsidTr="009E58D6">
        <w:trPr>
          <w:jc w:val="center"/>
        </w:trPr>
        <w:tc>
          <w:tcPr>
            <w:tcW w:w="846" w:type="dxa"/>
          </w:tcPr>
          <w:p w14:paraId="09C96E16" w14:textId="0CBDFD74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5</w:t>
            </w:r>
          </w:p>
        </w:tc>
        <w:tc>
          <w:tcPr>
            <w:tcW w:w="9077" w:type="dxa"/>
          </w:tcPr>
          <w:p w14:paraId="0F910B0D" w14:textId="2BC7F689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Examen des résultats des réunions précédentes de la Commission d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 xml:space="preserve">études 3 de rattachement et </w:t>
            </w:r>
            <w:r w:rsidR="008E57AF" w:rsidRPr="003B32C0">
              <w:rPr>
                <w:rFonts w:cstheme="minorHAnsi"/>
                <w:lang w:val="fr-FR"/>
              </w:rPr>
              <w:t xml:space="preserve">du Groupe </w:t>
            </w:r>
            <w:r w:rsidRPr="003B32C0">
              <w:rPr>
                <w:rFonts w:cstheme="minorHAnsi"/>
                <w:lang w:val="fr-FR"/>
              </w:rPr>
              <w:t>régiona</w:t>
            </w:r>
            <w:r w:rsidR="008E57AF" w:rsidRPr="003B32C0">
              <w:rPr>
                <w:rFonts w:cstheme="minorHAnsi"/>
                <w:lang w:val="fr-FR"/>
              </w:rPr>
              <w:t>l</w:t>
            </w:r>
          </w:p>
        </w:tc>
      </w:tr>
      <w:tr w:rsidR="0090530D" w:rsidRPr="00647213" w14:paraId="4236E22E" w14:textId="77777777" w:rsidTr="009E58D6">
        <w:trPr>
          <w:jc w:val="center"/>
        </w:trPr>
        <w:tc>
          <w:tcPr>
            <w:tcW w:w="846" w:type="dxa"/>
          </w:tcPr>
          <w:p w14:paraId="7D6E9A26" w14:textId="744463A5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6</w:t>
            </w:r>
          </w:p>
        </w:tc>
        <w:tc>
          <w:tcPr>
            <w:tcW w:w="9077" w:type="dxa"/>
          </w:tcPr>
          <w:p w14:paraId="171CAD73" w14:textId="3D4B7733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État d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>avancement du programme de travail de la CE 3</w:t>
            </w:r>
          </w:p>
        </w:tc>
      </w:tr>
      <w:tr w:rsidR="0090530D" w:rsidRPr="003B32C0" w14:paraId="7C695306" w14:textId="77777777" w:rsidTr="009E58D6">
        <w:trPr>
          <w:jc w:val="center"/>
        </w:trPr>
        <w:tc>
          <w:tcPr>
            <w:tcW w:w="846" w:type="dxa"/>
            <w:hideMark/>
          </w:tcPr>
          <w:p w14:paraId="4E8FCA8A" w14:textId="3411F6DD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7</w:t>
            </w:r>
          </w:p>
        </w:tc>
        <w:tc>
          <w:tcPr>
            <w:tcW w:w="9077" w:type="dxa"/>
            <w:hideMark/>
          </w:tcPr>
          <w:p w14:paraId="7D59E313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Incidences économiques des OTT</w:t>
            </w:r>
          </w:p>
        </w:tc>
      </w:tr>
      <w:tr w:rsidR="0090530D" w:rsidRPr="00647213" w14:paraId="3241CFC3" w14:textId="77777777" w:rsidTr="009E58D6">
        <w:trPr>
          <w:jc w:val="center"/>
        </w:trPr>
        <w:tc>
          <w:tcPr>
            <w:tcW w:w="846" w:type="dxa"/>
            <w:hideMark/>
          </w:tcPr>
          <w:p w14:paraId="6FA30896" w14:textId="7A922F36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8</w:t>
            </w:r>
          </w:p>
        </w:tc>
        <w:tc>
          <w:tcPr>
            <w:tcW w:w="9077" w:type="dxa"/>
            <w:hideMark/>
          </w:tcPr>
          <w:p w14:paraId="5C8D42A0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 xml:space="preserve">Questions de tarification et de facturation concernant les accords de règlement pour les câbles de télécommunication terrestres transmultinationaux </w:t>
            </w:r>
          </w:p>
        </w:tc>
      </w:tr>
      <w:tr w:rsidR="0090530D" w:rsidRPr="003B32C0" w14:paraId="601BBE4A" w14:textId="77777777" w:rsidTr="009E58D6">
        <w:trPr>
          <w:jc w:val="center"/>
        </w:trPr>
        <w:tc>
          <w:tcPr>
            <w:tcW w:w="846" w:type="dxa"/>
            <w:hideMark/>
          </w:tcPr>
          <w:p w14:paraId="21CC4B4D" w14:textId="4B07AB13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9</w:t>
            </w:r>
          </w:p>
        </w:tc>
        <w:tc>
          <w:tcPr>
            <w:tcW w:w="9077" w:type="dxa"/>
            <w:hideMark/>
          </w:tcPr>
          <w:p w14:paraId="35718C2F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Services financiers mobiles</w:t>
            </w:r>
          </w:p>
        </w:tc>
      </w:tr>
      <w:tr w:rsidR="0090530D" w:rsidRPr="003B32C0" w14:paraId="6ADDD912" w14:textId="77777777" w:rsidTr="009E58D6">
        <w:trPr>
          <w:jc w:val="center"/>
        </w:trPr>
        <w:tc>
          <w:tcPr>
            <w:tcW w:w="846" w:type="dxa"/>
            <w:hideMark/>
          </w:tcPr>
          <w:p w14:paraId="23600735" w14:textId="6B455AED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</w:t>
            </w:r>
            <w:r w:rsidR="002161BC" w:rsidRPr="003B32C0">
              <w:rPr>
                <w:rFonts w:cstheme="minorHAnsi"/>
                <w:lang w:val="fr-FR"/>
              </w:rPr>
              <w:t>0</w:t>
            </w:r>
          </w:p>
        </w:tc>
        <w:tc>
          <w:tcPr>
            <w:tcW w:w="9077" w:type="dxa"/>
            <w:hideMark/>
          </w:tcPr>
          <w:p w14:paraId="36014C6E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Itinérance internationale</w:t>
            </w:r>
          </w:p>
        </w:tc>
      </w:tr>
      <w:tr w:rsidR="0090530D" w:rsidRPr="00647213" w14:paraId="7902B9B0" w14:textId="77777777" w:rsidTr="009E58D6">
        <w:trPr>
          <w:jc w:val="center"/>
        </w:trPr>
        <w:tc>
          <w:tcPr>
            <w:tcW w:w="846" w:type="dxa"/>
            <w:hideMark/>
          </w:tcPr>
          <w:p w14:paraId="5BDD81D2" w14:textId="4055FDA1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</w:t>
            </w:r>
            <w:r w:rsidR="002161BC" w:rsidRPr="003B32C0">
              <w:rPr>
                <w:rFonts w:cstheme="minorHAnsi"/>
                <w:lang w:val="fr-FR"/>
              </w:rPr>
              <w:t>1</w:t>
            </w:r>
          </w:p>
        </w:tc>
        <w:tc>
          <w:tcPr>
            <w:tcW w:w="9077" w:type="dxa"/>
            <w:hideMark/>
          </w:tcPr>
          <w:p w14:paraId="5BCA3FE9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Définition des marchés pertinents et identification des opérateurs en position de force sur le marché</w:t>
            </w:r>
          </w:p>
        </w:tc>
      </w:tr>
      <w:tr w:rsidR="0090530D" w:rsidRPr="003B32C0" w14:paraId="42BA623D" w14:textId="77777777" w:rsidTr="009E58D6">
        <w:trPr>
          <w:jc w:val="center"/>
        </w:trPr>
        <w:tc>
          <w:tcPr>
            <w:tcW w:w="846" w:type="dxa"/>
            <w:hideMark/>
          </w:tcPr>
          <w:p w14:paraId="789A924A" w14:textId="35CE8C40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</w:t>
            </w:r>
            <w:r w:rsidR="002161BC" w:rsidRPr="003B32C0">
              <w:rPr>
                <w:rFonts w:cstheme="minorHAnsi"/>
                <w:lang w:val="fr-FR"/>
              </w:rPr>
              <w:t>2</w:t>
            </w:r>
          </w:p>
        </w:tc>
        <w:tc>
          <w:tcPr>
            <w:tcW w:w="9077" w:type="dxa"/>
            <w:hideMark/>
          </w:tcPr>
          <w:p w14:paraId="5CEB1CBD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Mégadonnées et identité numérique</w:t>
            </w:r>
          </w:p>
        </w:tc>
      </w:tr>
      <w:tr w:rsidR="0090530D" w:rsidRPr="003B32C0" w14:paraId="5735B075" w14:textId="77777777" w:rsidTr="009E58D6">
        <w:trPr>
          <w:jc w:val="center"/>
        </w:trPr>
        <w:tc>
          <w:tcPr>
            <w:tcW w:w="846" w:type="dxa"/>
            <w:hideMark/>
          </w:tcPr>
          <w:p w14:paraId="0357A75D" w14:textId="7696A7C2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</w:t>
            </w:r>
            <w:r w:rsidR="002161BC" w:rsidRPr="003B32C0">
              <w:rPr>
                <w:rFonts w:cstheme="minorHAnsi"/>
                <w:lang w:val="fr-FR"/>
              </w:rPr>
              <w:t>3</w:t>
            </w:r>
          </w:p>
        </w:tc>
        <w:tc>
          <w:tcPr>
            <w:tcW w:w="9077" w:type="dxa"/>
            <w:hideMark/>
          </w:tcPr>
          <w:p w14:paraId="54BC4F29" w14:textId="753FF5BB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Connectivité internationale</w:t>
            </w:r>
            <w:r w:rsidR="00D10148" w:rsidRPr="003B32C0">
              <w:rPr>
                <w:rFonts w:cstheme="minorHAnsi"/>
                <w:lang w:val="fr-FR"/>
              </w:rPr>
              <w:t xml:space="preserve"> </w:t>
            </w:r>
            <w:r w:rsidRPr="003B32C0">
              <w:rPr>
                <w:rFonts w:cstheme="minorHAnsi"/>
                <w:lang w:val="fr-FR"/>
              </w:rPr>
              <w:t>à l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>Internet</w:t>
            </w:r>
          </w:p>
        </w:tc>
      </w:tr>
      <w:tr w:rsidR="0090530D" w:rsidRPr="003B32C0" w14:paraId="12F740D4" w14:textId="77777777" w:rsidTr="009E58D6">
        <w:trPr>
          <w:jc w:val="center"/>
        </w:trPr>
        <w:tc>
          <w:tcPr>
            <w:tcW w:w="846" w:type="dxa"/>
            <w:hideMark/>
          </w:tcPr>
          <w:p w14:paraId="41BF6D2B" w14:textId="2622B45F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</w:t>
            </w:r>
            <w:r w:rsidR="002161BC" w:rsidRPr="003B32C0">
              <w:rPr>
                <w:rFonts w:cstheme="minorHAnsi"/>
                <w:lang w:val="fr-FR"/>
              </w:rPr>
              <w:t>4</w:t>
            </w:r>
          </w:p>
        </w:tc>
        <w:tc>
          <w:tcPr>
            <w:tcW w:w="9077" w:type="dxa"/>
            <w:hideMark/>
          </w:tcPr>
          <w:p w14:paraId="67CBDD57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Règlement des différends</w:t>
            </w:r>
          </w:p>
        </w:tc>
      </w:tr>
      <w:tr w:rsidR="0090530D" w:rsidRPr="00647213" w14:paraId="4AC560FB" w14:textId="77777777" w:rsidTr="009E58D6">
        <w:trPr>
          <w:jc w:val="center"/>
        </w:trPr>
        <w:tc>
          <w:tcPr>
            <w:tcW w:w="846" w:type="dxa"/>
            <w:hideMark/>
          </w:tcPr>
          <w:p w14:paraId="327EBFE9" w14:textId="532259D8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</w:t>
            </w:r>
            <w:r w:rsidR="002161BC" w:rsidRPr="003B32C0">
              <w:rPr>
                <w:rFonts w:cstheme="minorHAnsi"/>
                <w:lang w:val="fr-FR"/>
              </w:rPr>
              <w:t>5</w:t>
            </w:r>
          </w:p>
        </w:tc>
        <w:tc>
          <w:tcPr>
            <w:tcW w:w="9077" w:type="dxa"/>
            <w:hideMark/>
          </w:tcPr>
          <w:p w14:paraId="43951EA4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Incidences économiques de la tarification relative aux licences</w:t>
            </w:r>
          </w:p>
        </w:tc>
      </w:tr>
      <w:tr w:rsidR="0090530D" w:rsidRPr="00647213" w14:paraId="0F592965" w14:textId="77777777" w:rsidTr="009E58D6">
        <w:trPr>
          <w:jc w:val="center"/>
        </w:trPr>
        <w:tc>
          <w:tcPr>
            <w:tcW w:w="846" w:type="dxa"/>
            <w:hideMark/>
          </w:tcPr>
          <w:p w14:paraId="11264A23" w14:textId="1DF7D5C2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16</w:t>
            </w:r>
          </w:p>
        </w:tc>
        <w:tc>
          <w:tcPr>
            <w:tcW w:w="9077" w:type="dxa"/>
            <w:hideMark/>
          </w:tcPr>
          <w:p w14:paraId="04F6E919" w14:textId="7759E6C4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Programme de travail et domaines d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>action futurs du Groupe SG3RG-AFR</w:t>
            </w:r>
          </w:p>
        </w:tc>
      </w:tr>
      <w:tr w:rsidR="002161BC" w:rsidRPr="00647213" w14:paraId="18355160" w14:textId="77777777" w:rsidTr="009E58D6">
        <w:trPr>
          <w:jc w:val="center"/>
        </w:trPr>
        <w:tc>
          <w:tcPr>
            <w:tcW w:w="846" w:type="dxa"/>
          </w:tcPr>
          <w:p w14:paraId="24D5F9F9" w14:textId="45E1F0BF" w:rsidR="002161BC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17</w:t>
            </w:r>
          </w:p>
        </w:tc>
        <w:tc>
          <w:tcPr>
            <w:tcW w:w="9077" w:type="dxa"/>
          </w:tcPr>
          <w:p w14:paraId="3FE390C3" w14:textId="7DAB851B" w:rsidR="002161BC" w:rsidRPr="003B32C0" w:rsidRDefault="00596100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 xml:space="preserve">Contributions du Groupe </w:t>
            </w:r>
            <w:r w:rsidR="002161BC" w:rsidRPr="003B32C0">
              <w:rPr>
                <w:rFonts w:cstheme="minorHAnsi"/>
                <w:lang w:val="fr-FR"/>
              </w:rPr>
              <w:t xml:space="preserve">SG3RG-AFR </w:t>
            </w:r>
            <w:r w:rsidRPr="003B32C0">
              <w:rPr>
                <w:rFonts w:cstheme="minorHAnsi"/>
                <w:lang w:val="fr-FR"/>
              </w:rPr>
              <w:t xml:space="preserve">et des Membres en vue de la réunion de </w:t>
            </w:r>
            <w:r w:rsidR="009A71F6" w:rsidRPr="003B32C0">
              <w:rPr>
                <w:rFonts w:cstheme="minorHAnsi"/>
                <w:lang w:val="fr-FR"/>
              </w:rPr>
              <w:t>juillet</w:t>
            </w:r>
            <w:r w:rsidRPr="003B32C0">
              <w:rPr>
                <w:rFonts w:cstheme="minorHAnsi"/>
                <w:lang w:val="fr-FR"/>
              </w:rPr>
              <w:t xml:space="preserve"> </w:t>
            </w:r>
            <w:r w:rsidR="009A71F6" w:rsidRPr="003B32C0">
              <w:rPr>
                <w:rFonts w:cstheme="minorHAnsi"/>
                <w:lang w:val="fr-FR"/>
              </w:rPr>
              <w:t>2024</w:t>
            </w:r>
            <w:r w:rsidRPr="003B32C0">
              <w:rPr>
                <w:rFonts w:cstheme="minorHAnsi"/>
                <w:lang w:val="fr-FR"/>
              </w:rPr>
              <w:t xml:space="preserve"> de la Commission d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>études 3 de l</w:t>
            </w:r>
            <w:r w:rsidR="001B3F0D" w:rsidRPr="003B32C0">
              <w:rPr>
                <w:rFonts w:cstheme="minorHAnsi"/>
                <w:lang w:val="fr-FR"/>
              </w:rPr>
              <w:t>'</w:t>
            </w:r>
            <w:r w:rsidRPr="003B32C0">
              <w:rPr>
                <w:rFonts w:cstheme="minorHAnsi"/>
                <w:lang w:val="fr-FR"/>
              </w:rPr>
              <w:t>UIT-T</w:t>
            </w:r>
          </w:p>
        </w:tc>
      </w:tr>
      <w:tr w:rsidR="0090530D" w:rsidRPr="00647213" w14:paraId="6D21F9A6" w14:textId="77777777" w:rsidTr="009E58D6">
        <w:trPr>
          <w:jc w:val="center"/>
        </w:trPr>
        <w:tc>
          <w:tcPr>
            <w:tcW w:w="846" w:type="dxa"/>
            <w:hideMark/>
          </w:tcPr>
          <w:p w14:paraId="6A95BBD7" w14:textId="1FEF28F8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18</w:t>
            </w:r>
          </w:p>
        </w:tc>
        <w:tc>
          <w:tcPr>
            <w:tcW w:w="9077" w:type="dxa"/>
            <w:hideMark/>
          </w:tcPr>
          <w:p w14:paraId="0D541122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Lieu et date de la prochaine réunion du Groupe SG3RG-AFR</w:t>
            </w:r>
          </w:p>
        </w:tc>
      </w:tr>
      <w:tr w:rsidR="0090530D" w:rsidRPr="003B32C0" w14:paraId="2D4309D8" w14:textId="77777777" w:rsidTr="009E58D6">
        <w:trPr>
          <w:jc w:val="center"/>
        </w:trPr>
        <w:tc>
          <w:tcPr>
            <w:tcW w:w="846" w:type="dxa"/>
            <w:hideMark/>
          </w:tcPr>
          <w:p w14:paraId="4B734D44" w14:textId="44BAE233" w:rsidR="0090530D" w:rsidRPr="003B32C0" w:rsidRDefault="002161BC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19</w:t>
            </w:r>
          </w:p>
        </w:tc>
        <w:tc>
          <w:tcPr>
            <w:tcW w:w="9077" w:type="dxa"/>
            <w:hideMark/>
          </w:tcPr>
          <w:p w14:paraId="2167FC34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Divers</w:t>
            </w:r>
          </w:p>
        </w:tc>
      </w:tr>
      <w:tr w:rsidR="0090530D" w:rsidRPr="003B32C0" w14:paraId="74F9AE2A" w14:textId="77777777" w:rsidTr="009E58D6">
        <w:trPr>
          <w:jc w:val="center"/>
        </w:trPr>
        <w:tc>
          <w:tcPr>
            <w:tcW w:w="846" w:type="dxa"/>
            <w:hideMark/>
          </w:tcPr>
          <w:p w14:paraId="7FDD6AB9" w14:textId="0882EF16" w:rsidR="0090530D" w:rsidRPr="003B32C0" w:rsidRDefault="0090530D" w:rsidP="002B5395">
            <w:pPr>
              <w:pStyle w:val="TableText"/>
              <w:jc w:val="center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2</w:t>
            </w:r>
            <w:r w:rsidR="002161BC" w:rsidRPr="003B32C0">
              <w:rPr>
                <w:rFonts w:cstheme="minorHAnsi"/>
                <w:lang w:val="fr-FR"/>
              </w:rPr>
              <w:t>0</w:t>
            </w:r>
          </w:p>
        </w:tc>
        <w:tc>
          <w:tcPr>
            <w:tcW w:w="9077" w:type="dxa"/>
            <w:hideMark/>
          </w:tcPr>
          <w:p w14:paraId="6C543171" w14:textId="77777777" w:rsidR="0090530D" w:rsidRPr="003B32C0" w:rsidRDefault="0090530D" w:rsidP="002B5395">
            <w:pPr>
              <w:pStyle w:val="TableText"/>
              <w:rPr>
                <w:rFonts w:cstheme="minorHAnsi"/>
                <w:lang w:val="fr-FR"/>
              </w:rPr>
            </w:pPr>
            <w:r w:rsidRPr="003B32C0">
              <w:rPr>
                <w:rFonts w:cstheme="minorHAnsi"/>
                <w:lang w:val="fr-FR"/>
              </w:rPr>
              <w:t>Clôture de la réunion</w:t>
            </w:r>
          </w:p>
        </w:tc>
      </w:tr>
    </w:tbl>
    <w:bookmarkEnd w:id="3"/>
    <w:p w14:paraId="05E779FD" w14:textId="61803E64" w:rsidR="00251CB1" w:rsidRPr="003B32C0" w:rsidRDefault="002161BC" w:rsidP="003B32C0">
      <w:pPr>
        <w:spacing w:before="240" w:after="120"/>
        <w:jc w:val="center"/>
        <w:rPr>
          <w:rFonts w:cstheme="minorHAnsi"/>
          <w:lang w:val="fr-FR"/>
        </w:rPr>
      </w:pPr>
      <w:r w:rsidRPr="003B32C0">
        <w:rPr>
          <w:rFonts w:cstheme="minorHAnsi"/>
          <w:lang w:val="fr-FR"/>
        </w:rPr>
        <w:t>______________</w:t>
      </w:r>
    </w:p>
    <w:sectPr w:rsidR="00251CB1" w:rsidRPr="003B32C0" w:rsidSect="00334644">
      <w:headerReference w:type="even" r:id="rId27"/>
      <w:headerReference w:type="default" r:id="rId28"/>
      <w:footerReference w:type="even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43BC" w14:textId="77777777" w:rsidR="00F137C6" w:rsidRDefault="00F137C6">
      <w:r>
        <w:separator/>
      </w:r>
    </w:p>
  </w:endnote>
  <w:endnote w:type="continuationSeparator" w:id="0">
    <w:p w14:paraId="182001BD" w14:textId="77777777" w:rsidR="00F137C6" w:rsidRDefault="00F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3A80" w14:textId="79D6CBB4" w:rsidR="00C64E19" w:rsidRPr="00F71ACC" w:rsidRDefault="00815A6F" w:rsidP="00F71ACC">
    <w:pPr>
      <w:pStyle w:val="Footer"/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1B3601" w:rsidRPr="001B3601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M</w:t>
    </w:r>
    <w:r w:rsidR="001B3601">
      <w:rPr>
        <w:rStyle w:val="Hyperlink"/>
        <w:rFonts w:cs="Calibri"/>
        <w:caps w:val="0"/>
        <w:noProof/>
        <w:color w:val="auto"/>
        <w:szCs w:val="18"/>
        <w:u w:val="none"/>
      </w:rPr>
      <w:t>:\OFFICE\Correspondence\Collective\2022 Study Period\SG3\SG3RG-AFR\Coll 3\003F.DOCX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2BE" w14:textId="77777777" w:rsidR="005E2729" w:rsidRPr="00596100" w:rsidRDefault="006162E7" w:rsidP="006162E7">
    <w:pPr>
      <w:pStyle w:val="Footer"/>
      <w:jc w:val="center"/>
      <w:rPr>
        <w:color w:val="0070C0"/>
        <w:lang w:val="fr-FR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596100">
        <w:rPr>
          <w:caps w:val="0"/>
          <w:color w:val="0070C0"/>
          <w:szCs w:val="18"/>
          <w:u w:val="single"/>
          <w:lang w:val="fr-FR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596100">
        <w:rPr>
          <w:caps w:val="0"/>
          <w:color w:val="0070C0"/>
          <w:szCs w:val="18"/>
          <w:u w:val="single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EB6C" w14:textId="77777777" w:rsidR="00F137C6" w:rsidRDefault="00F137C6">
      <w:r>
        <w:t>____________________</w:t>
      </w:r>
    </w:p>
  </w:footnote>
  <w:footnote w:type="continuationSeparator" w:id="0">
    <w:p w14:paraId="2DBAEF03" w14:textId="77777777" w:rsidR="00F137C6" w:rsidRDefault="00F1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665C3" w14:textId="77777777" w:rsidR="00815A6F" w:rsidRPr="00B44CA3" w:rsidRDefault="00815A6F" w:rsidP="00815A6F">
        <w:pPr>
          <w:pStyle w:val="Header"/>
          <w:rPr>
            <w:sz w:val="20"/>
          </w:rPr>
        </w:pPr>
        <w:r w:rsidRPr="00B44CA3">
          <w:rPr>
            <w:sz w:val="20"/>
          </w:rPr>
          <w:t xml:space="preserve">- </w:t>
        </w:r>
        <w:r w:rsidRPr="00B44CA3">
          <w:rPr>
            <w:sz w:val="20"/>
          </w:rPr>
          <w:fldChar w:fldCharType="begin"/>
        </w:r>
        <w:r w:rsidRPr="00B44CA3">
          <w:rPr>
            <w:sz w:val="20"/>
          </w:rPr>
          <w:instrText xml:space="preserve"> PAGE   \* MERGEFORMAT </w:instrText>
        </w:r>
        <w:r w:rsidRPr="00B44CA3">
          <w:rPr>
            <w:sz w:val="20"/>
          </w:rPr>
          <w:fldChar w:fldCharType="separate"/>
        </w:r>
        <w:r w:rsidR="006162E7">
          <w:rPr>
            <w:noProof/>
            <w:sz w:val="20"/>
          </w:rPr>
          <w:t>4</w:t>
        </w:r>
        <w:r w:rsidRPr="00B44CA3">
          <w:rPr>
            <w:noProof/>
            <w:sz w:val="20"/>
          </w:rPr>
          <w:fldChar w:fldCharType="end"/>
        </w:r>
        <w:r w:rsidRPr="00B44CA3">
          <w:rPr>
            <w:noProof/>
            <w:sz w:val="20"/>
          </w:rPr>
          <w:t xml:space="preserve"> -</w:t>
        </w:r>
      </w:p>
    </w:sdtContent>
  </w:sdt>
  <w:p w14:paraId="019AC5EE" w14:textId="77777777" w:rsidR="00C64E19" w:rsidRPr="00815A6F" w:rsidRDefault="00815A6F" w:rsidP="00815A6F">
    <w:pPr>
      <w:pStyle w:val="Header"/>
      <w:spacing w:after="240"/>
      <w:rPr>
        <w:sz w:val="20"/>
      </w:rPr>
    </w:pPr>
    <w:r>
      <w:rPr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Cs w:val="18"/>
      </w:rPr>
      <w:id w:val="-1925645089"/>
      <w:docPartObj>
        <w:docPartGallery w:val="Page Numbers (Top of Page)"/>
        <w:docPartUnique/>
      </w:docPartObj>
    </w:sdtPr>
    <w:sdtEndPr>
      <w:rPr>
        <w:rFonts w:cstheme="minorBidi"/>
        <w:noProof/>
      </w:rPr>
    </w:sdtEndPr>
    <w:sdtContent>
      <w:p w14:paraId="2BE20F37" w14:textId="66889E85" w:rsidR="00815A6F" w:rsidRPr="003B32C0" w:rsidRDefault="00C64E19" w:rsidP="005D19AA">
        <w:pPr>
          <w:pStyle w:val="Header"/>
          <w:spacing w:after="0" w:line="240" w:lineRule="auto"/>
          <w:rPr>
            <w:rFonts w:cstheme="minorHAnsi"/>
            <w:szCs w:val="18"/>
          </w:rPr>
        </w:pPr>
        <w:r w:rsidRPr="003B32C0">
          <w:rPr>
            <w:rFonts w:cstheme="minorHAnsi"/>
            <w:szCs w:val="18"/>
          </w:rPr>
          <w:t xml:space="preserve">- </w:t>
        </w:r>
        <w:r w:rsidRPr="003B32C0">
          <w:rPr>
            <w:rFonts w:cstheme="minorHAnsi"/>
            <w:szCs w:val="18"/>
          </w:rPr>
          <w:fldChar w:fldCharType="begin"/>
        </w:r>
        <w:r w:rsidRPr="003B32C0">
          <w:rPr>
            <w:rFonts w:cstheme="minorHAnsi"/>
            <w:szCs w:val="18"/>
          </w:rPr>
          <w:instrText xml:space="preserve"> PAGE   \* MERGEFORMAT </w:instrText>
        </w:r>
        <w:r w:rsidRPr="003B32C0">
          <w:rPr>
            <w:rFonts w:cstheme="minorHAnsi"/>
            <w:szCs w:val="18"/>
          </w:rPr>
          <w:fldChar w:fldCharType="separate"/>
        </w:r>
        <w:r w:rsidR="002813FD" w:rsidRPr="003B32C0">
          <w:rPr>
            <w:rFonts w:cstheme="minorHAnsi"/>
            <w:noProof/>
            <w:szCs w:val="18"/>
          </w:rPr>
          <w:t>4</w:t>
        </w:r>
        <w:r w:rsidRPr="003B32C0">
          <w:rPr>
            <w:rFonts w:cstheme="minorHAnsi"/>
            <w:szCs w:val="18"/>
          </w:rPr>
          <w:fldChar w:fldCharType="end"/>
        </w:r>
        <w:r w:rsidRPr="003B32C0">
          <w:rPr>
            <w:rFonts w:cstheme="minorHAnsi"/>
            <w:szCs w:val="18"/>
          </w:rPr>
          <w:t xml:space="preserve"> -</w:t>
        </w:r>
      </w:p>
      <w:p w14:paraId="1A6E6F96" w14:textId="2355B451" w:rsidR="00C64E19" w:rsidRPr="00BA1249" w:rsidRDefault="00815A6F" w:rsidP="005D19AA">
        <w:pPr>
          <w:pStyle w:val="Header"/>
          <w:spacing w:after="120" w:line="240" w:lineRule="auto"/>
          <w:rPr>
            <w:szCs w:val="18"/>
          </w:rPr>
        </w:pPr>
        <w:r w:rsidRPr="003B32C0">
          <w:rPr>
            <w:rFonts w:cstheme="minorHAnsi"/>
            <w:szCs w:val="18"/>
          </w:rPr>
          <w:t xml:space="preserve">Lettre collective </w:t>
        </w:r>
        <w:r w:rsidR="004E09E3" w:rsidRPr="003B32C0">
          <w:rPr>
            <w:rFonts w:cstheme="minorHAnsi"/>
            <w:szCs w:val="18"/>
          </w:rPr>
          <w:t>3</w:t>
        </w:r>
        <w:r w:rsidRPr="003B32C0">
          <w:rPr>
            <w:rFonts w:cstheme="minorHAnsi"/>
            <w:szCs w:val="18"/>
          </w:rPr>
          <w:t>/</w:t>
        </w:r>
        <w:r w:rsidR="00334644" w:rsidRPr="003B32C0">
          <w:rPr>
            <w:rFonts w:cstheme="minorHAnsi"/>
            <w:szCs w:val="18"/>
          </w:rPr>
          <w:t>SG3RG-AFR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4049"/>
    <w:multiLevelType w:val="hybridMultilevel"/>
    <w:tmpl w:val="7182FCC0"/>
    <w:lvl w:ilvl="0" w:tplc="FF8C3C44">
      <w:start w:val="4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36C0"/>
    <w:multiLevelType w:val="hybridMultilevel"/>
    <w:tmpl w:val="DD64DC94"/>
    <w:lvl w:ilvl="0" w:tplc="63402E7E">
      <w:start w:val="4"/>
      <w:numFmt w:val="bullet"/>
      <w:lvlText w:val="–"/>
      <w:lvlJc w:val="left"/>
      <w:pPr>
        <w:ind w:left="6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B6995"/>
    <w:multiLevelType w:val="hybridMultilevel"/>
    <w:tmpl w:val="EEE0AD06"/>
    <w:lvl w:ilvl="0" w:tplc="BAEEE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657">
    <w:abstractNumId w:val="4"/>
  </w:num>
  <w:num w:numId="2" w16cid:durableId="1548948811">
    <w:abstractNumId w:val="6"/>
  </w:num>
  <w:num w:numId="3" w16cid:durableId="616301568">
    <w:abstractNumId w:val="8"/>
  </w:num>
  <w:num w:numId="4" w16cid:durableId="1847360772">
    <w:abstractNumId w:val="3"/>
  </w:num>
  <w:num w:numId="5" w16cid:durableId="1519008771">
    <w:abstractNumId w:val="10"/>
  </w:num>
  <w:num w:numId="6" w16cid:durableId="1423068078">
    <w:abstractNumId w:val="2"/>
  </w:num>
  <w:num w:numId="7" w16cid:durableId="812603189">
    <w:abstractNumId w:val="5"/>
  </w:num>
  <w:num w:numId="8" w16cid:durableId="916866743">
    <w:abstractNumId w:val="0"/>
  </w:num>
  <w:num w:numId="9" w16cid:durableId="604388001">
    <w:abstractNumId w:val="1"/>
  </w:num>
  <w:num w:numId="10" w16cid:durableId="662318380">
    <w:abstractNumId w:val="9"/>
  </w:num>
  <w:num w:numId="11" w16cid:durableId="1290238594">
    <w:abstractNumId w:val="7"/>
  </w:num>
  <w:num w:numId="12" w16cid:durableId="1933388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C6"/>
    <w:rsid w:val="00002622"/>
    <w:rsid w:val="00016DA6"/>
    <w:rsid w:val="000171E1"/>
    <w:rsid w:val="0002146C"/>
    <w:rsid w:val="000321AB"/>
    <w:rsid w:val="0003370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5B1"/>
    <w:rsid w:val="00085160"/>
    <w:rsid w:val="000877D6"/>
    <w:rsid w:val="000915AF"/>
    <w:rsid w:val="0009512F"/>
    <w:rsid w:val="000A083E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1516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97448"/>
    <w:rsid w:val="001A1DD9"/>
    <w:rsid w:val="001A6B96"/>
    <w:rsid w:val="001A6F43"/>
    <w:rsid w:val="001B3601"/>
    <w:rsid w:val="001B3F0D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61BC"/>
    <w:rsid w:val="00227436"/>
    <w:rsid w:val="00234FB5"/>
    <w:rsid w:val="002357E0"/>
    <w:rsid w:val="002478D8"/>
    <w:rsid w:val="00250A6B"/>
    <w:rsid w:val="00251CB1"/>
    <w:rsid w:val="002549C5"/>
    <w:rsid w:val="00256028"/>
    <w:rsid w:val="002575C7"/>
    <w:rsid w:val="002747F9"/>
    <w:rsid w:val="0028019C"/>
    <w:rsid w:val="002813FD"/>
    <w:rsid w:val="00281F88"/>
    <w:rsid w:val="0029340B"/>
    <w:rsid w:val="002A1B14"/>
    <w:rsid w:val="002A3B14"/>
    <w:rsid w:val="002A3CBF"/>
    <w:rsid w:val="002A4DCE"/>
    <w:rsid w:val="002A7DD3"/>
    <w:rsid w:val="002B17FA"/>
    <w:rsid w:val="002B5395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192C"/>
    <w:rsid w:val="002D5064"/>
    <w:rsid w:val="002D5664"/>
    <w:rsid w:val="002D7691"/>
    <w:rsid w:val="002E199A"/>
    <w:rsid w:val="002E3CC0"/>
    <w:rsid w:val="002F1B1A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4644"/>
    <w:rsid w:val="00340BBF"/>
    <w:rsid w:val="00342317"/>
    <w:rsid w:val="00342E5A"/>
    <w:rsid w:val="00347205"/>
    <w:rsid w:val="00351AF1"/>
    <w:rsid w:val="00352942"/>
    <w:rsid w:val="00352E56"/>
    <w:rsid w:val="0036126C"/>
    <w:rsid w:val="00361DA1"/>
    <w:rsid w:val="003635BA"/>
    <w:rsid w:val="00364F82"/>
    <w:rsid w:val="00365551"/>
    <w:rsid w:val="00365665"/>
    <w:rsid w:val="00365821"/>
    <w:rsid w:val="00370E21"/>
    <w:rsid w:val="003735B9"/>
    <w:rsid w:val="00381130"/>
    <w:rsid w:val="00385B9D"/>
    <w:rsid w:val="00391B68"/>
    <w:rsid w:val="00392A51"/>
    <w:rsid w:val="00395E4C"/>
    <w:rsid w:val="00395F6C"/>
    <w:rsid w:val="003B03C5"/>
    <w:rsid w:val="003B32C0"/>
    <w:rsid w:val="003B7123"/>
    <w:rsid w:val="003C4064"/>
    <w:rsid w:val="003C7419"/>
    <w:rsid w:val="003D3F85"/>
    <w:rsid w:val="003D7314"/>
    <w:rsid w:val="003E07C9"/>
    <w:rsid w:val="003E585D"/>
    <w:rsid w:val="003E5F3C"/>
    <w:rsid w:val="003F2AEB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0E55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36FA"/>
    <w:rsid w:val="004C7297"/>
    <w:rsid w:val="004D21A7"/>
    <w:rsid w:val="004E09E3"/>
    <w:rsid w:val="004E2691"/>
    <w:rsid w:val="004E2B2D"/>
    <w:rsid w:val="004E58A7"/>
    <w:rsid w:val="004E6105"/>
    <w:rsid w:val="004F5813"/>
    <w:rsid w:val="005004A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76E84"/>
    <w:rsid w:val="0058584A"/>
    <w:rsid w:val="00594730"/>
    <w:rsid w:val="0059610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3C0"/>
    <w:rsid w:val="005D0BE6"/>
    <w:rsid w:val="005D19AA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47213"/>
    <w:rsid w:val="00667960"/>
    <w:rsid w:val="006703AE"/>
    <w:rsid w:val="00675CEF"/>
    <w:rsid w:val="00686E0F"/>
    <w:rsid w:val="00687813"/>
    <w:rsid w:val="006901C3"/>
    <w:rsid w:val="006927DC"/>
    <w:rsid w:val="006A15C6"/>
    <w:rsid w:val="006A244A"/>
    <w:rsid w:val="006C3772"/>
    <w:rsid w:val="006C4461"/>
    <w:rsid w:val="006C48D6"/>
    <w:rsid w:val="006D1FB5"/>
    <w:rsid w:val="006F30CC"/>
    <w:rsid w:val="006F5F6B"/>
    <w:rsid w:val="00702221"/>
    <w:rsid w:val="00706273"/>
    <w:rsid w:val="00711906"/>
    <w:rsid w:val="00713C8D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6EEA"/>
    <w:rsid w:val="00757A6B"/>
    <w:rsid w:val="00762160"/>
    <w:rsid w:val="007624DE"/>
    <w:rsid w:val="00764C51"/>
    <w:rsid w:val="00765165"/>
    <w:rsid w:val="00765CF0"/>
    <w:rsid w:val="007726C0"/>
    <w:rsid w:val="007743EE"/>
    <w:rsid w:val="007943C5"/>
    <w:rsid w:val="00796C41"/>
    <w:rsid w:val="007A2F84"/>
    <w:rsid w:val="007B0740"/>
    <w:rsid w:val="007B5B29"/>
    <w:rsid w:val="007B7BFF"/>
    <w:rsid w:val="007C4A33"/>
    <w:rsid w:val="007D5C68"/>
    <w:rsid w:val="007D6430"/>
    <w:rsid w:val="007E467B"/>
    <w:rsid w:val="0080659A"/>
    <w:rsid w:val="00806FDF"/>
    <w:rsid w:val="008121F6"/>
    <w:rsid w:val="008130D7"/>
    <w:rsid w:val="00815A6F"/>
    <w:rsid w:val="00816DB0"/>
    <w:rsid w:val="00823299"/>
    <w:rsid w:val="00825798"/>
    <w:rsid w:val="00825FC5"/>
    <w:rsid w:val="00834D78"/>
    <w:rsid w:val="00845908"/>
    <w:rsid w:val="008467D1"/>
    <w:rsid w:val="00847975"/>
    <w:rsid w:val="00850C7D"/>
    <w:rsid w:val="00892810"/>
    <w:rsid w:val="0089465A"/>
    <w:rsid w:val="008A17AC"/>
    <w:rsid w:val="008A6379"/>
    <w:rsid w:val="008A69A3"/>
    <w:rsid w:val="008A6BD2"/>
    <w:rsid w:val="008B585F"/>
    <w:rsid w:val="008B7B8C"/>
    <w:rsid w:val="008C1991"/>
    <w:rsid w:val="008C19B9"/>
    <w:rsid w:val="008D34E6"/>
    <w:rsid w:val="008D4243"/>
    <w:rsid w:val="008D566F"/>
    <w:rsid w:val="008E0CF2"/>
    <w:rsid w:val="008E4983"/>
    <w:rsid w:val="008E57AF"/>
    <w:rsid w:val="008E7EA8"/>
    <w:rsid w:val="008F5532"/>
    <w:rsid w:val="008F5E4B"/>
    <w:rsid w:val="009012B7"/>
    <w:rsid w:val="00902BD5"/>
    <w:rsid w:val="0090478A"/>
    <w:rsid w:val="0090530D"/>
    <w:rsid w:val="00910790"/>
    <w:rsid w:val="00912ADB"/>
    <w:rsid w:val="0091647D"/>
    <w:rsid w:val="0091786C"/>
    <w:rsid w:val="009247B8"/>
    <w:rsid w:val="009272F4"/>
    <w:rsid w:val="00931D9C"/>
    <w:rsid w:val="00936A9B"/>
    <w:rsid w:val="00936FB7"/>
    <w:rsid w:val="00941C20"/>
    <w:rsid w:val="0094412C"/>
    <w:rsid w:val="009521B9"/>
    <w:rsid w:val="00954B25"/>
    <w:rsid w:val="00965F0A"/>
    <w:rsid w:val="00966A1F"/>
    <w:rsid w:val="009714B3"/>
    <w:rsid w:val="00972ED8"/>
    <w:rsid w:val="00973675"/>
    <w:rsid w:val="00973D4D"/>
    <w:rsid w:val="0098394D"/>
    <w:rsid w:val="009876EB"/>
    <w:rsid w:val="00993246"/>
    <w:rsid w:val="0099368F"/>
    <w:rsid w:val="00994BE5"/>
    <w:rsid w:val="00997CD0"/>
    <w:rsid w:val="009A71F6"/>
    <w:rsid w:val="009C0208"/>
    <w:rsid w:val="009C2588"/>
    <w:rsid w:val="009C783A"/>
    <w:rsid w:val="009D06C1"/>
    <w:rsid w:val="009D5C72"/>
    <w:rsid w:val="009E0E56"/>
    <w:rsid w:val="00A002B2"/>
    <w:rsid w:val="00A11ED9"/>
    <w:rsid w:val="00A23990"/>
    <w:rsid w:val="00A268BA"/>
    <w:rsid w:val="00A26ADD"/>
    <w:rsid w:val="00A40FAD"/>
    <w:rsid w:val="00A43783"/>
    <w:rsid w:val="00A461B9"/>
    <w:rsid w:val="00A46827"/>
    <w:rsid w:val="00A515CF"/>
    <w:rsid w:val="00A54EB0"/>
    <w:rsid w:val="00A557F9"/>
    <w:rsid w:val="00A55F5D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291A"/>
    <w:rsid w:val="00B54F39"/>
    <w:rsid w:val="00B61822"/>
    <w:rsid w:val="00B620C3"/>
    <w:rsid w:val="00B64063"/>
    <w:rsid w:val="00B66592"/>
    <w:rsid w:val="00B67822"/>
    <w:rsid w:val="00B8131A"/>
    <w:rsid w:val="00B8146B"/>
    <w:rsid w:val="00B8368F"/>
    <w:rsid w:val="00B92119"/>
    <w:rsid w:val="00B94FD0"/>
    <w:rsid w:val="00BA1249"/>
    <w:rsid w:val="00BA221C"/>
    <w:rsid w:val="00BA671A"/>
    <w:rsid w:val="00BB6706"/>
    <w:rsid w:val="00BC13AB"/>
    <w:rsid w:val="00BE6AC6"/>
    <w:rsid w:val="00BF17E2"/>
    <w:rsid w:val="00BF3B98"/>
    <w:rsid w:val="00BF783A"/>
    <w:rsid w:val="00C165E5"/>
    <w:rsid w:val="00C17596"/>
    <w:rsid w:val="00C266D9"/>
    <w:rsid w:val="00C358D5"/>
    <w:rsid w:val="00C3775F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0148"/>
    <w:rsid w:val="00D159D1"/>
    <w:rsid w:val="00D203F5"/>
    <w:rsid w:val="00D22839"/>
    <w:rsid w:val="00D26D90"/>
    <w:rsid w:val="00D31F60"/>
    <w:rsid w:val="00D332AF"/>
    <w:rsid w:val="00D37E6A"/>
    <w:rsid w:val="00D441B3"/>
    <w:rsid w:val="00D44BA5"/>
    <w:rsid w:val="00D44EC0"/>
    <w:rsid w:val="00D4601F"/>
    <w:rsid w:val="00D46CC2"/>
    <w:rsid w:val="00D52372"/>
    <w:rsid w:val="00D574A6"/>
    <w:rsid w:val="00D62807"/>
    <w:rsid w:val="00D67923"/>
    <w:rsid w:val="00D75164"/>
    <w:rsid w:val="00DA08C8"/>
    <w:rsid w:val="00DA2736"/>
    <w:rsid w:val="00DC2963"/>
    <w:rsid w:val="00DC3E6E"/>
    <w:rsid w:val="00DC4CC1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17B0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37C6"/>
    <w:rsid w:val="00F1516F"/>
    <w:rsid w:val="00F15ACB"/>
    <w:rsid w:val="00F17154"/>
    <w:rsid w:val="00F249E6"/>
    <w:rsid w:val="00F24F86"/>
    <w:rsid w:val="00F425D9"/>
    <w:rsid w:val="00F47388"/>
    <w:rsid w:val="00F5312D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63FB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1F152"/>
  <w15:docId w15:val="{5A6D92B4-478F-4606-B251-1EAF6BA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21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qFormat/>
    <w:rsid w:val="003656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56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5665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5665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5665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5665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5665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5665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6472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7213"/>
  </w:style>
  <w:style w:type="paragraph" w:styleId="TOC8">
    <w:name w:val="toc 8"/>
    <w:basedOn w:val="TOC3"/>
    <w:semiHidden/>
    <w:rsid w:val="00365665"/>
  </w:style>
  <w:style w:type="paragraph" w:styleId="TOC7">
    <w:name w:val="toc 7"/>
    <w:basedOn w:val="TOC3"/>
    <w:semiHidden/>
    <w:rsid w:val="00365665"/>
  </w:style>
  <w:style w:type="paragraph" w:styleId="TOC6">
    <w:name w:val="toc 6"/>
    <w:basedOn w:val="TOC3"/>
    <w:semiHidden/>
    <w:rsid w:val="00365665"/>
  </w:style>
  <w:style w:type="paragraph" w:styleId="TOC5">
    <w:name w:val="toc 5"/>
    <w:basedOn w:val="TOC3"/>
    <w:semiHidden/>
    <w:rsid w:val="00365665"/>
  </w:style>
  <w:style w:type="paragraph" w:styleId="TOC4">
    <w:name w:val="toc 4"/>
    <w:basedOn w:val="TOC3"/>
    <w:semiHidden/>
    <w:rsid w:val="00365665"/>
  </w:style>
  <w:style w:type="paragraph" w:styleId="TOC3">
    <w:name w:val="toc 3"/>
    <w:basedOn w:val="TOC2"/>
    <w:rsid w:val="003B32C0"/>
    <w:pPr>
      <w:ind w:left="2269"/>
    </w:pPr>
  </w:style>
  <w:style w:type="paragraph" w:styleId="TOC2">
    <w:name w:val="toc 2"/>
    <w:basedOn w:val="TOC1"/>
    <w:uiPriority w:val="39"/>
    <w:rsid w:val="003B32C0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3B32C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</w:rPr>
  </w:style>
  <w:style w:type="paragraph" w:styleId="Index7">
    <w:name w:val="index 7"/>
    <w:basedOn w:val="Normal"/>
    <w:next w:val="Normal"/>
    <w:semiHidden/>
    <w:rsid w:val="00365665"/>
    <w:pPr>
      <w:ind w:left="1698"/>
    </w:pPr>
  </w:style>
  <w:style w:type="paragraph" w:styleId="Index6">
    <w:name w:val="index 6"/>
    <w:basedOn w:val="Normal"/>
    <w:next w:val="Normal"/>
    <w:semiHidden/>
    <w:rsid w:val="00365665"/>
    <w:pPr>
      <w:ind w:left="1415"/>
    </w:pPr>
  </w:style>
  <w:style w:type="paragraph" w:styleId="Index5">
    <w:name w:val="index 5"/>
    <w:basedOn w:val="Normal"/>
    <w:next w:val="Normal"/>
    <w:semiHidden/>
    <w:rsid w:val="00365665"/>
    <w:pPr>
      <w:ind w:left="1132"/>
    </w:pPr>
  </w:style>
  <w:style w:type="paragraph" w:styleId="Index4">
    <w:name w:val="index 4"/>
    <w:basedOn w:val="Normal"/>
    <w:next w:val="Normal"/>
    <w:semiHidden/>
    <w:rsid w:val="00365665"/>
    <w:pPr>
      <w:ind w:left="849"/>
    </w:pPr>
  </w:style>
  <w:style w:type="paragraph" w:styleId="Index3">
    <w:name w:val="index 3"/>
    <w:basedOn w:val="Normal"/>
    <w:next w:val="Normal"/>
    <w:semiHidden/>
    <w:rsid w:val="00365665"/>
    <w:pPr>
      <w:ind w:left="566"/>
    </w:pPr>
  </w:style>
  <w:style w:type="paragraph" w:styleId="Index2">
    <w:name w:val="index 2"/>
    <w:basedOn w:val="Normal"/>
    <w:next w:val="Normal"/>
    <w:semiHidden/>
    <w:rsid w:val="00365665"/>
    <w:pPr>
      <w:ind w:left="283"/>
    </w:pPr>
  </w:style>
  <w:style w:type="paragraph" w:styleId="Index1">
    <w:name w:val="index 1"/>
    <w:basedOn w:val="Normal"/>
    <w:next w:val="Normal"/>
    <w:semiHidden/>
    <w:rsid w:val="00365665"/>
  </w:style>
  <w:style w:type="character" w:styleId="LineNumber">
    <w:name w:val="line number"/>
    <w:basedOn w:val="DefaultParagraphFont"/>
    <w:rsid w:val="00365665"/>
  </w:style>
  <w:style w:type="paragraph" w:styleId="IndexHeading">
    <w:name w:val="index heading"/>
    <w:basedOn w:val="Normal"/>
    <w:next w:val="Index1"/>
    <w:semiHidden/>
    <w:rsid w:val="00365665"/>
  </w:style>
  <w:style w:type="paragraph" w:styleId="Footer">
    <w:name w:val="footer"/>
    <w:basedOn w:val="Normal"/>
    <w:link w:val="FooterChar"/>
    <w:rsid w:val="00365665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3B32C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</w:rPr>
  </w:style>
  <w:style w:type="character" w:styleId="FootnoteReference">
    <w:name w:val="footnote reference"/>
    <w:semiHidden/>
    <w:rsid w:val="00365665"/>
    <w:rPr>
      <w:position w:val="6"/>
      <w:sz w:val="16"/>
    </w:rPr>
  </w:style>
  <w:style w:type="paragraph" w:styleId="FootnoteText">
    <w:name w:val="footnote text"/>
    <w:basedOn w:val="Normal"/>
    <w:semiHidden/>
    <w:rsid w:val="003656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5665"/>
    <w:pPr>
      <w:ind w:left="794"/>
    </w:pPr>
  </w:style>
  <w:style w:type="paragraph" w:customStyle="1" w:styleId="TableLegend">
    <w:name w:val="Table_Legend"/>
    <w:basedOn w:val="TableText"/>
    <w:rsid w:val="00365665"/>
    <w:pPr>
      <w:spacing w:before="120"/>
    </w:pPr>
  </w:style>
  <w:style w:type="paragraph" w:customStyle="1" w:styleId="TableText">
    <w:name w:val="Table_Text"/>
    <w:basedOn w:val="Normal"/>
    <w:rsid w:val="003656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56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56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5665"/>
    <w:pPr>
      <w:spacing w:before="80"/>
      <w:ind w:left="794" w:hanging="794"/>
    </w:pPr>
  </w:style>
  <w:style w:type="paragraph" w:customStyle="1" w:styleId="enumlev2">
    <w:name w:val="enumlev2"/>
    <w:basedOn w:val="enumlev1"/>
    <w:rsid w:val="00365665"/>
    <w:pPr>
      <w:ind w:left="1191" w:hanging="397"/>
    </w:pPr>
  </w:style>
  <w:style w:type="paragraph" w:customStyle="1" w:styleId="enumlev3">
    <w:name w:val="enumlev3"/>
    <w:basedOn w:val="enumlev2"/>
    <w:rsid w:val="00365665"/>
    <w:pPr>
      <w:ind w:left="1588"/>
    </w:pPr>
  </w:style>
  <w:style w:type="paragraph" w:customStyle="1" w:styleId="TableHead">
    <w:name w:val="Table_Head"/>
    <w:basedOn w:val="TableText"/>
    <w:rsid w:val="003656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5665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5665"/>
    <w:pPr>
      <w:spacing w:before="480"/>
    </w:pPr>
  </w:style>
  <w:style w:type="paragraph" w:customStyle="1" w:styleId="FigureTitle">
    <w:name w:val="Figure_Title"/>
    <w:basedOn w:val="TableTitle"/>
    <w:next w:val="Normal"/>
    <w:rsid w:val="003656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56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566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56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5665"/>
  </w:style>
  <w:style w:type="paragraph" w:customStyle="1" w:styleId="AppendixRef">
    <w:name w:val="Appendix_Ref"/>
    <w:basedOn w:val="AnnexRef"/>
    <w:next w:val="AppendixTitle"/>
    <w:rsid w:val="00365665"/>
  </w:style>
  <w:style w:type="paragraph" w:customStyle="1" w:styleId="AppendixTitle">
    <w:name w:val="Appendix_Title"/>
    <w:basedOn w:val="AnnexTitle"/>
    <w:next w:val="Normal"/>
    <w:rsid w:val="00365665"/>
  </w:style>
  <w:style w:type="paragraph" w:customStyle="1" w:styleId="RefTitle">
    <w:name w:val="Ref_Title"/>
    <w:basedOn w:val="Normal"/>
    <w:next w:val="RefText"/>
    <w:rsid w:val="003656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5665"/>
    <w:pPr>
      <w:ind w:left="794" w:hanging="794"/>
    </w:pPr>
  </w:style>
  <w:style w:type="paragraph" w:customStyle="1" w:styleId="Equation">
    <w:name w:val="Equation"/>
    <w:basedOn w:val="Normal"/>
    <w:rsid w:val="00365665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5665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3656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5665"/>
    <w:pPr>
      <w:spacing w:before="320"/>
    </w:pPr>
  </w:style>
  <w:style w:type="paragraph" w:customStyle="1" w:styleId="call">
    <w:name w:val="call"/>
    <w:basedOn w:val="Normal"/>
    <w:next w:val="Normal"/>
    <w:rsid w:val="003656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56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5665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365665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5665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365665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5665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5665"/>
    <w:pPr>
      <w:spacing w:before="160"/>
      <w:outlineLvl w:val="9"/>
    </w:pPr>
  </w:style>
  <w:style w:type="paragraph" w:customStyle="1" w:styleId="Keywords">
    <w:name w:val="Keywords"/>
    <w:basedOn w:val="Normal"/>
    <w:rsid w:val="00365665"/>
    <w:pPr>
      <w:ind w:left="794" w:hanging="794"/>
    </w:pPr>
  </w:style>
  <w:style w:type="paragraph" w:customStyle="1" w:styleId="ASN1">
    <w:name w:val="ASN.1"/>
    <w:basedOn w:val="Normal"/>
    <w:rsid w:val="003656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365665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65665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3656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65665"/>
    <w:pPr>
      <w:spacing w:before="240"/>
    </w:pPr>
  </w:style>
  <w:style w:type="paragraph" w:customStyle="1" w:styleId="ITUadres">
    <w:name w:val="ITU_adres"/>
    <w:basedOn w:val="Normal"/>
    <w:rsid w:val="00365665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365665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65665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65665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65665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365665"/>
  </w:style>
  <w:style w:type="paragraph" w:customStyle="1" w:styleId="ITUbureau">
    <w:name w:val="ITU_bureau"/>
    <w:basedOn w:val="Normal"/>
    <w:rsid w:val="00365665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365665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5665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6566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5665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656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65665"/>
    <w:pPr>
      <w:ind w:left="-680"/>
    </w:pPr>
  </w:style>
  <w:style w:type="paragraph" w:customStyle="1" w:styleId="NormFoot">
    <w:name w:val="Norm_Foot"/>
    <w:basedOn w:val="Normal"/>
    <w:rsid w:val="00365665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65665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3656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5665"/>
    <w:pPr>
      <w:spacing w:before="160"/>
      <w:outlineLvl w:val="9"/>
    </w:pPr>
    <w:rPr>
      <w:b/>
      <w:i/>
    </w:rPr>
  </w:style>
  <w:style w:type="character" w:styleId="Hyperlink">
    <w:name w:val="Hyperlink"/>
    <w:aliases w:val="CEO_Hyperlink,Style 58,超????,超?级链,超级链接,하이퍼링크2,超链接1"/>
    <w:basedOn w:val="DefaultParagraphFont"/>
    <w:uiPriority w:val="99"/>
    <w:rsid w:val="003B32C0"/>
    <w:rPr>
      <w:color w:val="0000FF"/>
      <w:u w:val="single"/>
    </w:rPr>
  </w:style>
  <w:style w:type="paragraph" w:customStyle="1" w:styleId="Qlist">
    <w:name w:val="Qlist"/>
    <w:basedOn w:val="Normal"/>
    <w:rsid w:val="00365665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B32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</w:rPr>
  </w:style>
  <w:style w:type="paragraph" w:customStyle="1" w:styleId="FirstFooter">
    <w:name w:val="FirstFooter"/>
    <w:basedOn w:val="Footer"/>
    <w:rsid w:val="0036566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5665"/>
  </w:style>
  <w:style w:type="paragraph" w:styleId="BodyText0">
    <w:name w:val="Body Text"/>
    <w:basedOn w:val="Normal"/>
    <w:rsid w:val="00365665"/>
    <w:pPr>
      <w:spacing w:after="120"/>
    </w:pPr>
  </w:style>
  <w:style w:type="character" w:styleId="PageNumber">
    <w:name w:val="page number"/>
    <w:basedOn w:val="DefaultParagraphFont"/>
    <w:rsid w:val="00365665"/>
  </w:style>
  <w:style w:type="paragraph" w:customStyle="1" w:styleId="AnnexNo">
    <w:name w:val="Annex_No"/>
    <w:basedOn w:val="Normal"/>
    <w:next w:val="Normal"/>
    <w:rsid w:val="0036566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566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365665"/>
    <w:pPr>
      <w:spacing w:before="100" w:beforeAutospacing="1" w:after="100" w:afterAutospacing="1"/>
    </w:pPr>
    <w:rPr>
      <w:rFonts w:eastAsia="SimSun"/>
      <w:color w:val="000000"/>
    </w:rPr>
  </w:style>
  <w:style w:type="paragraph" w:styleId="NormalWeb">
    <w:name w:val="Normal (Web)"/>
    <w:basedOn w:val="Normal"/>
    <w:rsid w:val="00365665"/>
    <w:pPr>
      <w:spacing w:before="100" w:after="100" w:line="240" w:lineRule="atLeast"/>
    </w:pPr>
    <w:rPr>
      <w:rFonts w:ascii="Verdana" w:eastAsia="SimSun" w:hAnsi="Verdana"/>
      <w:sz w:val="18"/>
      <w:szCs w:val="18"/>
    </w:rPr>
  </w:style>
  <w:style w:type="paragraph" w:styleId="BalloonText">
    <w:name w:val="Balloon Text"/>
    <w:basedOn w:val="Normal"/>
    <w:semiHidden/>
    <w:rsid w:val="00365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5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5665"/>
    <w:pPr>
      <w:numPr>
        <w:numId w:val="6"/>
      </w:numPr>
      <w:spacing w:before="240"/>
      <w:ind w:right="-143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3B32C0"/>
    <w:rPr>
      <w:rFonts w:ascii="Times New Roman" w:hAnsi="Times New Roman"/>
      <w:kern w:val="2"/>
      <w:sz w:val="18"/>
      <w:lang w:val="en-GB" w:eastAsia="ja-JP"/>
      <w14:ligatures w14:val="standardContextual"/>
    </w:rPr>
  </w:style>
  <w:style w:type="paragraph" w:customStyle="1" w:styleId="itu">
    <w:name w:val="itu"/>
    <w:basedOn w:val="Normal"/>
    <w:rsid w:val="00365665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rsid w:val="00365665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365665"/>
  </w:style>
  <w:style w:type="table" w:customStyle="1" w:styleId="TableGrid1">
    <w:name w:val="Table Grid1"/>
    <w:basedOn w:val="TableNormal"/>
    <w:next w:val="TableGrid"/>
    <w:rsid w:val="0036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65665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4B3"/>
    <w:pPr>
      <w:ind w:left="720"/>
      <w:contextualSpacing/>
    </w:pPr>
  </w:style>
  <w:style w:type="paragraph" w:customStyle="1" w:styleId="BDTLogo">
    <w:name w:val="BDT_Logo"/>
    <w:uiPriority w:val="99"/>
    <w:rsid w:val="00FA63FB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F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D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E57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5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7AF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57AF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B5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775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3B32C0"/>
  </w:style>
  <w:style w:type="paragraph" w:customStyle="1" w:styleId="TSBHeaderRight14">
    <w:name w:val="TSBHeaderRight14"/>
    <w:basedOn w:val="Normal"/>
    <w:rsid w:val="003B32C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B32C0"/>
  </w:style>
  <w:style w:type="paragraph" w:customStyle="1" w:styleId="TSBHeaderSummary">
    <w:name w:val="TSBHeaderSummary"/>
    <w:basedOn w:val="Normal"/>
    <w:rsid w:val="003B32C0"/>
  </w:style>
  <w:style w:type="paragraph" w:customStyle="1" w:styleId="TSBHeaderTitle">
    <w:name w:val="TSBHeaderTitle"/>
    <w:basedOn w:val="Normal"/>
    <w:rsid w:val="003B32C0"/>
  </w:style>
  <w:style w:type="paragraph" w:customStyle="1" w:styleId="VenueDate">
    <w:name w:val="VenueDate"/>
    <w:basedOn w:val="Normal"/>
    <w:rsid w:val="003B32C0"/>
    <w:pPr>
      <w:jc w:val="right"/>
    </w:pPr>
  </w:style>
  <w:style w:type="paragraph" w:customStyle="1" w:styleId="Figure0">
    <w:name w:val="Figure"/>
    <w:basedOn w:val="Normal"/>
    <w:next w:val="Normal"/>
    <w:rsid w:val="003B32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</w:rPr>
  </w:style>
  <w:style w:type="paragraph" w:customStyle="1" w:styleId="FigureNotitle">
    <w:name w:val="Figure_No &amp; title"/>
    <w:basedOn w:val="Normal"/>
    <w:next w:val="Normal"/>
    <w:qFormat/>
    <w:rsid w:val="003B32C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TableNotitle">
    <w:name w:val="Table_No &amp; title"/>
    <w:basedOn w:val="Normal"/>
    <w:next w:val="Normal"/>
    <w:qFormat/>
    <w:rsid w:val="003B32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0">
    <w:name w:val="Table_text"/>
    <w:basedOn w:val="Normal"/>
    <w:rsid w:val="003B32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20"/>
    </w:rPr>
  </w:style>
  <w:style w:type="paragraph" w:customStyle="1" w:styleId="AnnexNotitle">
    <w:name w:val="Annex_No &amp; title"/>
    <w:basedOn w:val="Normal"/>
    <w:next w:val="Normal"/>
    <w:rsid w:val="003B32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3B32C0"/>
  </w:style>
  <w:style w:type="paragraph" w:customStyle="1" w:styleId="Headingb0">
    <w:name w:val="Heading_b"/>
    <w:basedOn w:val="Normal"/>
    <w:next w:val="Normal"/>
    <w:qFormat/>
    <w:rsid w:val="003B32C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0">
    <w:name w:val="Heading_i"/>
    <w:basedOn w:val="Normal"/>
    <w:next w:val="Normal"/>
    <w:rsid w:val="003B32C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0"/>
    <w:next w:val="Normal"/>
    <w:qFormat/>
    <w:rsid w:val="003B32C0"/>
    <w:rPr>
      <w:b/>
      <w:bCs/>
    </w:rPr>
  </w:style>
  <w:style w:type="paragraph" w:customStyle="1" w:styleId="Formal">
    <w:name w:val="Formal"/>
    <w:basedOn w:val="Normal"/>
    <w:rsid w:val="003B32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/>
    </w:rPr>
  </w:style>
  <w:style w:type="paragraph" w:customStyle="1" w:styleId="Normalbeforetable">
    <w:name w:val="Normal before table"/>
    <w:basedOn w:val="Normal"/>
    <w:rsid w:val="003B32C0"/>
    <w:pPr>
      <w:keepNext/>
      <w:spacing w:after="120"/>
    </w:pPr>
    <w:rPr>
      <w:rFonts w:eastAsia="????"/>
    </w:rPr>
  </w:style>
  <w:style w:type="paragraph" w:customStyle="1" w:styleId="RecNo">
    <w:name w:val="Rec_No"/>
    <w:basedOn w:val="Normal"/>
    <w:next w:val="Normal"/>
    <w:rsid w:val="003B32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Rectitle0">
    <w:name w:val="Rec_title"/>
    <w:basedOn w:val="Normal"/>
    <w:next w:val="Normal"/>
    <w:rsid w:val="003B32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0">
    <w:name w:val="Ref_text"/>
    <w:basedOn w:val="Normal"/>
    <w:rsid w:val="003B32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</w:rPr>
  </w:style>
  <w:style w:type="character" w:customStyle="1" w:styleId="ReftextArial9pt">
    <w:name w:val="Ref_text Arial 9 pt"/>
    <w:rsid w:val="003B32C0"/>
    <w:rPr>
      <w:rFonts w:ascii="Arial" w:hAnsi="Arial" w:cs="Arial"/>
      <w:sz w:val="18"/>
      <w:szCs w:val="18"/>
    </w:rPr>
  </w:style>
  <w:style w:type="paragraph" w:customStyle="1" w:styleId="Tablehead0">
    <w:name w:val="Table_head"/>
    <w:basedOn w:val="Normal"/>
    <w:next w:val="Normal"/>
    <w:rsid w:val="003B32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Cs w:val="20"/>
    </w:rPr>
  </w:style>
  <w:style w:type="paragraph" w:customStyle="1" w:styleId="Tablelegend0">
    <w:name w:val="Table_legend"/>
    <w:basedOn w:val="Normal"/>
    <w:rsid w:val="003B32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</w:rPr>
  </w:style>
  <w:style w:type="paragraph" w:customStyle="1" w:styleId="Title4">
    <w:name w:val="Title 4"/>
    <w:basedOn w:val="Normal"/>
    <w:next w:val="Heading1"/>
    <w:rsid w:val="003B32C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32C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 w:eastAsia="ja-JP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rsid w:val="003B32C0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4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regionalgroups/sg03-afr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en/itu-t/regionalgroups/sg03-a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en/ITU-T/focusgroups/cd/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fellowships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3@itu.int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3-afr/Pages/default.aspx" TargetMode="External"/><Relationship Id="rId24" Type="http://schemas.openxmlformats.org/officeDocument/2006/relationships/hyperlink" Target="https://www.itu.int/en/itu-t/regionalgroups/sg03-a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fellowships/Documents/2023/ListEligibleCountries2023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fr/ITU-T/studygroups/2022-2024/03/Pages/default.aspx" TargetMode="External"/><Relationship Id="rId19" Type="http://schemas.openxmlformats.org/officeDocument/2006/relationships/hyperlink" Target="mailto:tsbsg3@itu.i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en/itu-t/regionalgroups/sg03-AFR" TargetMode="External"/><Relationship Id="rId22" Type="http://schemas.openxmlformats.org/officeDocument/2006/relationships/hyperlink" Target="https://www.itu.int/en/itu-t/regionalgroups/sg03-AF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277E-8121-4A34-8994-A40D044F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1321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9921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7</cp:revision>
  <cp:lastPrinted>2024-01-04T13:38:00Z</cp:lastPrinted>
  <dcterms:created xsi:type="dcterms:W3CDTF">2024-01-04T13:18:00Z</dcterms:created>
  <dcterms:modified xsi:type="dcterms:W3CDTF">2024-01-04T13:39:00Z</dcterms:modified>
</cp:coreProperties>
</file>