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843"/>
        <w:gridCol w:w="567"/>
        <w:gridCol w:w="3467"/>
        <w:gridCol w:w="2912"/>
        <w:gridCol w:w="1984"/>
      </w:tblGrid>
      <w:tr w:rsidR="003E5F3C" w:rsidRPr="00AE3DE6" w14:paraId="62252123" w14:textId="77777777" w:rsidTr="00F71ACC">
        <w:trPr>
          <w:cantSplit/>
        </w:trPr>
        <w:tc>
          <w:tcPr>
            <w:tcW w:w="1418" w:type="dxa"/>
            <w:gridSpan w:val="3"/>
            <w:vAlign w:val="center"/>
          </w:tcPr>
          <w:p w14:paraId="632EC0CF" w14:textId="77777777" w:rsidR="003E5F3C" w:rsidRPr="00AE3DE6" w:rsidRDefault="0010404C" w:rsidP="002E0874">
            <w:pPr>
              <w:tabs>
                <w:tab w:val="right" w:pos="8732"/>
              </w:tabs>
              <w:spacing w:before="0"/>
              <w:rPr>
                <w:rFonts w:asciiTheme="minorHAnsi" w:hAnsiTheme="minorHAnsi"/>
                <w:b/>
                <w:bCs/>
                <w:iCs/>
                <w:color w:val="FFFFFF"/>
                <w:sz w:val="30"/>
                <w:szCs w:val="30"/>
              </w:rPr>
            </w:pPr>
            <w:r w:rsidRPr="00AE3DE6">
              <w:rPr>
                <w:noProof/>
                <w:lang w:eastAsia="zh-CN"/>
              </w:rPr>
              <w:drawing>
                <wp:inline distT="0" distB="0" distL="0" distR="0" wp14:anchorId="44349365" wp14:editId="30076AE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13A7A2DD" w14:textId="77777777" w:rsidR="003E5F3C" w:rsidRPr="00AE3DE6" w:rsidRDefault="003E5F3C" w:rsidP="002E0874">
            <w:pPr>
              <w:spacing w:before="0"/>
              <w:rPr>
                <w:rFonts w:asciiTheme="minorHAnsi" w:hAnsiTheme="minorHAnsi" w:cs="Times New Roman Bold"/>
                <w:b/>
                <w:bCs/>
                <w:iCs/>
                <w:smallCaps/>
                <w:sz w:val="34"/>
                <w:szCs w:val="34"/>
              </w:rPr>
            </w:pPr>
            <w:r w:rsidRPr="00AE3DE6">
              <w:rPr>
                <w:rFonts w:asciiTheme="minorHAnsi" w:hAnsiTheme="minorHAnsi" w:cs="Times New Roman Bold"/>
                <w:b/>
                <w:bCs/>
                <w:iCs/>
                <w:smallCaps/>
                <w:sz w:val="34"/>
                <w:szCs w:val="34"/>
              </w:rPr>
              <w:t>Union internationale des télécommunications</w:t>
            </w:r>
          </w:p>
          <w:p w14:paraId="211FADB6" w14:textId="77777777" w:rsidR="003E5F3C" w:rsidRPr="00AE3DE6" w:rsidRDefault="003E5F3C" w:rsidP="002E0874">
            <w:pPr>
              <w:tabs>
                <w:tab w:val="right" w:pos="8732"/>
              </w:tabs>
              <w:spacing w:before="0"/>
              <w:rPr>
                <w:rFonts w:asciiTheme="minorHAnsi" w:hAnsiTheme="minorHAnsi"/>
                <w:b/>
                <w:bCs/>
                <w:iCs/>
                <w:color w:val="FFFFFF"/>
                <w:sz w:val="30"/>
                <w:szCs w:val="30"/>
              </w:rPr>
            </w:pPr>
            <w:r w:rsidRPr="00AE3DE6">
              <w:rPr>
                <w:rFonts w:asciiTheme="minorHAnsi" w:hAnsiTheme="minorHAnsi" w:cs="Times New Roman Bold"/>
                <w:b/>
                <w:bCs/>
                <w:iCs/>
                <w:smallCaps/>
                <w:sz w:val="28"/>
                <w:szCs w:val="28"/>
              </w:rPr>
              <w:t>B</w:t>
            </w:r>
            <w:r w:rsidRPr="00AE3DE6">
              <w:rPr>
                <w:rFonts w:asciiTheme="minorHAnsi" w:hAnsiTheme="minorHAnsi"/>
                <w:b/>
                <w:bCs/>
                <w:iCs/>
                <w:smallCaps/>
                <w:sz w:val="28"/>
                <w:szCs w:val="28"/>
              </w:rPr>
              <w:t>ureau de la Normalisation des Télécommunications</w:t>
            </w:r>
          </w:p>
        </w:tc>
        <w:tc>
          <w:tcPr>
            <w:tcW w:w="1984" w:type="dxa"/>
            <w:vAlign w:val="center"/>
          </w:tcPr>
          <w:p w14:paraId="5757E626" w14:textId="77777777" w:rsidR="003E5F3C" w:rsidRPr="00AE3DE6" w:rsidRDefault="003E5F3C" w:rsidP="002E0874">
            <w:pPr>
              <w:spacing w:before="0"/>
              <w:jc w:val="right"/>
              <w:rPr>
                <w:rFonts w:asciiTheme="minorHAnsi" w:hAnsiTheme="minorHAnsi"/>
                <w:color w:val="FFFFFF"/>
                <w:sz w:val="26"/>
                <w:szCs w:val="26"/>
              </w:rPr>
            </w:pPr>
          </w:p>
        </w:tc>
      </w:tr>
      <w:tr w:rsidR="00F71ACC" w:rsidRPr="00AE3DE6" w14:paraId="43E3C24E" w14:textId="77777777" w:rsidTr="004A2F97">
        <w:trPr>
          <w:gridBefore w:val="1"/>
          <w:wBefore w:w="8" w:type="dxa"/>
          <w:cantSplit/>
          <w:trHeight w:val="340"/>
        </w:trPr>
        <w:tc>
          <w:tcPr>
            <w:tcW w:w="843" w:type="dxa"/>
          </w:tcPr>
          <w:p w14:paraId="457513AE" w14:textId="77777777" w:rsidR="00F71ACC" w:rsidRPr="00AE3DE6" w:rsidRDefault="00F71ACC" w:rsidP="002E0874">
            <w:pPr>
              <w:tabs>
                <w:tab w:val="left" w:pos="4111"/>
              </w:tabs>
              <w:spacing w:before="10"/>
              <w:ind w:left="57"/>
              <w:rPr>
                <w:rFonts w:asciiTheme="minorHAnsi" w:hAnsiTheme="minorHAnsi"/>
              </w:rPr>
            </w:pPr>
          </w:p>
        </w:tc>
        <w:tc>
          <w:tcPr>
            <w:tcW w:w="4034" w:type="dxa"/>
            <w:gridSpan w:val="2"/>
          </w:tcPr>
          <w:p w14:paraId="3780DD7E" w14:textId="77777777" w:rsidR="00F71ACC" w:rsidRPr="00AE3DE6" w:rsidRDefault="00F71ACC" w:rsidP="002E0874">
            <w:pPr>
              <w:tabs>
                <w:tab w:val="left" w:pos="4111"/>
              </w:tabs>
              <w:spacing w:before="0"/>
              <w:ind w:left="57"/>
              <w:rPr>
                <w:rFonts w:asciiTheme="minorHAnsi" w:hAnsiTheme="minorHAnsi"/>
                <w:b/>
              </w:rPr>
            </w:pPr>
          </w:p>
        </w:tc>
        <w:tc>
          <w:tcPr>
            <w:tcW w:w="4896" w:type="dxa"/>
            <w:gridSpan w:val="2"/>
          </w:tcPr>
          <w:p w14:paraId="65BDF819" w14:textId="22E5A6F3" w:rsidR="00F71ACC" w:rsidRPr="00AE3DE6" w:rsidRDefault="00F71ACC" w:rsidP="002E0874">
            <w:pPr>
              <w:tabs>
                <w:tab w:val="clear" w:pos="794"/>
                <w:tab w:val="clear" w:pos="1191"/>
                <w:tab w:val="clear" w:pos="1588"/>
                <w:tab w:val="clear" w:pos="1985"/>
              </w:tabs>
              <w:spacing w:after="120"/>
              <w:ind w:left="57"/>
              <w:rPr>
                <w:rFonts w:asciiTheme="minorHAnsi" w:hAnsiTheme="minorHAnsi"/>
                <w:b/>
              </w:rPr>
            </w:pPr>
            <w:r w:rsidRPr="00AE3DE6">
              <w:rPr>
                <w:rFonts w:asciiTheme="minorHAnsi" w:hAnsiTheme="minorHAnsi"/>
              </w:rPr>
              <w:t>Genève, le</w:t>
            </w:r>
            <w:r w:rsidR="00B412BE" w:rsidRPr="00AE3DE6">
              <w:rPr>
                <w:rFonts w:asciiTheme="minorHAnsi" w:hAnsiTheme="minorHAnsi"/>
              </w:rPr>
              <w:t xml:space="preserve"> 14 avril 2023</w:t>
            </w:r>
          </w:p>
        </w:tc>
      </w:tr>
      <w:tr w:rsidR="00B412BE" w:rsidRPr="00AE3DE6" w14:paraId="6B0CBA25" w14:textId="77777777" w:rsidTr="004A2F97">
        <w:trPr>
          <w:gridBefore w:val="1"/>
          <w:wBefore w:w="8" w:type="dxa"/>
          <w:cantSplit/>
          <w:trHeight w:val="340"/>
        </w:trPr>
        <w:tc>
          <w:tcPr>
            <w:tcW w:w="843" w:type="dxa"/>
          </w:tcPr>
          <w:p w14:paraId="13A20168" w14:textId="77777777" w:rsidR="00B412BE" w:rsidRPr="00AE3DE6" w:rsidRDefault="00B412BE" w:rsidP="002E0874">
            <w:pPr>
              <w:tabs>
                <w:tab w:val="left" w:pos="4111"/>
              </w:tabs>
              <w:spacing w:before="40" w:after="40"/>
              <w:ind w:left="57"/>
              <w:rPr>
                <w:rFonts w:asciiTheme="minorHAnsi" w:hAnsiTheme="minorHAnsi"/>
              </w:rPr>
            </w:pPr>
            <w:r w:rsidRPr="00AE3DE6">
              <w:rPr>
                <w:rFonts w:asciiTheme="minorHAnsi" w:hAnsiTheme="minorHAnsi"/>
              </w:rPr>
              <w:t>Réf.:</w:t>
            </w:r>
          </w:p>
        </w:tc>
        <w:tc>
          <w:tcPr>
            <w:tcW w:w="4034" w:type="dxa"/>
            <w:gridSpan w:val="2"/>
          </w:tcPr>
          <w:p w14:paraId="491CA8CE" w14:textId="174C572F" w:rsidR="00B412BE" w:rsidRPr="00AE3DE6" w:rsidRDefault="00B412BE" w:rsidP="002E0874">
            <w:pPr>
              <w:tabs>
                <w:tab w:val="left" w:pos="4111"/>
              </w:tabs>
              <w:spacing w:before="40" w:after="40"/>
              <w:ind w:left="227" w:hanging="170"/>
              <w:rPr>
                <w:rFonts w:asciiTheme="minorHAnsi" w:hAnsiTheme="minorHAnsi"/>
                <w:b/>
              </w:rPr>
            </w:pPr>
            <w:r w:rsidRPr="00AE3DE6">
              <w:rPr>
                <w:rFonts w:asciiTheme="minorHAnsi" w:hAnsiTheme="minorHAnsi"/>
                <w:b/>
              </w:rPr>
              <w:t>Lettre collective TSB 5/5</w:t>
            </w:r>
          </w:p>
          <w:p w14:paraId="6B84BF40" w14:textId="6B3B0B49" w:rsidR="00B412BE" w:rsidRPr="00AE3DE6" w:rsidRDefault="00B412BE" w:rsidP="002E0874">
            <w:pPr>
              <w:tabs>
                <w:tab w:val="left" w:pos="4111"/>
              </w:tabs>
              <w:spacing w:before="0"/>
              <w:ind w:left="57"/>
              <w:rPr>
                <w:rFonts w:asciiTheme="minorHAnsi" w:hAnsiTheme="minorHAnsi"/>
                <w:bCs/>
              </w:rPr>
            </w:pPr>
            <w:r w:rsidRPr="00AE3DE6">
              <w:rPr>
                <w:rFonts w:asciiTheme="minorHAnsi" w:hAnsiTheme="minorHAnsi"/>
                <w:bCs/>
              </w:rPr>
              <w:t>CE 5/RU</w:t>
            </w:r>
          </w:p>
        </w:tc>
        <w:tc>
          <w:tcPr>
            <w:tcW w:w="4896" w:type="dxa"/>
            <w:gridSpan w:val="2"/>
            <w:vMerge w:val="restart"/>
          </w:tcPr>
          <w:p w14:paraId="4CD58B48" w14:textId="0BFC9956" w:rsidR="00B412BE" w:rsidRPr="00AE3DE6" w:rsidRDefault="00B412BE" w:rsidP="002E0874">
            <w:pPr>
              <w:tabs>
                <w:tab w:val="clear" w:pos="794"/>
                <w:tab w:val="clear" w:pos="1191"/>
                <w:tab w:val="clear" w:pos="1588"/>
                <w:tab w:val="clear" w:pos="1985"/>
              </w:tabs>
              <w:spacing w:before="40" w:after="40"/>
              <w:ind w:left="362" w:hanging="305"/>
              <w:rPr>
                <w:rFonts w:asciiTheme="minorHAnsi" w:hAnsiTheme="minorHAnsi"/>
              </w:rPr>
            </w:pPr>
            <w:r w:rsidRPr="00AE3DE6">
              <w:rPr>
                <w:rFonts w:asciiTheme="minorHAnsi" w:hAnsiTheme="minorHAnsi"/>
              </w:rPr>
              <w:t>–</w:t>
            </w:r>
            <w:r w:rsidRPr="00AE3DE6">
              <w:rPr>
                <w:rFonts w:asciiTheme="minorHAnsi" w:hAnsiTheme="minorHAnsi"/>
              </w:rPr>
              <w:tab/>
              <w:t xml:space="preserve">Aux </w:t>
            </w:r>
            <w:r w:rsidR="00A465BA" w:rsidRPr="00AE3DE6">
              <w:rPr>
                <w:rFonts w:asciiTheme="minorHAnsi" w:hAnsiTheme="minorHAnsi"/>
              </w:rPr>
              <w:t>a</w:t>
            </w:r>
            <w:r w:rsidRPr="00AE3DE6">
              <w:rPr>
                <w:rFonts w:asciiTheme="minorHAnsi" w:hAnsiTheme="minorHAnsi"/>
              </w:rPr>
              <w:t>dministrations des États Membres de l'Union;</w:t>
            </w:r>
          </w:p>
          <w:p w14:paraId="374D216C" w14:textId="17D65387" w:rsidR="00B412BE" w:rsidRPr="00AE3DE6" w:rsidRDefault="00B412BE" w:rsidP="002E0874">
            <w:pPr>
              <w:tabs>
                <w:tab w:val="clear" w:pos="794"/>
                <w:tab w:val="clear" w:pos="1191"/>
                <w:tab w:val="clear" w:pos="1588"/>
                <w:tab w:val="clear" w:pos="1985"/>
              </w:tabs>
              <w:spacing w:before="40" w:after="40"/>
              <w:ind w:left="362" w:hanging="305"/>
              <w:rPr>
                <w:rFonts w:asciiTheme="minorHAnsi" w:hAnsiTheme="minorHAnsi"/>
              </w:rPr>
            </w:pPr>
            <w:r w:rsidRPr="00AE3DE6">
              <w:rPr>
                <w:rFonts w:asciiTheme="minorHAnsi" w:hAnsiTheme="minorHAnsi"/>
              </w:rPr>
              <w:t>–</w:t>
            </w:r>
            <w:r w:rsidRPr="00AE3DE6">
              <w:rPr>
                <w:rFonts w:asciiTheme="minorHAnsi" w:hAnsiTheme="minorHAnsi"/>
              </w:rPr>
              <w:tab/>
              <w:t>Aux Membres du Secteur UIT-T;</w:t>
            </w:r>
          </w:p>
          <w:p w14:paraId="25080507" w14:textId="3AAB6D76" w:rsidR="00B412BE" w:rsidRPr="00AE3DE6" w:rsidRDefault="00B412BE" w:rsidP="002E0874">
            <w:pPr>
              <w:tabs>
                <w:tab w:val="clear" w:pos="794"/>
                <w:tab w:val="clear" w:pos="1191"/>
                <w:tab w:val="clear" w:pos="1588"/>
                <w:tab w:val="clear" w:pos="1985"/>
              </w:tabs>
              <w:spacing w:before="40" w:after="40"/>
              <w:ind w:left="362" w:hanging="305"/>
              <w:rPr>
                <w:rFonts w:asciiTheme="minorHAnsi" w:hAnsiTheme="minorHAnsi"/>
              </w:rPr>
            </w:pPr>
            <w:r w:rsidRPr="00AE3DE6">
              <w:rPr>
                <w:rFonts w:asciiTheme="minorHAnsi" w:hAnsiTheme="minorHAnsi"/>
              </w:rPr>
              <w:t>–</w:t>
            </w:r>
            <w:r w:rsidRPr="00AE3DE6">
              <w:rPr>
                <w:rFonts w:asciiTheme="minorHAnsi" w:hAnsiTheme="minorHAnsi"/>
              </w:rPr>
              <w:tab/>
              <w:t>Aux Associés de l'UIT-T participant aux travaux de la Commission d'études 5;</w:t>
            </w:r>
          </w:p>
          <w:p w14:paraId="65B1A4D0" w14:textId="6F2ADDD0" w:rsidR="00B412BE" w:rsidRPr="00AE3DE6" w:rsidRDefault="00B412BE" w:rsidP="002E0874">
            <w:pPr>
              <w:spacing w:before="0" w:after="120"/>
              <w:ind w:left="362" w:hanging="305"/>
              <w:rPr>
                <w:rFonts w:asciiTheme="minorHAnsi" w:hAnsiTheme="minorHAnsi"/>
                <w:b/>
              </w:rPr>
            </w:pPr>
            <w:r w:rsidRPr="00AE3DE6">
              <w:rPr>
                <w:rFonts w:asciiTheme="minorHAnsi" w:hAnsiTheme="minorHAnsi"/>
              </w:rPr>
              <w:t>–</w:t>
            </w:r>
            <w:r w:rsidRPr="00AE3DE6">
              <w:rPr>
                <w:rFonts w:asciiTheme="minorHAnsi" w:hAnsiTheme="minorHAnsi"/>
              </w:rPr>
              <w:tab/>
              <w:t>Aux établissements universitaires participant aux travaux de l'UIT</w:t>
            </w:r>
          </w:p>
        </w:tc>
      </w:tr>
      <w:tr w:rsidR="00B412BE" w:rsidRPr="00AE3DE6" w14:paraId="5E8C0AEE" w14:textId="77777777" w:rsidTr="004A2F97">
        <w:trPr>
          <w:gridBefore w:val="1"/>
          <w:wBefore w:w="8" w:type="dxa"/>
          <w:cantSplit/>
        </w:trPr>
        <w:tc>
          <w:tcPr>
            <w:tcW w:w="843" w:type="dxa"/>
          </w:tcPr>
          <w:p w14:paraId="624DFD93" w14:textId="77777777" w:rsidR="00B412BE" w:rsidRPr="00AE3DE6" w:rsidRDefault="00B412BE" w:rsidP="002E0874">
            <w:pPr>
              <w:tabs>
                <w:tab w:val="left" w:pos="4111"/>
              </w:tabs>
              <w:spacing w:before="40" w:after="40"/>
              <w:ind w:left="57"/>
              <w:rPr>
                <w:rFonts w:asciiTheme="minorHAnsi" w:hAnsiTheme="minorHAnsi"/>
              </w:rPr>
            </w:pPr>
            <w:r w:rsidRPr="00AE3DE6">
              <w:rPr>
                <w:rFonts w:asciiTheme="minorHAnsi" w:hAnsiTheme="minorHAnsi"/>
              </w:rPr>
              <w:t>Tél.:</w:t>
            </w:r>
          </w:p>
        </w:tc>
        <w:tc>
          <w:tcPr>
            <w:tcW w:w="4034" w:type="dxa"/>
            <w:gridSpan w:val="2"/>
          </w:tcPr>
          <w:p w14:paraId="6505CC0A" w14:textId="17033A31" w:rsidR="00B412BE" w:rsidRPr="00AE3DE6" w:rsidRDefault="00B412BE" w:rsidP="002E0874">
            <w:pPr>
              <w:tabs>
                <w:tab w:val="left" w:pos="4111"/>
              </w:tabs>
              <w:spacing w:before="40" w:after="40"/>
              <w:ind w:left="227" w:hanging="170"/>
              <w:rPr>
                <w:rFonts w:asciiTheme="minorHAnsi" w:hAnsiTheme="minorHAnsi"/>
                <w:szCs w:val="22"/>
              </w:rPr>
            </w:pPr>
            <w:r w:rsidRPr="00AE3DE6">
              <w:rPr>
                <w:rFonts w:asciiTheme="minorHAnsi" w:hAnsiTheme="minorHAnsi"/>
                <w:szCs w:val="22"/>
              </w:rPr>
              <w:t>+41 22 730 5356</w:t>
            </w:r>
          </w:p>
        </w:tc>
        <w:tc>
          <w:tcPr>
            <w:tcW w:w="4896" w:type="dxa"/>
            <w:gridSpan w:val="2"/>
            <w:vMerge/>
          </w:tcPr>
          <w:p w14:paraId="2A717B18" w14:textId="77777777" w:rsidR="00B412BE" w:rsidRPr="00AE3DE6" w:rsidRDefault="00B412BE" w:rsidP="002E0874">
            <w:pPr>
              <w:spacing w:before="0"/>
              <w:ind w:left="226" w:hanging="169"/>
              <w:rPr>
                <w:rFonts w:asciiTheme="minorHAnsi" w:hAnsiTheme="minorHAnsi"/>
              </w:rPr>
            </w:pPr>
          </w:p>
        </w:tc>
      </w:tr>
      <w:tr w:rsidR="00B412BE" w:rsidRPr="00AE3DE6" w14:paraId="41DE2C02" w14:textId="77777777" w:rsidTr="004A2F97">
        <w:trPr>
          <w:gridBefore w:val="1"/>
          <w:wBefore w:w="8" w:type="dxa"/>
          <w:cantSplit/>
        </w:trPr>
        <w:tc>
          <w:tcPr>
            <w:tcW w:w="843" w:type="dxa"/>
          </w:tcPr>
          <w:p w14:paraId="3D8C23AE" w14:textId="77777777" w:rsidR="00B412BE" w:rsidRPr="00AE3DE6" w:rsidRDefault="00B412BE" w:rsidP="002E0874">
            <w:pPr>
              <w:tabs>
                <w:tab w:val="left" w:pos="4111"/>
              </w:tabs>
              <w:spacing w:before="40" w:after="40"/>
              <w:ind w:left="57"/>
              <w:rPr>
                <w:rFonts w:asciiTheme="minorHAnsi" w:hAnsiTheme="minorHAnsi"/>
              </w:rPr>
            </w:pPr>
            <w:r w:rsidRPr="00AE3DE6">
              <w:rPr>
                <w:rFonts w:asciiTheme="minorHAnsi" w:hAnsiTheme="minorHAnsi"/>
              </w:rPr>
              <w:t>Fax:</w:t>
            </w:r>
          </w:p>
        </w:tc>
        <w:tc>
          <w:tcPr>
            <w:tcW w:w="4034" w:type="dxa"/>
            <w:gridSpan w:val="2"/>
          </w:tcPr>
          <w:p w14:paraId="44418E2C" w14:textId="77777777" w:rsidR="00B412BE" w:rsidRPr="00AE3DE6" w:rsidRDefault="00B412BE" w:rsidP="002E0874">
            <w:pPr>
              <w:tabs>
                <w:tab w:val="left" w:pos="4111"/>
              </w:tabs>
              <w:spacing w:before="40" w:after="40"/>
              <w:ind w:left="227" w:hanging="170"/>
              <w:rPr>
                <w:rFonts w:asciiTheme="minorHAnsi" w:hAnsiTheme="minorHAnsi"/>
              </w:rPr>
            </w:pPr>
            <w:r w:rsidRPr="00AE3DE6">
              <w:rPr>
                <w:rFonts w:asciiTheme="minorHAnsi" w:hAnsiTheme="minorHAnsi"/>
              </w:rPr>
              <w:t>+41 22 730 5853</w:t>
            </w:r>
          </w:p>
        </w:tc>
        <w:tc>
          <w:tcPr>
            <w:tcW w:w="4896" w:type="dxa"/>
            <w:gridSpan w:val="2"/>
            <w:vMerge/>
          </w:tcPr>
          <w:p w14:paraId="21F7FE29" w14:textId="77777777" w:rsidR="00B412BE" w:rsidRPr="00AE3DE6" w:rsidRDefault="00B412BE" w:rsidP="002E0874">
            <w:pPr>
              <w:tabs>
                <w:tab w:val="clear" w:pos="794"/>
                <w:tab w:val="clear" w:pos="1191"/>
                <w:tab w:val="clear" w:pos="1588"/>
                <w:tab w:val="clear" w:pos="1985"/>
              </w:tabs>
              <w:spacing w:before="0"/>
              <w:ind w:left="226" w:hanging="169"/>
              <w:rPr>
                <w:rFonts w:asciiTheme="minorHAnsi" w:hAnsiTheme="minorHAnsi"/>
              </w:rPr>
            </w:pPr>
          </w:p>
        </w:tc>
      </w:tr>
      <w:tr w:rsidR="00B412BE" w:rsidRPr="00AE3DE6" w14:paraId="5E9C877D" w14:textId="77777777" w:rsidTr="004A2F97">
        <w:trPr>
          <w:gridBefore w:val="1"/>
          <w:wBefore w:w="8" w:type="dxa"/>
          <w:cantSplit/>
        </w:trPr>
        <w:tc>
          <w:tcPr>
            <w:tcW w:w="843" w:type="dxa"/>
          </w:tcPr>
          <w:p w14:paraId="034B1CA6" w14:textId="0EA8B2D8" w:rsidR="00B412BE" w:rsidRPr="00AE3DE6" w:rsidRDefault="004A2F97" w:rsidP="002E0874">
            <w:pPr>
              <w:tabs>
                <w:tab w:val="left" w:pos="4111"/>
              </w:tabs>
              <w:spacing w:before="40" w:after="40"/>
              <w:ind w:left="57"/>
              <w:rPr>
                <w:rFonts w:asciiTheme="minorHAnsi" w:hAnsiTheme="minorHAnsi"/>
              </w:rPr>
            </w:pPr>
            <w:r w:rsidRPr="00AE3DE6">
              <w:rPr>
                <w:rFonts w:asciiTheme="minorHAnsi" w:hAnsiTheme="minorHAnsi"/>
              </w:rPr>
              <w:t>Courriel</w:t>
            </w:r>
            <w:r w:rsidR="00B412BE" w:rsidRPr="00AE3DE6">
              <w:rPr>
                <w:rFonts w:asciiTheme="minorHAnsi" w:hAnsiTheme="minorHAnsi"/>
              </w:rPr>
              <w:t>:</w:t>
            </w:r>
          </w:p>
        </w:tc>
        <w:tc>
          <w:tcPr>
            <w:tcW w:w="4034" w:type="dxa"/>
            <w:gridSpan w:val="2"/>
          </w:tcPr>
          <w:p w14:paraId="7396D090" w14:textId="2F6F35FE" w:rsidR="00B412BE" w:rsidRPr="00AE3DE6" w:rsidRDefault="00387F4C" w:rsidP="002E0874">
            <w:pPr>
              <w:tabs>
                <w:tab w:val="left" w:pos="4111"/>
              </w:tabs>
              <w:spacing w:before="40" w:after="40"/>
              <w:ind w:left="227" w:hanging="170"/>
            </w:pPr>
            <w:hyperlink r:id="rId9" w:history="1">
              <w:r w:rsidR="004A2F97" w:rsidRPr="00AE3DE6">
                <w:rPr>
                  <w:rStyle w:val="Hyperlink"/>
                </w:rPr>
                <w:t>tsbsg5@itu.int</w:t>
              </w:r>
            </w:hyperlink>
          </w:p>
        </w:tc>
        <w:tc>
          <w:tcPr>
            <w:tcW w:w="4896" w:type="dxa"/>
            <w:gridSpan w:val="2"/>
            <w:vMerge/>
          </w:tcPr>
          <w:p w14:paraId="7BCC105C" w14:textId="77777777" w:rsidR="00B412BE" w:rsidRPr="00AE3DE6" w:rsidRDefault="00B412BE" w:rsidP="002E0874">
            <w:pPr>
              <w:tabs>
                <w:tab w:val="clear" w:pos="794"/>
                <w:tab w:val="clear" w:pos="1191"/>
                <w:tab w:val="clear" w:pos="1588"/>
                <w:tab w:val="clear" w:pos="1985"/>
              </w:tabs>
              <w:spacing w:before="0"/>
              <w:ind w:left="226" w:hanging="169"/>
              <w:rPr>
                <w:rFonts w:asciiTheme="minorHAnsi" w:hAnsiTheme="minorHAnsi"/>
              </w:rPr>
            </w:pPr>
          </w:p>
        </w:tc>
      </w:tr>
      <w:tr w:rsidR="00B412BE" w:rsidRPr="00AE3DE6" w14:paraId="233DD33B" w14:textId="77777777" w:rsidTr="004A2F97">
        <w:trPr>
          <w:gridBefore w:val="1"/>
          <w:wBefore w:w="8" w:type="dxa"/>
          <w:cantSplit/>
        </w:trPr>
        <w:tc>
          <w:tcPr>
            <w:tcW w:w="843" w:type="dxa"/>
          </w:tcPr>
          <w:p w14:paraId="3606C02B" w14:textId="77777777" w:rsidR="00B412BE" w:rsidRPr="00AE3DE6" w:rsidRDefault="00B412BE" w:rsidP="002E0874">
            <w:pPr>
              <w:tabs>
                <w:tab w:val="left" w:pos="4111"/>
              </w:tabs>
              <w:spacing w:before="40" w:after="40"/>
              <w:ind w:left="57"/>
              <w:rPr>
                <w:rFonts w:asciiTheme="minorHAnsi" w:hAnsiTheme="minorHAnsi"/>
              </w:rPr>
            </w:pPr>
            <w:r w:rsidRPr="00AE3DE6">
              <w:rPr>
                <w:rFonts w:asciiTheme="minorHAnsi" w:hAnsiTheme="minorHAnsi"/>
              </w:rPr>
              <w:t>Web:</w:t>
            </w:r>
          </w:p>
        </w:tc>
        <w:tc>
          <w:tcPr>
            <w:tcW w:w="4034" w:type="dxa"/>
            <w:gridSpan w:val="2"/>
          </w:tcPr>
          <w:p w14:paraId="3C0711D4" w14:textId="5178F256" w:rsidR="00B412BE" w:rsidRPr="00AE3DE6" w:rsidRDefault="00387F4C" w:rsidP="002E0874">
            <w:pPr>
              <w:tabs>
                <w:tab w:val="left" w:pos="4111"/>
              </w:tabs>
              <w:spacing w:before="40" w:after="40"/>
              <w:ind w:left="227" w:hanging="170"/>
              <w:rPr>
                <w:rFonts w:asciiTheme="minorHAnsi" w:hAnsiTheme="minorHAnsi"/>
              </w:rPr>
            </w:pPr>
            <w:hyperlink r:id="rId10" w:history="1">
              <w:r w:rsidR="00B412BE" w:rsidRPr="00AE3DE6">
                <w:rPr>
                  <w:rStyle w:val="Hyperlink"/>
                  <w:rFonts w:cs="Calibri"/>
                </w:rPr>
                <w:t>https://www.itu.int/go/tsg5</w:t>
              </w:r>
            </w:hyperlink>
          </w:p>
        </w:tc>
        <w:tc>
          <w:tcPr>
            <w:tcW w:w="4896" w:type="dxa"/>
            <w:gridSpan w:val="2"/>
            <w:vMerge/>
          </w:tcPr>
          <w:p w14:paraId="7643D48B" w14:textId="77777777" w:rsidR="00B412BE" w:rsidRPr="00AE3DE6" w:rsidRDefault="00B412BE" w:rsidP="002E0874">
            <w:pPr>
              <w:tabs>
                <w:tab w:val="clear" w:pos="794"/>
                <w:tab w:val="clear" w:pos="1191"/>
                <w:tab w:val="clear" w:pos="1588"/>
                <w:tab w:val="clear" w:pos="1985"/>
              </w:tabs>
              <w:spacing w:before="0"/>
              <w:ind w:left="226" w:hanging="169"/>
              <w:rPr>
                <w:rFonts w:asciiTheme="minorHAnsi" w:hAnsiTheme="minorHAnsi"/>
              </w:rPr>
            </w:pPr>
          </w:p>
        </w:tc>
      </w:tr>
      <w:tr w:rsidR="00B412BE" w:rsidRPr="00AE3DE6" w14:paraId="43014413" w14:textId="77777777" w:rsidTr="004A2F97">
        <w:trPr>
          <w:gridBefore w:val="1"/>
          <w:wBefore w:w="8" w:type="dxa"/>
          <w:cantSplit/>
          <w:trHeight w:val="475"/>
        </w:trPr>
        <w:tc>
          <w:tcPr>
            <w:tcW w:w="843" w:type="dxa"/>
          </w:tcPr>
          <w:p w14:paraId="15DD464B" w14:textId="77777777" w:rsidR="00B412BE" w:rsidRPr="00AE3DE6" w:rsidRDefault="00B412BE" w:rsidP="002E0874">
            <w:pPr>
              <w:tabs>
                <w:tab w:val="left" w:pos="4111"/>
              </w:tabs>
              <w:spacing w:before="40" w:after="40"/>
              <w:ind w:left="57"/>
              <w:rPr>
                <w:rFonts w:asciiTheme="minorHAnsi" w:hAnsiTheme="minorHAnsi"/>
                <w:sz w:val="20"/>
              </w:rPr>
            </w:pPr>
            <w:r w:rsidRPr="00AE3DE6">
              <w:rPr>
                <w:rFonts w:asciiTheme="minorHAnsi" w:hAnsiTheme="minorHAnsi"/>
              </w:rPr>
              <w:t>Objet:</w:t>
            </w:r>
          </w:p>
        </w:tc>
        <w:tc>
          <w:tcPr>
            <w:tcW w:w="8930" w:type="dxa"/>
            <w:gridSpan w:val="4"/>
          </w:tcPr>
          <w:p w14:paraId="64DE6623" w14:textId="1D89E398" w:rsidR="00B412BE" w:rsidRPr="00AE3DE6" w:rsidRDefault="00B412BE" w:rsidP="002E0874">
            <w:pPr>
              <w:tabs>
                <w:tab w:val="left" w:pos="4111"/>
              </w:tabs>
              <w:spacing w:before="40" w:after="40"/>
              <w:ind w:left="57"/>
              <w:rPr>
                <w:rFonts w:asciiTheme="minorHAnsi" w:hAnsiTheme="minorHAnsi"/>
              </w:rPr>
            </w:pPr>
            <w:r w:rsidRPr="00AE3DE6">
              <w:rPr>
                <w:rFonts w:asciiTheme="minorHAnsi" w:hAnsiTheme="minorHAnsi"/>
                <w:b/>
                <w:bCs/>
              </w:rPr>
              <w:t>Réunion de la Commission d'études 5; Sophia Antipolis (France), 13-23 juin 2023</w:t>
            </w:r>
          </w:p>
        </w:tc>
      </w:tr>
    </w:tbl>
    <w:p w14:paraId="37FB6B2A" w14:textId="77777777" w:rsidR="00B412BE" w:rsidRPr="00AE3DE6" w:rsidRDefault="00B412BE" w:rsidP="002E0874">
      <w:pPr>
        <w:spacing w:before="240"/>
      </w:pPr>
      <w:r w:rsidRPr="00AE3DE6">
        <w:t>Madame, Monsieur,</w:t>
      </w:r>
    </w:p>
    <w:p w14:paraId="434AF855" w14:textId="08486255" w:rsidR="00B412BE" w:rsidRPr="00AE3DE6" w:rsidRDefault="00B412BE" w:rsidP="002E0874">
      <w:pPr>
        <w:rPr>
          <w:rFonts w:asciiTheme="minorHAnsi" w:hAnsiTheme="minorHAnsi"/>
        </w:rPr>
      </w:pPr>
      <w:bookmarkStart w:id="0" w:name="suitetext"/>
      <w:bookmarkEnd w:id="0"/>
      <w:r w:rsidRPr="00AE3DE6">
        <w:rPr>
          <w:rFonts w:asciiTheme="minorHAnsi" w:hAnsiTheme="minorHAnsi"/>
        </w:rPr>
        <w:t>J'ai l'honneur de vous inviter à participer à la prochaine réunion de la Commission d'études 5 (</w:t>
      </w:r>
      <w:r w:rsidRPr="00AE3DE6">
        <w:rPr>
          <w:rFonts w:asciiTheme="minorHAnsi" w:hAnsiTheme="minorHAnsi"/>
          <w:i/>
          <w:iCs/>
        </w:rPr>
        <w:t>Champs électromagnétiques, environnement, lutte contre les changements climatiques, passage durable au tout numérique et économie circulaire</w:t>
      </w:r>
      <w:r w:rsidRPr="00AE3DE6">
        <w:rPr>
          <w:rFonts w:asciiTheme="minorHAnsi" w:hAnsiTheme="minorHAnsi"/>
        </w:rPr>
        <w:t>), qui</w:t>
      </w:r>
      <w:r w:rsidR="00A465BA" w:rsidRPr="00AE3DE6">
        <w:rPr>
          <w:rFonts w:asciiTheme="minorHAnsi" w:hAnsiTheme="minorHAnsi"/>
        </w:rPr>
        <w:t xml:space="preserve"> aura lieu au siège de l'ETSI, à Sophia Antipolis (France),</w:t>
      </w:r>
      <w:r w:rsidRPr="00AE3DE6">
        <w:rPr>
          <w:rFonts w:asciiTheme="minorHAnsi" w:hAnsiTheme="minorHAnsi"/>
        </w:rPr>
        <w:t xml:space="preserve"> du 1</w:t>
      </w:r>
      <w:r w:rsidR="00F94A81" w:rsidRPr="00AE3DE6">
        <w:rPr>
          <w:rFonts w:asciiTheme="minorHAnsi" w:hAnsiTheme="minorHAnsi"/>
        </w:rPr>
        <w:t>3</w:t>
      </w:r>
      <w:r w:rsidRPr="00AE3DE6">
        <w:rPr>
          <w:rFonts w:asciiTheme="minorHAnsi" w:hAnsiTheme="minorHAnsi"/>
        </w:rPr>
        <w:t xml:space="preserve"> au 2</w:t>
      </w:r>
      <w:r w:rsidR="00F94A81" w:rsidRPr="00AE3DE6">
        <w:rPr>
          <w:rFonts w:asciiTheme="minorHAnsi" w:hAnsiTheme="minorHAnsi"/>
        </w:rPr>
        <w:t>3</w:t>
      </w:r>
      <w:r w:rsidR="004A2F97" w:rsidRPr="00AE3DE6">
        <w:rPr>
          <w:rFonts w:asciiTheme="minorHAnsi" w:hAnsiTheme="minorHAnsi"/>
        </w:rPr>
        <w:t> </w:t>
      </w:r>
      <w:r w:rsidR="00F94A81" w:rsidRPr="00AE3DE6">
        <w:rPr>
          <w:rFonts w:asciiTheme="minorHAnsi" w:hAnsiTheme="minorHAnsi"/>
        </w:rPr>
        <w:t>juin</w:t>
      </w:r>
      <w:r w:rsidR="004A2F97" w:rsidRPr="00AE3DE6">
        <w:rPr>
          <w:rFonts w:asciiTheme="minorHAnsi" w:hAnsiTheme="minorHAnsi"/>
        </w:rPr>
        <w:t> </w:t>
      </w:r>
      <w:r w:rsidRPr="00AE3DE6">
        <w:rPr>
          <w:rFonts w:asciiTheme="minorHAnsi" w:hAnsiTheme="minorHAnsi"/>
        </w:rPr>
        <w:t>202</w:t>
      </w:r>
      <w:r w:rsidR="00F94A81" w:rsidRPr="00AE3DE6">
        <w:rPr>
          <w:rFonts w:asciiTheme="minorHAnsi" w:hAnsiTheme="minorHAnsi"/>
        </w:rPr>
        <w:t>3</w:t>
      </w:r>
      <w:r w:rsidRPr="00AE3DE6">
        <w:rPr>
          <w:rFonts w:asciiTheme="minorHAnsi" w:hAnsiTheme="minorHAnsi"/>
        </w:rPr>
        <w:t xml:space="preserve"> inclus.</w:t>
      </w:r>
    </w:p>
    <w:p w14:paraId="1BC489D0" w14:textId="02AB61B4" w:rsidR="00F94A81" w:rsidRPr="00AE3DE6" w:rsidRDefault="00F94A81" w:rsidP="002E0874">
      <w:r w:rsidRPr="00AE3DE6">
        <w:t xml:space="preserve">La réunion de la Commission d'études 5 de l'UIT-T se tiendra </w:t>
      </w:r>
      <w:r w:rsidR="00A465BA" w:rsidRPr="00AE3DE6">
        <w:t>parallèlement à</w:t>
      </w:r>
      <w:r w:rsidRPr="00AE3DE6">
        <w:t xml:space="preserve"> la réunion du Comité technique de l'ETSI sur l'ingénierie environnementale.</w:t>
      </w:r>
    </w:p>
    <w:p w14:paraId="47F21E18" w14:textId="449BB97A" w:rsidR="00F94A81" w:rsidRPr="00AE3DE6" w:rsidRDefault="00F94A81" w:rsidP="002E0874">
      <w:r w:rsidRPr="00AE3DE6">
        <w:t xml:space="preserve">La réunion s'ouvrira à 9 h 30 </w:t>
      </w:r>
      <w:r w:rsidR="00A465BA" w:rsidRPr="00AE3DE6">
        <w:t xml:space="preserve">CEST </w:t>
      </w:r>
      <w:r w:rsidRPr="00AE3DE6">
        <w:t xml:space="preserve">le premier jour. L'enregistrement des participants débutera à 8 h 30 </w:t>
      </w:r>
      <w:r w:rsidR="00A465BA" w:rsidRPr="00AE3DE6">
        <w:t>CEST</w:t>
      </w:r>
      <w:r w:rsidRPr="00AE3DE6">
        <w:t xml:space="preserve"> </w:t>
      </w:r>
      <w:r w:rsidR="00A465BA" w:rsidRPr="00AE3DE6">
        <w:t>au siège</w:t>
      </w:r>
      <w:r w:rsidRPr="00AE3DE6">
        <w:t xml:space="preserve"> de l'ETSI</w:t>
      </w:r>
      <w:r w:rsidR="00A465BA" w:rsidRPr="00AE3DE6">
        <w:t xml:space="preserve"> (bâtiment principal)</w:t>
      </w:r>
      <w:r w:rsidRPr="00AE3DE6">
        <w:t>.</w:t>
      </w:r>
    </w:p>
    <w:p w14:paraId="783948AA" w14:textId="44062E77" w:rsidR="00B412BE" w:rsidRPr="00AE3DE6" w:rsidRDefault="00B412BE" w:rsidP="002E0874">
      <w:pPr>
        <w:rPr>
          <w:rFonts w:asciiTheme="minorHAnsi" w:hAnsiTheme="minorHAnsi"/>
        </w:rPr>
      </w:pPr>
      <w:r w:rsidRPr="00AE3DE6">
        <w:rPr>
          <w:rFonts w:asciiTheme="minorHAnsi" w:hAnsiTheme="minorHAnsi"/>
        </w:rPr>
        <w:t xml:space="preserve">La réunion de la CE 5 de l'UIT-T se tenant en présentiel, il est rappelé aux délégués que les décisions seront prises par les participants physiquement présents à la séance plénière à </w:t>
      </w:r>
      <w:r w:rsidR="00F94A81" w:rsidRPr="00AE3DE6">
        <w:rPr>
          <w:rFonts w:asciiTheme="minorHAnsi" w:hAnsiTheme="minorHAnsi"/>
        </w:rPr>
        <w:t>Sophia Antipolis</w:t>
      </w:r>
      <w:r w:rsidRPr="00AE3DE6">
        <w:rPr>
          <w:rFonts w:asciiTheme="minorHAnsi" w:hAnsiTheme="minorHAnsi"/>
        </w:rPr>
        <w:t xml:space="preserve"> (</w:t>
      </w:r>
      <w:r w:rsidR="00F94A81" w:rsidRPr="00AE3DE6">
        <w:rPr>
          <w:rFonts w:asciiTheme="minorHAnsi" w:hAnsiTheme="minorHAnsi"/>
        </w:rPr>
        <w:t>France</w:t>
      </w:r>
      <w:r w:rsidRPr="00AE3DE6">
        <w:rPr>
          <w:rFonts w:asciiTheme="minorHAnsi" w:hAnsiTheme="minorHAnsi"/>
        </w:rPr>
        <w:t>).</w:t>
      </w:r>
    </w:p>
    <w:p w14:paraId="1634A141" w14:textId="36D7042F" w:rsidR="00B412BE" w:rsidRPr="00AE3DE6" w:rsidRDefault="00B412BE" w:rsidP="002E0874">
      <w:pPr>
        <w:rPr>
          <w:rFonts w:asciiTheme="minorHAnsi" w:hAnsiTheme="minorHAnsi"/>
        </w:rPr>
      </w:pPr>
      <w:r w:rsidRPr="00AE3DE6">
        <w:rPr>
          <w:rFonts w:asciiTheme="minorHAnsi" w:hAnsiTheme="minorHAnsi"/>
        </w:rPr>
        <w:t>La séance d'information à l'intention des nouveaux délégués aura lieu le 1</w:t>
      </w:r>
      <w:r w:rsidR="00F94A81" w:rsidRPr="00AE3DE6">
        <w:rPr>
          <w:rFonts w:asciiTheme="minorHAnsi" w:hAnsiTheme="minorHAnsi"/>
        </w:rPr>
        <w:t>4</w:t>
      </w:r>
      <w:r w:rsidRPr="00AE3DE6">
        <w:rPr>
          <w:rFonts w:asciiTheme="minorHAnsi" w:hAnsiTheme="minorHAnsi"/>
        </w:rPr>
        <w:t xml:space="preserve"> </w:t>
      </w:r>
      <w:r w:rsidR="00F94A81" w:rsidRPr="00AE3DE6">
        <w:rPr>
          <w:rFonts w:asciiTheme="minorHAnsi" w:hAnsiTheme="minorHAnsi"/>
        </w:rPr>
        <w:t>juin</w:t>
      </w:r>
      <w:r w:rsidRPr="00AE3DE6">
        <w:rPr>
          <w:rFonts w:asciiTheme="minorHAnsi" w:hAnsiTheme="minorHAnsi"/>
        </w:rPr>
        <w:t xml:space="preserve"> 202</w:t>
      </w:r>
      <w:r w:rsidR="00F94A81" w:rsidRPr="00AE3DE6">
        <w:rPr>
          <w:rFonts w:asciiTheme="minorHAnsi" w:hAnsiTheme="minorHAnsi"/>
        </w:rPr>
        <w:t>3</w:t>
      </w:r>
      <w:r w:rsidRPr="00AE3DE6">
        <w:rPr>
          <w:rFonts w:asciiTheme="minorHAnsi" w:hAnsiTheme="minorHAnsi"/>
        </w:rPr>
        <w:t xml:space="preserve"> de 16 h</w:t>
      </w:r>
      <w:r w:rsidR="004A2F97" w:rsidRPr="00AE3DE6">
        <w:rPr>
          <w:rFonts w:asciiTheme="minorHAnsi" w:hAnsiTheme="minorHAnsi"/>
        </w:rPr>
        <w:t>eures</w:t>
      </w:r>
      <w:r w:rsidRPr="00AE3DE6">
        <w:rPr>
          <w:rFonts w:asciiTheme="minorHAnsi" w:hAnsiTheme="minorHAnsi"/>
        </w:rPr>
        <w:t xml:space="preserve"> à 18 h</w:t>
      </w:r>
      <w:r w:rsidR="004A2F97" w:rsidRPr="00AE3DE6">
        <w:rPr>
          <w:rFonts w:asciiTheme="minorHAnsi" w:hAnsiTheme="minorHAnsi"/>
        </w:rPr>
        <w:t>eures</w:t>
      </w:r>
      <w:r w:rsidRPr="00AE3DE6">
        <w:rPr>
          <w:rFonts w:asciiTheme="minorHAnsi" w:hAnsiTheme="minorHAnsi"/>
        </w:rPr>
        <w:t xml:space="preserve"> (CEST), au même endroit.</w:t>
      </w:r>
    </w:p>
    <w:p w14:paraId="67136202" w14:textId="41048EEB" w:rsidR="00251CB1" w:rsidRPr="00AE3DE6" w:rsidRDefault="00F94A81" w:rsidP="002E0874">
      <w:r w:rsidRPr="00AE3DE6">
        <w:rPr>
          <w:szCs w:val="24"/>
        </w:rPr>
        <w:t>Les documents, les modalités de participation à distance et d'autres informations connexes figurent sur la</w:t>
      </w:r>
      <w:r w:rsidR="00B30FB6" w:rsidRPr="00AE3DE6">
        <w:rPr>
          <w:szCs w:val="24"/>
        </w:rPr>
        <w:t xml:space="preserve"> </w:t>
      </w:r>
      <w:hyperlink r:id="rId11" w:history="1">
        <w:r w:rsidR="00B30FB6" w:rsidRPr="00AE3DE6">
          <w:rPr>
            <w:rStyle w:val="Hyperlink"/>
          </w:rPr>
          <w:t>page</w:t>
        </w:r>
        <w:r w:rsidR="004A2F97" w:rsidRPr="00AE3DE6">
          <w:rPr>
            <w:rStyle w:val="Hyperlink"/>
          </w:rPr>
          <w:t> </w:t>
        </w:r>
        <w:r w:rsidR="00B30FB6" w:rsidRPr="00AE3DE6">
          <w:rPr>
            <w:rStyle w:val="Hyperlink"/>
          </w:rPr>
          <w:t>d'accueil du site web de la Commission d'études 5</w:t>
        </w:r>
      </w:hyperlink>
      <w:r w:rsidRPr="00AE3DE6">
        <w:rPr>
          <w:szCs w:val="24"/>
        </w:rPr>
        <w:t xml:space="preserve">. </w:t>
      </w:r>
      <w:r w:rsidRPr="00AE3DE6">
        <w:t>La réunion se déroulera uniquement en anglais et sans interprétation</w:t>
      </w:r>
      <w:r w:rsidR="00B412BE" w:rsidRPr="00AE3DE6">
        <w:t>.</w:t>
      </w:r>
    </w:p>
    <w:p w14:paraId="6DA3E79A" w14:textId="77777777" w:rsidR="00815A6F" w:rsidRPr="00AE3DE6" w:rsidRDefault="00815A6F" w:rsidP="002E0874">
      <w:pPr>
        <w:pStyle w:val="headingb"/>
        <w:spacing w:after="120"/>
        <w:rPr>
          <w:rFonts w:asciiTheme="minorHAnsi" w:hAnsiTheme="minorHAnsi"/>
        </w:rPr>
      </w:pPr>
      <w:r w:rsidRPr="00AE3DE6">
        <w:rPr>
          <w:rFonts w:asciiTheme="minorHAnsi" w:hAnsiTheme="minorHAnsi"/>
        </w:rPr>
        <w:t>Principales échéances:</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3"/>
      </w:tblGrid>
      <w:tr w:rsidR="00F94A81" w:rsidRPr="00AE3DE6" w14:paraId="051DC92A" w14:textId="77777777" w:rsidTr="00DB26D4">
        <w:tc>
          <w:tcPr>
            <w:tcW w:w="1980" w:type="dxa"/>
          </w:tcPr>
          <w:p w14:paraId="2361D7BE" w14:textId="0B98B0B6" w:rsidR="00F94A81" w:rsidRPr="00AE3DE6" w:rsidRDefault="00F94A81" w:rsidP="002E0874">
            <w:pPr>
              <w:pStyle w:val="TableText"/>
              <w:rPr>
                <w:rFonts w:asciiTheme="minorHAnsi" w:hAnsiTheme="minorHAnsi"/>
              </w:rPr>
            </w:pPr>
            <w:r w:rsidRPr="00AE3DE6">
              <w:t>20 avril 2023</w:t>
            </w:r>
          </w:p>
        </w:tc>
        <w:tc>
          <w:tcPr>
            <w:tcW w:w="7933" w:type="dxa"/>
            <w:shd w:val="clear" w:color="auto" w:fill="auto"/>
            <w:vAlign w:val="center"/>
          </w:tcPr>
          <w:p w14:paraId="7B9E5B34" w14:textId="77777777" w:rsidR="00F94A81" w:rsidRPr="00AE3DE6" w:rsidRDefault="00F94A81" w:rsidP="002E0874">
            <w:pPr>
              <w:pStyle w:val="TableText"/>
              <w:ind w:left="284" w:hanging="284"/>
              <w:rPr>
                <w:rFonts w:asciiTheme="minorHAnsi" w:hAnsiTheme="minorHAnsi"/>
              </w:rPr>
            </w:pPr>
            <w:r w:rsidRPr="00AE3DE6">
              <w:rPr>
                <w:rFonts w:asciiTheme="minorHAnsi" w:hAnsiTheme="minorHAnsi"/>
              </w:rPr>
              <w:t>–</w:t>
            </w:r>
            <w:r w:rsidRPr="00AE3DE6">
              <w:rPr>
                <w:rFonts w:asciiTheme="minorHAnsi" w:hAnsiTheme="minorHAnsi"/>
              </w:rPr>
              <w:tab/>
              <w:t>Soumission des contributions des Membres de l'UIT</w:t>
            </w:r>
            <w:r w:rsidRPr="00AE3DE6">
              <w:noBreakHyphen/>
              <w:t>T</w:t>
            </w:r>
            <w:r w:rsidRPr="00AE3DE6">
              <w:rPr>
                <w:rFonts w:asciiTheme="minorHAnsi" w:hAnsiTheme="minorHAnsi"/>
              </w:rPr>
              <w:t xml:space="preserve"> pour lesquelles une traduction est demandée.</w:t>
            </w:r>
          </w:p>
        </w:tc>
      </w:tr>
      <w:tr w:rsidR="00F94A81" w:rsidRPr="00AE3DE6" w14:paraId="28D4DA23" w14:textId="77777777" w:rsidTr="00DB26D4">
        <w:tc>
          <w:tcPr>
            <w:tcW w:w="1980" w:type="dxa"/>
          </w:tcPr>
          <w:p w14:paraId="62BAF9B1" w14:textId="136CE915" w:rsidR="00F94A81" w:rsidRPr="00AE3DE6" w:rsidRDefault="00F94A81" w:rsidP="002E0874">
            <w:pPr>
              <w:pStyle w:val="TableText"/>
              <w:rPr>
                <w:rFonts w:asciiTheme="minorHAnsi" w:hAnsiTheme="minorHAnsi"/>
              </w:rPr>
            </w:pPr>
            <w:r w:rsidRPr="00AE3DE6">
              <w:rPr>
                <w:rFonts w:asciiTheme="minorHAnsi" w:hAnsiTheme="minorHAnsi"/>
              </w:rPr>
              <w:t>2 mai 2023</w:t>
            </w:r>
          </w:p>
        </w:tc>
        <w:tc>
          <w:tcPr>
            <w:tcW w:w="7933" w:type="dxa"/>
            <w:shd w:val="clear" w:color="auto" w:fill="auto"/>
            <w:vAlign w:val="center"/>
          </w:tcPr>
          <w:p w14:paraId="3A09E64D" w14:textId="0F2A4939" w:rsidR="00F94A81" w:rsidRPr="00AE3DE6" w:rsidRDefault="00F94A81" w:rsidP="002E0874">
            <w:pPr>
              <w:pStyle w:val="TableText"/>
              <w:ind w:left="284" w:hanging="284"/>
              <w:rPr>
                <w:rFonts w:asciiTheme="minorHAnsi" w:hAnsiTheme="minorHAnsi"/>
              </w:rPr>
            </w:pPr>
            <w:r w:rsidRPr="00AE3DE6">
              <w:rPr>
                <w:rFonts w:asciiTheme="minorHAnsi" w:hAnsiTheme="minorHAnsi"/>
              </w:rPr>
              <w:t>–</w:t>
            </w:r>
            <w:r w:rsidRPr="00AE3DE6">
              <w:rPr>
                <w:rFonts w:asciiTheme="minorHAnsi" w:hAnsiTheme="minorHAnsi"/>
              </w:rPr>
              <w:tab/>
              <w:t>Soumission des demandes de bourses ou des demandes de bourses pour la participation à une réunion électronique (au moyen des formulaires disponibles sur la</w:t>
            </w:r>
            <w:r w:rsidR="00B30FB6" w:rsidRPr="00AE3DE6">
              <w:rPr>
                <w:rFonts w:asciiTheme="minorHAnsi" w:hAnsiTheme="minorHAnsi"/>
              </w:rPr>
              <w:t xml:space="preserve"> </w:t>
            </w:r>
            <w:hyperlink r:id="rId12" w:history="1">
              <w:r w:rsidRPr="00AE3DE6">
                <w:rPr>
                  <w:rStyle w:val="Hyperlink"/>
                  <w:rFonts w:asciiTheme="minorHAnsi" w:hAnsiTheme="minorHAnsi"/>
                </w:rPr>
                <w:t xml:space="preserve">page d'accueil </w:t>
              </w:r>
              <w:r w:rsidR="00B30FB6" w:rsidRPr="00AE3DE6">
                <w:rPr>
                  <w:rStyle w:val="Hyperlink"/>
                  <w:rFonts w:asciiTheme="minorHAnsi" w:hAnsiTheme="minorHAnsi"/>
                </w:rPr>
                <w:t xml:space="preserve">du site web </w:t>
              </w:r>
              <w:r w:rsidRPr="00AE3DE6">
                <w:rPr>
                  <w:rStyle w:val="Hyperlink"/>
                  <w:rFonts w:asciiTheme="minorHAnsi" w:hAnsiTheme="minorHAnsi"/>
                </w:rPr>
                <w:t>de la Commission d'études 5</w:t>
              </w:r>
            </w:hyperlink>
            <w:r w:rsidRPr="00AE3DE6">
              <w:rPr>
                <w:rFonts w:asciiTheme="minorHAnsi" w:hAnsiTheme="minorHAnsi"/>
              </w:rPr>
              <w:t>).</w:t>
            </w:r>
          </w:p>
        </w:tc>
      </w:tr>
      <w:tr w:rsidR="00F94A81" w:rsidRPr="00AE3DE6" w14:paraId="208D549F" w14:textId="77777777" w:rsidTr="00DB26D4">
        <w:tc>
          <w:tcPr>
            <w:tcW w:w="1980" w:type="dxa"/>
          </w:tcPr>
          <w:p w14:paraId="16EE90E9" w14:textId="6708E7BF" w:rsidR="00F94A81" w:rsidRPr="00AE3DE6" w:rsidRDefault="00F94A81" w:rsidP="002E0874">
            <w:pPr>
              <w:pStyle w:val="TableText"/>
              <w:keepNext/>
              <w:keepLines/>
              <w:rPr>
                <w:rFonts w:asciiTheme="minorHAnsi" w:hAnsiTheme="minorHAnsi"/>
              </w:rPr>
            </w:pPr>
            <w:r w:rsidRPr="00AE3DE6">
              <w:lastRenderedPageBreak/>
              <w:t>13 mai 2023</w:t>
            </w:r>
          </w:p>
        </w:tc>
        <w:tc>
          <w:tcPr>
            <w:tcW w:w="7933" w:type="dxa"/>
            <w:shd w:val="clear" w:color="auto" w:fill="auto"/>
            <w:vAlign w:val="center"/>
          </w:tcPr>
          <w:p w14:paraId="36A9F223" w14:textId="28D984A0" w:rsidR="00F94A81" w:rsidRPr="00AE3DE6" w:rsidRDefault="00F94A81" w:rsidP="002E0874">
            <w:pPr>
              <w:pStyle w:val="TableText"/>
              <w:keepNext/>
              <w:keepLines/>
              <w:ind w:left="284" w:hanging="284"/>
              <w:rPr>
                <w:rFonts w:asciiTheme="minorHAnsi" w:hAnsiTheme="minorHAnsi"/>
              </w:rPr>
            </w:pPr>
            <w:r w:rsidRPr="00AE3DE6">
              <w:rPr>
                <w:rFonts w:asciiTheme="minorHAnsi" w:hAnsiTheme="minorHAnsi"/>
              </w:rPr>
              <w:t>–</w:t>
            </w:r>
            <w:r w:rsidRPr="00AE3DE6">
              <w:rPr>
                <w:rFonts w:asciiTheme="minorHAnsi" w:hAnsiTheme="minorHAnsi"/>
              </w:rPr>
              <w:tab/>
              <w:t>Soumission des demandes de lettres pour faciliter l'obtention du visa (</w:t>
            </w:r>
            <w:r w:rsidRPr="00AE3DE6">
              <w:t xml:space="preserve">voir </w:t>
            </w:r>
            <w:r w:rsidR="00B30FB6" w:rsidRPr="00AE3DE6">
              <w:t>le document intitulé "Informations pratiques" figurant sur la</w:t>
            </w:r>
            <w:r w:rsidRPr="00AE3DE6">
              <w:t xml:space="preserve"> </w:t>
            </w:r>
            <w:hyperlink r:id="rId13" w:history="1">
              <w:r w:rsidRPr="00AE3DE6">
                <w:rPr>
                  <w:rStyle w:val="Hyperlink"/>
                  <w:rFonts w:asciiTheme="minorHAnsi" w:hAnsiTheme="minorHAnsi"/>
                </w:rPr>
                <w:t>page d'accueil</w:t>
              </w:r>
              <w:r w:rsidR="00B30FB6" w:rsidRPr="00AE3DE6">
                <w:rPr>
                  <w:rStyle w:val="Hyperlink"/>
                  <w:rFonts w:asciiTheme="minorHAnsi" w:hAnsiTheme="minorHAnsi"/>
                </w:rPr>
                <w:t xml:space="preserve"> du site web</w:t>
              </w:r>
              <w:r w:rsidRPr="00AE3DE6">
                <w:rPr>
                  <w:rStyle w:val="Hyperlink"/>
                  <w:rFonts w:asciiTheme="minorHAnsi" w:hAnsiTheme="minorHAnsi"/>
                </w:rPr>
                <w:t xml:space="preserve"> de la Commission d'études 5</w:t>
              </w:r>
            </w:hyperlink>
            <w:r w:rsidRPr="00AE3DE6">
              <w:rPr>
                <w:rFonts w:asciiTheme="minorHAnsi" w:hAnsiTheme="minorHAnsi"/>
              </w:rPr>
              <w:t>).</w:t>
            </w:r>
          </w:p>
          <w:p w14:paraId="5939FC35" w14:textId="4695FEA8" w:rsidR="00F94A81" w:rsidRPr="00AE3DE6" w:rsidRDefault="00F94A81" w:rsidP="002E0874">
            <w:pPr>
              <w:pStyle w:val="TableText"/>
              <w:keepNext/>
              <w:keepLines/>
              <w:ind w:left="284" w:hanging="284"/>
              <w:rPr>
                <w:rFonts w:asciiTheme="minorHAnsi" w:hAnsiTheme="minorHAnsi"/>
              </w:rPr>
            </w:pPr>
            <w:r w:rsidRPr="00AE3DE6">
              <w:rPr>
                <w:rFonts w:asciiTheme="minorHAnsi" w:hAnsiTheme="minorHAnsi"/>
              </w:rPr>
              <w:t>–</w:t>
            </w:r>
            <w:r w:rsidRPr="00AE3DE6">
              <w:rPr>
                <w:rFonts w:asciiTheme="minorHAnsi" w:hAnsiTheme="minorHAnsi"/>
              </w:rPr>
              <w:tab/>
              <w:t xml:space="preserve">Inscription préalable (au moyen du formulaire d'inscription en ligne disponible sur la </w:t>
            </w:r>
            <w:hyperlink r:id="rId14" w:history="1">
              <w:r w:rsidRPr="00AE3DE6">
                <w:rPr>
                  <w:rStyle w:val="Hyperlink"/>
                  <w:rFonts w:asciiTheme="minorHAnsi" w:hAnsiTheme="minorHAnsi"/>
                </w:rPr>
                <w:t xml:space="preserve">page d'accueil </w:t>
              </w:r>
              <w:r w:rsidR="00812732" w:rsidRPr="00AE3DE6">
                <w:rPr>
                  <w:rStyle w:val="Hyperlink"/>
                  <w:rFonts w:asciiTheme="minorHAnsi" w:hAnsiTheme="minorHAnsi"/>
                </w:rPr>
                <w:t xml:space="preserve">du site web </w:t>
              </w:r>
              <w:r w:rsidRPr="00AE3DE6">
                <w:rPr>
                  <w:rStyle w:val="Hyperlink"/>
                  <w:rFonts w:asciiTheme="minorHAnsi" w:hAnsiTheme="minorHAnsi"/>
                </w:rPr>
                <w:t>de la Commission d'études 5</w:t>
              </w:r>
            </w:hyperlink>
            <w:r w:rsidRPr="00AE3DE6">
              <w:rPr>
                <w:rFonts w:asciiTheme="minorHAnsi" w:hAnsiTheme="minorHAnsi"/>
              </w:rPr>
              <w:t>).</w:t>
            </w:r>
            <w:r w:rsidR="00812732" w:rsidRPr="00AE3DE6">
              <w:rPr>
                <w:rFonts w:asciiTheme="minorHAnsi" w:hAnsiTheme="minorHAnsi"/>
              </w:rPr>
              <w:t xml:space="preserve"> </w:t>
            </w:r>
            <w:r w:rsidR="006F1265" w:rsidRPr="00AE3DE6">
              <w:rPr>
                <w:rFonts w:asciiTheme="minorHAnsi" w:hAnsiTheme="minorHAnsi"/>
              </w:rPr>
              <w:t>Veuillez noter que l'inscription est obligatoire sur les sites web de l'UIT et de l'ETSI.</w:t>
            </w:r>
          </w:p>
        </w:tc>
      </w:tr>
      <w:tr w:rsidR="00F94A81" w:rsidRPr="00AE3DE6" w14:paraId="60EC5860" w14:textId="77777777" w:rsidTr="00DB26D4">
        <w:tc>
          <w:tcPr>
            <w:tcW w:w="1980" w:type="dxa"/>
          </w:tcPr>
          <w:p w14:paraId="68F429A8" w14:textId="6B66043D" w:rsidR="00F94A81" w:rsidRPr="00AE3DE6" w:rsidRDefault="006F1265" w:rsidP="002E0874">
            <w:pPr>
              <w:pStyle w:val="TableText"/>
              <w:keepNext/>
              <w:keepLines/>
            </w:pPr>
            <w:r w:rsidRPr="00AE3DE6">
              <w:t>31 mai 2023</w:t>
            </w:r>
          </w:p>
        </w:tc>
        <w:tc>
          <w:tcPr>
            <w:tcW w:w="7933" w:type="dxa"/>
            <w:shd w:val="clear" w:color="auto" w:fill="auto"/>
            <w:vAlign w:val="center"/>
          </w:tcPr>
          <w:p w14:paraId="79EF0053" w14:textId="77777777" w:rsidR="00F94A81" w:rsidRPr="00AE3DE6" w:rsidRDefault="00F94A81" w:rsidP="002E0874">
            <w:pPr>
              <w:pStyle w:val="TableText"/>
              <w:keepNext/>
              <w:keepLines/>
              <w:ind w:left="284" w:hanging="284"/>
              <w:rPr>
                <w:rFonts w:asciiTheme="minorHAnsi" w:hAnsiTheme="minorHAnsi"/>
              </w:rPr>
            </w:pPr>
            <w:r w:rsidRPr="00AE3DE6">
              <w:rPr>
                <w:rFonts w:asciiTheme="minorHAnsi" w:hAnsiTheme="minorHAnsi"/>
              </w:rPr>
              <w:t>–</w:t>
            </w:r>
            <w:r w:rsidRPr="00AE3DE6">
              <w:rPr>
                <w:rFonts w:asciiTheme="minorHAnsi" w:hAnsiTheme="minorHAnsi"/>
              </w:rPr>
              <w:tab/>
              <w:t xml:space="preserve">Soumission des contributions des Membres de l'UIT-T (au moyen du </w:t>
            </w:r>
            <w:hyperlink r:id="rId15" w:history="1">
              <w:r w:rsidRPr="00AE3DE6">
                <w:rPr>
                  <w:rStyle w:val="Hyperlink"/>
                  <w:rFonts w:asciiTheme="minorHAnsi" w:hAnsiTheme="minorHAnsi"/>
                </w:rPr>
                <w:t>système direct de publication des documents en ligne</w:t>
              </w:r>
            </w:hyperlink>
            <w:r w:rsidRPr="00AE3DE6">
              <w:rPr>
                <w:rFonts w:asciiTheme="minorHAnsi" w:hAnsiTheme="minorHAnsi"/>
              </w:rPr>
              <w:t>).</w:t>
            </w:r>
          </w:p>
        </w:tc>
      </w:tr>
    </w:tbl>
    <w:p w14:paraId="43057B52" w14:textId="3906AD41" w:rsidR="00815A6F" w:rsidRPr="00AE3DE6" w:rsidRDefault="006F1265" w:rsidP="002E0874">
      <w:pPr>
        <w:keepNext/>
        <w:keepLines/>
        <w:spacing w:before="240"/>
        <w:rPr>
          <w:rFonts w:asciiTheme="minorHAnsi" w:hAnsiTheme="minorHAnsi"/>
          <w:szCs w:val="24"/>
        </w:rPr>
      </w:pPr>
      <w:r w:rsidRPr="00AE3DE6">
        <w:rPr>
          <w:rFonts w:asciiTheme="minorHAnsi" w:hAnsiTheme="minorHAnsi"/>
        </w:rPr>
        <w:t>Des informations pratiques concernant la réunion sont données dans l'</w:t>
      </w:r>
      <w:r w:rsidRPr="00AE3DE6">
        <w:rPr>
          <w:rFonts w:asciiTheme="minorHAnsi" w:hAnsiTheme="minorHAnsi"/>
          <w:b/>
          <w:bCs/>
        </w:rPr>
        <w:t>Annexe A</w:t>
      </w:r>
      <w:r w:rsidRPr="00AE3DE6">
        <w:rPr>
          <w:rFonts w:asciiTheme="minorHAnsi" w:hAnsiTheme="minorHAnsi"/>
        </w:rPr>
        <w:t>. Un projet d'ordre du jour</w:t>
      </w:r>
      <w:r w:rsidRPr="00AE3DE6">
        <w:rPr>
          <w:rFonts w:asciiTheme="minorHAnsi" w:hAnsiTheme="minorHAnsi"/>
          <w:b/>
          <w:bCs/>
        </w:rPr>
        <w:t xml:space="preserve"> </w:t>
      </w:r>
      <w:r w:rsidRPr="00AE3DE6">
        <w:rPr>
          <w:rFonts w:asciiTheme="minorHAnsi" w:hAnsiTheme="minorHAnsi"/>
        </w:rPr>
        <w:t xml:space="preserve">de la réunion, établi </w:t>
      </w:r>
      <w:r w:rsidR="00812732" w:rsidRPr="00AE3DE6">
        <w:rPr>
          <w:rFonts w:asciiTheme="minorHAnsi" w:hAnsiTheme="minorHAnsi"/>
        </w:rPr>
        <w:t>en collaboration avec</w:t>
      </w:r>
      <w:r w:rsidRPr="00AE3DE6">
        <w:rPr>
          <w:rFonts w:asciiTheme="minorHAnsi" w:hAnsiTheme="minorHAnsi"/>
        </w:rPr>
        <w:t xml:space="preserve"> </w:t>
      </w:r>
      <w:r w:rsidRPr="00AE3DE6">
        <w:t xml:space="preserve">le Président de la Commission d'études 5, </w:t>
      </w:r>
      <w:r w:rsidRPr="00AE3DE6">
        <w:rPr>
          <w:rFonts w:asciiTheme="minorHAnsi" w:hAnsiTheme="minorHAnsi"/>
        </w:rPr>
        <w:t>M. Dominique Würges (France), figure dans l'</w:t>
      </w:r>
      <w:r w:rsidRPr="00AE3DE6">
        <w:rPr>
          <w:rFonts w:asciiTheme="minorHAnsi" w:hAnsiTheme="minorHAnsi"/>
          <w:b/>
        </w:rPr>
        <w:t>Annexe B</w:t>
      </w:r>
      <w:r w:rsidRPr="00AE3DE6">
        <w:rPr>
          <w:rFonts w:asciiTheme="minorHAnsi" w:hAnsiTheme="minorHAnsi"/>
          <w:bCs/>
        </w:rPr>
        <w:t>.</w:t>
      </w:r>
    </w:p>
    <w:p w14:paraId="4458DFF7" w14:textId="77777777" w:rsidR="00815A6F" w:rsidRPr="00AE3DE6" w:rsidRDefault="00815A6F" w:rsidP="002E0874">
      <w:pPr>
        <w:rPr>
          <w:rFonts w:asciiTheme="minorHAnsi" w:hAnsiTheme="minorHAnsi"/>
        </w:rPr>
      </w:pPr>
      <w:r w:rsidRPr="00AE3DE6">
        <w:rPr>
          <w:rFonts w:asciiTheme="minorHAnsi" w:hAnsiTheme="minorHAnsi"/>
        </w:rPr>
        <w:t>Je vous souhaite une réunion constructive et agréable.</w:t>
      </w:r>
    </w:p>
    <w:p w14:paraId="2094E524" w14:textId="673F85C2" w:rsidR="00815A6F" w:rsidRPr="00AE3DE6" w:rsidRDefault="00815A6F" w:rsidP="002E0874">
      <w:pPr>
        <w:spacing w:after="600"/>
        <w:rPr>
          <w:rFonts w:asciiTheme="minorHAnsi" w:hAnsiTheme="minorHAnsi"/>
        </w:rPr>
      </w:pPr>
      <w:r w:rsidRPr="00AE3DE6">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AE3DE6" w14:paraId="020CCAD3" w14:textId="77777777" w:rsidTr="002C58A4">
        <w:trPr>
          <w:cantSplit/>
          <w:trHeight w:val="1955"/>
        </w:trPr>
        <w:tc>
          <w:tcPr>
            <w:tcW w:w="6615" w:type="dxa"/>
            <w:vMerge w:val="restart"/>
            <w:tcBorders>
              <w:right w:val="single" w:sz="4" w:space="0" w:color="auto"/>
            </w:tcBorders>
          </w:tcPr>
          <w:p w14:paraId="0B276AD3" w14:textId="0AFB6242" w:rsidR="00815A6F" w:rsidRPr="00AE3DE6" w:rsidRDefault="00387F4C" w:rsidP="002E0874">
            <w:pPr>
              <w:spacing w:before="84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2A553B47" wp14:editId="09A47741">
                  <wp:simplePos x="0" y="0"/>
                  <wp:positionH relativeFrom="column">
                    <wp:posOffset>-8890</wp:posOffset>
                  </wp:positionH>
                  <wp:positionV relativeFrom="paragraph">
                    <wp:posOffset>-3175</wp:posOffset>
                  </wp:positionV>
                  <wp:extent cx="508000" cy="381000"/>
                  <wp:effectExtent l="0" t="0" r="635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8000" cy="381000"/>
                          </a:xfrm>
                          <a:prstGeom prst="rect">
                            <a:avLst/>
                          </a:prstGeom>
                        </pic:spPr>
                      </pic:pic>
                    </a:graphicData>
                  </a:graphic>
                  <wp14:sizeRelH relativeFrom="margin">
                    <wp14:pctWidth>0</wp14:pctWidth>
                  </wp14:sizeRelH>
                  <wp14:sizeRelV relativeFrom="margin">
                    <wp14:pctHeight>0</wp14:pctHeight>
                  </wp14:sizeRelV>
                </wp:anchor>
              </w:drawing>
            </w:r>
            <w:r w:rsidR="002E0874" w:rsidRPr="00AE3DE6">
              <w:rPr>
                <w:rFonts w:asciiTheme="minorHAnsi" w:hAnsiTheme="minorHAnsi"/>
              </w:rPr>
              <w:t>Seizo Onoe</w:t>
            </w:r>
            <w:r w:rsidR="00815A6F" w:rsidRPr="00AE3DE6">
              <w:rPr>
                <w:rFonts w:asciiTheme="minorHAnsi" w:hAnsiTheme="minorHAnsi"/>
              </w:rPr>
              <w:br/>
              <w:t>Directeur du Bureau de la</w:t>
            </w:r>
            <w:r w:rsidR="002E0874" w:rsidRPr="00AE3DE6">
              <w:rPr>
                <w:rFonts w:asciiTheme="minorHAnsi" w:hAnsiTheme="minorHAnsi"/>
              </w:rPr>
              <w:br/>
            </w:r>
            <w:r w:rsidR="00815A6F" w:rsidRPr="00AE3DE6">
              <w:rPr>
                <w:rFonts w:asciiTheme="minorHAnsi" w:hAnsiTheme="minorHAnsi"/>
              </w:rPr>
              <w:t>normalisation des télécommunications</w:t>
            </w:r>
          </w:p>
        </w:tc>
        <w:tc>
          <w:tcPr>
            <w:tcW w:w="3109" w:type="dxa"/>
            <w:tcBorders>
              <w:top w:val="single" w:sz="4" w:space="0" w:color="auto"/>
              <w:left w:val="single" w:sz="4" w:space="0" w:color="auto"/>
              <w:right w:val="single" w:sz="4" w:space="0" w:color="auto"/>
            </w:tcBorders>
            <w:textDirection w:val="btLr"/>
            <w:vAlign w:val="center"/>
          </w:tcPr>
          <w:p w14:paraId="2AA71FF7" w14:textId="77777777" w:rsidR="00815A6F" w:rsidRPr="00AE3DE6" w:rsidRDefault="006F1265" w:rsidP="002E0874">
            <w:pPr>
              <w:spacing w:before="0"/>
              <w:ind w:left="113" w:right="113"/>
              <w:jc w:val="center"/>
              <w:rPr>
                <w:rFonts w:asciiTheme="minorHAnsi" w:hAnsiTheme="minorHAnsi"/>
              </w:rPr>
            </w:pPr>
            <w:r w:rsidRPr="00AE3DE6">
              <w:rPr>
                <w:rFonts w:cstheme="minorHAnsi"/>
                <w:noProof/>
              </w:rPr>
              <w:drawing>
                <wp:inline distT="0" distB="0" distL="0" distR="0" wp14:anchorId="0EECCC81" wp14:editId="2D6E356D">
                  <wp:extent cx="1076960" cy="1076960"/>
                  <wp:effectExtent l="0" t="0" r="8890" b="889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0239E4D7" w14:textId="2C0CB853" w:rsidR="002E0874" w:rsidRPr="00AE3DE6" w:rsidRDefault="002E0874" w:rsidP="002E0874">
            <w:pPr>
              <w:spacing w:before="0"/>
              <w:ind w:left="113" w:right="113"/>
              <w:jc w:val="center"/>
              <w:rPr>
                <w:rFonts w:asciiTheme="minorHAnsi" w:hAnsiTheme="minorHAnsi"/>
              </w:rPr>
            </w:pPr>
            <w:r w:rsidRPr="00AE3DE6">
              <w:rPr>
                <w:rFonts w:asciiTheme="minorHAnsi" w:hAnsiTheme="minorHAnsi"/>
              </w:rPr>
              <w:t>ITU-T SG5</w:t>
            </w:r>
          </w:p>
        </w:tc>
      </w:tr>
      <w:tr w:rsidR="00815A6F" w:rsidRPr="00AE3DE6" w14:paraId="2C11AA38" w14:textId="77777777" w:rsidTr="002C58A4">
        <w:trPr>
          <w:cantSplit/>
          <w:trHeight w:val="227"/>
        </w:trPr>
        <w:tc>
          <w:tcPr>
            <w:tcW w:w="6615" w:type="dxa"/>
            <w:vMerge/>
            <w:tcBorders>
              <w:right w:val="single" w:sz="4" w:space="0" w:color="auto"/>
            </w:tcBorders>
          </w:tcPr>
          <w:p w14:paraId="3FCDB568" w14:textId="77777777" w:rsidR="00815A6F" w:rsidRPr="00AE3DE6" w:rsidRDefault="00815A6F" w:rsidP="002E087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51B51C76" w14:textId="77777777" w:rsidR="00815A6F" w:rsidRPr="00AE3DE6" w:rsidRDefault="00815A6F" w:rsidP="002E0874">
            <w:pPr>
              <w:spacing w:before="0"/>
              <w:jc w:val="center"/>
              <w:rPr>
                <w:rFonts w:asciiTheme="minorHAnsi" w:eastAsia="SimSun" w:hAnsiTheme="minorHAnsi" w:cs="Arial"/>
                <w:noProof/>
                <w:sz w:val="16"/>
                <w:szCs w:val="16"/>
                <w:lang w:eastAsia="zh-CN"/>
              </w:rPr>
            </w:pPr>
            <w:r w:rsidRPr="00AE3DE6">
              <w:rPr>
                <w:rFonts w:asciiTheme="minorHAnsi" w:hAnsiTheme="minorHAnsi"/>
              </w:rPr>
              <w:t>Informations les plus récentes concernant la réunion</w:t>
            </w:r>
          </w:p>
        </w:tc>
      </w:tr>
    </w:tbl>
    <w:p w14:paraId="3CBBE788" w14:textId="1B90E407" w:rsidR="00251CB1" w:rsidRPr="00AE3DE6" w:rsidRDefault="00251CB1" w:rsidP="002E0874">
      <w:pPr>
        <w:spacing w:before="840"/>
        <w:rPr>
          <w:rFonts w:asciiTheme="minorHAnsi" w:hAnsiTheme="minorHAnsi"/>
        </w:rPr>
      </w:pPr>
      <w:r w:rsidRPr="00AE3DE6">
        <w:rPr>
          <w:rFonts w:asciiTheme="minorHAnsi" w:hAnsiTheme="minorHAnsi"/>
          <w:b/>
          <w:bCs/>
        </w:rPr>
        <w:t>Annexes</w:t>
      </w:r>
      <w:r w:rsidRPr="00AE3DE6">
        <w:rPr>
          <w:rFonts w:asciiTheme="minorHAnsi" w:hAnsiTheme="minorHAnsi"/>
          <w:bCs/>
        </w:rPr>
        <w:t xml:space="preserve">: </w:t>
      </w:r>
      <w:r w:rsidR="006F1265" w:rsidRPr="00AE3DE6">
        <w:rPr>
          <w:rFonts w:asciiTheme="minorHAnsi" w:hAnsiTheme="minorHAnsi"/>
          <w:bCs/>
        </w:rPr>
        <w:t>2</w:t>
      </w:r>
    </w:p>
    <w:p w14:paraId="521D8EC4" w14:textId="77777777" w:rsidR="006F1265" w:rsidRPr="00AE3DE6" w:rsidRDefault="00815A6F" w:rsidP="002E0874">
      <w:pPr>
        <w:pStyle w:val="AnnexNo"/>
        <w:rPr>
          <w:rFonts w:asciiTheme="minorHAnsi" w:hAnsiTheme="minorHAnsi"/>
          <w:b/>
          <w:bCs/>
          <w:caps w:val="0"/>
        </w:rPr>
      </w:pPr>
      <w:r w:rsidRPr="00AE3DE6">
        <w:rPr>
          <w:rFonts w:asciiTheme="minorHAnsi" w:hAnsiTheme="minorHAnsi"/>
          <w:b/>
          <w:bCs/>
        </w:rPr>
        <w:br w:type="page"/>
      </w:r>
      <w:r w:rsidR="006F1265" w:rsidRPr="00AE3DE6">
        <w:rPr>
          <w:rFonts w:asciiTheme="minorHAnsi" w:hAnsiTheme="minorHAnsi"/>
          <w:b/>
          <w:bCs/>
          <w:caps w:val="0"/>
        </w:rPr>
        <w:lastRenderedPageBreak/>
        <w:t>A</w:t>
      </w:r>
      <w:r w:rsidR="006F1265" w:rsidRPr="00AE3DE6">
        <w:rPr>
          <w:rFonts w:asciiTheme="minorHAnsi" w:hAnsiTheme="minorHAnsi"/>
          <w:b/>
          <w:bCs/>
        </w:rPr>
        <w:t>nnexe</w:t>
      </w:r>
      <w:r w:rsidR="006F1265" w:rsidRPr="00AE3DE6">
        <w:rPr>
          <w:rFonts w:asciiTheme="minorHAnsi" w:hAnsiTheme="minorHAnsi"/>
          <w:b/>
          <w:bCs/>
          <w:caps w:val="0"/>
        </w:rPr>
        <w:t xml:space="preserve"> A</w:t>
      </w:r>
    </w:p>
    <w:p w14:paraId="52FADC01" w14:textId="77777777" w:rsidR="006F1265" w:rsidRPr="00AE3DE6" w:rsidRDefault="006F1265" w:rsidP="002E0874">
      <w:pPr>
        <w:spacing w:before="240"/>
        <w:jc w:val="center"/>
        <w:rPr>
          <w:b/>
        </w:rPr>
      </w:pPr>
      <w:r w:rsidRPr="00AE3DE6">
        <w:rPr>
          <w:b/>
          <w:sz w:val="28"/>
        </w:rPr>
        <w:t>Informations pratiques concernant la réunion</w:t>
      </w:r>
    </w:p>
    <w:p w14:paraId="7CD6F44B" w14:textId="77777777" w:rsidR="006F1265" w:rsidRPr="00AE3DE6" w:rsidRDefault="006F1265" w:rsidP="002E0874">
      <w:pPr>
        <w:keepNext/>
        <w:keepLines/>
        <w:spacing w:before="240" w:after="280"/>
        <w:jc w:val="center"/>
        <w:rPr>
          <w:rFonts w:asciiTheme="minorHAnsi" w:hAnsiTheme="minorHAnsi"/>
          <w:b/>
          <w:sz w:val="28"/>
          <w:szCs w:val="22"/>
        </w:rPr>
      </w:pPr>
      <w:bookmarkStart w:id="1" w:name="Duties"/>
      <w:bookmarkEnd w:id="1"/>
      <w:r w:rsidRPr="00AE3DE6">
        <w:rPr>
          <w:rFonts w:asciiTheme="minorHAnsi" w:hAnsiTheme="minorHAnsi"/>
          <w:b/>
          <w:bCs/>
          <w:szCs w:val="24"/>
        </w:rPr>
        <w:t>MÉTHODES DE TRAVAIL ET INSTALLATIONS</w:t>
      </w:r>
    </w:p>
    <w:p w14:paraId="5D66CA98" w14:textId="1B444123" w:rsidR="006F1265" w:rsidRPr="00AE3DE6" w:rsidRDefault="006F1265" w:rsidP="002E0874">
      <w:pPr>
        <w:spacing w:after="120"/>
        <w:rPr>
          <w:rFonts w:asciiTheme="minorHAnsi" w:hAnsiTheme="minorHAnsi" w:cstheme="majorBidi"/>
          <w:szCs w:val="24"/>
        </w:rPr>
      </w:pPr>
      <w:r w:rsidRPr="00AE3DE6">
        <w:rPr>
          <w:rFonts w:asciiTheme="minorHAnsi" w:eastAsia="SimSun" w:hAnsiTheme="minorHAnsi"/>
          <w:b/>
          <w:bCs/>
          <w:szCs w:val="24"/>
          <w:lang w:eastAsia="zh-CN"/>
        </w:rPr>
        <w:t>SOUMISSION DES DOCUMENTS ET ACCÈS</w:t>
      </w:r>
      <w:r w:rsidRPr="00AE3DE6">
        <w:rPr>
          <w:rFonts w:asciiTheme="minorHAnsi" w:eastAsia="SimSun" w:hAnsiTheme="minorHAnsi"/>
          <w:szCs w:val="24"/>
          <w:lang w:eastAsia="zh-CN"/>
        </w:rPr>
        <w:t xml:space="preserve">: </w:t>
      </w:r>
      <w:r w:rsidRPr="00AE3DE6">
        <w:rPr>
          <w:rFonts w:asciiTheme="minorHAnsi" w:hAnsiTheme="minorHAnsi" w:cstheme="majorBidi"/>
          <w:szCs w:val="24"/>
        </w:rPr>
        <w:t xml:space="preserve">La réunion se déroulera sans document papier. Les contributions des Membres doivent être soumises au moyen du </w:t>
      </w:r>
      <w:hyperlink r:id="rId18" w:history="1">
        <w:r w:rsidRPr="00AE3DE6">
          <w:rPr>
            <w:rStyle w:val="Hyperlink"/>
            <w:rFonts w:asciiTheme="minorHAnsi" w:hAnsiTheme="minorHAnsi" w:cstheme="majorBidi"/>
            <w:szCs w:val="24"/>
          </w:rPr>
          <w:t>système direct de publication des documents en ligne</w:t>
        </w:r>
      </w:hyperlink>
      <w:r w:rsidRPr="00AE3DE6">
        <w:rPr>
          <w:rFonts w:asciiTheme="minorHAnsi" w:hAnsiTheme="minorHAnsi" w:cstheme="majorBidi"/>
          <w:szCs w:val="24"/>
        </w:rPr>
        <w:t xml:space="preserve">; les projets de document temporaire (TD) doivent être soumis par courrier électronique au secrétariat de la commission d'études en </w:t>
      </w:r>
      <w:r w:rsidRPr="00AE3DE6">
        <w:t xml:space="preserve">utilisant le </w:t>
      </w:r>
      <w:hyperlink r:id="rId19" w:history="1">
        <w:r w:rsidRPr="00AE3DE6">
          <w:rPr>
            <w:rStyle w:val="Hyperlink"/>
            <w:rFonts w:asciiTheme="minorHAnsi" w:hAnsiTheme="minorHAnsi" w:cstheme="majorBidi"/>
            <w:szCs w:val="24"/>
          </w:rPr>
          <w:t>gabarit approprié</w:t>
        </w:r>
      </w:hyperlink>
      <w:r w:rsidRPr="00AE3DE6">
        <w:t xml:space="preserve">. Les documents de réunion sont </w:t>
      </w:r>
      <w:r w:rsidRPr="00AE3DE6">
        <w:rPr>
          <w:rFonts w:asciiTheme="minorHAnsi" w:hAnsiTheme="minorHAnsi" w:cstheme="majorBidi"/>
          <w:szCs w:val="24"/>
        </w:rPr>
        <w:t>accessibles depuis la page d'accueil de la commission d'études, et l'accès est réservé aux Membres de l'UIT</w:t>
      </w:r>
      <w:r w:rsidRPr="00AE3DE6">
        <w:rPr>
          <w:rFonts w:asciiTheme="minorHAnsi" w:hAnsiTheme="minorHAnsi" w:cstheme="majorBidi"/>
          <w:szCs w:val="24"/>
        </w:rPr>
        <w:noBreakHyphen/>
        <w:t xml:space="preserve">T </w:t>
      </w:r>
      <w:hyperlink r:id="rId20" w:history="1">
        <w:r w:rsidRPr="00AE3DE6">
          <w:rPr>
            <w:rStyle w:val="Hyperlink"/>
            <w:rFonts w:asciiTheme="minorHAnsi" w:hAnsiTheme="minorHAnsi" w:cstheme="majorBidi"/>
            <w:szCs w:val="24"/>
          </w:rPr>
          <w:t>disposant d'un compte utilisateur de l'UIT avec accès TIES</w:t>
        </w:r>
      </w:hyperlink>
      <w:r w:rsidRPr="00AE3DE6">
        <w:rPr>
          <w:rFonts w:asciiTheme="minorHAnsi" w:hAnsiTheme="minorHAnsi" w:cstheme="majorBidi"/>
          <w:szCs w:val="24"/>
        </w:rPr>
        <w:t>.</w:t>
      </w:r>
    </w:p>
    <w:p w14:paraId="24839782" w14:textId="2DF9852B" w:rsidR="006F1265" w:rsidRPr="00AE3DE6" w:rsidRDefault="00812732" w:rsidP="002E0874">
      <w:pPr>
        <w:spacing w:after="120"/>
        <w:rPr>
          <w:rFonts w:asciiTheme="minorHAnsi" w:hAnsiTheme="minorHAnsi" w:cstheme="majorBidi"/>
          <w:szCs w:val="24"/>
        </w:rPr>
      </w:pPr>
      <w:r w:rsidRPr="00AE3DE6">
        <w:rPr>
          <w:rFonts w:asciiTheme="minorHAnsi" w:hAnsiTheme="minorHAnsi" w:cstheme="majorBidi"/>
          <w:b/>
          <w:bCs/>
          <w:szCs w:val="24"/>
        </w:rPr>
        <w:t>LANGUE DE TRAVAIL</w:t>
      </w:r>
      <w:r w:rsidR="006F1265" w:rsidRPr="00AE3DE6">
        <w:rPr>
          <w:rFonts w:asciiTheme="minorHAnsi" w:hAnsiTheme="minorHAnsi" w:cstheme="majorBidi"/>
          <w:szCs w:val="24"/>
        </w:rPr>
        <w:t>: Comme convenu avec l'équipe de direction de la CE 5 de l'UIT-T, cette réunion se tiendra en anglais seulement.</w:t>
      </w:r>
    </w:p>
    <w:p w14:paraId="4B77120B" w14:textId="77777777" w:rsidR="006F1265" w:rsidRPr="00AE3DE6" w:rsidRDefault="006F1265" w:rsidP="002E0874">
      <w:pPr>
        <w:spacing w:after="120"/>
        <w:rPr>
          <w:rFonts w:asciiTheme="minorHAnsi" w:hAnsiTheme="minorHAnsi" w:cstheme="majorBidi"/>
          <w:szCs w:val="24"/>
        </w:rPr>
      </w:pPr>
      <w:r w:rsidRPr="00AE3DE6">
        <w:rPr>
          <w:rFonts w:asciiTheme="minorHAnsi" w:hAnsiTheme="minorHAnsi" w:cstheme="majorBidi"/>
          <w:b/>
          <w:bCs/>
          <w:szCs w:val="24"/>
        </w:rPr>
        <w:t>PARTICIPATION INTERACTIVE À DISTANCE</w:t>
      </w:r>
      <w:r w:rsidRPr="00AE3DE6">
        <w:rPr>
          <w:rFonts w:asciiTheme="minorHAnsi" w:hAnsiTheme="minorHAnsi" w:cstheme="majorBidi"/>
          <w:szCs w:val="24"/>
        </w:rPr>
        <w:t>: Un service de participation à distance sera assuré au mieux pour toutes les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2DBBC0C9" w14:textId="77777777" w:rsidR="006F1265" w:rsidRPr="00AE3DE6" w:rsidRDefault="006F1265" w:rsidP="002E0874">
      <w:pPr>
        <w:keepNext/>
        <w:keepLines/>
        <w:spacing w:before="240" w:after="280"/>
        <w:jc w:val="center"/>
        <w:rPr>
          <w:rFonts w:asciiTheme="minorHAnsi" w:hAnsiTheme="minorHAnsi"/>
          <w:b/>
        </w:rPr>
      </w:pPr>
      <w:r w:rsidRPr="00AE3DE6">
        <w:rPr>
          <w:rFonts w:asciiTheme="minorHAnsi" w:hAnsiTheme="minorHAnsi"/>
          <w:b/>
        </w:rPr>
        <w:t>INSCRIPTION</w:t>
      </w:r>
      <w:r w:rsidRPr="00AE3DE6">
        <w:rPr>
          <w:rFonts w:asciiTheme="minorHAnsi" w:hAnsiTheme="minorHAnsi"/>
          <w:bCs/>
          <w:szCs w:val="24"/>
        </w:rPr>
        <w:t xml:space="preserve"> </w:t>
      </w:r>
      <w:r w:rsidRPr="00AE3DE6">
        <w:rPr>
          <w:rFonts w:asciiTheme="minorHAnsi" w:hAnsiTheme="minorHAnsi"/>
          <w:b/>
        </w:rPr>
        <w:t>PRÉALABLE, NOUVEAUX DÉLÉGUÉS et BOURSES</w:t>
      </w:r>
    </w:p>
    <w:p w14:paraId="16DFAB73" w14:textId="58768874" w:rsidR="006F1265" w:rsidRPr="00AE3DE6" w:rsidRDefault="006F1265" w:rsidP="002E0874">
      <w:pPr>
        <w:tabs>
          <w:tab w:val="left" w:pos="1418"/>
          <w:tab w:val="left" w:pos="1702"/>
          <w:tab w:val="left" w:pos="2160"/>
        </w:tabs>
        <w:spacing w:after="120"/>
        <w:ind w:right="92"/>
        <w:rPr>
          <w:rFonts w:asciiTheme="minorHAnsi" w:hAnsiTheme="minorHAnsi"/>
          <w:szCs w:val="24"/>
        </w:rPr>
      </w:pPr>
      <w:r w:rsidRPr="00AE3DE6">
        <w:rPr>
          <w:rFonts w:asciiTheme="minorHAnsi" w:hAnsiTheme="minorHAnsi"/>
          <w:b/>
          <w:bCs/>
          <w:szCs w:val="24"/>
        </w:rPr>
        <w:t>INSCRIPTION PRÉALABLE</w:t>
      </w:r>
      <w:r w:rsidRPr="00AE3DE6">
        <w:rPr>
          <w:rFonts w:asciiTheme="minorHAnsi" w:hAnsiTheme="minorHAnsi"/>
          <w:szCs w:val="24"/>
        </w:rPr>
        <w:t>:</w:t>
      </w:r>
      <w:r w:rsidRPr="00AE3DE6">
        <w:rPr>
          <w:rFonts w:asciiTheme="minorHAnsi" w:hAnsiTheme="minorHAnsi"/>
          <w:b/>
          <w:bCs/>
          <w:szCs w:val="24"/>
        </w:rPr>
        <w:t xml:space="preserve"> </w:t>
      </w:r>
      <w:r w:rsidRPr="00AE3DE6">
        <w:rPr>
          <w:rFonts w:asciiTheme="minorHAnsi" w:hAnsiTheme="minorHAnsi"/>
          <w:szCs w:val="24"/>
        </w:rPr>
        <w:t xml:space="preserve">L'inscription préalable est obligatoire et doit se faire en ligne depuis la page d'accueil de la commission d'études </w:t>
      </w:r>
      <w:r w:rsidRPr="00AE3DE6">
        <w:rPr>
          <w:rFonts w:asciiTheme="minorHAnsi" w:hAnsiTheme="minorHAnsi"/>
          <w:b/>
          <w:bCs/>
          <w:szCs w:val="24"/>
        </w:rPr>
        <w:t>au moins un mois avant le début de la réunion</w:t>
      </w:r>
      <w:r w:rsidRPr="00AE3DE6">
        <w:rPr>
          <w:rFonts w:asciiTheme="minorHAnsi" w:hAnsiTheme="minorHAnsi"/>
          <w:szCs w:val="24"/>
        </w:rPr>
        <w:t xml:space="preserve">. Comme indiqué dans la </w:t>
      </w:r>
      <w:hyperlink r:id="rId21" w:history="1">
        <w:r w:rsidRPr="00AE3DE6">
          <w:rPr>
            <w:rStyle w:val="Hyperlink"/>
          </w:rPr>
          <w:t>Circulaire TSB 68</w:t>
        </w:r>
      </w:hyperlink>
      <w:r w:rsidRPr="00AE3DE6">
        <w:rPr>
          <w:rFonts w:asciiTheme="minorHAnsi" w:hAnsiTheme="minorHAnsi"/>
          <w:szCs w:val="24"/>
        </w:rPr>
        <w:t xml:space="preserve">, dans le cadre du système d'inscription de l'UIT-T, le coordonnateur responsable doit approuver les demandes d'inscription; la </w:t>
      </w:r>
      <w:hyperlink r:id="rId22" w:history="1">
        <w:r w:rsidRPr="00AE3DE6">
          <w:rPr>
            <w:rStyle w:val="Hyperlink"/>
          </w:rPr>
          <w:t>Circulaire TSB 118</w:t>
        </w:r>
      </w:hyperlink>
      <w:r w:rsidRPr="00AE3DE6">
        <w:rPr>
          <w:rFonts w:asciiTheme="minorHAnsi" w:hAnsiTheme="minorHAnsi"/>
          <w:szCs w:val="24"/>
        </w:rPr>
        <w:t xml:space="preserve"> indique comment mettre en place l'approbation automatique de ces demandes. Certaines options du formulaire d'inscription ne s'appliquent qu'aux États Membres, notamment en ce qui concerne les fonctions et les demandes de bourse. Les membres sont invités à inclure des femmes dans leurs délégations chaque fois que cela est possible.</w:t>
      </w:r>
    </w:p>
    <w:p w14:paraId="1DC118BF" w14:textId="41ED6D34" w:rsidR="006F1265" w:rsidRPr="00AE3DE6" w:rsidRDefault="006F1265" w:rsidP="002E0874">
      <w:pPr>
        <w:tabs>
          <w:tab w:val="left" w:pos="1418"/>
          <w:tab w:val="left" w:pos="1702"/>
          <w:tab w:val="left" w:pos="2160"/>
        </w:tabs>
        <w:spacing w:after="120"/>
        <w:ind w:right="92"/>
        <w:rPr>
          <w:rFonts w:asciiTheme="minorHAnsi" w:hAnsiTheme="minorHAnsi"/>
          <w:szCs w:val="24"/>
        </w:rPr>
      </w:pPr>
      <w:r w:rsidRPr="00AE3DE6">
        <w:rPr>
          <w:rFonts w:asciiTheme="minorHAnsi" w:hAnsiTheme="minorHAnsi"/>
          <w:szCs w:val="24"/>
        </w:rPr>
        <w:t xml:space="preserve">Les </w:t>
      </w:r>
      <w:r w:rsidRPr="00AE3DE6">
        <w:rPr>
          <w:rFonts w:asciiTheme="minorHAnsi" w:hAnsiTheme="minorHAnsi"/>
          <w:b/>
          <w:bCs/>
          <w:szCs w:val="24"/>
        </w:rPr>
        <w:t>NOUVEAUX DÉLÉGUÉS</w:t>
      </w:r>
      <w:r w:rsidRPr="00AE3DE6">
        <w:rPr>
          <w:rFonts w:asciiTheme="minorHAnsi" w:hAnsiTheme="minorHAnsi"/>
          <w:szCs w:val="24"/>
        </w:rPr>
        <w:t xml:space="preserve"> sont invités à assister à une séance d'information sur les travaux de l'UIT-T, organisée à leur intention le 14 juin 2023.</w:t>
      </w:r>
    </w:p>
    <w:p w14:paraId="13DF132F" w14:textId="77777777" w:rsidR="006F1265" w:rsidRPr="00AE3DE6" w:rsidRDefault="006F1265" w:rsidP="002E0874">
      <w:pPr>
        <w:tabs>
          <w:tab w:val="left" w:pos="1418"/>
          <w:tab w:val="left" w:pos="1702"/>
          <w:tab w:val="left" w:pos="2160"/>
        </w:tabs>
        <w:spacing w:after="120"/>
        <w:ind w:right="92"/>
        <w:rPr>
          <w:rFonts w:asciiTheme="minorHAnsi" w:hAnsiTheme="minorHAnsi"/>
          <w:szCs w:val="24"/>
        </w:rPr>
      </w:pPr>
      <w:r w:rsidRPr="00AE3DE6">
        <w:rPr>
          <w:rFonts w:asciiTheme="minorHAnsi" w:hAnsiTheme="minorHAnsi"/>
          <w:b/>
          <w:bCs/>
          <w:szCs w:val="24"/>
        </w:rPr>
        <w:t>BOURSES</w:t>
      </w:r>
      <w:r w:rsidRPr="00AE3DE6">
        <w:rPr>
          <w:rFonts w:asciiTheme="minorHAnsi" w:hAnsiTheme="minorHAnsi"/>
          <w:szCs w:val="24"/>
        </w:rPr>
        <w:t>: Deux types de bourses sont accordés pour cette réunion:</w:t>
      </w:r>
    </w:p>
    <w:p w14:paraId="6FEFA399" w14:textId="77777777" w:rsidR="006F1265" w:rsidRPr="00AE3DE6" w:rsidRDefault="006F1265" w:rsidP="002E0874">
      <w:pPr>
        <w:pStyle w:val="enumlev1"/>
      </w:pPr>
      <w:r w:rsidRPr="00AE3DE6">
        <w:t>–</w:t>
      </w:r>
      <w:r w:rsidRPr="00AE3DE6">
        <w:tab/>
        <w:t>des bourses classiques pour la participation à une réunion en personne; et</w:t>
      </w:r>
    </w:p>
    <w:p w14:paraId="57642742" w14:textId="77777777" w:rsidR="006F1265" w:rsidRPr="00AE3DE6" w:rsidRDefault="006F1265" w:rsidP="002E0874">
      <w:pPr>
        <w:pStyle w:val="enumlev1"/>
      </w:pPr>
      <w:r w:rsidRPr="00AE3DE6">
        <w:t>–</w:t>
      </w:r>
      <w:r w:rsidRPr="00AE3DE6">
        <w:tab/>
        <w:t>des bourses nouvelles pour la participation à une réunion électronique.</w:t>
      </w:r>
    </w:p>
    <w:p w14:paraId="3842E06D" w14:textId="77777777" w:rsidR="006F1265" w:rsidRPr="00AE3DE6" w:rsidRDefault="006F1265" w:rsidP="00AE3DE6">
      <w:r w:rsidRPr="00AE3DE6">
        <w:t>Les formulaires relatifs aux deux types de demandes de bourses sont accessibles depuis la page d'accueil de la Commission d'études 5.</w:t>
      </w:r>
    </w:p>
    <w:p w14:paraId="78A87A14" w14:textId="77777777" w:rsidR="006F1265" w:rsidRPr="00AE3DE6" w:rsidRDefault="006F1265" w:rsidP="002E0874">
      <w:pPr>
        <w:spacing w:before="100"/>
        <w:rPr>
          <w:rFonts w:asciiTheme="minorHAnsi" w:hAnsiTheme="minorHAnsi"/>
          <w:bCs/>
          <w:szCs w:val="22"/>
        </w:rPr>
      </w:pPr>
      <w:r w:rsidRPr="00AE3DE6">
        <w:rPr>
          <w:rFonts w:asciiTheme="minorHAnsi" w:hAnsiTheme="minorHAnsi"/>
          <w:bCs/>
          <w:szCs w:val="22"/>
        </w:rPr>
        <w:t xml:space="preserve">Les </w:t>
      </w:r>
      <w:r w:rsidRPr="00AE3DE6">
        <w:rPr>
          <w:rFonts w:asciiTheme="minorHAnsi" w:hAnsiTheme="minorHAnsi"/>
          <w:b/>
          <w:szCs w:val="22"/>
        </w:rPr>
        <w:t>bourses pour la participation à une réunion électronique</w:t>
      </w:r>
      <w:r w:rsidRPr="00AE3DE6">
        <w:rPr>
          <w:rFonts w:asciiTheme="minorHAnsi" w:hAnsiTheme="minorHAnsi"/>
          <w:bCs/>
          <w:szCs w:val="22"/>
        </w:rPr>
        <w:t xml:space="preserve"> consistent en un remboursement des coûts de la connectivité pendant la durée de la manifestation.</w:t>
      </w:r>
    </w:p>
    <w:p w14:paraId="72605237" w14:textId="77777777" w:rsidR="006F1265" w:rsidRPr="00AE3DE6" w:rsidRDefault="006F1265" w:rsidP="002E0874">
      <w:pPr>
        <w:tabs>
          <w:tab w:val="left" w:pos="1418"/>
          <w:tab w:val="left" w:pos="1702"/>
          <w:tab w:val="left" w:pos="2160"/>
        </w:tabs>
        <w:spacing w:after="120"/>
        <w:ind w:right="92"/>
        <w:rPr>
          <w:rFonts w:asciiTheme="minorHAnsi" w:hAnsiTheme="minorHAnsi"/>
          <w:szCs w:val="24"/>
        </w:rPr>
      </w:pPr>
      <w:r w:rsidRPr="00AE3DE6">
        <w:rPr>
          <w:rFonts w:asciiTheme="minorHAnsi" w:hAnsiTheme="minorHAnsi"/>
          <w:szCs w:val="24"/>
        </w:rPr>
        <w:t xml:space="preserve">S'agissant des </w:t>
      </w:r>
      <w:r w:rsidRPr="00AE3DE6">
        <w:rPr>
          <w:rFonts w:asciiTheme="minorHAnsi" w:hAnsiTheme="minorHAnsi"/>
          <w:b/>
          <w:bCs/>
          <w:szCs w:val="24"/>
        </w:rPr>
        <w:t>bourses pour la participation à une réunion en personne</w:t>
      </w:r>
      <w:r w:rsidRPr="00AE3DE6">
        <w:rPr>
          <w:rFonts w:asciiTheme="minorHAnsi" w:hAnsiTheme="minorHAnsi"/>
          <w:szCs w:val="24"/>
        </w:rPr>
        <w:t>, jusqu'à deux bourses partielles par pays pourront être accordées, en fonction des ressources financières disponibles, afin de faciliter la participation des pays remplissant les conditions requises.</w:t>
      </w:r>
    </w:p>
    <w:p w14:paraId="743EF90B" w14:textId="77777777" w:rsidR="006F1265" w:rsidRPr="00AE3DE6" w:rsidRDefault="006F1265" w:rsidP="002E0874">
      <w:pPr>
        <w:keepLines/>
        <w:tabs>
          <w:tab w:val="left" w:pos="1418"/>
          <w:tab w:val="left" w:pos="1702"/>
          <w:tab w:val="left" w:pos="2160"/>
        </w:tabs>
        <w:spacing w:after="120"/>
        <w:ind w:right="91"/>
        <w:rPr>
          <w:rFonts w:asciiTheme="minorHAnsi" w:hAnsiTheme="minorHAnsi"/>
          <w:szCs w:val="24"/>
        </w:rPr>
      </w:pPr>
      <w:r w:rsidRPr="00AE3DE6">
        <w:rPr>
          <w:rFonts w:asciiTheme="minorHAnsi" w:hAnsiTheme="minorHAnsi"/>
          <w:szCs w:val="22"/>
        </w:rPr>
        <w:t xml:space="preserve">Une bourse partielle couvre soit a) le </w:t>
      </w:r>
      <w:r w:rsidRPr="00AE3DE6">
        <w:rPr>
          <w:rFonts w:asciiTheme="minorHAnsi" w:hAnsiTheme="minorHAnsi"/>
          <w:b/>
          <w:bCs/>
          <w:szCs w:val="22"/>
        </w:rPr>
        <w:t>billet d'avion</w:t>
      </w:r>
      <w:r w:rsidRPr="00AE3DE6">
        <w:rPr>
          <w:rFonts w:asciiTheme="minorHAnsi" w:hAnsiTheme="minorHAnsi"/>
          <w:szCs w:val="22"/>
        </w:rPr>
        <w:t xml:space="preserve"> (billet aller-retour en classe économique selon le trajet le plus direct/économique depuis le pays d'origine jusqu'au lieu de la manifestation) ou</w:t>
      </w:r>
      <w:r w:rsidRPr="00AE3DE6">
        <w:rPr>
          <w:rFonts w:asciiTheme="minorHAnsi" w:hAnsiTheme="minorHAnsi"/>
          <w:b/>
          <w:bCs/>
          <w:szCs w:val="22"/>
        </w:rPr>
        <w:t xml:space="preserve"> </w:t>
      </w:r>
      <w:r w:rsidRPr="00AE3DE6">
        <w:rPr>
          <w:rFonts w:asciiTheme="minorHAnsi" w:hAnsiTheme="minorHAnsi"/>
          <w:bCs/>
          <w:szCs w:val="22"/>
        </w:rPr>
        <w:t>b)</w:t>
      </w:r>
      <w:r w:rsidRPr="00AE3DE6">
        <w:rPr>
          <w:rFonts w:asciiTheme="minorHAnsi" w:hAnsiTheme="minorHAnsi"/>
          <w:b/>
          <w:bCs/>
          <w:szCs w:val="22"/>
        </w:rPr>
        <w:t xml:space="preserve"> </w:t>
      </w:r>
      <w:r w:rsidRPr="00AE3DE6">
        <w:rPr>
          <w:rFonts w:asciiTheme="minorHAnsi" w:hAnsiTheme="minorHAnsi"/>
          <w:szCs w:val="22"/>
        </w:rPr>
        <w:t xml:space="preserve">une </w:t>
      </w:r>
      <w:r w:rsidRPr="00AE3DE6">
        <w:rPr>
          <w:rFonts w:asciiTheme="minorHAnsi" w:hAnsiTheme="minorHAnsi"/>
          <w:b/>
          <w:bCs/>
          <w:szCs w:val="22"/>
        </w:rPr>
        <w:t>indemnité journalière de subsistance</w:t>
      </w:r>
      <w:r w:rsidRPr="00AE3DE6">
        <w:rPr>
          <w:rFonts w:asciiTheme="minorHAnsi" w:hAnsiTheme="minorHAnsi"/>
          <w:szCs w:val="22"/>
        </w:rPr>
        <w:t xml:space="preserve"> appropriée (destinée à couvrir les frais d'hébergement, les repas et les autres frais). Lorsque deux bourses partielles sont demandées, </w:t>
      </w:r>
      <w:r w:rsidRPr="00AE3DE6">
        <w:rPr>
          <w:rFonts w:asciiTheme="minorHAnsi" w:hAnsiTheme="minorHAnsi"/>
          <w:i/>
          <w:szCs w:val="22"/>
        </w:rPr>
        <w:t>l'une au moins</w:t>
      </w:r>
      <w:r w:rsidRPr="00AE3DE6">
        <w:rPr>
          <w:rFonts w:asciiTheme="minorHAnsi" w:hAnsiTheme="minorHAnsi"/>
          <w:szCs w:val="22"/>
        </w:rPr>
        <w:t xml:space="preserve"> devrait être sollicitée pour un </w:t>
      </w:r>
      <w:r w:rsidRPr="00AE3DE6">
        <w:rPr>
          <w:rFonts w:asciiTheme="minorHAnsi" w:hAnsiTheme="minorHAnsi"/>
          <w:i/>
          <w:szCs w:val="22"/>
        </w:rPr>
        <w:t>billet d'avion</w:t>
      </w:r>
      <w:r w:rsidRPr="00AE3DE6">
        <w:rPr>
          <w:rFonts w:asciiTheme="minorHAnsi" w:hAnsiTheme="minorHAnsi"/>
          <w:szCs w:val="22"/>
        </w:rPr>
        <w:t xml:space="preserve">. </w:t>
      </w:r>
      <w:r w:rsidRPr="00AE3DE6">
        <w:t>Il incombe à l'organisme dont le demandeur est issu de financer les autres coûts de participation.</w:t>
      </w:r>
    </w:p>
    <w:p w14:paraId="2EE51EF2" w14:textId="77777777" w:rsidR="006F1265" w:rsidRPr="00AE3DE6" w:rsidRDefault="006F1265" w:rsidP="00AE3DE6">
      <w:pPr>
        <w:rPr>
          <w:b/>
        </w:rPr>
      </w:pPr>
      <w:r w:rsidRPr="00AE3DE6">
        <w:lastRenderedPageBreak/>
        <w:t>Conformément à la Résolution 213 (Dubaï, 2018) de la Conférence de plénipotentiaires, il est recommandé de tenir compte de l'équilibre hommes-femmes et d'inclure les personnes handicapées et les personnes ayant des besoins particuliers lors de la désignation des candidats à l'obtention de bourses. Les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 femmes.</w:t>
      </w:r>
    </w:p>
    <w:p w14:paraId="209C1D53" w14:textId="289A93A5" w:rsidR="006F1265" w:rsidRPr="00AE3DE6" w:rsidRDefault="006F1265" w:rsidP="00AE3DE6">
      <w:r w:rsidRPr="00AE3DE6">
        <w:t xml:space="preserve">Les formulaires relatifs aux deux types de demandes de bourses sont accessibles depuis la </w:t>
      </w:r>
      <w:hyperlink r:id="rId23" w:history="1">
        <w:r w:rsidRPr="00AE3DE6">
          <w:rPr>
            <w:rStyle w:val="Hyperlink"/>
          </w:rPr>
          <w:t>page d'accueil de la Commission d'études 5</w:t>
        </w:r>
      </w:hyperlink>
      <w:r w:rsidRPr="00AE3DE6">
        <w:t xml:space="preserve">. </w:t>
      </w:r>
      <w:r w:rsidRPr="00AE3DE6">
        <w:rPr>
          <w:b/>
        </w:rPr>
        <w:t>Les demandes de bourses doivent parvenir le 2 mai 2023 au plus tard</w:t>
      </w:r>
      <w:r w:rsidRPr="00AE3DE6">
        <w:t xml:space="preserve">. Elles doivent être envoyées par courrier électronique à l'adresse </w:t>
      </w:r>
      <w:hyperlink r:id="rId24" w:history="1">
        <w:r w:rsidRPr="00AE3DE6">
          <w:rPr>
            <w:rStyle w:val="Hyperlink"/>
          </w:rPr>
          <w:t>fellowships@itu.int</w:t>
        </w:r>
      </w:hyperlink>
      <w:r w:rsidRPr="00AE3DE6">
        <w:rPr>
          <w:bCs/>
        </w:rPr>
        <w:t xml:space="preserve">, ou par télécopie au numéro +41 22 730 57 78. </w:t>
      </w:r>
      <w:r w:rsidRPr="00AE3DE6">
        <w:rPr>
          <w:b/>
        </w:rPr>
        <w:t>L'inscription (approuvée par le coordonnateur responsable) doit être effectuée avant de soumettre une demande de bourse</w:t>
      </w:r>
      <w:r w:rsidRPr="00AE3DE6">
        <w:rPr>
          <w:bCs/>
        </w:rPr>
        <w:t>, et il est vivement recommandé de s'inscrire à la manifestation et d'engager la procédure de demande sept semaines au moins avant la date de la réunion.</w:t>
      </w:r>
    </w:p>
    <w:p w14:paraId="21B37FEA" w14:textId="3F627111" w:rsidR="006F1265" w:rsidRPr="00AE3DE6" w:rsidRDefault="006F1265" w:rsidP="002E0874">
      <w:pPr>
        <w:tabs>
          <w:tab w:val="left" w:pos="1418"/>
          <w:tab w:val="left" w:pos="1702"/>
          <w:tab w:val="left" w:pos="2160"/>
        </w:tabs>
        <w:spacing w:after="120"/>
        <w:ind w:right="92"/>
        <w:rPr>
          <w:rFonts w:asciiTheme="minorHAnsi" w:hAnsiTheme="minorHAnsi"/>
          <w:b/>
          <w:bCs/>
        </w:rPr>
      </w:pPr>
      <w:r w:rsidRPr="00AE3DE6">
        <w:rPr>
          <w:rFonts w:asciiTheme="minorHAnsi" w:hAnsiTheme="minorHAnsi"/>
          <w:b/>
          <w:bCs/>
          <w:szCs w:val="24"/>
        </w:rPr>
        <w:t>DEMANDE DE VISA</w:t>
      </w:r>
      <w:r w:rsidRPr="00AE3DE6">
        <w:rPr>
          <w:rFonts w:asciiTheme="minorHAnsi" w:hAnsiTheme="minorHAnsi"/>
          <w:szCs w:val="24"/>
        </w:rPr>
        <w:t xml:space="preserve">: Si vous avez besoin d'un visa, celui-ci doit être demandé au moins un mois avant la date de votre arrivée en France auprès de la représentation de la France (ambassade ou consulat) dans votre pays ou, à défaut, dans le pays le plus proche de votre pays de départ. Les délégués qui ont besoin d'une lettre personnelle d'invitation à l'appui de leur demande de visa doivent remplir le formulaire disponible sur </w:t>
      </w:r>
      <w:hyperlink r:id="rId25" w:history="1">
        <w:r w:rsidRPr="00AE3DE6">
          <w:rPr>
            <w:rStyle w:val="Hyperlink"/>
            <w:rFonts w:asciiTheme="minorHAnsi" w:hAnsiTheme="minorHAnsi"/>
            <w:szCs w:val="24"/>
          </w:rPr>
          <w:t>http://portal.etsi.org/meetings/visa/visa.htm</w:t>
        </w:r>
      </w:hyperlink>
      <w:r w:rsidRPr="00AE3DE6">
        <w:t>.</w:t>
      </w:r>
      <w:r w:rsidRPr="00AE3DE6">
        <w:rPr>
          <w:rFonts w:asciiTheme="minorHAnsi" w:hAnsiTheme="minorHAnsi"/>
          <w:b/>
          <w:bCs/>
        </w:rPr>
        <w:br w:type="page"/>
      </w:r>
    </w:p>
    <w:p w14:paraId="7E3EEADA" w14:textId="1F84544B" w:rsidR="006F1265" w:rsidRPr="00AE3DE6" w:rsidRDefault="006F1265" w:rsidP="002E0874">
      <w:pPr>
        <w:pStyle w:val="AnnexNo"/>
        <w:keepNext w:val="0"/>
        <w:keepLines w:val="0"/>
        <w:spacing w:after="240"/>
        <w:rPr>
          <w:b/>
          <w:bCs/>
        </w:rPr>
      </w:pPr>
      <w:r w:rsidRPr="00AE3DE6">
        <w:rPr>
          <w:rFonts w:asciiTheme="minorHAnsi" w:hAnsiTheme="minorHAnsi"/>
          <w:b/>
          <w:bCs/>
          <w:caps w:val="0"/>
        </w:rPr>
        <w:lastRenderedPageBreak/>
        <w:t xml:space="preserve">ANNEXE </w:t>
      </w:r>
      <w:r w:rsidRPr="00AE3DE6">
        <w:rPr>
          <w:rFonts w:asciiTheme="minorHAnsi" w:hAnsiTheme="minorHAnsi"/>
          <w:b/>
          <w:bCs/>
        </w:rPr>
        <w:t>B</w:t>
      </w:r>
      <w:r w:rsidR="00AE3DE6">
        <w:rPr>
          <w:rFonts w:asciiTheme="minorHAnsi" w:hAnsiTheme="minorHAnsi"/>
          <w:b/>
          <w:bCs/>
        </w:rPr>
        <w:br/>
      </w:r>
      <w:r w:rsidRPr="00AE3DE6">
        <w:rPr>
          <w:rFonts w:asciiTheme="minorHAnsi" w:hAnsiTheme="minorHAnsi"/>
          <w:b/>
          <w:bCs/>
        </w:rPr>
        <w:br/>
      </w:r>
      <w:r w:rsidRPr="00AE3DE6">
        <w:rPr>
          <w:b/>
          <w:bCs/>
          <w:caps w:val="0"/>
        </w:rPr>
        <w:t>Projet d'ordre du jour des séances plénières d'ouverture et</w:t>
      </w:r>
      <w:r w:rsidRPr="00AE3DE6">
        <w:rPr>
          <w:b/>
          <w:bCs/>
          <w:caps w:val="0"/>
        </w:rPr>
        <w:br/>
        <w:t>de clôture de la réunion de la Commission d'études 5</w:t>
      </w:r>
      <w:r w:rsidRPr="00AE3DE6">
        <w:rPr>
          <w:b/>
          <w:bCs/>
          <w:caps w:val="0"/>
        </w:rPr>
        <w:br/>
        <w:t xml:space="preserve">Sophia Antipolis, France, 13-23 </w:t>
      </w:r>
      <w:r w:rsidR="00FF4B0A" w:rsidRPr="00AE3DE6">
        <w:rPr>
          <w:b/>
          <w:bCs/>
          <w:caps w:val="0"/>
        </w:rPr>
        <w:t>juin</w:t>
      </w:r>
      <w:r w:rsidRPr="00AE3DE6">
        <w:rPr>
          <w:b/>
          <w:bCs/>
          <w:caps w:val="0"/>
        </w:rPr>
        <w:t xml:space="preserve"> 2023</w:t>
      </w:r>
    </w:p>
    <w:tbl>
      <w:tblPr>
        <w:tblW w:w="5000" w:type="pct"/>
        <w:jc w:val="center"/>
        <w:tblLayout w:type="fixed"/>
        <w:tblLook w:val="04A0" w:firstRow="1" w:lastRow="0" w:firstColumn="1" w:lastColumn="0" w:noHBand="0" w:noVBand="1"/>
      </w:tblPr>
      <w:tblGrid>
        <w:gridCol w:w="704"/>
        <w:gridCol w:w="426"/>
        <w:gridCol w:w="65"/>
        <w:gridCol w:w="4612"/>
        <w:gridCol w:w="4388"/>
      </w:tblGrid>
      <w:tr w:rsidR="006F1265" w:rsidRPr="00AE3DE6" w14:paraId="66DE746D" w14:textId="77777777" w:rsidTr="00DB26D4">
        <w:trPr>
          <w:trHeight w:val="300"/>
          <w:tblHeader/>
          <w:jc w:val="center"/>
        </w:trPr>
        <w:tc>
          <w:tcPr>
            <w:tcW w:w="345" w:type="pct"/>
            <w:tcBorders>
              <w:top w:val="single" w:sz="4" w:space="0" w:color="auto"/>
              <w:left w:val="single" w:sz="4" w:space="0" w:color="auto"/>
              <w:bottom w:val="single" w:sz="4" w:space="0" w:color="auto"/>
              <w:right w:val="single" w:sz="4" w:space="0" w:color="auto"/>
            </w:tcBorders>
            <w:shd w:val="clear" w:color="000000" w:fill="DBDBDB"/>
            <w:noWrap/>
            <w:hideMark/>
          </w:tcPr>
          <w:p w14:paraId="4EC4ABE6" w14:textId="77777777" w:rsidR="006F1265" w:rsidRPr="00AE3DE6" w:rsidRDefault="006F1265" w:rsidP="002E0874">
            <w:pPr>
              <w:spacing w:after="120"/>
              <w:rPr>
                <w:b/>
                <w:bCs/>
                <w:color w:val="000000"/>
                <w:szCs w:val="22"/>
                <w:lang w:eastAsia="zh-CN"/>
              </w:rPr>
            </w:pPr>
            <w:bookmarkStart w:id="2" w:name="lt_pId115"/>
            <w:r w:rsidRPr="00AE3DE6">
              <w:rPr>
                <w:b/>
                <w:bCs/>
                <w:color w:val="000000"/>
                <w:szCs w:val="22"/>
                <w:lang w:eastAsia="zh-CN"/>
              </w:rPr>
              <w:t>N°</w:t>
            </w:r>
          </w:p>
        </w:tc>
        <w:tc>
          <w:tcPr>
            <w:tcW w:w="2503" w:type="pct"/>
            <w:gridSpan w:val="3"/>
            <w:tcBorders>
              <w:top w:val="single" w:sz="4" w:space="0" w:color="auto"/>
              <w:left w:val="nil"/>
              <w:bottom w:val="single" w:sz="4" w:space="0" w:color="auto"/>
              <w:right w:val="single" w:sz="4" w:space="0" w:color="auto"/>
            </w:tcBorders>
            <w:shd w:val="clear" w:color="000000" w:fill="DBDBDB"/>
            <w:noWrap/>
          </w:tcPr>
          <w:p w14:paraId="6A037663" w14:textId="77777777" w:rsidR="006F1265" w:rsidRPr="00AE3DE6" w:rsidRDefault="006F1265" w:rsidP="002E0874">
            <w:pPr>
              <w:spacing w:after="120"/>
              <w:rPr>
                <w:b/>
                <w:bCs/>
              </w:rPr>
            </w:pPr>
            <w:r w:rsidRPr="00AE3DE6">
              <w:rPr>
                <w:b/>
                <w:bCs/>
              </w:rPr>
              <w:t>Projet d'ordre du jour</w:t>
            </w:r>
          </w:p>
        </w:tc>
        <w:tc>
          <w:tcPr>
            <w:tcW w:w="2152" w:type="pct"/>
            <w:tcBorders>
              <w:top w:val="single" w:sz="4" w:space="0" w:color="auto"/>
              <w:left w:val="nil"/>
              <w:bottom w:val="single" w:sz="4" w:space="0" w:color="auto"/>
              <w:right w:val="single" w:sz="4" w:space="0" w:color="auto"/>
            </w:tcBorders>
            <w:shd w:val="clear" w:color="000000" w:fill="DBDBDB"/>
            <w:noWrap/>
          </w:tcPr>
          <w:p w14:paraId="21E19A05" w14:textId="77777777" w:rsidR="006F1265" w:rsidRPr="00AE3DE6" w:rsidRDefault="006F1265" w:rsidP="002E0874">
            <w:pPr>
              <w:spacing w:after="120"/>
              <w:rPr>
                <w:b/>
                <w:bCs/>
                <w:color w:val="000000"/>
                <w:szCs w:val="22"/>
                <w:lang w:eastAsia="zh-CN"/>
              </w:rPr>
            </w:pPr>
            <w:r w:rsidRPr="00AE3DE6">
              <w:rPr>
                <w:b/>
                <w:bCs/>
                <w:color w:val="000000"/>
                <w:szCs w:val="22"/>
                <w:lang w:eastAsia="zh-CN"/>
              </w:rPr>
              <w:t>Documents</w:t>
            </w:r>
          </w:p>
        </w:tc>
      </w:tr>
      <w:tr w:rsidR="006F1265" w:rsidRPr="00AE3DE6" w14:paraId="2872FE56"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F2565CA" w14:textId="77777777" w:rsidR="006F1265" w:rsidRPr="00AE3DE6" w:rsidRDefault="006F1265" w:rsidP="002E0874">
            <w:pPr>
              <w:spacing w:before="60" w:after="60"/>
              <w:rPr>
                <w:lang w:eastAsia="zh-CN"/>
              </w:rPr>
            </w:pPr>
            <w:r w:rsidRPr="00AE3DE6">
              <w:rPr>
                <w:lang w:eastAsia="zh-CN"/>
              </w:rPr>
              <w:t>1</w:t>
            </w:r>
          </w:p>
        </w:tc>
        <w:tc>
          <w:tcPr>
            <w:tcW w:w="2503" w:type="pct"/>
            <w:gridSpan w:val="3"/>
            <w:tcBorders>
              <w:top w:val="nil"/>
              <w:left w:val="nil"/>
              <w:bottom w:val="single" w:sz="4" w:space="0" w:color="auto"/>
              <w:right w:val="single" w:sz="4" w:space="0" w:color="auto"/>
            </w:tcBorders>
            <w:shd w:val="clear" w:color="auto" w:fill="auto"/>
            <w:noWrap/>
          </w:tcPr>
          <w:p w14:paraId="58BF01AC" w14:textId="77777777" w:rsidR="006F1265" w:rsidRPr="00AE3DE6" w:rsidRDefault="006F1265" w:rsidP="002E0874">
            <w:pPr>
              <w:spacing w:before="60" w:after="60"/>
            </w:pPr>
            <w:r w:rsidRPr="00AE3DE6">
              <w:t>Ouverture de la réunion</w:t>
            </w:r>
          </w:p>
        </w:tc>
        <w:tc>
          <w:tcPr>
            <w:tcW w:w="2152" w:type="pct"/>
            <w:tcBorders>
              <w:top w:val="nil"/>
              <w:left w:val="nil"/>
              <w:bottom w:val="single" w:sz="4" w:space="0" w:color="auto"/>
              <w:right w:val="single" w:sz="4" w:space="0" w:color="auto"/>
            </w:tcBorders>
            <w:shd w:val="clear" w:color="auto" w:fill="auto"/>
            <w:noWrap/>
          </w:tcPr>
          <w:p w14:paraId="32B0171A" w14:textId="77777777" w:rsidR="006F1265" w:rsidRPr="00AE3DE6" w:rsidRDefault="006F1265" w:rsidP="002E0874">
            <w:pPr>
              <w:spacing w:before="60" w:after="60"/>
              <w:rPr>
                <w:lang w:eastAsia="zh-CN"/>
              </w:rPr>
            </w:pPr>
          </w:p>
        </w:tc>
      </w:tr>
      <w:tr w:rsidR="006F1265" w:rsidRPr="00AE3DE6" w14:paraId="05902E8F" w14:textId="77777777" w:rsidTr="00EC4BA2">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480BCF62" w14:textId="071D18C5" w:rsidR="006F1265" w:rsidRPr="00AE3DE6" w:rsidRDefault="006F1265" w:rsidP="002E0874">
            <w:pPr>
              <w:spacing w:before="60" w:after="60"/>
              <w:jc w:val="right"/>
              <w:rPr>
                <w:lang w:eastAsia="zh-CN"/>
              </w:rPr>
            </w:pPr>
            <w:r w:rsidRPr="00AE3DE6">
              <w:rPr>
                <w:lang w:eastAsia="zh-CN"/>
              </w:rPr>
              <w:t>a)</w:t>
            </w:r>
          </w:p>
        </w:tc>
        <w:tc>
          <w:tcPr>
            <w:tcW w:w="2294" w:type="pct"/>
            <w:gridSpan w:val="2"/>
            <w:tcBorders>
              <w:top w:val="nil"/>
              <w:left w:val="nil"/>
              <w:bottom w:val="single" w:sz="4" w:space="0" w:color="auto"/>
              <w:right w:val="single" w:sz="4" w:space="0" w:color="auto"/>
            </w:tcBorders>
            <w:shd w:val="clear" w:color="auto" w:fill="auto"/>
            <w:noWrap/>
          </w:tcPr>
          <w:p w14:paraId="081FC8CF" w14:textId="102CE234" w:rsidR="006F1265" w:rsidRPr="00AE3DE6" w:rsidRDefault="006F1265" w:rsidP="00AE3DE6">
            <w:pPr>
              <w:spacing w:before="60" w:after="60"/>
            </w:pPr>
            <w:r w:rsidRPr="00AE3DE6">
              <w:t xml:space="preserve">Minute </w:t>
            </w:r>
            <w:r w:rsidR="00812732" w:rsidRPr="00AE3DE6">
              <w:t>de</w:t>
            </w:r>
            <w:r w:rsidRPr="00AE3DE6">
              <w:t xml:space="preserve"> silence </w:t>
            </w:r>
            <w:r w:rsidR="00812732" w:rsidRPr="00AE3DE6">
              <w:t>en mémoire de</w:t>
            </w:r>
            <w:r w:rsidRPr="00AE3DE6">
              <w:t xml:space="preserve"> Mick Maytum</w:t>
            </w:r>
          </w:p>
        </w:tc>
        <w:tc>
          <w:tcPr>
            <w:tcW w:w="2152" w:type="pct"/>
            <w:tcBorders>
              <w:top w:val="nil"/>
              <w:left w:val="nil"/>
              <w:bottom w:val="single" w:sz="4" w:space="0" w:color="auto"/>
              <w:right w:val="single" w:sz="4" w:space="0" w:color="auto"/>
            </w:tcBorders>
            <w:shd w:val="clear" w:color="auto" w:fill="auto"/>
            <w:noWrap/>
          </w:tcPr>
          <w:p w14:paraId="46675762" w14:textId="77777777" w:rsidR="006F1265" w:rsidRPr="00AE3DE6" w:rsidRDefault="006F1265" w:rsidP="002E0874">
            <w:pPr>
              <w:spacing w:before="60" w:after="60"/>
              <w:rPr>
                <w:lang w:eastAsia="zh-CN"/>
              </w:rPr>
            </w:pPr>
          </w:p>
        </w:tc>
      </w:tr>
      <w:tr w:rsidR="006F1265" w:rsidRPr="00AE3DE6" w14:paraId="132656BD"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E94046E" w14:textId="77777777" w:rsidR="006F1265" w:rsidRPr="00AE3DE6" w:rsidRDefault="006F1265" w:rsidP="002E0874">
            <w:pPr>
              <w:spacing w:before="60" w:after="60"/>
              <w:rPr>
                <w:lang w:eastAsia="zh-CN"/>
              </w:rPr>
            </w:pPr>
            <w:r w:rsidRPr="00AE3DE6">
              <w:rPr>
                <w:lang w:eastAsia="zh-CN"/>
              </w:rPr>
              <w:t>2</w:t>
            </w:r>
          </w:p>
        </w:tc>
        <w:tc>
          <w:tcPr>
            <w:tcW w:w="2503" w:type="pct"/>
            <w:gridSpan w:val="3"/>
            <w:tcBorders>
              <w:top w:val="nil"/>
              <w:left w:val="nil"/>
              <w:bottom w:val="single" w:sz="4" w:space="0" w:color="auto"/>
              <w:right w:val="single" w:sz="4" w:space="0" w:color="auto"/>
            </w:tcBorders>
            <w:shd w:val="clear" w:color="auto" w:fill="auto"/>
            <w:noWrap/>
          </w:tcPr>
          <w:p w14:paraId="6F7ACBF8" w14:textId="77777777" w:rsidR="006F1265" w:rsidRPr="00AE3DE6" w:rsidRDefault="006F1265" w:rsidP="002E0874">
            <w:pPr>
              <w:spacing w:before="60" w:after="60"/>
            </w:pPr>
            <w:r w:rsidRPr="00AE3DE6">
              <w:t>Outil de participation à distance</w:t>
            </w:r>
          </w:p>
        </w:tc>
        <w:tc>
          <w:tcPr>
            <w:tcW w:w="2152" w:type="pct"/>
            <w:tcBorders>
              <w:top w:val="nil"/>
              <w:left w:val="nil"/>
              <w:bottom w:val="single" w:sz="4" w:space="0" w:color="auto"/>
              <w:right w:val="single" w:sz="4" w:space="0" w:color="auto"/>
            </w:tcBorders>
            <w:shd w:val="clear" w:color="auto" w:fill="auto"/>
            <w:noWrap/>
          </w:tcPr>
          <w:p w14:paraId="54EFEB65" w14:textId="77777777" w:rsidR="006F1265" w:rsidRPr="00AE3DE6" w:rsidRDefault="006F1265" w:rsidP="002E0874">
            <w:pPr>
              <w:spacing w:before="60" w:after="60"/>
            </w:pPr>
          </w:p>
        </w:tc>
      </w:tr>
      <w:tr w:rsidR="006F1265" w:rsidRPr="00AE3DE6" w14:paraId="7E42E91C"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0DA4A5B" w14:textId="77777777" w:rsidR="006F1265" w:rsidRPr="00AE3DE6" w:rsidRDefault="006F1265" w:rsidP="002E0874">
            <w:pPr>
              <w:spacing w:before="60" w:after="60"/>
              <w:rPr>
                <w:lang w:eastAsia="zh-CN"/>
              </w:rPr>
            </w:pPr>
            <w:r w:rsidRPr="00AE3DE6">
              <w:rPr>
                <w:lang w:eastAsia="zh-CN"/>
              </w:rPr>
              <w:t>3</w:t>
            </w:r>
          </w:p>
        </w:tc>
        <w:tc>
          <w:tcPr>
            <w:tcW w:w="2503" w:type="pct"/>
            <w:gridSpan w:val="3"/>
            <w:tcBorders>
              <w:top w:val="nil"/>
              <w:left w:val="nil"/>
              <w:bottom w:val="single" w:sz="4" w:space="0" w:color="auto"/>
              <w:right w:val="single" w:sz="4" w:space="0" w:color="auto"/>
            </w:tcBorders>
            <w:shd w:val="clear" w:color="auto" w:fill="auto"/>
            <w:noWrap/>
          </w:tcPr>
          <w:p w14:paraId="116359A8" w14:textId="77777777" w:rsidR="006F1265" w:rsidRPr="00AE3DE6" w:rsidRDefault="006F1265" w:rsidP="002E0874">
            <w:pPr>
              <w:spacing w:before="60" w:after="60"/>
            </w:pPr>
            <w:r w:rsidRPr="00AE3DE6">
              <w:t>Adoption de l'ordre du jour</w:t>
            </w:r>
          </w:p>
        </w:tc>
        <w:tc>
          <w:tcPr>
            <w:tcW w:w="2152" w:type="pct"/>
            <w:tcBorders>
              <w:top w:val="nil"/>
              <w:left w:val="nil"/>
              <w:bottom w:val="single" w:sz="4" w:space="0" w:color="auto"/>
              <w:right w:val="single" w:sz="4" w:space="0" w:color="auto"/>
            </w:tcBorders>
            <w:shd w:val="clear" w:color="auto" w:fill="auto"/>
            <w:noWrap/>
          </w:tcPr>
          <w:p w14:paraId="2B733848" w14:textId="77777777" w:rsidR="006F1265" w:rsidRPr="00AE3DE6" w:rsidRDefault="006F1265" w:rsidP="002E0874">
            <w:pPr>
              <w:spacing w:before="60" w:after="60"/>
              <w:rPr>
                <w:lang w:eastAsia="zh-CN"/>
              </w:rPr>
            </w:pPr>
          </w:p>
        </w:tc>
      </w:tr>
      <w:tr w:rsidR="006F1265" w:rsidRPr="00AE3DE6" w14:paraId="660075AD"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7F5D7E6" w14:textId="77777777" w:rsidR="006F1265" w:rsidRPr="00AE3DE6" w:rsidRDefault="006F1265" w:rsidP="002E0874">
            <w:pPr>
              <w:spacing w:before="60" w:after="60"/>
              <w:rPr>
                <w:lang w:eastAsia="zh-CN"/>
              </w:rPr>
            </w:pPr>
            <w:r w:rsidRPr="00AE3DE6">
              <w:rPr>
                <w:lang w:eastAsia="zh-CN"/>
              </w:rPr>
              <w:t>4</w:t>
            </w:r>
          </w:p>
        </w:tc>
        <w:tc>
          <w:tcPr>
            <w:tcW w:w="2503" w:type="pct"/>
            <w:gridSpan w:val="3"/>
            <w:tcBorders>
              <w:top w:val="nil"/>
              <w:left w:val="nil"/>
              <w:bottom w:val="single" w:sz="4" w:space="0" w:color="auto"/>
              <w:right w:val="single" w:sz="4" w:space="0" w:color="auto"/>
            </w:tcBorders>
            <w:shd w:val="clear" w:color="auto" w:fill="auto"/>
            <w:noWrap/>
          </w:tcPr>
          <w:p w14:paraId="5D686ECA" w14:textId="77777777" w:rsidR="006F1265" w:rsidRPr="00AE3DE6" w:rsidRDefault="006F1265" w:rsidP="002E0874">
            <w:pPr>
              <w:spacing w:before="60" w:after="60"/>
            </w:pPr>
            <w:r w:rsidRPr="00AE3DE6">
              <w:t>Projet de calendrier</w:t>
            </w:r>
          </w:p>
        </w:tc>
        <w:tc>
          <w:tcPr>
            <w:tcW w:w="2152" w:type="pct"/>
            <w:tcBorders>
              <w:top w:val="nil"/>
              <w:left w:val="nil"/>
              <w:bottom w:val="single" w:sz="4" w:space="0" w:color="auto"/>
              <w:right w:val="single" w:sz="4" w:space="0" w:color="auto"/>
            </w:tcBorders>
            <w:shd w:val="clear" w:color="auto" w:fill="auto"/>
            <w:noWrap/>
          </w:tcPr>
          <w:p w14:paraId="0A6F2C3A" w14:textId="77777777" w:rsidR="006F1265" w:rsidRPr="00AE3DE6" w:rsidRDefault="006F1265" w:rsidP="002E0874">
            <w:pPr>
              <w:spacing w:before="60" w:after="60"/>
              <w:rPr>
                <w:lang w:eastAsia="zh-CN"/>
              </w:rPr>
            </w:pPr>
          </w:p>
        </w:tc>
      </w:tr>
      <w:tr w:rsidR="006F1265" w:rsidRPr="00AE3DE6" w14:paraId="4E034E11"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E6F99F8" w14:textId="77CE2764" w:rsidR="006F1265" w:rsidRPr="00AE3DE6" w:rsidRDefault="006F1265" w:rsidP="002E0874">
            <w:pPr>
              <w:spacing w:before="60" w:after="60"/>
              <w:rPr>
                <w:lang w:eastAsia="zh-CN"/>
              </w:rPr>
            </w:pPr>
            <w:r w:rsidRPr="00AE3DE6">
              <w:rPr>
                <w:lang w:eastAsia="zh-CN"/>
              </w:rPr>
              <w:t>5</w:t>
            </w:r>
          </w:p>
        </w:tc>
        <w:tc>
          <w:tcPr>
            <w:tcW w:w="2503" w:type="pct"/>
            <w:gridSpan w:val="3"/>
            <w:tcBorders>
              <w:top w:val="nil"/>
              <w:left w:val="nil"/>
              <w:bottom w:val="single" w:sz="4" w:space="0" w:color="auto"/>
              <w:right w:val="single" w:sz="4" w:space="0" w:color="auto"/>
            </w:tcBorders>
            <w:shd w:val="clear" w:color="auto" w:fill="auto"/>
            <w:noWrap/>
          </w:tcPr>
          <w:p w14:paraId="1A72B542" w14:textId="77777777" w:rsidR="006F1265" w:rsidRPr="00AE3DE6" w:rsidRDefault="006F1265" w:rsidP="002E0874">
            <w:pPr>
              <w:spacing w:before="60" w:after="60"/>
            </w:pPr>
            <w:r w:rsidRPr="00AE3DE6">
              <w:t>Tour de table concernant les DPI</w:t>
            </w:r>
          </w:p>
        </w:tc>
        <w:tc>
          <w:tcPr>
            <w:tcW w:w="2152" w:type="pct"/>
            <w:tcBorders>
              <w:top w:val="nil"/>
              <w:left w:val="nil"/>
              <w:bottom w:val="single" w:sz="4" w:space="0" w:color="auto"/>
              <w:right w:val="single" w:sz="4" w:space="0" w:color="auto"/>
            </w:tcBorders>
            <w:shd w:val="clear" w:color="auto" w:fill="auto"/>
            <w:noWrap/>
          </w:tcPr>
          <w:p w14:paraId="3DA069B0" w14:textId="77777777" w:rsidR="006F1265" w:rsidRPr="00AE3DE6" w:rsidRDefault="006F1265" w:rsidP="002E0874">
            <w:pPr>
              <w:spacing w:before="60" w:after="60"/>
              <w:rPr>
                <w:lang w:eastAsia="zh-CN"/>
              </w:rPr>
            </w:pPr>
            <w:r w:rsidRPr="00AE3DE6">
              <w:rPr>
                <w:lang w:eastAsia="zh-CN"/>
              </w:rPr>
              <w:t>Des participants ont-ils connaissance de droits de propriété intellectuelle, y compris de brevets, de droits d'auteur afférents à des logiciels ou de textes ou de marques dont l'utilisation pourrait être nécessaire à la mise en œuvre ou à la publication de la Recommandation à l'examen?</w:t>
            </w:r>
          </w:p>
        </w:tc>
      </w:tr>
      <w:tr w:rsidR="006F1265" w:rsidRPr="00AE3DE6" w14:paraId="2ADFEE00" w14:textId="77777777" w:rsidTr="00EC4BA2">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3AC4C4A5" w14:textId="6348774A" w:rsidR="006F1265" w:rsidRPr="00AE3DE6" w:rsidRDefault="006F1265" w:rsidP="002E0874">
            <w:pPr>
              <w:spacing w:before="60" w:after="60"/>
              <w:jc w:val="right"/>
              <w:rPr>
                <w:lang w:eastAsia="zh-CN"/>
              </w:rPr>
            </w:pPr>
            <w:r w:rsidRPr="00AE3DE6">
              <w:rPr>
                <w:lang w:eastAsia="zh-CN"/>
              </w:rPr>
              <w:t>a)</w:t>
            </w:r>
          </w:p>
        </w:tc>
        <w:tc>
          <w:tcPr>
            <w:tcW w:w="2294" w:type="pct"/>
            <w:gridSpan w:val="2"/>
            <w:tcBorders>
              <w:top w:val="nil"/>
              <w:left w:val="nil"/>
              <w:bottom w:val="single" w:sz="4" w:space="0" w:color="auto"/>
              <w:right w:val="single" w:sz="4" w:space="0" w:color="auto"/>
            </w:tcBorders>
            <w:shd w:val="clear" w:color="auto" w:fill="auto"/>
            <w:noWrap/>
          </w:tcPr>
          <w:p w14:paraId="29B8C708" w14:textId="67174F74" w:rsidR="006F1265" w:rsidRPr="00AE3DE6" w:rsidRDefault="00812732" w:rsidP="002E0874">
            <w:pPr>
              <w:spacing w:before="60" w:after="60"/>
            </w:pPr>
            <w:r w:rsidRPr="00AE3DE6">
              <w:t>Réunion de la CE 5 de l'UIT-T</w:t>
            </w:r>
            <w:r w:rsidR="006F1265" w:rsidRPr="00AE3DE6">
              <w:t>, Rome, 17</w:t>
            </w:r>
            <w:r w:rsidR="00FF4B0A" w:rsidRPr="00AE3DE6">
              <w:noBreakHyphen/>
            </w:r>
            <w:r w:rsidR="006F1265" w:rsidRPr="00AE3DE6">
              <w:t>27</w:t>
            </w:r>
            <w:r w:rsidR="00FF4B0A" w:rsidRPr="00AE3DE6">
              <w:t> </w:t>
            </w:r>
            <w:r w:rsidR="006F1265" w:rsidRPr="00AE3DE6">
              <w:t>octobre 2022</w:t>
            </w:r>
          </w:p>
        </w:tc>
        <w:tc>
          <w:tcPr>
            <w:tcW w:w="2152" w:type="pct"/>
            <w:tcBorders>
              <w:top w:val="nil"/>
              <w:left w:val="nil"/>
              <w:bottom w:val="single" w:sz="4" w:space="0" w:color="auto"/>
              <w:right w:val="single" w:sz="4" w:space="0" w:color="auto"/>
            </w:tcBorders>
            <w:shd w:val="clear" w:color="auto" w:fill="auto"/>
            <w:noWrap/>
          </w:tcPr>
          <w:p w14:paraId="30B8569F" w14:textId="604055EF" w:rsidR="006F1265" w:rsidRPr="00AE3DE6" w:rsidRDefault="00387F4C" w:rsidP="002E0874">
            <w:pPr>
              <w:spacing w:before="60" w:after="60"/>
              <w:rPr>
                <w:lang w:eastAsia="zh-CN"/>
              </w:rPr>
            </w:pPr>
            <w:hyperlink r:id="rId26" w:history="1">
              <w:r w:rsidR="006F1265" w:rsidRPr="00AE3DE6">
                <w:rPr>
                  <w:rStyle w:val="Hyperlink"/>
                  <w:lang w:eastAsia="zh-CN"/>
                </w:rPr>
                <w:t>R</w:t>
              </w:r>
              <w:r w:rsidR="00812732" w:rsidRPr="00AE3DE6">
                <w:rPr>
                  <w:rStyle w:val="Hyperlink"/>
                  <w:lang w:eastAsia="zh-CN"/>
                </w:rPr>
                <w:t>a</w:t>
              </w:r>
              <w:r w:rsidR="00812732" w:rsidRPr="00AE3DE6">
                <w:rPr>
                  <w:rStyle w:val="Hyperlink"/>
                </w:rPr>
                <w:t>p</w:t>
              </w:r>
              <w:r w:rsidR="006F1265" w:rsidRPr="00AE3DE6">
                <w:rPr>
                  <w:rStyle w:val="Hyperlink"/>
                  <w:lang w:eastAsia="zh-CN"/>
                </w:rPr>
                <w:t>port 2</w:t>
              </w:r>
            </w:hyperlink>
          </w:p>
        </w:tc>
      </w:tr>
      <w:tr w:rsidR="006F1265" w:rsidRPr="00AE3DE6" w14:paraId="2486C793" w14:textId="77777777" w:rsidTr="00EC4BA2">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4C756BC6" w14:textId="3D4C691A" w:rsidR="006F1265" w:rsidRPr="00AE3DE6" w:rsidRDefault="006F1265" w:rsidP="002E0874">
            <w:pPr>
              <w:spacing w:before="60" w:after="60"/>
              <w:jc w:val="right"/>
              <w:rPr>
                <w:lang w:eastAsia="zh-CN"/>
              </w:rPr>
            </w:pPr>
            <w:r w:rsidRPr="00AE3DE6">
              <w:rPr>
                <w:lang w:eastAsia="zh-CN"/>
              </w:rPr>
              <w:t>b)</w:t>
            </w:r>
          </w:p>
        </w:tc>
        <w:tc>
          <w:tcPr>
            <w:tcW w:w="2294" w:type="pct"/>
            <w:gridSpan w:val="2"/>
            <w:tcBorders>
              <w:top w:val="nil"/>
              <w:left w:val="nil"/>
              <w:bottom w:val="single" w:sz="4" w:space="0" w:color="auto"/>
              <w:right w:val="single" w:sz="4" w:space="0" w:color="auto"/>
            </w:tcBorders>
            <w:shd w:val="clear" w:color="auto" w:fill="auto"/>
            <w:noWrap/>
          </w:tcPr>
          <w:p w14:paraId="4FB46F09" w14:textId="0B56106D" w:rsidR="006F1265" w:rsidRPr="00AE3DE6" w:rsidRDefault="00812732" w:rsidP="002E0874">
            <w:pPr>
              <w:spacing w:before="60" w:after="60"/>
            </w:pPr>
            <w:r w:rsidRPr="00AE3DE6">
              <w:t>Réunion de la CE 5 de l'UIT-T</w:t>
            </w:r>
            <w:r w:rsidR="006F1265" w:rsidRPr="00AE3DE6">
              <w:t xml:space="preserve">, </w:t>
            </w:r>
            <w:r w:rsidRPr="00AE3DE6">
              <w:t>virtuelle</w:t>
            </w:r>
            <w:r w:rsidR="006F1265" w:rsidRPr="00AE3DE6">
              <w:t>, 5</w:t>
            </w:r>
            <w:r w:rsidR="00FF4B0A" w:rsidRPr="00AE3DE6">
              <w:t> </w:t>
            </w:r>
            <w:r w:rsidR="006F1265" w:rsidRPr="00AE3DE6">
              <w:t>décembre 2022</w:t>
            </w:r>
          </w:p>
        </w:tc>
        <w:tc>
          <w:tcPr>
            <w:tcW w:w="2152" w:type="pct"/>
            <w:tcBorders>
              <w:top w:val="nil"/>
              <w:left w:val="nil"/>
              <w:bottom w:val="single" w:sz="4" w:space="0" w:color="auto"/>
              <w:right w:val="single" w:sz="4" w:space="0" w:color="auto"/>
            </w:tcBorders>
            <w:shd w:val="clear" w:color="auto" w:fill="auto"/>
            <w:noWrap/>
          </w:tcPr>
          <w:p w14:paraId="58147985" w14:textId="6BD01FF6" w:rsidR="006F1265" w:rsidRPr="00AE3DE6" w:rsidRDefault="00387F4C" w:rsidP="002E0874">
            <w:pPr>
              <w:spacing w:before="60" w:after="60"/>
              <w:rPr>
                <w:lang w:eastAsia="zh-CN"/>
              </w:rPr>
            </w:pPr>
            <w:hyperlink r:id="rId27" w:history="1">
              <w:r w:rsidR="006F1265" w:rsidRPr="00AE3DE6">
                <w:rPr>
                  <w:rStyle w:val="Hyperlink"/>
                  <w:lang w:eastAsia="zh-CN"/>
                </w:rPr>
                <w:t>R</w:t>
              </w:r>
              <w:r w:rsidR="00812732" w:rsidRPr="00AE3DE6">
                <w:rPr>
                  <w:rStyle w:val="Hyperlink"/>
                  <w:lang w:eastAsia="zh-CN"/>
                </w:rPr>
                <w:t>a</w:t>
              </w:r>
              <w:r w:rsidR="00812732" w:rsidRPr="00AE3DE6">
                <w:rPr>
                  <w:rStyle w:val="Hyperlink"/>
                </w:rPr>
                <w:t>p</w:t>
              </w:r>
              <w:r w:rsidR="006F1265" w:rsidRPr="00AE3DE6">
                <w:rPr>
                  <w:rStyle w:val="Hyperlink"/>
                  <w:lang w:eastAsia="zh-CN"/>
                </w:rPr>
                <w:t>port 3</w:t>
              </w:r>
            </w:hyperlink>
          </w:p>
        </w:tc>
      </w:tr>
      <w:tr w:rsidR="006F1265" w:rsidRPr="00AE3DE6" w14:paraId="5065A9B2" w14:textId="77777777" w:rsidTr="00EC4BA2">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22E060C1" w14:textId="50047F6E" w:rsidR="006F1265" w:rsidRPr="00AE3DE6" w:rsidRDefault="006F1265" w:rsidP="002E0874">
            <w:pPr>
              <w:spacing w:before="60" w:after="60"/>
              <w:jc w:val="right"/>
              <w:rPr>
                <w:lang w:eastAsia="zh-CN"/>
              </w:rPr>
            </w:pPr>
            <w:r w:rsidRPr="00AE3DE6">
              <w:rPr>
                <w:lang w:eastAsia="zh-CN"/>
              </w:rPr>
              <w:t>c)</w:t>
            </w:r>
          </w:p>
        </w:tc>
        <w:tc>
          <w:tcPr>
            <w:tcW w:w="2294" w:type="pct"/>
            <w:gridSpan w:val="2"/>
            <w:tcBorders>
              <w:top w:val="nil"/>
              <w:left w:val="nil"/>
              <w:bottom w:val="single" w:sz="4" w:space="0" w:color="auto"/>
              <w:right w:val="single" w:sz="4" w:space="0" w:color="auto"/>
            </w:tcBorders>
            <w:shd w:val="clear" w:color="auto" w:fill="auto"/>
            <w:noWrap/>
          </w:tcPr>
          <w:p w14:paraId="14EC9D90" w14:textId="77F0BF0C" w:rsidR="006F1265" w:rsidRPr="00AE3DE6" w:rsidRDefault="00812732" w:rsidP="002E0874">
            <w:pPr>
              <w:spacing w:before="60" w:after="60"/>
            </w:pPr>
            <w:r w:rsidRPr="00AE3DE6">
              <w:t xml:space="preserve">Réunion du GT </w:t>
            </w:r>
            <w:r w:rsidR="006F1265" w:rsidRPr="00AE3DE6">
              <w:t xml:space="preserve">2/5, </w:t>
            </w:r>
            <w:r w:rsidRPr="00AE3DE6">
              <w:t>virtuelle</w:t>
            </w:r>
            <w:r w:rsidR="006F1265" w:rsidRPr="00AE3DE6">
              <w:t>, 9 février 2023</w:t>
            </w:r>
          </w:p>
        </w:tc>
        <w:tc>
          <w:tcPr>
            <w:tcW w:w="2152" w:type="pct"/>
            <w:tcBorders>
              <w:top w:val="nil"/>
              <w:left w:val="nil"/>
              <w:bottom w:val="single" w:sz="4" w:space="0" w:color="auto"/>
              <w:right w:val="single" w:sz="4" w:space="0" w:color="auto"/>
            </w:tcBorders>
            <w:shd w:val="clear" w:color="auto" w:fill="auto"/>
            <w:noWrap/>
          </w:tcPr>
          <w:p w14:paraId="546561CC" w14:textId="3067AF28" w:rsidR="006F1265" w:rsidRPr="00AE3DE6" w:rsidRDefault="00387F4C" w:rsidP="002E0874">
            <w:pPr>
              <w:spacing w:before="60" w:after="60"/>
              <w:rPr>
                <w:lang w:eastAsia="zh-CN"/>
              </w:rPr>
            </w:pPr>
            <w:hyperlink r:id="rId28" w:history="1">
              <w:r w:rsidR="006F1265" w:rsidRPr="00AE3DE6">
                <w:rPr>
                  <w:rStyle w:val="Hyperlink"/>
                  <w:lang w:eastAsia="zh-CN"/>
                </w:rPr>
                <w:t>R</w:t>
              </w:r>
              <w:r w:rsidR="00812732" w:rsidRPr="00AE3DE6">
                <w:rPr>
                  <w:rStyle w:val="Hyperlink"/>
                  <w:lang w:eastAsia="zh-CN"/>
                </w:rPr>
                <w:t>a</w:t>
              </w:r>
              <w:r w:rsidR="00812732" w:rsidRPr="00AE3DE6">
                <w:rPr>
                  <w:rStyle w:val="Hyperlink"/>
                </w:rPr>
                <w:t>p</w:t>
              </w:r>
              <w:r w:rsidR="006F1265" w:rsidRPr="00AE3DE6">
                <w:rPr>
                  <w:rStyle w:val="Hyperlink"/>
                  <w:lang w:eastAsia="zh-CN"/>
                </w:rPr>
                <w:t>port 4</w:t>
              </w:r>
            </w:hyperlink>
          </w:p>
        </w:tc>
      </w:tr>
      <w:tr w:rsidR="00EC4BA2" w:rsidRPr="00AE3DE6" w14:paraId="3366312F" w14:textId="77777777" w:rsidTr="00EC4BA2">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6DFACC0" w14:textId="72799909" w:rsidR="00EC4BA2" w:rsidRPr="00AE3DE6" w:rsidRDefault="00EC4BA2" w:rsidP="002E0874">
            <w:pPr>
              <w:spacing w:before="60" w:after="60"/>
              <w:rPr>
                <w:lang w:eastAsia="zh-CN"/>
              </w:rPr>
            </w:pPr>
            <w:r w:rsidRPr="00AE3DE6">
              <w:rPr>
                <w:lang w:eastAsia="zh-CN"/>
              </w:rPr>
              <w:t>6</w:t>
            </w:r>
          </w:p>
        </w:tc>
        <w:tc>
          <w:tcPr>
            <w:tcW w:w="2503" w:type="pct"/>
            <w:gridSpan w:val="3"/>
            <w:tcBorders>
              <w:top w:val="nil"/>
              <w:left w:val="nil"/>
              <w:bottom w:val="single" w:sz="4" w:space="0" w:color="auto"/>
              <w:right w:val="single" w:sz="4" w:space="0" w:color="auto"/>
            </w:tcBorders>
            <w:shd w:val="clear" w:color="auto" w:fill="auto"/>
            <w:noWrap/>
          </w:tcPr>
          <w:p w14:paraId="7DF33031" w14:textId="251E4668" w:rsidR="00EC4BA2" w:rsidRPr="00AE3DE6" w:rsidRDefault="00EC4BA2" w:rsidP="002E0874">
            <w:pPr>
              <w:spacing w:before="60" w:after="60"/>
            </w:pPr>
            <w:r w:rsidRPr="00AE3DE6">
              <w:t>Appro</w:t>
            </w:r>
            <w:r w:rsidR="00812732" w:rsidRPr="00AE3DE6">
              <w:t>bation des rapports des réunions de la CE 5 de l'UIT-T précédentes</w:t>
            </w:r>
          </w:p>
        </w:tc>
        <w:tc>
          <w:tcPr>
            <w:tcW w:w="2152" w:type="pct"/>
            <w:tcBorders>
              <w:top w:val="nil"/>
              <w:left w:val="nil"/>
              <w:bottom w:val="single" w:sz="4" w:space="0" w:color="auto"/>
              <w:right w:val="single" w:sz="4" w:space="0" w:color="auto"/>
            </w:tcBorders>
            <w:shd w:val="clear" w:color="auto" w:fill="auto"/>
            <w:noWrap/>
          </w:tcPr>
          <w:p w14:paraId="758CBE1C" w14:textId="77777777" w:rsidR="00EC4BA2" w:rsidRPr="00AE3DE6" w:rsidRDefault="00EC4BA2" w:rsidP="0026223A">
            <w:pPr>
              <w:spacing w:before="60" w:after="60"/>
            </w:pPr>
          </w:p>
        </w:tc>
      </w:tr>
      <w:tr w:rsidR="006F1265" w:rsidRPr="00AE3DE6" w14:paraId="4A80E49E"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FD6C6CD" w14:textId="77777777" w:rsidR="006F1265" w:rsidRPr="00AE3DE6" w:rsidRDefault="006F1265" w:rsidP="002E0874">
            <w:pPr>
              <w:spacing w:before="60" w:after="60"/>
              <w:rPr>
                <w:lang w:eastAsia="zh-CN"/>
              </w:rPr>
            </w:pPr>
            <w:r w:rsidRPr="00AE3DE6">
              <w:rPr>
                <w:lang w:eastAsia="zh-CN"/>
              </w:rPr>
              <w:t>7</w:t>
            </w:r>
          </w:p>
        </w:tc>
        <w:tc>
          <w:tcPr>
            <w:tcW w:w="2503" w:type="pct"/>
            <w:gridSpan w:val="3"/>
            <w:tcBorders>
              <w:top w:val="nil"/>
              <w:left w:val="nil"/>
              <w:bottom w:val="single" w:sz="4" w:space="0" w:color="auto"/>
              <w:right w:val="single" w:sz="4" w:space="0" w:color="auto"/>
            </w:tcBorders>
            <w:shd w:val="clear" w:color="auto" w:fill="auto"/>
            <w:noWrap/>
          </w:tcPr>
          <w:p w14:paraId="1D95A481" w14:textId="77777777" w:rsidR="006F1265" w:rsidRPr="00AE3DE6" w:rsidRDefault="006F1265" w:rsidP="002E0874">
            <w:pPr>
              <w:spacing w:before="60" w:after="60"/>
            </w:pPr>
            <w:r w:rsidRPr="00AE3DE6">
              <w:t>Liste des contributions</w:t>
            </w:r>
          </w:p>
        </w:tc>
        <w:tc>
          <w:tcPr>
            <w:tcW w:w="2152" w:type="pct"/>
            <w:tcBorders>
              <w:top w:val="nil"/>
              <w:left w:val="nil"/>
              <w:bottom w:val="single" w:sz="4" w:space="0" w:color="auto"/>
              <w:right w:val="single" w:sz="4" w:space="0" w:color="auto"/>
            </w:tcBorders>
            <w:shd w:val="clear" w:color="auto" w:fill="auto"/>
            <w:noWrap/>
          </w:tcPr>
          <w:p w14:paraId="10D4B06C" w14:textId="77777777" w:rsidR="006F1265" w:rsidRPr="00AE3DE6" w:rsidRDefault="006F1265" w:rsidP="0026223A">
            <w:pPr>
              <w:spacing w:before="60" w:after="60"/>
              <w:rPr>
                <w:lang w:eastAsia="zh-CN"/>
              </w:rPr>
            </w:pPr>
          </w:p>
        </w:tc>
      </w:tr>
      <w:tr w:rsidR="006F1265" w:rsidRPr="00AE3DE6" w14:paraId="3A30A079" w14:textId="77777777" w:rsidTr="00DB26D4">
        <w:trPr>
          <w:trHeight w:val="315"/>
          <w:jc w:val="center"/>
        </w:trPr>
        <w:tc>
          <w:tcPr>
            <w:tcW w:w="586" w:type="pct"/>
            <w:gridSpan w:val="3"/>
            <w:tcBorders>
              <w:top w:val="nil"/>
              <w:left w:val="single" w:sz="4" w:space="0" w:color="auto"/>
              <w:bottom w:val="single" w:sz="4" w:space="0" w:color="auto"/>
              <w:right w:val="single" w:sz="4" w:space="0" w:color="auto"/>
            </w:tcBorders>
            <w:shd w:val="clear" w:color="auto" w:fill="auto"/>
            <w:noWrap/>
          </w:tcPr>
          <w:p w14:paraId="4DCF62E1" w14:textId="77777777" w:rsidR="006F1265" w:rsidRPr="00AE3DE6" w:rsidRDefault="006F1265" w:rsidP="002E0874">
            <w:pPr>
              <w:tabs>
                <w:tab w:val="clear" w:pos="794"/>
                <w:tab w:val="left" w:pos="694"/>
              </w:tabs>
              <w:spacing w:before="60" w:after="60"/>
              <w:ind w:left="166" w:right="-112"/>
              <w:rPr>
                <w:lang w:eastAsia="zh-CN"/>
              </w:rPr>
            </w:pPr>
            <w:r w:rsidRPr="00AE3DE6">
              <w:rPr>
                <w:sz w:val="2"/>
                <w:szCs w:val="2"/>
                <w:lang w:eastAsia="zh-CN"/>
              </w:rPr>
              <w:tab/>
            </w:r>
            <w:r w:rsidRPr="00AE3DE6">
              <w:rPr>
                <w:lang w:eastAsia="zh-CN"/>
              </w:rPr>
              <w:t>a)</w:t>
            </w:r>
          </w:p>
        </w:tc>
        <w:tc>
          <w:tcPr>
            <w:tcW w:w="2262" w:type="pct"/>
            <w:tcBorders>
              <w:top w:val="nil"/>
              <w:left w:val="nil"/>
              <w:bottom w:val="single" w:sz="4" w:space="0" w:color="auto"/>
              <w:right w:val="single" w:sz="4" w:space="0" w:color="auto"/>
            </w:tcBorders>
            <w:shd w:val="clear" w:color="auto" w:fill="auto"/>
            <w:noWrap/>
          </w:tcPr>
          <w:p w14:paraId="281137A4" w14:textId="77777777" w:rsidR="006F1265" w:rsidRPr="00AE3DE6" w:rsidRDefault="006F1265" w:rsidP="002E0874">
            <w:pPr>
              <w:spacing w:before="60" w:after="60"/>
            </w:pPr>
            <w:r w:rsidRPr="00AE3DE6">
              <w:t>Contributions concernant toutes les Questions de la CE 5</w:t>
            </w:r>
          </w:p>
        </w:tc>
        <w:tc>
          <w:tcPr>
            <w:tcW w:w="2152" w:type="pct"/>
            <w:tcBorders>
              <w:top w:val="nil"/>
              <w:left w:val="nil"/>
              <w:bottom w:val="single" w:sz="4" w:space="0" w:color="auto"/>
              <w:right w:val="single" w:sz="4" w:space="0" w:color="auto"/>
            </w:tcBorders>
            <w:shd w:val="clear" w:color="auto" w:fill="auto"/>
            <w:noWrap/>
          </w:tcPr>
          <w:p w14:paraId="3790699E" w14:textId="77777777" w:rsidR="006F1265" w:rsidRPr="00AE3DE6" w:rsidRDefault="006F1265" w:rsidP="0026223A">
            <w:pPr>
              <w:spacing w:before="60" w:after="60"/>
              <w:rPr>
                <w:lang w:eastAsia="zh-CN"/>
              </w:rPr>
            </w:pPr>
          </w:p>
        </w:tc>
      </w:tr>
      <w:tr w:rsidR="006F1265" w:rsidRPr="00AE3DE6" w:rsidDel="00CD1260" w14:paraId="04D96292"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6892622" w14:textId="77777777" w:rsidR="006F1265" w:rsidRPr="00AE3DE6" w:rsidDel="00CD1260" w:rsidRDefault="006F1265" w:rsidP="002E0874">
            <w:pPr>
              <w:spacing w:before="60" w:after="60"/>
              <w:rPr>
                <w:lang w:eastAsia="zh-CN"/>
              </w:rPr>
            </w:pPr>
            <w:r w:rsidRPr="00AE3DE6">
              <w:rPr>
                <w:lang w:eastAsia="zh-CN"/>
              </w:rPr>
              <w:t>8</w:t>
            </w:r>
          </w:p>
        </w:tc>
        <w:tc>
          <w:tcPr>
            <w:tcW w:w="2503" w:type="pct"/>
            <w:gridSpan w:val="3"/>
            <w:tcBorders>
              <w:top w:val="nil"/>
              <w:left w:val="nil"/>
              <w:bottom w:val="single" w:sz="4" w:space="0" w:color="auto"/>
              <w:right w:val="single" w:sz="4" w:space="0" w:color="auto"/>
            </w:tcBorders>
            <w:shd w:val="clear" w:color="auto" w:fill="auto"/>
            <w:noWrap/>
          </w:tcPr>
          <w:p w14:paraId="0688E0F0" w14:textId="77777777" w:rsidR="006F1265" w:rsidRPr="00AE3DE6" w:rsidDel="00CD1260" w:rsidRDefault="006F1265" w:rsidP="002E0874">
            <w:pPr>
              <w:spacing w:before="60" w:after="60"/>
            </w:pPr>
            <w:r w:rsidRPr="00AE3DE6">
              <w:t>Liste des sujets d'étude en suspens</w:t>
            </w:r>
          </w:p>
        </w:tc>
        <w:tc>
          <w:tcPr>
            <w:tcW w:w="2152" w:type="pct"/>
            <w:tcBorders>
              <w:top w:val="nil"/>
              <w:left w:val="nil"/>
              <w:bottom w:val="single" w:sz="4" w:space="0" w:color="auto"/>
              <w:right w:val="single" w:sz="4" w:space="0" w:color="auto"/>
            </w:tcBorders>
            <w:shd w:val="clear" w:color="auto" w:fill="auto"/>
            <w:noWrap/>
          </w:tcPr>
          <w:p w14:paraId="4C2A10F5" w14:textId="77777777" w:rsidR="006F1265" w:rsidRPr="00AE3DE6" w:rsidDel="00CD1260" w:rsidRDefault="006F1265" w:rsidP="0026223A">
            <w:pPr>
              <w:spacing w:before="60" w:after="60"/>
              <w:rPr>
                <w:lang w:eastAsia="zh-CN"/>
              </w:rPr>
            </w:pPr>
          </w:p>
        </w:tc>
      </w:tr>
      <w:tr w:rsidR="006F1265" w:rsidRPr="00AE3DE6" w14:paraId="6B36A087"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2A72D2B" w14:textId="77777777" w:rsidR="006F1265" w:rsidRPr="00AE3DE6" w:rsidRDefault="006F1265" w:rsidP="002E0874">
            <w:pPr>
              <w:spacing w:before="60" w:after="60"/>
              <w:rPr>
                <w:lang w:eastAsia="zh-CN"/>
              </w:rPr>
            </w:pPr>
            <w:r w:rsidRPr="00AE3DE6">
              <w:rPr>
                <w:lang w:eastAsia="zh-CN"/>
              </w:rPr>
              <w:t>9</w:t>
            </w:r>
          </w:p>
        </w:tc>
        <w:tc>
          <w:tcPr>
            <w:tcW w:w="2503" w:type="pct"/>
            <w:gridSpan w:val="3"/>
            <w:tcBorders>
              <w:top w:val="nil"/>
              <w:left w:val="nil"/>
              <w:bottom w:val="single" w:sz="4" w:space="0" w:color="auto"/>
              <w:right w:val="single" w:sz="4" w:space="0" w:color="auto"/>
            </w:tcBorders>
            <w:shd w:val="clear" w:color="auto" w:fill="auto"/>
            <w:noWrap/>
          </w:tcPr>
          <w:p w14:paraId="027C91F5" w14:textId="6A039740" w:rsidR="006F1265" w:rsidRPr="00AE3DE6" w:rsidRDefault="006F1265" w:rsidP="002E0874">
            <w:pPr>
              <w:spacing w:before="60" w:after="60"/>
            </w:pPr>
            <w:r w:rsidRPr="00AE3DE6">
              <w:t>Faits marquants de</w:t>
            </w:r>
            <w:r w:rsidR="00812732" w:rsidRPr="00AE3DE6">
              <w:t xml:space="preserve"> la deuxième réunion (12</w:t>
            </w:r>
            <w:r w:rsidR="00FF4B0A" w:rsidRPr="00AE3DE6">
              <w:noBreakHyphen/>
            </w:r>
            <w:r w:rsidR="00812732" w:rsidRPr="00AE3DE6">
              <w:t>16</w:t>
            </w:r>
            <w:r w:rsidR="00FF4B0A" w:rsidRPr="00AE3DE6">
              <w:t> </w:t>
            </w:r>
            <w:r w:rsidR="00812732" w:rsidRPr="00AE3DE6">
              <w:t>décembre 2022) et de la troisième réunion (30</w:t>
            </w:r>
            <w:r w:rsidR="00FF4B0A" w:rsidRPr="00AE3DE6">
              <w:t> </w:t>
            </w:r>
            <w:r w:rsidR="00812732" w:rsidRPr="00AE3DE6">
              <w:t>mai – 2 juin 2023) du Groupe consultatif de la normalisation des télécommunications (GCNT)</w:t>
            </w:r>
          </w:p>
        </w:tc>
        <w:tc>
          <w:tcPr>
            <w:tcW w:w="2152" w:type="pct"/>
            <w:tcBorders>
              <w:top w:val="nil"/>
              <w:left w:val="nil"/>
              <w:bottom w:val="single" w:sz="4" w:space="0" w:color="auto"/>
              <w:right w:val="single" w:sz="4" w:space="0" w:color="auto"/>
            </w:tcBorders>
            <w:shd w:val="clear" w:color="auto" w:fill="auto"/>
            <w:noWrap/>
          </w:tcPr>
          <w:p w14:paraId="7FF8147B" w14:textId="77777777" w:rsidR="006F1265" w:rsidRPr="00AE3DE6" w:rsidRDefault="006F1265" w:rsidP="0026223A">
            <w:pPr>
              <w:spacing w:before="60" w:after="60"/>
              <w:rPr>
                <w:lang w:eastAsia="zh-CN"/>
              </w:rPr>
            </w:pPr>
          </w:p>
        </w:tc>
      </w:tr>
      <w:tr w:rsidR="006F1265" w:rsidRPr="00AE3DE6" w14:paraId="2954AD31"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3699AAEF" w14:textId="23D45093" w:rsidR="006F1265" w:rsidRPr="00AE3DE6" w:rsidRDefault="006F1265" w:rsidP="002E0874">
            <w:pPr>
              <w:spacing w:before="60" w:after="60"/>
              <w:rPr>
                <w:lang w:eastAsia="zh-CN"/>
              </w:rPr>
            </w:pPr>
            <w:r w:rsidRPr="00AE3DE6">
              <w:rPr>
                <w:lang w:eastAsia="zh-CN"/>
              </w:rPr>
              <w:t>1</w:t>
            </w:r>
            <w:r w:rsidR="00EC4BA2" w:rsidRPr="00AE3DE6">
              <w:rPr>
                <w:lang w:eastAsia="zh-CN"/>
              </w:rPr>
              <w:t>0</w:t>
            </w:r>
          </w:p>
        </w:tc>
        <w:tc>
          <w:tcPr>
            <w:tcW w:w="2503" w:type="pct"/>
            <w:gridSpan w:val="3"/>
            <w:tcBorders>
              <w:top w:val="nil"/>
              <w:left w:val="nil"/>
              <w:bottom w:val="single" w:sz="4" w:space="0" w:color="auto"/>
              <w:right w:val="single" w:sz="4" w:space="0" w:color="auto"/>
            </w:tcBorders>
            <w:shd w:val="clear" w:color="auto" w:fill="auto"/>
            <w:noWrap/>
          </w:tcPr>
          <w:p w14:paraId="403F6120" w14:textId="77777777" w:rsidR="006F1265" w:rsidRPr="00AE3DE6" w:rsidRDefault="006F1265" w:rsidP="002E0874">
            <w:pPr>
              <w:spacing w:before="60" w:after="60"/>
            </w:pPr>
            <w:r w:rsidRPr="00AE3DE6">
              <w:t>Travaux préparatoires en vue de l'AMNT-24</w:t>
            </w:r>
          </w:p>
        </w:tc>
        <w:tc>
          <w:tcPr>
            <w:tcW w:w="2152" w:type="pct"/>
            <w:tcBorders>
              <w:top w:val="nil"/>
              <w:left w:val="nil"/>
              <w:bottom w:val="single" w:sz="4" w:space="0" w:color="auto"/>
              <w:right w:val="single" w:sz="4" w:space="0" w:color="auto"/>
            </w:tcBorders>
            <w:shd w:val="clear" w:color="auto" w:fill="auto"/>
            <w:noWrap/>
          </w:tcPr>
          <w:p w14:paraId="5A7DDB58" w14:textId="77777777" w:rsidR="006F1265" w:rsidRPr="00AE3DE6" w:rsidRDefault="006F1265" w:rsidP="0026223A">
            <w:pPr>
              <w:spacing w:before="60" w:after="60"/>
              <w:rPr>
                <w:lang w:eastAsia="zh-CN"/>
              </w:rPr>
            </w:pPr>
          </w:p>
        </w:tc>
      </w:tr>
      <w:tr w:rsidR="006F1265" w:rsidRPr="00AE3DE6" w14:paraId="60D8AF9E"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93E8732" w14:textId="31D14CE4" w:rsidR="006F1265" w:rsidRPr="00AE3DE6" w:rsidRDefault="006F1265" w:rsidP="002E0874">
            <w:pPr>
              <w:spacing w:before="60" w:after="60"/>
              <w:rPr>
                <w:lang w:eastAsia="zh-CN"/>
              </w:rPr>
            </w:pPr>
            <w:r w:rsidRPr="00AE3DE6">
              <w:rPr>
                <w:lang w:eastAsia="zh-CN"/>
              </w:rPr>
              <w:t>1</w:t>
            </w:r>
            <w:r w:rsidR="00EC4BA2" w:rsidRPr="00AE3DE6">
              <w:rPr>
                <w:lang w:eastAsia="zh-CN"/>
              </w:rPr>
              <w:t>1</w:t>
            </w:r>
          </w:p>
        </w:tc>
        <w:tc>
          <w:tcPr>
            <w:tcW w:w="2503" w:type="pct"/>
            <w:gridSpan w:val="3"/>
            <w:tcBorders>
              <w:top w:val="nil"/>
              <w:left w:val="nil"/>
              <w:bottom w:val="single" w:sz="4" w:space="0" w:color="auto"/>
              <w:right w:val="single" w:sz="4" w:space="0" w:color="auto"/>
            </w:tcBorders>
            <w:shd w:val="clear" w:color="auto" w:fill="auto"/>
            <w:noWrap/>
          </w:tcPr>
          <w:p w14:paraId="0ED54E7A" w14:textId="77777777" w:rsidR="006F1265" w:rsidRPr="00AE3DE6" w:rsidRDefault="006F1265" w:rsidP="002E0874">
            <w:pPr>
              <w:spacing w:before="60" w:after="60"/>
            </w:pPr>
            <w:r w:rsidRPr="00AE3DE6">
              <w:t>Rapport sur les notes de liaison reçues par la Commission d'études 5 de l'UIT-T</w:t>
            </w:r>
          </w:p>
        </w:tc>
        <w:tc>
          <w:tcPr>
            <w:tcW w:w="2152" w:type="pct"/>
            <w:tcBorders>
              <w:top w:val="nil"/>
              <w:left w:val="nil"/>
              <w:bottom w:val="single" w:sz="4" w:space="0" w:color="auto"/>
              <w:right w:val="single" w:sz="4" w:space="0" w:color="auto"/>
            </w:tcBorders>
            <w:shd w:val="clear" w:color="auto" w:fill="auto"/>
            <w:noWrap/>
          </w:tcPr>
          <w:p w14:paraId="28305279" w14:textId="77777777" w:rsidR="006F1265" w:rsidRPr="00AE3DE6" w:rsidRDefault="006F1265" w:rsidP="0026223A">
            <w:pPr>
              <w:spacing w:before="60" w:after="60"/>
              <w:rPr>
                <w:lang w:eastAsia="zh-CN"/>
              </w:rPr>
            </w:pPr>
          </w:p>
        </w:tc>
      </w:tr>
      <w:tr w:rsidR="006F1265" w:rsidRPr="00AE3DE6" w14:paraId="7E6CB8F7"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3D61B0F" w14:textId="4A2CE9D9" w:rsidR="006F1265" w:rsidRPr="00AE3DE6" w:rsidRDefault="006F1265" w:rsidP="002E0874">
            <w:pPr>
              <w:spacing w:before="60" w:after="60"/>
              <w:rPr>
                <w:lang w:eastAsia="zh-CN"/>
              </w:rPr>
            </w:pPr>
            <w:r w:rsidRPr="00AE3DE6">
              <w:rPr>
                <w:lang w:eastAsia="zh-CN"/>
              </w:rPr>
              <w:t>1</w:t>
            </w:r>
            <w:r w:rsidR="00EC4BA2" w:rsidRPr="00AE3DE6">
              <w:rPr>
                <w:lang w:eastAsia="zh-CN"/>
              </w:rPr>
              <w:t>2</w:t>
            </w:r>
          </w:p>
        </w:tc>
        <w:tc>
          <w:tcPr>
            <w:tcW w:w="2503" w:type="pct"/>
            <w:gridSpan w:val="3"/>
            <w:tcBorders>
              <w:top w:val="nil"/>
              <w:left w:val="nil"/>
              <w:bottom w:val="single" w:sz="4" w:space="0" w:color="auto"/>
              <w:right w:val="single" w:sz="4" w:space="0" w:color="auto"/>
            </w:tcBorders>
            <w:shd w:val="clear" w:color="auto" w:fill="auto"/>
            <w:noWrap/>
          </w:tcPr>
          <w:p w14:paraId="77D90668" w14:textId="77777777" w:rsidR="006F1265" w:rsidRPr="00AE3DE6" w:rsidRDefault="006F1265" w:rsidP="002E0874">
            <w:pPr>
              <w:spacing w:before="60" w:after="60"/>
            </w:pPr>
            <w:r w:rsidRPr="00AE3DE6">
              <w:t>Nomination des Rapporteurs, Rapporteurs associés et chargés de liaison</w:t>
            </w:r>
          </w:p>
        </w:tc>
        <w:tc>
          <w:tcPr>
            <w:tcW w:w="2152" w:type="pct"/>
            <w:tcBorders>
              <w:top w:val="nil"/>
              <w:left w:val="nil"/>
              <w:bottom w:val="single" w:sz="4" w:space="0" w:color="auto"/>
              <w:right w:val="single" w:sz="4" w:space="0" w:color="auto"/>
            </w:tcBorders>
            <w:shd w:val="clear" w:color="auto" w:fill="auto"/>
            <w:noWrap/>
          </w:tcPr>
          <w:p w14:paraId="5BD7BCA4" w14:textId="77777777" w:rsidR="006F1265" w:rsidRPr="00AE3DE6" w:rsidRDefault="006F1265" w:rsidP="0026223A">
            <w:pPr>
              <w:spacing w:before="60" w:after="60"/>
              <w:rPr>
                <w:lang w:eastAsia="zh-CN"/>
              </w:rPr>
            </w:pPr>
          </w:p>
        </w:tc>
      </w:tr>
      <w:tr w:rsidR="006F1265" w:rsidRPr="00AE3DE6" w14:paraId="4454425D"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3F829FA1" w14:textId="72AFB139" w:rsidR="006F1265" w:rsidRPr="00AE3DE6" w:rsidRDefault="006F1265" w:rsidP="002E0874">
            <w:pPr>
              <w:keepNext/>
              <w:keepLines/>
              <w:spacing w:before="60" w:after="60"/>
              <w:rPr>
                <w:lang w:eastAsia="zh-CN"/>
              </w:rPr>
            </w:pPr>
            <w:r w:rsidRPr="00AE3DE6">
              <w:rPr>
                <w:lang w:eastAsia="zh-CN"/>
              </w:rPr>
              <w:t>1</w:t>
            </w:r>
            <w:r w:rsidR="00EC4BA2" w:rsidRPr="00AE3DE6">
              <w:rPr>
                <w:lang w:eastAsia="zh-CN"/>
              </w:rPr>
              <w:t>3</w:t>
            </w:r>
          </w:p>
        </w:tc>
        <w:tc>
          <w:tcPr>
            <w:tcW w:w="2503" w:type="pct"/>
            <w:gridSpan w:val="3"/>
            <w:tcBorders>
              <w:top w:val="nil"/>
              <w:left w:val="nil"/>
              <w:bottom w:val="single" w:sz="4" w:space="0" w:color="auto"/>
              <w:right w:val="single" w:sz="4" w:space="0" w:color="auto"/>
            </w:tcBorders>
            <w:shd w:val="clear" w:color="auto" w:fill="auto"/>
            <w:noWrap/>
          </w:tcPr>
          <w:p w14:paraId="1132A9C6" w14:textId="77777777" w:rsidR="006F1265" w:rsidRPr="00AE3DE6" w:rsidRDefault="006F1265" w:rsidP="002E0874">
            <w:pPr>
              <w:keepNext/>
              <w:keepLines/>
              <w:spacing w:before="60" w:after="60"/>
            </w:pPr>
            <w:r w:rsidRPr="00AE3DE6">
              <w:t>Groupes régionaux de la CE 5 de l'UIT-T</w:t>
            </w:r>
          </w:p>
        </w:tc>
        <w:tc>
          <w:tcPr>
            <w:tcW w:w="2152" w:type="pct"/>
            <w:tcBorders>
              <w:top w:val="nil"/>
              <w:left w:val="nil"/>
              <w:bottom w:val="single" w:sz="4" w:space="0" w:color="auto"/>
              <w:right w:val="single" w:sz="4" w:space="0" w:color="auto"/>
            </w:tcBorders>
            <w:shd w:val="clear" w:color="auto" w:fill="auto"/>
            <w:noWrap/>
          </w:tcPr>
          <w:p w14:paraId="5FA7D2F1" w14:textId="77777777" w:rsidR="006F1265" w:rsidRPr="00AE3DE6" w:rsidRDefault="006F1265" w:rsidP="0026223A">
            <w:pPr>
              <w:spacing w:before="60" w:after="60"/>
              <w:rPr>
                <w:lang w:eastAsia="zh-CN"/>
              </w:rPr>
            </w:pPr>
          </w:p>
        </w:tc>
      </w:tr>
      <w:tr w:rsidR="006F1265" w:rsidRPr="00AE3DE6" w14:paraId="641D9CE0" w14:textId="77777777" w:rsidTr="00DB26D4">
        <w:trPr>
          <w:trHeight w:val="315"/>
          <w:jc w:val="center"/>
        </w:trPr>
        <w:tc>
          <w:tcPr>
            <w:tcW w:w="586" w:type="pct"/>
            <w:gridSpan w:val="3"/>
            <w:tcBorders>
              <w:top w:val="nil"/>
              <w:left w:val="single" w:sz="4" w:space="0" w:color="auto"/>
              <w:bottom w:val="single" w:sz="4" w:space="0" w:color="auto"/>
              <w:right w:val="single" w:sz="4" w:space="0" w:color="auto"/>
            </w:tcBorders>
            <w:shd w:val="clear" w:color="auto" w:fill="auto"/>
            <w:noWrap/>
          </w:tcPr>
          <w:p w14:paraId="6F82C951"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a)</w:t>
            </w:r>
          </w:p>
        </w:tc>
        <w:tc>
          <w:tcPr>
            <w:tcW w:w="2262" w:type="pct"/>
            <w:tcBorders>
              <w:top w:val="nil"/>
              <w:left w:val="nil"/>
              <w:bottom w:val="single" w:sz="4" w:space="0" w:color="auto"/>
              <w:right w:val="single" w:sz="4" w:space="0" w:color="auto"/>
            </w:tcBorders>
            <w:shd w:val="clear" w:color="auto" w:fill="auto"/>
            <w:noWrap/>
          </w:tcPr>
          <w:p w14:paraId="077218F9" w14:textId="1988CA97" w:rsidR="006F1265" w:rsidRPr="00AE3DE6" w:rsidRDefault="006F1265" w:rsidP="0026223A">
            <w:pPr>
              <w:spacing w:before="60" w:after="60"/>
              <w:rPr>
                <w:lang w:eastAsia="zh-CN"/>
              </w:rPr>
            </w:pPr>
            <w:r w:rsidRPr="00AE3DE6">
              <w:rPr>
                <w:lang w:eastAsia="zh-CN"/>
              </w:rPr>
              <w:t>Groupe régional de l'UIT-T pour l'Afrique (SG5RG-AFR)</w:t>
            </w:r>
            <w:r w:rsidR="00EC4BA2" w:rsidRPr="00AE3DE6">
              <w:rPr>
                <w:lang w:eastAsia="zh-CN"/>
              </w:rPr>
              <w:t xml:space="preserve"> (15-17 mai 2023)</w:t>
            </w:r>
          </w:p>
        </w:tc>
        <w:tc>
          <w:tcPr>
            <w:tcW w:w="2152" w:type="pct"/>
            <w:tcBorders>
              <w:top w:val="nil"/>
              <w:left w:val="nil"/>
              <w:bottom w:val="single" w:sz="4" w:space="0" w:color="auto"/>
              <w:right w:val="single" w:sz="4" w:space="0" w:color="auto"/>
            </w:tcBorders>
            <w:shd w:val="clear" w:color="auto" w:fill="auto"/>
            <w:noWrap/>
          </w:tcPr>
          <w:p w14:paraId="3F34B557" w14:textId="77777777" w:rsidR="006F1265" w:rsidRPr="00AE3DE6" w:rsidRDefault="006F1265" w:rsidP="0026223A">
            <w:pPr>
              <w:spacing w:before="60" w:after="60"/>
              <w:rPr>
                <w:lang w:eastAsia="zh-CN"/>
              </w:rPr>
            </w:pPr>
          </w:p>
        </w:tc>
      </w:tr>
      <w:tr w:rsidR="006F1265" w:rsidRPr="00AE3DE6" w14:paraId="237C7580" w14:textId="77777777" w:rsidTr="00DB26D4">
        <w:trPr>
          <w:trHeight w:val="315"/>
          <w:jc w:val="center"/>
        </w:trPr>
        <w:tc>
          <w:tcPr>
            <w:tcW w:w="586" w:type="pct"/>
            <w:gridSpan w:val="3"/>
            <w:tcBorders>
              <w:top w:val="nil"/>
              <w:left w:val="single" w:sz="4" w:space="0" w:color="auto"/>
              <w:bottom w:val="single" w:sz="4" w:space="0" w:color="auto"/>
              <w:right w:val="single" w:sz="4" w:space="0" w:color="auto"/>
            </w:tcBorders>
            <w:shd w:val="clear" w:color="auto" w:fill="auto"/>
            <w:noWrap/>
          </w:tcPr>
          <w:p w14:paraId="5F182825" w14:textId="77777777" w:rsidR="006F1265" w:rsidRPr="00AE3DE6" w:rsidRDefault="006F1265" w:rsidP="0026223A">
            <w:pPr>
              <w:spacing w:before="60" w:after="60"/>
              <w:rPr>
                <w:szCs w:val="22"/>
                <w:lang w:eastAsia="zh-CN"/>
              </w:rPr>
            </w:pPr>
            <w:r w:rsidRPr="00AE3DE6">
              <w:rPr>
                <w:sz w:val="2"/>
                <w:szCs w:val="2"/>
                <w:lang w:eastAsia="zh-CN"/>
              </w:rPr>
              <w:tab/>
            </w:r>
            <w:r w:rsidRPr="00AE3DE6">
              <w:rPr>
                <w:szCs w:val="22"/>
                <w:lang w:eastAsia="zh-CN"/>
              </w:rPr>
              <w:t>b)</w:t>
            </w:r>
          </w:p>
        </w:tc>
        <w:tc>
          <w:tcPr>
            <w:tcW w:w="2262" w:type="pct"/>
            <w:tcBorders>
              <w:top w:val="nil"/>
              <w:left w:val="nil"/>
              <w:bottom w:val="single" w:sz="4" w:space="0" w:color="auto"/>
              <w:right w:val="single" w:sz="4" w:space="0" w:color="auto"/>
            </w:tcBorders>
            <w:shd w:val="clear" w:color="auto" w:fill="auto"/>
            <w:noWrap/>
          </w:tcPr>
          <w:p w14:paraId="3CC90D6D" w14:textId="51549D17" w:rsidR="006F1265" w:rsidRPr="00AE3DE6" w:rsidRDefault="006F1265" w:rsidP="0026223A">
            <w:pPr>
              <w:spacing w:before="60" w:after="60"/>
              <w:rPr>
                <w:szCs w:val="22"/>
                <w:lang w:eastAsia="zh-CN"/>
              </w:rPr>
            </w:pPr>
            <w:r w:rsidRPr="00AE3DE6">
              <w:rPr>
                <w:szCs w:val="22"/>
                <w:lang w:eastAsia="zh-CN"/>
              </w:rPr>
              <w:t>Groupe régional de l'UIT-T pour l'Asie et le Pacifique (SG5RG-AP)</w:t>
            </w:r>
            <w:r w:rsidR="00EC4BA2" w:rsidRPr="00AE3DE6">
              <w:rPr>
                <w:szCs w:val="22"/>
                <w:lang w:eastAsia="zh-CN"/>
              </w:rPr>
              <w:t xml:space="preserve"> (</w:t>
            </w:r>
            <w:r w:rsidR="00812732" w:rsidRPr="00AE3DE6">
              <w:rPr>
                <w:szCs w:val="22"/>
                <w:lang w:eastAsia="zh-CN"/>
              </w:rPr>
              <w:t>virtuelle</w:t>
            </w:r>
            <w:r w:rsidR="00EC4BA2" w:rsidRPr="00AE3DE6">
              <w:rPr>
                <w:szCs w:val="22"/>
                <w:lang w:eastAsia="zh-CN"/>
              </w:rPr>
              <w:t>, 25 mai 2023)</w:t>
            </w:r>
          </w:p>
        </w:tc>
        <w:tc>
          <w:tcPr>
            <w:tcW w:w="2152" w:type="pct"/>
            <w:tcBorders>
              <w:top w:val="nil"/>
              <w:left w:val="nil"/>
              <w:bottom w:val="single" w:sz="4" w:space="0" w:color="auto"/>
              <w:right w:val="single" w:sz="4" w:space="0" w:color="auto"/>
            </w:tcBorders>
            <w:shd w:val="clear" w:color="auto" w:fill="auto"/>
            <w:noWrap/>
          </w:tcPr>
          <w:p w14:paraId="0814DD5A" w14:textId="77777777" w:rsidR="006F1265" w:rsidRPr="00AE3DE6" w:rsidRDefault="006F1265" w:rsidP="0026223A">
            <w:pPr>
              <w:spacing w:before="60" w:after="60"/>
              <w:rPr>
                <w:szCs w:val="22"/>
                <w:lang w:eastAsia="zh-CN"/>
              </w:rPr>
            </w:pPr>
          </w:p>
        </w:tc>
      </w:tr>
      <w:tr w:rsidR="006F1265" w:rsidRPr="00AE3DE6" w14:paraId="446AB68A" w14:textId="77777777" w:rsidTr="00DB26D4">
        <w:trPr>
          <w:trHeight w:val="315"/>
          <w:jc w:val="center"/>
        </w:trPr>
        <w:tc>
          <w:tcPr>
            <w:tcW w:w="586" w:type="pct"/>
            <w:gridSpan w:val="3"/>
            <w:tcBorders>
              <w:top w:val="nil"/>
              <w:left w:val="single" w:sz="4" w:space="0" w:color="auto"/>
              <w:bottom w:val="single" w:sz="4" w:space="0" w:color="auto"/>
              <w:right w:val="single" w:sz="4" w:space="0" w:color="auto"/>
            </w:tcBorders>
            <w:shd w:val="clear" w:color="auto" w:fill="auto"/>
            <w:noWrap/>
          </w:tcPr>
          <w:p w14:paraId="78B484FD" w14:textId="77777777" w:rsidR="006F1265" w:rsidRPr="00AE3DE6" w:rsidRDefault="006F1265" w:rsidP="0026223A">
            <w:pPr>
              <w:spacing w:before="60" w:after="60"/>
              <w:rPr>
                <w:szCs w:val="22"/>
                <w:lang w:eastAsia="zh-CN"/>
              </w:rPr>
            </w:pPr>
            <w:r w:rsidRPr="00AE3DE6">
              <w:rPr>
                <w:sz w:val="2"/>
                <w:szCs w:val="2"/>
                <w:lang w:eastAsia="zh-CN"/>
              </w:rPr>
              <w:lastRenderedPageBreak/>
              <w:tab/>
            </w:r>
            <w:r w:rsidRPr="00AE3DE6">
              <w:rPr>
                <w:szCs w:val="22"/>
                <w:lang w:eastAsia="zh-CN"/>
              </w:rPr>
              <w:t>c)</w:t>
            </w:r>
          </w:p>
        </w:tc>
        <w:tc>
          <w:tcPr>
            <w:tcW w:w="2262" w:type="pct"/>
            <w:tcBorders>
              <w:top w:val="nil"/>
              <w:left w:val="nil"/>
              <w:bottom w:val="single" w:sz="4" w:space="0" w:color="auto"/>
              <w:right w:val="single" w:sz="4" w:space="0" w:color="auto"/>
            </w:tcBorders>
            <w:shd w:val="clear" w:color="auto" w:fill="auto"/>
            <w:noWrap/>
          </w:tcPr>
          <w:p w14:paraId="405EE7C7" w14:textId="0133DF9A" w:rsidR="006F1265" w:rsidRPr="00AE3DE6" w:rsidRDefault="006F1265" w:rsidP="0026223A">
            <w:pPr>
              <w:spacing w:before="60" w:after="60"/>
              <w:rPr>
                <w:szCs w:val="22"/>
                <w:lang w:eastAsia="zh-CN"/>
              </w:rPr>
            </w:pPr>
            <w:r w:rsidRPr="00AE3DE6">
              <w:rPr>
                <w:szCs w:val="22"/>
                <w:lang w:eastAsia="zh-CN"/>
              </w:rPr>
              <w:t>Groupe régional de l'UIT-T pour la région des États arabes (SG5RG-ARB)</w:t>
            </w:r>
            <w:r w:rsidR="00EC4BA2" w:rsidRPr="00AE3DE6">
              <w:rPr>
                <w:szCs w:val="22"/>
                <w:lang w:eastAsia="zh-CN"/>
              </w:rPr>
              <w:t xml:space="preserve"> (16-18 mai 2023)</w:t>
            </w:r>
          </w:p>
        </w:tc>
        <w:tc>
          <w:tcPr>
            <w:tcW w:w="2152" w:type="pct"/>
            <w:tcBorders>
              <w:top w:val="nil"/>
              <w:left w:val="nil"/>
              <w:bottom w:val="single" w:sz="4" w:space="0" w:color="auto"/>
              <w:right w:val="single" w:sz="4" w:space="0" w:color="auto"/>
            </w:tcBorders>
            <w:shd w:val="clear" w:color="auto" w:fill="auto"/>
            <w:noWrap/>
          </w:tcPr>
          <w:p w14:paraId="13EE9F87" w14:textId="77777777" w:rsidR="006F1265" w:rsidRPr="00AE3DE6" w:rsidRDefault="006F1265" w:rsidP="0026223A">
            <w:pPr>
              <w:spacing w:before="60" w:after="60"/>
              <w:rPr>
                <w:szCs w:val="22"/>
                <w:lang w:eastAsia="zh-CN"/>
              </w:rPr>
            </w:pPr>
          </w:p>
        </w:tc>
      </w:tr>
      <w:tr w:rsidR="006F1265" w:rsidRPr="00AE3DE6" w14:paraId="10141D01" w14:textId="77777777" w:rsidTr="00DB26D4">
        <w:trPr>
          <w:trHeight w:val="315"/>
          <w:jc w:val="center"/>
        </w:trPr>
        <w:tc>
          <w:tcPr>
            <w:tcW w:w="586" w:type="pct"/>
            <w:gridSpan w:val="3"/>
            <w:tcBorders>
              <w:top w:val="nil"/>
              <w:left w:val="single" w:sz="4" w:space="0" w:color="auto"/>
              <w:bottom w:val="single" w:sz="4" w:space="0" w:color="auto"/>
              <w:right w:val="single" w:sz="4" w:space="0" w:color="auto"/>
            </w:tcBorders>
            <w:shd w:val="clear" w:color="auto" w:fill="auto"/>
            <w:noWrap/>
          </w:tcPr>
          <w:p w14:paraId="4CE9A453" w14:textId="77777777" w:rsidR="006F1265" w:rsidRPr="00AE3DE6" w:rsidRDefault="006F1265" w:rsidP="0026223A">
            <w:pPr>
              <w:spacing w:before="60" w:after="60"/>
              <w:rPr>
                <w:szCs w:val="22"/>
                <w:lang w:eastAsia="zh-CN"/>
              </w:rPr>
            </w:pPr>
            <w:r w:rsidRPr="00AE3DE6">
              <w:rPr>
                <w:sz w:val="2"/>
                <w:szCs w:val="2"/>
                <w:lang w:eastAsia="zh-CN"/>
              </w:rPr>
              <w:tab/>
            </w:r>
            <w:r w:rsidRPr="00AE3DE6">
              <w:rPr>
                <w:szCs w:val="22"/>
                <w:lang w:eastAsia="zh-CN"/>
              </w:rPr>
              <w:t>d)</w:t>
            </w:r>
          </w:p>
        </w:tc>
        <w:tc>
          <w:tcPr>
            <w:tcW w:w="2262" w:type="pct"/>
            <w:tcBorders>
              <w:top w:val="nil"/>
              <w:left w:val="nil"/>
              <w:bottom w:val="single" w:sz="4" w:space="0" w:color="auto"/>
              <w:right w:val="single" w:sz="4" w:space="0" w:color="auto"/>
            </w:tcBorders>
            <w:shd w:val="clear" w:color="auto" w:fill="auto"/>
            <w:noWrap/>
          </w:tcPr>
          <w:p w14:paraId="3A51D5FA" w14:textId="77777777" w:rsidR="006F1265" w:rsidRPr="00AE3DE6" w:rsidRDefault="006F1265" w:rsidP="0026223A">
            <w:pPr>
              <w:spacing w:before="60" w:after="60"/>
              <w:rPr>
                <w:szCs w:val="22"/>
                <w:lang w:eastAsia="zh-CN"/>
              </w:rPr>
            </w:pPr>
            <w:r w:rsidRPr="00AE3DE6">
              <w:rPr>
                <w:szCs w:val="22"/>
                <w:lang w:eastAsia="zh-CN"/>
              </w:rPr>
              <w:t>Groupe régional de l'UIT-T pour l'Amérique latine (SG5RG-LATAM)</w:t>
            </w:r>
          </w:p>
        </w:tc>
        <w:tc>
          <w:tcPr>
            <w:tcW w:w="2152" w:type="pct"/>
            <w:tcBorders>
              <w:top w:val="nil"/>
              <w:left w:val="nil"/>
              <w:bottom w:val="single" w:sz="4" w:space="0" w:color="auto"/>
              <w:right w:val="single" w:sz="4" w:space="0" w:color="auto"/>
            </w:tcBorders>
            <w:shd w:val="clear" w:color="auto" w:fill="auto"/>
            <w:noWrap/>
          </w:tcPr>
          <w:p w14:paraId="708A98C8" w14:textId="77777777" w:rsidR="006F1265" w:rsidRPr="00AE3DE6" w:rsidRDefault="006F1265" w:rsidP="0026223A">
            <w:pPr>
              <w:spacing w:before="60" w:after="60"/>
              <w:rPr>
                <w:szCs w:val="22"/>
                <w:lang w:eastAsia="zh-CN"/>
              </w:rPr>
            </w:pPr>
          </w:p>
        </w:tc>
      </w:tr>
      <w:tr w:rsidR="006F1265" w:rsidRPr="00AE3DE6" w14:paraId="341825BF"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EA97C03" w14:textId="4DB808EC" w:rsidR="006F1265" w:rsidRPr="00AE3DE6" w:rsidRDefault="00EC4BA2" w:rsidP="002E0874">
            <w:pPr>
              <w:spacing w:before="60" w:after="60"/>
              <w:rPr>
                <w:lang w:eastAsia="zh-CN"/>
              </w:rPr>
            </w:pPr>
            <w:r w:rsidRPr="00AE3DE6">
              <w:rPr>
                <w:lang w:eastAsia="zh-CN"/>
              </w:rPr>
              <w:t>14</w:t>
            </w:r>
          </w:p>
        </w:tc>
        <w:tc>
          <w:tcPr>
            <w:tcW w:w="2503" w:type="pct"/>
            <w:gridSpan w:val="3"/>
            <w:tcBorders>
              <w:top w:val="nil"/>
              <w:left w:val="nil"/>
              <w:bottom w:val="single" w:sz="4" w:space="0" w:color="auto"/>
              <w:right w:val="single" w:sz="4" w:space="0" w:color="auto"/>
            </w:tcBorders>
            <w:shd w:val="clear" w:color="auto" w:fill="auto"/>
            <w:noWrap/>
          </w:tcPr>
          <w:p w14:paraId="77077852" w14:textId="107DCEB8" w:rsidR="006F1265" w:rsidRPr="00AE3DE6" w:rsidRDefault="006F1265" w:rsidP="002E0874">
            <w:pPr>
              <w:spacing w:before="60" w:after="60"/>
            </w:pPr>
            <w:r w:rsidRPr="00AE3DE6">
              <w:t>Plans d'action pour la mise en œuvre des Résolutions</w:t>
            </w:r>
            <w:r w:rsidR="00A46AF8">
              <w:t> </w:t>
            </w:r>
            <w:r w:rsidRPr="00AE3DE6">
              <w:t>72, 73 et 79 (Rév. Genève, 2022) de l'AMNT-20 (Exposition des personnes aux champs électromagnétiques, environnement, changements climatiques et économie circulaire et déchets d'équipements électriques et électroniques)</w:t>
            </w:r>
          </w:p>
        </w:tc>
        <w:tc>
          <w:tcPr>
            <w:tcW w:w="2152" w:type="pct"/>
            <w:tcBorders>
              <w:top w:val="nil"/>
              <w:left w:val="nil"/>
              <w:bottom w:val="single" w:sz="4" w:space="0" w:color="auto"/>
              <w:right w:val="single" w:sz="4" w:space="0" w:color="auto"/>
            </w:tcBorders>
            <w:shd w:val="clear" w:color="auto" w:fill="auto"/>
            <w:noWrap/>
          </w:tcPr>
          <w:p w14:paraId="749FDE18" w14:textId="77777777" w:rsidR="006F1265" w:rsidRPr="00AE3DE6" w:rsidRDefault="006F1265" w:rsidP="0026223A">
            <w:pPr>
              <w:spacing w:before="60" w:after="60"/>
              <w:rPr>
                <w:lang w:eastAsia="zh-CN"/>
              </w:rPr>
            </w:pPr>
          </w:p>
        </w:tc>
      </w:tr>
      <w:tr w:rsidR="006F1265" w:rsidRPr="00AE3DE6" w14:paraId="2D2245AB"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D6CE0F0" w14:textId="7DD2AC1B" w:rsidR="006F1265" w:rsidRPr="00AE3DE6" w:rsidRDefault="006F1265" w:rsidP="002E0874">
            <w:pPr>
              <w:spacing w:before="60" w:after="60"/>
              <w:rPr>
                <w:lang w:eastAsia="zh-CN"/>
              </w:rPr>
            </w:pPr>
            <w:r w:rsidRPr="00AE3DE6">
              <w:rPr>
                <w:lang w:eastAsia="zh-CN"/>
              </w:rPr>
              <w:t>1</w:t>
            </w:r>
            <w:r w:rsidR="00EC4BA2" w:rsidRPr="00AE3DE6">
              <w:rPr>
                <w:lang w:eastAsia="zh-CN"/>
              </w:rPr>
              <w:t>5</w:t>
            </w:r>
          </w:p>
        </w:tc>
        <w:tc>
          <w:tcPr>
            <w:tcW w:w="2503" w:type="pct"/>
            <w:gridSpan w:val="3"/>
            <w:tcBorders>
              <w:top w:val="nil"/>
              <w:left w:val="nil"/>
              <w:bottom w:val="single" w:sz="4" w:space="0" w:color="auto"/>
              <w:right w:val="single" w:sz="4" w:space="0" w:color="auto"/>
            </w:tcBorders>
            <w:shd w:val="clear" w:color="auto" w:fill="auto"/>
            <w:noWrap/>
          </w:tcPr>
          <w:p w14:paraId="74FE14C7" w14:textId="6A29F644" w:rsidR="006F1265" w:rsidRPr="00AE3DE6" w:rsidRDefault="006F1265" w:rsidP="002E0874">
            <w:pPr>
              <w:spacing w:before="60" w:after="60"/>
            </w:pPr>
            <w:r w:rsidRPr="00AE3DE6">
              <w:t>Groupe spécialisé sur l'efficacité environnementale de l'intelligence artificielle et d'autres technologies émergentes (FG-AI4EE)</w:t>
            </w:r>
            <w:r w:rsidR="00EC4BA2" w:rsidRPr="00AE3DE6">
              <w:t xml:space="preserve"> (</w:t>
            </w:r>
            <w:r w:rsidR="00812732" w:rsidRPr="00AE3DE6">
              <w:t>travaux achevés en</w:t>
            </w:r>
            <w:r w:rsidR="00EC4BA2" w:rsidRPr="00AE3DE6">
              <w:t xml:space="preserve"> décembre</w:t>
            </w:r>
            <w:r w:rsidR="0026223A" w:rsidRPr="00AE3DE6">
              <w:t> </w:t>
            </w:r>
            <w:r w:rsidR="00EC4BA2" w:rsidRPr="00AE3DE6">
              <w:t>2022)</w:t>
            </w:r>
          </w:p>
        </w:tc>
        <w:tc>
          <w:tcPr>
            <w:tcW w:w="2152" w:type="pct"/>
            <w:tcBorders>
              <w:top w:val="nil"/>
              <w:left w:val="nil"/>
              <w:bottom w:val="single" w:sz="4" w:space="0" w:color="auto"/>
              <w:right w:val="single" w:sz="4" w:space="0" w:color="auto"/>
            </w:tcBorders>
            <w:shd w:val="clear" w:color="auto" w:fill="auto"/>
            <w:noWrap/>
          </w:tcPr>
          <w:p w14:paraId="526FFBF8" w14:textId="77777777" w:rsidR="006F1265" w:rsidRPr="00AE3DE6" w:rsidRDefault="006F1265" w:rsidP="0026223A">
            <w:pPr>
              <w:spacing w:before="60" w:after="60"/>
              <w:rPr>
                <w:highlight w:val="yellow"/>
                <w:lang w:eastAsia="zh-CN"/>
              </w:rPr>
            </w:pPr>
          </w:p>
        </w:tc>
      </w:tr>
      <w:tr w:rsidR="00EC4BA2" w:rsidRPr="00AE3DE6" w14:paraId="605F9BD9"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CF02597" w14:textId="53D4E6D3" w:rsidR="00EC4BA2" w:rsidRPr="00AE3DE6" w:rsidRDefault="00EC4BA2" w:rsidP="002E0874">
            <w:pPr>
              <w:spacing w:before="60" w:after="60"/>
              <w:rPr>
                <w:lang w:eastAsia="zh-CN"/>
              </w:rPr>
            </w:pPr>
            <w:r w:rsidRPr="00AE3DE6">
              <w:t>16</w:t>
            </w:r>
          </w:p>
        </w:tc>
        <w:tc>
          <w:tcPr>
            <w:tcW w:w="2503" w:type="pct"/>
            <w:gridSpan w:val="3"/>
            <w:tcBorders>
              <w:top w:val="nil"/>
              <w:left w:val="nil"/>
              <w:bottom w:val="single" w:sz="4" w:space="0" w:color="auto"/>
              <w:right w:val="single" w:sz="4" w:space="0" w:color="auto"/>
            </w:tcBorders>
            <w:shd w:val="clear" w:color="auto" w:fill="auto"/>
            <w:noWrap/>
          </w:tcPr>
          <w:p w14:paraId="13DECAA7" w14:textId="66D97461" w:rsidR="00EC4BA2" w:rsidRPr="00AE3DE6" w:rsidRDefault="00812732" w:rsidP="002E0874">
            <w:pPr>
              <w:spacing w:before="60" w:after="60"/>
            </w:pPr>
            <w:r w:rsidRPr="00AE3DE6">
              <w:t>Informations actualisées sur le GT 8 du Groupe spécialisé sur le métavers – Durabilité, accessibilité et inclusion, en particulier sur le groupe technique sur la durabilité</w:t>
            </w:r>
          </w:p>
        </w:tc>
        <w:tc>
          <w:tcPr>
            <w:tcW w:w="2152" w:type="pct"/>
            <w:tcBorders>
              <w:top w:val="nil"/>
              <w:left w:val="nil"/>
              <w:bottom w:val="single" w:sz="4" w:space="0" w:color="auto"/>
              <w:right w:val="single" w:sz="4" w:space="0" w:color="auto"/>
            </w:tcBorders>
            <w:shd w:val="clear" w:color="auto" w:fill="auto"/>
            <w:noWrap/>
          </w:tcPr>
          <w:p w14:paraId="6511365E" w14:textId="77777777" w:rsidR="00EC4BA2" w:rsidRPr="00AE3DE6" w:rsidRDefault="00EC4BA2" w:rsidP="0026223A">
            <w:pPr>
              <w:spacing w:before="60" w:after="60"/>
              <w:rPr>
                <w:highlight w:val="yellow"/>
                <w:lang w:eastAsia="zh-CN"/>
              </w:rPr>
            </w:pPr>
          </w:p>
        </w:tc>
      </w:tr>
      <w:tr w:rsidR="006F1265" w:rsidRPr="00AE3DE6" w14:paraId="72305F11"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6D76C2B" w14:textId="170CC31D" w:rsidR="006F1265" w:rsidRPr="00AE3DE6" w:rsidRDefault="006F1265" w:rsidP="002E0874">
            <w:pPr>
              <w:spacing w:before="60" w:after="60"/>
              <w:rPr>
                <w:lang w:eastAsia="zh-CN"/>
              </w:rPr>
            </w:pPr>
            <w:r w:rsidRPr="00AE3DE6">
              <w:rPr>
                <w:lang w:eastAsia="zh-CN"/>
              </w:rPr>
              <w:t>1</w:t>
            </w:r>
            <w:r w:rsidR="00EC4BA2" w:rsidRPr="00AE3DE6">
              <w:rPr>
                <w:lang w:eastAsia="zh-CN"/>
              </w:rPr>
              <w:t>7</w:t>
            </w:r>
          </w:p>
        </w:tc>
        <w:tc>
          <w:tcPr>
            <w:tcW w:w="2503" w:type="pct"/>
            <w:gridSpan w:val="3"/>
            <w:tcBorders>
              <w:top w:val="nil"/>
              <w:left w:val="nil"/>
              <w:bottom w:val="single" w:sz="4" w:space="0" w:color="auto"/>
              <w:right w:val="single" w:sz="4" w:space="0" w:color="auto"/>
            </w:tcBorders>
            <w:shd w:val="clear" w:color="auto" w:fill="auto"/>
            <w:noWrap/>
          </w:tcPr>
          <w:p w14:paraId="615D6631" w14:textId="77777777" w:rsidR="006F1265" w:rsidRPr="00AE3DE6" w:rsidRDefault="006F1265" w:rsidP="002E0874">
            <w:pPr>
              <w:spacing w:before="60" w:after="60"/>
            </w:pPr>
            <w:r w:rsidRPr="00AE3DE6">
              <w:t>Questions relatives à la collaboration et échange d'informations</w:t>
            </w:r>
          </w:p>
        </w:tc>
        <w:tc>
          <w:tcPr>
            <w:tcW w:w="2152" w:type="pct"/>
            <w:tcBorders>
              <w:top w:val="nil"/>
              <w:left w:val="nil"/>
              <w:bottom w:val="single" w:sz="4" w:space="0" w:color="auto"/>
              <w:right w:val="single" w:sz="4" w:space="0" w:color="auto"/>
            </w:tcBorders>
            <w:shd w:val="clear" w:color="auto" w:fill="auto"/>
            <w:noWrap/>
          </w:tcPr>
          <w:p w14:paraId="572644F5" w14:textId="77777777" w:rsidR="006F1265" w:rsidRPr="00AE3DE6" w:rsidRDefault="006F1265" w:rsidP="0026223A">
            <w:pPr>
              <w:spacing w:before="60" w:after="60"/>
              <w:rPr>
                <w:lang w:eastAsia="zh-CN"/>
              </w:rPr>
            </w:pPr>
          </w:p>
        </w:tc>
      </w:tr>
      <w:tr w:rsidR="00EC4BA2" w:rsidRPr="00AE3DE6" w14:paraId="068E7ED4" w14:textId="77777777" w:rsidTr="00EC4BA2">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7DE38385" w14:textId="49C60F5A" w:rsidR="00EC4BA2" w:rsidRPr="00AE3DE6" w:rsidRDefault="00EC4BA2" w:rsidP="002E0874">
            <w:pPr>
              <w:spacing w:before="60" w:after="60"/>
              <w:jc w:val="right"/>
              <w:rPr>
                <w:lang w:eastAsia="zh-CN"/>
              </w:rPr>
            </w:pPr>
            <w:r w:rsidRPr="00AE3DE6">
              <w:rPr>
                <w:lang w:eastAsia="zh-CN"/>
              </w:rPr>
              <w:t>a)</w:t>
            </w:r>
          </w:p>
        </w:tc>
        <w:tc>
          <w:tcPr>
            <w:tcW w:w="2294" w:type="pct"/>
            <w:gridSpan w:val="2"/>
            <w:tcBorders>
              <w:top w:val="nil"/>
              <w:left w:val="nil"/>
              <w:bottom w:val="single" w:sz="4" w:space="0" w:color="auto"/>
              <w:right w:val="single" w:sz="4" w:space="0" w:color="auto"/>
            </w:tcBorders>
            <w:shd w:val="clear" w:color="auto" w:fill="auto"/>
            <w:noWrap/>
          </w:tcPr>
          <w:p w14:paraId="1C398047" w14:textId="3F5299BC" w:rsidR="00EC4BA2" w:rsidRPr="00AE3DE6" w:rsidRDefault="003F627C" w:rsidP="002E0874">
            <w:pPr>
              <w:spacing w:before="60" w:after="60"/>
            </w:pPr>
            <w:r w:rsidRPr="00AE3DE6">
              <w:t>Informations actualisées sur la collaboration entre l'UIT, la GeSI et la GSMA sur les orientations relatives aux émissions de niveau 3 à l'intention des opérateurs de télécommunication</w:t>
            </w:r>
          </w:p>
        </w:tc>
        <w:tc>
          <w:tcPr>
            <w:tcW w:w="2152" w:type="pct"/>
            <w:tcBorders>
              <w:top w:val="nil"/>
              <w:left w:val="nil"/>
              <w:bottom w:val="single" w:sz="4" w:space="0" w:color="auto"/>
              <w:right w:val="single" w:sz="4" w:space="0" w:color="auto"/>
            </w:tcBorders>
            <w:shd w:val="clear" w:color="auto" w:fill="auto"/>
            <w:noWrap/>
          </w:tcPr>
          <w:p w14:paraId="64FADA1D" w14:textId="2EC0FB9F" w:rsidR="00EC4BA2" w:rsidRPr="00AE3DE6" w:rsidRDefault="00387F4C" w:rsidP="002E0874">
            <w:pPr>
              <w:spacing w:before="60" w:after="60"/>
              <w:rPr>
                <w:lang w:eastAsia="zh-CN"/>
              </w:rPr>
            </w:pPr>
            <w:hyperlink r:id="rId29" w:history="1">
              <w:r w:rsidR="003F627C" w:rsidRPr="00AE3DE6">
                <w:rPr>
                  <w:rStyle w:val="Hyperlink"/>
                  <w:lang w:eastAsia="zh-CN"/>
                </w:rPr>
                <w:t>Séance d'i</w:t>
              </w:r>
              <w:r w:rsidR="00EC4BA2" w:rsidRPr="00AE3DE6">
                <w:rPr>
                  <w:rStyle w:val="Hyperlink"/>
                  <w:lang w:eastAsia="zh-CN"/>
                </w:rPr>
                <w:t>nformation s</w:t>
              </w:r>
              <w:r w:rsidR="003F627C" w:rsidRPr="00AE3DE6">
                <w:rPr>
                  <w:rStyle w:val="Hyperlink"/>
                  <w:lang w:eastAsia="zh-CN"/>
                </w:rPr>
                <w:t>ur les orientations relatives aux émissions de niveau 3 à l'intention des opérateurs de télécommunication</w:t>
              </w:r>
            </w:hyperlink>
            <w:r w:rsidR="00EC4BA2" w:rsidRPr="00AE3DE6">
              <w:rPr>
                <w:lang w:eastAsia="zh-CN"/>
              </w:rPr>
              <w:t xml:space="preserve">, 28 </w:t>
            </w:r>
            <w:r w:rsidR="003F627C" w:rsidRPr="00AE3DE6">
              <w:rPr>
                <w:lang w:eastAsia="zh-CN"/>
              </w:rPr>
              <w:t>m</w:t>
            </w:r>
            <w:r w:rsidR="003F627C" w:rsidRPr="00AE3DE6">
              <w:t>ars</w:t>
            </w:r>
            <w:r w:rsidR="00EC4BA2" w:rsidRPr="00AE3DE6">
              <w:rPr>
                <w:lang w:eastAsia="zh-CN"/>
              </w:rPr>
              <w:t xml:space="preserve"> 2023</w:t>
            </w:r>
          </w:p>
        </w:tc>
      </w:tr>
      <w:tr w:rsidR="00EC4BA2" w:rsidRPr="00AE3DE6" w14:paraId="67531E1F" w14:textId="77777777" w:rsidTr="00EC4BA2">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3A9EF514" w14:textId="331C9DAB" w:rsidR="00EC4BA2" w:rsidRPr="00AE3DE6" w:rsidRDefault="00EC4BA2" w:rsidP="002E0874">
            <w:pPr>
              <w:spacing w:before="60" w:after="60"/>
              <w:jc w:val="right"/>
              <w:rPr>
                <w:lang w:eastAsia="zh-CN"/>
              </w:rPr>
            </w:pPr>
            <w:r w:rsidRPr="00AE3DE6">
              <w:rPr>
                <w:lang w:eastAsia="zh-CN"/>
              </w:rPr>
              <w:t>b)</w:t>
            </w:r>
          </w:p>
        </w:tc>
        <w:tc>
          <w:tcPr>
            <w:tcW w:w="2294" w:type="pct"/>
            <w:gridSpan w:val="2"/>
            <w:tcBorders>
              <w:top w:val="nil"/>
              <w:left w:val="nil"/>
              <w:bottom w:val="single" w:sz="4" w:space="0" w:color="auto"/>
              <w:right w:val="single" w:sz="4" w:space="0" w:color="auto"/>
            </w:tcBorders>
            <w:shd w:val="clear" w:color="auto" w:fill="auto"/>
            <w:noWrap/>
          </w:tcPr>
          <w:p w14:paraId="7F2CC63F" w14:textId="3E6B4E7D" w:rsidR="00EC4BA2" w:rsidRPr="00AE3DE6" w:rsidRDefault="00EC4BA2" w:rsidP="002E0874">
            <w:pPr>
              <w:spacing w:before="60" w:after="60"/>
            </w:pPr>
            <w:r w:rsidRPr="00AE3DE6">
              <w:t xml:space="preserve">Collaboration </w:t>
            </w:r>
            <w:r w:rsidR="003F627C" w:rsidRPr="00AE3DE6">
              <w:t>avec le</w:t>
            </w:r>
            <w:r w:rsidRPr="00AE3DE6">
              <w:t xml:space="preserve"> BDT</w:t>
            </w:r>
          </w:p>
        </w:tc>
        <w:tc>
          <w:tcPr>
            <w:tcW w:w="2152" w:type="pct"/>
            <w:tcBorders>
              <w:top w:val="nil"/>
              <w:left w:val="nil"/>
              <w:bottom w:val="single" w:sz="4" w:space="0" w:color="auto"/>
              <w:right w:val="single" w:sz="4" w:space="0" w:color="auto"/>
            </w:tcBorders>
            <w:shd w:val="clear" w:color="auto" w:fill="auto"/>
            <w:noWrap/>
          </w:tcPr>
          <w:p w14:paraId="73BE51C0" w14:textId="77777777" w:rsidR="00EC4BA2" w:rsidRPr="00AE3DE6" w:rsidRDefault="00EC4BA2" w:rsidP="002E0874">
            <w:pPr>
              <w:spacing w:before="60" w:after="60"/>
              <w:rPr>
                <w:lang w:eastAsia="zh-CN"/>
              </w:rPr>
            </w:pPr>
          </w:p>
        </w:tc>
      </w:tr>
      <w:tr w:rsidR="006F1265" w:rsidRPr="00AE3DE6" w14:paraId="1C55DE58"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4BBF6E0" w14:textId="1BCF12F9" w:rsidR="006F1265" w:rsidRPr="00AE3DE6" w:rsidRDefault="00EC4BA2" w:rsidP="002E0874">
            <w:pPr>
              <w:spacing w:before="60" w:after="60"/>
              <w:rPr>
                <w:lang w:eastAsia="zh-CN"/>
              </w:rPr>
            </w:pPr>
            <w:r w:rsidRPr="00AE3DE6">
              <w:rPr>
                <w:lang w:eastAsia="zh-CN"/>
              </w:rPr>
              <w:t>18</w:t>
            </w:r>
          </w:p>
        </w:tc>
        <w:tc>
          <w:tcPr>
            <w:tcW w:w="2503" w:type="pct"/>
            <w:gridSpan w:val="3"/>
            <w:tcBorders>
              <w:top w:val="nil"/>
              <w:left w:val="nil"/>
              <w:bottom w:val="single" w:sz="4" w:space="0" w:color="auto"/>
              <w:right w:val="single" w:sz="4" w:space="0" w:color="auto"/>
            </w:tcBorders>
            <w:shd w:val="clear" w:color="auto" w:fill="auto"/>
            <w:noWrap/>
          </w:tcPr>
          <w:p w14:paraId="79FAD832" w14:textId="77777777" w:rsidR="006F1265" w:rsidRPr="00AE3DE6" w:rsidRDefault="006F1265" w:rsidP="002E0874">
            <w:pPr>
              <w:spacing w:before="60" w:after="60"/>
            </w:pPr>
            <w:r w:rsidRPr="00AE3DE6">
              <w:t>Activités de promotion et réduction de l'écart en matière de normalisation</w:t>
            </w:r>
          </w:p>
        </w:tc>
        <w:tc>
          <w:tcPr>
            <w:tcW w:w="2152" w:type="pct"/>
            <w:tcBorders>
              <w:top w:val="nil"/>
              <w:left w:val="nil"/>
              <w:bottom w:val="single" w:sz="4" w:space="0" w:color="auto"/>
              <w:right w:val="single" w:sz="4" w:space="0" w:color="auto"/>
            </w:tcBorders>
            <w:shd w:val="clear" w:color="auto" w:fill="auto"/>
            <w:noWrap/>
          </w:tcPr>
          <w:p w14:paraId="2744FACA" w14:textId="77777777" w:rsidR="006F1265" w:rsidRPr="00AE3DE6" w:rsidRDefault="006F1265" w:rsidP="002E0874">
            <w:pPr>
              <w:spacing w:before="60" w:after="60"/>
              <w:rPr>
                <w:lang w:eastAsia="zh-CN"/>
              </w:rPr>
            </w:pPr>
          </w:p>
        </w:tc>
      </w:tr>
      <w:tr w:rsidR="006F1265" w:rsidRPr="00AE3DE6" w14:paraId="6BD82C3E" w14:textId="77777777" w:rsidTr="00DB26D4">
        <w:trPr>
          <w:trHeight w:val="315"/>
          <w:jc w:val="center"/>
        </w:trPr>
        <w:tc>
          <w:tcPr>
            <w:tcW w:w="586" w:type="pct"/>
            <w:gridSpan w:val="3"/>
            <w:tcBorders>
              <w:top w:val="nil"/>
              <w:left w:val="single" w:sz="4" w:space="0" w:color="auto"/>
              <w:bottom w:val="single" w:sz="4" w:space="0" w:color="auto"/>
              <w:right w:val="single" w:sz="4" w:space="0" w:color="auto"/>
            </w:tcBorders>
            <w:shd w:val="clear" w:color="auto" w:fill="auto"/>
            <w:noWrap/>
          </w:tcPr>
          <w:p w14:paraId="253F89F9"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a)</w:t>
            </w:r>
          </w:p>
        </w:tc>
        <w:tc>
          <w:tcPr>
            <w:tcW w:w="2262" w:type="pct"/>
            <w:tcBorders>
              <w:top w:val="nil"/>
              <w:left w:val="nil"/>
              <w:bottom w:val="single" w:sz="4" w:space="0" w:color="auto"/>
              <w:right w:val="single" w:sz="4" w:space="0" w:color="auto"/>
            </w:tcBorders>
            <w:shd w:val="clear" w:color="auto" w:fill="auto"/>
            <w:noWrap/>
          </w:tcPr>
          <w:p w14:paraId="119CCB2F" w14:textId="77777777" w:rsidR="006F1265" w:rsidRPr="00AE3DE6" w:rsidRDefault="006F1265" w:rsidP="0026223A">
            <w:pPr>
              <w:spacing w:before="60" w:after="60"/>
              <w:rPr>
                <w:lang w:eastAsia="zh-CN"/>
              </w:rPr>
            </w:pPr>
            <w:r w:rsidRPr="00AE3DE6">
              <w:rPr>
                <w:lang w:eastAsia="zh-CN"/>
              </w:rPr>
              <w:t>Ateliers, formations et Forums présentant de l'intérêt pour la CE 5 de l'UIT-T</w:t>
            </w:r>
          </w:p>
        </w:tc>
        <w:tc>
          <w:tcPr>
            <w:tcW w:w="2152" w:type="pct"/>
            <w:tcBorders>
              <w:top w:val="nil"/>
              <w:left w:val="nil"/>
              <w:bottom w:val="single" w:sz="4" w:space="0" w:color="auto"/>
              <w:right w:val="single" w:sz="4" w:space="0" w:color="auto"/>
            </w:tcBorders>
            <w:shd w:val="clear" w:color="auto" w:fill="auto"/>
            <w:noWrap/>
          </w:tcPr>
          <w:p w14:paraId="003E90A8" w14:textId="73EF53E4" w:rsidR="00EC4BA2" w:rsidRPr="00AE3DE6" w:rsidRDefault="003F627C" w:rsidP="0026223A">
            <w:pPr>
              <w:spacing w:before="60"/>
              <w:rPr>
                <w:lang w:eastAsia="zh-CN"/>
              </w:rPr>
            </w:pPr>
            <w:r w:rsidRPr="00AE3DE6">
              <w:rPr>
                <w:lang w:eastAsia="zh-CN"/>
              </w:rPr>
              <w:t>C</w:t>
            </w:r>
            <w:r w:rsidRPr="00AE3DE6">
              <w:t>olloque mondial des régulateurs</w:t>
            </w:r>
            <w:r w:rsidR="00EC4BA2" w:rsidRPr="00AE3DE6">
              <w:rPr>
                <w:lang w:eastAsia="zh-CN"/>
              </w:rPr>
              <w:t xml:space="preserve"> – </w:t>
            </w:r>
            <w:hyperlink r:id="rId30" w:history="1">
              <w:r w:rsidR="00EC4BA2" w:rsidRPr="00AE3DE6">
                <w:rPr>
                  <w:rStyle w:val="Hyperlink"/>
                  <w:lang w:eastAsia="zh-CN"/>
                </w:rPr>
                <w:t xml:space="preserve">Session 8: </w:t>
              </w:r>
              <w:r w:rsidRPr="00AE3DE6">
                <w:rPr>
                  <w:rStyle w:val="Hyperlink"/>
                  <w:lang w:eastAsia="zh-CN"/>
                </w:rPr>
                <w:t>U</w:t>
              </w:r>
              <w:r w:rsidRPr="00AE3DE6">
                <w:rPr>
                  <w:rStyle w:val="Hyperlink"/>
                </w:rPr>
                <w:t>ne transformation numérique plus écologique</w:t>
              </w:r>
            </w:hyperlink>
            <w:r w:rsidR="00EC4BA2" w:rsidRPr="00AE3DE6">
              <w:rPr>
                <w:lang w:eastAsia="zh-CN"/>
              </w:rPr>
              <w:t xml:space="preserve">, 8 </w:t>
            </w:r>
            <w:r w:rsidRPr="00AE3DE6">
              <w:rPr>
                <w:lang w:eastAsia="zh-CN"/>
              </w:rPr>
              <w:t>j</w:t>
            </w:r>
            <w:r w:rsidRPr="00AE3DE6">
              <w:t>uin</w:t>
            </w:r>
            <w:r w:rsidR="00EC4BA2" w:rsidRPr="00AE3DE6">
              <w:rPr>
                <w:lang w:eastAsia="zh-CN"/>
              </w:rPr>
              <w:t xml:space="preserve"> 2023</w:t>
            </w:r>
          </w:p>
          <w:p w14:paraId="7B4036A6" w14:textId="0F5309FE" w:rsidR="00EC4BA2" w:rsidRPr="00AE3DE6" w:rsidRDefault="00AE3DE6" w:rsidP="00AE3DE6">
            <w:pPr>
              <w:spacing w:before="60"/>
              <w:rPr>
                <w:lang w:eastAsia="zh-CN"/>
              </w:rPr>
            </w:pPr>
            <w:r w:rsidRPr="00AE3DE6">
              <w:rPr>
                <w:lang w:eastAsia="zh-CN"/>
              </w:rPr>
              <w:t>Épisode</w:t>
            </w:r>
            <w:r w:rsidR="00EC4BA2" w:rsidRPr="00AE3DE6">
              <w:rPr>
                <w:lang w:eastAsia="zh-CN"/>
              </w:rPr>
              <w:t xml:space="preserve"> #23: </w:t>
            </w:r>
            <w:r w:rsidR="003F627C" w:rsidRPr="00AE3DE6">
              <w:rPr>
                <w:lang w:eastAsia="zh-CN"/>
              </w:rPr>
              <w:t>M</w:t>
            </w:r>
            <w:r w:rsidR="003F627C" w:rsidRPr="00AE3DE6">
              <w:t>anifestation organisée en marge du Forum du STI sur le thème "Ouvrir la voie vers une transformation numérique durable", virtuelle, 2 mai 2023</w:t>
            </w:r>
          </w:p>
          <w:p w14:paraId="697D724B" w14:textId="00BD1BD1" w:rsidR="00EC4BA2" w:rsidRPr="00AE3DE6" w:rsidRDefault="00387F4C" w:rsidP="00AE3DE6">
            <w:pPr>
              <w:spacing w:before="60"/>
              <w:rPr>
                <w:lang w:eastAsia="zh-CN"/>
              </w:rPr>
            </w:pPr>
            <w:hyperlink r:id="rId31" w:history="1">
              <w:r w:rsidR="003F627C" w:rsidRPr="00AE3DE6">
                <w:rPr>
                  <w:rStyle w:val="Hyperlink"/>
                  <w:lang w:eastAsia="zh-CN"/>
                </w:rPr>
                <w:t>S</w:t>
              </w:r>
              <w:r w:rsidR="003F627C" w:rsidRPr="00AE3DE6">
                <w:rPr>
                  <w:rStyle w:val="Hyperlink"/>
                </w:rPr>
                <w:t>ession du SM</w:t>
              </w:r>
              <w:r w:rsidR="00EC4BA2" w:rsidRPr="00AE3DE6">
                <w:rPr>
                  <w:rStyle w:val="Hyperlink"/>
                  <w:lang w:eastAsia="zh-CN"/>
                </w:rPr>
                <w:t xml:space="preserve">SI </w:t>
              </w:r>
              <w:r w:rsidR="003F627C" w:rsidRPr="00AE3DE6">
                <w:rPr>
                  <w:rStyle w:val="Hyperlink"/>
                  <w:lang w:eastAsia="zh-CN"/>
                </w:rPr>
                <w:t xml:space="preserve">sur le thème "Favoriser la transition vers la neutralité carbone </w:t>
              </w:r>
              <w:r w:rsidR="00EC4BA2" w:rsidRPr="00AE3DE6">
                <w:rPr>
                  <w:rStyle w:val="Hyperlink"/>
                  <w:lang w:eastAsia="zh-CN"/>
                </w:rPr>
                <w:t xml:space="preserve">– </w:t>
              </w:r>
              <w:r w:rsidR="003F627C" w:rsidRPr="00AE3DE6">
                <w:rPr>
                  <w:rStyle w:val="Hyperlink"/>
                  <w:lang w:eastAsia="zh-CN"/>
                </w:rPr>
                <w:t>Mettre à profit les solutions TIC pour réduire les émissions de gaz à effet de serre</w:t>
              </w:r>
            </w:hyperlink>
            <w:r w:rsidR="00EC4BA2" w:rsidRPr="00AE3DE6">
              <w:rPr>
                <w:lang w:eastAsia="zh-CN"/>
              </w:rPr>
              <w:t>, Gen</w:t>
            </w:r>
            <w:r w:rsidR="003F627C" w:rsidRPr="00AE3DE6">
              <w:rPr>
                <w:lang w:eastAsia="zh-CN"/>
              </w:rPr>
              <w:t>è</w:t>
            </w:r>
            <w:r w:rsidR="003F627C" w:rsidRPr="00AE3DE6">
              <w:t>ve</w:t>
            </w:r>
            <w:r w:rsidR="00EC4BA2" w:rsidRPr="00AE3DE6">
              <w:rPr>
                <w:lang w:eastAsia="zh-CN"/>
              </w:rPr>
              <w:t>, 17</w:t>
            </w:r>
            <w:r w:rsidR="0026223A" w:rsidRPr="00AE3DE6">
              <w:rPr>
                <w:lang w:eastAsia="zh-CN"/>
              </w:rPr>
              <w:t> </w:t>
            </w:r>
            <w:r w:rsidR="003F627C" w:rsidRPr="00AE3DE6">
              <w:rPr>
                <w:lang w:eastAsia="zh-CN"/>
              </w:rPr>
              <w:t>m</w:t>
            </w:r>
            <w:r w:rsidR="003F627C" w:rsidRPr="00AE3DE6">
              <w:t>ars</w:t>
            </w:r>
            <w:r w:rsidR="00EC4BA2" w:rsidRPr="00AE3DE6">
              <w:rPr>
                <w:lang w:eastAsia="zh-CN"/>
              </w:rPr>
              <w:t xml:space="preserve"> 2023</w:t>
            </w:r>
          </w:p>
          <w:p w14:paraId="472B869E" w14:textId="6131AA05" w:rsidR="006F1265" w:rsidRPr="00AE3DE6" w:rsidRDefault="003F627C" w:rsidP="00AE3DE6">
            <w:pPr>
              <w:spacing w:before="60" w:after="60"/>
              <w:rPr>
                <w:szCs w:val="22"/>
                <w:lang w:eastAsia="zh-CN"/>
              </w:rPr>
            </w:pPr>
            <w:r w:rsidRPr="00AE3DE6">
              <w:rPr>
                <w:rFonts w:eastAsia="SimSun"/>
                <w:bCs/>
              </w:rPr>
              <w:t>Atelier</w:t>
            </w:r>
            <w:r w:rsidR="00EC4BA2" w:rsidRPr="00AE3DE6">
              <w:rPr>
                <w:rFonts w:eastAsia="SimSun"/>
                <w:bCs/>
              </w:rPr>
              <w:t xml:space="preserve"> sur le thème "</w:t>
            </w:r>
            <w:hyperlink r:id="rId32" w:history="1">
              <w:r w:rsidR="00EC4BA2" w:rsidRPr="00AE3DE6">
                <w:rPr>
                  <w:rStyle w:val="Hyperlink"/>
                  <w:rFonts w:eastAsia="SimSun"/>
                  <w:bCs/>
                </w:rPr>
                <w:t>Accélérer la passation de marchés publics circulaires et durables concernant les TIC</w:t>
              </w:r>
            </w:hyperlink>
            <w:r w:rsidR="00EC4BA2" w:rsidRPr="00AE3DE6">
              <w:rPr>
                <w:rFonts w:eastAsia="SimSun"/>
                <w:bCs/>
              </w:rPr>
              <w:t>"</w:t>
            </w:r>
            <w:r w:rsidRPr="00AE3DE6">
              <w:rPr>
                <w:rFonts w:eastAsia="SimSun"/>
                <w:bCs/>
              </w:rPr>
              <w:t>,</w:t>
            </w:r>
            <w:r w:rsidR="00EC4BA2" w:rsidRPr="00AE3DE6">
              <w:rPr>
                <w:rFonts w:eastAsia="SimSun"/>
                <w:bCs/>
              </w:rPr>
              <w:t xml:space="preserve"> </w:t>
            </w:r>
            <w:r w:rsidRPr="00AE3DE6">
              <w:rPr>
                <w:rFonts w:eastAsia="SimSun"/>
                <w:bCs/>
              </w:rPr>
              <w:t xml:space="preserve">virtuel, </w:t>
            </w:r>
            <w:r w:rsidR="00EC4BA2" w:rsidRPr="00AE3DE6">
              <w:rPr>
                <w:rFonts w:eastAsia="SimSun"/>
                <w:bCs/>
              </w:rPr>
              <w:t>14 février 2023</w:t>
            </w:r>
          </w:p>
        </w:tc>
      </w:tr>
      <w:tr w:rsidR="006F1265" w:rsidRPr="00AE3DE6" w14:paraId="688B3000" w14:textId="77777777" w:rsidTr="00DB26D4">
        <w:trPr>
          <w:trHeight w:val="315"/>
          <w:jc w:val="center"/>
        </w:trPr>
        <w:tc>
          <w:tcPr>
            <w:tcW w:w="586" w:type="pct"/>
            <w:gridSpan w:val="3"/>
            <w:tcBorders>
              <w:top w:val="nil"/>
              <w:left w:val="single" w:sz="4" w:space="0" w:color="auto"/>
              <w:bottom w:val="single" w:sz="4" w:space="0" w:color="auto"/>
              <w:right w:val="single" w:sz="4" w:space="0" w:color="auto"/>
            </w:tcBorders>
            <w:shd w:val="clear" w:color="auto" w:fill="auto"/>
            <w:noWrap/>
          </w:tcPr>
          <w:p w14:paraId="5F264659"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b)</w:t>
            </w:r>
          </w:p>
        </w:tc>
        <w:tc>
          <w:tcPr>
            <w:tcW w:w="2262" w:type="pct"/>
            <w:tcBorders>
              <w:top w:val="nil"/>
              <w:left w:val="nil"/>
              <w:bottom w:val="single" w:sz="4" w:space="0" w:color="auto"/>
              <w:right w:val="single" w:sz="4" w:space="0" w:color="auto"/>
            </w:tcBorders>
            <w:shd w:val="clear" w:color="auto" w:fill="auto"/>
            <w:noWrap/>
          </w:tcPr>
          <w:p w14:paraId="5A65C00A" w14:textId="77777777" w:rsidR="006F1265" w:rsidRPr="00AE3DE6" w:rsidRDefault="006F1265" w:rsidP="0026223A">
            <w:pPr>
              <w:spacing w:before="60" w:after="60"/>
              <w:rPr>
                <w:lang w:eastAsia="zh-CN"/>
              </w:rPr>
            </w:pPr>
            <w:r w:rsidRPr="00AE3DE6">
              <w:rPr>
                <w:lang w:eastAsia="zh-CN"/>
              </w:rPr>
              <w:t>Kit d'information pour les nouveaux participants à la réunion de la CE 5 de l'UIT-T</w:t>
            </w:r>
          </w:p>
        </w:tc>
        <w:tc>
          <w:tcPr>
            <w:tcW w:w="2152" w:type="pct"/>
            <w:tcBorders>
              <w:top w:val="nil"/>
              <w:left w:val="nil"/>
              <w:bottom w:val="single" w:sz="4" w:space="0" w:color="auto"/>
              <w:right w:val="single" w:sz="4" w:space="0" w:color="auto"/>
            </w:tcBorders>
            <w:shd w:val="clear" w:color="auto" w:fill="auto"/>
            <w:noWrap/>
          </w:tcPr>
          <w:p w14:paraId="0C851534" w14:textId="77777777" w:rsidR="006F1265" w:rsidRPr="00AE3DE6" w:rsidRDefault="006F1265" w:rsidP="0026223A">
            <w:pPr>
              <w:rPr>
                <w:lang w:eastAsia="zh-CN"/>
              </w:rPr>
            </w:pPr>
          </w:p>
        </w:tc>
      </w:tr>
      <w:tr w:rsidR="006F1265" w:rsidRPr="00AE3DE6" w14:paraId="1DC28082" w14:textId="77777777" w:rsidTr="00DB26D4">
        <w:trPr>
          <w:trHeight w:val="315"/>
          <w:jc w:val="center"/>
        </w:trPr>
        <w:tc>
          <w:tcPr>
            <w:tcW w:w="586" w:type="pct"/>
            <w:gridSpan w:val="3"/>
            <w:tcBorders>
              <w:top w:val="nil"/>
              <w:left w:val="single" w:sz="4" w:space="0" w:color="auto"/>
              <w:bottom w:val="single" w:sz="4" w:space="0" w:color="auto"/>
              <w:right w:val="single" w:sz="4" w:space="0" w:color="auto"/>
            </w:tcBorders>
            <w:shd w:val="clear" w:color="auto" w:fill="auto"/>
            <w:noWrap/>
          </w:tcPr>
          <w:p w14:paraId="3EBD4E1C"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c)</w:t>
            </w:r>
          </w:p>
        </w:tc>
        <w:tc>
          <w:tcPr>
            <w:tcW w:w="2262" w:type="pct"/>
            <w:tcBorders>
              <w:top w:val="nil"/>
              <w:left w:val="nil"/>
              <w:bottom w:val="single" w:sz="4" w:space="0" w:color="auto"/>
              <w:right w:val="single" w:sz="4" w:space="0" w:color="auto"/>
            </w:tcBorders>
            <w:shd w:val="clear" w:color="auto" w:fill="auto"/>
            <w:noWrap/>
          </w:tcPr>
          <w:p w14:paraId="7F6A6767" w14:textId="77777777" w:rsidR="006F1265" w:rsidRPr="00AE3DE6" w:rsidRDefault="006F1265" w:rsidP="0026223A">
            <w:pPr>
              <w:spacing w:before="60" w:after="60"/>
              <w:rPr>
                <w:lang w:eastAsia="zh-CN"/>
              </w:rPr>
            </w:pPr>
            <w:r w:rsidRPr="00AE3DE6">
              <w:rPr>
                <w:lang w:eastAsia="zh-CN"/>
              </w:rPr>
              <w:t>Documents d'information</w:t>
            </w:r>
          </w:p>
        </w:tc>
        <w:tc>
          <w:tcPr>
            <w:tcW w:w="2152" w:type="pct"/>
            <w:tcBorders>
              <w:top w:val="nil"/>
              <w:left w:val="nil"/>
              <w:bottom w:val="single" w:sz="4" w:space="0" w:color="auto"/>
              <w:right w:val="single" w:sz="4" w:space="0" w:color="auto"/>
            </w:tcBorders>
            <w:shd w:val="clear" w:color="auto" w:fill="auto"/>
            <w:noWrap/>
          </w:tcPr>
          <w:p w14:paraId="300DD574" w14:textId="77777777" w:rsidR="006F1265" w:rsidRPr="00AE3DE6" w:rsidRDefault="006F1265" w:rsidP="0026223A">
            <w:pPr>
              <w:rPr>
                <w:lang w:eastAsia="zh-CN"/>
              </w:rPr>
            </w:pPr>
          </w:p>
        </w:tc>
      </w:tr>
      <w:tr w:rsidR="006F1265" w:rsidRPr="00AE3DE6" w:rsidDel="00CD1260" w14:paraId="077FC467"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9C8CC00" w14:textId="16505D7A" w:rsidR="006F1265" w:rsidRPr="00AE3DE6" w:rsidRDefault="00EC4BA2" w:rsidP="002E0874">
            <w:pPr>
              <w:spacing w:before="60" w:after="60"/>
              <w:rPr>
                <w:lang w:eastAsia="zh-CN"/>
              </w:rPr>
            </w:pPr>
            <w:r w:rsidRPr="00AE3DE6">
              <w:rPr>
                <w:lang w:eastAsia="zh-CN"/>
              </w:rPr>
              <w:t>19</w:t>
            </w:r>
          </w:p>
        </w:tc>
        <w:tc>
          <w:tcPr>
            <w:tcW w:w="2503" w:type="pct"/>
            <w:gridSpan w:val="3"/>
            <w:tcBorders>
              <w:top w:val="nil"/>
              <w:left w:val="nil"/>
              <w:bottom w:val="single" w:sz="4" w:space="0" w:color="auto"/>
              <w:right w:val="single" w:sz="4" w:space="0" w:color="auto"/>
            </w:tcBorders>
            <w:shd w:val="clear" w:color="auto" w:fill="auto"/>
            <w:noWrap/>
          </w:tcPr>
          <w:p w14:paraId="3746EE7F" w14:textId="77777777" w:rsidR="006F1265" w:rsidRPr="00AE3DE6" w:rsidRDefault="006F1265" w:rsidP="002E0874">
            <w:pPr>
              <w:spacing w:before="60" w:after="60"/>
            </w:pPr>
            <w:r w:rsidRPr="00AE3DE6">
              <w:t>Ouverture des réunions des groupes de travail</w:t>
            </w:r>
          </w:p>
        </w:tc>
        <w:tc>
          <w:tcPr>
            <w:tcW w:w="2152" w:type="pct"/>
            <w:tcBorders>
              <w:top w:val="nil"/>
              <w:left w:val="nil"/>
              <w:bottom w:val="single" w:sz="4" w:space="0" w:color="auto"/>
              <w:right w:val="single" w:sz="4" w:space="0" w:color="auto"/>
            </w:tcBorders>
            <w:shd w:val="clear" w:color="auto" w:fill="auto"/>
            <w:noWrap/>
          </w:tcPr>
          <w:p w14:paraId="37385774" w14:textId="77777777" w:rsidR="006F1265" w:rsidRPr="00AE3DE6" w:rsidDel="00CD1260" w:rsidRDefault="006F1265" w:rsidP="002E0874">
            <w:pPr>
              <w:spacing w:before="60" w:after="60"/>
              <w:rPr>
                <w:lang w:eastAsia="zh-CN"/>
              </w:rPr>
            </w:pPr>
          </w:p>
        </w:tc>
      </w:tr>
      <w:tr w:rsidR="006F1265" w:rsidRPr="00AE3DE6" w:rsidDel="00CD1260" w14:paraId="28412B1B"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B9E4CEE" w14:textId="4ED79098" w:rsidR="006F1265" w:rsidRPr="00AE3DE6" w:rsidDel="00CD1260" w:rsidRDefault="006F1265" w:rsidP="002E0874">
            <w:pPr>
              <w:spacing w:before="60" w:after="60"/>
              <w:rPr>
                <w:lang w:eastAsia="zh-CN"/>
              </w:rPr>
            </w:pPr>
            <w:r w:rsidRPr="00AE3DE6">
              <w:rPr>
                <w:lang w:eastAsia="zh-CN"/>
              </w:rPr>
              <w:lastRenderedPageBreak/>
              <w:t>2</w:t>
            </w:r>
            <w:r w:rsidR="00EC4BA2" w:rsidRPr="00AE3DE6">
              <w:rPr>
                <w:lang w:eastAsia="zh-CN"/>
              </w:rPr>
              <w:t>0</w:t>
            </w:r>
          </w:p>
        </w:tc>
        <w:tc>
          <w:tcPr>
            <w:tcW w:w="2503" w:type="pct"/>
            <w:gridSpan w:val="3"/>
            <w:tcBorders>
              <w:top w:val="nil"/>
              <w:left w:val="nil"/>
              <w:bottom w:val="single" w:sz="4" w:space="0" w:color="auto"/>
              <w:right w:val="single" w:sz="4" w:space="0" w:color="auto"/>
            </w:tcBorders>
            <w:shd w:val="clear" w:color="auto" w:fill="auto"/>
            <w:noWrap/>
          </w:tcPr>
          <w:p w14:paraId="12FA1211" w14:textId="77777777" w:rsidR="006F1265" w:rsidRPr="00AE3DE6" w:rsidDel="00CD1260" w:rsidRDefault="006F1265" w:rsidP="002E0874">
            <w:pPr>
              <w:spacing w:before="60" w:after="60"/>
            </w:pPr>
            <w:r w:rsidRPr="00AE3DE6">
              <w:t>Rapport sur la Question 8/5</w:t>
            </w:r>
          </w:p>
        </w:tc>
        <w:tc>
          <w:tcPr>
            <w:tcW w:w="2152" w:type="pct"/>
            <w:tcBorders>
              <w:top w:val="nil"/>
              <w:left w:val="nil"/>
              <w:bottom w:val="single" w:sz="4" w:space="0" w:color="auto"/>
              <w:right w:val="single" w:sz="4" w:space="0" w:color="auto"/>
            </w:tcBorders>
            <w:shd w:val="clear" w:color="auto" w:fill="auto"/>
            <w:noWrap/>
          </w:tcPr>
          <w:p w14:paraId="1E93D438" w14:textId="77777777" w:rsidR="006F1265" w:rsidRPr="00AE3DE6" w:rsidDel="00CD1260" w:rsidRDefault="006F1265" w:rsidP="0026223A">
            <w:pPr>
              <w:spacing w:before="60" w:after="60"/>
              <w:rPr>
                <w:lang w:eastAsia="zh-CN"/>
              </w:rPr>
            </w:pPr>
          </w:p>
        </w:tc>
      </w:tr>
      <w:tr w:rsidR="006F1265" w:rsidRPr="00AE3DE6" w:rsidDel="00CD1260" w14:paraId="0B19226C"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71F7E94" w14:textId="3FFD6106" w:rsidR="006F1265" w:rsidRPr="00AE3DE6" w:rsidDel="00CD1260" w:rsidRDefault="006F1265" w:rsidP="002E0874">
            <w:pPr>
              <w:spacing w:before="60" w:after="60"/>
              <w:rPr>
                <w:lang w:eastAsia="zh-CN"/>
              </w:rPr>
            </w:pPr>
            <w:r w:rsidRPr="00AE3DE6">
              <w:rPr>
                <w:lang w:eastAsia="zh-CN"/>
              </w:rPr>
              <w:t>2</w:t>
            </w:r>
            <w:r w:rsidR="00EC4BA2" w:rsidRPr="00AE3DE6">
              <w:rPr>
                <w:lang w:eastAsia="zh-CN"/>
              </w:rPr>
              <w:t>1</w:t>
            </w:r>
          </w:p>
        </w:tc>
        <w:tc>
          <w:tcPr>
            <w:tcW w:w="2503" w:type="pct"/>
            <w:gridSpan w:val="3"/>
            <w:tcBorders>
              <w:top w:val="nil"/>
              <w:left w:val="nil"/>
              <w:bottom w:val="single" w:sz="4" w:space="0" w:color="auto"/>
              <w:right w:val="single" w:sz="4" w:space="0" w:color="auto"/>
            </w:tcBorders>
            <w:shd w:val="clear" w:color="auto" w:fill="auto"/>
            <w:noWrap/>
          </w:tcPr>
          <w:p w14:paraId="3E47D074" w14:textId="77777777" w:rsidR="006F1265" w:rsidRPr="00AE3DE6" w:rsidDel="00CD1260" w:rsidRDefault="006F1265" w:rsidP="002E0874">
            <w:pPr>
              <w:spacing w:before="60" w:after="60"/>
            </w:pPr>
            <w:r w:rsidRPr="00AE3DE6">
              <w:t>Rapports des réunions des groupes de travail</w:t>
            </w:r>
          </w:p>
        </w:tc>
        <w:tc>
          <w:tcPr>
            <w:tcW w:w="2152" w:type="pct"/>
            <w:tcBorders>
              <w:top w:val="nil"/>
              <w:left w:val="nil"/>
              <w:bottom w:val="single" w:sz="4" w:space="0" w:color="auto"/>
              <w:right w:val="single" w:sz="4" w:space="0" w:color="auto"/>
            </w:tcBorders>
            <w:shd w:val="clear" w:color="auto" w:fill="auto"/>
            <w:noWrap/>
          </w:tcPr>
          <w:p w14:paraId="6414C010" w14:textId="77777777" w:rsidR="006F1265" w:rsidRPr="00AE3DE6" w:rsidDel="00CD1260" w:rsidRDefault="006F1265" w:rsidP="0026223A">
            <w:pPr>
              <w:spacing w:before="60" w:after="60"/>
              <w:rPr>
                <w:lang w:eastAsia="zh-CN"/>
              </w:rPr>
            </w:pPr>
          </w:p>
        </w:tc>
      </w:tr>
      <w:tr w:rsidR="006F1265" w:rsidRPr="00AE3DE6" w14:paraId="327F9241"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E4A3F55" w14:textId="260F2684" w:rsidR="006F1265" w:rsidRPr="00AE3DE6" w:rsidRDefault="006F1265" w:rsidP="002E0874">
            <w:pPr>
              <w:spacing w:before="60" w:after="60"/>
              <w:rPr>
                <w:lang w:eastAsia="zh-CN"/>
              </w:rPr>
            </w:pPr>
            <w:r w:rsidRPr="00AE3DE6">
              <w:rPr>
                <w:lang w:eastAsia="zh-CN"/>
              </w:rPr>
              <w:t>2</w:t>
            </w:r>
            <w:r w:rsidR="00EC4BA2" w:rsidRPr="00AE3DE6">
              <w:rPr>
                <w:lang w:eastAsia="zh-CN"/>
              </w:rPr>
              <w:t>1</w:t>
            </w:r>
            <w:r w:rsidRPr="00AE3DE6">
              <w:rPr>
                <w:lang w:eastAsia="zh-CN"/>
              </w:rPr>
              <w:t>.1</w:t>
            </w:r>
          </w:p>
        </w:tc>
        <w:tc>
          <w:tcPr>
            <w:tcW w:w="2503" w:type="pct"/>
            <w:gridSpan w:val="3"/>
            <w:tcBorders>
              <w:top w:val="nil"/>
              <w:left w:val="nil"/>
              <w:bottom w:val="single" w:sz="4" w:space="0" w:color="auto"/>
              <w:right w:val="single" w:sz="4" w:space="0" w:color="auto"/>
            </w:tcBorders>
            <w:shd w:val="clear" w:color="auto" w:fill="auto"/>
            <w:noWrap/>
          </w:tcPr>
          <w:p w14:paraId="616C7F43" w14:textId="77777777" w:rsidR="006F1265" w:rsidRPr="00AE3DE6" w:rsidRDefault="006F1265" w:rsidP="002E0874">
            <w:pPr>
              <w:spacing w:before="60" w:after="60"/>
            </w:pPr>
            <w:r w:rsidRPr="00AE3DE6">
              <w:t>Groupe de travail 1/5</w:t>
            </w:r>
          </w:p>
        </w:tc>
        <w:tc>
          <w:tcPr>
            <w:tcW w:w="2152" w:type="pct"/>
            <w:tcBorders>
              <w:top w:val="nil"/>
              <w:left w:val="nil"/>
              <w:bottom w:val="single" w:sz="4" w:space="0" w:color="auto"/>
              <w:right w:val="single" w:sz="4" w:space="0" w:color="auto"/>
            </w:tcBorders>
            <w:shd w:val="clear" w:color="auto" w:fill="auto"/>
            <w:noWrap/>
          </w:tcPr>
          <w:p w14:paraId="1A5B0FF3" w14:textId="77777777" w:rsidR="006F1265" w:rsidRPr="00AE3DE6" w:rsidRDefault="006F1265" w:rsidP="0026223A">
            <w:pPr>
              <w:spacing w:before="60" w:after="60"/>
              <w:rPr>
                <w:lang w:eastAsia="zh-CN"/>
              </w:rPr>
            </w:pPr>
          </w:p>
        </w:tc>
      </w:tr>
      <w:tr w:rsidR="006F1265" w:rsidRPr="00AE3DE6" w14:paraId="42E7F6A5"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631A8B32"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a)</w:t>
            </w:r>
          </w:p>
        </w:tc>
        <w:tc>
          <w:tcPr>
            <w:tcW w:w="2262" w:type="pct"/>
            <w:tcBorders>
              <w:top w:val="nil"/>
              <w:left w:val="single" w:sz="6" w:space="0" w:color="auto"/>
              <w:bottom w:val="single" w:sz="4" w:space="0" w:color="auto"/>
              <w:right w:val="single" w:sz="4" w:space="0" w:color="auto"/>
            </w:tcBorders>
            <w:shd w:val="clear" w:color="auto" w:fill="auto"/>
          </w:tcPr>
          <w:p w14:paraId="0C5AF73A" w14:textId="77777777" w:rsidR="006F1265" w:rsidRPr="00AE3DE6" w:rsidRDefault="006F1265" w:rsidP="0026223A">
            <w:pPr>
              <w:spacing w:before="60" w:after="60"/>
              <w:rPr>
                <w:lang w:eastAsia="zh-CN"/>
              </w:rPr>
            </w:pPr>
            <w:r w:rsidRPr="00AE3DE6">
              <w:rPr>
                <w:lang w:eastAsia="zh-CN"/>
              </w:rPr>
              <w:t>Approbation des rapports sur les Questions</w:t>
            </w:r>
          </w:p>
        </w:tc>
        <w:tc>
          <w:tcPr>
            <w:tcW w:w="2152" w:type="pct"/>
            <w:tcBorders>
              <w:top w:val="nil"/>
              <w:left w:val="nil"/>
              <w:bottom w:val="single" w:sz="4" w:space="0" w:color="auto"/>
              <w:right w:val="single" w:sz="4" w:space="0" w:color="auto"/>
            </w:tcBorders>
            <w:shd w:val="clear" w:color="auto" w:fill="auto"/>
            <w:noWrap/>
          </w:tcPr>
          <w:p w14:paraId="18CB1B6D" w14:textId="77777777" w:rsidR="006F1265" w:rsidRPr="00AE3DE6" w:rsidRDefault="006F1265" w:rsidP="0026223A">
            <w:pPr>
              <w:spacing w:before="60" w:after="60"/>
              <w:rPr>
                <w:szCs w:val="22"/>
                <w:lang w:eastAsia="zh-CN"/>
              </w:rPr>
            </w:pPr>
          </w:p>
        </w:tc>
      </w:tr>
      <w:tr w:rsidR="006F1265" w:rsidRPr="00AE3DE6" w14:paraId="6BC299C2"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57EDEDCF"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b)</w:t>
            </w:r>
          </w:p>
        </w:tc>
        <w:tc>
          <w:tcPr>
            <w:tcW w:w="2262" w:type="pct"/>
            <w:tcBorders>
              <w:top w:val="nil"/>
              <w:left w:val="single" w:sz="6" w:space="0" w:color="auto"/>
              <w:bottom w:val="single" w:sz="4" w:space="0" w:color="auto"/>
              <w:right w:val="single" w:sz="4" w:space="0" w:color="auto"/>
            </w:tcBorders>
            <w:shd w:val="clear" w:color="auto" w:fill="auto"/>
          </w:tcPr>
          <w:p w14:paraId="5DC8FE2E" w14:textId="77777777" w:rsidR="006F1265" w:rsidRPr="00AE3DE6" w:rsidRDefault="006F1265" w:rsidP="0026223A">
            <w:pPr>
              <w:spacing w:before="60" w:after="60"/>
              <w:rPr>
                <w:lang w:eastAsia="zh-CN"/>
              </w:rPr>
            </w:pPr>
            <w:r w:rsidRPr="00AE3DE6">
              <w:rPr>
                <w:lang w:eastAsia="zh-CN"/>
              </w:rPr>
              <w:t>Approbation des nouveaux sujets d'étude</w:t>
            </w:r>
          </w:p>
        </w:tc>
        <w:tc>
          <w:tcPr>
            <w:tcW w:w="2152" w:type="pct"/>
            <w:tcBorders>
              <w:top w:val="nil"/>
              <w:left w:val="nil"/>
              <w:bottom w:val="single" w:sz="4" w:space="0" w:color="auto"/>
              <w:right w:val="single" w:sz="4" w:space="0" w:color="auto"/>
            </w:tcBorders>
            <w:shd w:val="clear" w:color="auto" w:fill="auto"/>
            <w:noWrap/>
          </w:tcPr>
          <w:p w14:paraId="02CC1EB4" w14:textId="77777777" w:rsidR="006F1265" w:rsidRPr="00AE3DE6" w:rsidRDefault="006F1265" w:rsidP="0026223A">
            <w:pPr>
              <w:spacing w:before="60" w:after="60"/>
              <w:rPr>
                <w:szCs w:val="22"/>
                <w:lang w:eastAsia="zh-CN"/>
              </w:rPr>
            </w:pPr>
          </w:p>
        </w:tc>
      </w:tr>
      <w:tr w:rsidR="006F1265" w:rsidRPr="00AE3DE6" w14:paraId="0C8A5437"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2391946D"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c)</w:t>
            </w:r>
          </w:p>
        </w:tc>
        <w:tc>
          <w:tcPr>
            <w:tcW w:w="2262" w:type="pct"/>
            <w:tcBorders>
              <w:top w:val="nil"/>
              <w:left w:val="single" w:sz="6" w:space="0" w:color="auto"/>
              <w:bottom w:val="single" w:sz="4" w:space="0" w:color="auto"/>
              <w:right w:val="single" w:sz="4" w:space="0" w:color="auto"/>
            </w:tcBorders>
            <w:shd w:val="clear" w:color="auto" w:fill="auto"/>
          </w:tcPr>
          <w:p w14:paraId="22F7E833" w14:textId="77777777" w:rsidR="006F1265" w:rsidRPr="00AE3DE6" w:rsidRDefault="006F1265" w:rsidP="0026223A">
            <w:pPr>
              <w:spacing w:before="60" w:after="60"/>
              <w:rPr>
                <w:lang w:eastAsia="zh-CN"/>
              </w:rPr>
            </w:pPr>
            <w:r w:rsidRPr="00AE3DE6">
              <w:rPr>
                <w:lang w:eastAsia="zh-CN"/>
              </w:rPr>
              <w:t>Approbation du programme de travail</w:t>
            </w:r>
          </w:p>
        </w:tc>
        <w:tc>
          <w:tcPr>
            <w:tcW w:w="2152" w:type="pct"/>
            <w:tcBorders>
              <w:top w:val="nil"/>
              <w:left w:val="nil"/>
              <w:bottom w:val="single" w:sz="4" w:space="0" w:color="auto"/>
              <w:right w:val="single" w:sz="4" w:space="0" w:color="auto"/>
            </w:tcBorders>
            <w:shd w:val="clear" w:color="auto" w:fill="auto"/>
            <w:noWrap/>
          </w:tcPr>
          <w:p w14:paraId="1B93B4C3" w14:textId="77777777" w:rsidR="006F1265" w:rsidRPr="00AE3DE6" w:rsidRDefault="006F1265" w:rsidP="0026223A">
            <w:pPr>
              <w:spacing w:before="60" w:after="60"/>
              <w:rPr>
                <w:szCs w:val="22"/>
                <w:lang w:eastAsia="zh-CN"/>
              </w:rPr>
            </w:pPr>
          </w:p>
        </w:tc>
      </w:tr>
      <w:tr w:rsidR="006F1265" w:rsidRPr="00AE3DE6" w14:paraId="26DC3704"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31CD7E60"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d)</w:t>
            </w:r>
          </w:p>
        </w:tc>
        <w:tc>
          <w:tcPr>
            <w:tcW w:w="2262" w:type="pct"/>
            <w:tcBorders>
              <w:top w:val="nil"/>
              <w:left w:val="single" w:sz="6" w:space="0" w:color="auto"/>
              <w:bottom w:val="single" w:sz="4" w:space="0" w:color="auto"/>
              <w:right w:val="single" w:sz="4" w:space="0" w:color="auto"/>
            </w:tcBorders>
            <w:shd w:val="clear" w:color="auto" w:fill="auto"/>
          </w:tcPr>
          <w:p w14:paraId="3375EBC9" w14:textId="77777777" w:rsidR="006F1265" w:rsidRPr="00AE3DE6" w:rsidRDefault="006F1265" w:rsidP="0026223A">
            <w:pPr>
              <w:spacing w:before="60" w:after="60"/>
              <w:rPr>
                <w:lang w:eastAsia="zh-CN"/>
              </w:rPr>
            </w:pPr>
            <w:r w:rsidRPr="00AE3DE6">
              <w:rPr>
                <w:lang w:eastAsia="zh-CN"/>
              </w:rPr>
              <w:t>Consentement/détermination/approbation/</w:t>
            </w:r>
            <w:r w:rsidRPr="00AE3DE6">
              <w:rPr>
                <w:lang w:eastAsia="zh-CN"/>
              </w:rPr>
              <w:br/>
              <w:t>suppression de Recommandations</w:t>
            </w:r>
          </w:p>
        </w:tc>
        <w:tc>
          <w:tcPr>
            <w:tcW w:w="2152" w:type="pct"/>
            <w:tcBorders>
              <w:top w:val="nil"/>
              <w:left w:val="nil"/>
              <w:bottom w:val="single" w:sz="4" w:space="0" w:color="auto"/>
              <w:right w:val="single" w:sz="4" w:space="0" w:color="auto"/>
            </w:tcBorders>
            <w:shd w:val="clear" w:color="auto" w:fill="auto"/>
            <w:noWrap/>
          </w:tcPr>
          <w:p w14:paraId="4DE35FBA" w14:textId="77777777" w:rsidR="006F1265" w:rsidRPr="00AE3DE6" w:rsidRDefault="006F1265" w:rsidP="0026223A">
            <w:pPr>
              <w:spacing w:before="60" w:after="60"/>
              <w:rPr>
                <w:szCs w:val="22"/>
                <w:lang w:eastAsia="zh-CN"/>
              </w:rPr>
            </w:pPr>
          </w:p>
        </w:tc>
      </w:tr>
      <w:tr w:rsidR="006F1265" w:rsidRPr="00AE3DE6" w14:paraId="32D34CDB"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69376320"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e)</w:t>
            </w:r>
          </w:p>
        </w:tc>
        <w:tc>
          <w:tcPr>
            <w:tcW w:w="2262" w:type="pct"/>
            <w:tcBorders>
              <w:top w:val="nil"/>
              <w:left w:val="single" w:sz="6" w:space="0" w:color="auto"/>
              <w:bottom w:val="single" w:sz="4" w:space="0" w:color="auto"/>
              <w:right w:val="single" w:sz="4" w:space="0" w:color="auto"/>
            </w:tcBorders>
            <w:shd w:val="clear" w:color="auto" w:fill="auto"/>
          </w:tcPr>
          <w:p w14:paraId="0CE2B831" w14:textId="77777777" w:rsidR="006F1265" w:rsidRPr="00AE3DE6" w:rsidRDefault="006F1265" w:rsidP="0026223A">
            <w:pPr>
              <w:spacing w:before="60" w:after="60"/>
              <w:rPr>
                <w:lang w:eastAsia="zh-CN"/>
              </w:rPr>
            </w:pPr>
            <w:r w:rsidRPr="00AE3DE6">
              <w:rPr>
                <w:lang w:eastAsia="zh-CN"/>
              </w:rPr>
              <w:t>Approbation des textes informatifs</w:t>
            </w:r>
          </w:p>
        </w:tc>
        <w:tc>
          <w:tcPr>
            <w:tcW w:w="2152" w:type="pct"/>
            <w:tcBorders>
              <w:top w:val="nil"/>
              <w:left w:val="nil"/>
              <w:bottom w:val="single" w:sz="4" w:space="0" w:color="auto"/>
              <w:right w:val="single" w:sz="4" w:space="0" w:color="auto"/>
            </w:tcBorders>
            <w:shd w:val="clear" w:color="auto" w:fill="auto"/>
            <w:noWrap/>
          </w:tcPr>
          <w:p w14:paraId="70C0E30D" w14:textId="77777777" w:rsidR="006F1265" w:rsidRPr="00AE3DE6" w:rsidRDefault="006F1265" w:rsidP="0026223A">
            <w:pPr>
              <w:spacing w:before="60" w:after="60"/>
              <w:rPr>
                <w:szCs w:val="22"/>
                <w:lang w:eastAsia="zh-CN"/>
              </w:rPr>
            </w:pPr>
          </w:p>
        </w:tc>
      </w:tr>
      <w:tr w:rsidR="006F1265" w:rsidRPr="00AE3DE6" w14:paraId="012554DF" w14:textId="77777777" w:rsidTr="00DB26D4">
        <w:trPr>
          <w:trHeight w:val="315"/>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5924133F" w14:textId="38C1D1B6" w:rsidR="006F1265" w:rsidRPr="00AE3DE6" w:rsidRDefault="006F1265" w:rsidP="002E0874">
            <w:pPr>
              <w:keepNext/>
              <w:keepLines/>
              <w:spacing w:before="60" w:after="60"/>
              <w:rPr>
                <w:lang w:eastAsia="zh-CN"/>
              </w:rPr>
            </w:pPr>
            <w:r w:rsidRPr="00AE3DE6">
              <w:rPr>
                <w:lang w:eastAsia="zh-CN"/>
              </w:rPr>
              <w:t>2</w:t>
            </w:r>
            <w:r w:rsidR="00EC4BA2" w:rsidRPr="00AE3DE6">
              <w:rPr>
                <w:lang w:eastAsia="zh-CN"/>
              </w:rPr>
              <w:t>1</w:t>
            </w:r>
            <w:r w:rsidRPr="00AE3DE6">
              <w:rPr>
                <w:lang w:eastAsia="zh-CN"/>
              </w:rPr>
              <w:t>.2</w:t>
            </w:r>
          </w:p>
        </w:tc>
        <w:tc>
          <w:tcPr>
            <w:tcW w:w="2503" w:type="pct"/>
            <w:gridSpan w:val="3"/>
            <w:tcBorders>
              <w:top w:val="single" w:sz="4" w:space="0" w:color="auto"/>
              <w:left w:val="nil"/>
              <w:bottom w:val="single" w:sz="4" w:space="0" w:color="auto"/>
              <w:right w:val="single" w:sz="4" w:space="0" w:color="auto"/>
            </w:tcBorders>
            <w:shd w:val="clear" w:color="auto" w:fill="auto"/>
            <w:noWrap/>
          </w:tcPr>
          <w:p w14:paraId="58035098" w14:textId="77777777" w:rsidR="006F1265" w:rsidRPr="00AE3DE6" w:rsidRDefault="006F1265" w:rsidP="002E0874">
            <w:pPr>
              <w:keepNext/>
              <w:keepLines/>
              <w:spacing w:before="60" w:after="60"/>
            </w:pPr>
            <w:r w:rsidRPr="00AE3DE6">
              <w:t>Groupe de travail 2/5</w:t>
            </w:r>
          </w:p>
        </w:tc>
        <w:tc>
          <w:tcPr>
            <w:tcW w:w="2152" w:type="pct"/>
            <w:tcBorders>
              <w:top w:val="single" w:sz="4" w:space="0" w:color="auto"/>
              <w:left w:val="nil"/>
              <w:bottom w:val="single" w:sz="4" w:space="0" w:color="auto"/>
              <w:right w:val="single" w:sz="4" w:space="0" w:color="auto"/>
            </w:tcBorders>
            <w:shd w:val="clear" w:color="auto" w:fill="auto"/>
            <w:noWrap/>
          </w:tcPr>
          <w:p w14:paraId="1237C8F7" w14:textId="77777777" w:rsidR="006F1265" w:rsidRPr="00AE3DE6" w:rsidRDefault="006F1265" w:rsidP="0026223A">
            <w:pPr>
              <w:spacing w:before="60" w:after="60"/>
              <w:rPr>
                <w:lang w:eastAsia="zh-CN"/>
              </w:rPr>
            </w:pPr>
          </w:p>
        </w:tc>
      </w:tr>
      <w:tr w:rsidR="006F1265" w:rsidRPr="00AE3DE6" w14:paraId="014A7F3C"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103597C7"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a)</w:t>
            </w:r>
          </w:p>
        </w:tc>
        <w:tc>
          <w:tcPr>
            <w:tcW w:w="2262" w:type="pct"/>
            <w:tcBorders>
              <w:top w:val="nil"/>
              <w:left w:val="single" w:sz="6" w:space="0" w:color="auto"/>
              <w:bottom w:val="single" w:sz="4" w:space="0" w:color="auto"/>
              <w:right w:val="single" w:sz="4" w:space="0" w:color="auto"/>
            </w:tcBorders>
            <w:shd w:val="clear" w:color="auto" w:fill="auto"/>
          </w:tcPr>
          <w:p w14:paraId="730C5993" w14:textId="77777777" w:rsidR="006F1265" w:rsidRPr="00AE3DE6" w:rsidRDefault="006F1265" w:rsidP="0026223A">
            <w:pPr>
              <w:spacing w:before="60" w:after="60"/>
              <w:rPr>
                <w:lang w:eastAsia="zh-CN"/>
              </w:rPr>
            </w:pPr>
            <w:r w:rsidRPr="00AE3DE6">
              <w:rPr>
                <w:lang w:eastAsia="zh-CN"/>
              </w:rPr>
              <w:t>Approbation des rapports sur les Questions</w:t>
            </w:r>
          </w:p>
        </w:tc>
        <w:tc>
          <w:tcPr>
            <w:tcW w:w="2152" w:type="pct"/>
            <w:tcBorders>
              <w:top w:val="nil"/>
              <w:left w:val="nil"/>
              <w:bottom w:val="single" w:sz="4" w:space="0" w:color="auto"/>
              <w:right w:val="single" w:sz="4" w:space="0" w:color="auto"/>
            </w:tcBorders>
            <w:shd w:val="clear" w:color="auto" w:fill="auto"/>
            <w:noWrap/>
          </w:tcPr>
          <w:p w14:paraId="3BD54F28" w14:textId="77777777" w:rsidR="006F1265" w:rsidRPr="00AE3DE6" w:rsidRDefault="006F1265" w:rsidP="0026223A">
            <w:pPr>
              <w:spacing w:before="60" w:after="60"/>
              <w:rPr>
                <w:szCs w:val="22"/>
                <w:lang w:eastAsia="zh-CN"/>
              </w:rPr>
            </w:pPr>
          </w:p>
        </w:tc>
      </w:tr>
      <w:tr w:rsidR="006F1265" w:rsidRPr="00AE3DE6" w14:paraId="7F9442A9"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21FFE223"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b)</w:t>
            </w:r>
          </w:p>
        </w:tc>
        <w:tc>
          <w:tcPr>
            <w:tcW w:w="2262" w:type="pct"/>
            <w:tcBorders>
              <w:top w:val="nil"/>
              <w:left w:val="single" w:sz="6" w:space="0" w:color="auto"/>
              <w:bottom w:val="single" w:sz="4" w:space="0" w:color="auto"/>
              <w:right w:val="single" w:sz="4" w:space="0" w:color="auto"/>
            </w:tcBorders>
            <w:shd w:val="clear" w:color="auto" w:fill="auto"/>
          </w:tcPr>
          <w:p w14:paraId="70931B2D" w14:textId="77777777" w:rsidR="006F1265" w:rsidRPr="00AE3DE6" w:rsidRDefault="006F1265" w:rsidP="0026223A">
            <w:pPr>
              <w:spacing w:before="60" w:after="60"/>
              <w:rPr>
                <w:lang w:eastAsia="zh-CN"/>
              </w:rPr>
            </w:pPr>
            <w:r w:rsidRPr="00AE3DE6">
              <w:rPr>
                <w:lang w:eastAsia="zh-CN"/>
              </w:rPr>
              <w:t>Approbation des nouveaux sujets d'étude</w:t>
            </w:r>
          </w:p>
        </w:tc>
        <w:tc>
          <w:tcPr>
            <w:tcW w:w="2152" w:type="pct"/>
            <w:tcBorders>
              <w:top w:val="nil"/>
              <w:left w:val="nil"/>
              <w:bottom w:val="single" w:sz="4" w:space="0" w:color="auto"/>
              <w:right w:val="single" w:sz="4" w:space="0" w:color="auto"/>
            </w:tcBorders>
            <w:shd w:val="clear" w:color="auto" w:fill="auto"/>
            <w:noWrap/>
          </w:tcPr>
          <w:p w14:paraId="5686771C" w14:textId="77777777" w:rsidR="006F1265" w:rsidRPr="00AE3DE6" w:rsidRDefault="006F1265" w:rsidP="0026223A">
            <w:pPr>
              <w:spacing w:before="60" w:after="60"/>
              <w:rPr>
                <w:szCs w:val="22"/>
                <w:lang w:eastAsia="zh-CN"/>
              </w:rPr>
            </w:pPr>
          </w:p>
        </w:tc>
      </w:tr>
      <w:tr w:rsidR="006F1265" w:rsidRPr="00AE3DE6" w14:paraId="1A66919E"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75CE5742"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c)</w:t>
            </w:r>
          </w:p>
        </w:tc>
        <w:tc>
          <w:tcPr>
            <w:tcW w:w="2262" w:type="pct"/>
            <w:tcBorders>
              <w:top w:val="nil"/>
              <w:left w:val="single" w:sz="6" w:space="0" w:color="auto"/>
              <w:bottom w:val="single" w:sz="4" w:space="0" w:color="auto"/>
              <w:right w:val="single" w:sz="4" w:space="0" w:color="auto"/>
            </w:tcBorders>
            <w:shd w:val="clear" w:color="auto" w:fill="auto"/>
          </w:tcPr>
          <w:p w14:paraId="07F68793" w14:textId="77777777" w:rsidR="006F1265" w:rsidRPr="00AE3DE6" w:rsidRDefault="006F1265" w:rsidP="0026223A">
            <w:pPr>
              <w:spacing w:before="60" w:after="60"/>
              <w:rPr>
                <w:lang w:eastAsia="zh-CN"/>
              </w:rPr>
            </w:pPr>
            <w:r w:rsidRPr="00AE3DE6">
              <w:rPr>
                <w:lang w:eastAsia="zh-CN"/>
              </w:rPr>
              <w:t>Approbation du programme de travail</w:t>
            </w:r>
          </w:p>
        </w:tc>
        <w:tc>
          <w:tcPr>
            <w:tcW w:w="2152" w:type="pct"/>
            <w:tcBorders>
              <w:top w:val="nil"/>
              <w:left w:val="nil"/>
              <w:bottom w:val="single" w:sz="4" w:space="0" w:color="auto"/>
              <w:right w:val="single" w:sz="4" w:space="0" w:color="auto"/>
            </w:tcBorders>
            <w:shd w:val="clear" w:color="auto" w:fill="auto"/>
            <w:noWrap/>
          </w:tcPr>
          <w:p w14:paraId="17BBCAFA" w14:textId="77777777" w:rsidR="006F1265" w:rsidRPr="00AE3DE6" w:rsidRDefault="006F1265" w:rsidP="0026223A">
            <w:pPr>
              <w:spacing w:before="60" w:after="60"/>
              <w:rPr>
                <w:szCs w:val="22"/>
                <w:lang w:eastAsia="zh-CN"/>
              </w:rPr>
            </w:pPr>
          </w:p>
        </w:tc>
      </w:tr>
      <w:tr w:rsidR="006F1265" w:rsidRPr="00AE3DE6" w14:paraId="169B27F2"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6BED2819"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d)</w:t>
            </w:r>
          </w:p>
        </w:tc>
        <w:tc>
          <w:tcPr>
            <w:tcW w:w="2262" w:type="pct"/>
            <w:tcBorders>
              <w:top w:val="nil"/>
              <w:left w:val="single" w:sz="6" w:space="0" w:color="auto"/>
              <w:bottom w:val="single" w:sz="4" w:space="0" w:color="auto"/>
              <w:right w:val="single" w:sz="4" w:space="0" w:color="auto"/>
            </w:tcBorders>
            <w:shd w:val="clear" w:color="auto" w:fill="auto"/>
          </w:tcPr>
          <w:p w14:paraId="04282EC9" w14:textId="77777777" w:rsidR="006F1265" w:rsidRPr="00AE3DE6" w:rsidRDefault="006F1265" w:rsidP="0026223A">
            <w:pPr>
              <w:spacing w:before="60" w:after="60"/>
              <w:rPr>
                <w:lang w:eastAsia="zh-CN"/>
              </w:rPr>
            </w:pPr>
            <w:r w:rsidRPr="00AE3DE6">
              <w:rPr>
                <w:lang w:eastAsia="zh-CN"/>
              </w:rPr>
              <w:t>Consentement/détermination/approbation/</w:t>
            </w:r>
            <w:r w:rsidRPr="00AE3DE6">
              <w:rPr>
                <w:lang w:eastAsia="zh-CN"/>
              </w:rPr>
              <w:br/>
              <w:t>suppression de Recommandations</w:t>
            </w:r>
          </w:p>
        </w:tc>
        <w:tc>
          <w:tcPr>
            <w:tcW w:w="2152" w:type="pct"/>
            <w:tcBorders>
              <w:top w:val="nil"/>
              <w:left w:val="nil"/>
              <w:bottom w:val="single" w:sz="4" w:space="0" w:color="auto"/>
              <w:right w:val="single" w:sz="4" w:space="0" w:color="auto"/>
            </w:tcBorders>
            <w:shd w:val="clear" w:color="auto" w:fill="auto"/>
            <w:noWrap/>
          </w:tcPr>
          <w:p w14:paraId="1497977C" w14:textId="77777777" w:rsidR="006F1265" w:rsidRPr="00AE3DE6" w:rsidRDefault="006F1265" w:rsidP="0026223A">
            <w:pPr>
              <w:spacing w:before="60" w:after="60"/>
              <w:rPr>
                <w:szCs w:val="22"/>
                <w:lang w:eastAsia="zh-CN"/>
              </w:rPr>
            </w:pPr>
          </w:p>
        </w:tc>
      </w:tr>
      <w:tr w:rsidR="006F1265" w:rsidRPr="00AE3DE6" w14:paraId="4B18DBDE"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595835B8"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e)</w:t>
            </w:r>
          </w:p>
        </w:tc>
        <w:tc>
          <w:tcPr>
            <w:tcW w:w="2262" w:type="pct"/>
            <w:tcBorders>
              <w:top w:val="nil"/>
              <w:left w:val="single" w:sz="6" w:space="0" w:color="auto"/>
              <w:bottom w:val="single" w:sz="4" w:space="0" w:color="auto"/>
              <w:right w:val="single" w:sz="4" w:space="0" w:color="auto"/>
            </w:tcBorders>
            <w:shd w:val="clear" w:color="auto" w:fill="auto"/>
          </w:tcPr>
          <w:p w14:paraId="2811C6A3" w14:textId="77777777" w:rsidR="006F1265" w:rsidRPr="00AE3DE6" w:rsidRDefault="006F1265" w:rsidP="0026223A">
            <w:pPr>
              <w:spacing w:before="60" w:after="60"/>
              <w:rPr>
                <w:lang w:eastAsia="zh-CN"/>
              </w:rPr>
            </w:pPr>
            <w:r w:rsidRPr="00AE3DE6">
              <w:rPr>
                <w:lang w:eastAsia="zh-CN"/>
              </w:rPr>
              <w:t>Approbation des textes informatifs</w:t>
            </w:r>
          </w:p>
        </w:tc>
        <w:tc>
          <w:tcPr>
            <w:tcW w:w="2152" w:type="pct"/>
            <w:tcBorders>
              <w:top w:val="nil"/>
              <w:left w:val="nil"/>
              <w:bottom w:val="single" w:sz="4" w:space="0" w:color="auto"/>
              <w:right w:val="single" w:sz="4" w:space="0" w:color="auto"/>
            </w:tcBorders>
            <w:shd w:val="clear" w:color="auto" w:fill="auto"/>
            <w:noWrap/>
          </w:tcPr>
          <w:p w14:paraId="4CFE192E" w14:textId="77777777" w:rsidR="006F1265" w:rsidRPr="00AE3DE6" w:rsidRDefault="006F1265" w:rsidP="0026223A">
            <w:pPr>
              <w:spacing w:before="60" w:after="60"/>
              <w:rPr>
                <w:szCs w:val="22"/>
                <w:lang w:eastAsia="zh-CN"/>
              </w:rPr>
            </w:pPr>
          </w:p>
        </w:tc>
      </w:tr>
      <w:tr w:rsidR="006F1265" w:rsidRPr="00AE3DE6" w14:paraId="3C9421C5" w14:textId="77777777" w:rsidTr="00DB26D4">
        <w:trPr>
          <w:trHeight w:val="315"/>
          <w:jc w:val="center"/>
        </w:trPr>
        <w:tc>
          <w:tcPr>
            <w:tcW w:w="345" w:type="pct"/>
            <w:tcBorders>
              <w:top w:val="nil"/>
              <w:left w:val="single" w:sz="4" w:space="0" w:color="auto"/>
              <w:bottom w:val="single" w:sz="4" w:space="0" w:color="auto"/>
              <w:right w:val="single" w:sz="6" w:space="0" w:color="auto"/>
            </w:tcBorders>
            <w:shd w:val="clear" w:color="auto" w:fill="auto"/>
            <w:noWrap/>
          </w:tcPr>
          <w:p w14:paraId="13B7AB8B" w14:textId="0434E08B" w:rsidR="006F1265" w:rsidRPr="00AE3DE6" w:rsidRDefault="006F1265" w:rsidP="002E0874">
            <w:pPr>
              <w:spacing w:before="60" w:after="60"/>
              <w:rPr>
                <w:lang w:eastAsia="zh-CN"/>
              </w:rPr>
            </w:pPr>
            <w:r w:rsidRPr="00AE3DE6">
              <w:rPr>
                <w:lang w:eastAsia="zh-CN"/>
              </w:rPr>
              <w:t>2</w:t>
            </w:r>
            <w:r w:rsidR="00EC4BA2" w:rsidRPr="00AE3DE6">
              <w:rPr>
                <w:lang w:eastAsia="zh-CN"/>
              </w:rPr>
              <w:t>1</w:t>
            </w:r>
            <w:r w:rsidRPr="00AE3DE6">
              <w:rPr>
                <w:lang w:eastAsia="zh-CN"/>
              </w:rPr>
              <w:t>.3</w:t>
            </w:r>
          </w:p>
        </w:tc>
        <w:tc>
          <w:tcPr>
            <w:tcW w:w="2503" w:type="pct"/>
            <w:gridSpan w:val="3"/>
            <w:tcBorders>
              <w:top w:val="nil"/>
              <w:left w:val="single" w:sz="6" w:space="0" w:color="auto"/>
              <w:bottom w:val="single" w:sz="4" w:space="0" w:color="auto"/>
              <w:right w:val="single" w:sz="4" w:space="0" w:color="auto"/>
            </w:tcBorders>
            <w:shd w:val="clear" w:color="auto" w:fill="auto"/>
          </w:tcPr>
          <w:p w14:paraId="083CA973" w14:textId="77777777" w:rsidR="006F1265" w:rsidRPr="00AE3DE6" w:rsidRDefault="006F1265" w:rsidP="002E0874">
            <w:pPr>
              <w:spacing w:before="60" w:after="60"/>
            </w:pPr>
            <w:r w:rsidRPr="00AE3DE6">
              <w:t>Groupe de travail 3/5</w:t>
            </w:r>
          </w:p>
        </w:tc>
        <w:tc>
          <w:tcPr>
            <w:tcW w:w="2152" w:type="pct"/>
            <w:tcBorders>
              <w:top w:val="nil"/>
              <w:left w:val="nil"/>
              <w:bottom w:val="single" w:sz="4" w:space="0" w:color="auto"/>
              <w:right w:val="single" w:sz="4" w:space="0" w:color="auto"/>
            </w:tcBorders>
            <w:shd w:val="clear" w:color="auto" w:fill="auto"/>
            <w:noWrap/>
          </w:tcPr>
          <w:p w14:paraId="1A3D4BDD" w14:textId="77777777" w:rsidR="006F1265" w:rsidRPr="00AE3DE6" w:rsidRDefault="006F1265" w:rsidP="0026223A">
            <w:pPr>
              <w:spacing w:before="60" w:after="60"/>
              <w:rPr>
                <w:lang w:eastAsia="zh-CN"/>
              </w:rPr>
            </w:pPr>
          </w:p>
        </w:tc>
      </w:tr>
      <w:tr w:rsidR="006F1265" w:rsidRPr="00AE3DE6" w14:paraId="4A736BA9"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19E05D28"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a)</w:t>
            </w:r>
          </w:p>
        </w:tc>
        <w:tc>
          <w:tcPr>
            <w:tcW w:w="2262" w:type="pct"/>
            <w:tcBorders>
              <w:top w:val="nil"/>
              <w:left w:val="single" w:sz="6" w:space="0" w:color="auto"/>
              <w:bottom w:val="single" w:sz="4" w:space="0" w:color="auto"/>
              <w:right w:val="single" w:sz="4" w:space="0" w:color="auto"/>
            </w:tcBorders>
            <w:shd w:val="clear" w:color="auto" w:fill="auto"/>
          </w:tcPr>
          <w:p w14:paraId="4F629229" w14:textId="77777777" w:rsidR="006F1265" w:rsidRPr="00AE3DE6" w:rsidRDefault="006F1265" w:rsidP="0026223A">
            <w:pPr>
              <w:spacing w:before="60" w:after="60"/>
              <w:rPr>
                <w:lang w:eastAsia="zh-CN"/>
              </w:rPr>
            </w:pPr>
            <w:r w:rsidRPr="00AE3DE6">
              <w:rPr>
                <w:lang w:eastAsia="zh-CN"/>
              </w:rPr>
              <w:t>Approbation des rapports sur les Questions</w:t>
            </w:r>
          </w:p>
        </w:tc>
        <w:tc>
          <w:tcPr>
            <w:tcW w:w="2152" w:type="pct"/>
            <w:tcBorders>
              <w:top w:val="nil"/>
              <w:left w:val="nil"/>
              <w:bottom w:val="single" w:sz="4" w:space="0" w:color="auto"/>
              <w:right w:val="single" w:sz="4" w:space="0" w:color="auto"/>
            </w:tcBorders>
            <w:shd w:val="clear" w:color="auto" w:fill="auto"/>
            <w:noWrap/>
          </w:tcPr>
          <w:p w14:paraId="138E0571" w14:textId="77777777" w:rsidR="006F1265" w:rsidRPr="00AE3DE6" w:rsidRDefault="006F1265" w:rsidP="0026223A">
            <w:pPr>
              <w:spacing w:before="60" w:after="60"/>
              <w:rPr>
                <w:szCs w:val="22"/>
                <w:lang w:eastAsia="zh-CN"/>
              </w:rPr>
            </w:pPr>
          </w:p>
        </w:tc>
      </w:tr>
      <w:tr w:rsidR="006F1265" w:rsidRPr="00AE3DE6" w14:paraId="00789B2C"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48F6014B"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b)</w:t>
            </w:r>
          </w:p>
        </w:tc>
        <w:tc>
          <w:tcPr>
            <w:tcW w:w="2262" w:type="pct"/>
            <w:tcBorders>
              <w:top w:val="nil"/>
              <w:left w:val="single" w:sz="6" w:space="0" w:color="auto"/>
              <w:bottom w:val="single" w:sz="4" w:space="0" w:color="auto"/>
              <w:right w:val="single" w:sz="4" w:space="0" w:color="auto"/>
            </w:tcBorders>
            <w:shd w:val="clear" w:color="auto" w:fill="auto"/>
          </w:tcPr>
          <w:p w14:paraId="209C7E5A" w14:textId="77777777" w:rsidR="006F1265" w:rsidRPr="00AE3DE6" w:rsidRDefault="006F1265" w:rsidP="0026223A">
            <w:pPr>
              <w:spacing w:before="60" w:after="60"/>
              <w:rPr>
                <w:lang w:eastAsia="zh-CN"/>
              </w:rPr>
            </w:pPr>
            <w:r w:rsidRPr="00AE3DE6">
              <w:rPr>
                <w:lang w:eastAsia="zh-CN"/>
              </w:rPr>
              <w:t>Approbation des nouveaux sujets d'étude</w:t>
            </w:r>
          </w:p>
        </w:tc>
        <w:tc>
          <w:tcPr>
            <w:tcW w:w="2152" w:type="pct"/>
            <w:tcBorders>
              <w:top w:val="nil"/>
              <w:left w:val="nil"/>
              <w:bottom w:val="single" w:sz="4" w:space="0" w:color="auto"/>
              <w:right w:val="single" w:sz="4" w:space="0" w:color="auto"/>
            </w:tcBorders>
            <w:shd w:val="clear" w:color="auto" w:fill="auto"/>
            <w:noWrap/>
          </w:tcPr>
          <w:p w14:paraId="2EA80FF3" w14:textId="77777777" w:rsidR="006F1265" w:rsidRPr="00AE3DE6" w:rsidRDefault="006F1265" w:rsidP="0026223A">
            <w:pPr>
              <w:spacing w:before="60" w:after="60"/>
              <w:rPr>
                <w:szCs w:val="22"/>
                <w:lang w:eastAsia="zh-CN"/>
              </w:rPr>
            </w:pPr>
          </w:p>
        </w:tc>
      </w:tr>
      <w:tr w:rsidR="006F1265" w:rsidRPr="00AE3DE6" w14:paraId="30AE4FBE"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2DE59BCF"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c)</w:t>
            </w:r>
          </w:p>
        </w:tc>
        <w:tc>
          <w:tcPr>
            <w:tcW w:w="2262" w:type="pct"/>
            <w:tcBorders>
              <w:top w:val="nil"/>
              <w:left w:val="single" w:sz="6" w:space="0" w:color="auto"/>
              <w:bottom w:val="single" w:sz="4" w:space="0" w:color="auto"/>
              <w:right w:val="single" w:sz="4" w:space="0" w:color="auto"/>
            </w:tcBorders>
            <w:shd w:val="clear" w:color="auto" w:fill="auto"/>
          </w:tcPr>
          <w:p w14:paraId="5C973036" w14:textId="77777777" w:rsidR="006F1265" w:rsidRPr="00AE3DE6" w:rsidRDefault="006F1265" w:rsidP="0026223A">
            <w:pPr>
              <w:spacing w:before="60" w:after="60"/>
              <w:rPr>
                <w:lang w:eastAsia="zh-CN"/>
              </w:rPr>
            </w:pPr>
            <w:r w:rsidRPr="00AE3DE6">
              <w:rPr>
                <w:lang w:eastAsia="zh-CN"/>
              </w:rPr>
              <w:t>Approbation du programme de travail</w:t>
            </w:r>
          </w:p>
        </w:tc>
        <w:tc>
          <w:tcPr>
            <w:tcW w:w="2152" w:type="pct"/>
            <w:tcBorders>
              <w:top w:val="nil"/>
              <w:left w:val="nil"/>
              <w:bottom w:val="single" w:sz="4" w:space="0" w:color="auto"/>
              <w:right w:val="single" w:sz="4" w:space="0" w:color="auto"/>
            </w:tcBorders>
            <w:shd w:val="clear" w:color="auto" w:fill="auto"/>
            <w:noWrap/>
          </w:tcPr>
          <w:p w14:paraId="2F216F0F" w14:textId="77777777" w:rsidR="006F1265" w:rsidRPr="00AE3DE6" w:rsidRDefault="006F1265" w:rsidP="0026223A">
            <w:pPr>
              <w:spacing w:before="60" w:after="60"/>
              <w:rPr>
                <w:szCs w:val="22"/>
                <w:lang w:eastAsia="zh-CN"/>
              </w:rPr>
            </w:pPr>
          </w:p>
        </w:tc>
      </w:tr>
      <w:tr w:rsidR="006F1265" w:rsidRPr="00AE3DE6" w14:paraId="4D2BF599"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2A35F5D4"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d)</w:t>
            </w:r>
          </w:p>
        </w:tc>
        <w:tc>
          <w:tcPr>
            <w:tcW w:w="2262" w:type="pct"/>
            <w:tcBorders>
              <w:top w:val="nil"/>
              <w:left w:val="single" w:sz="6" w:space="0" w:color="auto"/>
              <w:bottom w:val="single" w:sz="4" w:space="0" w:color="auto"/>
              <w:right w:val="single" w:sz="4" w:space="0" w:color="auto"/>
            </w:tcBorders>
            <w:shd w:val="clear" w:color="auto" w:fill="auto"/>
          </w:tcPr>
          <w:p w14:paraId="73249CA1" w14:textId="77777777" w:rsidR="006F1265" w:rsidRPr="00AE3DE6" w:rsidRDefault="006F1265" w:rsidP="0026223A">
            <w:pPr>
              <w:spacing w:before="60" w:after="60"/>
              <w:rPr>
                <w:lang w:eastAsia="zh-CN"/>
              </w:rPr>
            </w:pPr>
            <w:r w:rsidRPr="00AE3DE6">
              <w:rPr>
                <w:lang w:eastAsia="zh-CN"/>
              </w:rPr>
              <w:t>Consentement/détermination/approbation/</w:t>
            </w:r>
            <w:r w:rsidRPr="00AE3DE6">
              <w:rPr>
                <w:lang w:eastAsia="zh-CN"/>
              </w:rPr>
              <w:br/>
              <w:t>suppression de Recommandations</w:t>
            </w:r>
          </w:p>
        </w:tc>
        <w:tc>
          <w:tcPr>
            <w:tcW w:w="2152" w:type="pct"/>
            <w:tcBorders>
              <w:top w:val="nil"/>
              <w:left w:val="nil"/>
              <w:bottom w:val="single" w:sz="4" w:space="0" w:color="auto"/>
              <w:right w:val="single" w:sz="4" w:space="0" w:color="auto"/>
            </w:tcBorders>
            <w:shd w:val="clear" w:color="auto" w:fill="auto"/>
            <w:noWrap/>
          </w:tcPr>
          <w:p w14:paraId="5E99CBCA" w14:textId="77777777" w:rsidR="006F1265" w:rsidRPr="00AE3DE6" w:rsidRDefault="006F1265" w:rsidP="0026223A">
            <w:pPr>
              <w:spacing w:before="60" w:after="60"/>
              <w:rPr>
                <w:szCs w:val="22"/>
                <w:lang w:eastAsia="zh-CN"/>
              </w:rPr>
            </w:pPr>
          </w:p>
        </w:tc>
      </w:tr>
      <w:tr w:rsidR="006F1265" w:rsidRPr="00AE3DE6" w14:paraId="1734255D" w14:textId="77777777" w:rsidTr="00DB26D4">
        <w:trPr>
          <w:trHeight w:val="315"/>
          <w:jc w:val="center"/>
        </w:trPr>
        <w:tc>
          <w:tcPr>
            <w:tcW w:w="586" w:type="pct"/>
            <w:gridSpan w:val="3"/>
            <w:tcBorders>
              <w:top w:val="nil"/>
              <w:left w:val="single" w:sz="4" w:space="0" w:color="auto"/>
              <w:bottom w:val="single" w:sz="4" w:space="0" w:color="auto"/>
              <w:right w:val="single" w:sz="6" w:space="0" w:color="auto"/>
            </w:tcBorders>
            <w:shd w:val="clear" w:color="auto" w:fill="auto"/>
            <w:noWrap/>
          </w:tcPr>
          <w:p w14:paraId="2A79DA08"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e)</w:t>
            </w:r>
          </w:p>
        </w:tc>
        <w:tc>
          <w:tcPr>
            <w:tcW w:w="2262" w:type="pct"/>
            <w:tcBorders>
              <w:top w:val="nil"/>
              <w:left w:val="single" w:sz="6" w:space="0" w:color="auto"/>
              <w:bottom w:val="single" w:sz="4" w:space="0" w:color="auto"/>
              <w:right w:val="single" w:sz="4" w:space="0" w:color="auto"/>
            </w:tcBorders>
            <w:shd w:val="clear" w:color="auto" w:fill="auto"/>
          </w:tcPr>
          <w:p w14:paraId="1FAE2A84" w14:textId="77777777" w:rsidR="006F1265" w:rsidRPr="00AE3DE6" w:rsidRDefault="006F1265" w:rsidP="0026223A">
            <w:pPr>
              <w:spacing w:before="60" w:after="60"/>
              <w:rPr>
                <w:lang w:eastAsia="zh-CN"/>
              </w:rPr>
            </w:pPr>
            <w:r w:rsidRPr="00AE3DE6">
              <w:rPr>
                <w:lang w:eastAsia="zh-CN"/>
              </w:rPr>
              <w:t>Approbation des textes informatifs</w:t>
            </w:r>
          </w:p>
        </w:tc>
        <w:tc>
          <w:tcPr>
            <w:tcW w:w="2152" w:type="pct"/>
            <w:tcBorders>
              <w:top w:val="nil"/>
              <w:left w:val="nil"/>
              <w:bottom w:val="single" w:sz="4" w:space="0" w:color="auto"/>
              <w:right w:val="single" w:sz="4" w:space="0" w:color="auto"/>
            </w:tcBorders>
            <w:shd w:val="clear" w:color="auto" w:fill="auto"/>
            <w:noWrap/>
          </w:tcPr>
          <w:p w14:paraId="77A1D9F9" w14:textId="77777777" w:rsidR="006F1265" w:rsidRPr="00AE3DE6" w:rsidRDefault="006F1265" w:rsidP="0026223A">
            <w:pPr>
              <w:spacing w:before="60" w:after="60"/>
              <w:rPr>
                <w:szCs w:val="22"/>
                <w:lang w:eastAsia="zh-CN"/>
              </w:rPr>
            </w:pPr>
          </w:p>
        </w:tc>
      </w:tr>
      <w:tr w:rsidR="006F1265" w:rsidRPr="00AE3DE6" w14:paraId="5776FF65"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68A16A9" w14:textId="64BEAA9D" w:rsidR="006F1265" w:rsidRPr="00AE3DE6" w:rsidRDefault="006F1265" w:rsidP="002E0874">
            <w:pPr>
              <w:spacing w:before="60" w:after="60"/>
              <w:rPr>
                <w:lang w:eastAsia="zh-CN"/>
              </w:rPr>
            </w:pPr>
            <w:r w:rsidRPr="00AE3DE6">
              <w:rPr>
                <w:lang w:eastAsia="zh-CN"/>
              </w:rPr>
              <w:t>2</w:t>
            </w:r>
            <w:r w:rsidR="00EC4BA2" w:rsidRPr="00AE3DE6">
              <w:rPr>
                <w:lang w:eastAsia="zh-CN"/>
              </w:rPr>
              <w:t>2</w:t>
            </w:r>
          </w:p>
        </w:tc>
        <w:tc>
          <w:tcPr>
            <w:tcW w:w="2503" w:type="pct"/>
            <w:gridSpan w:val="3"/>
            <w:tcBorders>
              <w:top w:val="nil"/>
              <w:left w:val="nil"/>
              <w:bottom w:val="single" w:sz="4" w:space="0" w:color="auto"/>
              <w:right w:val="single" w:sz="4" w:space="0" w:color="auto"/>
            </w:tcBorders>
            <w:shd w:val="clear" w:color="auto" w:fill="auto"/>
            <w:noWrap/>
          </w:tcPr>
          <w:p w14:paraId="3A941BE0" w14:textId="77777777" w:rsidR="006F1265" w:rsidRPr="00AE3DE6" w:rsidRDefault="006F1265" w:rsidP="002E0874">
            <w:pPr>
              <w:spacing w:before="60" w:after="60"/>
            </w:pPr>
            <w:r w:rsidRPr="00AE3DE6">
              <w:t>Approbation des notes de liaison à envoyer/communications</w:t>
            </w:r>
          </w:p>
        </w:tc>
        <w:tc>
          <w:tcPr>
            <w:tcW w:w="2152" w:type="pct"/>
            <w:tcBorders>
              <w:top w:val="nil"/>
              <w:left w:val="nil"/>
              <w:bottom w:val="single" w:sz="4" w:space="0" w:color="auto"/>
              <w:right w:val="single" w:sz="4" w:space="0" w:color="auto"/>
            </w:tcBorders>
            <w:shd w:val="clear" w:color="auto" w:fill="auto"/>
            <w:noWrap/>
          </w:tcPr>
          <w:p w14:paraId="5EFE28FB" w14:textId="77777777" w:rsidR="006F1265" w:rsidRPr="00AE3DE6" w:rsidRDefault="006F1265" w:rsidP="0026223A">
            <w:pPr>
              <w:spacing w:before="60" w:after="60"/>
              <w:rPr>
                <w:lang w:eastAsia="zh-CN"/>
              </w:rPr>
            </w:pPr>
          </w:p>
        </w:tc>
      </w:tr>
      <w:tr w:rsidR="006F1265" w:rsidRPr="00AE3DE6" w14:paraId="7DFA2170"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B30BA35" w14:textId="13A39CFA" w:rsidR="006F1265" w:rsidRPr="00AE3DE6" w:rsidRDefault="006F1265" w:rsidP="002E0874">
            <w:pPr>
              <w:spacing w:before="60" w:after="60"/>
              <w:rPr>
                <w:lang w:eastAsia="zh-CN"/>
              </w:rPr>
            </w:pPr>
            <w:r w:rsidRPr="00AE3DE6">
              <w:rPr>
                <w:lang w:eastAsia="zh-CN"/>
              </w:rPr>
              <w:t>2</w:t>
            </w:r>
            <w:r w:rsidR="00EC4BA2" w:rsidRPr="00AE3DE6">
              <w:rPr>
                <w:lang w:eastAsia="zh-CN"/>
              </w:rPr>
              <w:t>3</w:t>
            </w:r>
          </w:p>
        </w:tc>
        <w:tc>
          <w:tcPr>
            <w:tcW w:w="2503" w:type="pct"/>
            <w:gridSpan w:val="3"/>
            <w:tcBorders>
              <w:top w:val="nil"/>
              <w:left w:val="nil"/>
              <w:bottom w:val="single" w:sz="4" w:space="0" w:color="auto"/>
              <w:right w:val="single" w:sz="4" w:space="0" w:color="auto"/>
            </w:tcBorders>
            <w:shd w:val="clear" w:color="auto" w:fill="auto"/>
            <w:noWrap/>
          </w:tcPr>
          <w:p w14:paraId="67644809" w14:textId="77777777" w:rsidR="006F1265" w:rsidRPr="00AE3DE6" w:rsidRDefault="006F1265" w:rsidP="002E0874">
            <w:pPr>
              <w:spacing w:before="60" w:after="60"/>
            </w:pPr>
            <w:r w:rsidRPr="00AE3DE6">
              <w:t>Activités futures</w:t>
            </w:r>
          </w:p>
        </w:tc>
        <w:tc>
          <w:tcPr>
            <w:tcW w:w="2152" w:type="pct"/>
            <w:tcBorders>
              <w:top w:val="nil"/>
              <w:left w:val="nil"/>
              <w:bottom w:val="single" w:sz="4" w:space="0" w:color="auto"/>
              <w:right w:val="single" w:sz="4" w:space="0" w:color="auto"/>
            </w:tcBorders>
            <w:shd w:val="clear" w:color="auto" w:fill="auto"/>
            <w:noWrap/>
          </w:tcPr>
          <w:p w14:paraId="0D2C77BC" w14:textId="77777777" w:rsidR="006F1265" w:rsidRPr="00AE3DE6" w:rsidRDefault="006F1265" w:rsidP="0026223A">
            <w:pPr>
              <w:spacing w:before="60" w:after="60"/>
            </w:pPr>
          </w:p>
        </w:tc>
      </w:tr>
      <w:tr w:rsidR="006F1265" w:rsidRPr="00AE3DE6" w14:paraId="223DFDF3" w14:textId="77777777" w:rsidTr="00DB26D4">
        <w:trPr>
          <w:trHeight w:val="315"/>
          <w:jc w:val="center"/>
        </w:trPr>
        <w:tc>
          <w:tcPr>
            <w:tcW w:w="586" w:type="pct"/>
            <w:gridSpan w:val="3"/>
            <w:tcBorders>
              <w:top w:val="nil"/>
              <w:left w:val="single" w:sz="4" w:space="0" w:color="auto"/>
              <w:bottom w:val="single" w:sz="4" w:space="0" w:color="auto"/>
              <w:right w:val="single" w:sz="4" w:space="0" w:color="auto"/>
            </w:tcBorders>
            <w:shd w:val="clear" w:color="auto" w:fill="auto"/>
            <w:noWrap/>
          </w:tcPr>
          <w:p w14:paraId="7FE1C417"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a)</w:t>
            </w:r>
          </w:p>
        </w:tc>
        <w:tc>
          <w:tcPr>
            <w:tcW w:w="2262" w:type="pct"/>
            <w:tcBorders>
              <w:top w:val="nil"/>
              <w:left w:val="nil"/>
              <w:bottom w:val="single" w:sz="4" w:space="0" w:color="auto"/>
              <w:right w:val="single" w:sz="4" w:space="0" w:color="auto"/>
            </w:tcBorders>
            <w:shd w:val="clear" w:color="auto" w:fill="auto"/>
            <w:noWrap/>
          </w:tcPr>
          <w:p w14:paraId="132C90AF" w14:textId="45ECAD83" w:rsidR="006F1265" w:rsidRPr="00AE3DE6" w:rsidRDefault="006F1265" w:rsidP="0026223A">
            <w:pPr>
              <w:spacing w:before="60" w:after="60"/>
              <w:rPr>
                <w:lang w:eastAsia="zh-CN"/>
              </w:rPr>
            </w:pPr>
            <w:r w:rsidRPr="00AE3DE6">
              <w:rPr>
                <w:lang w:eastAsia="zh-CN"/>
              </w:rPr>
              <w:t>Réunions prévues en 2023</w:t>
            </w:r>
            <w:r w:rsidR="00EC4BA2" w:rsidRPr="00AE3DE6">
              <w:rPr>
                <w:lang w:eastAsia="zh-CN"/>
              </w:rPr>
              <w:t>/2024</w:t>
            </w:r>
          </w:p>
        </w:tc>
        <w:tc>
          <w:tcPr>
            <w:tcW w:w="2152" w:type="pct"/>
            <w:tcBorders>
              <w:top w:val="nil"/>
              <w:left w:val="nil"/>
              <w:bottom w:val="single" w:sz="4" w:space="0" w:color="auto"/>
              <w:right w:val="single" w:sz="4" w:space="0" w:color="auto"/>
            </w:tcBorders>
            <w:shd w:val="clear" w:color="auto" w:fill="auto"/>
            <w:noWrap/>
          </w:tcPr>
          <w:p w14:paraId="2FB73376" w14:textId="77777777" w:rsidR="006F1265" w:rsidRPr="00AE3DE6" w:rsidRDefault="006F1265" w:rsidP="0026223A">
            <w:pPr>
              <w:spacing w:before="60" w:after="60"/>
              <w:rPr>
                <w:szCs w:val="22"/>
                <w:lang w:eastAsia="zh-CN"/>
              </w:rPr>
            </w:pPr>
          </w:p>
        </w:tc>
      </w:tr>
      <w:tr w:rsidR="006F1265" w:rsidRPr="00AE3DE6" w14:paraId="33899204" w14:textId="77777777" w:rsidTr="00DB26D4">
        <w:trPr>
          <w:trHeight w:val="315"/>
          <w:jc w:val="center"/>
        </w:trPr>
        <w:tc>
          <w:tcPr>
            <w:tcW w:w="586" w:type="pct"/>
            <w:gridSpan w:val="3"/>
            <w:tcBorders>
              <w:top w:val="nil"/>
              <w:left w:val="single" w:sz="4" w:space="0" w:color="auto"/>
              <w:bottom w:val="single" w:sz="4" w:space="0" w:color="auto"/>
              <w:right w:val="single" w:sz="4" w:space="0" w:color="auto"/>
            </w:tcBorders>
            <w:shd w:val="clear" w:color="auto" w:fill="auto"/>
            <w:noWrap/>
          </w:tcPr>
          <w:p w14:paraId="3F442314" w14:textId="77777777" w:rsidR="006F1265" w:rsidRPr="00AE3DE6" w:rsidRDefault="006F1265" w:rsidP="0026223A">
            <w:pPr>
              <w:spacing w:before="60" w:after="60"/>
              <w:rPr>
                <w:lang w:eastAsia="zh-CN"/>
              </w:rPr>
            </w:pPr>
            <w:r w:rsidRPr="00AE3DE6">
              <w:rPr>
                <w:sz w:val="2"/>
                <w:szCs w:val="2"/>
                <w:lang w:eastAsia="zh-CN"/>
              </w:rPr>
              <w:tab/>
            </w:r>
            <w:r w:rsidRPr="00AE3DE6">
              <w:rPr>
                <w:lang w:eastAsia="zh-CN"/>
              </w:rPr>
              <w:t>b)</w:t>
            </w:r>
          </w:p>
        </w:tc>
        <w:tc>
          <w:tcPr>
            <w:tcW w:w="2262" w:type="pct"/>
            <w:tcBorders>
              <w:top w:val="nil"/>
              <w:left w:val="nil"/>
              <w:bottom w:val="single" w:sz="4" w:space="0" w:color="auto"/>
              <w:right w:val="single" w:sz="4" w:space="0" w:color="auto"/>
            </w:tcBorders>
            <w:shd w:val="clear" w:color="auto" w:fill="auto"/>
            <w:noWrap/>
          </w:tcPr>
          <w:p w14:paraId="34027AE7" w14:textId="30F537E6" w:rsidR="006F1265" w:rsidRPr="00AE3DE6" w:rsidRDefault="006F1265" w:rsidP="0026223A">
            <w:pPr>
              <w:spacing w:before="60" w:after="60"/>
              <w:rPr>
                <w:lang w:eastAsia="zh-CN"/>
              </w:rPr>
            </w:pPr>
            <w:r w:rsidRPr="00AE3DE6">
              <w:rPr>
                <w:lang w:eastAsia="zh-CN"/>
              </w:rPr>
              <w:t>Réunions électroniques prévues en 2023</w:t>
            </w:r>
            <w:r w:rsidR="00EC4BA2" w:rsidRPr="00AE3DE6">
              <w:rPr>
                <w:lang w:eastAsia="zh-CN"/>
              </w:rPr>
              <w:t>/2024</w:t>
            </w:r>
          </w:p>
        </w:tc>
        <w:tc>
          <w:tcPr>
            <w:tcW w:w="2152" w:type="pct"/>
            <w:tcBorders>
              <w:top w:val="nil"/>
              <w:left w:val="nil"/>
              <w:bottom w:val="single" w:sz="4" w:space="0" w:color="auto"/>
              <w:right w:val="single" w:sz="4" w:space="0" w:color="auto"/>
            </w:tcBorders>
            <w:shd w:val="clear" w:color="auto" w:fill="auto"/>
            <w:noWrap/>
          </w:tcPr>
          <w:p w14:paraId="5E31B214" w14:textId="77777777" w:rsidR="006F1265" w:rsidRPr="00AE3DE6" w:rsidRDefault="006F1265" w:rsidP="0026223A">
            <w:pPr>
              <w:spacing w:before="60" w:after="60"/>
              <w:rPr>
                <w:szCs w:val="22"/>
                <w:lang w:eastAsia="zh-CN"/>
              </w:rPr>
            </w:pPr>
          </w:p>
        </w:tc>
      </w:tr>
      <w:tr w:rsidR="006F1265" w:rsidRPr="00AE3DE6" w14:paraId="273F9F2C"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3FB37ABF" w14:textId="017612E6" w:rsidR="006F1265" w:rsidRPr="00AE3DE6" w:rsidRDefault="006F1265" w:rsidP="002E0874">
            <w:pPr>
              <w:spacing w:before="60" w:after="60"/>
              <w:rPr>
                <w:lang w:eastAsia="zh-CN"/>
              </w:rPr>
            </w:pPr>
            <w:r w:rsidRPr="00AE3DE6">
              <w:rPr>
                <w:lang w:eastAsia="zh-CN"/>
              </w:rPr>
              <w:t>2</w:t>
            </w:r>
            <w:r w:rsidR="00EC4BA2" w:rsidRPr="00AE3DE6">
              <w:rPr>
                <w:lang w:eastAsia="zh-CN"/>
              </w:rPr>
              <w:t>4</w:t>
            </w:r>
          </w:p>
        </w:tc>
        <w:tc>
          <w:tcPr>
            <w:tcW w:w="2503" w:type="pct"/>
            <w:gridSpan w:val="3"/>
            <w:tcBorders>
              <w:top w:val="nil"/>
              <w:left w:val="nil"/>
              <w:bottom w:val="single" w:sz="4" w:space="0" w:color="auto"/>
              <w:right w:val="single" w:sz="4" w:space="0" w:color="auto"/>
            </w:tcBorders>
            <w:shd w:val="clear" w:color="auto" w:fill="auto"/>
            <w:noWrap/>
          </w:tcPr>
          <w:p w14:paraId="6378BC50" w14:textId="77777777" w:rsidR="006F1265" w:rsidRPr="00AE3DE6" w:rsidRDefault="006F1265" w:rsidP="002E0874">
            <w:pPr>
              <w:spacing w:before="60" w:after="60"/>
            </w:pPr>
            <w:r w:rsidRPr="00AE3DE6">
              <w:t>Divers</w:t>
            </w:r>
          </w:p>
        </w:tc>
        <w:tc>
          <w:tcPr>
            <w:tcW w:w="2152" w:type="pct"/>
            <w:tcBorders>
              <w:top w:val="nil"/>
              <w:left w:val="nil"/>
              <w:bottom w:val="single" w:sz="4" w:space="0" w:color="auto"/>
              <w:right w:val="single" w:sz="4" w:space="0" w:color="auto"/>
            </w:tcBorders>
            <w:shd w:val="clear" w:color="auto" w:fill="auto"/>
            <w:noWrap/>
          </w:tcPr>
          <w:p w14:paraId="29DD3B7B" w14:textId="77777777" w:rsidR="006F1265" w:rsidRPr="00AE3DE6" w:rsidRDefault="006F1265" w:rsidP="0026223A">
            <w:pPr>
              <w:spacing w:before="60" w:after="60"/>
            </w:pPr>
          </w:p>
        </w:tc>
      </w:tr>
      <w:tr w:rsidR="006F1265" w:rsidRPr="00AE3DE6" w14:paraId="27BEA22D" w14:textId="77777777" w:rsidTr="00DB26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ECA2B62" w14:textId="38AAFB70" w:rsidR="006F1265" w:rsidRPr="00AE3DE6" w:rsidRDefault="006F1265" w:rsidP="002E0874">
            <w:pPr>
              <w:spacing w:before="60" w:after="60"/>
              <w:rPr>
                <w:lang w:eastAsia="zh-CN"/>
              </w:rPr>
            </w:pPr>
            <w:r w:rsidRPr="00AE3DE6">
              <w:rPr>
                <w:lang w:eastAsia="zh-CN"/>
              </w:rPr>
              <w:t>2</w:t>
            </w:r>
            <w:r w:rsidR="00EC4BA2" w:rsidRPr="00AE3DE6">
              <w:rPr>
                <w:lang w:eastAsia="zh-CN"/>
              </w:rPr>
              <w:t>5</w:t>
            </w:r>
          </w:p>
        </w:tc>
        <w:tc>
          <w:tcPr>
            <w:tcW w:w="2503" w:type="pct"/>
            <w:gridSpan w:val="3"/>
            <w:tcBorders>
              <w:top w:val="nil"/>
              <w:left w:val="nil"/>
              <w:bottom w:val="single" w:sz="4" w:space="0" w:color="auto"/>
              <w:right w:val="single" w:sz="4" w:space="0" w:color="auto"/>
            </w:tcBorders>
            <w:shd w:val="clear" w:color="auto" w:fill="auto"/>
            <w:noWrap/>
          </w:tcPr>
          <w:p w14:paraId="3CEF249F" w14:textId="77777777" w:rsidR="006F1265" w:rsidRPr="00AE3DE6" w:rsidRDefault="006F1265" w:rsidP="002E0874">
            <w:pPr>
              <w:spacing w:before="60" w:after="60"/>
            </w:pPr>
            <w:r w:rsidRPr="00AE3DE6">
              <w:t>Clôture de la réunion</w:t>
            </w:r>
          </w:p>
        </w:tc>
        <w:tc>
          <w:tcPr>
            <w:tcW w:w="2152" w:type="pct"/>
            <w:tcBorders>
              <w:top w:val="nil"/>
              <w:left w:val="nil"/>
              <w:bottom w:val="single" w:sz="4" w:space="0" w:color="auto"/>
              <w:right w:val="single" w:sz="4" w:space="0" w:color="auto"/>
            </w:tcBorders>
            <w:shd w:val="clear" w:color="auto" w:fill="auto"/>
            <w:noWrap/>
          </w:tcPr>
          <w:p w14:paraId="3D5CAF52" w14:textId="77777777" w:rsidR="006F1265" w:rsidRPr="00AE3DE6" w:rsidRDefault="006F1265" w:rsidP="0026223A">
            <w:pPr>
              <w:spacing w:before="60" w:after="60"/>
            </w:pPr>
          </w:p>
        </w:tc>
      </w:tr>
    </w:tbl>
    <w:bookmarkEnd w:id="2"/>
    <w:p w14:paraId="57605377" w14:textId="3FED6CB2" w:rsidR="006F1265" w:rsidRPr="00AE3DE6" w:rsidRDefault="006F1265" w:rsidP="00AE3DE6">
      <w:pPr>
        <w:pStyle w:val="Note"/>
        <w:spacing w:before="360"/>
      </w:pPr>
      <w:r w:rsidRPr="00AE3DE6">
        <w:t xml:space="preserve">NOTE ‒ Les mises à jour de l'ordre du jour figurent sur la </w:t>
      </w:r>
      <w:hyperlink r:id="rId33" w:history="1">
        <w:r w:rsidRPr="00AE3DE6">
          <w:rPr>
            <w:rStyle w:val="Hyperlink"/>
            <w:szCs w:val="22"/>
          </w:rPr>
          <w:t>page d'accueil</w:t>
        </w:r>
        <w:r w:rsidR="003F627C" w:rsidRPr="00AE3DE6">
          <w:rPr>
            <w:rStyle w:val="Hyperlink"/>
            <w:szCs w:val="22"/>
          </w:rPr>
          <w:t xml:space="preserve"> du site web</w:t>
        </w:r>
        <w:r w:rsidRPr="00AE3DE6">
          <w:rPr>
            <w:rStyle w:val="Hyperlink"/>
            <w:szCs w:val="22"/>
          </w:rPr>
          <w:t xml:space="preserve"> de la CE 5</w:t>
        </w:r>
      </w:hyperlink>
      <w:r w:rsidRPr="00AE3DE6">
        <w:t>.</w:t>
      </w:r>
    </w:p>
    <w:p w14:paraId="0FAE274C" w14:textId="14C9572A" w:rsidR="00815A6F" w:rsidRPr="00AE3DE6" w:rsidRDefault="006F1265" w:rsidP="0026223A">
      <w:pPr>
        <w:spacing w:before="360"/>
        <w:jc w:val="center"/>
      </w:pPr>
      <w:r w:rsidRPr="00AE3DE6">
        <w:t>______________</w:t>
      </w:r>
    </w:p>
    <w:sectPr w:rsidR="00815A6F" w:rsidRPr="00AE3DE6" w:rsidSect="006F1265">
      <w:headerReference w:type="default" r:id="rId34"/>
      <w:footerReference w:type="first" r:id="rId35"/>
      <w:type w:val="continuous"/>
      <w:pgSz w:w="11907" w:h="16840" w:code="9"/>
      <w:pgMar w:top="1134"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96BE" w14:textId="77777777" w:rsidR="00B412BE" w:rsidRDefault="00B412BE">
      <w:r>
        <w:separator/>
      </w:r>
    </w:p>
  </w:endnote>
  <w:endnote w:type="continuationSeparator" w:id="0">
    <w:p w14:paraId="5A428206" w14:textId="77777777" w:rsidR="00B412BE" w:rsidRDefault="00B4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FB2" w14:textId="67A4F70B" w:rsidR="00421D50" w:rsidRDefault="00421D50" w:rsidP="00421D50">
    <w:pPr>
      <w:pStyle w:val="Footer"/>
      <w:jc w:val="cente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DD68" w14:textId="77777777" w:rsidR="00B412BE" w:rsidRDefault="00B412BE">
      <w:r>
        <w:t>____________________</w:t>
      </w:r>
    </w:p>
  </w:footnote>
  <w:footnote w:type="continuationSeparator" w:id="0">
    <w:p w14:paraId="38632121" w14:textId="77777777" w:rsidR="00B412BE" w:rsidRDefault="00B41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60BCF038" w14:textId="77777777" w:rsidR="00421D50" w:rsidRPr="002E0874" w:rsidRDefault="00421D50" w:rsidP="00421D50">
        <w:pPr>
          <w:pStyle w:val="Header"/>
          <w:rPr>
            <w:rFonts w:asciiTheme="minorHAnsi" w:hAnsiTheme="minorHAnsi"/>
            <w:sz w:val="18"/>
            <w:szCs w:val="18"/>
          </w:rPr>
        </w:pPr>
        <w:r w:rsidRPr="002E0874">
          <w:rPr>
            <w:rFonts w:asciiTheme="minorHAnsi" w:hAnsiTheme="minorHAnsi"/>
            <w:sz w:val="18"/>
            <w:szCs w:val="18"/>
          </w:rPr>
          <w:t xml:space="preserve">- </w:t>
        </w:r>
        <w:r w:rsidRPr="002E0874">
          <w:rPr>
            <w:rFonts w:asciiTheme="minorHAnsi" w:hAnsiTheme="minorHAnsi"/>
            <w:sz w:val="18"/>
            <w:szCs w:val="18"/>
          </w:rPr>
          <w:fldChar w:fldCharType="begin"/>
        </w:r>
        <w:r w:rsidRPr="002E0874">
          <w:rPr>
            <w:rFonts w:asciiTheme="minorHAnsi" w:hAnsiTheme="minorHAnsi"/>
            <w:sz w:val="18"/>
            <w:szCs w:val="18"/>
          </w:rPr>
          <w:instrText xml:space="preserve"> PAGE   \* MERGEFORMAT </w:instrText>
        </w:r>
        <w:r w:rsidRPr="002E0874">
          <w:rPr>
            <w:rFonts w:asciiTheme="minorHAnsi" w:hAnsiTheme="minorHAnsi"/>
            <w:sz w:val="18"/>
            <w:szCs w:val="18"/>
          </w:rPr>
          <w:fldChar w:fldCharType="separate"/>
        </w:r>
        <w:r w:rsidRPr="002E0874">
          <w:rPr>
            <w:rFonts w:asciiTheme="minorHAnsi" w:hAnsiTheme="minorHAnsi"/>
            <w:sz w:val="18"/>
            <w:szCs w:val="18"/>
          </w:rPr>
          <w:t>2</w:t>
        </w:r>
        <w:r w:rsidRPr="002E0874">
          <w:rPr>
            <w:rFonts w:asciiTheme="minorHAnsi" w:hAnsiTheme="minorHAnsi"/>
            <w:sz w:val="18"/>
            <w:szCs w:val="18"/>
          </w:rPr>
          <w:fldChar w:fldCharType="end"/>
        </w:r>
        <w:r w:rsidRPr="002E0874">
          <w:rPr>
            <w:rFonts w:asciiTheme="minorHAnsi" w:hAnsiTheme="minorHAnsi"/>
            <w:sz w:val="18"/>
            <w:szCs w:val="18"/>
          </w:rPr>
          <w:t xml:space="preserve"> -</w:t>
        </w:r>
      </w:p>
      <w:p w14:paraId="56E2BC7D" w14:textId="0A88AEC3" w:rsidR="00421D50" w:rsidRPr="00421D50" w:rsidRDefault="00421D50">
        <w:pPr>
          <w:pStyle w:val="Header"/>
          <w:rPr>
            <w:noProof/>
            <w:sz w:val="18"/>
            <w:szCs w:val="18"/>
          </w:rPr>
        </w:pPr>
        <w:r w:rsidRPr="002E0874">
          <w:rPr>
            <w:rFonts w:asciiTheme="minorHAnsi" w:hAnsiTheme="minorHAnsi"/>
            <w:sz w:val="18"/>
            <w:szCs w:val="18"/>
          </w:rPr>
          <w:t>Lettre collective 5/5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3960258">
    <w:abstractNumId w:val="4"/>
  </w:num>
  <w:num w:numId="2" w16cid:durableId="1607425609">
    <w:abstractNumId w:val="6"/>
  </w:num>
  <w:num w:numId="3" w16cid:durableId="1800107787">
    <w:abstractNumId w:val="7"/>
  </w:num>
  <w:num w:numId="4" w16cid:durableId="1686446495">
    <w:abstractNumId w:val="3"/>
  </w:num>
  <w:num w:numId="5" w16cid:durableId="196820494">
    <w:abstractNumId w:val="8"/>
  </w:num>
  <w:num w:numId="6" w16cid:durableId="29381637">
    <w:abstractNumId w:val="2"/>
  </w:num>
  <w:num w:numId="7" w16cid:durableId="1828354134">
    <w:abstractNumId w:val="5"/>
  </w:num>
  <w:num w:numId="8" w16cid:durableId="1974945697">
    <w:abstractNumId w:val="0"/>
  </w:num>
  <w:num w:numId="9" w16cid:durableId="210321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BE"/>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6223A"/>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0874"/>
    <w:rsid w:val="002E199A"/>
    <w:rsid w:val="002E3CC0"/>
    <w:rsid w:val="002F31E3"/>
    <w:rsid w:val="002F490B"/>
    <w:rsid w:val="002F5FA9"/>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87F4C"/>
    <w:rsid w:val="00391B68"/>
    <w:rsid w:val="00392A51"/>
    <w:rsid w:val="00395E4C"/>
    <w:rsid w:val="003B03C5"/>
    <w:rsid w:val="003B7123"/>
    <w:rsid w:val="003C4064"/>
    <w:rsid w:val="003D04D1"/>
    <w:rsid w:val="003D3F85"/>
    <w:rsid w:val="003D7314"/>
    <w:rsid w:val="003E07C9"/>
    <w:rsid w:val="003E585D"/>
    <w:rsid w:val="003E5F3C"/>
    <w:rsid w:val="003F627C"/>
    <w:rsid w:val="004003CB"/>
    <w:rsid w:val="00403633"/>
    <w:rsid w:val="00404D9A"/>
    <w:rsid w:val="00413951"/>
    <w:rsid w:val="00420A7E"/>
    <w:rsid w:val="00421D50"/>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2F97"/>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1265"/>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2732"/>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5BA"/>
    <w:rsid w:val="00A46827"/>
    <w:rsid w:val="00A46AF8"/>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E3DE6"/>
    <w:rsid w:val="00B00853"/>
    <w:rsid w:val="00B03325"/>
    <w:rsid w:val="00B04F59"/>
    <w:rsid w:val="00B140E4"/>
    <w:rsid w:val="00B16DB7"/>
    <w:rsid w:val="00B17F19"/>
    <w:rsid w:val="00B20746"/>
    <w:rsid w:val="00B20DAD"/>
    <w:rsid w:val="00B30FB6"/>
    <w:rsid w:val="00B31BD6"/>
    <w:rsid w:val="00B412BE"/>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07FF0"/>
    <w:rsid w:val="00C165E5"/>
    <w:rsid w:val="00C17596"/>
    <w:rsid w:val="00C358D5"/>
    <w:rsid w:val="00C40C64"/>
    <w:rsid w:val="00C45A3B"/>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4BA2"/>
    <w:rsid w:val="00EC6E02"/>
    <w:rsid w:val="00EC724B"/>
    <w:rsid w:val="00F1516F"/>
    <w:rsid w:val="00F15ACB"/>
    <w:rsid w:val="00F17154"/>
    <w:rsid w:val="00F249E6"/>
    <w:rsid w:val="00F425D9"/>
    <w:rsid w:val="00F47388"/>
    <w:rsid w:val="00F5389C"/>
    <w:rsid w:val="00F70CB1"/>
    <w:rsid w:val="00F71ACC"/>
    <w:rsid w:val="00F71C5C"/>
    <w:rsid w:val="00F724F8"/>
    <w:rsid w:val="00F728B7"/>
    <w:rsid w:val="00F7301A"/>
    <w:rsid w:val="00F74365"/>
    <w:rsid w:val="00F77B28"/>
    <w:rsid w:val="00F812CF"/>
    <w:rsid w:val="00F922B4"/>
    <w:rsid w:val="00F92C27"/>
    <w:rsid w:val="00F94201"/>
    <w:rsid w:val="00F94A81"/>
    <w:rsid w:val="00FA1939"/>
    <w:rsid w:val="00FA3CBD"/>
    <w:rsid w:val="00FA7F67"/>
    <w:rsid w:val="00FC6D06"/>
    <w:rsid w:val="00FD7219"/>
    <w:rsid w:val="00FE3584"/>
    <w:rsid w:val="00FE5E31"/>
    <w:rsid w:val="00FF155D"/>
    <w:rsid w:val="00FF241B"/>
    <w:rsid w:val="00FF2D7B"/>
    <w:rsid w:val="00FF4B0A"/>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C9720"/>
  <w15:docId w15:val="{9574204C-E361-41BE-B2A6-61F0BD28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FF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C07FF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07FF0"/>
    <w:pPr>
      <w:spacing w:before="320"/>
      <w:outlineLvl w:val="1"/>
    </w:pPr>
  </w:style>
  <w:style w:type="paragraph" w:styleId="Heading3">
    <w:name w:val="heading 3"/>
    <w:basedOn w:val="Heading1"/>
    <w:next w:val="Normal"/>
    <w:qFormat/>
    <w:rsid w:val="00C07FF0"/>
    <w:pPr>
      <w:spacing w:before="200"/>
      <w:outlineLvl w:val="2"/>
    </w:pPr>
  </w:style>
  <w:style w:type="paragraph" w:styleId="Heading4">
    <w:name w:val="heading 4"/>
    <w:basedOn w:val="Heading3"/>
    <w:next w:val="Normal"/>
    <w:qFormat/>
    <w:rsid w:val="00C07FF0"/>
    <w:pPr>
      <w:tabs>
        <w:tab w:val="clear" w:pos="794"/>
        <w:tab w:val="left" w:pos="1191"/>
      </w:tabs>
      <w:ind w:left="993" w:hanging="993"/>
      <w:outlineLvl w:val="3"/>
    </w:pPr>
  </w:style>
  <w:style w:type="paragraph" w:styleId="Heading5">
    <w:name w:val="heading 5"/>
    <w:basedOn w:val="Heading3"/>
    <w:next w:val="Normal"/>
    <w:qFormat/>
    <w:rsid w:val="00C07FF0"/>
    <w:pPr>
      <w:tabs>
        <w:tab w:val="clear" w:pos="794"/>
        <w:tab w:val="left" w:pos="1191"/>
      </w:tabs>
      <w:outlineLvl w:val="4"/>
    </w:pPr>
  </w:style>
  <w:style w:type="paragraph" w:styleId="Heading6">
    <w:name w:val="heading 6"/>
    <w:basedOn w:val="Heading3"/>
    <w:next w:val="Normal"/>
    <w:qFormat/>
    <w:rsid w:val="00C07FF0"/>
    <w:pPr>
      <w:tabs>
        <w:tab w:val="clear" w:pos="794"/>
        <w:tab w:val="left" w:pos="1191"/>
      </w:tabs>
      <w:outlineLvl w:val="5"/>
    </w:pPr>
  </w:style>
  <w:style w:type="paragraph" w:styleId="Heading7">
    <w:name w:val="heading 7"/>
    <w:basedOn w:val="Heading3"/>
    <w:next w:val="Normal"/>
    <w:qFormat/>
    <w:rsid w:val="00C07FF0"/>
    <w:pPr>
      <w:tabs>
        <w:tab w:val="clear" w:pos="794"/>
        <w:tab w:val="left" w:pos="1191"/>
      </w:tabs>
      <w:outlineLvl w:val="6"/>
    </w:pPr>
  </w:style>
  <w:style w:type="paragraph" w:styleId="Heading8">
    <w:name w:val="heading 8"/>
    <w:basedOn w:val="Heading3"/>
    <w:next w:val="Normal"/>
    <w:qFormat/>
    <w:rsid w:val="00C07FF0"/>
    <w:pPr>
      <w:tabs>
        <w:tab w:val="clear" w:pos="794"/>
        <w:tab w:val="left" w:pos="1191"/>
      </w:tabs>
      <w:outlineLvl w:val="7"/>
    </w:pPr>
  </w:style>
  <w:style w:type="paragraph" w:styleId="Heading9">
    <w:name w:val="heading 9"/>
    <w:basedOn w:val="Heading3"/>
    <w:next w:val="Normal"/>
    <w:qFormat/>
    <w:rsid w:val="00C07FF0"/>
    <w:pPr>
      <w:tabs>
        <w:tab w:val="clear" w:pos="794"/>
        <w:tab w:val="left" w:pos="1191"/>
      </w:tabs>
      <w:outlineLvl w:val="8"/>
    </w:pPr>
  </w:style>
  <w:style w:type="character" w:default="1" w:styleId="DefaultParagraphFont">
    <w:name w:val="Default Paragraph Font"/>
    <w:uiPriority w:val="1"/>
    <w:semiHidden/>
    <w:unhideWhenUsed/>
    <w:rsid w:val="00C07F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7FF0"/>
  </w:style>
  <w:style w:type="paragraph" w:styleId="TOC8">
    <w:name w:val="toc 8"/>
    <w:basedOn w:val="TOC3"/>
    <w:semiHidden/>
    <w:rsid w:val="00C07FF0"/>
  </w:style>
  <w:style w:type="paragraph" w:styleId="TOC7">
    <w:name w:val="toc 7"/>
    <w:basedOn w:val="TOC3"/>
    <w:semiHidden/>
    <w:rsid w:val="00C07FF0"/>
  </w:style>
  <w:style w:type="paragraph" w:styleId="TOC6">
    <w:name w:val="toc 6"/>
    <w:basedOn w:val="TOC3"/>
    <w:semiHidden/>
    <w:rsid w:val="00C07FF0"/>
  </w:style>
  <w:style w:type="paragraph" w:styleId="TOC5">
    <w:name w:val="toc 5"/>
    <w:basedOn w:val="TOC3"/>
    <w:semiHidden/>
    <w:rsid w:val="00C07FF0"/>
  </w:style>
  <w:style w:type="paragraph" w:styleId="TOC4">
    <w:name w:val="toc 4"/>
    <w:basedOn w:val="TOC3"/>
    <w:semiHidden/>
    <w:rsid w:val="00C07FF0"/>
  </w:style>
  <w:style w:type="paragraph" w:styleId="TOC3">
    <w:name w:val="toc 3"/>
    <w:basedOn w:val="TOC2"/>
    <w:semiHidden/>
    <w:rsid w:val="00C07FF0"/>
    <w:pPr>
      <w:spacing w:before="80"/>
    </w:pPr>
  </w:style>
  <w:style w:type="paragraph" w:styleId="TOC2">
    <w:name w:val="toc 2"/>
    <w:basedOn w:val="TOC1"/>
    <w:semiHidden/>
    <w:rsid w:val="00C07FF0"/>
    <w:pPr>
      <w:spacing w:before="120"/>
    </w:pPr>
  </w:style>
  <w:style w:type="paragraph" w:styleId="TOC1">
    <w:name w:val="toc 1"/>
    <w:basedOn w:val="Normal"/>
    <w:semiHidden/>
    <w:rsid w:val="00C07FF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07FF0"/>
    <w:pPr>
      <w:ind w:left="1698"/>
    </w:pPr>
  </w:style>
  <w:style w:type="paragraph" w:styleId="Index6">
    <w:name w:val="index 6"/>
    <w:basedOn w:val="Normal"/>
    <w:next w:val="Normal"/>
    <w:semiHidden/>
    <w:rsid w:val="00C07FF0"/>
    <w:pPr>
      <w:ind w:left="1415"/>
    </w:pPr>
  </w:style>
  <w:style w:type="paragraph" w:styleId="Index5">
    <w:name w:val="index 5"/>
    <w:basedOn w:val="Normal"/>
    <w:next w:val="Normal"/>
    <w:semiHidden/>
    <w:rsid w:val="00C07FF0"/>
    <w:pPr>
      <w:ind w:left="1132"/>
    </w:pPr>
  </w:style>
  <w:style w:type="paragraph" w:styleId="Index4">
    <w:name w:val="index 4"/>
    <w:basedOn w:val="Normal"/>
    <w:next w:val="Normal"/>
    <w:semiHidden/>
    <w:rsid w:val="00C07FF0"/>
    <w:pPr>
      <w:ind w:left="849"/>
    </w:pPr>
  </w:style>
  <w:style w:type="paragraph" w:styleId="Index3">
    <w:name w:val="index 3"/>
    <w:basedOn w:val="Normal"/>
    <w:next w:val="Normal"/>
    <w:semiHidden/>
    <w:rsid w:val="00C07FF0"/>
    <w:pPr>
      <w:ind w:left="566"/>
    </w:pPr>
  </w:style>
  <w:style w:type="paragraph" w:styleId="Index2">
    <w:name w:val="index 2"/>
    <w:basedOn w:val="Normal"/>
    <w:next w:val="Normal"/>
    <w:semiHidden/>
    <w:rsid w:val="00C07FF0"/>
    <w:pPr>
      <w:ind w:left="283"/>
    </w:pPr>
  </w:style>
  <w:style w:type="paragraph" w:styleId="Index1">
    <w:name w:val="index 1"/>
    <w:basedOn w:val="Normal"/>
    <w:next w:val="Normal"/>
    <w:semiHidden/>
    <w:rsid w:val="00C07FF0"/>
  </w:style>
  <w:style w:type="character" w:styleId="LineNumber">
    <w:name w:val="line number"/>
    <w:basedOn w:val="DefaultParagraphFont"/>
    <w:rsid w:val="00C07FF0"/>
  </w:style>
  <w:style w:type="paragraph" w:styleId="IndexHeading">
    <w:name w:val="index heading"/>
    <w:basedOn w:val="Normal"/>
    <w:next w:val="Index1"/>
    <w:semiHidden/>
    <w:rsid w:val="00C07FF0"/>
  </w:style>
  <w:style w:type="paragraph" w:styleId="Footer">
    <w:name w:val="footer"/>
    <w:basedOn w:val="Normal"/>
    <w:link w:val="FooterChar"/>
    <w:rsid w:val="00C07FF0"/>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C07FF0"/>
    <w:pPr>
      <w:tabs>
        <w:tab w:val="clear" w:pos="794"/>
        <w:tab w:val="clear" w:pos="1191"/>
        <w:tab w:val="clear" w:pos="1588"/>
        <w:tab w:val="clear" w:pos="1985"/>
      </w:tabs>
      <w:spacing w:before="0"/>
      <w:jc w:val="center"/>
    </w:pPr>
  </w:style>
  <w:style w:type="character" w:styleId="FootnoteReference">
    <w:name w:val="footnote reference"/>
    <w:semiHidden/>
    <w:rsid w:val="00C07FF0"/>
    <w:rPr>
      <w:position w:val="6"/>
      <w:sz w:val="16"/>
    </w:rPr>
  </w:style>
  <w:style w:type="paragraph" w:styleId="FootnoteText">
    <w:name w:val="footnote text"/>
    <w:basedOn w:val="Normal"/>
    <w:semiHidden/>
    <w:rsid w:val="00C07FF0"/>
    <w:pPr>
      <w:keepLines/>
      <w:tabs>
        <w:tab w:val="left" w:pos="256"/>
      </w:tabs>
      <w:ind w:left="256" w:hanging="256"/>
    </w:pPr>
  </w:style>
  <w:style w:type="paragraph" w:styleId="NormalIndent">
    <w:name w:val="Normal Indent"/>
    <w:basedOn w:val="Normal"/>
    <w:rsid w:val="00C07FF0"/>
    <w:pPr>
      <w:ind w:left="794"/>
    </w:pPr>
  </w:style>
  <w:style w:type="paragraph" w:customStyle="1" w:styleId="TableLegend">
    <w:name w:val="Table_Legend"/>
    <w:basedOn w:val="TableText"/>
    <w:rsid w:val="00C07FF0"/>
    <w:pPr>
      <w:spacing w:before="120"/>
    </w:pPr>
  </w:style>
  <w:style w:type="paragraph" w:customStyle="1" w:styleId="TableText">
    <w:name w:val="Table_Text"/>
    <w:basedOn w:val="Normal"/>
    <w:rsid w:val="00C07F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C07FF0"/>
    <w:pPr>
      <w:keepLines/>
      <w:spacing w:before="0"/>
    </w:pPr>
    <w:rPr>
      <w:b/>
      <w:caps w:val="0"/>
    </w:rPr>
  </w:style>
  <w:style w:type="paragraph" w:customStyle="1" w:styleId="Table">
    <w:name w:val="Table_#"/>
    <w:basedOn w:val="Normal"/>
    <w:next w:val="TableTitle"/>
    <w:rsid w:val="00C07FF0"/>
    <w:pPr>
      <w:keepNext/>
      <w:spacing w:before="560" w:after="120"/>
      <w:jc w:val="center"/>
    </w:pPr>
    <w:rPr>
      <w:caps/>
    </w:rPr>
  </w:style>
  <w:style w:type="paragraph" w:customStyle="1" w:styleId="enumlev1">
    <w:name w:val="enumlev1"/>
    <w:basedOn w:val="Normal"/>
    <w:rsid w:val="00C07FF0"/>
    <w:pPr>
      <w:spacing w:before="80"/>
      <w:ind w:left="794" w:hanging="794"/>
    </w:pPr>
  </w:style>
  <w:style w:type="paragraph" w:customStyle="1" w:styleId="enumlev2">
    <w:name w:val="enumlev2"/>
    <w:basedOn w:val="enumlev1"/>
    <w:rsid w:val="00C07FF0"/>
    <w:pPr>
      <w:ind w:left="1191" w:hanging="397"/>
    </w:pPr>
  </w:style>
  <w:style w:type="paragraph" w:customStyle="1" w:styleId="enumlev3">
    <w:name w:val="enumlev3"/>
    <w:basedOn w:val="enumlev2"/>
    <w:rsid w:val="00C07FF0"/>
    <w:pPr>
      <w:ind w:left="1588"/>
    </w:pPr>
  </w:style>
  <w:style w:type="paragraph" w:customStyle="1" w:styleId="TableHead">
    <w:name w:val="Table_Head"/>
    <w:basedOn w:val="TableText"/>
    <w:rsid w:val="00C07FF0"/>
    <w:pPr>
      <w:keepNext/>
      <w:spacing w:before="80" w:after="80"/>
      <w:jc w:val="center"/>
    </w:pPr>
    <w:rPr>
      <w:b/>
    </w:rPr>
  </w:style>
  <w:style w:type="paragraph" w:customStyle="1" w:styleId="FigureLegend">
    <w:name w:val="Figure_Legend"/>
    <w:basedOn w:val="Normal"/>
    <w:rsid w:val="00C07FF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07FF0"/>
    <w:pPr>
      <w:spacing w:before="480"/>
    </w:pPr>
  </w:style>
  <w:style w:type="paragraph" w:customStyle="1" w:styleId="FigureTitle">
    <w:name w:val="Figure_Title"/>
    <w:basedOn w:val="TableTitle"/>
    <w:next w:val="Normal"/>
    <w:rsid w:val="00C07FF0"/>
    <w:pPr>
      <w:keepNext w:val="0"/>
      <w:spacing w:after="480"/>
    </w:pPr>
  </w:style>
  <w:style w:type="paragraph" w:customStyle="1" w:styleId="Annex">
    <w:name w:val="Annex_#"/>
    <w:basedOn w:val="Normal"/>
    <w:next w:val="AnnexRef"/>
    <w:rsid w:val="00C07FF0"/>
    <w:pPr>
      <w:keepNext/>
      <w:keepLines/>
      <w:spacing w:before="480" w:after="80"/>
      <w:jc w:val="center"/>
    </w:pPr>
    <w:rPr>
      <w:caps/>
    </w:rPr>
  </w:style>
  <w:style w:type="paragraph" w:customStyle="1" w:styleId="AnnexRef">
    <w:name w:val="Annex_Ref"/>
    <w:basedOn w:val="Normal"/>
    <w:next w:val="AnnexTitle"/>
    <w:rsid w:val="00C07FF0"/>
    <w:pPr>
      <w:keepNext/>
      <w:keepLines/>
      <w:jc w:val="center"/>
    </w:pPr>
  </w:style>
  <w:style w:type="paragraph" w:customStyle="1" w:styleId="AnnexTitle">
    <w:name w:val="Annex_Title"/>
    <w:basedOn w:val="Normal"/>
    <w:next w:val="Normal"/>
    <w:rsid w:val="00C07FF0"/>
    <w:pPr>
      <w:keepNext/>
      <w:keepLines/>
      <w:spacing w:before="240" w:after="280"/>
      <w:jc w:val="center"/>
    </w:pPr>
    <w:rPr>
      <w:b/>
    </w:rPr>
  </w:style>
  <w:style w:type="paragraph" w:customStyle="1" w:styleId="Appendix">
    <w:name w:val="Appendix_#"/>
    <w:basedOn w:val="Annex"/>
    <w:next w:val="AppendixRef"/>
    <w:rsid w:val="00C07FF0"/>
  </w:style>
  <w:style w:type="paragraph" w:customStyle="1" w:styleId="AppendixRef">
    <w:name w:val="Appendix_Ref"/>
    <w:basedOn w:val="AnnexRef"/>
    <w:next w:val="AppendixTitle"/>
    <w:rsid w:val="00C07FF0"/>
  </w:style>
  <w:style w:type="paragraph" w:customStyle="1" w:styleId="AppendixTitle">
    <w:name w:val="Appendix_Title"/>
    <w:basedOn w:val="AnnexTitle"/>
    <w:next w:val="Normal"/>
    <w:rsid w:val="00C07FF0"/>
  </w:style>
  <w:style w:type="paragraph" w:customStyle="1" w:styleId="RefTitle">
    <w:name w:val="Ref_Title"/>
    <w:basedOn w:val="Normal"/>
    <w:next w:val="RefText"/>
    <w:rsid w:val="00C07FF0"/>
    <w:pPr>
      <w:spacing w:before="480"/>
      <w:jc w:val="center"/>
    </w:pPr>
    <w:rPr>
      <w:caps/>
    </w:rPr>
  </w:style>
  <w:style w:type="paragraph" w:customStyle="1" w:styleId="RefText">
    <w:name w:val="Ref_Text"/>
    <w:basedOn w:val="Normal"/>
    <w:rsid w:val="00C07FF0"/>
    <w:pPr>
      <w:ind w:left="794" w:hanging="794"/>
    </w:pPr>
  </w:style>
  <w:style w:type="paragraph" w:customStyle="1" w:styleId="Equation">
    <w:name w:val="Equation"/>
    <w:basedOn w:val="Normal"/>
    <w:rsid w:val="00C07FF0"/>
    <w:pPr>
      <w:tabs>
        <w:tab w:val="clear" w:pos="1191"/>
        <w:tab w:val="clear" w:pos="1588"/>
        <w:tab w:val="clear" w:pos="1985"/>
        <w:tab w:val="center" w:pos="4876"/>
        <w:tab w:val="right" w:pos="9752"/>
      </w:tabs>
    </w:pPr>
  </w:style>
  <w:style w:type="paragraph" w:customStyle="1" w:styleId="Head">
    <w:name w:val="Head"/>
    <w:basedOn w:val="Normal"/>
    <w:rsid w:val="00C07FF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07FF0"/>
    <w:pPr>
      <w:keepNext/>
      <w:keepLines/>
      <w:spacing w:before="240"/>
      <w:jc w:val="center"/>
    </w:pPr>
    <w:rPr>
      <w:b/>
      <w:caps/>
    </w:rPr>
  </w:style>
  <w:style w:type="paragraph" w:customStyle="1" w:styleId="Normalaftertitle">
    <w:name w:val="Normal after title"/>
    <w:basedOn w:val="Normal"/>
    <w:next w:val="Normal"/>
    <w:rsid w:val="00C07FF0"/>
    <w:pPr>
      <w:spacing w:before="320"/>
    </w:pPr>
  </w:style>
  <w:style w:type="paragraph" w:customStyle="1" w:styleId="call">
    <w:name w:val="call"/>
    <w:basedOn w:val="Normal"/>
    <w:next w:val="Normal"/>
    <w:rsid w:val="00C07FF0"/>
    <w:pPr>
      <w:keepNext/>
      <w:keepLines/>
      <w:spacing w:before="160"/>
      <w:ind w:left="794"/>
    </w:pPr>
    <w:rPr>
      <w:i/>
    </w:rPr>
  </w:style>
  <w:style w:type="paragraph" w:customStyle="1" w:styleId="Rec">
    <w:name w:val="Rec_#"/>
    <w:basedOn w:val="Normal"/>
    <w:next w:val="RecTitle"/>
    <w:rsid w:val="00C07FF0"/>
    <w:pPr>
      <w:keepNext/>
      <w:keepLines/>
      <w:spacing w:before="480"/>
      <w:jc w:val="center"/>
    </w:pPr>
    <w:rPr>
      <w:caps/>
    </w:rPr>
  </w:style>
  <w:style w:type="paragraph" w:customStyle="1" w:styleId="toc0">
    <w:name w:val="toc 0"/>
    <w:basedOn w:val="Normal"/>
    <w:next w:val="TOC1"/>
    <w:rsid w:val="00C07FF0"/>
    <w:pPr>
      <w:tabs>
        <w:tab w:val="clear" w:pos="794"/>
        <w:tab w:val="clear" w:pos="1191"/>
        <w:tab w:val="clear" w:pos="1588"/>
        <w:tab w:val="clear" w:pos="1985"/>
        <w:tab w:val="right" w:pos="9781"/>
      </w:tabs>
    </w:pPr>
    <w:rPr>
      <w:b/>
    </w:rPr>
  </w:style>
  <w:style w:type="paragraph" w:styleId="List">
    <w:name w:val="List"/>
    <w:basedOn w:val="Normal"/>
    <w:rsid w:val="00C07FF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07FF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07FF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07FF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07FF0"/>
    <w:pPr>
      <w:spacing w:before="160"/>
      <w:ind w:left="0" w:firstLine="0"/>
      <w:outlineLvl w:val="9"/>
    </w:pPr>
  </w:style>
  <w:style w:type="paragraph" w:customStyle="1" w:styleId="Keywords">
    <w:name w:val="Keywords"/>
    <w:basedOn w:val="Normal"/>
    <w:rsid w:val="00C07FF0"/>
    <w:pPr>
      <w:tabs>
        <w:tab w:val="clear" w:pos="1191"/>
        <w:tab w:val="clear" w:pos="1588"/>
      </w:tabs>
      <w:ind w:left="794" w:hanging="794"/>
    </w:pPr>
  </w:style>
  <w:style w:type="paragraph" w:customStyle="1" w:styleId="ASN1">
    <w:name w:val="ASN.1"/>
    <w:basedOn w:val="Normal"/>
    <w:rsid w:val="00C07FF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07FF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07FF0"/>
    <w:pPr>
      <w:tabs>
        <w:tab w:val="clear" w:pos="794"/>
        <w:tab w:val="clear" w:pos="1191"/>
        <w:tab w:val="clear" w:pos="1588"/>
        <w:tab w:val="clear" w:pos="1985"/>
      </w:tabs>
      <w:spacing w:before="480"/>
      <w:ind w:left="4961"/>
    </w:pPr>
  </w:style>
  <w:style w:type="paragraph" w:customStyle="1" w:styleId="meeting">
    <w:name w:val="meeting"/>
    <w:basedOn w:val="Head"/>
    <w:next w:val="Head"/>
    <w:rsid w:val="00C07FF0"/>
    <w:pPr>
      <w:tabs>
        <w:tab w:val="left" w:pos="7371"/>
      </w:tabs>
      <w:spacing w:after="560"/>
    </w:pPr>
  </w:style>
  <w:style w:type="paragraph" w:customStyle="1" w:styleId="BodyText">
    <w:name w:val="BodyText"/>
    <w:basedOn w:val="Normal"/>
    <w:rsid w:val="00C07FF0"/>
    <w:pPr>
      <w:tabs>
        <w:tab w:val="clear" w:pos="794"/>
        <w:tab w:val="clear" w:pos="1191"/>
        <w:tab w:val="clear" w:pos="1588"/>
        <w:tab w:val="clear" w:pos="1985"/>
      </w:tabs>
      <w:spacing w:before="240"/>
    </w:pPr>
  </w:style>
  <w:style w:type="paragraph" w:customStyle="1" w:styleId="ITUadres">
    <w:name w:val="ITU_adres"/>
    <w:basedOn w:val="Normal"/>
    <w:rsid w:val="00C07FF0"/>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07FF0"/>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07FF0"/>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07FF0"/>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07FF0"/>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07FF0"/>
  </w:style>
  <w:style w:type="paragraph" w:customStyle="1" w:styleId="ITUbureau">
    <w:name w:val="ITU_bureau"/>
    <w:basedOn w:val="Normal"/>
    <w:rsid w:val="00C07FF0"/>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C07FF0"/>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07FF0"/>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07FF0"/>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07FF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07FF0"/>
    <w:pPr>
      <w:tabs>
        <w:tab w:val="left" w:pos="1418"/>
        <w:tab w:val="left" w:pos="1985"/>
        <w:tab w:val="left" w:pos="2268"/>
      </w:tabs>
      <w:ind w:firstLine="1304"/>
    </w:pPr>
  </w:style>
  <w:style w:type="paragraph" w:customStyle="1" w:styleId="Tiret">
    <w:name w:val="Tiret"/>
    <w:basedOn w:val="Normal"/>
    <w:rsid w:val="00C07FF0"/>
    <w:pPr>
      <w:tabs>
        <w:tab w:val="clear" w:pos="794"/>
        <w:tab w:val="clear" w:pos="1191"/>
        <w:tab w:val="clear" w:pos="1588"/>
        <w:tab w:val="clear" w:pos="1985"/>
      </w:tabs>
      <w:ind w:left="-680"/>
    </w:pPr>
  </w:style>
  <w:style w:type="paragraph" w:customStyle="1" w:styleId="NormFoot">
    <w:name w:val="Norm_Foot"/>
    <w:basedOn w:val="Normal"/>
    <w:rsid w:val="00C07FF0"/>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07FF0"/>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07FF0"/>
    <w:pPr>
      <w:keepLines/>
      <w:tabs>
        <w:tab w:val="left" w:pos="1361"/>
        <w:tab w:val="left" w:pos="1758"/>
        <w:tab w:val="left" w:pos="2155"/>
        <w:tab w:val="left" w:pos="2552"/>
      </w:tabs>
      <w:ind w:left="567"/>
    </w:pPr>
  </w:style>
  <w:style w:type="paragraph" w:customStyle="1" w:styleId="headingi">
    <w:name w:val="heading_i"/>
    <w:basedOn w:val="Heading3"/>
    <w:next w:val="Normal"/>
    <w:rsid w:val="00C07FF0"/>
    <w:pPr>
      <w:spacing w:before="160"/>
      <w:ind w:left="0" w:firstLine="0"/>
      <w:outlineLvl w:val="9"/>
    </w:pPr>
    <w:rPr>
      <w:b w:val="0"/>
      <w:i/>
    </w:rPr>
  </w:style>
  <w:style w:type="character" w:styleId="Hyperlink">
    <w:name w:val="Hyperlink"/>
    <w:aliases w:val="超级链接,Style 58,超????,超?级链,하이퍼링크2,하이퍼링크21,CEO_Hyperlink,超??级链Ú,fL????,fL?级,超??级链,超?级链Ú,’´?级链,’´????,’´??级链Ú,’´??级,超链接1,超?级链ïÈ,õ±?级链,õ±链ïÈ1,õ±???"/>
    <w:uiPriority w:val="99"/>
    <w:rsid w:val="00C07FF0"/>
    <w:rPr>
      <w:color w:val="0000FF"/>
      <w:u w:val="single"/>
    </w:rPr>
  </w:style>
  <w:style w:type="paragraph" w:customStyle="1" w:styleId="Qlist">
    <w:name w:val="Qlist"/>
    <w:basedOn w:val="Normal"/>
    <w:rsid w:val="00C07FF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07FF0"/>
    <w:pPr>
      <w:tabs>
        <w:tab w:val="left" w:pos="397"/>
      </w:tabs>
    </w:pPr>
  </w:style>
  <w:style w:type="paragraph" w:customStyle="1" w:styleId="FirstFooter">
    <w:name w:val="FirstFooter"/>
    <w:basedOn w:val="Footer"/>
    <w:rsid w:val="00C07FF0"/>
    <w:pPr>
      <w:tabs>
        <w:tab w:val="clear" w:pos="5954"/>
        <w:tab w:val="clear" w:pos="9639"/>
      </w:tabs>
    </w:pPr>
    <w:rPr>
      <w:caps w:val="0"/>
    </w:rPr>
  </w:style>
  <w:style w:type="paragraph" w:styleId="TOC9">
    <w:name w:val="toc 9"/>
    <w:basedOn w:val="TOC3"/>
    <w:semiHidden/>
    <w:rsid w:val="00C07FF0"/>
  </w:style>
  <w:style w:type="paragraph" w:styleId="BodyText0">
    <w:name w:val="Body Text"/>
    <w:basedOn w:val="Normal"/>
    <w:rsid w:val="00C07FF0"/>
    <w:pPr>
      <w:spacing w:after="120"/>
    </w:pPr>
  </w:style>
  <w:style w:type="character" w:styleId="PageNumber">
    <w:name w:val="page number"/>
    <w:basedOn w:val="DefaultParagraphFont"/>
    <w:rsid w:val="00C07FF0"/>
  </w:style>
  <w:style w:type="paragraph" w:customStyle="1" w:styleId="AnnexNo">
    <w:name w:val="Annex_No"/>
    <w:basedOn w:val="Normal"/>
    <w:next w:val="Normal"/>
    <w:rsid w:val="00C07FF0"/>
    <w:pPr>
      <w:keepNext/>
      <w:keepLines/>
      <w:spacing w:before="480" w:after="80"/>
      <w:jc w:val="center"/>
    </w:pPr>
    <w:rPr>
      <w:caps/>
      <w:sz w:val="28"/>
    </w:rPr>
  </w:style>
  <w:style w:type="character" w:styleId="FollowedHyperlink">
    <w:name w:val="FollowedHyperlink"/>
    <w:basedOn w:val="DefaultParagraphFont"/>
    <w:rsid w:val="00C07FF0"/>
    <w:rPr>
      <w:color w:val="800080" w:themeColor="followedHyperlink"/>
      <w:u w:val="single"/>
    </w:rPr>
  </w:style>
  <w:style w:type="paragraph" w:customStyle="1" w:styleId="pnew">
    <w:name w:val="pnew"/>
    <w:basedOn w:val="Normal"/>
    <w:rsid w:val="00C07FF0"/>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C07FF0"/>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C07FF0"/>
    <w:rPr>
      <w:rFonts w:ascii="Tahoma" w:hAnsi="Tahoma" w:cs="Tahoma"/>
      <w:sz w:val="16"/>
      <w:szCs w:val="16"/>
    </w:rPr>
  </w:style>
  <w:style w:type="table" w:styleId="TableGrid">
    <w:name w:val="Table Grid"/>
    <w:basedOn w:val="TableNormal"/>
    <w:rsid w:val="00C07FF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C07FF0"/>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C07FF0"/>
    <w:rPr>
      <w:rFonts w:ascii="Calibri" w:hAnsi="Calibri"/>
      <w:sz w:val="22"/>
      <w:lang w:val="fr-FR" w:eastAsia="en-US"/>
    </w:rPr>
  </w:style>
  <w:style w:type="paragraph" w:customStyle="1" w:styleId="itu">
    <w:name w:val="itu"/>
    <w:basedOn w:val="Normal"/>
    <w:rsid w:val="00C07FF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C07FF0"/>
    <w:rPr>
      <w:rFonts w:ascii="Calibri" w:hAnsi="Calibri"/>
      <w:caps/>
      <w:sz w:val="18"/>
      <w:lang w:val="fr-FR" w:eastAsia="en-US"/>
    </w:rPr>
  </w:style>
  <w:style w:type="paragraph" w:customStyle="1" w:styleId="Reasons">
    <w:name w:val="Reasons"/>
    <w:basedOn w:val="Normal"/>
    <w:qFormat/>
    <w:rsid w:val="00C07FF0"/>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C07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07FF0"/>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EC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studygroups/2022-2024/05/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md/meetingdoc.asp?lang=en&amp;parent=T22-SG05-R-0002" TargetMode="External"/><Relationship Id="rId21" Type="http://schemas.openxmlformats.org/officeDocument/2006/relationships/hyperlink" Target="https://www.itu.int/md/T17-TSB-CIR-006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fr/ITU-T/studygroups/2022-2024/05/Pages/default.aspx" TargetMode="External"/><Relationship Id="rId17" Type="http://schemas.openxmlformats.org/officeDocument/2006/relationships/image" Target="media/image3.png"/><Relationship Id="rId25" Type="http://schemas.openxmlformats.org/officeDocument/2006/relationships/hyperlink" Target="http://portal.etsi.org/meetings/visa/visa.htm" TargetMode="External"/><Relationship Id="rId33" Type="http://schemas.openxmlformats.org/officeDocument/2006/relationships/hyperlink" Target="https://www.itu.int/fr/ITU-T/studygroups/2022-2024/05/Pages/default.asp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s://www.itu.int/en/ITU-T/studygroups/2022-2024/05/Pages/Scope%203%20Guidance%20for%20Telecommunication%20Operator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22-2024/05/Pages/default.aspx" TargetMode="External"/><Relationship Id="rId24" Type="http://schemas.openxmlformats.org/officeDocument/2006/relationships/hyperlink" Target="mailto:fellowships@itu.int" TargetMode="External"/><Relationship Id="rId32" Type="http://schemas.openxmlformats.org/officeDocument/2006/relationships/hyperlink" Target="https://www.itu.int/en/ITU-T/Workshops-and-Seminars/2023/0214/Pages/default.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22-SG05" TargetMode="External"/><Relationship Id="rId23" Type="http://schemas.openxmlformats.org/officeDocument/2006/relationships/hyperlink" Target="https://www.itu.int/fr/ITU-T/studygroups/2022-2024/05/Pages/default.aspx" TargetMode="External"/><Relationship Id="rId28" Type="http://schemas.openxmlformats.org/officeDocument/2006/relationships/hyperlink" Target="https://www.itu.int/md/meetingdoc.asp?lang=en&amp;parent=T22-SG05-R-0004" TargetMode="External"/><Relationship Id="rId36" Type="http://schemas.openxmlformats.org/officeDocument/2006/relationships/fontTable" Target="fontTable.xml"/><Relationship Id="rId10" Type="http://schemas.openxmlformats.org/officeDocument/2006/relationships/hyperlink" Target="https://www.itu.int/fr/ITU-T/studygroups/2022-2024/05/Pages/default.aspx"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net4/wsis/forum/2023/fr/Agenda/Session/241"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fr/ITU-T/studygroups/2022-2024/05/Pages/default.aspx" TargetMode="External"/><Relationship Id="rId22" Type="http://schemas.openxmlformats.org/officeDocument/2006/relationships/hyperlink" Target="https://www.itu.int/md/T17-TSB-CIR-0118" TargetMode="External"/><Relationship Id="rId27" Type="http://schemas.openxmlformats.org/officeDocument/2006/relationships/hyperlink" Target="https://www.itu.int/md/meetingdoc.asp?lang=en&amp;parent=T22-SG05-R-0003" TargetMode="External"/><Relationship Id="rId30" Type="http://schemas.openxmlformats.org/officeDocument/2006/relationships/hyperlink" Target="https://www.itu.int/itu-d/meetings/gsr-23/programme/programme-overview/session-details/?sessionid=16"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122</TotalTime>
  <Pages>7</Pages>
  <Words>2117</Words>
  <Characters>13742</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15828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Frenchmf</dc:creator>
  <cp:lastModifiedBy>Braud, Olivia</cp:lastModifiedBy>
  <cp:revision>8</cp:revision>
  <cp:lastPrinted>2023-04-28T12:49:00Z</cp:lastPrinted>
  <dcterms:created xsi:type="dcterms:W3CDTF">2023-04-25T10:12:00Z</dcterms:created>
  <dcterms:modified xsi:type="dcterms:W3CDTF">2023-04-28T12:49:00Z</dcterms:modified>
</cp:coreProperties>
</file>