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42"/>
        <w:gridCol w:w="851"/>
        <w:gridCol w:w="283"/>
        <w:gridCol w:w="3969"/>
        <w:gridCol w:w="2551"/>
        <w:gridCol w:w="2127"/>
      </w:tblGrid>
      <w:tr w:rsidR="002C3E7B" w:rsidRPr="003D69B8" w14:paraId="1B7769E4" w14:textId="77777777" w:rsidTr="00711FAA">
        <w:trPr>
          <w:cantSplit/>
          <w:trHeight w:val="15"/>
        </w:trPr>
        <w:tc>
          <w:tcPr>
            <w:tcW w:w="1276" w:type="dxa"/>
            <w:gridSpan w:val="3"/>
            <w:vAlign w:val="center"/>
          </w:tcPr>
          <w:p w14:paraId="7B413311" w14:textId="77777777" w:rsidR="002C3E7B" w:rsidRPr="003D69B8" w:rsidRDefault="000A402E" w:rsidP="00D5455D">
            <w:pPr>
              <w:spacing w:before="0"/>
              <w:jc w:val="center"/>
              <w:rPr>
                <w:rFonts w:cs="Times New Roman Bold"/>
                <w:b/>
                <w:bCs/>
                <w:smallCaps/>
                <w:sz w:val="26"/>
                <w:szCs w:val="26"/>
              </w:rPr>
            </w:pPr>
            <w:r w:rsidRPr="003D69B8">
              <w:rPr>
                <w:noProof/>
                <w:lang w:val="en-IN" w:eastAsia="en-IN"/>
              </w:rPr>
              <w:drawing>
                <wp:inline distT="0" distB="0" distL="0" distR="0" wp14:anchorId="073C88FB" wp14:editId="673C5A03">
                  <wp:extent cx="907200" cy="907200"/>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D5455D">
            <w:pPr>
              <w:spacing w:before="0"/>
              <w:ind w:left="146"/>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D5455D">
            <w:pPr>
              <w:spacing w:before="0"/>
              <w:ind w:left="146"/>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711FAA">
        <w:trPr>
          <w:cantSplit/>
          <w:trHeight w:val="254"/>
        </w:trPr>
        <w:tc>
          <w:tcPr>
            <w:tcW w:w="5245" w:type="dxa"/>
            <w:gridSpan w:val="4"/>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3AB1C892" w:rsidR="000305E1" w:rsidRPr="003D69B8" w:rsidRDefault="000305E1" w:rsidP="00C87A03">
            <w:pPr>
              <w:pStyle w:val="Tabletext"/>
              <w:spacing w:before="240" w:after="120"/>
              <w:rPr>
                <w:rFonts w:cstheme="minorHAnsi"/>
                <w:szCs w:val="22"/>
              </w:rPr>
            </w:pPr>
            <w:r w:rsidRPr="003D69B8">
              <w:rPr>
                <w:rFonts w:cstheme="minorHAnsi"/>
                <w:szCs w:val="22"/>
              </w:rPr>
              <w:t xml:space="preserve">Geneva, </w:t>
            </w:r>
            <w:r w:rsidR="00B357B6">
              <w:rPr>
                <w:rFonts w:cstheme="minorHAnsi"/>
                <w:szCs w:val="22"/>
              </w:rPr>
              <w:t>25</w:t>
            </w:r>
            <w:r w:rsidR="007377C2" w:rsidRPr="00263A74">
              <w:rPr>
                <w:rFonts w:cstheme="minorHAnsi"/>
                <w:szCs w:val="22"/>
              </w:rPr>
              <w:t xml:space="preserve"> </w:t>
            </w:r>
            <w:r w:rsidR="00887013">
              <w:rPr>
                <w:rFonts w:cstheme="minorHAnsi"/>
                <w:szCs w:val="22"/>
              </w:rPr>
              <w:t>July</w:t>
            </w:r>
            <w:r w:rsidR="007377C2" w:rsidRPr="00263A74">
              <w:rPr>
                <w:rFonts w:cstheme="minorHAnsi"/>
                <w:szCs w:val="22"/>
              </w:rPr>
              <w:t xml:space="preserve"> 202</w:t>
            </w:r>
            <w:r w:rsidR="00887013">
              <w:rPr>
                <w:rFonts w:cstheme="minorHAnsi"/>
                <w:szCs w:val="22"/>
              </w:rPr>
              <w:t>3</w:t>
            </w:r>
          </w:p>
        </w:tc>
      </w:tr>
      <w:tr w:rsidR="0038260B" w:rsidRPr="003D69B8" w14:paraId="71AA0546" w14:textId="01758291" w:rsidTr="00711FAA">
        <w:trPr>
          <w:gridBefore w:val="1"/>
          <w:wBefore w:w="142" w:type="dxa"/>
          <w:cantSplit/>
          <w:trHeight w:val="746"/>
        </w:trPr>
        <w:tc>
          <w:tcPr>
            <w:tcW w:w="851" w:type="dxa"/>
          </w:tcPr>
          <w:p w14:paraId="0E20DD5D"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bookmarkStart w:id="0" w:name="Adress_E" w:colFirst="2" w:colLast="2"/>
            <w:r w:rsidRPr="003D69B8">
              <w:rPr>
                <w:rFonts w:cstheme="minorHAnsi"/>
                <w:szCs w:val="22"/>
              </w:rPr>
              <w:t>Ref:</w:t>
            </w:r>
          </w:p>
        </w:tc>
        <w:tc>
          <w:tcPr>
            <w:tcW w:w="4252" w:type="dxa"/>
            <w:gridSpan w:val="2"/>
          </w:tcPr>
          <w:p w14:paraId="1DD8F13F" w14:textId="3107DA91" w:rsidR="0038260B" w:rsidRPr="007D3D9A" w:rsidRDefault="0038260B" w:rsidP="00263A74">
            <w:pPr>
              <w:pStyle w:val="Tabletext"/>
              <w:ind w:left="144"/>
              <w:rPr>
                <w:rFonts w:cstheme="minorHAnsi"/>
                <w:b/>
                <w:szCs w:val="22"/>
              </w:rPr>
            </w:pPr>
            <w:r w:rsidRPr="007D3D9A">
              <w:rPr>
                <w:rFonts w:cstheme="minorHAnsi"/>
                <w:b/>
                <w:szCs w:val="22"/>
              </w:rPr>
              <w:t xml:space="preserve">TSB Collective letter </w:t>
            </w:r>
            <w:r w:rsidR="00887013">
              <w:rPr>
                <w:rFonts w:cstheme="minorHAnsi"/>
                <w:b/>
                <w:szCs w:val="22"/>
              </w:rPr>
              <w:t>3</w:t>
            </w:r>
            <w:r w:rsidR="00EF52CC" w:rsidRPr="007D3D9A">
              <w:rPr>
                <w:rFonts w:cstheme="minorHAnsi"/>
                <w:b/>
                <w:szCs w:val="22"/>
              </w:rPr>
              <w:t>/15</w:t>
            </w:r>
          </w:p>
          <w:p w14:paraId="26ABBF6A" w14:textId="48C9EAC6" w:rsidR="00C87A03" w:rsidRPr="003D69B8" w:rsidRDefault="00C87A03" w:rsidP="00263A74">
            <w:pPr>
              <w:pStyle w:val="Tabletext"/>
              <w:ind w:left="144"/>
              <w:rPr>
                <w:rFonts w:cstheme="minorHAnsi"/>
                <w:szCs w:val="22"/>
              </w:rPr>
            </w:pPr>
            <w:r w:rsidRPr="007D3D9A">
              <w:rPr>
                <w:rFonts w:cstheme="minorHAnsi"/>
                <w:szCs w:val="22"/>
              </w:rPr>
              <w:t>SG</w:t>
            </w:r>
            <w:r w:rsidR="00EF52CC" w:rsidRPr="007D3D9A">
              <w:rPr>
                <w:rFonts w:cstheme="minorHAnsi"/>
                <w:szCs w:val="22"/>
              </w:rPr>
              <w:t>15</w:t>
            </w:r>
            <w:r w:rsidRPr="007D3D9A">
              <w:rPr>
                <w:rFonts w:cstheme="minorHAnsi"/>
                <w:szCs w:val="22"/>
              </w:rPr>
              <w:t>/</w:t>
            </w:r>
            <w:r w:rsidR="00EF52CC" w:rsidRPr="007D3D9A">
              <w:rPr>
                <w:rFonts w:cstheme="minorHAnsi"/>
                <w:szCs w:val="22"/>
              </w:rPr>
              <w:t>HO</w:t>
            </w:r>
          </w:p>
        </w:tc>
        <w:tc>
          <w:tcPr>
            <w:tcW w:w="4678" w:type="dxa"/>
            <w:gridSpan w:val="2"/>
            <w:vMerge w:val="restart"/>
          </w:tcPr>
          <w:p w14:paraId="57F73F9F" w14:textId="1E197A86"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4863916C"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7D3D9A">
              <w:rPr>
                <w:rFonts w:cstheme="minorHAnsi"/>
                <w:szCs w:val="22"/>
              </w:rPr>
              <w:t>15</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711FAA">
        <w:trPr>
          <w:gridBefore w:val="1"/>
          <w:wBefore w:w="142" w:type="dxa"/>
          <w:cantSplit/>
          <w:trHeight w:val="221"/>
        </w:trPr>
        <w:tc>
          <w:tcPr>
            <w:tcW w:w="851" w:type="dxa"/>
          </w:tcPr>
          <w:p w14:paraId="22993216"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Tel:</w:t>
            </w:r>
          </w:p>
        </w:tc>
        <w:tc>
          <w:tcPr>
            <w:tcW w:w="4252" w:type="dxa"/>
            <w:gridSpan w:val="2"/>
          </w:tcPr>
          <w:p w14:paraId="6A233FF2" w14:textId="091F4556" w:rsidR="0038260B" w:rsidRPr="003D69B8" w:rsidRDefault="0038260B" w:rsidP="00263A74">
            <w:pPr>
              <w:pStyle w:val="Tabletext"/>
              <w:ind w:left="144"/>
              <w:rPr>
                <w:rFonts w:cstheme="minorHAnsi"/>
                <w:b/>
                <w:szCs w:val="22"/>
              </w:rPr>
            </w:pPr>
            <w:r w:rsidRPr="003D69B8">
              <w:rPr>
                <w:rFonts w:cstheme="minorHAnsi"/>
                <w:szCs w:val="22"/>
              </w:rPr>
              <w:t xml:space="preserve">+41 22 730 </w:t>
            </w:r>
            <w:r w:rsidR="00EF52CC">
              <w:rPr>
                <w:rFonts w:cstheme="minorHAnsi"/>
                <w:szCs w:val="22"/>
              </w:rPr>
              <w:t>6356</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711FAA">
        <w:trPr>
          <w:gridBefore w:val="1"/>
          <w:wBefore w:w="142" w:type="dxa"/>
          <w:cantSplit/>
          <w:trHeight w:val="282"/>
        </w:trPr>
        <w:tc>
          <w:tcPr>
            <w:tcW w:w="851" w:type="dxa"/>
          </w:tcPr>
          <w:p w14:paraId="0C98C7C7"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Fax:</w:t>
            </w:r>
          </w:p>
        </w:tc>
        <w:tc>
          <w:tcPr>
            <w:tcW w:w="4252" w:type="dxa"/>
            <w:gridSpan w:val="2"/>
          </w:tcPr>
          <w:p w14:paraId="5C34D45D" w14:textId="77777777" w:rsidR="0038260B" w:rsidRPr="003D69B8" w:rsidRDefault="0038260B" w:rsidP="00263A74">
            <w:pPr>
              <w:pStyle w:val="Tabletext"/>
              <w:ind w:left="144"/>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711FAA">
        <w:trPr>
          <w:gridBefore w:val="1"/>
          <w:wBefore w:w="142" w:type="dxa"/>
          <w:cantSplit/>
          <w:trHeight w:val="376"/>
        </w:trPr>
        <w:tc>
          <w:tcPr>
            <w:tcW w:w="851" w:type="dxa"/>
          </w:tcPr>
          <w:p w14:paraId="52FD4141"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252" w:type="dxa"/>
            <w:gridSpan w:val="2"/>
          </w:tcPr>
          <w:p w14:paraId="58BD441D" w14:textId="67C265E8" w:rsidR="0038260B" w:rsidRPr="003D69B8" w:rsidRDefault="00BF441F" w:rsidP="00263A74">
            <w:pPr>
              <w:pStyle w:val="Tabletext"/>
              <w:ind w:left="144"/>
              <w:rPr>
                <w:rFonts w:cstheme="minorHAnsi"/>
                <w:szCs w:val="22"/>
              </w:rPr>
            </w:pPr>
            <w:hyperlink r:id="rId12" w:history="1">
              <w:r w:rsidR="007D3D9A" w:rsidRPr="00B30991">
                <w:rPr>
                  <w:rStyle w:val="Hyperlink"/>
                  <w:rFonts w:cstheme="minorHAnsi"/>
                  <w:szCs w:val="22"/>
                </w:rPr>
                <w:t>tsbsg15@itu.int</w:t>
              </w:r>
            </w:hyperlink>
            <w:r w:rsidR="007D3D9A">
              <w:rPr>
                <w:rFonts w:cstheme="minorHAnsi"/>
                <w:szCs w:val="22"/>
              </w:rPr>
              <w:t xml:space="preserve"> </w:t>
            </w:r>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B11270">
        <w:trPr>
          <w:gridBefore w:val="1"/>
          <w:wBefore w:w="142" w:type="dxa"/>
          <w:cantSplit/>
          <w:trHeight w:val="661"/>
        </w:trPr>
        <w:tc>
          <w:tcPr>
            <w:tcW w:w="851" w:type="dxa"/>
          </w:tcPr>
          <w:p w14:paraId="7E3458C0" w14:textId="77777777" w:rsidR="0038260B" w:rsidRPr="003D69B8" w:rsidRDefault="0038260B" w:rsidP="00263A74">
            <w:pPr>
              <w:pStyle w:val="Tabletext"/>
              <w:tabs>
                <w:tab w:val="clear" w:pos="284"/>
                <w:tab w:val="clear" w:pos="794"/>
                <w:tab w:val="clear" w:pos="851"/>
                <w:tab w:val="left" w:pos="427"/>
                <w:tab w:val="left" w:pos="850"/>
              </w:tabs>
              <w:ind w:left="2"/>
              <w:rPr>
                <w:rFonts w:cstheme="minorHAnsi"/>
                <w:szCs w:val="22"/>
              </w:rPr>
            </w:pPr>
            <w:r w:rsidRPr="003D69B8">
              <w:rPr>
                <w:rFonts w:cstheme="minorHAnsi"/>
                <w:szCs w:val="22"/>
              </w:rPr>
              <w:t>Web:</w:t>
            </w:r>
          </w:p>
        </w:tc>
        <w:tc>
          <w:tcPr>
            <w:tcW w:w="4252" w:type="dxa"/>
            <w:gridSpan w:val="2"/>
          </w:tcPr>
          <w:p w14:paraId="393DAFA4" w14:textId="6ABA798F" w:rsidR="0038260B" w:rsidRPr="003D69B8" w:rsidRDefault="00BF441F" w:rsidP="00263A74">
            <w:pPr>
              <w:pStyle w:val="Tabletext"/>
              <w:ind w:left="144"/>
              <w:rPr>
                <w:rFonts w:cstheme="minorHAnsi"/>
                <w:szCs w:val="22"/>
              </w:rPr>
            </w:pPr>
            <w:hyperlink r:id="rId13" w:history="1">
              <w:r w:rsidR="007D3D9A" w:rsidRPr="00B30991">
                <w:rPr>
                  <w:rStyle w:val="Hyperlink"/>
                  <w:rFonts w:cstheme="minorHAnsi"/>
                  <w:szCs w:val="22"/>
                </w:rPr>
                <w:t>https://itu.int/go/tsg15</w:t>
              </w:r>
            </w:hyperlink>
            <w:r w:rsidR="007D3D9A">
              <w:rPr>
                <w:rFonts w:cstheme="minorHAnsi"/>
                <w:szCs w:val="22"/>
              </w:rPr>
              <w:t xml:space="preserve"> </w:t>
            </w: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711FAA">
        <w:trPr>
          <w:gridBefore w:val="1"/>
          <w:wBefore w:w="142" w:type="dxa"/>
          <w:cantSplit/>
          <w:trHeight w:val="80"/>
        </w:trPr>
        <w:tc>
          <w:tcPr>
            <w:tcW w:w="851" w:type="dxa"/>
          </w:tcPr>
          <w:p w14:paraId="3AF4BAA3" w14:textId="77777777" w:rsidR="00951309" w:rsidRPr="003D69B8" w:rsidRDefault="00951309" w:rsidP="00263A74">
            <w:pPr>
              <w:pStyle w:val="Tabletext"/>
              <w:tabs>
                <w:tab w:val="clear" w:pos="284"/>
                <w:tab w:val="clear" w:pos="794"/>
                <w:tab w:val="clear" w:pos="851"/>
                <w:tab w:val="left" w:pos="427"/>
                <w:tab w:val="left" w:pos="850"/>
              </w:tabs>
              <w:ind w:left="2"/>
              <w:rPr>
                <w:rFonts w:cstheme="minorHAnsi"/>
                <w:szCs w:val="22"/>
              </w:rPr>
            </w:pPr>
            <w:r w:rsidRPr="00263A74">
              <w:rPr>
                <w:rFonts w:cstheme="minorHAnsi"/>
                <w:b/>
                <w:bCs/>
                <w:szCs w:val="22"/>
              </w:rPr>
              <w:t>Subject</w:t>
            </w:r>
            <w:r w:rsidRPr="003D69B8">
              <w:rPr>
                <w:rFonts w:cstheme="minorHAnsi"/>
                <w:szCs w:val="22"/>
              </w:rPr>
              <w:t>:</w:t>
            </w:r>
          </w:p>
        </w:tc>
        <w:tc>
          <w:tcPr>
            <w:tcW w:w="8930" w:type="dxa"/>
            <w:gridSpan w:val="4"/>
          </w:tcPr>
          <w:p w14:paraId="59A8DF6C" w14:textId="749B5577" w:rsidR="00951309" w:rsidRPr="003D69B8" w:rsidRDefault="00501F4A" w:rsidP="00263A74">
            <w:pPr>
              <w:pStyle w:val="Tabletext"/>
              <w:ind w:left="144"/>
              <w:rPr>
                <w:rFonts w:cstheme="minorHAnsi"/>
                <w:szCs w:val="22"/>
              </w:rPr>
            </w:pPr>
            <w:r w:rsidRPr="003D69B8">
              <w:rPr>
                <w:rFonts w:cstheme="minorHAnsi"/>
                <w:b/>
                <w:bCs/>
                <w:szCs w:val="22"/>
              </w:rPr>
              <w:t xml:space="preserve">Meeting of Study Group </w:t>
            </w:r>
            <w:r w:rsidR="007D3D9A">
              <w:rPr>
                <w:rFonts w:cstheme="minorHAnsi"/>
                <w:b/>
                <w:bCs/>
                <w:szCs w:val="22"/>
              </w:rPr>
              <w:t xml:space="preserve">15; Geneva, </w:t>
            </w:r>
            <w:r w:rsidR="00887013">
              <w:rPr>
                <w:rFonts w:cstheme="minorHAnsi"/>
                <w:b/>
                <w:bCs/>
                <w:szCs w:val="22"/>
              </w:rPr>
              <w:t>20 November – 1 December</w:t>
            </w:r>
            <w:r w:rsidR="00634F00" w:rsidRPr="00634F00">
              <w:rPr>
                <w:rFonts w:cstheme="minorHAnsi"/>
                <w:b/>
                <w:bCs/>
                <w:szCs w:val="22"/>
              </w:rPr>
              <w:t xml:space="preserve"> 2023</w:t>
            </w:r>
          </w:p>
        </w:tc>
      </w:tr>
    </w:tbl>
    <w:p w14:paraId="38797793" w14:textId="77777777" w:rsidR="000B46FB" w:rsidRPr="003D69B8" w:rsidRDefault="000B46FB" w:rsidP="00263A74">
      <w:pPr>
        <w:spacing w:before="240"/>
        <w:rPr>
          <w:rFonts w:cstheme="minorHAnsi"/>
          <w:szCs w:val="22"/>
        </w:rPr>
      </w:pPr>
      <w:bookmarkStart w:id="1" w:name="StartTyping_E"/>
      <w:bookmarkEnd w:id="1"/>
      <w:r w:rsidRPr="003D69B8">
        <w:rPr>
          <w:rFonts w:cstheme="minorHAnsi"/>
          <w:szCs w:val="22"/>
        </w:rPr>
        <w:t>Dear Sir/Madam,</w:t>
      </w:r>
    </w:p>
    <w:p w14:paraId="26ED0A1C" w14:textId="4DD191FB" w:rsidR="001C0948" w:rsidRPr="003D69B8" w:rsidRDefault="001C0948" w:rsidP="00263A74">
      <w:pPr>
        <w:rPr>
          <w:rFonts w:cstheme="minorBidi"/>
        </w:rPr>
      </w:pPr>
      <w:r w:rsidRPr="780775E5">
        <w:rPr>
          <w:rFonts w:cstheme="minorBidi"/>
        </w:rPr>
        <w:t xml:space="preserve">It is my pleasure to invite you to attend </w:t>
      </w:r>
      <w:r w:rsidR="00025A7B" w:rsidRPr="780775E5">
        <w:rPr>
          <w:rFonts w:cstheme="minorBidi"/>
        </w:rPr>
        <w:t xml:space="preserve">the next meeting of </w:t>
      </w:r>
      <w:r w:rsidRPr="780775E5">
        <w:rPr>
          <w:rFonts w:cstheme="minorBidi"/>
        </w:rPr>
        <w:t xml:space="preserve">Study Group </w:t>
      </w:r>
      <w:r w:rsidR="00C14051">
        <w:rPr>
          <w:rFonts w:cstheme="minorBidi"/>
        </w:rPr>
        <w:t>15</w:t>
      </w:r>
      <w:r w:rsidR="005C19B3" w:rsidRPr="780775E5">
        <w:rPr>
          <w:rFonts w:cstheme="minorBidi"/>
        </w:rPr>
        <w:t xml:space="preserve"> </w:t>
      </w:r>
      <w:r w:rsidR="00C14051" w:rsidRPr="00C14051">
        <w:rPr>
          <w:rFonts w:cstheme="minorBidi"/>
        </w:rPr>
        <w:t xml:space="preserve">(Networks, Technologies and Infrastructures for Transport, </w:t>
      </w:r>
      <w:proofErr w:type="gramStart"/>
      <w:r w:rsidR="00C14051" w:rsidRPr="00C14051">
        <w:rPr>
          <w:rFonts w:cstheme="minorBidi"/>
        </w:rPr>
        <w:t>Access</w:t>
      </w:r>
      <w:proofErr w:type="gramEnd"/>
      <w:r w:rsidR="00C14051" w:rsidRPr="00C14051">
        <w:rPr>
          <w:rFonts w:cstheme="minorBidi"/>
        </w:rPr>
        <w:t xml:space="preserve"> and Home)</w:t>
      </w:r>
      <w:r w:rsidR="00B50540" w:rsidRPr="780775E5">
        <w:rPr>
          <w:rFonts w:cstheme="minorBidi"/>
        </w:rPr>
        <w:t>,</w:t>
      </w:r>
      <w:r w:rsidRPr="780775E5">
        <w:rPr>
          <w:rFonts w:cstheme="minorBidi"/>
        </w:rPr>
        <w:t xml:space="preserve"> 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ITU headquarters</w:t>
      </w:r>
      <w:r w:rsidR="000C2C37" w:rsidRPr="000C2C37">
        <w:rPr>
          <w:rFonts w:cstheme="minorBidi"/>
        </w:rPr>
        <w:t xml:space="preserve"> and CICG (The International Conference Centre Geneva)</w:t>
      </w:r>
      <w:r w:rsidRPr="780775E5">
        <w:rPr>
          <w:rFonts w:cstheme="minorBidi"/>
        </w:rPr>
        <w:t>, Geneva</w:t>
      </w:r>
      <w:r w:rsidR="00DA3E91" w:rsidRPr="780775E5">
        <w:rPr>
          <w:rFonts w:cstheme="minorBidi"/>
        </w:rPr>
        <w:t>,</w:t>
      </w:r>
      <w:r w:rsidRPr="780775E5">
        <w:rPr>
          <w:rFonts w:cstheme="minorBidi"/>
        </w:rPr>
        <w:t xml:space="preserve"> from </w:t>
      </w:r>
      <w:r w:rsidR="00887013" w:rsidRPr="00887013">
        <w:rPr>
          <w:rFonts w:cstheme="minorBidi"/>
        </w:rPr>
        <w:t xml:space="preserve">20 November </w:t>
      </w:r>
      <w:r w:rsidR="00887013">
        <w:rPr>
          <w:rFonts w:cstheme="minorBidi"/>
        </w:rPr>
        <w:t>to</w:t>
      </w:r>
      <w:r w:rsidR="00887013" w:rsidRPr="00887013">
        <w:rPr>
          <w:rFonts w:cstheme="minorBidi"/>
        </w:rPr>
        <w:t xml:space="preserve"> 1 December 2023</w:t>
      </w:r>
      <w:r w:rsidR="00025A7B" w:rsidRPr="780775E5">
        <w:rPr>
          <w:rFonts w:cstheme="minorBidi"/>
        </w:rPr>
        <w:t>,</w:t>
      </w:r>
      <w:r w:rsidRPr="780775E5">
        <w:rPr>
          <w:rFonts w:cstheme="minorBidi"/>
        </w:rPr>
        <w:t xml:space="preserve"> inclusive.</w:t>
      </w:r>
    </w:p>
    <w:p w14:paraId="779DC851" w14:textId="3BC136D9" w:rsidR="007023E9" w:rsidRDefault="007023E9" w:rsidP="00263A74">
      <w:pPr>
        <w:rPr>
          <w:rFonts w:cstheme="minorBidi"/>
        </w:rPr>
      </w:pPr>
      <w:r w:rsidRPr="007377C2">
        <w:rPr>
          <w:rFonts w:cstheme="minorBidi"/>
        </w:rPr>
        <w:t>Note that the entire meeting will run in English only with no interpretation.</w:t>
      </w:r>
    </w:p>
    <w:p w14:paraId="5F55B146" w14:textId="15FA244F" w:rsidR="006B4E74" w:rsidRDefault="006D7202" w:rsidP="00263A74">
      <w:pPr>
        <w:rPr>
          <w:rFonts w:cstheme="minorHAnsi"/>
          <w:szCs w:val="22"/>
        </w:rPr>
      </w:pPr>
      <w:r w:rsidRPr="003D69B8">
        <w:rPr>
          <w:rFonts w:cstheme="minorHAnsi"/>
          <w:szCs w:val="22"/>
        </w:rPr>
        <w:t xml:space="preserve">The meeting will open at </w:t>
      </w:r>
      <w:r w:rsidR="00C14051">
        <w:rPr>
          <w:rFonts w:cstheme="minorHAnsi"/>
          <w:szCs w:val="22"/>
        </w:rPr>
        <w:t xml:space="preserve">0930 </w:t>
      </w:r>
      <w:r w:rsidRPr="003D69B8">
        <w:rPr>
          <w:rFonts w:cstheme="minorHAnsi"/>
          <w:szCs w:val="22"/>
        </w:rPr>
        <w:t xml:space="preserve">hours on the first day, and participant registration will begin at </w:t>
      </w:r>
      <w:r w:rsidR="00C14051">
        <w:rPr>
          <w:rFonts w:cstheme="minorHAnsi"/>
          <w:szCs w:val="22"/>
        </w:rPr>
        <w:t>0830</w:t>
      </w:r>
      <w:r w:rsidRPr="003D69B8">
        <w:rPr>
          <w:rFonts w:cstheme="minorHAnsi"/>
          <w:szCs w:val="22"/>
        </w:rPr>
        <w:t xml:space="preserve"> hours at the </w:t>
      </w:r>
      <w:hyperlink r:id="rId14" w:history="1">
        <w:proofErr w:type="spellStart"/>
        <w:r w:rsidRPr="003D69B8">
          <w:rPr>
            <w:rStyle w:val="Hyperlink"/>
            <w:rFonts w:cstheme="minorHAnsi"/>
            <w:szCs w:val="22"/>
          </w:rPr>
          <w:t>Montbrillant</w:t>
        </w:r>
        <w:proofErr w:type="spellEnd"/>
        <w:r w:rsidRPr="003D69B8">
          <w:rPr>
            <w:rStyle w:val="Hyperlink"/>
            <w:rFonts w:cstheme="minorHAnsi"/>
            <w:szCs w:val="22"/>
          </w:rPr>
          <w:t xml:space="preserve"> </w:t>
        </w:r>
        <w:r w:rsidR="00DB6AC5" w:rsidRPr="003D69B8">
          <w:rPr>
            <w:rStyle w:val="Hyperlink"/>
            <w:rFonts w:cstheme="minorHAnsi"/>
            <w:szCs w:val="22"/>
          </w:rPr>
          <w:t xml:space="preserve">building </w:t>
        </w:r>
        <w:r w:rsidRPr="003D69B8">
          <w:rPr>
            <w:rStyle w:val="Hyperlink"/>
            <w:rFonts w:cstheme="minorHAnsi"/>
            <w:szCs w:val="22"/>
          </w:rPr>
          <w:t>entrance</w:t>
        </w:r>
      </w:hyperlink>
      <w:r w:rsidRPr="003D69B8">
        <w:rPr>
          <w:rFonts w:cstheme="minorHAnsi"/>
          <w:szCs w:val="22"/>
        </w:rPr>
        <w:t>. Daily meeting-room allocation</w:t>
      </w:r>
      <w:r w:rsidR="006907AE" w:rsidRPr="003D69B8">
        <w:rPr>
          <w:rFonts w:cstheme="minorHAnsi"/>
          <w:szCs w:val="22"/>
        </w:rPr>
        <w:t>s</w:t>
      </w:r>
      <w:r w:rsidRPr="003D69B8">
        <w:rPr>
          <w:rFonts w:cstheme="minorHAnsi"/>
          <w:szCs w:val="22"/>
        </w:rPr>
        <w:t xml:space="preserve"> will be displayed on screens throughout ITU headquarters, and online </w:t>
      </w:r>
      <w:hyperlink r:id="rId15" w:history="1">
        <w:r w:rsidRPr="003D69B8">
          <w:rPr>
            <w:rStyle w:val="Hyperlink"/>
            <w:rFonts w:cstheme="minorHAnsi"/>
            <w:szCs w:val="22"/>
          </w:rPr>
          <w:t>here</w:t>
        </w:r>
      </w:hyperlink>
      <w:r w:rsidRPr="003D69B8">
        <w:rPr>
          <w:rFonts w:cstheme="minorHAnsi"/>
          <w:szCs w:val="22"/>
        </w:rPr>
        <w:t>.</w:t>
      </w:r>
    </w:p>
    <w:p w14:paraId="4B304B16" w14:textId="2C9C0C2C" w:rsidR="00B10A33" w:rsidRDefault="00B10A33" w:rsidP="00263A74">
      <w:pPr>
        <w:rPr>
          <w:rFonts w:cstheme="minorHAnsi"/>
          <w:szCs w:val="22"/>
        </w:rPr>
      </w:pPr>
      <w:r w:rsidRPr="003D69B8">
        <w:rPr>
          <w:rFonts w:cstheme="minorHAnsi"/>
          <w:szCs w:val="22"/>
        </w:rPr>
        <w:t xml:space="preserve">Practical meeting information is set out in </w:t>
      </w:r>
      <w:r w:rsidRPr="003D69B8">
        <w:rPr>
          <w:rFonts w:cstheme="minorHAnsi"/>
          <w:b/>
          <w:bCs/>
          <w:szCs w:val="22"/>
        </w:rPr>
        <w:t>Annex A</w:t>
      </w:r>
      <w:r w:rsidRPr="003D69B8">
        <w:rPr>
          <w:rFonts w:cstheme="minorHAnsi"/>
          <w:szCs w:val="22"/>
        </w:rPr>
        <w:t xml:space="preserve">. A draft meeting </w:t>
      </w:r>
      <w:r w:rsidRPr="003D69B8">
        <w:rPr>
          <w:rFonts w:cstheme="minorHAnsi"/>
          <w:b/>
          <w:bCs/>
          <w:szCs w:val="22"/>
        </w:rPr>
        <w:t xml:space="preserve">agenda </w:t>
      </w:r>
      <w:r w:rsidRPr="00C14051">
        <w:rPr>
          <w:rFonts w:cstheme="minorHAnsi"/>
          <w:b/>
          <w:bCs/>
          <w:szCs w:val="22"/>
        </w:rPr>
        <w:t>and time plan</w:t>
      </w:r>
      <w:r w:rsidRPr="00C14051">
        <w:rPr>
          <w:rFonts w:cstheme="minorHAnsi"/>
          <w:szCs w:val="22"/>
        </w:rPr>
        <w:t>,</w:t>
      </w:r>
      <w:r w:rsidRPr="003D69B8">
        <w:rPr>
          <w:rFonts w:cstheme="minorHAnsi"/>
          <w:szCs w:val="22"/>
        </w:rPr>
        <w:t xml:space="preserve"> prepared by </w:t>
      </w:r>
      <w:r>
        <w:rPr>
          <w:rFonts w:cstheme="minorHAnsi"/>
          <w:szCs w:val="22"/>
        </w:rPr>
        <w:t>the Chairman of the Study Group 15, Mr Glenn Parsons</w:t>
      </w:r>
      <w:r w:rsidRPr="003D69B8">
        <w:rPr>
          <w:rFonts w:cstheme="minorHAnsi"/>
          <w:szCs w:val="22"/>
        </w:rPr>
        <w:t xml:space="preserve"> (</w:t>
      </w:r>
      <w:r>
        <w:rPr>
          <w:rFonts w:cstheme="minorHAnsi"/>
          <w:szCs w:val="22"/>
        </w:rPr>
        <w:t>Canada</w:t>
      </w:r>
      <w:r w:rsidRPr="003D69B8">
        <w:rPr>
          <w:rFonts w:cstheme="minorHAnsi"/>
          <w:szCs w:val="22"/>
        </w:rPr>
        <w:t xml:space="preserve">), </w:t>
      </w:r>
      <w:r>
        <w:rPr>
          <w:rFonts w:cstheme="minorHAnsi"/>
          <w:szCs w:val="22"/>
        </w:rPr>
        <w:t xml:space="preserve">are </w:t>
      </w:r>
      <w:r w:rsidRPr="003D69B8">
        <w:rPr>
          <w:rFonts w:cstheme="minorHAnsi"/>
          <w:szCs w:val="22"/>
        </w:rPr>
        <w:t xml:space="preserve">set out in </w:t>
      </w:r>
      <w:r w:rsidRPr="003D69B8">
        <w:rPr>
          <w:rFonts w:cstheme="minorHAnsi"/>
          <w:b/>
          <w:bCs/>
          <w:szCs w:val="22"/>
        </w:rPr>
        <w:t>Annex B</w:t>
      </w:r>
      <w:r w:rsidRPr="003D69B8">
        <w:rPr>
          <w:rFonts w:cstheme="minorHAnsi"/>
          <w:szCs w:val="22"/>
        </w:rPr>
        <w:t>.</w:t>
      </w:r>
    </w:p>
    <w:p w14:paraId="755EACCE" w14:textId="77777777" w:rsidR="00A129C1" w:rsidRPr="003D69B8" w:rsidRDefault="00A129C1" w:rsidP="00263A74">
      <w:pPr>
        <w:rPr>
          <w:rFonts w:cstheme="minorHAnsi"/>
          <w:szCs w:val="22"/>
        </w:rPr>
      </w:pPr>
      <w:r w:rsidRPr="003D69B8">
        <w:rPr>
          <w:rFonts w:cstheme="minorHAnsi"/>
          <w:b/>
          <w:bCs/>
          <w:szCs w:val="22"/>
        </w:rPr>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26"/>
      </w:tblGrid>
      <w:tr w:rsidR="00025A7B" w:rsidRPr="00C14051" w14:paraId="4E29C403" w14:textId="77777777" w:rsidTr="006E63F1">
        <w:tc>
          <w:tcPr>
            <w:tcW w:w="2122" w:type="dxa"/>
            <w:shd w:val="clear" w:color="auto" w:fill="auto"/>
            <w:vAlign w:val="center"/>
          </w:tcPr>
          <w:p w14:paraId="4C183F04" w14:textId="6837B560" w:rsidR="00025A7B" w:rsidRPr="00C14051" w:rsidRDefault="00887013" w:rsidP="00263A74">
            <w:pPr>
              <w:pStyle w:val="TableText0"/>
              <w:rPr>
                <w:rFonts w:asciiTheme="minorHAnsi" w:hAnsiTheme="minorHAnsi" w:cstheme="minorHAnsi"/>
                <w:szCs w:val="22"/>
              </w:rPr>
            </w:pPr>
            <w:r>
              <w:rPr>
                <w:rFonts w:asciiTheme="minorHAnsi" w:hAnsiTheme="minorHAnsi" w:cstheme="minorHAnsi"/>
                <w:szCs w:val="22"/>
              </w:rPr>
              <w:t>20 September</w:t>
            </w:r>
            <w:r w:rsidR="006E6CBF">
              <w:rPr>
                <w:rFonts w:asciiTheme="minorHAnsi" w:hAnsiTheme="minorHAnsi" w:cstheme="minorHAnsi"/>
                <w:szCs w:val="22"/>
              </w:rPr>
              <w:t xml:space="preserve"> </w:t>
            </w:r>
            <w:r w:rsidR="007149DA">
              <w:rPr>
                <w:rFonts w:asciiTheme="minorHAnsi" w:hAnsiTheme="minorHAnsi" w:cstheme="minorHAnsi"/>
                <w:szCs w:val="22"/>
              </w:rPr>
              <w:t>202</w:t>
            </w:r>
            <w:r w:rsidR="00634F00">
              <w:rPr>
                <w:rFonts w:asciiTheme="minorHAnsi" w:hAnsiTheme="minorHAnsi" w:cstheme="minorHAnsi"/>
                <w:szCs w:val="22"/>
              </w:rPr>
              <w:t>3</w:t>
            </w:r>
          </w:p>
        </w:tc>
        <w:tc>
          <w:tcPr>
            <w:tcW w:w="7526" w:type="dxa"/>
            <w:shd w:val="clear" w:color="auto" w:fill="auto"/>
          </w:tcPr>
          <w:p w14:paraId="157F4293" w14:textId="047D3513" w:rsidR="00025A7B" w:rsidRPr="00C14051" w:rsidRDefault="00B027CC" w:rsidP="00263A74">
            <w:pPr>
              <w:pStyle w:val="TableText0"/>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hyperlink r:id="rId16" w:history="1">
              <w:r w:rsidR="007A3B5D" w:rsidRPr="00C14051">
                <w:rPr>
                  <w:rStyle w:val="Hyperlink"/>
                  <w:rFonts w:asciiTheme="minorHAnsi" w:hAnsiTheme="minorHAnsi" w:cstheme="minorHAnsi"/>
                  <w:szCs w:val="22"/>
                </w:rPr>
                <w:t>Submit ITU-T Member contribution</w:t>
              </w:r>
              <w:r w:rsidR="00291917">
                <w:rPr>
                  <w:rStyle w:val="Hyperlink"/>
                  <w:rFonts w:asciiTheme="minorHAnsi" w:hAnsiTheme="minorHAnsi" w:cstheme="minorHAnsi"/>
                  <w:szCs w:val="22"/>
                </w:rPr>
                <w:t>s</w:t>
              </w:r>
              <w:r w:rsidR="00291917" w:rsidRPr="00291917">
                <w:rPr>
                  <w:rStyle w:val="Hyperlink"/>
                  <w:rFonts w:asciiTheme="minorHAnsi" w:hAnsiTheme="minorHAnsi" w:cstheme="minorHAnsi"/>
                  <w:szCs w:val="22"/>
                </w:rPr>
                <w:t xml:space="preserve"> (via Direct Document Posting)</w:t>
              </w:r>
            </w:hyperlink>
            <w:r w:rsidR="00025A7B" w:rsidRPr="00C14051">
              <w:rPr>
                <w:rFonts w:asciiTheme="minorHAnsi" w:hAnsiTheme="minorHAnsi" w:cstheme="minorHAnsi"/>
                <w:szCs w:val="22"/>
              </w:rPr>
              <w:t xml:space="preserve"> for which translation is requested</w:t>
            </w:r>
          </w:p>
        </w:tc>
      </w:tr>
      <w:tr w:rsidR="00BC398D" w:rsidRPr="00C14051" w14:paraId="17B171EE" w14:textId="77777777" w:rsidTr="006E63F1">
        <w:tc>
          <w:tcPr>
            <w:tcW w:w="2122" w:type="dxa"/>
            <w:shd w:val="clear" w:color="auto" w:fill="auto"/>
            <w:vAlign w:val="center"/>
          </w:tcPr>
          <w:p w14:paraId="3351934A" w14:textId="323B9BA4" w:rsidR="00BC398D" w:rsidRPr="00C14051" w:rsidRDefault="00887013" w:rsidP="00263A74">
            <w:pPr>
              <w:pStyle w:val="TableText0"/>
              <w:rPr>
                <w:rFonts w:asciiTheme="minorHAnsi" w:hAnsiTheme="minorHAnsi" w:cstheme="minorHAnsi"/>
                <w:szCs w:val="22"/>
              </w:rPr>
            </w:pPr>
            <w:r>
              <w:rPr>
                <w:rFonts w:asciiTheme="minorHAnsi" w:hAnsiTheme="minorHAnsi" w:cstheme="minorHAnsi"/>
                <w:szCs w:val="22"/>
              </w:rPr>
              <w:t>9</w:t>
            </w:r>
            <w:r w:rsidR="005C2D1D">
              <w:rPr>
                <w:rFonts w:asciiTheme="minorHAnsi" w:hAnsiTheme="minorHAnsi" w:cstheme="minorHAnsi"/>
                <w:szCs w:val="22"/>
              </w:rPr>
              <w:t xml:space="preserve"> </w:t>
            </w:r>
            <w:r>
              <w:rPr>
                <w:rFonts w:asciiTheme="minorHAnsi" w:hAnsiTheme="minorHAnsi" w:cstheme="minorHAnsi"/>
                <w:szCs w:val="22"/>
              </w:rPr>
              <w:t>October</w:t>
            </w:r>
            <w:r w:rsidR="005C2D1D">
              <w:rPr>
                <w:rFonts w:asciiTheme="minorHAnsi" w:hAnsiTheme="minorHAnsi" w:cstheme="minorHAnsi"/>
                <w:szCs w:val="22"/>
              </w:rPr>
              <w:t xml:space="preserve"> 202</w:t>
            </w:r>
            <w:r w:rsidR="00634F00">
              <w:rPr>
                <w:rFonts w:asciiTheme="minorHAnsi" w:hAnsiTheme="minorHAnsi" w:cstheme="minorHAnsi"/>
                <w:szCs w:val="22"/>
              </w:rPr>
              <w:t>3</w:t>
            </w:r>
          </w:p>
        </w:tc>
        <w:tc>
          <w:tcPr>
            <w:tcW w:w="7526" w:type="dxa"/>
            <w:shd w:val="clear" w:color="auto" w:fill="auto"/>
          </w:tcPr>
          <w:p w14:paraId="2DF7D4F4" w14:textId="44C3EFC2" w:rsidR="002346FE"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E40E7B" w:rsidRPr="00C14051">
              <w:rPr>
                <w:rFonts w:asciiTheme="minorHAnsi" w:hAnsiTheme="minorHAnsi" w:cstheme="minorHAnsi"/>
                <w:szCs w:val="22"/>
              </w:rPr>
              <w:t xml:space="preserve">Submit </w:t>
            </w:r>
            <w:r w:rsidR="00C077DF" w:rsidRPr="00C14051">
              <w:rPr>
                <w:rFonts w:asciiTheme="minorHAnsi" w:hAnsiTheme="minorHAnsi" w:cstheme="minorHAnsi"/>
                <w:szCs w:val="22"/>
              </w:rPr>
              <w:t>(e-)</w:t>
            </w:r>
            <w:r w:rsidR="00F443AE" w:rsidRPr="00C14051">
              <w:rPr>
                <w:rFonts w:asciiTheme="minorHAnsi" w:hAnsiTheme="minorHAnsi" w:cstheme="minorHAnsi"/>
                <w:szCs w:val="22"/>
              </w:rPr>
              <w:t>f</w:t>
            </w:r>
            <w:r w:rsidR="007A3B5D" w:rsidRPr="00C14051">
              <w:rPr>
                <w:rFonts w:asciiTheme="minorHAnsi" w:hAnsiTheme="minorHAnsi" w:cstheme="minorHAnsi"/>
                <w:szCs w:val="22"/>
              </w:rPr>
              <w:t>ellowship</w:t>
            </w:r>
            <w:r w:rsidR="00E40E7B" w:rsidRPr="00C14051">
              <w:rPr>
                <w:rFonts w:asciiTheme="minorHAnsi" w:hAnsiTheme="minorHAnsi" w:cstheme="minorHAnsi"/>
                <w:szCs w:val="22"/>
              </w:rPr>
              <w:t xml:space="preserve"> request</w:t>
            </w:r>
            <w:r w:rsidR="00F443AE" w:rsidRPr="00C14051">
              <w:rPr>
                <w:rFonts w:asciiTheme="minorHAnsi" w:hAnsiTheme="minorHAnsi" w:cstheme="minorHAnsi"/>
                <w:szCs w:val="22"/>
              </w:rPr>
              <w:t>s</w:t>
            </w:r>
            <w:r w:rsidR="007A3B5D" w:rsidRPr="00C14051">
              <w:rPr>
                <w:rFonts w:asciiTheme="minorHAnsi" w:hAnsiTheme="minorHAnsi" w:cstheme="minorHAnsi"/>
                <w:szCs w:val="22"/>
              </w:rPr>
              <w:t xml:space="preserve"> </w:t>
            </w:r>
            <w:r w:rsidR="0018068E" w:rsidRPr="00C14051">
              <w:rPr>
                <w:rFonts w:asciiTheme="minorHAnsi" w:hAnsiTheme="minorHAnsi" w:cstheme="minorHAnsi"/>
                <w:szCs w:val="22"/>
              </w:rPr>
              <w:t>(</w:t>
            </w:r>
            <w:r w:rsidR="008415AD" w:rsidRPr="00C14051">
              <w:rPr>
                <w:rFonts w:asciiTheme="minorHAnsi" w:hAnsiTheme="minorHAnsi" w:cstheme="minorHAnsi"/>
                <w:szCs w:val="22"/>
              </w:rPr>
              <w:t xml:space="preserve">via the </w:t>
            </w:r>
            <w:r w:rsidR="00EF3E65" w:rsidRPr="00C14051">
              <w:rPr>
                <w:rFonts w:asciiTheme="minorHAnsi" w:hAnsiTheme="minorHAnsi" w:cstheme="minorHAnsi"/>
                <w:szCs w:val="22"/>
              </w:rPr>
              <w:t>form</w:t>
            </w:r>
            <w:r w:rsidR="009D3608" w:rsidRPr="00C14051">
              <w:rPr>
                <w:rFonts w:asciiTheme="minorHAnsi" w:hAnsiTheme="minorHAnsi" w:cstheme="minorHAnsi"/>
                <w:szCs w:val="22"/>
              </w:rPr>
              <w:t>s</w:t>
            </w:r>
            <w:r w:rsidR="00EF3E65" w:rsidRPr="00C14051">
              <w:rPr>
                <w:rFonts w:asciiTheme="minorHAnsi" w:hAnsiTheme="minorHAnsi" w:cstheme="minorHAnsi"/>
                <w:szCs w:val="22"/>
              </w:rPr>
              <w:t xml:space="preserve"> on the study group homepage</w:t>
            </w:r>
            <w:r w:rsidR="00D44F90" w:rsidRPr="00C14051">
              <w:rPr>
                <w:rFonts w:asciiTheme="minorHAnsi" w:hAnsiTheme="minorHAnsi" w:cstheme="minorHAnsi"/>
                <w:szCs w:val="22"/>
              </w:rPr>
              <w:t>; see details in Annex A</w:t>
            </w:r>
            <w:r w:rsidR="00136A91" w:rsidRPr="00C14051">
              <w:rPr>
                <w:rFonts w:asciiTheme="minorHAnsi" w:hAnsiTheme="minorHAnsi" w:cstheme="minorHAnsi"/>
                <w:szCs w:val="22"/>
              </w:rPr>
              <w:t>)</w:t>
            </w:r>
          </w:p>
        </w:tc>
      </w:tr>
      <w:tr w:rsidR="00BC398D" w:rsidRPr="00C14051" w14:paraId="2169B117" w14:textId="77777777" w:rsidTr="006E63F1">
        <w:tc>
          <w:tcPr>
            <w:tcW w:w="2122" w:type="dxa"/>
            <w:shd w:val="clear" w:color="auto" w:fill="auto"/>
            <w:vAlign w:val="center"/>
          </w:tcPr>
          <w:p w14:paraId="0D6C7069" w14:textId="5C2F736D" w:rsidR="00BC398D" w:rsidRPr="00C14051" w:rsidRDefault="00887013" w:rsidP="00263A74">
            <w:pPr>
              <w:pStyle w:val="TableText0"/>
              <w:rPr>
                <w:rFonts w:asciiTheme="minorHAnsi" w:hAnsiTheme="minorHAnsi" w:cstheme="minorHAnsi"/>
                <w:szCs w:val="22"/>
              </w:rPr>
            </w:pPr>
            <w:r>
              <w:rPr>
                <w:rFonts w:asciiTheme="minorHAnsi" w:hAnsiTheme="minorHAnsi" w:cstheme="minorHAnsi"/>
                <w:szCs w:val="22"/>
              </w:rPr>
              <w:t>20 October</w:t>
            </w:r>
            <w:r w:rsidR="005C2D1D">
              <w:rPr>
                <w:rFonts w:asciiTheme="minorHAnsi" w:hAnsiTheme="minorHAnsi" w:cstheme="minorHAnsi"/>
                <w:szCs w:val="22"/>
              </w:rPr>
              <w:t xml:space="preserve"> 202</w:t>
            </w:r>
            <w:r w:rsidR="00634F00">
              <w:rPr>
                <w:rFonts w:asciiTheme="minorHAnsi" w:hAnsiTheme="minorHAnsi" w:cstheme="minorHAnsi"/>
                <w:szCs w:val="22"/>
              </w:rPr>
              <w:t>3</w:t>
            </w:r>
          </w:p>
        </w:tc>
        <w:tc>
          <w:tcPr>
            <w:tcW w:w="7526" w:type="dxa"/>
            <w:shd w:val="clear" w:color="auto" w:fill="auto"/>
          </w:tcPr>
          <w:p w14:paraId="1421216C" w14:textId="77777777" w:rsidR="00BC398D"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7A3B5D" w:rsidRPr="00C14051">
              <w:rPr>
                <w:rFonts w:asciiTheme="minorHAnsi" w:hAnsiTheme="minorHAnsi" w:cstheme="minorHAnsi"/>
                <w:szCs w:val="22"/>
              </w:rPr>
              <w:t>Pre</w:t>
            </w:r>
            <w:r w:rsidR="00BC398D" w:rsidRPr="00C14051">
              <w:rPr>
                <w:rFonts w:asciiTheme="minorHAnsi" w:hAnsiTheme="minorHAnsi" w:cstheme="minorHAnsi"/>
                <w:szCs w:val="22"/>
              </w:rPr>
              <w:t>-registration</w:t>
            </w:r>
            <w:r w:rsidR="00010B0B" w:rsidRPr="00C14051">
              <w:rPr>
                <w:rFonts w:asciiTheme="minorHAnsi" w:hAnsiTheme="minorHAnsi" w:cstheme="minorHAnsi"/>
                <w:szCs w:val="22"/>
              </w:rPr>
              <w:t xml:space="preserve"> (via the</w:t>
            </w:r>
            <w:r w:rsidR="00206F31" w:rsidRPr="00C14051">
              <w:rPr>
                <w:rFonts w:asciiTheme="minorHAnsi" w:hAnsiTheme="minorHAnsi" w:cstheme="minorHAnsi"/>
                <w:szCs w:val="22"/>
              </w:rPr>
              <w:t xml:space="preserve"> online registration form on the</w:t>
            </w:r>
            <w:r w:rsidR="00010B0B" w:rsidRPr="00C14051">
              <w:rPr>
                <w:rFonts w:asciiTheme="minorHAnsi" w:hAnsiTheme="minorHAnsi" w:cstheme="minorHAnsi"/>
                <w:szCs w:val="22"/>
              </w:rPr>
              <w:t xml:space="preserve"> study group homepage)</w:t>
            </w:r>
          </w:p>
          <w:p w14:paraId="560BE554" w14:textId="77777777" w:rsidR="00BC398D" w:rsidRPr="00C14051" w:rsidRDefault="00B027CC"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rPr>
            </w:pPr>
            <w:r w:rsidRPr="00C14051">
              <w:rPr>
                <w:rFonts w:asciiTheme="minorHAnsi" w:hAnsiTheme="minorHAnsi" w:cstheme="minorHAnsi"/>
                <w:szCs w:val="22"/>
              </w:rPr>
              <w:t>-</w:t>
            </w:r>
            <w:r w:rsidRPr="00C14051">
              <w:rPr>
                <w:rFonts w:asciiTheme="minorHAnsi" w:hAnsiTheme="minorHAnsi" w:cstheme="minorHAnsi"/>
                <w:szCs w:val="22"/>
              </w:rPr>
              <w:tab/>
            </w:r>
            <w:r w:rsidR="00E40E7B" w:rsidRPr="00C14051">
              <w:rPr>
                <w:rFonts w:asciiTheme="minorHAnsi" w:hAnsiTheme="minorHAnsi" w:cstheme="minorHAnsi"/>
                <w:szCs w:val="22"/>
              </w:rPr>
              <w:t>Submit r</w:t>
            </w:r>
            <w:r w:rsidR="007A3B5D" w:rsidRPr="00C14051">
              <w:rPr>
                <w:rFonts w:asciiTheme="minorHAnsi" w:hAnsiTheme="minorHAnsi" w:cstheme="minorHAnsi"/>
                <w:szCs w:val="22"/>
              </w:rPr>
              <w:t xml:space="preserve">equests </w:t>
            </w:r>
            <w:r w:rsidR="00BC398D" w:rsidRPr="00C14051">
              <w:rPr>
                <w:rFonts w:asciiTheme="minorHAnsi" w:hAnsiTheme="minorHAnsi" w:cstheme="minorHAnsi"/>
                <w:szCs w:val="22"/>
              </w:rPr>
              <w:t>for visa support letters</w:t>
            </w:r>
            <w:r w:rsidR="00010B0B" w:rsidRPr="00C14051">
              <w:rPr>
                <w:rFonts w:asciiTheme="minorHAnsi" w:hAnsiTheme="minorHAnsi" w:cstheme="minorHAnsi"/>
                <w:szCs w:val="22"/>
              </w:rPr>
              <w:t xml:space="preserve"> (</w:t>
            </w:r>
            <w:r w:rsidR="00206F31" w:rsidRPr="00C14051">
              <w:rPr>
                <w:rFonts w:asciiTheme="minorHAnsi" w:hAnsiTheme="minorHAnsi" w:cstheme="minorHAnsi"/>
                <w:szCs w:val="22"/>
              </w:rPr>
              <w:t>via the online registration form; see details in Annex A</w:t>
            </w:r>
            <w:r w:rsidR="00817BB4" w:rsidRPr="00C14051">
              <w:rPr>
                <w:rFonts w:asciiTheme="minorHAnsi" w:hAnsiTheme="minorHAnsi" w:cstheme="minorHAnsi"/>
                <w:szCs w:val="22"/>
              </w:rPr>
              <w:t>)</w:t>
            </w:r>
          </w:p>
        </w:tc>
      </w:tr>
      <w:tr w:rsidR="00BC398D" w:rsidRPr="00B11270" w14:paraId="79E74508" w14:textId="77777777" w:rsidTr="006E63F1">
        <w:tc>
          <w:tcPr>
            <w:tcW w:w="2122" w:type="dxa"/>
            <w:shd w:val="clear" w:color="auto" w:fill="auto"/>
            <w:vAlign w:val="center"/>
          </w:tcPr>
          <w:p w14:paraId="6EBB9692" w14:textId="40748861" w:rsidR="00BC398D" w:rsidRPr="00C14051" w:rsidRDefault="00887013" w:rsidP="00263A74">
            <w:pPr>
              <w:pStyle w:val="TableText0"/>
              <w:rPr>
                <w:rFonts w:asciiTheme="minorHAnsi" w:hAnsiTheme="minorHAnsi" w:cstheme="minorHAnsi"/>
                <w:szCs w:val="22"/>
              </w:rPr>
            </w:pPr>
            <w:r>
              <w:rPr>
                <w:rFonts w:asciiTheme="minorHAnsi" w:hAnsiTheme="minorHAnsi" w:cstheme="minorHAnsi"/>
                <w:szCs w:val="22"/>
              </w:rPr>
              <w:t>7</w:t>
            </w:r>
            <w:r w:rsidR="005C2D1D">
              <w:rPr>
                <w:rFonts w:asciiTheme="minorHAnsi" w:hAnsiTheme="minorHAnsi" w:cstheme="minorHAnsi"/>
                <w:szCs w:val="22"/>
              </w:rPr>
              <w:t xml:space="preserve"> </w:t>
            </w:r>
            <w:r>
              <w:rPr>
                <w:rFonts w:asciiTheme="minorHAnsi" w:hAnsiTheme="minorHAnsi" w:cstheme="minorHAnsi"/>
                <w:szCs w:val="22"/>
              </w:rPr>
              <w:t>November</w:t>
            </w:r>
            <w:r w:rsidR="005C2D1D">
              <w:rPr>
                <w:rFonts w:asciiTheme="minorHAnsi" w:hAnsiTheme="minorHAnsi" w:cstheme="minorHAnsi"/>
                <w:szCs w:val="22"/>
              </w:rPr>
              <w:t xml:space="preserve"> 202</w:t>
            </w:r>
            <w:r w:rsidR="006B6726">
              <w:rPr>
                <w:rFonts w:asciiTheme="minorHAnsi" w:hAnsiTheme="minorHAnsi" w:cstheme="minorHAnsi"/>
                <w:szCs w:val="22"/>
              </w:rPr>
              <w:t>3</w:t>
            </w:r>
          </w:p>
        </w:tc>
        <w:tc>
          <w:tcPr>
            <w:tcW w:w="7526" w:type="dxa"/>
            <w:shd w:val="clear" w:color="auto" w:fill="auto"/>
          </w:tcPr>
          <w:p w14:paraId="2D8C495D" w14:textId="354E7637" w:rsidR="00BC398D" w:rsidRPr="00262409" w:rsidRDefault="007345D6" w:rsidP="00263A7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hanging="207"/>
              <w:rPr>
                <w:rFonts w:asciiTheme="minorHAnsi" w:hAnsiTheme="minorHAnsi" w:cstheme="minorHAnsi"/>
                <w:szCs w:val="22"/>
                <w:lang w:val="fr-FR"/>
              </w:rPr>
            </w:pPr>
            <w:r w:rsidRPr="00C14051">
              <w:rPr>
                <w:rFonts w:asciiTheme="minorHAnsi" w:hAnsiTheme="minorHAnsi" w:cstheme="minorHAnsi"/>
                <w:szCs w:val="22"/>
                <w:lang w:val="fr-FR"/>
              </w:rPr>
              <w:t>-</w:t>
            </w:r>
            <w:r w:rsidRPr="00C14051">
              <w:rPr>
                <w:rFonts w:asciiTheme="minorHAnsi" w:hAnsiTheme="minorHAnsi" w:cstheme="minorHAnsi"/>
                <w:szCs w:val="22"/>
                <w:lang w:val="fr-FR"/>
              </w:rPr>
              <w:tab/>
            </w:r>
            <w:hyperlink r:id="rId17" w:history="1">
              <w:proofErr w:type="spellStart"/>
              <w:r w:rsidR="00F027FF" w:rsidRPr="00C14051">
                <w:rPr>
                  <w:rStyle w:val="Hyperlink"/>
                  <w:rFonts w:asciiTheme="minorHAnsi" w:hAnsiTheme="minorHAnsi" w:cstheme="minorHAnsi"/>
                  <w:szCs w:val="22"/>
                  <w:lang w:val="fr-FR"/>
                </w:rPr>
                <w:t>Submit</w:t>
              </w:r>
              <w:proofErr w:type="spellEnd"/>
              <w:r w:rsidR="00F027FF" w:rsidRPr="00C14051">
                <w:rPr>
                  <w:rStyle w:val="Hyperlink"/>
                  <w:rFonts w:asciiTheme="minorHAnsi" w:hAnsiTheme="minorHAnsi" w:cstheme="minorHAnsi"/>
                  <w:szCs w:val="22"/>
                  <w:lang w:val="fr-FR"/>
                </w:rPr>
                <w:t xml:space="preserve"> ITU-T Member Contributions (via Direct Document </w:t>
              </w:r>
              <w:proofErr w:type="spellStart"/>
              <w:r w:rsidR="00F027FF" w:rsidRPr="00C14051">
                <w:rPr>
                  <w:rStyle w:val="Hyperlink"/>
                  <w:rFonts w:asciiTheme="minorHAnsi" w:hAnsiTheme="minorHAnsi" w:cstheme="minorHAnsi"/>
                  <w:szCs w:val="22"/>
                  <w:lang w:val="fr-FR"/>
                </w:rPr>
                <w:t>Posting</w:t>
              </w:r>
              <w:proofErr w:type="spellEnd"/>
              <w:r w:rsidR="00F027FF" w:rsidRPr="00C14051">
                <w:rPr>
                  <w:rStyle w:val="Hyperlink"/>
                  <w:rFonts w:asciiTheme="minorHAnsi" w:hAnsiTheme="minorHAnsi" w:cstheme="minorHAnsi"/>
                  <w:szCs w:val="22"/>
                  <w:lang w:val="fr-FR"/>
                </w:rPr>
                <w:t>)</w:t>
              </w:r>
            </w:hyperlink>
          </w:p>
        </w:tc>
      </w:tr>
    </w:tbl>
    <w:p w14:paraId="77A876A4" w14:textId="2C451E43" w:rsidR="000B46FB" w:rsidRPr="003D69B8" w:rsidRDefault="001C0948" w:rsidP="00263A74">
      <w:pPr>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6869C1" w:rsidRPr="003D69B8" w14:paraId="2AEAC580" w14:textId="77777777" w:rsidTr="0A2DF595">
        <w:trPr>
          <w:cantSplit/>
          <w:trHeight w:val="1955"/>
        </w:trPr>
        <w:tc>
          <w:tcPr>
            <w:tcW w:w="6663" w:type="dxa"/>
            <w:vMerge w:val="restart"/>
            <w:tcBorders>
              <w:right w:val="single" w:sz="4" w:space="0" w:color="auto"/>
            </w:tcBorders>
          </w:tcPr>
          <w:p w14:paraId="3BDA249F" w14:textId="5718FC4D" w:rsidR="00BC5760" w:rsidRPr="003D69B8" w:rsidRDefault="0057770B" w:rsidP="00263A74">
            <w:pPr>
              <w:keepNext/>
              <w:keepLines/>
              <w:spacing w:before="120"/>
              <w:ind w:left="-110"/>
              <w:rPr>
                <w:rFonts w:cstheme="minorHAnsi"/>
                <w:szCs w:val="22"/>
              </w:rPr>
            </w:pPr>
            <w:r w:rsidRPr="003D69B8">
              <w:rPr>
                <w:rFonts w:cstheme="minorHAnsi"/>
                <w:szCs w:val="22"/>
              </w:rPr>
              <w:t>Yours faithfully,</w:t>
            </w:r>
          </w:p>
          <w:p w14:paraId="3ABBB0AB" w14:textId="6F9A0983" w:rsidR="0057770B" w:rsidRPr="003D69B8" w:rsidRDefault="00BF441F" w:rsidP="00263A74">
            <w:pPr>
              <w:keepNext/>
              <w:keepLines/>
              <w:spacing w:before="960"/>
              <w:ind w:left="-110"/>
              <w:rPr>
                <w:rFonts w:cstheme="minorHAnsi"/>
                <w:szCs w:val="22"/>
              </w:rPr>
            </w:pPr>
            <w:r>
              <w:rPr>
                <w:rFonts w:cstheme="minorHAnsi"/>
                <w:noProof/>
                <w:szCs w:val="22"/>
                <w:lang w:val="en-IN" w:eastAsia="en-IN"/>
              </w:rPr>
              <w:drawing>
                <wp:anchor distT="0" distB="0" distL="114300" distR="114300" simplePos="0" relativeHeight="251659264" behindDoc="1" locked="0" layoutInCell="1" allowOverlap="1" wp14:anchorId="036BE1C7" wp14:editId="4FE511C0">
                  <wp:simplePos x="0" y="0"/>
                  <wp:positionH relativeFrom="column">
                    <wp:posOffset>-57150</wp:posOffset>
                  </wp:positionH>
                  <wp:positionV relativeFrom="paragraph">
                    <wp:posOffset>160020</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4765A7">
              <w:rPr>
                <w:rFonts w:cstheme="minorHAnsi"/>
                <w:szCs w:val="22"/>
              </w:rPr>
              <w:t>Seizo Onoe</w:t>
            </w:r>
            <w:r w:rsidR="0057770B" w:rsidRPr="003D69B8">
              <w:rPr>
                <w:rFonts w:cstheme="minorHAnsi"/>
                <w:szCs w:val="22"/>
              </w:rPr>
              <w:br/>
              <w:t>Director of the Telecommunication</w:t>
            </w:r>
            <w:r w:rsidR="0057770B" w:rsidRPr="003D69B8">
              <w:rPr>
                <w:rFonts w:cstheme="minorHAnsi"/>
                <w:szCs w:val="22"/>
              </w:rPr>
              <w:br/>
              <w:t>Standardization Bureau</w:t>
            </w:r>
            <w:r w:rsidR="0057770B"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0B1CB979" w:rsidR="0057770B" w:rsidRPr="001B4D3E" w:rsidRDefault="006869C1" w:rsidP="00263A74">
            <w:pPr>
              <w:keepNext/>
              <w:keepLines/>
              <w:spacing w:before="0"/>
              <w:ind w:right="113"/>
              <w:jc w:val="center"/>
              <w:rPr>
                <w:rFonts w:cstheme="minorBidi"/>
              </w:rPr>
            </w:pPr>
            <w:r>
              <w:rPr>
                <w:rFonts w:eastAsia="SimSun" w:cstheme="minorBidi"/>
                <w:noProof/>
                <w:lang w:eastAsia="zh-CN"/>
              </w:rPr>
              <w:drawing>
                <wp:inline distT="0" distB="0" distL="0" distR="0" wp14:anchorId="2FBA4520" wp14:editId="5E74E564">
                  <wp:extent cx="12192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r w:rsidR="38875ED5" w:rsidRPr="001B4D3E">
              <w:rPr>
                <w:rFonts w:eastAsia="SimSun" w:cstheme="minorBidi"/>
                <w:lang w:eastAsia="zh-CN"/>
              </w:rPr>
              <w:t xml:space="preserve"> ITU-T SG</w:t>
            </w:r>
            <w:r w:rsidR="00C14051" w:rsidRPr="001B4D3E">
              <w:rPr>
                <w:rFonts w:eastAsia="SimSun" w:cstheme="minorBidi"/>
                <w:lang w:eastAsia="zh-CN"/>
              </w:rPr>
              <w:t>15</w:t>
            </w:r>
          </w:p>
        </w:tc>
      </w:tr>
      <w:tr w:rsidR="006869C1" w:rsidRPr="003D69B8" w14:paraId="65C037B8" w14:textId="77777777" w:rsidTr="0A2DF595">
        <w:trPr>
          <w:cantSplit/>
          <w:trHeight w:val="227"/>
        </w:trPr>
        <w:tc>
          <w:tcPr>
            <w:tcW w:w="6663"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1B4D3E" w:rsidRDefault="0057770B" w:rsidP="0057770B">
            <w:pPr>
              <w:spacing w:before="0"/>
              <w:jc w:val="center"/>
              <w:rPr>
                <w:rFonts w:eastAsia="SimSun" w:cstheme="minorHAnsi"/>
                <w:noProof/>
                <w:szCs w:val="22"/>
                <w:lang w:eastAsia="zh-CN"/>
              </w:rPr>
            </w:pPr>
            <w:r w:rsidRPr="001B4D3E">
              <w:rPr>
                <w:rFonts w:cstheme="minorHAnsi"/>
                <w:szCs w:val="22"/>
              </w:rPr>
              <w:t>Latest meeting information</w:t>
            </w:r>
          </w:p>
        </w:tc>
      </w:tr>
    </w:tbl>
    <w:p w14:paraId="1A266D61" w14:textId="2777F457" w:rsidR="00384E5D" w:rsidRPr="003D69B8" w:rsidRDefault="0024485F" w:rsidP="00CE218B">
      <w:pPr>
        <w:spacing w:before="240"/>
      </w:pPr>
      <w:r w:rsidRPr="00FB56CB">
        <w:rPr>
          <w:rFonts w:cstheme="minorHAnsi"/>
          <w:b/>
          <w:bCs/>
          <w:szCs w:val="22"/>
        </w:rPr>
        <w:t>Annexes</w:t>
      </w:r>
      <w:r w:rsidRPr="00FB56CB">
        <w:rPr>
          <w:rFonts w:cstheme="minorHAnsi"/>
          <w:szCs w:val="22"/>
        </w:rPr>
        <w:t xml:space="preserve">: </w:t>
      </w:r>
      <w:r w:rsidR="002A3D35" w:rsidRPr="00FB56CB">
        <w:rPr>
          <w:rFonts w:cstheme="minorHAnsi"/>
          <w:szCs w:val="22"/>
        </w:rPr>
        <w:t>2</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77777777"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0"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1"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2"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4A91C246" w14:textId="490F2784"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3" w:history="1">
        <w:r w:rsidR="00B10A33" w:rsidRPr="00B10A33">
          <w:rPr>
            <w:color w:val="0000FF"/>
            <w:u w:val="single"/>
          </w:rPr>
          <w:t>ICT Services (itu.int)</w:t>
        </w:r>
      </w:hyperlink>
      <w:r w:rsidR="009A779C">
        <w:rPr>
          <w:szCs w:val="22"/>
        </w:rPr>
        <w:t>)</w:t>
      </w:r>
      <w:r w:rsidRPr="009D3608">
        <w:rPr>
          <w:szCs w:val="22"/>
        </w:rPr>
        <w:t>.</w:t>
      </w:r>
    </w:p>
    <w:p w14:paraId="49E843F2" w14:textId="2AB371B5"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w:t>
      </w:r>
      <w:r w:rsidR="00A015F3" w:rsidRPr="00A56627">
        <w:rPr>
          <w:rFonts w:eastAsia="SimSun"/>
          <w:szCs w:val="22"/>
          <w:lang w:eastAsia="zh-CN"/>
        </w:rPr>
        <w:t xml:space="preserve"> </w:t>
      </w:r>
      <w:r w:rsidR="00A56627">
        <w:rPr>
          <w:rFonts w:eastAsia="SimSun"/>
          <w:szCs w:val="22"/>
          <w:lang w:eastAsia="zh-CN"/>
        </w:rPr>
        <w:br/>
      </w:r>
      <w:r w:rsidR="00A56627" w:rsidRPr="00CD790A">
        <w:rPr>
          <w:color w:val="000000"/>
          <w:szCs w:val="22"/>
        </w:rPr>
        <w:t xml:space="preserve">The e-lockers </w:t>
      </w:r>
      <w:proofErr w:type="gramStart"/>
      <w:r w:rsidR="00A56627" w:rsidRPr="00CD790A">
        <w:rPr>
          <w:color w:val="000000"/>
          <w:szCs w:val="22"/>
        </w:rPr>
        <w:t>are located in</w:t>
      </w:r>
      <w:proofErr w:type="gramEnd"/>
      <w:r w:rsidR="00A56627" w:rsidRPr="00CD790A">
        <w:rPr>
          <w:color w:val="000000"/>
          <w:szCs w:val="22"/>
        </w:rPr>
        <w:t xml:space="preserve"> the ITU Tower entrance floor and first basement, as well as on the ground floor of the </w:t>
      </w:r>
      <w:proofErr w:type="spellStart"/>
      <w:r w:rsidR="00A56627" w:rsidRPr="00CD790A">
        <w:rPr>
          <w:color w:val="000000"/>
          <w:szCs w:val="22"/>
        </w:rPr>
        <w:t>Montbrillant</w:t>
      </w:r>
      <w:proofErr w:type="spellEnd"/>
      <w:r w:rsidR="00A56627" w:rsidRPr="00CD790A">
        <w:rPr>
          <w:color w:val="000000"/>
          <w:szCs w:val="22"/>
        </w:rPr>
        <w:t xml:space="preserve"> building</w:t>
      </w:r>
      <w:r w:rsidR="00CD790A">
        <w:rPr>
          <w:color w:val="000000"/>
          <w:szCs w:val="22"/>
        </w:rPr>
        <w:t>.</w:t>
      </w:r>
    </w:p>
    <w:p w14:paraId="7DCF6B12" w14:textId="6D8465C9" w:rsidR="00CD790A" w:rsidRDefault="00A56627">
      <w:pPr>
        <w:rPr>
          <w:color w:val="000000"/>
          <w:szCs w:val="22"/>
        </w:rPr>
      </w:pPr>
      <w:r w:rsidRPr="00CD790A">
        <w:rPr>
          <w:b/>
          <w:bCs/>
          <w:color w:val="000000"/>
          <w:szCs w:val="22"/>
        </w:rPr>
        <w:t>PRINTERS</w:t>
      </w:r>
      <w:r w:rsidRPr="00CD790A">
        <w:rPr>
          <w:color w:val="000000"/>
          <w:szCs w:val="22"/>
        </w:rPr>
        <w:t xml:space="preserve"> are available in the delegates’ lounges and near all major meeting rooms. To avoid the need to install drivers on delegates’ computers, documents may be printed by e-mailing them to the desired printer. Details at: </w:t>
      </w:r>
      <w:hyperlink r:id="rId24" w:history="1">
        <w:r w:rsidR="00CD790A" w:rsidRPr="00E14F1A">
          <w:rPr>
            <w:rStyle w:val="Hyperlink"/>
            <w:szCs w:val="22"/>
          </w:rPr>
          <w:t>https://itu.int/go/e-print</w:t>
        </w:r>
      </w:hyperlink>
      <w:r w:rsidRPr="00CD790A">
        <w:rPr>
          <w:color w:val="000000"/>
          <w:szCs w:val="22"/>
        </w:rPr>
        <w:t>.</w:t>
      </w:r>
    </w:p>
    <w:p w14:paraId="43652A52" w14:textId="47578B50"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25"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on a first-come,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073123B1" w14:textId="6DCDAD30" w:rsidR="00C01D0D" w:rsidRPr="007377C2" w:rsidRDefault="00A56627" w:rsidP="00622D0F">
      <w:pPr>
        <w:rPr>
          <w:b/>
          <w:bCs/>
          <w:szCs w:val="22"/>
        </w:rPr>
      </w:pPr>
      <w:r w:rsidRPr="006176AE">
        <w:rPr>
          <w:color w:val="000000"/>
          <w:szCs w:val="22"/>
        </w:rPr>
        <w:t xml:space="preserve">REMOTE PARTICIPATION: </w:t>
      </w:r>
      <w:r w:rsidR="0055344E" w:rsidRPr="009D3608">
        <w:rPr>
          <w:szCs w:val="22"/>
        </w:rPr>
        <w:t xml:space="preserve">Remote </w:t>
      </w:r>
      <w:r w:rsidR="0055344E">
        <w:rPr>
          <w:szCs w:val="22"/>
        </w:rPr>
        <w:t>observation</w:t>
      </w:r>
      <w:r w:rsidR="0055344E" w:rsidRPr="009D3608">
        <w:rPr>
          <w:szCs w:val="22"/>
        </w:rPr>
        <w:t xml:space="preserve"> will be provided on a best-effort basis for</w:t>
      </w:r>
      <w:r w:rsidR="0055344E">
        <w:rPr>
          <w:szCs w:val="22"/>
        </w:rPr>
        <w:t xml:space="preserve"> all study group plenary sessions.  Interactive </w:t>
      </w:r>
      <w:r w:rsidR="0055344E">
        <w:rPr>
          <w:color w:val="000000"/>
          <w:szCs w:val="22"/>
        </w:rPr>
        <w:t>r</w:t>
      </w:r>
      <w:r w:rsidRPr="006176AE">
        <w:rPr>
          <w:color w:val="000000"/>
          <w:szCs w:val="22"/>
        </w:rPr>
        <w:t xml:space="preserve">emote participation will be provided on a best-effort basis for </w:t>
      </w:r>
      <w:r w:rsidR="0055344E">
        <w:rPr>
          <w:color w:val="000000"/>
          <w:szCs w:val="22"/>
        </w:rPr>
        <w:t>some</w:t>
      </w:r>
      <w:r w:rsidRPr="006176AE">
        <w:rPr>
          <w:color w:val="000000"/>
          <w:szCs w:val="22"/>
        </w:rPr>
        <w:t xml:space="preserve"> sessions. </w:t>
      </w:r>
      <w:proofErr w:type="gramStart"/>
      <w:r w:rsidRPr="006176AE">
        <w:rPr>
          <w:color w:val="000000"/>
          <w:szCs w:val="22"/>
        </w:rPr>
        <w:t>In order to</w:t>
      </w:r>
      <w:proofErr w:type="gramEnd"/>
      <w:r w:rsidRPr="006176AE">
        <w:rPr>
          <w:color w:val="000000"/>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6176AE">
        <w:rPr>
          <w:color w:val="000000"/>
          <w:szCs w:val="22"/>
        </w:rPr>
        <w:t>listen</w:t>
      </w:r>
      <w:proofErr w:type="gramEnd"/>
      <w:r w:rsidRPr="006176AE">
        <w:rPr>
          <w:color w:val="000000"/>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r>
        <w:rPr>
          <w:color w:val="000000"/>
          <w:szCs w:val="22"/>
        </w:rPr>
        <w:br/>
      </w:r>
      <w:r w:rsidR="00111464" w:rsidRPr="007377C2">
        <w:rPr>
          <w:b/>
          <w:bCs/>
          <w:szCs w:val="22"/>
        </w:rPr>
        <w:t>REAL-TIME CAPTIONING</w:t>
      </w:r>
      <w:r w:rsidR="00C01D0D" w:rsidRPr="007377C2">
        <w:rPr>
          <w:b/>
          <w:bCs/>
          <w:szCs w:val="22"/>
        </w:rPr>
        <w:t xml:space="preserve">: </w:t>
      </w:r>
      <w:r w:rsidR="00C01D0D" w:rsidRPr="007377C2">
        <w:rPr>
          <w:szCs w:val="22"/>
        </w:rPr>
        <w:t>Real-time captioning will be provided on a best-effort basis for all study group plenary sessions.</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26"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27"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2D543A1B" w:rsidR="00384E5D" w:rsidRPr="003D69B8" w:rsidRDefault="00384E5D" w:rsidP="00350914">
      <w:pPr>
        <w:rPr>
          <w:b/>
        </w:rPr>
      </w:pPr>
      <w:r w:rsidRPr="780775E5">
        <w:rPr>
          <w:b/>
        </w:rPr>
        <w:t>NEW DELEGATES</w:t>
      </w:r>
      <w:r w:rsidRPr="780775E5">
        <w:t xml:space="preserve"> are invited to attend a </w:t>
      </w:r>
      <w:r w:rsidR="00AE03A7" w:rsidRPr="780775E5">
        <w:t>mentoring programme</w:t>
      </w:r>
      <w:r w:rsidRPr="780775E5">
        <w:t xml:space="preserve">, including a welcome briefing upon </w:t>
      </w:r>
      <w:r w:rsidR="00B61795" w:rsidRPr="780775E5">
        <w:t>arrival</w:t>
      </w:r>
      <w:r w:rsidRPr="003D69B8">
        <w:rPr>
          <w:szCs w:val="22"/>
        </w:rPr>
        <w:t xml:space="preserve">, </w:t>
      </w:r>
      <w:r w:rsidR="0038260B" w:rsidRPr="780775E5">
        <w:t xml:space="preserve">a </w:t>
      </w:r>
      <w:r w:rsidRPr="780775E5">
        <w:t xml:space="preserve">guided </w:t>
      </w:r>
      <w:r w:rsidR="00135065" w:rsidRPr="780775E5">
        <w:t xml:space="preserve">tour </w:t>
      </w:r>
      <w:r w:rsidRPr="780775E5">
        <w:t>of ITU headquarters</w:t>
      </w:r>
      <w:r w:rsidR="0038260B" w:rsidRPr="003D69B8">
        <w:rPr>
          <w:szCs w:val="22"/>
        </w:rPr>
        <w:t>,</w:t>
      </w:r>
      <w:r w:rsidRPr="780775E5">
        <w:t xml:space="preserve"> and </w:t>
      </w:r>
      <w:r w:rsidR="0095168F" w:rsidRPr="780775E5">
        <w:t xml:space="preserve">an </w:t>
      </w:r>
      <w:r w:rsidRPr="780775E5">
        <w:t xml:space="preserve">orientation session on </w:t>
      </w:r>
      <w:r w:rsidR="0038260B" w:rsidRPr="780775E5">
        <w:t xml:space="preserve">the work of </w:t>
      </w:r>
      <w:r w:rsidRPr="780775E5">
        <w:t>ITU</w:t>
      </w:r>
      <w:r w:rsidR="00FE7BAE">
        <w:noBreakHyphen/>
      </w:r>
      <w:r w:rsidRPr="780775E5">
        <w:t xml:space="preserve">T. If you would like to participate, please contact </w:t>
      </w:r>
      <w:hyperlink r:id="rId28" w:history="1">
        <w:r w:rsidR="0095168F" w:rsidRPr="780775E5">
          <w:rPr>
            <w:rStyle w:val="Hyperlink"/>
          </w:rPr>
          <w:t>ITU-Tmembership@itu.int</w:t>
        </w:r>
      </w:hyperlink>
      <w:r w:rsidRPr="003D69B8">
        <w:rPr>
          <w:szCs w:val="22"/>
        </w:rPr>
        <w:t>.</w:t>
      </w:r>
      <w:r w:rsidR="00B34BDA" w:rsidRPr="780775E5">
        <w:t xml:space="preserve"> A </w:t>
      </w:r>
      <w:proofErr w:type="gramStart"/>
      <w:r w:rsidR="00B34BDA" w:rsidRPr="780775E5">
        <w:t>quick-start</w:t>
      </w:r>
      <w:proofErr w:type="gramEnd"/>
      <w:r w:rsidR="00B34BDA" w:rsidRPr="780775E5">
        <w:t xml:space="preserve"> guide for newcomers is</w:t>
      </w:r>
      <w:r w:rsidR="001850FC" w:rsidRPr="780775E5">
        <w:t xml:space="preserve"> available</w:t>
      </w:r>
      <w:r w:rsidR="00B34BDA" w:rsidRPr="003D69B8">
        <w:rPr>
          <w:szCs w:val="22"/>
        </w:rPr>
        <w:t xml:space="preserve"> </w:t>
      </w:r>
      <w:hyperlink r:id="rId29" w:history="1">
        <w:r w:rsidR="00B34BDA" w:rsidRPr="780775E5">
          <w:rPr>
            <w:rStyle w:val="Hyperlink"/>
          </w:rPr>
          <w:t>here</w:t>
        </w:r>
      </w:hyperlink>
      <w:r w:rsidR="0038260B" w:rsidRPr="003D69B8">
        <w:rPr>
          <w:szCs w:val="22"/>
        </w:rPr>
        <w:t>.</w:t>
      </w:r>
    </w:p>
    <w:p w14:paraId="64FCC6C5" w14:textId="07BFC04C" w:rsidR="0045609C" w:rsidRPr="0045609C" w:rsidRDefault="0045609C" w:rsidP="0045609C">
      <w:pPr>
        <w:rPr>
          <w:szCs w:val="22"/>
        </w:rPr>
      </w:pPr>
      <w:r w:rsidRPr="0045609C">
        <w:rPr>
          <w:b/>
          <w:bCs/>
          <w:szCs w:val="22"/>
        </w:rPr>
        <w:t>FELLOWSHIPS</w:t>
      </w:r>
      <w:r w:rsidRPr="0045609C">
        <w:rPr>
          <w:szCs w:val="22"/>
        </w:rPr>
        <w:t xml:space="preserve">: To facilitate participation from </w:t>
      </w:r>
      <w:hyperlink r:id="rId30" w:history="1">
        <w:r w:rsidRPr="00B357B6">
          <w:rPr>
            <w:rStyle w:val="Hyperlink"/>
            <w:szCs w:val="22"/>
          </w:rPr>
          <w:t>eligible countries</w:t>
        </w:r>
      </w:hyperlink>
      <w:r w:rsidRPr="0045609C">
        <w:rPr>
          <w:szCs w:val="22"/>
        </w:rPr>
        <w:t xml:space="preserve">, </w:t>
      </w:r>
      <w:r w:rsidRPr="0045609C">
        <w:rPr>
          <w:b/>
          <w:bCs/>
          <w:szCs w:val="22"/>
        </w:rPr>
        <w:t>two types</w:t>
      </w:r>
      <w:r w:rsidRPr="0045609C">
        <w:rPr>
          <w:szCs w:val="22"/>
        </w:rPr>
        <w:t xml:space="preserve"> of fellowships are offered for this meeting:</w:t>
      </w:r>
    </w:p>
    <w:p w14:paraId="50626635" w14:textId="77777777" w:rsidR="0045609C" w:rsidRPr="0045609C" w:rsidRDefault="0045609C" w:rsidP="0045609C">
      <w:pPr>
        <w:numPr>
          <w:ilvl w:val="0"/>
          <w:numId w:val="15"/>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9F7D5A5" w14:textId="357975D7" w:rsidR="0045609C" w:rsidRPr="0045609C" w:rsidRDefault="0045609C" w:rsidP="0045609C">
      <w:pPr>
        <w:numPr>
          <w:ilvl w:val="0"/>
          <w:numId w:val="15"/>
        </w:numPr>
        <w:rPr>
          <w:szCs w:val="22"/>
        </w:rPr>
      </w:pPr>
      <w:r w:rsidRPr="0045609C">
        <w:rPr>
          <w:szCs w:val="22"/>
        </w:rPr>
        <w:t xml:space="preserve">the </w:t>
      </w:r>
      <w:r w:rsidRPr="0045609C">
        <w:rPr>
          <w:b/>
          <w:bCs/>
          <w:szCs w:val="22"/>
        </w:rPr>
        <w:t>e-fellowship</w:t>
      </w:r>
      <w:r w:rsidRPr="0045609C">
        <w:rPr>
          <w:szCs w:val="22"/>
        </w:rPr>
        <w:t xml:space="preserve">. </w:t>
      </w:r>
    </w:p>
    <w:p w14:paraId="24F5B1C0" w14:textId="799AF380" w:rsidR="0045609C" w:rsidRPr="0045609C" w:rsidRDefault="0045609C" w:rsidP="0045609C">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w:t>
      </w:r>
      <w:r w:rsidRPr="0045609C">
        <w:rPr>
          <w:szCs w:val="22"/>
        </w:rPr>
        <w:lastRenderedPageBreak/>
        <w:t xml:space="preserve">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xml:space="preserve">. The applicant's organization is responsible to cover the remaining participation costs. </w:t>
      </w:r>
    </w:p>
    <w:p w14:paraId="00B0CFBF" w14:textId="77777777" w:rsidR="0045609C" w:rsidRPr="0045609C" w:rsidRDefault="0045609C" w:rsidP="0045609C">
      <w:pPr>
        <w:rPr>
          <w:szCs w:val="22"/>
        </w:rPr>
      </w:pPr>
      <w:r w:rsidRPr="0045609C">
        <w:rPr>
          <w:szCs w:val="22"/>
          <w:lang w:val="en-US"/>
        </w:rPr>
        <w:t xml:space="preserve">In line with Plenipotentiary </w:t>
      </w:r>
      <w:r w:rsidRPr="007F291A">
        <w:rPr>
          <w:szCs w:val="22"/>
          <w:lang w:val="en-US"/>
        </w:rPr>
        <w:t>Resolution 213 (Dubai, 2018)</w:t>
      </w:r>
      <w:r w:rsidRPr="0045609C">
        <w:rPr>
          <w:szCs w:val="22"/>
          <w:lang w:val="en-US"/>
        </w:rPr>
        <w:t xml:space="preserve">, it is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contributions; equitable distribution among countries and regions; application by persons with disabilities and specific needs; and gender balance.</w:t>
      </w:r>
    </w:p>
    <w:p w14:paraId="7E71B4E5" w14:textId="542F841C" w:rsidR="00384E5D" w:rsidRDefault="0045609C" w:rsidP="0045609C">
      <w:pPr>
        <w:rPr>
          <w:b/>
          <w:bCs/>
          <w:szCs w:val="22"/>
        </w:rPr>
      </w:pPr>
      <w:r w:rsidRPr="0045609C">
        <w:rPr>
          <w:szCs w:val="22"/>
        </w:rPr>
        <w:t xml:space="preserve">Request forms for both types of fellowship are available from the </w:t>
      </w:r>
      <w:hyperlink r:id="rId31" w:history="1">
        <w:r w:rsidRPr="00291917">
          <w:rPr>
            <w:rStyle w:val="Hyperlink"/>
          </w:rPr>
          <w:t>study group homepage</w:t>
        </w:r>
      </w:hyperlink>
      <w:r w:rsidRPr="0045609C">
        <w:rPr>
          <w:szCs w:val="22"/>
        </w:rPr>
        <w:t xml:space="preserve">. </w:t>
      </w:r>
      <w:r w:rsidRPr="00296A4A">
        <w:rPr>
          <w:b/>
          <w:bCs/>
          <w:szCs w:val="22"/>
        </w:rPr>
        <w:t xml:space="preserve">Fellowship requests must be received by </w:t>
      </w:r>
      <w:r w:rsidR="00887013">
        <w:rPr>
          <w:b/>
          <w:bCs/>
          <w:szCs w:val="22"/>
        </w:rPr>
        <w:t>9 October</w:t>
      </w:r>
      <w:r w:rsidR="006E63F1">
        <w:rPr>
          <w:b/>
          <w:bCs/>
          <w:szCs w:val="22"/>
        </w:rPr>
        <w:t xml:space="preserve"> 202</w:t>
      </w:r>
      <w:r w:rsidR="00634F00">
        <w:rPr>
          <w:b/>
          <w:bCs/>
          <w:szCs w:val="22"/>
        </w:rPr>
        <w:t>3</w:t>
      </w:r>
      <w:r w:rsidRPr="00296A4A">
        <w:rPr>
          <w:b/>
          <w:bCs/>
          <w:szCs w:val="22"/>
        </w:rPr>
        <w:t xml:space="preserve"> at the latest</w:t>
      </w:r>
      <w:r w:rsidRPr="0045609C">
        <w:rPr>
          <w:szCs w:val="22"/>
        </w:rPr>
        <w:t xml:space="preserve">, sent by e-mail to </w:t>
      </w:r>
      <w:hyperlink r:id="rId32" w:history="1">
        <w:r w:rsidRPr="0045609C">
          <w:rPr>
            <w:rStyle w:val="Hyperlink"/>
            <w:szCs w:val="22"/>
          </w:rPr>
          <w:t>fellowships@itu.int</w:t>
        </w:r>
      </w:hyperlink>
      <w:r w:rsidRPr="0045609C">
        <w:rPr>
          <w:szCs w:val="22"/>
        </w:rPr>
        <w:t xml:space="preserve"> or by fax to +41 22 730 57 78. </w:t>
      </w:r>
      <w:r w:rsidRPr="00296A4A">
        <w:rPr>
          <w:b/>
          <w:bCs/>
          <w:szCs w:val="22"/>
        </w:rPr>
        <w:t>Registration (approved by the focal point) is required before submitting a fellowship request</w:t>
      </w:r>
      <w:r w:rsidRPr="0045609C">
        <w:rPr>
          <w:szCs w:val="22"/>
        </w:rPr>
        <w:t>, and it is strongly recommended to register for the event and to start the request process at least seven weeks before the meeting.</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3"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34C223F" w14:textId="77777777" w:rsidR="00384E5D" w:rsidRPr="003D69B8" w:rsidRDefault="00426BDA" w:rsidP="00CE218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370C5F8D" w14:textId="58308CD6" w:rsidR="006B4E74" w:rsidRDefault="00B61795" w:rsidP="00CE218B">
      <w:pPr>
        <w:pStyle w:val="Normalaftertitle0"/>
        <w:spacing w:before="120"/>
        <w:rPr>
          <w:szCs w:val="22"/>
        </w:rPr>
      </w:pPr>
      <w:r w:rsidRPr="003D69B8">
        <w:rPr>
          <w:b/>
          <w:bCs/>
          <w:szCs w:val="22"/>
        </w:rPr>
        <w:t>VISITORS TO GENEVA</w:t>
      </w:r>
      <w:r w:rsidR="001A0955" w:rsidRPr="003D69B8">
        <w:rPr>
          <w:szCs w:val="22"/>
        </w:rPr>
        <w:t xml:space="preserve">: </w:t>
      </w:r>
      <w:r w:rsidRPr="003D69B8">
        <w:rPr>
          <w:szCs w:val="22"/>
        </w:rPr>
        <w:t>Practical</w:t>
      </w:r>
      <w:r w:rsidR="0000705A" w:rsidRPr="003D69B8">
        <w:rPr>
          <w:szCs w:val="22"/>
        </w:rPr>
        <w:t xml:space="preserve"> information for delegates </w:t>
      </w:r>
      <w:r w:rsidR="001A0955" w:rsidRPr="003D69B8">
        <w:rPr>
          <w:szCs w:val="22"/>
        </w:rPr>
        <w:t>attending ITU meetings in Geneva</w:t>
      </w:r>
      <w:r w:rsidR="0000705A" w:rsidRPr="003D69B8">
        <w:rPr>
          <w:szCs w:val="22"/>
        </w:rPr>
        <w:t xml:space="preserve"> </w:t>
      </w:r>
      <w:r w:rsidRPr="003D69B8">
        <w:rPr>
          <w:szCs w:val="22"/>
        </w:rPr>
        <w:t xml:space="preserve">can be found </w:t>
      </w:r>
      <w:r w:rsidR="00384E5D" w:rsidRPr="003D69B8">
        <w:rPr>
          <w:szCs w:val="22"/>
        </w:rPr>
        <w:t>at</w:t>
      </w:r>
      <w:r w:rsidRPr="003D69B8">
        <w:rPr>
          <w:szCs w:val="22"/>
        </w:rPr>
        <w:t>:</w:t>
      </w:r>
      <w:r w:rsidR="00384E5D" w:rsidRPr="003D69B8">
        <w:rPr>
          <w:szCs w:val="22"/>
        </w:rPr>
        <w:t xml:space="preserve"> </w:t>
      </w:r>
      <w:hyperlink r:id="rId34" w:history="1">
        <w:r w:rsidR="00384E5D" w:rsidRPr="003D69B8">
          <w:rPr>
            <w:rStyle w:val="Hyperlink"/>
            <w:szCs w:val="22"/>
          </w:rPr>
          <w:t>http://itu.int/en/delegates-corner</w:t>
        </w:r>
      </w:hyperlink>
      <w:r w:rsidR="00384E5D" w:rsidRPr="003D69B8">
        <w:rPr>
          <w:szCs w:val="22"/>
        </w:rPr>
        <w:t>.</w:t>
      </w:r>
      <w:r w:rsidR="00266CC8" w:rsidRPr="003D69B8">
        <w:rPr>
          <w:szCs w:val="22"/>
        </w:rPr>
        <w:t xml:space="preserve"> </w:t>
      </w:r>
    </w:p>
    <w:p w14:paraId="37608F55" w14:textId="77777777"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35" w:history="1">
        <w:r w:rsidR="00384E5D" w:rsidRPr="003D69B8">
          <w:rPr>
            <w:rStyle w:val="Hyperlink"/>
            <w:szCs w:val="22"/>
          </w:rPr>
          <w:t>http://itu.int/travel/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7A60298F" w14:textId="28E5F5FB" w:rsidR="00E54B22" w:rsidRPr="003855FD" w:rsidRDefault="00E54B22" w:rsidP="00E54B22">
      <w:pPr>
        <w:pStyle w:val="Annextitle"/>
        <w:rPr>
          <w:szCs w:val="28"/>
        </w:rPr>
      </w:pPr>
      <w:r w:rsidRPr="003855FD">
        <w:rPr>
          <w:szCs w:val="28"/>
        </w:rPr>
        <w:lastRenderedPageBreak/>
        <w:t>ANNEX B</w:t>
      </w:r>
      <w:r w:rsidRPr="003855FD">
        <w:rPr>
          <w:szCs w:val="28"/>
        </w:rPr>
        <w:br/>
        <w:t>Draft agenda and time plan</w:t>
      </w:r>
    </w:p>
    <w:p w14:paraId="2BFFA619" w14:textId="789E36F8" w:rsidR="00A70F2D" w:rsidRPr="003855FD" w:rsidRDefault="00A70F2D" w:rsidP="009C63D6">
      <w:pPr>
        <w:pStyle w:val="Annextitle"/>
        <w:rPr>
          <w:bCs/>
          <w:szCs w:val="28"/>
          <w:lang w:val="en-US"/>
        </w:rPr>
      </w:pPr>
      <w:r w:rsidRPr="003855FD">
        <w:rPr>
          <w:bCs/>
          <w:szCs w:val="28"/>
          <w:lang w:val="en-US"/>
        </w:rPr>
        <w:t xml:space="preserve">Draft agenda for the </w:t>
      </w:r>
      <w:r w:rsidR="00887013">
        <w:rPr>
          <w:bCs/>
          <w:szCs w:val="28"/>
          <w:lang w:val="en-US"/>
        </w:rPr>
        <w:t>third</w:t>
      </w:r>
      <w:r w:rsidR="000006B4" w:rsidRPr="003855FD">
        <w:rPr>
          <w:bCs/>
          <w:szCs w:val="28"/>
          <w:lang w:val="en-US"/>
        </w:rPr>
        <w:t xml:space="preserve"> </w:t>
      </w:r>
      <w:r w:rsidRPr="003855FD">
        <w:rPr>
          <w:bCs/>
          <w:szCs w:val="28"/>
          <w:lang w:val="en-US"/>
        </w:rPr>
        <w:t>meeting of ITU-T Study Group 15</w:t>
      </w:r>
      <w:r w:rsidR="009C63D6" w:rsidRPr="003855FD">
        <w:rPr>
          <w:bCs/>
          <w:szCs w:val="28"/>
          <w:lang w:val="en-US"/>
        </w:rPr>
        <w:br/>
      </w:r>
      <w:r w:rsidRPr="003855FD">
        <w:rPr>
          <w:bCs/>
          <w:szCs w:val="28"/>
          <w:lang w:val="en-US"/>
        </w:rPr>
        <w:t xml:space="preserve">Geneva, </w:t>
      </w:r>
      <w:r w:rsidR="00887013">
        <w:rPr>
          <w:bCs/>
          <w:szCs w:val="28"/>
          <w:lang w:val="en-US"/>
        </w:rPr>
        <w:t>20 November to 1 December</w:t>
      </w:r>
      <w:r w:rsidR="00634F00" w:rsidRPr="00634F00">
        <w:rPr>
          <w:bCs/>
          <w:szCs w:val="28"/>
          <w:lang w:val="en-US"/>
        </w:rPr>
        <w:t xml:space="preserve"> 2023</w:t>
      </w:r>
    </w:p>
    <w:p w14:paraId="0993C5E2"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Opening of meeting</w:t>
      </w:r>
    </w:p>
    <w:p w14:paraId="051B167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Opening Remarks</w:t>
      </w:r>
    </w:p>
    <w:p w14:paraId="7B38AE63"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Approval of agenda</w:t>
      </w:r>
    </w:p>
    <w:p w14:paraId="7C69C7B7" w14:textId="5C2B1BBC"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Organization of Study Group 15</w:t>
      </w:r>
    </w:p>
    <w:p w14:paraId="0617F89F" w14:textId="49E8A4BF" w:rsidR="00A70F2D" w:rsidRPr="0061416B" w:rsidRDefault="00FE3D4D" w:rsidP="00A70F2D">
      <w:pPr>
        <w:numPr>
          <w:ilvl w:val="0"/>
          <w:numId w:val="18"/>
        </w:numPr>
        <w:overflowPunct/>
        <w:autoSpaceDE/>
        <w:autoSpaceDN/>
        <w:adjustRightInd/>
        <w:spacing w:before="120"/>
        <w:textAlignment w:val="auto"/>
        <w:rPr>
          <w:lang w:val="en-US"/>
        </w:rPr>
      </w:pPr>
      <w:r w:rsidRPr="00FE3D4D">
        <w:rPr>
          <w:lang w:val="en-US"/>
        </w:rPr>
        <w:t>Working methods</w:t>
      </w:r>
    </w:p>
    <w:p w14:paraId="35E54EA1" w14:textId="5C428FC6" w:rsidR="00FE3D4D" w:rsidRPr="0061416B" w:rsidRDefault="00FE3D4D" w:rsidP="00FE3D4D">
      <w:pPr>
        <w:numPr>
          <w:ilvl w:val="1"/>
          <w:numId w:val="18"/>
        </w:numPr>
        <w:overflowPunct/>
        <w:autoSpaceDE/>
        <w:autoSpaceDN/>
        <w:adjustRightInd/>
        <w:spacing w:before="120"/>
        <w:textAlignment w:val="auto"/>
        <w:rPr>
          <w:lang w:val="en-US"/>
        </w:rPr>
      </w:pPr>
      <w:r w:rsidRPr="0061416B">
        <w:rPr>
          <w:lang w:val="en-US"/>
        </w:rPr>
        <w:t xml:space="preserve">TSAG matters of interest to </w:t>
      </w:r>
      <w:proofErr w:type="gramStart"/>
      <w:r w:rsidRPr="0061416B">
        <w:rPr>
          <w:lang w:val="en-US"/>
        </w:rPr>
        <w:t>SG15</w:t>
      </w:r>
      <w:proofErr w:type="gramEnd"/>
    </w:p>
    <w:p w14:paraId="52ACCFF1" w14:textId="11D4F74A" w:rsidR="00FE3D4D" w:rsidRPr="0061416B" w:rsidRDefault="00FE3D4D" w:rsidP="00FE3D4D">
      <w:pPr>
        <w:numPr>
          <w:ilvl w:val="1"/>
          <w:numId w:val="18"/>
        </w:numPr>
        <w:overflowPunct/>
        <w:autoSpaceDE/>
        <w:autoSpaceDN/>
        <w:adjustRightInd/>
        <w:spacing w:before="120"/>
        <w:textAlignment w:val="auto"/>
        <w:rPr>
          <w:lang w:val="en-US"/>
        </w:rPr>
      </w:pPr>
      <w:r w:rsidRPr="0061416B">
        <w:rPr>
          <w:lang w:val="en-US"/>
        </w:rPr>
        <w:t>Guidance for the work of SG15</w:t>
      </w:r>
    </w:p>
    <w:p w14:paraId="60A9A7C7" w14:textId="69EFACAC"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 xml:space="preserve">Feedback and Status Reports on interim activities (since </w:t>
      </w:r>
      <w:r w:rsidR="00887013">
        <w:rPr>
          <w:lang w:val="en-US"/>
        </w:rPr>
        <w:t>April 2023</w:t>
      </w:r>
      <w:r w:rsidRPr="0061416B">
        <w:rPr>
          <w:lang w:val="en-US"/>
        </w:rPr>
        <w:t>)</w:t>
      </w:r>
    </w:p>
    <w:p w14:paraId="67966A16" w14:textId="529AE57C"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Approval of the </w:t>
      </w:r>
      <w:r w:rsidR="000C2C37">
        <w:rPr>
          <w:lang w:val="en-US"/>
        </w:rPr>
        <w:t>second</w:t>
      </w:r>
      <w:r w:rsidR="000C2C37" w:rsidRPr="0061416B">
        <w:rPr>
          <w:lang w:val="en-US"/>
        </w:rPr>
        <w:t xml:space="preserve"> </w:t>
      </w:r>
      <w:r w:rsidRPr="0061416B">
        <w:rPr>
          <w:lang w:val="en-US"/>
        </w:rPr>
        <w:t>SG15 meeting reports (</w:t>
      </w:r>
      <w:hyperlink r:id="rId36" w:history="1">
        <w:r w:rsidRPr="0061416B">
          <w:rPr>
            <w:rStyle w:val="Hyperlink"/>
            <w:lang w:val="en-US"/>
          </w:rPr>
          <w:t>COM15-R</w:t>
        </w:r>
        <w:r w:rsidR="00887013">
          <w:rPr>
            <w:rStyle w:val="Hyperlink"/>
            <w:lang w:val="en-US"/>
          </w:rPr>
          <w:t>6-9</w:t>
        </w:r>
      </w:hyperlink>
      <w:r w:rsidRPr="0061416B">
        <w:rPr>
          <w:lang w:val="en-US"/>
        </w:rPr>
        <w:t xml:space="preserve">, </w:t>
      </w:r>
      <w:r w:rsidR="00887013">
        <w:rPr>
          <w:lang w:val="en-US"/>
        </w:rPr>
        <w:t>April 2023</w:t>
      </w:r>
      <w:r w:rsidRPr="0061416B">
        <w:rPr>
          <w:lang w:val="en-US"/>
        </w:rPr>
        <w:t>)</w:t>
      </w:r>
    </w:p>
    <w:p w14:paraId="5127B6E8"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SG15 interim activities (matters of interest to Plenary)</w:t>
      </w:r>
    </w:p>
    <w:p w14:paraId="7BA0C29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Status on SG15’s liaison, innovation, marketing, </w:t>
      </w:r>
      <w:proofErr w:type="gramStart"/>
      <w:r w:rsidRPr="0061416B">
        <w:rPr>
          <w:lang w:val="en-US"/>
        </w:rPr>
        <w:t>promotion</w:t>
      </w:r>
      <w:proofErr w:type="gramEnd"/>
      <w:r w:rsidRPr="0061416B">
        <w:rPr>
          <w:lang w:val="en-US"/>
        </w:rPr>
        <w:t xml:space="preserve"> and other roles</w:t>
      </w:r>
    </w:p>
    <w:p w14:paraId="6154F7CF"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Status of draft Recommendations consented/</w:t>
      </w:r>
      <w:proofErr w:type="gramStart"/>
      <w:r w:rsidRPr="0061416B">
        <w:rPr>
          <w:lang w:val="en-US"/>
        </w:rPr>
        <w:t>determined</w:t>
      </w:r>
      <w:proofErr w:type="gramEnd"/>
    </w:p>
    <w:p w14:paraId="13B3B6D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SG15 management matters of interest to Plenary</w:t>
      </w:r>
    </w:p>
    <w:p w14:paraId="707911A4"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Objectives for this meeting</w:t>
      </w:r>
    </w:p>
    <w:p w14:paraId="6FA6B6BD" w14:textId="0D2A76E9"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 xml:space="preserve">Time Plan for this meeting (Annex </w:t>
      </w:r>
      <w:r w:rsidR="00F5383A">
        <w:rPr>
          <w:lang w:val="en-US"/>
        </w:rPr>
        <w:t>B</w:t>
      </w:r>
      <w:r w:rsidRPr="0061416B">
        <w:rPr>
          <w:lang w:val="en-US"/>
        </w:rPr>
        <w:t>)</w:t>
      </w:r>
    </w:p>
    <w:p w14:paraId="69BD5BBB" w14:textId="0A15AAA2" w:rsidR="00A70F2D" w:rsidRPr="0061416B" w:rsidRDefault="00D32D18" w:rsidP="00A70F2D">
      <w:pPr>
        <w:numPr>
          <w:ilvl w:val="0"/>
          <w:numId w:val="18"/>
        </w:numPr>
        <w:overflowPunct/>
        <w:autoSpaceDE/>
        <w:autoSpaceDN/>
        <w:adjustRightInd/>
        <w:spacing w:before="120"/>
        <w:textAlignment w:val="auto"/>
        <w:rPr>
          <w:lang w:val="en-US"/>
        </w:rPr>
      </w:pPr>
      <w:r w:rsidRPr="00D32D18">
        <w:rPr>
          <w:lang w:val="en-US"/>
        </w:rPr>
        <w:t>Meeting facilities and logistics</w:t>
      </w:r>
    </w:p>
    <w:p w14:paraId="2075048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Documents and their allocation</w:t>
      </w:r>
    </w:p>
    <w:p w14:paraId="443A8E19" w14:textId="7C497FDD" w:rsidR="00A70F2D" w:rsidRDefault="00A70F2D" w:rsidP="00A70F2D">
      <w:pPr>
        <w:numPr>
          <w:ilvl w:val="0"/>
          <w:numId w:val="18"/>
        </w:numPr>
        <w:overflowPunct/>
        <w:autoSpaceDE/>
        <w:autoSpaceDN/>
        <w:adjustRightInd/>
        <w:spacing w:before="120"/>
        <w:textAlignment w:val="auto"/>
        <w:rPr>
          <w:lang w:val="en-US"/>
        </w:rPr>
      </w:pPr>
      <w:r w:rsidRPr="0061416B">
        <w:rPr>
          <w:lang w:val="en-US"/>
        </w:rPr>
        <w:t>Miscellaneous</w:t>
      </w:r>
    </w:p>
    <w:p w14:paraId="2ABB3666" w14:textId="6B22BD4B" w:rsidR="000E1F43" w:rsidRDefault="000E1F43" w:rsidP="000E1F43">
      <w:pPr>
        <w:overflowPunct/>
        <w:autoSpaceDE/>
        <w:autoSpaceDN/>
        <w:adjustRightInd/>
        <w:spacing w:before="120"/>
        <w:textAlignment w:val="auto"/>
        <w:rPr>
          <w:lang w:val="en-US"/>
        </w:rPr>
      </w:pPr>
    </w:p>
    <w:p w14:paraId="2EC4E913" w14:textId="1EAB977C" w:rsidR="000E1F43" w:rsidRDefault="000E1F43" w:rsidP="000E1F43">
      <w:pPr>
        <w:overflowPunct/>
        <w:autoSpaceDE/>
        <w:autoSpaceDN/>
        <w:adjustRightInd/>
        <w:spacing w:before="120"/>
        <w:textAlignment w:val="auto"/>
        <w:rPr>
          <w:lang w:val="en-US"/>
        </w:rPr>
      </w:pPr>
      <w:r>
        <w:rPr>
          <w:lang w:val="en-US"/>
        </w:rPr>
        <w:t xml:space="preserve">Note: </w:t>
      </w:r>
      <w:r w:rsidR="00D34AE5" w:rsidRPr="00D34AE5">
        <w:rPr>
          <w:lang w:val="en-US"/>
        </w:rPr>
        <w:t>Items 1-</w:t>
      </w:r>
      <w:r w:rsidR="00D34AE5">
        <w:rPr>
          <w:lang w:val="en-US"/>
        </w:rPr>
        <w:t>1</w:t>
      </w:r>
      <w:r w:rsidR="00CB6BAE">
        <w:rPr>
          <w:lang w:val="en-US"/>
        </w:rPr>
        <w:t>1</w:t>
      </w:r>
      <w:r w:rsidR="00D34AE5" w:rsidRPr="00D34AE5">
        <w:rPr>
          <w:lang w:val="en-US"/>
        </w:rPr>
        <w:t xml:space="preserve"> will be covered in the opening plenary on </w:t>
      </w:r>
      <w:r w:rsidR="00887013">
        <w:rPr>
          <w:lang w:val="en-US"/>
        </w:rPr>
        <w:t>20 November</w:t>
      </w:r>
      <w:r w:rsidR="00D34AE5" w:rsidRPr="00D34AE5">
        <w:rPr>
          <w:lang w:val="en-US"/>
        </w:rPr>
        <w:t xml:space="preserve">, and Items </w:t>
      </w:r>
      <w:r w:rsidR="00D34AE5">
        <w:rPr>
          <w:lang w:val="en-US"/>
        </w:rPr>
        <w:t>1</w:t>
      </w:r>
      <w:r w:rsidR="00CB6BAE">
        <w:rPr>
          <w:lang w:val="en-US"/>
        </w:rPr>
        <w:t>2</w:t>
      </w:r>
      <w:r w:rsidR="00D34AE5" w:rsidRPr="00D34AE5">
        <w:rPr>
          <w:lang w:val="en-US"/>
        </w:rPr>
        <w:t>-</w:t>
      </w:r>
      <w:r w:rsidR="006B6726">
        <w:rPr>
          <w:lang w:val="en-US"/>
        </w:rPr>
        <w:t>20</w:t>
      </w:r>
      <w:r w:rsidR="00D34AE5" w:rsidRPr="00D34AE5">
        <w:rPr>
          <w:lang w:val="en-US"/>
        </w:rPr>
        <w:t xml:space="preserve"> will be covered in the closing plenary on </w:t>
      </w:r>
      <w:r w:rsidR="00887013">
        <w:rPr>
          <w:lang w:val="en-US"/>
        </w:rPr>
        <w:t>1 December</w:t>
      </w:r>
      <w:r w:rsidR="00D34AE5" w:rsidRPr="00D34AE5">
        <w:rPr>
          <w:lang w:val="en-US"/>
        </w:rPr>
        <w:t>.</w:t>
      </w:r>
    </w:p>
    <w:p w14:paraId="2F039E15" w14:textId="77777777" w:rsidR="000E1F43" w:rsidRPr="0061416B" w:rsidRDefault="000E1F43" w:rsidP="000E1F43">
      <w:pPr>
        <w:overflowPunct/>
        <w:autoSpaceDE/>
        <w:autoSpaceDN/>
        <w:adjustRightInd/>
        <w:spacing w:before="120"/>
        <w:textAlignment w:val="auto"/>
        <w:rPr>
          <w:lang w:val="en-US"/>
        </w:rPr>
      </w:pPr>
    </w:p>
    <w:p w14:paraId="156A28A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Reports of Working Parties</w:t>
      </w:r>
    </w:p>
    <w:p w14:paraId="24A57046"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Matters for resolution at study group </w:t>
      </w:r>
      <w:proofErr w:type="gramStart"/>
      <w:r w:rsidRPr="0061416B">
        <w:rPr>
          <w:lang w:val="en-US"/>
        </w:rPr>
        <w:t>level</w:t>
      </w:r>
      <w:proofErr w:type="gramEnd"/>
    </w:p>
    <w:p w14:paraId="79D0E15A"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Intellectual Property Rights Inquiry</w:t>
      </w:r>
    </w:p>
    <w:p w14:paraId="5D62352D" w14:textId="77777777" w:rsidR="00A70F2D" w:rsidRPr="0061416B" w:rsidRDefault="00A70F2D" w:rsidP="00A70F2D">
      <w:pPr>
        <w:numPr>
          <w:ilvl w:val="1"/>
          <w:numId w:val="18"/>
        </w:numPr>
        <w:tabs>
          <w:tab w:val="clear" w:pos="794"/>
        </w:tabs>
        <w:overflowPunct/>
        <w:autoSpaceDE/>
        <w:autoSpaceDN/>
        <w:adjustRightInd/>
        <w:spacing w:before="120"/>
        <w:textAlignment w:val="auto"/>
        <w:rPr>
          <w:lang w:val="en-US"/>
        </w:rPr>
      </w:pPr>
      <w:r w:rsidRPr="0061416B">
        <w:rPr>
          <w:lang w:val="en-US"/>
        </w:rPr>
        <w:t>Determination of draft new/revised Recommendations according to Resolution 1 (TAP)</w:t>
      </w:r>
    </w:p>
    <w:p w14:paraId="1B9EE660"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Consent of Recommendations proposed for approval using Recommendation ITU-T A.8</w:t>
      </w:r>
    </w:p>
    <w:p w14:paraId="39F8C159"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Agreement of other texts</w:t>
      </w:r>
    </w:p>
    <w:p w14:paraId="171E5052" w14:textId="79BE5112"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 xml:space="preserve">Status of Recommendations (SG15 </w:t>
      </w:r>
      <w:r>
        <w:rPr>
          <w:lang w:val="en-US"/>
        </w:rPr>
        <w:t>W</w:t>
      </w:r>
      <w:r w:rsidRPr="0061416B">
        <w:rPr>
          <w:lang w:val="en-US"/>
        </w:rPr>
        <w:t>ork</w:t>
      </w:r>
      <w:r w:rsidR="00C41560">
        <w:rPr>
          <w:lang w:val="en-US"/>
        </w:rPr>
        <w:t xml:space="preserve"> </w:t>
      </w:r>
      <w:proofErr w:type="spellStart"/>
      <w:r w:rsidRPr="0061416B">
        <w:rPr>
          <w:lang w:val="en-US"/>
        </w:rPr>
        <w:t>programme</w:t>
      </w:r>
      <w:proofErr w:type="spellEnd"/>
      <w:r w:rsidRPr="0061416B">
        <w:rPr>
          <w:lang w:val="en-US"/>
        </w:rPr>
        <w:t>)</w:t>
      </w:r>
    </w:p>
    <w:p w14:paraId="00FC1D3B"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Liaison and interaction with other groups</w:t>
      </w:r>
    </w:p>
    <w:p w14:paraId="62F9FFD4" w14:textId="77777777" w:rsidR="00A70F2D" w:rsidRPr="0061416B" w:rsidRDefault="00A70F2D" w:rsidP="00A70F2D">
      <w:pPr>
        <w:numPr>
          <w:ilvl w:val="1"/>
          <w:numId w:val="18"/>
        </w:numPr>
        <w:overflowPunct/>
        <w:autoSpaceDE/>
        <w:autoSpaceDN/>
        <w:adjustRightInd/>
        <w:spacing w:before="120"/>
        <w:textAlignment w:val="auto"/>
        <w:rPr>
          <w:lang w:val="en-US"/>
        </w:rPr>
      </w:pPr>
      <w:r w:rsidRPr="0061416B">
        <w:rPr>
          <w:lang w:val="en-US"/>
        </w:rPr>
        <w:t>Interim Rapporteur/WP activities</w:t>
      </w:r>
    </w:p>
    <w:p w14:paraId="23016495"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Approval of any draft new/revised Recommendations according to Resolution 1 (TAP)</w:t>
      </w:r>
    </w:p>
    <w:p w14:paraId="077C7D07"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 xml:space="preserve">Approval of any draft new/revised Recommendations </w:t>
      </w:r>
      <w:proofErr w:type="gramStart"/>
      <w:r w:rsidRPr="0061416B">
        <w:rPr>
          <w:lang w:val="en-US"/>
        </w:rPr>
        <w:t>referred back</w:t>
      </w:r>
      <w:proofErr w:type="gramEnd"/>
      <w:r w:rsidRPr="0061416B">
        <w:rPr>
          <w:lang w:val="en-US"/>
        </w:rPr>
        <w:t xml:space="preserve"> to SG during AAP</w:t>
      </w:r>
    </w:p>
    <w:p w14:paraId="2C0751C2" w14:textId="149F084B" w:rsidR="00980329" w:rsidRDefault="00980329" w:rsidP="00A70F2D">
      <w:pPr>
        <w:numPr>
          <w:ilvl w:val="0"/>
          <w:numId w:val="18"/>
        </w:numPr>
        <w:overflowPunct/>
        <w:autoSpaceDE/>
        <w:autoSpaceDN/>
        <w:adjustRightInd/>
        <w:spacing w:before="120"/>
        <w:textAlignment w:val="auto"/>
        <w:rPr>
          <w:lang w:val="en-US"/>
        </w:rPr>
      </w:pPr>
      <w:r>
        <w:rPr>
          <w:lang w:val="en-US"/>
        </w:rPr>
        <w:lastRenderedPageBreak/>
        <w:t>Leadership</w:t>
      </w:r>
      <w:r w:rsidR="00C41560">
        <w:rPr>
          <w:lang w:val="en-US"/>
        </w:rPr>
        <w:t xml:space="preserve"> appointments for Study Group</w:t>
      </w:r>
      <w:r w:rsidR="00417AC4">
        <w:rPr>
          <w:lang w:val="en-US"/>
        </w:rPr>
        <w:t xml:space="preserve"> </w:t>
      </w:r>
      <w:r>
        <w:rPr>
          <w:lang w:val="en-US"/>
        </w:rPr>
        <w:t>15</w:t>
      </w:r>
    </w:p>
    <w:p w14:paraId="42792F3F" w14:textId="53565513" w:rsidR="00980329" w:rsidRPr="0061416B" w:rsidRDefault="00980329" w:rsidP="00980329">
      <w:pPr>
        <w:numPr>
          <w:ilvl w:val="0"/>
          <w:numId w:val="18"/>
        </w:numPr>
        <w:overflowPunct/>
        <w:autoSpaceDE/>
        <w:autoSpaceDN/>
        <w:adjustRightInd/>
        <w:spacing w:before="120"/>
        <w:textAlignment w:val="auto"/>
        <w:rPr>
          <w:lang w:val="en-US"/>
        </w:rPr>
      </w:pPr>
      <w:r>
        <w:rPr>
          <w:lang w:val="en-US"/>
        </w:rPr>
        <w:t xml:space="preserve">OUI </w:t>
      </w:r>
      <w:r w:rsidR="00860FFF">
        <w:rPr>
          <w:lang w:val="en-US"/>
        </w:rPr>
        <w:t>assignment u</w:t>
      </w:r>
      <w:r>
        <w:rPr>
          <w:lang w:val="en-US"/>
        </w:rPr>
        <w:t>pdate</w:t>
      </w:r>
    </w:p>
    <w:p w14:paraId="4DD5214D" w14:textId="08D6DE50" w:rsidR="00A70F2D" w:rsidRDefault="00A70F2D" w:rsidP="00A70F2D">
      <w:pPr>
        <w:numPr>
          <w:ilvl w:val="0"/>
          <w:numId w:val="18"/>
        </w:numPr>
        <w:overflowPunct/>
        <w:autoSpaceDE/>
        <w:autoSpaceDN/>
        <w:adjustRightInd/>
        <w:spacing w:before="120"/>
        <w:textAlignment w:val="auto"/>
        <w:rPr>
          <w:lang w:val="en-US"/>
        </w:rPr>
      </w:pPr>
      <w:r w:rsidRPr="0061416B">
        <w:rPr>
          <w:lang w:val="en-US"/>
        </w:rPr>
        <w:t xml:space="preserve">Reports on SG15’s liaison, </w:t>
      </w:r>
      <w:r>
        <w:rPr>
          <w:lang w:val="en-US"/>
        </w:rPr>
        <w:t>Promotion and Coordination Group,</w:t>
      </w:r>
      <w:r w:rsidRPr="0061416B">
        <w:rPr>
          <w:lang w:val="en-US"/>
        </w:rPr>
        <w:t xml:space="preserve"> and other roles</w:t>
      </w:r>
    </w:p>
    <w:p w14:paraId="046B63D0"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Future activities</w:t>
      </w:r>
    </w:p>
    <w:p w14:paraId="26E0D810"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Miscellaneous</w:t>
      </w:r>
    </w:p>
    <w:p w14:paraId="1ACDABD1" w14:textId="77777777" w:rsidR="00A70F2D" w:rsidRPr="0061416B" w:rsidRDefault="00A70F2D" w:rsidP="00A70F2D">
      <w:pPr>
        <w:numPr>
          <w:ilvl w:val="0"/>
          <w:numId w:val="18"/>
        </w:numPr>
        <w:overflowPunct/>
        <w:autoSpaceDE/>
        <w:autoSpaceDN/>
        <w:adjustRightInd/>
        <w:spacing w:before="120"/>
        <w:textAlignment w:val="auto"/>
        <w:rPr>
          <w:lang w:val="en-US"/>
        </w:rPr>
      </w:pPr>
      <w:r w:rsidRPr="0061416B">
        <w:rPr>
          <w:lang w:val="en-US"/>
        </w:rPr>
        <w:t>Closing</w:t>
      </w:r>
    </w:p>
    <w:p w14:paraId="5F4527C6" w14:textId="77777777" w:rsidR="00A70F2D" w:rsidRPr="007F2CC0" w:rsidRDefault="00A70F2D" w:rsidP="00A70F2D">
      <w:pPr>
        <w:rPr>
          <w:lang w:val="en-US"/>
        </w:rPr>
      </w:pPr>
    </w:p>
    <w:p w14:paraId="08AABFBB" w14:textId="2077380E" w:rsidR="008C7E47" w:rsidRPr="003D69B8" w:rsidRDefault="00D360C6" w:rsidP="00000FC7">
      <w:pPr>
        <w:rPr>
          <w:b/>
          <w:szCs w:val="22"/>
        </w:rPr>
      </w:pPr>
      <w:r w:rsidRPr="003D69B8">
        <w:rPr>
          <w:szCs w:val="22"/>
        </w:rPr>
        <w:t>NOTE ‒</w:t>
      </w:r>
      <w:r w:rsidR="00AE03A7" w:rsidRPr="003D69B8">
        <w:rPr>
          <w:szCs w:val="22"/>
        </w:rPr>
        <w:t xml:space="preserve"> Updates to the agenda can be found </w:t>
      </w:r>
      <w:r w:rsidR="006D7202" w:rsidRPr="003D69B8">
        <w:rPr>
          <w:szCs w:val="22"/>
        </w:rPr>
        <w:t xml:space="preserve">in </w:t>
      </w:r>
      <w:r w:rsidR="0055344E" w:rsidRPr="001537F1">
        <w:rPr>
          <w:szCs w:val="22"/>
        </w:rPr>
        <w:t>TD</w:t>
      </w:r>
      <w:r w:rsidR="0055344E">
        <w:rPr>
          <w:szCs w:val="22"/>
        </w:rPr>
        <w:t>183</w:t>
      </w:r>
      <w:r w:rsidR="006D7202" w:rsidRPr="001537F1">
        <w:rPr>
          <w:szCs w:val="22"/>
        </w:rPr>
        <w:t>/</w:t>
      </w:r>
      <w:r w:rsidR="009C63D6" w:rsidRPr="001537F1">
        <w:rPr>
          <w:szCs w:val="22"/>
        </w:rPr>
        <w:t>PLEN</w:t>
      </w:r>
      <w:r w:rsidR="00AE03A7" w:rsidRPr="003D69B8">
        <w:rPr>
          <w:szCs w:val="22"/>
        </w:rPr>
        <w:t>.</w:t>
      </w:r>
    </w:p>
    <w:p w14:paraId="770AEA2B" w14:textId="77777777" w:rsidR="00262409" w:rsidRDefault="00262409" w:rsidP="008C7E47">
      <w:pPr>
        <w:pStyle w:val="Normalaftertitle0"/>
        <w:tabs>
          <w:tab w:val="clear" w:pos="794"/>
          <w:tab w:val="clear" w:pos="1191"/>
          <w:tab w:val="clear" w:pos="1588"/>
          <w:tab w:val="clear" w:pos="1985"/>
        </w:tabs>
        <w:rPr>
          <w:szCs w:val="22"/>
        </w:rPr>
        <w:sectPr w:rsidR="00262409" w:rsidSect="00EF52CC">
          <w:headerReference w:type="even" r:id="rId37"/>
          <w:headerReference w:type="default" r:id="rId38"/>
          <w:footerReference w:type="even" r:id="rId39"/>
          <w:footerReference w:type="default" r:id="rId40"/>
          <w:headerReference w:type="first" r:id="rId41"/>
          <w:footerReference w:type="first" r:id="rId42"/>
          <w:type w:val="oddPage"/>
          <w:pgSz w:w="11907" w:h="16834" w:code="9"/>
          <w:pgMar w:top="567" w:right="1089" w:bottom="567" w:left="1089" w:header="567" w:footer="567" w:gutter="0"/>
          <w:paperSrc w:first="7" w:other="7"/>
          <w:cols w:space="720"/>
          <w:titlePg/>
          <w:docGrid w:linePitch="326"/>
        </w:sectPr>
      </w:pPr>
    </w:p>
    <w:p w14:paraId="65873640" w14:textId="3C534780" w:rsidR="008E51E1" w:rsidRPr="003855FD" w:rsidRDefault="00384E5D" w:rsidP="001C39A4">
      <w:pPr>
        <w:pStyle w:val="Annextitle"/>
        <w:rPr>
          <w:szCs w:val="28"/>
          <w:highlight w:val="cyan"/>
        </w:rPr>
      </w:pPr>
      <w:r w:rsidRPr="003855FD">
        <w:rPr>
          <w:szCs w:val="28"/>
        </w:rPr>
        <w:lastRenderedPageBreak/>
        <w:t xml:space="preserve">Draft </w:t>
      </w:r>
      <w:r w:rsidR="00766333" w:rsidRPr="003855FD">
        <w:rPr>
          <w:szCs w:val="28"/>
        </w:rPr>
        <w:t>time</w:t>
      </w:r>
      <w:r w:rsidR="0040250E" w:rsidRPr="003855FD">
        <w:rPr>
          <w:szCs w:val="28"/>
        </w:rPr>
        <w:t xml:space="preserve"> plan</w:t>
      </w:r>
    </w:p>
    <w:p w14:paraId="7BFEF624" w14:textId="77777777" w:rsidR="00262409" w:rsidRDefault="00262409" w:rsidP="00000FC7">
      <w:pPr>
        <w:rPr>
          <w:szCs w:val="22"/>
          <w:highlight w:val="cyan"/>
        </w:rPr>
      </w:pPr>
    </w:p>
    <w:p w14:paraId="06CF0D82" w14:textId="043D812C" w:rsidR="00262409" w:rsidRPr="00631472" w:rsidRDefault="00262409" w:rsidP="00262409">
      <w:pPr>
        <w:keepNext/>
        <w:keepLines/>
        <w:spacing w:before="0" w:after="80"/>
        <w:jc w:val="center"/>
        <w:rPr>
          <w:rFonts w:ascii="Calibri" w:eastAsia="SimSun" w:hAnsi="Calibri"/>
          <w:b/>
          <w:bCs/>
          <w:sz w:val="28"/>
          <w:lang w:val="en-US"/>
        </w:rPr>
      </w:pPr>
      <w:r w:rsidRPr="00631472">
        <w:rPr>
          <w:rFonts w:ascii="Calibri" w:eastAsia="SimSun" w:hAnsi="Calibri"/>
          <w:b/>
          <w:bCs/>
          <w:sz w:val="28"/>
          <w:lang w:val="en-US"/>
        </w:rPr>
        <w:t xml:space="preserve">Study Group 15 draft </w:t>
      </w:r>
      <w:r w:rsidR="003855FD">
        <w:rPr>
          <w:rFonts w:ascii="Calibri" w:eastAsia="SimSun" w:hAnsi="Calibri"/>
          <w:b/>
          <w:bCs/>
          <w:sz w:val="28"/>
          <w:lang w:val="en-US"/>
        </w:rPr>
        <w:t xml:space="preserve">time </w:t>
      </w:r>
      <w:r>
        <w:rPr>
          <w:rFonts w:ascii="Calibri" w:eastAsia="SimSun" w:hAnsi="Calibri"/>
          <w:b/>
          <w:bCs/>
          <w:sz w:val="28"/>
          <w:lang w:val="en-US"/>
        </w:rPr>
        <w:t>plan</w:t>
      </w:r>
      <w:r w:rsidRPr="00631472">
        <w:rPr>
          <w:rFonts w:ascii="Calibri" w:eastAsia="SimSun" w:hAnsi="Calibri"/>
          <w:b/>
          <w:bCs/>
          <w:sz w:val="28"/>
          <w:lang w:val="en-US"/>
        </w:rPr>
        <w:t xml:space="preserve">, </w:t>
      </w:r>
      <w:r w:rsidRPr="00631472">
        <w:rPr>
          <w:rFonts w:ascii="Calibri" w:eastAsia="SimSun" w:hAnsi="Calibri"/>
          <w:b/>
          <w:sz w:val="28"/>
          <w:lang w:val="en-US"/>
        </w:rPr>
        <w:t xml:space="preserve">Geneva, </w:t>
      </w:r>
      <w:r w:rsidR="00887013">
        <w:rPr>
          <w:rFonts w:ascii="Calibri" w:eastAsia="SimSun" w:hAnsi="Calibri"/>
          <w:b/>
          <w:sz w:val="28"/>
          <w:lang w:val="en-US"/>
        </w:rPr>
        <w:t>20 November to 1 December</w:t>
      </w:r>
      <w:r w:rsidR="00634F00" w:rsidRPr="00634F00">
        <w:rPr>
          <w:rFonts w:ascii="Calibri" w:eastAsia="SimSun" w:hAnsi="Calibri"/>
          <w:b/>
          <w:sz w:val="28"/>
          <w:lang w:val="en-US"/>
        </w:rPr>
        <w:t xml:space="preserve"> 2023</w:t>
      </w:r>
      <w:r w:rsidRPr="00631472">
        <w:rPr>
          <w:rFonts w:ascii="Calibri" w:eastAsia="SimSun" w:hAnsi="Calibri"/>
          <w:b/>
          <w:sz w:val="28"/>
          <w:lang w:val="en-US"/>
        </w:rPr>
        <w:t xml:space="preserve"> </w:t>
      </w:r>
      <w:r w:rsidRPr="00631472">
        <w:rPr>
          <w:rFonts w:ascii="Calibri" w:eastAsia="SimSun" w:hAnsi="Calibri"/>
          <w:b/>
          <w:bCs/>
          <w:sz w:val="28"/>
          <w:lang w:val="en-US"/>
        </w:rPr>
        <w:t>(first week)</w:t>
      </w:r>
    </w:p>
    <w:p w14:paraId="5045ECCC" w14:textId="77777777" w:rsidR="00262409" w:rsidRPr="00631472" w:rsidRDefault="00262409" w:rsidP="00262409">
      <w:pPr>
        <w:spacing w:after="120"/>
        <w:ind w:left="1134"/>
        <w:rPr>
          <w:rFonts w:ascii="Calibri" w:eastAsia="SimSun" w:hAnsi="Calibri"/>
          <w:sz w:val="20"/>
          <w:lang w:val="en-US"/>
        </w:rPr>
      </w:pP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262409" w:rsidRPr="00631472" w14:paraId="2056AA05" w14:textId="77777777" w:rsidTr="00C52153">
        <w:trPr>
          <w:trHeight w:val="270"/>
          <w:jc w:val="center"/>
        </w:trPr>
        <w:tc>
          <w:tcPr>
            <w:tcW w:w="860" w:type="dxa"/>
          </w:tcPr>
          <w:p w14:paraId="259A2D45" w14:textId="77777777" w:rsidR="00262409" w:rsidRPr="00631472" w:rsidRDefault="00262409" w:rsidP="00C52153">
            <w:pPr>
              <w:spacing w:before="20" w:after="20"/>
              <w:jc w:val="center"/>
              <w:rPr>
                <w:rFonts w:ascii="Calibri" w:eastAsia="SimSun" w:hAnsi="Calibri"/>
                <w:sz w:val="16"/>
                <w:szCs w:val="16"/>
                <w:lang w:val="en-US"/>
              </w:rPr>
            </w:pPr>
          </w:p>
        </w:tc>
        <w:tc>
          <w:tcPr>
            <w:tcW w:w="1983" w:type="dxa"/>
            <w:gridSpan w:val="6"/>
          </w:tcPr>
          <w:p w14:paraId="26C77DC5" w14:textId="76B3B6C4"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sidR="004765A7">
              <w:rPr>
                <w:rFonts w:ascii="Calibri" w:eastAsia="SimSun" w:hAnsi="Calibri"/>
                <w:b/>
                <w:sz w:val="16"/>
                <w:szCs w:val="16"/>
                <w:lang w:val="en-US"/>
              </w:rPr>
              <w:t>20 November</w:t>
            </w:r>
          </w:p>
        </w:tc>
        <w:tc>
          <w:tcPr>
            <w:tcW w:w="2093" w:type="dxa"/>
            <w:gridSpan w:val="7"/>
          </w:tcPr>
          <w:p w14:paraId="4E30AFE7" w14:textId="5E4E2E38"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sidR="004765A7">
              <w:rPr>
                <w:rFonts w:ascii="Calibri" w:eastAsia="SimSun" w:hAnsi="Calibri"/>
                <w:b/>
                <w:sz w:val="16"/>
                <w:szCs w:val="16"/>
                <w:lang w:val="en-US"/>
              </w:rPr>
              <w:t>21 November</w:t>
            </w:r>
          </w:p>
        </w:tc>
        <w:tc>
          <w:tcPr>
            <w:tcW w:w="2104" w:type="dxa"/>
            <w:gridSpan w:val="6"/>
          </w:tcPr>
          <w:p w14:paraId="3CD919BE" w14:textId="30FB025B"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sidR="004765A7">
              <w:rPr>
                <w:rFonts w:ascii="Calibri" w:eastAsia="SimSun" w:hAnsi="Calibri"/>
                <w:b/>
                <w:sz w:val="16"/>
                <w:szCs w:val="16"/>
                <w:lang w:val="en-US"/>
              </w:rPr>
              <w:t>22 November</w:t>
            </w:r>
          </w:p>
        </w:tc>
        <w:tc>
          <w:tcPr>
            <w:tcW w:w="2111" w:type="dxa"/>
            <w:gridSpan w:val="7"/>
          </w:tcPr>
          <w:p w14:paraId="6FBD6C48" w14:textId="244F380A"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sidR="004765A7">
              <w:rPr>
                <w:rFonts w:ascii="Calibri" w:eastAsia="SimSun" w:hAnsi="Calibri"/>
                <w:b/>
                <w:sz w:val="16"/>
                <w:szCs w:val="16"/>
                <w:lang w:val="en-US"/>
              </w:rPr>
              <w:t>23 November</w:t>
            </w:r>
          </w:p>
        </w:tc>
        <w:tc>
          <w:tcPr>
            <w:tcW w:w="2126" w:type="dxa"/>
            <w:gridSpan w:val="6"/>
          </w:tcPr>
          <w:p w14:paraId="50EFF353" w14:textId="56D143BB"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sidR="004765A7">
              <w:rPr>
                <w:rFonts w:ascii="Calibri" w:eastAsia="SimSun" w:hAnsi="Calibri"/>
                <w:b/>
                <w:sz w:val="16"/>
                <w:szCs w:val="16"/>
                <w:lang w:val="en-US"/>
              </w:rPr>
              <w:t>24 November</w:t>
            </w:r>
          </w:p>
        </w:tc>
      </w:tr>
      <w:tr w:rsidR="00262409" w:rsidRPr="00631472" w14:paraId="5A053FA7" w14:textId="77777777" w:rsidTr="00C52153">
        <w:trPr>
          <w:trHeight w:val="270"/>
          <w:jc w:val="center"/>
        </w:trPr>
        <w:tc>
          <w:tcPr>
            <w:tcW w:w="860" w:type="dxa"/>
            <w:vAlign w:val="center"/>
          </w:tcPr>
          <w:p w14:paraId="37C546C0"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298" w:type="dxa"/>
            <w:vAlign w:val="center"/>
          </w:tcPr>
          <w:p w14:paraId="263811C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298" w:type="dxa"/>
            <w:vAlign w:val="center"/>
          </w:tcPr>
          <w:p w14:paraId="500F244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7" w:type="dxa"/>
            <w:vAlign w:val="center"/>
          </w:tcPr>
          <w:p w14:paraId="6FEFDD4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6" w:type="dxa"/>
            <w:vAlign w:val="center"/>
          </w:tcPr>
          <w:p w14:paraId="600A02E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7" w:type="dxa"/>
            <w:vAlign w:val="center"/>
          </w:tcPr>
          <w:p w14:paraId="7B1E44A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47" w:type="dxa"/>
            <w:vAlign w:val="center"/>
          </w:tcPr>
          <w:p w14:paraId="533C108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47" w:type="dxa"/>
            <w:vAlign w:val="center"/>
          </w:tcPr>
          <w:p w14:paraId="425414C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47" w:type="dxa"/>
            <w:vAlign w:val="center"/>
          </w:tcPr>
          <w:p w14:paraId="2EAE773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48" w:type="dxa"/>
            <w:gridSpan w:val="2"/>
            <w:vAlign w:val="center"/>
          </w:tcPr>
          <w:p w14:paraId="7620D0D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47" w:type="dxa"/>
            <w:vAlign w:val="center"/>
          </w:tcPr>
          <w:p w14:paraId="63F8FA6F"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61AC59DA"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2" w:type="dxa"/>
            <w:vAlign w:val="center"/>
          </w:tcPr>
          <w:p w14:paraId="2BFFDEC2"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121174C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2BA720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05B6428E"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3C23EF4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49" w:type="dxa"/>
            <w:vAlign w:val="center"/>
          </w:tcPr>
          <w:p w14:paraId="499FE271"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3" w:type="dxa"/>
            <w:vAlign w:val="center"/>
          </w:tcPr>
          <w:p w14:paraId="15BEECD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2" w:type="dxa"/>
            <w:gridSpan w:val="2"/>
            <w:vAlign w:val="center"/>
          </w:tcPr>
          <w:p w14:paraId="5891654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2" w:type="dxa"/>
            <w:vAlign w:val="center"/>
          </w:tcPr>
          <w:p w14:paraId="5CE80959"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2" w:type="dxa"/>
            <w:vAlign w:val="center"/>
          </w:tcPr>
          <w:p w14:paraId="4CBB7505"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2" w:type="dxa"/>
            <w:vAlign w:val="center"/>
          </w:tcPr>
          <w:p w14:paraId="4E852AEA"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2" w:type="dxa"/>
            <w:vAlign w:val="center"/>
          </w:tcPr>
          <w:p w14:paraId="65CC34A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660C450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0" w:type="dxa"/>
            <w:vAlign w:val="center"/>
          </w:tcPr>
          <w:p w14:paraId="7FC1FCE1"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0" w:type="dxa"/>
            <w:vAlign w:val="center"/>
          </w:tcPr>
          <w:p w14:paraId="500F38ED"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5" w:type="dxa"/>
            <w:vAlign w:val="center"/>
          </w:tcPr>
          <w:p w14:paraId="7307B93B"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64" w:type="dxa"/>
            <w:vAlign w:val="center"/>
          </w:tcPr>
          <w:p w14:paraId="0A5A042C"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3" w:type="dxa"/>
            <w:vAlign w:val="center"/>
          </w:tcPr>
          <w:p w14:paraId="3A5EC9A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4" w:type="dxa"/>
            <w:vAlign w:val="center"/>
          </w:tcPr>
          <w:p w14:paraId="616AD1F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291917" w:rsidRPr="00631472" w14:paraId="537059F3" w14:textId="77777777" w:rsidTr="00AB5851">
        <w:trPr>
          <w:trHeight w:val="270"/>
          <w:jc w:val="center"/>
        </w:trPr>
        <w:tc>
          <w:tcPr>
            <w:tcW w:w="860" w:type="dxa"/>
            <w:tcBorders>
              <w:bottom w:val="single" w:sz="4" w:space="0" w:color="auto"/>
            </w:tcBorders>
            <w:shd w:val="clear" w:color="auto" w:fill="C0C0C0"/>
            <w:vAlign w:val="center"/>
          </w:tcPr>
          <w:p w14:paraId="1667C47C"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C0C0C0"/>
            <w:vAlign w:val="center"/>
          </w:tcPr>
          <w:p w14:paraId="25E98238"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C0C0C0"/>
            <w:vAlign w:val="center"/>
          </w:tcPr>
          <w:p w14:paraId="0A356887"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tcBorders>
              <w:bottom w:val="single" w:sz="4" w:space="0" w:color="auto"/>
            </w:tcBorders>
            <w:shd w:val="clear" w:color="auto" w:fill="C0C0C0"/>
            <w:vAlign w:val="center"/>
          </w:tcPr>
          <w:p w14:paraId="3DF7AFC7" w14:textId="75709A5A" w:rsidR="00262409" w:rsidRPr="00631472" w:rsidRDefault="00262409" w:rsidP="00C52153">
            <w:pPr>
              <w:spacing w:before="20" w:after="20"/>
              <w:jc w:val="center"/>
              <w:rPr>
                <w:rFonts w:ascii="Calibri" w:eastAsia="SimSun" w:hAnsi="Calibri"/>
                <w:sz w:val="16"/>
                <w:szCs w:val="16"/>
                <w:lang w:val="en-US"/>
              </w:rPr>
            </w:pPr>
          </w:p>
        </w:tc>
        <w:tc>
          <w:tcPr>
            <w:tcW w:w="346" w:type="dxa"/>
            <w:tcBorders>
              <w:bottom w:val="single" w:sz="4" w:space="0" w:color="auto"/>
            </w:tcBorders>
            <w:shd w:val="clear" w:color="auto" w:fill="C0C0C0"/>
            <w:vAlign w:val="center"/>
          </w:tcPr>
          <w:p w14:paraId="621F29A0"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608CD223"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56681F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18941D1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47" w:type="dxa"/>
            <w:tcBorders>
              <w:bottom w:val="single" w:sz="4" w:space="0" w:color="auto"/>
            </w:tcBorders>
            <w:shd w:val="clear" w:color="auto" w:fill="C0C0C0"/>
            <w:vAlign w:val="center"/>
          </w:tcPr>
          <w:p w14:paraId="052C148F"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C0C0C0"/>
            <w:vAlign w:val="center"/>
          </w:tcPr>
          <w:p w14:paraId="071D5D56"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C0C0C0"/>
            <w:vAlign w:val="center"/>
          </w:tcPr>
          <w:p w14:paraId="0C92663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6768FC43"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41A288D5" w14:textId="7F93B62E"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13681BD6"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C0C0C0"/>
            <w:vAlign w:val="center"/>
          </w:tcPr>
          <w:p w14:paraId="1C00AD06"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60FA6F35"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2892EA8"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C0C0C0"/>
            <w:vAlign w:val="center"/>
          </w:tcPr>
          <w:p w14:paraId="63CF93CF"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2D664F8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C0C0C0"/>
            <w:vAlign w:val="center"/>
          </w:tcPr>
          <w:p w14:paraId="4906E5E2"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2" w:type="dxa"/>
            <w:tcBorders>
              <w:bottom w:val="single" w:sz="4" w:space="0" w:color="auto"/>
            </w:tcBorders>
            <w:shd w:val="clear" w:color="auto" w:fill="C0C0C0"/>
            <w:vAlign w:val="center"/>
          </w:tcPr>
          <w:p w14:paraId="28ADED23"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336F2FFB"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4B9088F9"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C0C0C0"/>
            <w:vAlign w:val="center"/>
          </w:tcPr>
          <w:p w14:paraId="02E39BAB"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70D78F1D" w14:textId="6FEF52F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189A3AE2"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6FD1B781"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C0C0C0"/>
            <w:vAlign w:val="center"/>
          </w:tcPr>
          <w:p w14:paraId="5B79D409"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C0C0C0"/>
            <w:vAlign w:val="center"/>
          </w:tcPr>
          <w:p w14:paraId="6BC846FE"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C0C0C0"/>
            <w:vAlign w:val="center"/>
          </w:tcPr>
          <w:p w14:paraId="7D58636C"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42EB2ED4" w14:textId="77777777" w:rsidR="00262409" w:rsidRPr="00631472" w:rsidRDefault="00262409" w:rsidP="00C52153">
            <w:pPr>
              <w:spacing w:before="20" w:after="20"/>
              <w:jc w:val="center"/>
              <w:rPr>
                <w:rFonts w:ascii="Calibri" w:eastAsia="SimSun" w:hAnsi="Calibri"/>
                <w:sz w:val="16"/>
                <w:szCs w:val="16"/>
                <w:lang w:val="en-US"/>
              </w:rPr>
            </w:pPr>
          </w:p>
        </w:tc>
      </w:tr>
      <w:tr w:rsidR="00291917" w:rsidRPr="00631472" w14:paraId="1A4D9953" w14:textId="77777777" w:rsidTr="00C52153">
        <w:trPr>
          <w:trHeight w:val="270"/>
          <w:jc w:val="center"/>
        </w:trPr>
        <w:tc>
          <w:tcPr>
            <w:tcW w:w="860" w:type="dxa"/>
            <w:shd w:val="clear" w:color="auto" w:fill="D9D9D9"/>
            <w:vAlign w:val="center"/>
          </w:tcPr>
          <w:p w14:paraId="18379E70"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298" w:type="dxa"/>
            <w:shd w:val="clear" w:color="auto" w:fill="D9D9D9"/>
            <w:vAlign w:val="center"/>
          </w:tcPr>
          <w:p w14:paraId="28C5FC6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D9D9D9"/>
            <w:vAlign w:val="center"/>
          </w:tcPr>
          <w:p w14:paraId="4E7049AA"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4C6E795" w14:textId="28989033" w:rsidR="00262409" w:rsidRPr="00631472" w:rsidRDefault="00373880" w:rsidP="00C52153">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shd w:val="clear" w:color="auto" w:fill="D9D9D9"/>
            <w:vAlign w:val="center"/>
          </w:tcPr>
          <w:p w14:paraId="1DAF1D64" w14:textId="6B7D07D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62074C22"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D00A72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2D18F46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31651BF0"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0EED9E15"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4CD64194"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529E9C36"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29DBAE77"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BC0E5D1"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23D73EA"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6A94D4E9"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6AB8E6FA"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shd w:val="clear" w:color="auto" w:fill="D9D9D9"/>
            <w:vAlign w:val="center"/>
          </w:tcPr>
          <w:p w14:paraId="5281FA15"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D9D9D9"/>
            <w:vAlign w:val="center"/>
          </w:tcPr>
          <w:p w14:paraId="5F63DBBB"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14F1888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1110471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3884FEB9"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612CDB38"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D9D9D9"/>
            <w:vAlign w:val="center"/>
          </w:tcPr>
          <w:p w14:paraId="10E2CF49"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6836D21F" w14:textId="734F8DCC"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1A27EEB8"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08FDBB33"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shd w:val="clear" w:color="auto" w:fill="D9D9D9"/>
            <w:vAlign w:val="center"/>
          </w:tcPr>
          <w:p w14:paraId="09034968"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shd w:val="clear" w:color="auto" w:fill="D9D9D9"/>
            <w:vAlign w:val="center"/>
          </w:tcPr>
          <w:p w14:paraId="5E23BEE5"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D9D9D9"/>
            <w:vAlign w:val="center"/>
          </w:tcPr>
          <w:p w14:paraId="1C5F462A"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shd w:val="clear" w:color="auto" w:fill="D9D9D9"/>
            <w:vAlign w:val="center"/>
          </w:tcPr>
          <w:p w14:paraId="0E136D1D"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73F070AB" w14:textId="77777777" w:rsidTr="00C52153">
        <w:trPr>
          <w:trHeight w:val="270"/>
          <w:jc w:val="center"/>
        </w:trPr>
        <w:tc>
          <w:tcPr>
            <w:tcW w:w="860" w:type="dxa"/>
            <w:shd w:val="clear" w:color="auto" w:fill="FFFFFF"/>
            <w:vAlign w:val="center"/>
          </w:tcPr>
          <w:p w14:paraId="2DFFC9F0"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298" w:type="dxa"/>
            <w:shd w:val="clear" w:color="auto" w:fill="D9D9D9"/>
            <w:vAlign w:val="center"/>
          </w:tcPr>
          <w:p w14:paraId="48F2CC49"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2593ED07"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36F8FD96" w14:textId="77777777" w:rsidR="00262409" w:rsidRPr="00631472" w:rsidRDefault="00262409" w:rsidP="00C52153">
            <w:pPr>
              <w:spacing w:before="60"/>
              <w:jc w:val="center"/>
              <w:rPr>
                <w:rFonts w:ascii="Calibri" w:eastAsia="SimSun" w:hAnsi="Calibri"/>
                <w:sz w:val="16"/>
                <w:szCs w:val="16"/>
                <w:lang w:val="en-US"/>
              </w:rPr>
            </w:pPr>
          </w:p>
        </w:tc>
        <w:tc>
          <w:tcPr>
            <w:tcW w:w="346" w:type="dxa"/>
            <w:shd w:val="clear" w:color="auto" w:fill="auto"/>
            <w:vAlign w:val="center"/>
          </w:tcPr>
          <w:p w14:paraId="09252762"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71647D71"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372D43A6"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5E890AD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4A7214FA" w14:textId="77777777" w:rsidR="00262409" w:rsidRPr="00631472" w:rsidRDefault="00262409" w:rsidP="00C52153">
            <w:pPr>
              <w:spacing w:before="60"/>
              <w:jc w:val="center"/>
              <w:rPr>
                <w:rFonts w:ascii="Calibri" w:eastAsia="SimSun" w:hAnsi="Calibri"/>
                <w:sz w:val="16"/>
                <w:szCs w:val="16"/>
                <w:lang w:val="en-US"/>
              </w:rPr>
            </w:pPr>
          </w:p>
        </w:tc>
        <w:tc>
          <w:tcPr>
            <w:tcW w:w="348" w:type="dxa"/>
            <w:gridSpan w:val="2"/>
            <w:shd w:val="clear" w:color="auto" w:fill="auto"/>
            <w:vAlign w:val="center"/>
          </w:tcPr>
          <w:p w14:paraId="159B951D"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0CB4284B"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67A85E8"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D9D9D9"/>
            <w:vAlign w:val="center"/>
          </w:tcPr>
          <w:p w14:paraId="55700C1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468DB809"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auto"/>
            <w:vAlign w:val="center"/>
          </w:tcPr>
          <w:p w14:paraId="45DA02A4"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7A43175"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10A3436" w14:textId="77777777" w:rsidR="00262409" w:rsidRPr="00631472" w:rsidRDefault="00262409" w:rsidP="00C52153">
            <w:pPr>
              <w:spacing w:before="60"/>
              <w:jc w:val="center"/>
              <w:rPr>
                <w:rFonts w:ascii="Calibri" w:eastAsia="SimSun" w:hAnsi="Calibri"/>
                <w:sz w:val="16"/>
                <w:szCs w:val="16"/>
                <w:lang w:val="en-US"/>
              </w:rPr>
            </w:pPr>
          </w:p>
        </w:tc>
        <w:tc>
          <w:tcPr>
            <w:tcW w:w="349" w:type="dxa"/>
            <w:shd w:val="clear" w:color="auto" w:fill="auto"/>
            <w:vAlign w:val="center"/>
          </w:tcPr>
          <w:p w14:paraId="0F81EC3D"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D9D9D9"/>
            <w:vAlign w:val="center"/>
          </w:tcPr>
          <w:p w14:paraId="065093DD"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5C45457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auto"/>
            <w:vAlign w:val="center"/>
          </w:tcPr>
          <w:p w14:paraId="68880C8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46556664"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5545F1E1"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75D1FA0"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4A9323A0" w14:textId="5AAC330C"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09CA9D8D"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3D0AD754" w14:textId="77777777" w:rsidR="00262409" w:rsidRPr="00631472" w:rsidRDefault="00262409" w:rsidP="00C52153">
            <w:pPr>
              <w:spacing w:before="60"/>
              <w:jc w:val="center"/>
              <w:rPr>
                <w:rFonts w:ascii="Calibri" w:eastAsia="SimSun" w:hAnsi="Calibri"/>
                <w:sz w:val="16"/>
                <w:szCs w:val="16"/>
                <w:lang w:val="en-US"/>
              </w:rPr>
            </w:pPr>
          </w:p>
        </w:tc>
        <w:tc>
          <w:tcPr>
            <w:tcW w:w="355" w:type="dxa"/>
            <w:shd w:val="clear" w:color="auto" w:fill="auto"/>
            <w:vAlign w:val="center"/>
          </w:tcPr>
          <w:p w14:paraId="63F398B1" w14:textId="77777777" w:rsidR="00262409" w:rsidRPr="00631472" w:rsidRDefault="00262409" w:rsidP="00C52153">
            <w:pPr>
              <w:spacing w:before="60"/>
              <w:jc w:val="center"/>
              <w:rPr>
                <w:rFonts w:ascii="Calibri" w:eastAsia="SimSun" w:hAnsi="Calibri"/>
                <w:sz w:val="16"/>
                <w:szCs w:val="16"/>
                <w:lang w:val="en-US"/>
              </w:rPr>
            </w:pPr>
          </w:p>
        </w:tc>
        <w:tc>
          <w:tcPr>
            <w:tcW w:w="364" w:type="dxa"/>
            <w:shd w:val="clear" w:color="auto" w:fill="auto"/>
            <w:vAlign w:val="center"/>
          </w:tcPr>
          <w:p w14:paraId="13359CB7"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auto"/>
            <w:vAlign w:val="center"/>
          </w:tcPr>
          <w:p w14:paraId="0AC9C6DD" w14:textId="77777777" w:rsidR="00262409" w:rsidRPr="00631472" w:rsidRDefault="00262409" w:rsidP="00C52153">
            <w:pPr>
              <w:spacing w:before="60"/>
              <w:jc w:val="center"/>
              <w:rPr>
                <w:rFonts w:ascii="Calibri" w:eastAsia="SimSun" w:hAnsi="Calibri"/>
                <w:sz w:val="16"/>
                <w:szCs w:val="16"/>
                <w:lang w:val="en-US"/>
              </w:rPr>
            </w:pPr>
          </w:p>
        </w:tc>
        <w:tc>
          <w:tcPr>
            <w:tcW w:w="354" w:type="dxa"/>
            <w:shd w:val="clear" w:color="auto" w:fill="D9D9D9"/>
            <w:vAlign w:val="center"/>
          </w:tcPr>
          <w:p w14:paraId="79DED077"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7AA17F94" w14:textId="77777777" w:rsidTr="00C52153">
        <w:trPr>
          <w:trHeight w:val="270"/>
          <w:jc w:val="center"/>
        </w:trPr>
        <w:tc>
          <w:tcPr>
            <w:tcW w:w="860" w:type="dxa"/>
            <w:shd w:val="clear" w:color="auto" w:fill="FFFFFF"/>
            <w:vAlign w:val="center"/>
          </w:tcPr>
          <w:p w14:paraId="6A1F51AB"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298" w:type="dxa"/>
            <w:shd w:val="clear" w:color="auto" w:fill="D9D9D9"/>
            <w:vAlign w:val="center"/>
          </w:tcPr>
          <w:p w14:paraId="4E8D0F92"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149B36F3"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2197B2C4" w14:textId="77777777" w:rsidR="00262409" w:rsidRPr="00631472" w:rsidRDefault="00262409" w:rsidP="00C52153">
            <w:pPr>
              <w:spacing w:before="60"/>
              <w:jc w:val="center"/>
              <w:rPr>
                <w:rFonts w:ascii="Calibri" w:eastAsia="SimSun" w:hAnsi="Calibri"/>
                <w:sz w:val="16"/>
                <w:szCs w:val="16"/>
                <w:lang w:val="en-US"/>
              </w:rPr>
            </w:pPr>
          </w:p>
        </w:tc>
        <w:tc>
          <w:tcPr>
            <w:tcW w:w="346" w:type="dxa"/>
            <w:shd w:val="clear" w:color="auto" w:fill="auto"/>
            <w:vAlign w:val="center"/>
          </w:tcPr>
          <w:p w14:paraId="53B1BC4E"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6491D187"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4920160A"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D9D9D9"/>
            <w:vAlign w:val="center"/>
          </w:tcPr>
          <w:p w14:paraId="6EFA49FB"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12F525E9" w14:textId="77777777" w:rsidR="00262409" w:rsidRPr="00631472" w:rsidRDefault="00262409" w:rsidP="00C52153">
            <w:pPr>
              <w:spacing w:before="60"/>
              <w:jc w:val="center"/>
              <w:rPr>
                <w:rFonts w:ascii="Calibri" w:eastAsia="SimSun" w:hAnsi="Calibri"/>
                <w:sz w:val="16"/>
                <w:szCs w:val="16"/>
                <w:lang w:val="en-US"/>
              </w:rPr>
            </w:pPr>
          </w:p>
        </w:tc>
        <w:tc>
          <w:tcPr>
            <w:tcW w:w="348" w:type="dxa"/>
            <w:gridSpan w:val="2"/>
            <w:shd w:val="clear" w:color="auto" w:fill="auto"/>
            <w:vAlign w:val="center"/>
          </w:tcPr>
          <w:p w14:paraId="61BC1BB5"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087FD43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2AFCCCD9"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D9D9D9"/>
            <w:vAlign w:val="center"/>
          </w:tcPr>
          <w:p w14:paraId="3F4B6145"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D9D9D9"/>
            <w:vAlign w:val="center"/>
          </w:tcPr>
          <w:p w14:paraId="49DF75FF"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shd w:val="clear" w:color="auto" w:fill="auto"/>
            <w:vAlign w:val="center"/>
          </w:tcPr>
          <w:p w14:paraId="1CBEA0FD"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5832CC38"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2FD17708" w14:textId="77777777" w:rsidR="00262409" w:rsidRPr="00631472" w:rsidRDefault="00262409" w:rsidP="00C52153">
            <w:pPr>
              <w:spacing w:before="60"/>
              <w:jc w:val="center"/>
              <w:rPr>
                <w:rFonts w:ascii="Calibri" w:eastAsia="SimSun" w:hAnsi="Calibri"/>
                <w:sz w:val="16"/>
                <w:szCs w:val="16"/>
                <w:lang w:val="en-US"/>
              </w:rPr>
            </w:pPr>
          </w:p>
        </w:tc>
        <w:tc>
          <w:tcPr>
            <w:tcW w:w="349" w:type="dxa"/>
            <w:shd w:val="clear" w:color="auto" w:fill="auto"/>
            <w:vAlign w:val="center"/>
          </w:tcPr>
          <w:p w14:paraId="11D03CF5" w14:textId="77777777"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D9D9D9"/>
            <w:vAlign w:val="center"/>
          </w:tcPr>
          <w:p w14:paraId="7CBF4EA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523A5495"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shd w:val="clear" w:color="auto" w:fill="auto"/>
            <w:vAlign w:val="center"/>
          </w:tcPr>
          <w:p w14:paraId="22CBBD36"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7D26755D"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47716C31"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vAlign w:val="center"/>
          </w:tcPr>
          <w:p w14:paraId="655073EF"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D9D9D9"/>
            <w:vAlign w:val="center"/>
          </w:tcPr>
          <w:p w14:paraId="5A7C7363" w14:textId="5CB6400F"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73637574" w14:textId="77777777" w:rsidR="00262409" w:rsidRPr="00631472" w:rsidRDefault="00262409" w:rsidP="00C52153">
            <w:pPr>
              <w:spacing w:before="60"/>
              <w:jc w:val="center"/>
              <w:rPr>
                <w:rFonts w:ascii="Calibri" w:eastAsia="SimSun" w:hAnsi="Calibri"/>
                <w:sz w:val="16"/>
                <w:szCs w:val="16"/>
                <w:lang w:val="en-US"/>
              </w:rPr>
            </w:pPr>
          </w:p>
        </w:tc>
        <w:tc>
          <w:tcPr>
            <w:tcW w:w="350" w:type="dxa"/>
            <w:shd w:val="clear" w:color="auto" w:fill="auto"/>
            <w:vAlign w:val="center"/>
          </w:tcPr>
          <w:p w14:paraId="499DD0D6" w14:textId="24A73C52" w:rsidR="00262409" w:rsidRPr="00631472" w:rsidRDefault="00262409" w:rsidP="00C52153">
            <w:pPr>
              <w:spacing w:before="60"/>
              <w:jc w:val="center"/>
              <w:rPr>
                <w:rFonts w:ascii="Calibri" w:eastAsia="SimSun" w:hAnsi="Calibri"/>
                <w:sz w:val="16"/>
                <w:szCs w:val="16"/>
                <w:lang w:val="en-US"/>
              </w:rPr>
            </w:pPr>
          </w:p>
        </w:tc>
        <w:tc>
          <w:tcPr>
            <w:tcW w:w="355" w:type="dxa"/>
            <w:shd w:val="clear" w:color="auto" w:fill="auto"/>
            <w:vAlign w:val="center"/>
          </w:tcPr>
          <w:p w14:paraId="46617896" w14:textId="3EC1D7A7" w:rsidR="00262409" w:rsidRPr="00631472" w:rsidRDefault="00262409" w:rsidP="00C52153">
            <w:pPr>
              <w:spacing w:before="60"/>
              <w:jc w:val="center"/>
              <w:rPr>
                <w:rFonts w:ascii="Calibri" w:eastAsia="SimSun" w:hAnsi="Calibri"/>
                <w:sz w:val="16"/>
                <w:szCs w:val="16"/>
                <w:lang w:val="en-US"/>
              </w:rPr>
            </w:pPr>
          </w:p>
        </w:tc>
        <w:tc>
          <w:tcPr>
            <w:tcW w:w="364" w:type="dxa"/>
            <w:shd w:val="clear" w:color="auto" w:fill="auto"/>
            <w:vAlign w:val="center"/>
          </w:tcPr>
          <w:p w14:paraId="245BD9FA" w14:textId="2D7AEE8C" w:rsidR="00262409" w:rsidRPr="00631472" w:rsidRDefault="00262409" w:rsidP="00C52153">
            <w:pPr>
              <w:spacing w:before="60"/>
              <w:jc w:val="center"/>
              <w:rPr>
                <w:rFonts w:ascii="Calibri" w:eastAsia="SimSun" w:hAnsi="Calibri"/>
                <w:sz w:val="16"/>
                <w:szCs w:val="16"/>
                <w:lang w:val="en-US"/>
              </w:rPr>
            </w:pPr>
          </w:p>
        </w:tc>
        <w:tc>
          <w:tcPr>
            <w:tcW w:w="353" w:type="dxa"/>
            <w:shd w:val="clear" w:color="auto" w:fill="auto"/>
            <w:vAlign w:val="center"/>
          </w:tcPr>
          <w:p w14:paraId="72C60A3C" w14:textId="601E3245" w:rsidR="00262409" w:rsidRPr="00631472" w:rsidRDefault="00262409" w:rsidP="00C52153">
            <w:pPr>
              <w:spacing w:before="60"/>
              <w:jc w:val="center"/>
              <w:rPr>
                <w:rFonts w:ascii="Calibri" w:eastAsia="SimSun" w:hAnsi="Calibri"/>
                <w:sz w:val="16"/>
                <w:szCs w:val="16"/>
                <w:lang w:val="en-US"/>
              </w:rPr>
            </w:pPr>
          </w:p>
        </w:tc>
        <w:tc>
          <w:tcPr>
            <w:tcW w:w="354" w:type="dxa"/>
            <w:shd w:val="clear" w:color="auto" w:fill="D9D9D9"/>
            <w:vAlign w:val="center"/>
          </w:tcPr>
          <w:p w14:paraId="32838567" w14:textId="77777777" w:rsidR="00262409" w:rsidRPr="00631472" w:rsidRDefault="00262409" w:rsidP="00C52153">
            <w:pPr>
              <w:spacing w:before="20" w:after="20"/>
              <w:jc w:val="center"/>
              <w:rPr>
                <w:rFonts w:ascii="Calibri" w:eastAsia="SimSun" w:hAnsi="Calibri"/>
                <w:sz w:val="16"/>
                <w:szCs w:val="16"/>
                <w:lang w:val="en-US"/>
              </w:rPr>
            </w:pPr>
          </w:p>
        </w:tc>
      </w:tr>
      <w:tr w:rsidR="006E63F1" w:rsidRPr="00631472" w14:paraId="2E06ADDA" w14:textId="77777777" w:rsidTr="00C52153">
        <w:trPr>
          <w:trHeight w:val="270"/>
          <w:jc w:val="center"/>
        </w:trPr>
        <w:tc>
          <w:tcPr>
            <w:tcW w:w="860" w:type="dxa"/>
            <w:tcBorders>
              <w:bottom w:val="single" w:sz="4" w:space="0" w:color="auto"/>
            </w:tcBorders>
            <w:shd w:val="clear" w:color="auto" w:fill="FFFFFF"/>
            <w:vAlign w:val="center"/>
          </w:tcPr>
          <w:p w14:paraId="56876AC4" w14:textId="7F4337CD" w:rsidR="006E63F1" w:rsidRPr="00631472" w:rsidRDefault="006E63F1"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w:t>
            </w:r>
            <w:r>
              <w:rPr>
                <w:rFonts w:ascii="Calibri" w:eastAsia="SimSun" w:hAnsi="Calibri"/>
                <w:b/>
                <w:sz w:val="16"/>
                <w:szCs w:val="16"/>
                <w:lang w:val="en-US"/>
              </w:rPr>
              <w:t>3</w:t>
            </w:r>
            <w:r w:rsidRPr="00631472">
              <w:rPr>
                <w:rFonts w:ascii="Calibri" w:eastAsia="SimSun" w:hAnsi="Calibri"/>
                <w:b/>
                <w:sz w:val="16"/>
                <w:szCs w:val="16"/>
                <w:lang w:val="en-US"/>
              </w:rPr>
              <w:t>/15</w:t>
            </w:r>
          </w:p>
        </w:tc>
        <w:tc>
          <w:tcPr>
            <w:tcW w:w="298" w:type="dxa"/>
            <w:tcBorders>
              <w:bottom w:val="single" w:sz="4" w:space="0" w:color="auto"/>
            </w:tcBorders>
            <w:shd w:val="clear" w:color="auto" w:fill="D9D9D9"/>
            <w:vAlign w:val="center"/>
          </w:tcPr>
          <w:p w14:paraId="2417CF5A" w14:textId="77777777" w:rsidR="006E63F1" w:rsidRPr="00631472" w:rsidRDefault="006E63F1"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407A639F" w14:textId="77777777"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24C9FE2" w14:textId="77777777" w:rsidR="006E63F1" w:rsidRPr="00631472" w:rsidRDefault="006E63F1" w:rsidP="00C52153">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409E61C4" w14:textId="6D7AAA4E"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7196CAE" w14:textId="5595B90A"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456B05D5" w14:textId="77777777" w:rsidR="006E63F1" w:rsidRPr="00631472" w:rsidRDefault="006E63F1"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5CBA62E" w14:textId="44C1B050" w:rsidR="006E63F1" w:rsidRPr="00631472" w:rsidRDefault="006E63F1"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0B2F878" w14:textId="521D2FDA" w:rsidR="006E63F1" w:rsidRPr="00631472" w:rsidRDefault="006E63F1" w:rsidP="00C52153">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4CF2F18E" w14:textId="58766C14" w:rsidR="006E63F1" w:rsidRPr="00631472" w:rsidRDefault="006E63F1"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1F29A5E3" w14:textId="3A3D3065"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1BCDAC04" w14:textId="56A95C0D" w:rsidR="006E63F1" w:rsidRPr="00631472" w:rsidRDefault="006E63F1" w:rsidP="00C52153">
            <w:pPr>
              <w:spacing w:before="60"/>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C4CD1EC" w14:textId="77777777" w:rsidR="006E63F1" w:rsidRPr="00631472" w:rsidRDefault="006E63F1"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A1E149D" w14:textId="1CA73BAF" w:rsidR="006E63F1" w:rsidRPr="00631472" w:rsidRDefault="006E63F1"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F09A89F" w14:textId="7B08D383" w:rsidR="006E63F1" w:rsidRPr="00631472" w:rsidRDefault="006E63F1"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5096B094" w14:textId="59ED2DF4" w:rsidR="006E63F1" w:rsidRPr="00631472" w:rsidRDefault="006E63F1"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40010F48" w14:textId="07B58648" w:rsidR="006E63F1" w:rsidRPr="00631472" w:rsidRDefault="006E63F1" w:rsidP="00C52153">
            <w:pPr>
              <w:spacing w:before="60"/>
              <w:jc w:val="center"/>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03B41E1E" w14:textId="33A979E1" w:rsidR="006E63F1" w:rsidRPr="00631472" w:rsidRDefault="006E63F1"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2FF41A06" w14:textId="77777777" w:rsidR="006E63F1" w:rsidRPr="00631472" w:rsidRDefault="006E63F1"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429729B4" w14:textId="73E1ACA7" w:rsidR="006E63F1" w:rsidRPr="00631472" w:rsidRDefault="006E63F1"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C27A9D8" w14:textId="478FD4C0"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58AB99EF" w14:textId="556CBCB2"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A3D5731" w14:textId="7CB20B69" w:rsidR="006E63F1" w:rsidRPr="00631472" w:rsidRDefault="006E63F1"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2E46C5D3" w14:textId="3BE5DF3D" w:rsidR="006E63F1" w:rsidRPr="00631472" w:rsidRDefault="006E63F1"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1FED04" w14:textId="4C1AEAF0" w:rsidR="006E63F1" w:rsidRPr="00631472" w:rsidRDefault="006E63F1"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FD4A997" w14:textId="60E41FBE" w:rsidR="006E63F1" w:rsidRPr="00631472" w:rsidRDefault="006E63F1"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C7AD880" w14:textId="4DB2D6B8" w:rsidR="006E63F1" w:rsidRPr="00631472" w:rsidRDefault="006E63F1" w:rsidP="00C52153">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4FD08DC0" w14:textId="63DA6DCA" w:rsidR="006E63F1" w:rsidRPr="00631472" w:rsidRDefault="006E63F1" w:rsidP="00C52153">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0EDAE422" w14:textId="57940040" w:rsidR="006E63F1" w:rsidRPr="00631472" w:rsidRDefault="006E63F1"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7E6E969C" w14:textId="546F942A" w:rsidR="006E63F1" w:rsidRPr="00631472" w:rsidRDefault="006E63F1" w:rsidP="00C52153">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7394C997" w14:textId="77777777" w:rsidR="006E63F1" w:rsidRPr="00631472" w:rsidRDefault="006E63F1" w:rsidP="00C52153">
            <w:pPr>
              <w:spacing w:before="20" w:after="20"/>
              <w:jc w:val="center"/>
              <w:rPr>
                <w:rFonts w:ascii="Calibri" w:eastAsia="SimSun" w:hAnsi="Calibri"/>
                <w:sz w:val="16"/>
                <w:szCs w:val="16"/>
                <w:lang w:val="en-US"/>
              </w:rPr>
            </w:pPr>
          </w:p>
        </w:tc>
      </w:tr>
      <w:tr w:rsidR="00262409" w:rsidRPr="00631472" w14:paraId="4EAFBB70" w14:textId="77777777" w:rsidTr="00C52153">
        <w:trPr>
          <w:trHeight w:val="270"/>
          <w:jc w:val="center"/>
        </w:trPr>
        <w:tc>
          <w:tcPr>
            <w:tcW w:w="860" w:type="dxa"/>
            <w:tcBorders>
              <w:bottom w:val="single" w:sz="4" w:space="0" w:color="auto"/>
            </w:tcBorders>
            <w:shd w:val="clear" w:color="auto" w:fill="FFFFFF"/>
            <w:vAlign w:val="center"/>
          </w:tcPr>
          <w:p w14:paraId="20A855B1"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298" w:type="dxa"/>
            <w:tcBorders>
              <w:bottom w:val="single" w:sz="4" w:space="0" w:color="auto"/>
            </w:tcBorders>
            <w:shd w:val="clear" w:color="auto" w:fill="D9D9D9"/>
            <w:vAlign w:val="center"/>
          </w:tcPr>
          <w:p w14:paraId="74EC23C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auto"/>
            <w:vAlign w:val="center"/>
          </w:tcPr>
          <w:p w14:paraId="22250673"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01752127" w14:textId="77777777" w:rsidR="00262409" w:rsidRPr="00631472" w:rsidRDefault="00262409" w:rsidP="00C52153">
            <w:pPr>
              <w:spacing w:before="60"/>
              <w:jc w:val="center"/>
              <w:rPr>
                <w:rFonts w:ascii="Calibri" w:eastAsia="SimSun" w:hAnsi="Calibri"/>
                <w:sz w:val="16"/>
                <w:szCs w:val="16"/>
                <w:lang w:val="en-US"/>
              </w:rPr>
            </w:pPr>
          </w:p>
        </w:tc>
        <w:tc>
          <w:tcPr>
            <w:tcW w:w="346" w:type="dxa"/>
            <w:tcBorders>
              <w:bottom w:val="single" w:sz="4" w:space="0" w:color="auto"/>
            </w:tcBorders>
            <w:shd w:val="clear" w:color="auto" w:fill="auto"/>
            <w:vAlign w:val="center"/>
          </w:tcPr>
          <w:p w14:paraId="05859190"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702E0439"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064EBE9"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ABB2522" w14:textId="77777777"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688C5ADF" w14:textId="017B70DD" w:rsidR="00262409" w:rsidRPr="00631472" w:rsidRDefault="00262409" w:rsidP="00C52153">
            <w:pPr>
              <w:spacing w:before="60"/>
              <w:jc w:val="center"/>
              <w:rPr>
                <w:rFonts w:ascii="Calibri" w:eastAsia="SimSun" w:hAnsi="Calibri"/>
                <w:sz w:val="16"/>
                <w:szCs w:val="16"/>
                <w:lang w:val="en-US"/>
              </w:rPr>
            </w:pPr>
          </w:p>
        </w:tc>
        <w:tc>
          <w:tcPr>
            <w:tcW w:w="348" w:type="dxa"/>
            <w:gridSpan w:val="2"/>
            <w:tcBorders>
              <w:bottom w:val="single" w:sz="4" w:space="0" w:color="auto"/>
            </w:tcBorders>
            <w:shd w:val="clear" w:color="auto" w:fill="auto"/>
            <w:vAlign w:val="center"/>
          </w:tcPr>
          <w:p w14:paraId="6B870ED3" w14:textId="77A5820F" w:rsidR="00262409" w:rsidRPr="00631472" w:rsidRDefault="00262409" w:rsidP="00C52153">
            <w:pPr>
              <w:spacing w:before="60"/>
              <w:jc w:val="center"/>
              <w:rPr>
                <w:rFonts w:ascii="Calibri" w:eastAsia="SimSun" w:hAnsi="Calibri"/>
                <w:sz w:val="16"/>
                <w:szCs w:val="16"/>
                <w:lang w:val="en-US"/>
              </w:rPr>
            </w:pPr>
          </w:p>
        </w:tc>
        <w:tc>
          <w:tcPr>
            <w:tcW w:w="347" w:type="dxa"/>
            <w:tcBorders>
              <w:bottom w:val="single" w:sz="4" w:space="0" w:color="auto"/>
            </w:tcBorders>
            <w:shd w:val="clear" w:color="auto" w:fill="auto"/>
            <w:vAlign w:val="center"/>
          </w:tcPr>
          <w:p w14:paraId="3750B17C" w14:textId="237B66FF"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2DB5AD34" w14:textId="502B1915"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2DC25E7C" w14:textId="77777777"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4AF968A" w14:textId="0DA1CEBB"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F2ED74B" w14:textId="206E094E"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30623B3" w14:textId="3867C489"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D94607F" w14:textId="7FEB9561" w:rsidR="00262409" w:rsidRPr="00631472" w:rsidRDefault="00262409" w:rsidP="00C52153">
            <w:pPr>
              <w:spacing w:before="60"/>
              <w:jc w:val="center"/>
              <w:rPr>
                <w:rFonts w:ascii="Calibri" w:eastAsia="SimSun" w:hAnsi="Calibri"/>
                <w:sz w:val="16"/>
                <w:szCs w:val="16"/>
                <w:lang w:val="en-US"/>
              </w:rPr>
            </w:pPr>
          </w:p>
        </w:tc>
        <w:tc>
          <w:tcPr>
            <w:tcW w:w="349" w:type="dxa"/>
            <w:tcBorders>
              <w:bottom w:val="single" w:sz="4" w:space="0" w:color="auto"/>
            </w:tcBorders>
            <w:shd w:val="clear" w:color="auto" w:fill="auto"/>
            <w:vAlign w:val="center"/>
          </w:tcPr>
          <w:p w14:paraId="1046B325" w14:textId="0BCEB3BC" w:rsidR="00262409" w:rsidRPr="00631472" w:rsidRDefault="00262409"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03533F1A"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2BA885D0" w14:textId="58042E40"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7B224D56" w14:textId="52851946"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6DFDC5BD" w14:textId="57276C91"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3B97DA46" w14:textId="1E7CE439" w:rsidR="00262409" w:rsidRPr="00631472" w:rsidRDefault="00262409" w:rsidP="00C52153">
            <w:pPr>
              <w:spacing w:before="60"/>
              <w:jc w:val="center"/>
              <w:rPr>
                <w:rFonts w:ascii="Calibri" w:eastAsia="SimSun" w:hAnsi="Calibri"/>
                <w:sz w:val="16"/>
                <w:szCs w:val="16"/>
                <w:lang w:val="en-US"/>
              </w:rPr>
            </w:pPr>
          </w:p>
        </w:tc>
        <w:tc>
          <w:tcPr>
            <w:tcW w:w="352" w:type="dxa"/>
            <w:tcBorders>
              <w:bottom w:val="single" w:sz="4" w:space="0" w:color="auto"/>
            </w:tcBorders>
            <w:shd w:val="clear" w:color="auto" w:fill="auto"/>
            <w:vAlign w:val="center"/>
          </w:tcPr>
          <w:p w14:paraId="4B9D7796" w14:textId="384C279D" w:rsidR="00262409" w:rsidRPr="00631472" w:rsidRDefault="00262409" w:rsidP="00C52153">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3018C42" w14:textId="17A1FF4D"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1D6EA6DB" w14:textId="5AB5971A" w:rsidR="00262409" w:rsidRPr="00631472" w:rsidRDefault="00262409" w:rsidP="00C52153">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903E22C" w14:textId="2515BC2B" w:rsidR="00262409" w:rsidRPr="00631472" w:rsidRDefault="00262409" w:rsidP="00C52153">
            <w:pPr>
              <w:spacing w:before="60"/>
              <w:jc w:val="center"/>
              <w:rPr>
                <w:rFonts w:ascii="Calibri" w:eastAsia="SimSun" w:hAnsi="Calibri"/>
                <w:sz w:val="16"/>
                <w:szCs w:val="16"/>
                <w:lang w:val="en-US"/>
              </w:rPr>
            </w:pPr>
          </w:p>
        </w:tc>
        <w:tc>
          <w:tcPr>
            <w:tcW w:w="355" w:type="dxa"/>
            <w:tcBorders>
              <w:bottom w:val="single" w:sz="4" w:space="0" w:color="auto"/>
            </w:tcBorders>
            <w:shd w:val="clear" w:color="auto" w:fill="auto"/>
            <w:vAlign w:val="center"/>
          </w:tcPr>
          <w:p w14:paraId="650877D1" w14:textId="50854E32" w:rsidR="00262409" w:rsidRPr="00631472" w:rsidRDefault="00262409" w:rsidP="00C52153">
            <w:pPr>
              <w:spacing w:before="60"/>
              <w:jc w:val="center"/>
              <w:rPr>
                <w:rFonts w:ascii="Calibri" w:eastAsia="SimSun" w:hAnsi="Calibri"/>
                <w:sz w:val="16"/>
                <w:szCs w:val="16"/>
                <w:lang w:val="en-US"/>
              </w:rPr>
            </w:pPr>
          </w:p>
        </w:tc>
        <w:tc>
          <w:tcPr>
            <w:tcW w:w="364" w:type="dxa"/>
            <w:tcBorders>
              <w:bottom w:val="single" w:sz="4" w:space="0" w:color="auto"/>
            </w:tcBorders>
            <w:shd w:val="clear" w:color="auto" w:fill="auto"/>
            <w:vAlign w:val="center"/>
          </w:tcPr>
          <w:p w14:paraId="10E971DB" w14:textId="5C876046" w:rsidR="00262409" w:rsidRPr="00631472" w:rsidRDefault="00262409" w:rsidP="00C52153">
            <w:pPr>
              <w:spacing w:before="60"/>
              <w:jc w:val="center"/>
              <w:rPr>
                <w:rFonts w:ascii="Calibri" w:eastAsia="SimSun" w:hAnsi="Calibri"/>
                <w:sz w:val="16"/>
                <w:szCs w:val="16"/>
                <w:lang w:val="en-US"/>
              </w:rPr>
            </w:pPr>
          </w:p>
        </w:tc>
        <w:tc>
          <w:tcPr>
            <w:tcW w:w="353" w:type="dxa"/>
            <w:tcBorders>
              <w:bottom w:val="single" w:sz="4" w:space="0" w:color="auto"/>
            </w:tcBorders>
            <w:shd w:val="clear" w:color="auto" w:fill="auto"/>
            <w:vAlign w:val="center"/>
          </w:tcPr>
          <w:p w14:paraId="66C1ABBC" w14:textId="15DD0EA4" w:rsidR="00262409" w:rsidRPr="00631472" w:rsidRDefault="00262409" w:rsidP="00C52153">
            <w:pPr>
              <w:spacing w:before="6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2EE62895" w14:textId="77777777" w:rsidR="00262409" w:rsidRPr="00631472" w:rsidRDefault="00262409" w:rsidP="00C52153">
            <w:pPr>
              <w:spacing w:before="20" w:after="20"/>
              <w:jc w:val="center"/>
              <w:rPr>
                <w:rFonts w:ascii="Calibri" w:eastAsia="SimSun" w:hAnsi="Calibri"/>
                <w:sz w:val="16"/>
                <w:szCs w:val="16"/>
                <w:lang w:val="en-US"/>
              </w:rPr>
            </w:pPr>
          </w:p>
        </w:tc>
      </w:tr>
      <w:tr w:rsidR="00291917" w:rsidRPr="00631472" w14:paraId="6D1D9CF3" w14:textId="77777777" w:rsidTr="002E02CA">
        <w:trPr>
          <w:trHeight w:val="58"/>
          <w:jc w:val="center"/>
        </w:trPr>
        <w:tc>
          <w:tcPr>
            <w:tcW w:w="860" w:type="dxa"/>
            <w:tcBorders>
              <w:bottom w:val="single" w:sz="4" w:space="0" w:color="auto"/>
            </w:tcBorders>
            <w:shd w:val="clear" w:color="auto" w:fill="D9D9D9"/>
            <w:vAlign w:val="center"/>
          </w:tcPr>
          <w:p w14:paraId="59F704C5"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298" w:type="dxa"/>
            <w:tcBorders>
              <w:bottom w:val="single" w:sz="4" w:space="0" w:color="auto"/>
            </w:tcBorders>
            <w:shd w:val="clear" w:color="auto" w:fill="D9D9D9"/>
            <w:vAlign w:val="center"/>
          </w:tcPr>
          <w:p w14:paraId="747EEF0D"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tcBorders>
              <w:bottom w:val="single" w:sz="4" w:space="0" w:color="auto"/>
            </w:tcBorders>
            <w:shd w:val="clear" w:color="auto" w:fill="D9D9D9"/>
            <w:vAlign w:val="center"/>
          </w:tcPr>
          <w:p w14:paraId="44A5BEBB"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592F343" w14:textId="00A1C42A" w:rsidR="00262409" w:rsidRPr="00631472" w:rsidRDefault="00373880" w:rsidP="00C52153">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tcBorders>
              <w:bottom w:val="single" w:sz="4" w:space="0" w:color="auto"/>
            </w:tcBorders>
            <w:shd w:val="clear" w:color="auto" w:fill="D9D9D9"/>
            <w:vAlign w:val="center"/>
          </w:tcPr>
          <w:p w14:paraId="118B1753" w14:textId="36A2A3D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00A97A8"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5168CCF7"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3C8BFDC4"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61932078" w14:textId="77777777" w:rsidR="00262409" w:rsidRPr="00631472" w:rsidRDefault="00262409" w:rsidP="00C52153">
            <w:pPr>
              <w:spacing w:before="20" w:after="20"/>
              <w:jc w:val="center"/>
              <w:rPr>
                <w:rFonts w:ascii="Calibri" w:eastAsia="SimSun" w:hAnsi="Calibri"/>
                <w:sz w:val="16"/>
                <w:szCs w:val="16"/>
                <w:lang w:val="en-US"/>
              </w:rPr>
            </w:pPr>
          </w:p>
        </w:tc>
        <w:tc>
          <w:tcPr>
            <w:tcW w:w="348" w:type="dxa"/>
            <w:gridSpan w:val="2"/>
            <w:tcBorders>
              <w:bottom w:val="single" w:sz="4" w:space="0" w:color="auto"/>
            </w:tcBorders>
            <w:shd w:val="clear" w:color="auto" w:fill="D9D9D9"/>
            <w:vAlign w:val="center"/>
          </w:tcPr>
          <w:p w14:paraId="64517462"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tcBorders>
              <w:bottom w:val="single" w:sz="4" w:space="0" w:color="auto"/>
            </w:tcBorders>
            <w:shd w:val="clear" w:color="auto" w:fill="D9D9D9"/>
            <w:vAlign w:val="center"/>
          </w:tcPr>
          <w:p w14:paraId="23EAB6C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E73E98E"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3FD3DBE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DA9104E"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E347D2"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F4701B4"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22193BFF" w14:textId="77777777" w:rsidR="00262409" w:rsidRPr="00631472" w:rsidRDefault="00262409" w:rsidP="00C52153">
            <w:pPr>
              <w:spacing w:before="20" w:after="20"/>
              <w:jc w:val="center"/>
              <w:rPr>
                <w:rFonts w:ascii="Calibri" w:eastAsia="SimSun" w:hAnsi="Calibri"/>
                <w:sz w:val="16"/>
                <w:szCs w:val="16"/>
                <w:lang w:val="en-US"/>
              </w:rPr>
            </w:pPr>
          </w:p>
        </w:tc>
        <w:tc>
          <w:tcPr>
            <w:tcW w:w="349" w:type="dxa"/>
            <w:tcBorders>
              <w:bottom w:val="single" w:sz="4" w:space="0" w:color="auto"/>
            </w:tcBorders>
            <w:shd w:val="clear" w:color="auto" w:fill="D9D9D9"/>
            <w:vAlign w:val="center"/>
          </w:tcPr>
          <w:p w14:paraId="3D1F64CD"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786AEB07"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gridSpan w:val="2"/>
            <w:tcBorders>
              <w:bottom w:val="single" w:sz="4" w:space="0" w:color="auto"/>
            </w:tcBorders>
            <w:shd w:val="clear" w:color="auto" w:fill="D9D9D9"/>
            <w:vAlign w:val="center"/>
          </w:tcPr>
          <w:p w14:paraId="38C77496"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56D080D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17ECD7CF"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741FF025" w14:textId="77777777" w:rsidR="00262409" w:rsidRPr="00631472" w:rsidRDefault="00262409" w:rsidP="00C52153">
            <w:pPr>
              <w:spacing w:before="20" w:after="20"/>
              <w:jc w:val="center"/>
              <w:rPr>
                <w:rFonts w:ascii="Calibri" w:eastAsia="SimSun" w:hAnsi="Calibri"/>
                <w:sz w:val="16"/>
                <w:szCs w:val="16"/>
                <w:lang w:val="en-US"/>
              </w:rPr>
            </w:pPr>
          </w:p>
        </w:tc>
        <w:tc>
          <w:tcPr>
            <w:tcW w:w="352" w:type="dxa"/>
            <w:tcBorders>
              <w:bottom w:val="single" w:sz="4" w:space="0" w:color="auto"/>
            </w:tcBorders>
            <w:shd w:val="clear" w:color="auto" w:fill="D9D9D9"/>
            <w:vAlign w:val="center"/>
          </w:tcPr>
          <w:p w14:paraId="084CB461" w14:textId="77777777" w:rsidR="00262409" w:rsidRPr="00631472" w:rsidRDefault="00262409" w:rsidP="00C52153">
            <w:pPr>
              <w:spacing w:before="2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B0A750" w14:textId="34DED535"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10F52C5"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3E73DEF"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tcBorders>
              <w:bottom w:val="single" w:sz="4" w:space="0" w:color="auto"/>
            </w:tcBorders>
            <w:shd w:val="clear" w:color="auto" w:fill="D9D9D9"/>
            <w:vAlign w:val="center"/>
          </w:tcPr>
          <w:p w14:paraId="09400006"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tcBorders>
              <w:bottom w:val="single" w:sz="4" w:space="0" w:color="auto"/>
            </w:tcBorders>
            <w:shd w:val="clear" w:color="auto" w:fill="D9D9D9"/>
            <w:vAlign w:val="center"/>
          </w:tcPr>
          <w:p w14:paraId="774DA5F1"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tcBorders>
              <w:bottom w:val="single" w:sz="4" w:space="0" w:color="auto"/>
            </w:tcBorders>
            <w:shd w:val="clear" w:color="auto" w:fill="D9D9D9"/>
            <w:vAlign w:val="center"/>
          </w:tcPr>
          <w:p w14:paraId="78E3FE7E"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5DA70FFF" w14:textId="77777777" w:rsidR="00262409" w:rsidRPr="00631472" w:rsidRDefault="00262409" w:rsidP="00C52153">
            <w:pPr>
              <w:spacing w:before="20" w:after="20"/>
              <w:jc w:val="center"/>
              <w:rPr>
                <w:rFonts w:ascii="Calibri" w:eastAsia="SimSun" w:hAnsi="Calibri"/>
                <w:sz w:val="16"/>
                <w:szCs w:val="16"/>
                <w:lang w:val="en-US"/>
              </w:rPr>
            </w:pPr>
          </w:p>
        </w:tc>
      </w:tr>
      <w:tr w:rsidR="006E63F1" w:rsidRPr="00631472" w14:paraId="718086A2" w14:textId="77777777" w:rsidTr="006E63F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241B0506"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298" w:type="dxa"/>
            <w:shd w:val="clear" w:color="auto" w:fill="D9D9D9"/>
            <w:vAlign w:val="center"/>
          </w:tcPr>
          <w:p w14:paraId="3B9C7CA4"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7D6661A9"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5BBD988A" w14:textId="77777777" w:rsidR="00262409" w:rsidRPr="00631472" w:rsidRDefault="00262409" w:rsidP="00C52153">
            <w:pPr>
              <w:spacing w:before="20" w:after="20"/>
              <w:jc w:val="center"/>
              <w:rPr>
                <w:rFonts w:ascii="Calibri" w:eastAsia="SimSun" w:hAnsi="Calibri"/>
                <w:sz w:val="16"/>
                <w:szCs w:val="16"/>
                <w:lang w:val="en-US"/>
              </w:rPr>
            </w:pPr>
          </w:p>
        </w:tc>
        <w:tc>
          <w:tcPr>
            <w:tcW w:w="346" w:type="dxa"/>
            <w:shd w:val="clear" w:color="auto" w:fill="auto"/>
            <w:vAlign w:val="center"/>
          </w:tcPr>
          <w:p w14:paraId="1391C1A0" w14:textId="6E096419" w:rsidR="00262409" w:rsidRPr="002E02CA" w:rsidRDefault="00C9725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59BDC248" w14:textId="668EF6D0" w:rsidR="00262409" w:rsidRPr="00DD064B" w:rsidRDefault="00DD064B"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D9D9D9"/>
            <w:vAlign w:val="center"/>
          </w:tcPr>
          <w:p w14:paraId="5FD335F9"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44CA67ED"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2401BA1A" w14:textId="1802CC7B"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8" w:type="dxa"/>
            <w:gridSpan w:val="2"/>
            <w:shd w:val="clear" w:color="auto" w:fill="auto"/>
            <w:vAlign w:val="center"/>
          </w:tcPr>
          <w:p w14:paraId="714D4A77"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3D2E9AF6"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auto"/>
            <w:vAlign w:val="center"/>
          </w:tcPr>
          <w:p w14:paraId="3FFBA037"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2" w:type="dxa"/>
            <w:shd w:val="clear" w:color="auto" w:fill="D9D9D9"/>
            <w:vAlign w:val="center"/>
          </w:tcPr>
          <w:p w14:paraId="333E3772" w14:textId="77777777" w:rsidR="00262409" w:rsidRPr="00631472" w:rsidRDefault="00262409" w:rsidP="00C52153">
            <w:pPr>
              <w:spacing w:before="60"/>
              <w:jc w:val="center"/>
              <w:rPr>
                <w:rFonts w:ascii="Calibri" w:eastAsia="SimSun" w:hAnsi="Calibri"/>
                <w:bCs/>
                <w:sz w:val="16"/>
                <w:szCs w:val="16"/>
                <w:lang w:val="en-US"/>
              </w:rPr>
            </w:pPr>
          </w:p>
        </w:tc>
        <w:tc>
          <w:tcPr>
            <w:tcW w:w="351" w:type="dxa"/>
            <w:shd w:val="clear" w:color="auto" w:fill="D9D9D9"/>
            <w:vAlign w:val="center"/>
          </w:tcPr>
          <w:p w14:paraId="74E1E59B"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FFFFFF"/>
            <w:vAlign w:val="center"/>
          </w:tcPr>
          <w:p w14:paraId="1932594E"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3B98D1B0" w14:textId="66B9199D"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J</w:t>
            </w:r>
          </w:p>
        </w:tc>
        <w:tc>
          <w:tcPr>
            <w:tcW w:w="350" w:type="dxa"/>
            <w:shd w:val="clear" w:color="auto" w:fill="auto"/>
            <w:vAlign w:val="center"/>
          </w:tcPr>
          <w:p w14:paraId="70B12A4C"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57B08BE3"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D9D9D9"/>
            <w:vAlign w:val="center"/>
          </w:tcPr>
          <w:p w14:paraId="2AF35B0F" w14:textId="77777777" w:rsidR="00262409" w:rsidRPr="00631472" w:rsidRDefault="00262409" w:rsidP="00C52153">
            <w:pPr>
              <w:spacing w:before="60"/>
              <w:jc w:val="center"/>
              <w:rPr>
                <w:rFonts w:ascii="Calibri" w:eastAsia="SimSun" w:hAnsi="Calibri"/>
                <w:sz w:val="16"/>
                <w:szCs w:val="16"/>
                <w:lang w:val="en-US"/>
              </w:rPr>
            </w:pPr>
          </w:p>
        </w:tc>
        <w:tc>
          <w:tcPr>
            <w:tcW w:w="352" w:type="dxa"/>
            <w:gridSpan w:val="2"/>
            <w:shd w:val="clear" w:color="auto" w:fill="D9D9D9"/>
            <w:vAlign w:val="center"/>
          </w:tcPr>
          <w:p w14:paraId="54F90EE3"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auto"/>
          </w:tcPr>
          <w:p w14:paraId="71BCFC65" w14:textId="3E6B4E92"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auto"/>
          </w:tcPr>
          <w:p w14:paraId="7A2B980A" w14:textId="35B2003F"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7574A074" w14:textId="08C03620"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2" w:type="dxa"/>
            <w:shd w:val="clear" w:color="auto" w:fill="FFFFFF"/>
            <w:vAlign w:val="center"/>
          </w:tcPr>
          <w:p w14:paraId="163C86D7" w14:textId="50E916CE" w:rsidR="00262409" w:rsidRPr="00283966" w:rsidRDefault="0028396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2B0DB3F5" w14:textId="4BF0533F"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47BD8D47"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4DE1BD60" w14:textId="77777777" w:rsidR="00262409" w:rsidRPr="00631472" w:rsidRDefault="00262409" w:rsidP="00C52153">
            <w:pPr>
              <w:spacing w:before="20" w:after="20"/>
              <w:jc w:val="center"/>
              <w:rPr>
                <w:rFonts w:ascii="Calibri" w:eastAsia="SimSun" w:hAnsi="Calibri"/>
                <w:sz w:val="16"/>
                <w:szCs w:val="16"/>
                <w:lang w:val="en-US"/>
              </w:rPr>
            </w:pPr>
          </w:p>
        </w:tc>
        <w:tc>
          <w:tcPr>
            <w:tcW w:w="355" w:type="dxa"/>
            <w:shd w:val="clear" w:color="auto" w:fill="auto"/>
            <w:vAlign w:val="center"/>
          </w:tcPr>
          <w:p w14:paraId="682AEAE2" w14:textId="77777777" w:rsidR="00262409" w:rsidRPr="00631472" w:rsidRDefault="00262409" w:rsidP="00C52153">
            <w:pPr>
              <w:spacing w:before="20" w:after="20"/>
              <w:jc w:val="center"/>
              <w:rPr>
                <w:rFonts w:ascii="Calibri" w:eastAsia="SimSun" w:hAnsi="Calibri"/>
                <w:sz w:val="16"/>
                <w:szCs w:val="16"/>
                <w:lang w:val="en-US"/>
              </w:rPr>
            </w:pPr>
          </w:p>
        </w:tc>
        <w:tc>
          <w:tcPr>
            <w:tcW w:w="364" w:type="dxa"/>
            <w:shd w:val="clear" w:color="auto" w:fill="auto"/>
            <w:vAlign w:val="center"/>
          </w:tcPr>
          <w:p w14:paraId="5181C63A" w14:textId="77777777" w:rsidR="00262409" w:rsidRPr="00631472" w:rsidRDefault="00262409" w:rsidP="00C52153">
            <w:pPr>
              <w:spacing w:before="20" w:after="20"/>
              <w:jc w:val="center"/>
              <w:rPr>
                <w:rFonts w:ascii="Calibri" w:eastAsia="SimSun" w:hAnsi="Calibri"/>
                <w:sz w:val="16"/>
                <w:szCs w:val="16"/>
                <w:lang w:val="en-US"/>
              </w:rPr>
            </w:pPr>
          </w:p>
        </w:tc>
        <w:tc>
          <w:tcPr>
            <w:tcW w:w="353" w:type="dxa"/>
            <w:shd w:val="clear" w:color="auto" w:fill="auto"/>
            <w:vAlign w:val="center"/>
          </w:tcPr>
          <w:p w14:paraId="7A9E8F03" w14:textId="77777777" w:rsidR="00262409" w:rsidRPr="00631472" w:rsidRDefault="00262409" w:rsidP="00C52153">
            <w:pPr>
              <w:spacing w:before="20" w:after="20"/>
              <w:jc w:val="center"/>
              <w:rPr>
                <w:rFonts w:ascii="Calibri" w:eastAsia="SimSun" w:hAnsi="Calibri"/>
                <w:sz w:val="16"/>
                <w:szCs w:val="16"/>
                <w:lang w:val="en-US"/>
              </w:rPr>
            </w:pPr>
          </w:p>
        </w:tc>
        <w:tc>
          <w:tcPr>
            <w:tcW w:w="354" w:type="dxa"/>
            <w:shd w:val="clear" w:color="auto" w:fill="D9D9D9"/>
            <w:vAlign w:val="center"/>
          </w:tcPr>
          <w:p w14:paraId="2FE14E2B" w14:textId="77777777" w:rsidR="00262409" w:rsidRPr="00631472" w:rsidRDefault="00262409" w:rsidP="00C52153">
            <w:pPr>
              <w:spacing w:before="20" w:after="20"/>
              <w:jc w:val="center"/>
              <w:rPr>
                <w:rFonts w:ascii="Calibri" w:eastAsia="SimSun" w:hAnsi="Calibri"/>
                <w:sz w:val="16"/>
                <w:szCs w:val="16"/>
                <w:lang w:val="en-US"/>
              </w:rPr>
            </w:pPr>
          </w:p>
        </w:tc>
      </w:tr>
      <w:tr w:rsidR="00262409" w:rsidRPr="00631472" w14:paraId="3D4E7E78" w14:textId="77777777" w:rsidTr="00C52153">
        <w:trPr>
          <w:trHeight w:val="270"/>
          <w:jc w:val="center"/>
        </w:trPr>
        <w:tc>
          <w:tcPr>
            <w:tcW w:w="860" w:type="dxa"/>
            <w:shd w:val="clear" w:color="auto" w:fill="FFFFFF"/>
            <w:vAlign w:val="center"/>
          </w:tcPr>
          <w:p w14:paraId="6AB9EBD6" w14:textId="77777777" w:rsidR="00262409" w:rsidRPr="00631472" w:rsidRDefault="00262409" w:rsidP="00C52153">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298" w:type="dxa"/>
            <w:shd w:val="clear" w:color="auto" w:fill="D9D9D9"/>
            <w:vAlign w:val="center"/>
          </w:tcPr>
          <w:p w14:paraId="79995BA9" w14:textId="77777777" w:rsidR="00262409" w:rsidRPr="00631472" w:rsidRDefault="00262409" w:rsidP="00C52153">
            <w:pPr>
              <w:spacing w:before="20" w:after="20"/>
              <w:jc w:val="center"/>
              <w:rPr>
                <w:rFonts w:ascii="Calibri" w:eastAsia="SimSun" w:hAnsi="Calibri"/>
                <w:sz w:val="16"/>
                <w:szCs w:val="16"/>
                <w:lang w:val="en-US"/>
              </w:rPr>
            </w:pPr>
          </w:p>
        </w:tc>
        <w:tc>
          <w:tcPr>
            <w:tcW w:w="298" w:type="dxa"/>
            <w:shd w:val="clear" w:color="auto" w:fill="auto"/>
            <w:vAlign w:val="center"/>
          </w:tcPr>
          <w:p w14:paraId="0B5E6A51" w14:textId="77777777" w:rsidR="00262409" w:rsidRPr="00631472" w:rsidRDefault="00262409" w:rsidP="00C52153">
            <w:pPr>
              <w:spacing w:before="20" w:after="20"/>
              <w:jc w:val="center"/>
              <w:rPr>
                <w:rFonts w:ascii="Calibri" w:eastAsia="SimSun" w:hAnsi="Calibri"/>
                <w:sz w:val="16"/>
                <w:szCs w:val="16"/>
                <w:lang w:val="en-US"/>
              </w:rPr>
            </w:pPr>
          </w:p>
        </w:tc>
        <w:tc>
          <w:tcPr>
            <w:tcW w:w="347" w:type="dxa"/>
            <w:shd w:val="clear" w:color="auto" w:fill="auto"/>
            <w:vAlign w:val="center"/>
          </w:tcPr>
          <w:p w14:paraId="40216C15" w14:textId="77777777" w:rsidR="00262409" w:rsidRPr="00631472" w:rsidRDefault="00262409" w:rsidP="00C52153">
            <w:pPr>
              <w:spacing w:before="20" w:after="20"/>
              <w:jc w:val="center"/>
              <w:rPr>
                <w:rFonts w:ascii="Calibri" w:eastAsia="SimSun" w:hAnsi="Calibri"/>
                <w:sz w:val="16"/>
                <w:szCs w:val="16"/>
                <w:lang w:val="en-US"/>
              </w:rPr>
            </w:pPr>
          </w:p>
        </w:tc>
        <w:tc>
          <w:tcPr>
            <w:tcW w:w="346" w:type="dxa"/>
            <w:shd w:val="clear" w:color="auto" w:fill="auto"/>
            <w:vAlign w:val="center"/>
          </w:tcPr>
          <w:p w14:paraId="5D3C467B" w14:textId="10795FE8" w:rsidR="00262409" w:rsidRPr="002E02CA" w:rsidRDefault="00C97256"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47" w:type="dxa"/>
            <w:shd w:val="clear" w:color="auto" w:fill="auto"/>
            <w:vAlign w:val="center"/>
          </w:tcPr>
          <w:p w14:paraId="6C68C941"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0AFDA406"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D9D9D9"/>
            <w:vAlign w:val="center"/>
          </w:tcPr>
          <w:p w14:paraId="3F8A32C0" w14:textId="77777777" w:rsidR="00262409" w:rsidRPr="00631472" w:rsidRDefault="00262409" w:rsidP="00C52153">
            <w:pPr>
              <w:spacing w:before="60"/>
              <w:jc w:val="center"/>
              <w:rPr>
                <w:rFonts w:ascii="Calibri" w:eastAsia="SimSun" w:hAnsi="Calibri"/>
                <w:sz w:val="16"/>
                <w:szCs w:val="16"/>
                <w:lang w:val="en-US"/>
              </w:rPr>
            </w:pPr>
          </w:p>
        </w:tc>
        <w:tc>
          <w:tcPr>
            <w:tcW w:w="347" w:type="dxa"/>
            <w:shd w:val="clear" w:color="auto" w:fill="auto"/>
            <w:vAlign w:val="center"/>
          </w:tcPr>
          <w:p w14:paraId="33C9CEE9"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8" w:type="dxa"/>
            <w:gridSpan w:val="2"/>
            <w:shd w:val="clear" w:color="auto" w:fill="auto"/>
            <w:vAlign w:val="center"/>
          </w:tcPr>
          <w:p w14:paraId="60138E58"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auto"/>
            <w:vAlign w:val="center"/>
          </w:tcPr>
          <w:p w14:paraId="6948ADAB" w14:textId="77777777" w:rsidR="00262409" w:rsidRPr="00631472" w:rsidRDefault="00262409" w:rsidP="00C52153">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auto"/>
            <w:vAlign w:val="center"/>
          </w:tcPr>
          <w:p w14:paraId="243B61F3" w14:textId="77777777" w:rsidR="00262409" w:rsidRPr="00631472" w:rsidRDefault="00262409" w:rsidP="00C52153">
            <w:pPr>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D9D9D9"/>
          </w:tcPr>
          <w:p w14:paraId="15295F2D" w14:textId="77777777" w:rsidR="00262409" w:rsidRPr="00631472" w:rsidRDefault="00262409" w:rsidP="00C52153">
            <w:pPr>
              <w:spacing w:before="60"/>
              <w:jc w:val="center"/>
              <w:rPr>
                <w:rFonts w:ascii="Calibri" w:eastAsia="SimSun" w:hAnsi="Calibri"/>
                <w:bCs/>
                <w:sz w:val="16"/>
                <w:szCs w:val="16"/>
                <w:lang w:val="en-US"/>
              </w:rPr>
            </w:pPr>
          </w:p>
        </w:tc>
        <w:tc>
          <w:tcPr>
            <w:tcW w:w="351" w:type="dxa"/>
            <w:shd w:val="clear" w:color="auto" w:fill="D9D9D9"/>
            <w:vAlign w:val="center"/>
          </w:tcPr>
          <w:p w14:paraId="6F350827" w14:textId="77777777" w:rsidR="00262409" w:rsidRPr="00631472" w:rsidRDefault="00262409" w:rsidP="00C52153">
            <w:pPr>
              <w:spacing w:before="60"/>
              <w:jc w:val="center"/>
              <w:rPr>
                <w:rFonts w:ascii="Calibri" w:eastAsia="SimSun" w:hAnsi="Calibri"/>
                <w:sz w:val="16"/>
                <w:szCs w:val="16"/>
                <w:lang w:val="en-US"/>
              </w:rPr>
            </w:pPr>
          </w:p>
        </w:tc>
        <w:tc>
          <w:tcPr>
            <w:tcW w:w="351" w:type="dxa"/>
            <w:shd w:val="clear" w:color="auto" w:fill="auto"/>
            <w:vAlign w:val="center"/>
          </w:tcPr>
          <w:p w14:paraId="6086B2F5"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E5B8B7"/>
            <w:vAlign w:val="center"/>
          </w:tcPr>
          <w:p w14:paraId="2A8C4556" w14:textId="1706DCF8"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J</w:t>
            </w:r>
          </w:p>
        </w:tc>
        <w:tc>
          <w:tcPr>
            <w:tcW w:w="350" w:type="dxa"/>
            <w:shd w:val="clear" w:color="auto" w:fill="auto"/>
            <w:vAlign w:val="center"/>
          </w:tcPr>
          <w:p w14:paraId="624CB008" w14:textId="77777777" w:rsidR="00262409" w:rsidRPr="00631472" w:rsidRDefault="00262409" w:rsidP="00C52153">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49" w:type="dxa"/>
            <w:shd w:val="clear" w:color="auto" w:fill="FFFFFF"/>
            <w:vAlign w:val="center"/>
          </w:tcPr>
          <w:p w14:paraId="330A2129"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3" w:type="dxa"/>
            <w:shd w:val="clear" w:color="auto" w:fill="D9D9D9"/>
            <w:vAlign w:val="center"/>
          </w:tcPr>
          <w:p w14:paraId="26A6FE35" w14:textId="77777777" w:rsidR="00262409" w:rsidRPr="00631472" w:rsidRDefault="00262409" w:rsidP="00C52153">
            <w:pPr>
              <w:spacing w:before="60"/>
              <w:jc w:val="center"/>
              <w:rPr>
                <w:rFonts w:ascii="Calibri" w:eastAsia="SimSun" w:hAnsi="Calibri"/>
                <w:sz w:val="16"/>
                <w:szCs w:val="16"/>
                <w:lang w:val="en-US"/>
              </w:rPr>
            </w:pPr>
          </w:p>
        </w:tc>
        <w:tc>
          <w:tcPr>
            <w:tcW w:w="352" w:type="dxa"/>
            <w:gridSpan w:val="2"/>
            <w:shd w:val="clear" w:color="auto" w:fill="D9D9D9"/>
            <w:vAlign w:val="center"/>
          </w:tcPr>
          <w:p w14:paraId="6F7308B3" w14:textId="77777777" w:rsidR="00262409" w:rsidRPr="00631472" w:rsidRDefault="00262409" w:rsidP="00C52153">
            <w:pPr>
              <w:spacing w:before="60"/>
              <w:jc w:val="center"/>
              <w:rPr>
                <w:rFonts w:ascii="Calibri" w:eastAsia="SimSun" w:hAnsi="Calibri"/>
                <w:sz w:val="16"/>
                <w:szCs w:val="16"/>
                <w:lang w:val="en-US"/>
              </w:rPr>
            </w:pPr>
          </w:p>
        </w:tc>
        <w:tc>
          <w:tcPr>
            <w:tcW w:w="352" w:type="dxa"/>
            <w:shd w:val="clear" w:color="auto" w:fill="E5B8B7"/>
          </w:tcPr>
          <w:p w14:paraId="2B21A5E0" w14:textId="54886B73" w:rsidR="00262409" w:rsidRPr="00631472" w:rsidRDefault="008245E7" w:rsidP="00C52153">
            <w:pPr>
              <w:spacing w:before="60"/>
              <w:jc w:val="center"/>
              <w:rPr>
                <w:rFonts w:ascii="Calibri" w:eastAsia="SimSun" w:hAnsi="Calibri"/>
                <w:sz w:val="16"/>
                <w:szCs w:val="16"/>
                <w:lang w:val="en-US"/>
              </w:rPr>
            </w:pPr>
            <w:r>
              <w:rPr>
                <w:rFonts w:ascii="Calibri" w:eastAsia="SimSun" w:hAnsi="Calibri"/>
                <w:sz w:val="16"/>
                <w:szCs w:val="16"/>
                <w:lang w:val="en-US"/>
              </w:rPr>
              <w:t>A</w:t>
            </w:r>
          </w:p>
        </w:tc>
        <w:tc>
          <w:tcPr>
            <w:tcW w:w="352" w:type="dxa"/>
            <w:shd w:val="clear" w:color="auto" w:fill="E5B8B7"/>
          </w:tcPr>
          <w:p w14:paraId="44E55D1D" w14:textId="5C9881C2" w:rsidR="00262409" w:rsidRPr="00631472" w:rsidRDefault="000006B4" w:rsidP="00C52153">
            <w:pPr>
              <w:spacing w:before="60"/>
              <w:jc w:val="center"/>
              <w:rPr>
                <w:rFonts w:ascii="Calibri" w:eastAsia="SimSun" w:hAnsi="Calibri"/>
                <w:sz w:val="16"/>
                <w:szCs w:val="16"/>
                <w:lang w:val="en-US"/>
              </w:rPr>
            </w:pPr>
            <w:r>
              <w:rPr>
                <w:rFonts w:ascii="Calibri" w:eastAsia="SimSun" w:hAnsi="Calibri"/>
                <w:sz w:val="16"/>
                <w:szCs w:val="16"/>
                <w:lang w:val="en-US"/>
              </w:rPr>
              <w:t>L</w:t>
            </w:r>
          </w:p>
        </w:tc>
        <w:tc>
          <w:tcPr>
            <w:tcW w:w="352" w:type="dxa"/>
            <w:shd w:val="clear" w:color="auto" w:fill="auto"/>
            <w:vAlign w:val="center"/>
          </w:tcPr>
          <w:p w14:paraId="2E31FA1A" w14:textId="77777777" w:rsidR="00262409" w:rsidRPr="00631472" w:rsidRDefault="00262409" w:rsidP="00C52153">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FFFFFF"/>
            <w:vAlign w:val="center"/>
          </w:tcPr>
          <w:p w14:paraId="4E5485BF" w14:textId="5F9FAAC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D9D9D9"/>
            <w:vAlign w:val="center"/>
          </w:tcPr>
          <w:p w14:paraId="1B9BC31C" w14:textId="783659DB"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D9D9D9"/>
            <w:vAlign w:val="center"/>
          </w:tcPr>
          <w:p w14:paraId="4198D107" w14:textId="77777777" w:rsidR="00262409" w:rsidRPr="00631472" w:rsidRDefault="00262409" w:rsidP="00C52153">
            <w:pPr>
              <w:spacing w:before="20" w:after="20"/>
              <w:jc w:val="center"/>
              <w:rPr>
                <w:rFonts w:ascii="Calibri" w:eastAsia="SimSun" w:hAnsi="Calibri"/>
                <w:sz w:val="16"/>
                <w:szCs w:val="16"/>
                <w:lang w:val="en-US"/>
              </w:rPr>
            </w:pPr>
          </w:p>
        </w:tc>
        <w:tc>
          <w:tcPr>
            <w:tcW w:w="350" w:type="dxa"/>
            <w:shd w:val="clear" w:color="auto" w:fill="auto"/>
            <w:vAlign w:val="center"/>
          </w:tcPr>
          <w:p w14:paraId="1E97DACD" w14:textId="0B67B5FE"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5" w:type="dxa"/>
            <w:shd w:val="clear" w:color="auto" w:fill="auto"/>
            <w:vAlign w:val="center"/>
          </w:tcPr>
          <w:p w14:paraId="42B1BB78" w14:textId="24BD8400"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64" w:type="dxa"/>
            <w:shd w:val="clear" w:color="auto" w:fill="auto"/>
            <w:vAlign w:val="center"/>
          </w:tcPr>
          <w:p w14:paraId="3771D1FF" w14:textId="157DCCB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3" w:type="dxa"/>
            <w:shd w:val="clear" w:color="auto" w:fill="auto"/>
            <w:vAlign w:val="center"/>
          </w:tcPr>
          <w:p w14:paraId="2491F097" w14:textId="162364B8" w:rsidR="00262409" w:rsidRPr="001204CA" w:rsidRDefault="001204CA" w:rsidP="00C52153">
            <w:pPr>
              <w:spacing w:before="60"/>
              <w:jc w:val="center"/>
              <w:rPr>
                <w:rFonts w:ascii="Calibri" w:hAnsi="Calibri"/>
                <w:sz w:val="16"/>
                <w:szCs w:val="16"/>
                <w:lang w:val="en-US" w:eastAsia="ja-JP"/>
              </w:rPr>
            </w:pPr>
            <w:r>
              <w:rPr>
                <w:rFonts w:ascii="Calibri" w:hAnsi="Calibri" w:hint="eastAsia"/>
                <w:sz w:val="16"/>
                <w:szCs w:val="16"/>
                <w:lang w:val="en-US" w:eastAsia="ja-JP"/>
              </w:rPr>
              <w:t>x</w:t>
            </w:r>
          </w:p>
        </w:tc>
        <w:tc>
          <w:tcPr>
            <w:tcW w:w="354" w:type="dxa"/>
            <w:shd w:val="clear" w:color="auto" w:fill="D9D9D9"/>
            <w:vAlign w:val="center"/>
          </w:tcPr>
          <w:p w14:paraId="0DC7993D" w14:textId="77777777" w:rsidR="00262409" w:rsidRPr="00631472" w:rsidRDefault="00262409" w:rsidP="00C52153">
            <w:pPr>
              <w:spacing w:before="20" w:after="20"/>
              <w:jc w:val="center"/>
              <w:rPr>
                <w:rFonts w:ascii="Calibri" w:eastAsia="SimSun" w:hAnsi="Calibri"/>
                <w:sz w:val="16"/>
                <w:szCs w:val="16"/>
                <w:lang w:val="en-US"/>
              </w:rPr>
            </w:pPr>
          </w:p>
        </w:tc>
      </w:tr>
      <w:tr w:rsidR="006902B8" w:rsidRPr="00631472" w14:paraId="2644F61B" w14:textId="77777777" w:rsidTr="006902B8">
        <w:trPr>
          <w:trHeight w:val="270"/>
          <w:jc w:val="center"/>
        </w:trPr>
        <w:tc>
          <w:tcPr>
            <w:tcW w:w="860" w:type="dxa"/>
            <w:shd w:val="clear" w:color="auto" w:fill="FFFFFF"/>
            <w:vAlign w:val="center"/>
          </w:tcPr>
          <w:p w14:paraId="07569C1C" w14:textId="77777777" w:rsidR="00EC1349" w:rsidRPr="00631472" w:rsidRDefault="00EC1349" w:rsidP="00EC1349">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298" w:type="dxa"/>
            <w:shd w:val="clear" w:color="auto" w:fill="D9D9D9"/>
            <w:vAlign w:val="center"/>
          </w:tcPr>
          <w:p w14:paraId="20AFA1D6"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0CE0430C"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1278CE99"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3F9A6FA4" w14:textId="417C95DF"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2B9B8ED" w14:textId="56EBCF94"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49F8277A"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500F42D2"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74834169" w14:textId="77777777" w:rsidR="00EC1349" w:rsidRPr="00631472" w:rsidRDefault="00EC1349" w:rsidP="00EC1349">
            <w:pPr>
              <w:spacing w:before="60"/>
              <w:jc w:val="center"/>
              <w:rPr>
                <w:rFonts w:ascii="Calibri" w:eastAsia="SimSun" w:hAnsi="Calibri"/>
                <w:sz w:val="16"/>
                <w:szCs w:val="16"/>
                <w:lang w:val="en-US"/>
              </w:rPr>
            </w:pPr>
          </w:p>
        </w:tc>
        <w:tc>
          <w:tcPr>
            <w:tcW w:w="348" w:type="dxa"/>
            <w:gridSpan w:val="2"/>
            <w:shd w:val="clear" w:color="auto" w:fill="auto"/>
            <w:vAlign w:val="center"/>
          </w:tcPr>
          <w:p w14:paraId="6A715227" w14:textId="2F874BD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1869897F" w14:textId="7475403C" w:rsidR="00EC1349" w:rsidRPr="00631472" w:rsidRDefault="00EC1349" w:rsidP="00EC1349">
            <w:pPr>
              <w:jc w:val="center"/>
              <w:rPr>
                <w:rFonts w:ascii="Calibri" w:eastAsia="SimSun" w:hAnsi="Calibri"/>
                <w:sz w:val="16"/>
                <w:szCs w:val="16"/>
                <w:lang w:val="en-US"/>
              </w:rPr>
            </w:pPr>
          </w:p>
        </w:tc>
        <w:tc>
          <w:tcPr>
            <w:tcW w:w="352" w:type="dxa"/>
            <w:shd w:val="clear" w:color="auto" w:fill="auto"/>
            <w:vAlign w:val="center"/>
          </w:tcPr>
          <w:p w14:paraId="23CC931F" w14:textId="512E226D" w:rsidR="00EC1349" w:rsidRPr="00631472" w:rsidRDefault="00EC1349" w:rsidP="00EC1349">
            <w:pPr>
              <w:jc w:val="center"/>
              <w:rPr>
                <w:rFonts w:ascii="Calibri" w:eastAsia="SimSun" w:hAnsi="Calibri"/>
                <w:sz w:val="16"/>
                <w:szCs w:val="16"/>
                <w:lang w:val="en-US"/>
              </w:rPr>
            </w:pPr>
          </w:p>
        </w:tc>
        <w:tc>
          <w:tcPr>
            <w:tcW w:w="352" w:type="dxa"/>
            <w:shd w:val="clear" w:color="auto" w:fill="D9D9D9"/>
          </w:tcPr>
          <w:p w14:paraId="7A34D8C3" w14:textId="77777777" w:rsidR="00EC1349" w:rsidRPr="00631472" w:rsidRDefault="00EC1349" w:rsidP="00EC1349">
            <w:pPr>
              <w:spacing w:before="60"/>
              <w:jc w:val="center"/>
              <w:rPr>
                <w:rFonts w:ascii="Calibri" w:eastAsia="SimSun" w:hAnsi="Calibri"/>
                <w:bCs/>
                <w:sz w:val="16"/>
                <w:szCs w:val="16"/>
                <w:lang w:val="en-US"/>
              </w:rPr>
            </w:pPr>
          </w:p>
        </w:tc>
        <w:tc>
          <w:tcPr>
            <w:tcW w:w="351" w:type="dxa"/>
            <w:shd w:val="clear" w:color="auto" w:fill="D9D9D9"/>
            <w:vAlign w:val="center"/>
          </w:tcPr>
          <w:p w14:paraId="586C9C23"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FFFFFF"/>
            <w:vAlign w:val="center"/>
          </w:tcPr>
          <w:p w14:paraId="59AEC8C0" w14:textId="71EB8756"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themeFill="background1"/>
            <w:vAlign w:val="center"/>
          </w:tcPr>
          <w:p w14:paraId="21584605" w14:textId="73B3E2FA"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auto"/>
            <w:vAlign w:val="center"/>
          </w:tcPr>
          <w:p w14:paraId="5282E03E" w14:textId="57179106" w:rsidR="00EC1349" w:rsidRPr="00631472" w:rsidRDefault="00EC1349" w:rsidP="00EC1349">
            <w:pPr>
              <w:spacing w:before="60"/>
              <w:jc w:val="center"/>
              <w:rPr>
                <w:rFonts w:ascii="Calibri" w:eastAsia="SimSun" w:hAnsi="Calibri"/>
                <w:sz w:val="16"/>
                <w:szCs w:val="16"/>
                <w:lang w:val="en-US"/>
              </w:rPr>
            </w:pPr>
          </w:p>
        </w:tc>
        <w:tc>
          <w:tcPr>
            <w:tcW w:w="349" w:type="dxa"/>
            <w:shd w:val="clear" w:color="auto" w:fill="FFFFFF"/>
            <w:vAlign w:val="center"/>
          </w:tcPr>
          <w:p w14:paraId="01E18DBC" w14:textId="3E2364ED"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D9D9D9"/>
            <w:vAlign w:val="center"/>
          </w:tcPr>
          <w:p w14:paraId="4507054B" w14:textId="77777777" w:rsidR="00EC1349" w:rsidRPr="00631472" w:rsidRDefault="00EC1349" w:rsidP="00EC1349">
            <w:pPr>
              <w:spacing w:before="60"/>
              <w:jc w:val="center"/>
              <w:rPr>
                <w:rFonts w:ascii="Calibri" w:eastAsia="SimSun" w:hAnsi="Calibri"/>
                <w:sz w:val="16"/>
                <w:szCs w:val="16"/>
                <w:lang w:val="en-US"/>
              </w:rPr>
            </w:pPr>
          </w:p>
        </w:tc>
        <w:tc>
          <w:tcPr>
            <w:tcW w:w="352" w:type="dxa"/>
            <w:gridSpan w:val="2"/>
            <w:shd w:val="clear" w:color="auto" w:fill="D9D9D9"/>
            <w:vAlign w:val="center"/>
          </w:tcPr>
          <w:p w14:paraId="3962D73B"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FE7B9C5" w14:textId="66DBB152"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7CE6B0C" w14:textId="152E85C3"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64ED72D7" w14:textId="34CE3DB1"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045B86E3" w14:textId="67217D73"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D9D9D9"/>
            <w:vAlign w:val="center"/>
          </w:tcPr>
          <w:p w14:paraId="465271B4" w14:textId="5B86FEAF"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63E0EBEB"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auto"/>
            <w:vAlign w:val="center"/>
          </w:tcPr>
          <w:p w14:paraId="46C774EE" w14:textId="1901CD2A" w:rsidR="00EC1349" w:rsidRPr="00631472" w:rsidRDefault="00EC1349" w:rsidP="00EC1349">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5" w:type="dxa"/>
            <w:shd w:val="clear" w:color="auto" w:fill="auto"/>
            <w:vAlign w:val="center"/>
          </w:tcPr>
          <w:p w14:paraId="6CDDB124" w14:textId="7528745C" w:rsidR="00EC1349" w:rsidRPr="00631472" w:rsidRDefault="00EC1349" w:rsidP="00EC1349">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64" w:type="dxa"/>
            <w:shd w:val="clear" w:color="auto" w:fill="auto"/>
            <w:vAlign w:val="center"/>
          </w:tcPr>
          <w:p w14:paraId="0FE19463" w14:textId="2C04DECA" w:rsidR="00EC1349" w:rsidRPr="00631472" w:rsidRDefault="00EC1349" w:rsidP="00EC1349">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3" w:type="dxa"/>
            <w:shd w:val="clear" w:color="auto" w:fill="auto"/>
            <w:vAlign w:val="center"/>
          </w:tcPr>
          <w:p w14:paraId="5C06596D" w14:textId="51E3BE7A" w:rsidR="00EC1349" w:rsidRPr="00631472" w:rsidRDefault="00EC1349" w:rsidP="00EC1349">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shd w:val="clear" w:color="auto" w:fill="D9D9D9"/>
            <w:vAlign w:val="center"/>
          </w:tcPr>
          <w:p w14:paraId="7AA1A507" w14:textId="77777777" w:rsidR="00EC1349" w:rsidRPr="00631472" w:rsidRDefault="00EC1349" w:rsidP="00EC1349">
            <w:pPr>
              <w:spacing w:before="20" w:after="20"/>
              <w:jc w:val="center"/>
              <w:rPr>
                <w:rFonts w:ascii="Calibri" w:eastAsia="SimSun" w:hAnsi="Calibri"/>
                <w:sz w:val="16"/>
                <w:szCs w:val="16"/>
                <w:lang w:val="en-US"/>
              </w:rPr>
            </w:pPr>
          </w:p>
        </w:tc>
      </w:tr>
      <w:tr w:rsidR="00EC1349" w:rsidRPr="00631472" w14:paraId="2DA6CAB2" w14:textId="77777777" w:rsidTr="00C52153">
        <w:trPr>
          <w:trHeight w:val="270"/>
          <w:jc w:val="center"/>
        </w:trPr>
        <w:tc>
          <w:tcPr>
            <w:tcW w:w="860" w:type="dxa"/>
            <w:shd w:val="clear" w:color="auto" w:fill="FFFFFF"/>
            <w:vAlign w:val="center"/>
          </w:tcPr>
          <w:p w14:paraId="3EA22753" w14:textId="77777777" w:rsidR="00EC1349" w:rsidRPr="00631472" w:rsidRDefault="00EC1349" w:rsidP="00EC1349">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298" w:type="dxa"/>
            <w:shd w:val="clear" w:color="auto" w:fill="D9D9D9"/>
            <w:vAlign w:val="center"/>
          </w:tcPr>
          <w:p w14:paraId="6DCB79DC"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320EDD8A"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7F55D145"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1A4A319D"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B5E1D18"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548ED904"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D9D9D9"/>
            <w:vAlign w:val="center"/>
          </w:tcPr>
          <w:p w14:paraId="07284A3E"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2FB4F38F" w14:textId="77777777" w:rsidR="00EC1349" w:rsidRPr="00631472" w:rsidRDefault="00EC1349" w:rsidP="00EC1349">
            <w:pPr>
              <w:spacing w:before="60"/>
              <w:jc w:val="center"/>
              <w:rPr>
                <w:rFonts w:ascii="Calibri" w:eastAsia="SimSun" w:hAnsi="Calibri"/>
                <w:sz w:val="16"/>
                <w:szCs w:val="16"/>
                <w:lang w:val="en-US"/>
              </w:rPr>
            </w:pPr>
          </w:p>
        </w:tc>
        <w:tc>
          <w:tcPr>
            <w:tcW w:w="348" w:type="dxa"/>
            <w:gridSpan w:val="2"/>
            <w:shd w:val="clear" w:color="auto" w:fill="auto"/>
            <w:vAlign w:val="center"/>
          </w:tcPr>
          <w:p w14:paraId="4BF06FEB" w14:textId="77777777" w:rsidR="00EC1349" w:rsidRPr="00631472" w:rsidRDefault="00EC1349" w:rsidP="00EC1349">
            <w:pPr>
              <w:spacing w:before="60"/>
              <w:jc w:val="center"/>
              <w:rPr>
                <w:rFonts w:ascii="Calibri" w:eastAsia="SimSun" w:hAnsi="Calibri"/>
                <w:sz w:val="16"/>
                <w:szCs w:val="16"/>
                <w:lang w:val="en-US"/>
              </w:rPr>
            </w:pPr>
          </w:p>
        </w:tc>
        <w:tc>
          <w:tcPr>
            <w:tcW w:w="347" w:type="dxa"/>
            <w:shd w:val="clear" w:color="auto" w:fill="auto"/>
            <w:vAlign w:val="center"/>
          </w:tcPr>
          <w:p w14:paraId="62026256"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auto"/>
            <w:vAlign w:val="center"/>
          </w:tcPr>
          <w:p w14:paraId="10836087"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D9D9D9"/>
          </w:tcPr>
          <w:p w14:paraId="1B1AC202" w14:textId="77777777" w:rsidR="00EC1349" w:rsidRPr="00631472" w:rsidRDefault="00EC1349" w:rsidP="00EC1349">
            <w:pPr>
              <w:spacing w:before="60"/>
              <w:jc w:val="center"/>
              <w:rPr>
                <w:rFonts w:ascii="Calibri" w:eastAsia="SimSun" w:hAnsi="Calibri"/>
                <w:bCs/>
                <w:sz w:val="16"/>
                <w:szCs w:val="16"/>
                <w:lang w:val="en-US"/>
              </w:rPr>
            </w:pPr>
          </w:p>
        </w:tc>
        <w:tc>
          <w:tcPr>
            <w:tcW w:w="351" w:type="dxa"/>
            <w:shd w:val="clear" w:color="auto" w:fill="D9D9D9"/>
            <w:vAlign w:val="center"/>
          </w:tcPr>
          <w:p w14:paraId="6C918B95"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FFFFFF"/>
            <w:vAlign w:val="center"/>
          </w:tcPr>
          <w:p w14:paraId="26A4D090" w14:textId="77777777"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vAlign w:val="center"/>
          </w:tcPr>
          <w:p w14:paraId="1BE1DA7D" w14:textId="77777777" w:rsidR="00EC1349" w:rsidRPr="00631472" w:rsidRDefault="00EC1349" w:rsidP="00EC1349">
            <w:pPr>
              <w:spacing w:before="60"/>
              <w:jc w:val="center"/>
              <w:rPr>
                <w:rFonts w:ascii="Calibri" w:eastAsia="SimSun" w:hAnsi="Calibri"/>
                <w:sz w:val="16"/>
                <w:szCs w:val="16"/>
                <w:lang w:val="en-US"/>
              </w:rPr>
            </w:pPr>
          </w:p>
        </w:tc>
        <w:tc>
          <w:tcPr>
            <w:tcW w:w="350" w:type="dxa"/>
            <w:shd w:val="clear" w:color="auto" w:fill="FFFFFF"/>
            <w:vAlign w:val="center"/>
          </w:tcPr>
          <w:p w14:paraId="4287AD66" w14:textId="77777777" w:rsidR="00EC1349" w:rsidRPr="00631472" w:rsidRDefault="00EC1349" w:rsidP="00EC1349">
            <w:pPr>
              <w:spacing w:before="60"/>
              <w:jc w:val="center"/>
              <w:rPr>
                <w:rFonts w:ascii="Calibri" w:eastAsia="SimSun" w:hAnsi="Calibri"/>
                <w:sz w:val="16"/>
                <w:szCs w:val="16"/>
                <w:lang w:val="en-US"/>
              </w:rPr>
            </w:pPr>
          </w:p>
        </w:tc>
        <w:tc>
          <w:tcPr>
            <w:tcW w:w="349" w:type="dxa"/>
            <w:shd w:val="clear" w:color="auto" w:fill="FFFFFF"/>
            <w:vAlign w:val="center"/>
          </w:tcPr>
          <w:p w14:paraId="6A140089" w14:textId="77777777"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D9D9D9"/>
            <w:vAlign w:val="center"/>
          </w:tcPr>
          <w:p w14:paraId="1C6589D9" w14:textId="77777777" w:rsidR="00EC1349" w:rsidRPr="00631472" w:rsidRDefault="00EC1349" w:rsidP="00EC1349">
            <w:pPr>
              <w:spacing w:before="60"/>
              <w:jc w:val="center"/>
              <w:rPr>
                <w:rFonts w:ascii="Calibri" w:eastAsia="SimSun" w:hAnsi="Calibri"/>
                <w:sz w:val="16"/>
                <w:szCs w:val="16"/>
                <w:lang w:val="en-US"/>
              </w:rPr>
            </w:pPr>
          </w:p>
        </w:tc>
        <w:tc>
          <w:tcPr>
            <w:tcW w:w="352" w:type="dxa"/>
            <w:gridSpan w:val="2"/>
            <w:shd w:val="clear" w:color="auto" w:fill="D9D9D9"/>
            <w:vAlign w:val="center"/>
          </w:tcPr>
          <w:p w14:paraId="7E6609E4"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2B967BA5"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471240AF"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224847F4" w14:textId="77777777" w:rsidR="00EC1349" w:rsidRPr="00631472" w:rsidRDefault="00EC1349" w:rsidP="00EC1349">
            <w:pPr>
              <w:spacing w:before="60"/>
              <w:jc w:val="center"/>
              <w:rPr>
                <w:rFonts w:ascii="Calibri" w:eastAsia="SimSun" w:hAnsi="Calibri"/>
                <w:sz w:val="16"/>
                <w:szCs w:val="16"/>
                <w:lang w:val="en-US"/>
              </w:rPr>
            </w:pPr>
          </w:p>
        </w:tc>
        <w:tc>
          <w:tcPr>
            <w:tcW w:w="352" w:type="dxa"/>
            <w:shd w:val="clear" w:color="auto" w:fill="FFFFFF"/>
            <w:vAlign w:val="center"/>
          </w:tcPr>
          <w:p w14:paraId="49FD0EF7" w14:textId="77777777" w:rsidR="00EC1349" w:rsidRPr="00631472" w:rsidRDefault="00EC1349" w:rsidP="00EC1349">
            <w:pPr>
              <w:spacing w:before="60"/>
              <w:jc w:val="center"/>
              <w:rPr>
                <w:rFonts w:ascii="Calibri" w:eastAsia="SimSun" w:hAnsi="Calibri"/>
                <w:sz w:val="16"/>
                <w:szCs w:val="16"/>
                <w:lang w:val="en-US"/>
              </w:rPr>
            </w:pPr>
          </w:p>
        </w:tc>
        <w:tc>
          <w:tcPr>
            <w:tcW w:w="351" w:type="dxa"/>
            <w:shd w:val="clear" w:color="auto" w:fill="D9D9D9"/>
            <w:vAlign w:val="center"/>
          </w:tcPr>
          <w:p w14:paraId="0C3403D5" w14:textId="2F7EAD12"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4283BDA6"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auto"/>
            <w:vAlign w:val="center"/>
          </w:tcPr>
          <w:p w14:paraId="530F56C8" w14:textId="77777777" w:rsidR="00EC1349" w:rsidRPr="00631472" w:rsidRDefault="00EC1349" w:rsidP="00EC1349">
            <w:pPr>
              <w:spacing w:before="60"/>
              <w:jc w:val="center"/>
              <w:rPr>
                <w:rFonts w:ascii="Calibri" w:eastAsia="SimSun" w:hAnsi="Calibri"/>
                <w:sz w:val="16"/>
                <w:szCs w:val="16"/>
                <w:lang w:val="en-US"/>
              </w:rPr>
            </w:pPr>
          </w:p>
        </w:tc>
        <w:tc>
          <w:tcPr>
            <w:tcW w:w="355" w:type="dxa"/>
            <w:shd w:val="clear" w:color="auto" w:fill="auto"/>
            <w:vAlign w:val="center"/>
          </w:tcPr>
          <w:p w14:paraId="0E810975" w14:textId="77777777" w:rsidR="00EC1349" w:rsidRPr="00631472" w:rsidRDefault="00EC1349" w:rsidP="00EC1349">
            <w:pPr>
              <w:spacing w:before="60"/>
              <w:jc w:val="center"/>
              <w:rPr>
                <w:rFonts w:ascii="Calibri" w:eastAsia="SimSun" w:hAnsi="Calibri"/>
                <w:sz w:val="16"/>
                <w:szCs w:val="16"/>
                <w:lang w:val="en-US"/>
              </w:rPr>
            </w:pPr>
          </w:p>
        </w:tc>
        <w:tc>
          <w:tcPr>
            <w:tcW w:w="364" w:type="dxa"/>
            <w:shd w:val="clear" w:color="auto" w:fill="auto"/>
            <w:vAlign w:val="center"/>
          </w:tcPr>
          <w:p w14:paraId="075475F8" w14:textId="77777777" w:rsidR="00EC1349" w:rsidRPr="00631472" w:rsidRDefault="00EC1349" w:rsidP="00EC1349">
            <w:pPr>
              <w:spacing w:before="60"/>
              <w:jc w:val="center"/>
              <w:rPr>
                <w:rFonts w:ascii="Calibri" w:eastAsia="SimSun" w:hAnsi="Calibri"/>
                <w:sz w:val="16"/>
                <w:szCs w:val="16"/>
                <w:lang w:val="en-US"/>
              </w:rPr>
            </w:pPr>
          </w:p>
        </w:tc>
        <w:tc>
          <w:tcPr>
            <w:tcW w:w="353" w:type="dxa"/>
            <w:shd w:val="clear" w:color="auto" w:fill="auto"/>
            <w:vAlign w:val="center"/>
          </w:tcPr>
          <w:p w14:paraId="4E3E61DE" w14:textId="77777777" w:rsidR="00EC1349" w:rsidRPr="00631472" w:rsidRDefault="00EC1349" w:rsidP="00EC1349">
            <w:pPr>
              <w:spacing w:before="60"/>
              <w:jc w:val="center"/>
              <w:rPr>
                <w:rFonts w:ascii="Calibri" w:eastAsia="SimSun" w:hAnsi="Calibri"/>
                <w:sz w:val="16"/>
                <w:szCs w:val="16"/>
                <w:lang w:val="en-US"/>
              </w:rPr>
            </w:pPr>
          </w:p>
        </w:tc>
        <w:tc>
          <w:tcPr>
            <w:tcW w:w="354" w:type="dxa"/>
            <w:shd w:val="clear" w:color="auto" w:fill="D9D9D9"/>
            <w:vAlign w:val="center"/>
          </w:tcPr>
          <w:p w14:paraId="4A3D5305" w14:textId="77777777" w:rsidR="00EC1349" w:rsidRPr="00631472" w:rsidRDefault="00EC1349" w:rsidP="00EC1349">
            <w:pPr>
              <w:spacing w:before="20" w:after="20"/>
              <w:jc w:val="center"/>
              <w:rPr>
                <w:rFonts w:ascii="Calibri" w:eastAsia="SimSun" w:hAnsi="Calibri"/>
                <w:sz w:val="16"/>
                <w:szCs w:val="16"/>
                <w:lang w:val="en-US"/>
              </w:rPr>
            </w:pPr>
          </w:p>
        </w:tc>
      </w:tr>
      <w:tr w:rsidR="00291917" w:rsidRPr="00631472" w14:paraId="64E25853" w14:textId="77777777" w:rsidTr="00C52153">
        <w:trPr>
          <w:trHeight w:val="270"/>
          <w:jc w:val="center"/>
        </w:trPr>
        <w:tc>
          <w:tcPr>
            <w:tcW w:w="860" w:type="dxa"/>
            <w:shd w:val="clear" w:color="auto" w:fill="D9D9D9"/>
            <w:vAlign w:val="center"/>
          </w:tcPr>
          <w:p w14:paraId="0406BCCB" w14:textId="77777777" w:rsidR="00EC1349" w:rsidRPr="00631472" w:rsidRDefault="00EC1349" w:rsidP="00EC1349">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298" w:type="dxa"/>
            <w:shd w:val="clear" w:color="auto" w:fill="D9D9D9"/>
            <w:vAlign w:val="center"/>
          </w:tcPr>
          <w:p w14:paraId="11855951"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D9D9D9"/>
            <w:vAlign w:val="center"/>
          </w:tcPr>
          <w:p w14:paraId="43C03A4A"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4088F5C2" w14:textId="58EF32CF" w:rsidR="00EC1349" w:rsidRPr="00631472" w:rsidRDefault="00373880"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6" w:type="dxa"/>
            <w:shd w:val="clear" w:color="auto" w:fill="D9D9D9"/>
            <w:vAlign w:val="center"/>
          </w:tcPr>
          <w:p w14:paraId="6148FB40" w14:textId="187435C4"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47DBB60B"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52E39E22"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01366BE7"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1FD61F76" w14:textId="77777777" w:rsidR="00EC1349" w:rsidRPr="00631472" w:rsidRDefault="00EC1349" w:rsidP="00EC1349">
            <w:pPr>
              <w:spacing w:before="20" w:after="20"/>
              <w:jc w:val="center"/>
              <w:rPr>
                <w:rFonts w:ascii="Calibri" w:eastAsia="SimSun" w:hAnsi="Calibri"/>
                <w:sz w:val="16"/>
                <w:szCs w:val="16"/>
                <w:lang w:val="en-US"/>
              </w:rPr>
            </w:pPr>
          </w:p>
        </w:tc>
        <w:tc>
          <w:tcPr>
            <w:tcW w:w="348" w:type="dxa"/>
            <w:gridSpan w:val="2"/>
            <w:shd w:val="clear" w:color="auto" w:fill="D9D9D9"/>
            <w:vAlign w:val="center"/>
          </w:tcPr>
          <w:p w14:paraId="7481C197"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30ECAD63"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02C48403"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480920C9"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213B939E"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059AE1A7"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21CF8190"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30AA2623" w14:textId="77777777" w:rsidR="00EC1349" w:rsidRPr="00631472" w:rsidRDefault="00EC1349" w:rsidP="00EC1349">
            <w:pPr>
              <w:spacing w:before="20" w:after="20"/>
              <w:jc w:val="center"/>
              <w:rPr>
                <w:rFonts w:ascii="Calibri" w:eastAsia="SimSun" w:hAnsi="Calibri"/>
                <w:sz w:val="16"/>
                <w:szCs w:val="16"/>
                <w:lang w:val="en-US"/>
              </w:rPr>
            </w:pPr>
          </w:p>
        </w:tc>
        <w:tc>
          <w:tcPr>
            <w:tcW w:w="349" w:type="dxa"/>
            <w:shd w:val="clear" w:color="auto" w:fill="D9D9D9"/>
            <w:vAlign w:val="center"/>
          </w:tcPr>
          <w:p w14:paraId="0A85E8BB" w14:textId="77777777" w:rsidR="00EC1349" w:rsidRPr="00631472" w:rsidRDefault="00EC1349" w:rsidP="00EC1349">
            <w:pPr>
              <w:spacing w:before="20" w:after="20"/>
              <w:jc w:val="center"/>
              <w:rPr>
                <w:rFonts w:ascii="Calibri" w:eastAsia="SimSun" w:hAnsi="Calibri"/>
                <w:sz w:val="16"/>
                <w:szCs w:val="16"/>
                <w:lang w:val="en-US"/>
              </w:rPr>
            </w:pPr>
          </w:p>
        </w:tc>
        <w:tc>
          <w:tcPr>
            <w:tcW w:w="353" w:type="dxa"/>
            <w:shd w:val="clear" w:color="auto" w:fill="D9D9D9"/>
            <w:vAlign w:val="center"/>
          </w:tcPr>
          <w:p w14:paraId="4E3E0382"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C196732"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3598C241"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40611054"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66BC42C0"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D9D9D9"/>
            <w:vAlign w:val="center"/>
          </w:tcPr>
          <w:p w14:paraId="5F59B097"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0ED87FD4" w14:textId="002CD14F"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22AC9BDE"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52E461CC" w14:textId="77777777" w:rsidR="00EC1349" w:rsidRPr="00631472" w:rsidRDefault="00EC1349" w:rsidP="00EC1349">
            <w:pPr>
              <w:spacing w:before="20" w:after="20"/>
              <w:jc w:val="center"/>
              <w:rPr>
                <w:rFonts w:ascii="Calibri" w:eastAsia="SimSun" w:hAnsi="Calibri"/>
                <w:sz w:val="16"/>
                <w:szCs w:val="16"/>
                <w:lang w:val="en-US"/>
              </w:rPr>
            </w:pPr>
          </w:p>
        </w:tc>
        <w:tc>
          <w:tcPr>
            <w:tcW w:w="355" w:type="dxa"/>
            <w:shd w:val="clear" w:color="auto" w:fill="D9D9D9"/>
            <w:vAlign w:val="center"/>
          </w:tcPr>
          <w:p w14:paraId="1E88BA42" w14:textId="77777777" w:rsidR="00EC1349" w:rsidRPr="00631472" w:rsidRDefault="00EC1349" w:rsidP="00EC1349">
            <w:pPr>
              <w:spacing w:before="20" w:after="20"/>
              <w:jc w:val="center"/>
              <w:rPr>
                <w:rFonts w:ascii="Calibri" w:eastAsia="SimSun" w:hAnsi="Calibri"/>
                <w:sz w:val="16"/>
                <w:szCs w:val="16"/>
                <w:lang w:val="en-US"/>
              </w:rPr>
            </w:pPr>
          </w:p>
        </w:tc>
        <w:tc>
          <w:tcPr>
            <w:tcW w:w="364" w:type="dxa"/>
            <w:shd w:val="clear" w:color="auto" w:fill="D9D9D9"/>
            <w:vAlign w:val="center"/>
          </w:tcPr>
          <w:p w14:paraId="7E5E4612" w14:textId="77777777" w:rsidR="00EC1349" w:rsidRPr="00631472" w:rsidRDefault="00EC1349" w:rsidP="00EC1349">
            <w:pPr>
              <w:spacing w:before="20" w:after="20"/>
              <w:jc w:val="center"/>
              <w:rPr>
                <w:rFonts w:ascii="Calibri" w:eastAsia="SimSun" w:hAnsi="Calibri"/>
                <w:sz w:val="16"/>
                <w:szCs w:val="16"/>
                <w:lang w:val="en-US"/>
              </w:rPr>
            </w:pPr>
          </w:p>
        </w:tc>
        <w:tc>
          <w:tcPr>
            <w:tcW w:w="353" w:type="dxa"/>
            <w:shd w:val="clear" w:color="auto" w:fill="D9D9D9"/>
            <w:vAlign w:val="center"/>
          </w:tcPr>
          <w:p w14:paraId="01B3276A" w14:textId="77777777" w:rsidR="00EC1349" w:rsidRPr="00631472" w:rsidRDefault="00EC1349" w:rsidP="00EC1349">
            <w:pPr>
              <w:spacing w:before="20" w:after="20"/>
              <w:jc w:val="center"/>
              <w:rPr>
                <w:rFonts w:ascii="Calibri" w:eastAsia="SimSun" w:hAnsi="Calibri"/>
                <w:sz w:val="16"/>
                <w:szCs w:val="16"/>
                <w:lang w:val="en-US"/>
              </w:rPr>
            </w:pPr>
          </w:p>
        </w:tc>
        <w:tc>
          <w:tcPr>
            <w:tcW w:w="354" w:type="dxa"/>
            <w:shd w:val="clear" w:color="auto" w:fill="D9D9D9"/>
            <w:vAlign w:val="center"/>
          </w:tcPr>
          <w:p w14:paraId="50FBBF2F" w14:textId="77777777" w:rsidR="00EC1349" w:rsidRPr="00631472" w:rsidRDefault="00EC1349" w:rsidP="00EC1349">
            <w:pPr>
              <w:spacing w:before="20" w:after="20"/>
              <w:jc w:val="center"/>
              <w:rPr>
                <w:rFonts w:ascii="Calibri" w:eastAsia="SimSun" w:hAnsi="Calibri"/>
                <w:sz w:val="16"/>
                <w:szCs w:val="16"/>
                <w:lang w:val="en-US"/>
              </w:rPr>
            </w:pPr>
          </w:p>
        </w:tc>
      </w:tr>
      <w:tr w:rsidR="00EC1349" w:rsidRPr="00631472" w14:paraId="22D45CA6" w14:textId="77777777" w:rsidTr="00C52153">
        <w:trPr>
          <w:trHeight w:val="270"/>
          <w:jc w:val="center"/>
        </w:trPr>
        <w:tc>
          <w:tcPr>
            <w:tcW w:w="860" w:type="dxa"/>
            <w:vAlign w:val="center"/>
          </w:tcPr>
          <w:p w14:paraId="5A63485C" w14:textId="77777777" w:rsidR="00EC1349" w:rsidRPr="00631472" w:rsidRDefault="00EC1349" w:rsidP="00EC1349">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298" w:type="dxa"/>
            <w:shd w:val="clear" w:color="auto" w:fill="D9D9D9"/>
            <w:vAlign w:val="center"/>
          </w:tcPr>
          <w:p w14:paraId="2DDBD3F4" w14:textId="77777777" w:rsidR="00EC1349" w:rsidRPr="00631472" w:rsidRDefault="00EC1349" w:rsidP="00EC1349">
            <w:pPr>
              <w:spacing w:before="20" w:after="20"/>
              <w:jc w:val="center"/>
              <w:rPr>
                <w:rFonts w:ascii="Calibri" w:eastAsia="SimSun" w:hAnsi="Calibri"/>
                <w:sz w:val="16"/>
                <w:szCs w:val="16"/>
                <w:lang w:val="en-US"/>
              </w:rPr>
            </w:pPr>
          </w:p>
        </w:tc>
        <w:tc>
          <w:tcPr>
            <w:tcW w:w="298" w:type="dxa"/>
            <w:shd w:val="clear" w:color="auto" w:fill="auto"/>
            <w:vAlign w:val="center"/>
          </w:tcPr>
          <w:p w14:paraId="655F0C02"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auto"/>
            <w:vAlign w:val="center"/>
          </w:tcPr>
          <w:p w14:paraId="0A5C96CD" w14:textId="77777777" w:rsidR="00EC1349" w:rsidRPr="00631472" w:rsidRDefault="00EC1349" w:rsidP="00EC1349">
            <w:pPr>
              <w:spacing w:before="20" w:after="20"/>
              <w:jc w:val="center"/>
              <w:rPr>
                <w:rFonts w:ascii="Calibri" w:eastAsia="SimSun" w:hAnsi="Calibri"/>
                <w:sz w:val="16"/>
                <w:szCs w:val="16"/>
                <w:lang w:val="en-US"/>
              </w:rPr>
            </w:pPr>
          </w:p>
        </w:tc>
        <w:tc>
          <w:tcPr>
            <w:tcW w:w="346" w:type="dxa"/>
            <w:shd w:val="clear" w:color="auto" w:fill="auto"/>
            <w:vAlign w:val="center"/>
          </w:tcPr>
          <w:p w14:paraId="1D11E36F" w14:textId="1D784443" w:rsidR="00EC1349" w:rsidRPr="00631472" w:rsidRDefault="000006B4"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524ECC33" w14:textId="64CBF9E2" w:rsidR="00EC1349" w:rsidRPr="00631472" w:rsidRDefault="008245E7" w:rsidP="00EC1349">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D9D9D9"/>
            <w:vAlign w:val="center"/>
          </w:tcPr>
          <w:p w14:paraId="33FCA72E"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D9D9D9"/>
            <w:vAlign w:val="center"/>
          </w:tcPr>
          <w:p w14:paraId="7EA663B4" w14:textId="77777777" w:rsidR="00EC1349" w:rsidRPr="00631472" w:rsidRDefault="00EC1349" w:rsidP="00EC1349">
            <w:pPr>
              <w:spacing w:before="20" w:after="20"/>
              <w:jc w:val="center"/>
              <w:rPr>
                <w:rFonts w:ascii="Calibri" w:eastAsia="SimSun" w:hAnsi="Calibri"/>
                <w:sz w:val="16"/>
                <w:szCs w:val="16"/>
                <w:lang w:val="en-US"/>
              </w:rPr>
            </w:pPr>
          </w:p>
        </w:tc>
        <w:tc>
          <w:tcPr>
            <w:tcW w:w="347" w:type="dxa"/>
            <w:shd w:val="clear" w:color="auto" w:fill="FFFFFF"/>
            <w:vAlign w:val="center"/>
          </w:tcPr>
          <w:p w14:paraId="504BE1FB"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8" w:type="dxa"/>
            <w:gridSpan w:val="2"/>
            <w:shd w:val="clear" w:color="auto" w:fill="FFFFFF"/>
            <w:vAlign w:val="center"/>
          </w:tcPr>
          <w:p w14:paraId="0A29421D"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7" w:type="dxa"/>
            <w:shd w:val="clear" w:color="auto" w:fill="auto"/>
            <w:vAlign w:val="center"/>
          </w:tcPr>
          <w:p w14:paraId="6BDA0389"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25C69708" w14:textId="77777777" w:rsidR="00EC1349" w:rsidRPr="00631472" w:rsidRDefault="00EC1349" w:rsidP="00EC1349">
            <w:pPr>
              <w:spacing w:before="0"/>
              <w:jc w:val="center"/>
              <w:rPr>
                <w:rFonts w:ascii="Calibri" w:eastAsia="SimSun" w:hAnsi="Calibri"/>
                <w:color w:val="000000"/>
                <w:sz w:val="16"/>
                <w:szCs w:val="16"/>
                <w:lang w:val="en-US"/>
              </w:rPr>
            </w:pPr>
          </w:p>
        </w:tc>
        <w:tc>
          <w:tcPr>
            <w:tcW w:w="352" w:type="dxa"/>
            <w:shd w:val="clear" w:color="auto" w:fill="D9D9D9"/>
            <w:vAlign w:val="center"/>
          </w:tcPr>
          <w:p w14:paraId="4E9CD5E9"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D9D9D9"/>
            <w:vAlign w:val="center"/>
          </w:tcPr>
          <w:p w14:paraId="71C73AD6" w14:textId="77777777" w:rsidR="00EC1349" w:rsidRPr="00631472" w:rsidRDefault="00EC1349" w:rsidP="00EC1349">
            <w:pPr>
              <w:spacing w:before="20" w:after="20"/>
              <w:jc w:val="center"/>
              <w:rPr>
                <w:rFonts w:ascii="Calibri" w:eastAsia="SimSun" w:hAnsi="Calibri"/>
                <w:sz w:val="16"/>
                <w:szCs w:val="16"/>
                <w:lang w:val="en-US"/>
              </w:rPr>
            </w:pPr>
          </w:p>
        </w:tc>
        <w:tc>
          <w:tcPr>
            <w:tcW w:w="351" w:type="dxa"/>
            <w:shd w:val="clear" w:color="auto" w:fill="FFFFFF"/>
            <w:vAlign w:val="center"/>
          </w:tcPr>
          <w:p w14:paraId="032912DD" w14:textId="77777777" w:rsidR="00EC1349" w:rsidRPr="00631472" w:rsidRDefault="00EC1349" w:rsidP="00EC1349">
            <w:pPr>
              <w:spacing w:before="0"/>
              <w:jc w:val="center"/>
              <w:rPr>
                <w:rFonts w:ascii="Calibri" w:eastAsia="SimSun" w:hAnsi="Calibri"/>
                <w:color w:val="000000"/>
                <w:sz w:val="16"/>
                <w:szCs w:val="16"/>
                <w:lang w:val="en-US"/>
              </w:rPr>
            </w:pPr>
          </w:p>
        </w:tc>
        <w:tc>
          <w:tcPr>
            <w:tcW w:w="350" w:type="dxa"/>
            <w:shd w:val="clear" w:color="auto" w:fill="FFFFFF"/>
            <w:vAlign w:val="center"/>
          </w:tcPr>
          <w:p w14:paraId="59C56A25" w14:textId="77777777" w:rsidR="00EC1349" w:rsidRPr="00631472" w:rsidRDefault="00EC1349" w:rsidP="00EC1349">
            <w:pPr>
              <w:spacing w:before="0"/>
              <w:jc w:val="center"/>
              <w:rPr>
                <w:rFonts w:ascii="Calibri" w:eastAsia="SimSun" w:hAnsi="Calibri"/>
                <w:color w:val="000000"/>
                <w:sz w:val="16"/>
                <w:szCs w:val="16"/>
                <w:lang w:val="en-US"/>
              </w:rPr>
            </w:pPr>
          </w:p>
        </w:tc>
        <w:tc>
          <w:tcPr>
            <w:tcW w:w="350" w:type="dxa"/>
            <w:shd w:val="clear" w:color="auto" w:fill="auto"/>
            <w:vAlign w:val="center"/>
          </w:tcPr>
          <w:p w14:paraId="058600B0" w14:textId="77777777" w:rsidR="00EC1349" w:rsidRPr="00631472" w:rsidRDefault="00EC1349" w:rsidP="00EC1349">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00D511FE"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091FFDA4"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B52312E" w14:textId="77777777" w:rsidR="00EC1349" w:rsidRPr="00631472" w:rsidRDefault="00EC1349" w:rsidP="00EC1349">
            <w:pPr>
              <w:spacing w:before="20" w:after="20"/>
              <w:jc w:val="center"/>
              <w:rPr>
                <w:rFonts w:ascii="Calibri" w:eastAsia="SimSun" w:hAnsi="Calibri"/>
                <w:sz w:val="16"/>
                <w:szCs w:val="16"/>
                <w:lang w:val="en-US"/>
              </w:rPr>
            </w:pPr>
          </w:p>
        </w:tc>
        <w:tc>
          <w:tcPr>
            <w:tcW w:w="352" w:type="dxa"/>
            <w:shd w:val="clear" w:color="auto" w:fill="FFFFFF"/>
            <w:vAlign w:val="center"/>
          </w:tcPr>
          <w:p w14:paraId="0B358453"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1F220E60"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FFFFFF"/>
            <w:vAlign w:val="center"/>
          </w:tcPr>
          <w:p w14:paraId="788E4D21" w14:textId="77777777" w:rsidR="00EC1349" w:rsidRPr="00631472" w:rsidRDefault="00EC1349" w:rsidP="00EC1349">
            <w:pPr>
              <w:spacing w:before="0"/>
              <w:jc w:val="center"/>
              <w:rPr>
                <w:rFonts w:ascii="Calibri" w:eastAsia="SimSun" w:hAnsi="Calibri"/>
                <w:color w:val="000000"/>
                <w:sz w:val="16"/>
                <w:szCs w:val="16"/>
                <w:lang w:val="en-US"/>
              </w:rPr>
            </w:pPr>
          </w:p>
        </w:tc>
        <w:tc>
          <w:tcPr>
            <w:tcW w:w="352" w:type="dxa"/>
            <w:shd w:val="clear" w:color="auto" w:fill="FFFFFF"/>
            <w:vAlign w:val="center"/>
          </w:tcPr>
          <w:p w14:paraId="0631E1CA" w14:textId="77777777" w:rsidR="00EC1349" w:rsidRPr="00631472" w:rsidRDefault="00EC1349" w:rsidP="00EC1349">
            <w:pPr>
              <w:spacing w:before="0"/>
              <w:jc w:val="center"/>
              <w:rPr>
                <w:rFonts w:ascii="Calibri" w:eastAsia="SimSun" w:hAnsi="Calibri"/>
                <w:color w:val="000000"/>
                <w:sz w:val="16"/>
                <w:szCs w:val="16"/>
                <w:lang w:val="en-US"/>
              </w:rPr>
            </w:pPr>
          </w:p>
        </w:tc>
        <w:tc>
          <w:tcPr>
            <w:tcW w:w="351" w:type="dxa"/>
            <w:shd w:val="clear" w:color="auto" w:fill="D9D9D9"/>
            <w:vAlign w:val="center"/>
          </w:tcPr>
          <w:p w14:paraId="42AFC8BE" w14:textId="127E4D6E"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D9D9D9"/>
            <w:vAlign w:val="center"/>
          </w:tcPr>
          <w:p w14:paraId="6CB4EA00" w14:textId="77777777" w:rsidR="00EC1349" w:rsidRPr="00631472" w:rsidRDefault="00EC1349" w:rsidP="00EC1349">
            <w:pPr>
              <w:spacing w:before="20" w:after="20"/>
              <w:jc w:val="center"/>
              <w:rPr>
                <w:rFonts w:ascii="Calibri" w:eastAsia="SimSun" w:hAnsi="Calibri"/>
                <w:sz w:val="16"/>
                <w:szCs w:val="16"/>
                <w:lang w:val="en-US"/>
              </w:rPr>
            </w:pPr>
          </w:p>
        </w:tc>
        <w:tc>
          <w:tcPr>
            <w:tcW w:w="350" w:type="dxa"/>
            <w:shd w:val="clear" w:color="auto" w:fill="FFFFFF"/>
            <w:vAlign w:val="center"/>
          </w:tcPr>
          <w:p w14:paraId="7381FF0D"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5" w:type="dxa"/>
            <w:shd w:val="clear" w:color="auto" w:fill="FFFFFF"/>
            <w:vAlign w:val="center"/>
          </w:tcPr>
          <w:p w14:paraId="5D229C11" w14:textId="77777777" w:rsidR="00EC1349" w:rsidRPr="00631472" w:rsidRDefault="00EC1349" w:rsidP="00EC1349">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64" w:type="dxa"/>
            <w:shd w:val="clear" w:color="auto" w:fill="FFFFFF"/>
            <w:vAlign w:val="center"/>
          </w:tcPr>
          <w:p w14:paraId="13CA2C3E" w14:textId="77777777" w:rsidR="00EC1349" w:rsidRPr="00631472" w:rsidRDefault="00EC1349" w:rsidP="00EC1349">
            <w:pPr>
              <w:spacing w:before="0"/>
              <w:jc w:val="center"/>
              <w:rPr>
                <w:rFonts w:ascii="Calibri" w:eastAsia="SimSun" w:hAnsi="Calibri"/>
                <w:color w:val="000000"/>
                <w:sz w:val="16"/>
                <w:szCs w:val="16"/>
                <w:lang w:val="en-US"/>
              </w:rPr>
            </w:pPr>
          </w:p>
        </w:tc>
        <w:tc>
          <w:tcPr>
            <w:tcW w:w="353" w:type="dxa"/>
            <w:shd w:val="clear" w:color="auto" w:fill="auto"/>
            <w:vAlign w:val="center"/>
          </w:tcPr>
          <w:p w14:paraId="4E1007DC" w14:textId="77777777" w:rsidR="00EC1349" w:rsidRPr="00631472" w:rsidRDefault="00EC1349" w:rsidP="00EC1349">
            <w:pPr>
              <w:spacing w:before="0"/>
              <w:jc w:val="center"/>
              <w:rPr>
                <w:rFonts w:ascii="Calibri" w:eastAsia="SimSun" w:hAnsi="Calibri"/>
                <w:color w:val="000000"/>
                <w:sz w:val="16"/>
                <w:szCs w:val="16"/>
                <w:lang w:val="en-US"/>
              </w:rPr>
            </w:pPr>
          </w:p>
        </w:tc>
        <w:tc>
          <w:tcPr>
            <w:tcW w:w="354" w:type="dxa"/>
            <w:shd w:val="clear" w:color="auto" w:fill="D9D9D9"/>
            <w:vAlign w:val="center"/>
          </w:tcPr>
          <w:p w14:paraId="580A6BBF" w14:textId="77777777" w:rsidR="00EC1349" w:rsidRPr="00631472" w:rsidRDefault="00EC1349" w:rsidP="00EC1349">
            <w:pPr>
              <w:spacing w:before="20" w:after="20"/>
              <w:jc w:val="center"/>
              <w:rPr>
                <w:rFonts w:ascii="Calibri" w:eastAsia="SimSun" w:hAnsi="Calibri"/>
                <w:sz w:val="16"/>
                <w:szCs w:val="16"/>
                <w:lang w:val="en-US"/>
              </w:rPr>
            </w:pPr>
          </w:p>
        </w:tc>
      </w:tr>
      <w:tr w:rsidR="008245E7" w:rsidRPr="00631472" w14:paraId="7BDDC65E" w14:textId="77777777" w:rsidTr="00C52153">
        <w:trPr>
          <w:trHeight w:val="270"/>
          <w:jc w:val="center"/>
        </w:trPr>
        <w:tc>
          <w:tcPr>
            <w:tcW w:w="860" w:type="dxa"/>
            <w:vAlign w:val="center"/>
          </w:tcPr>
          <w:p w14:paraId="47F3131D"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298" w:type="dxa"/>
            <w:shd w:val="clear" w:color="auto" w:fill="D9D9D9"/>
            <w:vAlign w:val="center"/>
          </w:tcPr>
          <w:p w14:paraId="53310BF6"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1BA4C0B3"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1A814ED3"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6DB9A62D" w14:textId="09BB418A"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06290F07"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70322AA0"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4F9A26F9"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67D5F93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16C5CBBB"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3D25933C"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658E3784" w14:textId="4D636BE9"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1BF4B12D"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153DC63F"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FFFFFF"/>
            <w:vAlign w:val="center"/>
          </w:tcPr>
          <w:p w14:paraId="7DEB0984"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3CD91AB8"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6FE2D1C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6B97477D" w14:textId="46FF5663"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59E723C"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4A9129F5"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3E0384C1" w14:textId="76E58A90"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E5B8B7"/>
          </w:tcPr>
          <w:p w14:paraId="2808B768" w14:textId="61B6D381"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L</w:t>
            </w:r>
          </w:p>
        </w:tc>
        <w:tc>
          <w:tcPr>
            <w:tcW w:w="352" w:type="dxa"/>
            <w:shd w:val="clear" w:color="auto" w:fill="auto"/>
            <w:vAlign w:val="center"/>
          </w:tcPr>
          <w:p w14:paraId="7170DBB5"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11A9A12C" w14:textId="4912BB90"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3398D68C" w14:textId="06AE88C8"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D9D9D9"/>
            <w:vAlign w:val="center"/>
          </w:tcPr>
          <w:p w14:paraId="096B903B"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FFFFFF"/>
            <w:vAlign w:val="center"/>
          </w:tcPr>
          <w:p w14:paraId="7E88D2F7"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62123C06"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70959A67"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65154A9" w14:textId="6B2CB9C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692998F4"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490EC5B9" w14:textId="77777777" w:rsidTr="00577ACD">
        <w:trPr>
          <w:trHeight w:val="270"/>
          <w:jc w:val="center"/>
        </w:trPr>
        <w:tc>
          <w:tcPr>
            <w:tcW w:w="860" w:type="dxa"/>
            <w:vAlign w:val="center"/>
          </w:tcPr>
          <w:p w14:paraId="060FFC6A"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298" w:type="dxa"/>
            <w:shd w:val="clear" w:color="auto" w:fill="D9D9D9"/>
            <w:vAlign w:val="center"/>
          </w:tcPr>
          <w:p w14:paraId="2E531027"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439F7100"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56BED5C1"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721B3543" w14:textId="47220784"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18D7379D"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137D47A6"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483254F7"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4DF26145"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auto"/>
            <w:vAlign w:val="center"/>
          </w:tcPr>
          <w:p w14:paraId="668A703A"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68004AF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6E47F2A3" w14:textId="133A7FB8"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5934576A"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480A759E"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E5B8B7"/>
            <w:vAlign w:val="center"/>
          </w:tcPr>
          <w:p w14:paraId="544F0EC1" w14:textId="54BF967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E5B8B7"/>
            <w:vAlign w:val="center"/>
          </w:tcPr>
          <w:p w14:paraId="77F5F294" w14:textId="025B7F16"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auto"/>
            <w:vAlign w:val="center"/>
          </w:tcPr>
          <w:p w14:paraId="31680A42"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7F5E4E6E" w14:textId="61321B24"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5FF3C49A"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25CA1E7D"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56007361" w14:textId="5F761B1D"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6A574580" w14:textId="3DDCE882"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auto"/>
            <w:vAlign w:val="center"/>
          </w:tcPr>
          <w:p w14:paraId="3112239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1FECBE90" w14:textId="2DF7E2CD"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58575834" w14:textId="2E02CDFA"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D9D9D9"/>
            <w:vAlign w:val="center"/>
          </w:tcPr>
          <w:p w14:paraId="29DF9E14"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E5B8B7"/>
            <w:vAlign w:val="center"/>
          </w:tcPr>
          <w:p w14:paraId="02C04148" w14:textId="05BAC3FC"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5" w:type="dxa"/>
            <w:shd w:val="clear" w:color="auto" w:fill="E5B8B7"/>
            <w:vAlign w:val="center"/>
          </w:tcPr>
          <w:p w14:paraId="24951CBB" w14:textId="45654C1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64" w:type="dxa"/>
            <w:shd w:val="clear" w:color="auto" w:fill="auto"/>
            <w:vAlign w:val="center"/>
          </w:tcPr>
          <w:p w14:paraId="077C06E9"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3C21BC03" w14:textId="7C98F77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75368EBC"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7AB5849F" w14:textId="77777777" w:rsidTr="00577ACD">
        <w:trPr>
          <w:trHeight w:val="270"/>
          <w:jc w:val="center"/>
        </w:trPr>
        <w:tc>
          <w:tcPr>
            <w:tcW w:w="860" w:type="dxa"/>
            <w:vAlign w:val="center"/>
          </w:tcPr>
          <w:p w14:paraId="56C414C2" w14:textId="77777777" w:rsidR="008245E7" w:rsidRPr="00631472" w:rsidRDefault="008245E7" w:rsidP="008245E7">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298" w:type="dxa"/>
            <w:shd w:val="clear" w:color="auto" w:fill="D9D9D9"/>
            <w:vAlign w:val="center"/>
          </w:tcPr>
          <w:p w14:paraId="3B5D4C6A"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0549549B"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693F6678"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404AF138" w14:textId="68D2B97C"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1614D33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37F72DE9"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20A90A1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FFFFFF"/>
            <w:vAlign w:val="center"/>
          </w:tcPr>
          <w:p w14:paraId="0FF47138"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2FA81D8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FFFFFF"/>
            <w:vAlign w:val="center"/>
          </w:tcPr>
          <w:p w14:paraId="5F828A81"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auto"/>
            <w:vAlign w:val="center"/>
          </w:tcPr>
          <w:p w14:paraId="2E08605D"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D9D9D9"/>
            <w:vAlign w:val="center"/>
          </w:tcPr>
          <w:p w14:paraId="1265A009" w14:textId="64C64C9C" w:rsidR="008245E7" w:rsidRPr="00631472" w:rsidRDefault="007356B2"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14:paraId="5FB94159"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10CE97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476671C5"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40277B17"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49" w:type="dxa"/>
            <w:shd w:val="clear" w:color="auto" w:fill="auto"/>
            <w:vAlign w:val="center"/>
          </w:tcPr>
          <w:p w14:paraId="45AA0A1B"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2752851A"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gridSpan w:val="2"/>
            <w:shd w:val="clear" w:color="auto" w:fill="D9D9D9"/>
            <w:vAlign w:val="center"/>
          </w:tcPr>
          <w:p w14:paraId="23C90160"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2" w:type="dxa"/>
            <w:shd w:val="clear" w:color="auto" w:fill="E5B8B7"/>
          </w:tcPr>
          <w:p w14:paraId="71468BED" w14:textId="4D8C76B4"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3A72EAF3" w14:textId="5ED0AB9A"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FFFFFF"/>
            <w:vAlign w:val="center"/>
          </w:tcPr>
          <w:p w14:paraId="65AC3CD3"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2" w:type="dxa"/>
            <w:shd w:val="clear" w:color="auto" w:fill="E5B8B7"/>
            <w:vAlign w:val="center"/>
          </w:tcPr>
          <w:p w14:paraId="1BA64E9C" w14:textId="196BB58C"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1" w:type="dxa"/>
            <w:shd w:val="clear" w:color="auto" w:fill="D9D9D9"/>
            <w:vAlign w:val="center"/>
          </w:tcPr>
          <w:p w14:paraId="562275FC" w14:textId="02C3CF75" w:rsidR="008245E7" w:rsidRPr="00631472" w:rsidRDefault="007356B2"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0315310C"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5F074D6F"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5" w:type="dxa"/>
            <w:shd w:val="clear" w:color="auto" w:fill="FFFFFF"/>
            <w:vAlign w:val="center"/>
          </w:tcPr>
          <w:p w14:paraId="36327E62"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64" w:type="dxa"/>
            <w:shd w:val="clear" w:color="auto" w:fill="auto"/>
            <w:vAlign w:val="center"/>
          </w:tcPr>
          <w:p w14:paraId="4A274506"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auto"/>
            <w:vAlign w:val="center"/>
          </w:tcPr>
          <w:p w14:paraId="5F8FE5B3"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2E6BDACC" w14:textId="77777777" w:rsidR="008245E7" w:rsidRPr="00631472" w:rsidRDefault="008245E7" w:rsidP="008245E7">
            <w:pPr>
              <w:spacing w:before="20" w:after="20"/>
              <w:jc w:val="center"/>
              <w:rPr>
                <w:rFonts w:ascii="Calibri" w:eastAsia="SimSun" w:hAnsi="Calibri"/>
                <w:sz w:val="16"/>
                <w:szCs w:val="16"/>
                <w:lang w:val="en-US"/>
              </w:rPr>
            </w:pPr>
          </w:p>
        </w:tc>
      </w:tr>
      <w:tr w:rsidR="008245E7" w:rsidRPr="00631472" w14:paraId="4DC3F699" w14:textId="77777777" w:rsidTr="00577ACD">
        <w:trPr>
          <w:trHeight w:val="270"/>
          <w:jc w:val="center"/>
        </w:trPr>
        <w:tc>
          <w:tcPr>
            <w:tcW w:w="860" w:type="dxa"/>
            <w:vAlign w:val="center"/>
          </w:tcPr>
          <w:p w14:paraId="20ADB0AA" w14:textId="77777777" w:rsidR="008245E7" w:rsidRPr="00631472" w:rsidRDefault="008245E7" w:rsidP="008245E7">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298" w:type="dxa"/>
            <w:shd w:val="clear" w:color="auto" w:fill="D9D9D9"/>
            <w:vAlign w:val="center"/>
          </w:tcPr>
          <w:p w14:paraId="425F289F" w14:textId="77777777" w:rsidR="008245E7" w:rsidRPr="00631472" w:rsidRDefault="008245E7" w:rsidP="008245E7">
            <w:pPr>
              <w:spacing w:before="20" w:after="20"/>
              <w:jc w:val="center"/>
              <w:rPr>
                <w:rFonts w:ascii="Calibri" w:eastAsia="SimSun" w:hAnsi="Calibri"/>
                <w:sz w:val="16"/>
                <w:szCs w:val="16"/>
                <w:lang w:val="en-US"/>
              </w:rPr>
            </w:pPr>
          </w:p>
        </w:tc>
        <w:tc>
          <w:tcPr>
            <w:tcW w:w="298" w:type="dxa"/>
            <w:shd w:val="clear" w:color="auto" w:fill="auto"/>
            <w:vAlign w:val="center"/>
          </w:tcPr>
          <w:p w14:paraId="57A644CF"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auto"/>
            <w:vAlign w:val="center"/>
          </w:tcPr>
          <w:p w14:paraId="20AAAC5E" w14:textId="77777777" w:rsidR="008245E7" w:rsidRPr="00631472" w:rsidRDefault="008245E7" w:rsidP="008245E7">
            <w:pPr>
              <w:spacing w:before="20" w:after="20"/>
              <w:jc w:val="center"/>
              <w:rPr>
                <w:rFonts w:ascii="Calibri" w:eastAsia="SimSun" w:hAnsi="Calibri"/>
                <w:sz w:val="16"/>
                <w:szCs w:val="16"/>
                <w:lang w:val="en-US"/>
              </w:rPr>
            </w:pPr>
          </w:p>
        </w:tc>
        <w:tc>
          <w:tcPr>
            <w:tcW w:w="346" w:type="dxa"/>
            <w:shd w:val="clear" w:color="auto" w:fill="auto"/>
            <w:vAlign w:val="center"/>
          </w:tcPr>
          <w:p w14:paraId="4EA34C98" w14:textId="447C4B03" w:rsidR="008245E7" w:rsidRPr="00631472" w:rsidRDefault="000006B4" w:rsidP="008245E7">
            <w:pPr>
              <w:spacing w:before="20" w:after="20"/>
              <w:jc w:val="center"/>
              <w:rPr>
                <w:rFonts w:ascii="Calibri" w:eastAsia="SimSun" w:hAnsi="Calibri"/>
                <w:sz w:val="16"/>
                <w:szCs w:val="16"/>
                <w:lang w:val="en-US"/>
              </w:rPr>
            </w:pPr>
            <w:r>
              <w:rPr>
                <w:rFonts w:ascii="Calibri" w:eastAsia="SimSun" w:hAnsi="Calibri"/>
                <w:sz w:val="16"/>
                <w:szCs w:val="16"/>
                <w:lang w:val="en-US"/>
              </w:rPr>
              <w:t>x</w:t>
            </w:r>
          </w:p>
        </w:tc>
        <w:tc>
          <w:tcPr>
            <w:tcW w:w="347" w:type="dxa"/>
            <w:shd w:val="clear" w:color="auto" w:fill="auto"/>
            <w:vAlign w:val="center"/>
          </w:tcPr>
          <w:p w14:paraId="69BE30C4" w14:textId="77777777" w:rsidR="008245E7" w:rsidRPr="00631472" w:rsidRDefault="008245E7" w:rsidP="008245E7">
            <w:pPr>
              <w:spacing w:before="2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47" w:type="dxa"/>
            <w:shd w:val="clear" w:color="auto" w:fill="D9D9D9"/>
            <w:vAlign w:val="center"/>
          </w:tcPr>
          <w:p w14:paraId="4061CF55"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D9D9D9"/>
            <w:vAlign w:val="center"/>
          </w:tcPr>
          <w:p w14:paraId="035BBA96" w14:textId="77777777" w:rsidR="008245E7" w:rsidRPr="00631472" w:rsidRDefault="008245E7" w:rsidP="008245E7">
            <w:pPr>
              <w:spacing w:before="20" w:after="20"/>
              <w:jc w:val="center"/>
              <w:rPr>
                <w:rFonts w:ascii="Calibri" w:eastAsia="SimSun" w:hAnsi="Calibri"/>
                <w:sz w:val="16"/>
                <w:szCs w:val="16"/>
                <w:lang w:val="en-US"/>
              </w:rPr>
            </w:pPr>
          </w:p>
        </w:tc>
        <w:tc>
          <w:tcPr>
            <w:tcW w:w="347" w:type="dxa"/>
            <w:shd w:val="clear" w:color="auto" w:fill="FFFFFF"/>
            <w:vAlign w:val="center"/>
          </w:tcPr>
          <w:p w14:paraId="7111C3A3"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8" w:type="dxa"/>
            <w:gridSpan w:val="2"/>
            <w:shd w:val="clear" w:color="auto" w:fill="FFFFFF"/>
            <w:vAlign w:val="center"/>
          </w:tcPr>
          <w:p w14:paraId="518B386E"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7" w:type="dxa"/>
            <w:shd w:val="clear" w:color="auto" w:fill="auto"/>
            <w:vAlign w:val="center"/>
          </w:tcPr>
          <w:p w14:paraId="6500A34F"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auto"/>
            <w:vAlign w:val="center"/>
          </w:tcPr>
          <w:p w14:paraId="6485F540"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D9D9D9"/>
            <w:vAlign w:val="center"/>
          </w:tcPr>
          <w:p w14:paraId="021E7324"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D9D9D9"/>
            <w:vAlign w:val="center"/>
          </w:tcPr>
          <w:p w14:paraId="6533EC37" w14:textId="77777777" w:rsidR="008245E7" w:rsidRPr="00631472" w:rsidRDefault="008245E7" w:rsidP="008245E7">
            <w:pPr>
              <w:spacing w:before="20" w:after="20"/>
              <w:jc w:val="center"/>
              <w:rPr>
                <w:rFonts w:ascii="Calibri" w:eastAsia="SimSun" w:hAnsi="Calibri"/>
                <w:sz w:val="16"/>
                <w:szCs w:val="16"/>
                <w:lang w:val="en-US"/>
              </w:rPr>
            </w:pPr>
          </w:p>
        </w:tc>
        <w:tc>
          <w:tcPr>
            <w:tcW w:w="351" w:type="dxa"/>
            <w:shd w:val="clear" w:color="auto" w:fill="E5B8B7"/>
            <w:vAlign w:val="center"/>
          </w:tcPr>
          <w:p w14:paraId="13F9E668" w14:textId="77BBD010"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E5B8B7"/>
            <w:vAlign w:val="center"/>
          </w:tcPr>
          <w:p w14:paraId="7508E7E3" w14:textId="7D4113D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C</w:t>
            </w:r>
          </w:p>
        </w:tc>
        <w:tc>
          <w:tcPr>
            <w:tcW w:w="350" w:type="dxa"/>
            <w:shd w:val="clear" w:color="auto" w:fill="auto"/>
            <w:vAlign w:val="center"/>
          </w:tcPr>
          <w:p w14:paraId="71B4F3EF"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49" w:type="dxa"/>
            <w:shd w:val="clear" w:color="auto" w:fill="auto"/>
            <w:vAlign w:val="center"/>
          </w:tcPr>
          <w:p w14:paraId="45FF1D6C"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3" w:type="dxa"/>
            <w:shd w:val="clear" w:color="auto" w:fill="D9D9D9"/>
            <w:vAlign w:val="center"/>
          </w:tcPr>
          <w:p w14:paraId="67188CFA"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gridSpan w:val="2"/>
            <w:shd w:val="clear" w:color="auto" w:fill="D9D9D9"/>
            <w:vAlign w:val="center"/>
          </w:tcPr>
          <w:p w14:paraId="33E53D5F" w14:textId="77777777" w:rsidR="008245E7" w:rsidRPr="00631472" w:rsidRDefault="008245E7" w:rsidP="008245E7">
            <w:pPr>
              <w:spacing w:before="20" w:after="20"/>
              <w:jc w:val="center"/>
              <w:rPr>
                <w:rFonts w:ascii="Calibri" w:eastAsia="SimSun" w:hAnsi="Calibri"/>
                <w:sz w:val="16"/>
                <w:szCs w:val="16"/>
                <w:lang w:val="en-US"/>
              </w:rPr>
            </w:pPr>
          </w:p>
        </w:tc>
        <w:tc>
          <w:tcPr>
            <w:tcW w:w="352" w:type="dxa"/>
            <w:shd w:val="clear" w:color="auto" w:fill="E5B8B7"/>
          </w:tcPr>
          <w:p w14:paraId="7C702439" w14:textId="02E9CEBD" w:rsidR="008245E7" w:rsidRPr="00631472" w:rsidRDefault="008245E7" w:rsidP="008245E7">
            <w:pPr>
              <w:spacing w:before="0"/>
              <w:jc w:val="center"/>
              <w:rPr>
                <w:rFonts w:ascii="Calibri" w:eastAsia="SimSun" w:hAnsi="Calibri"/>
                <w:color w:val="000000"/>
                <w:sz w:val="16"/>
                <w:szCs w:val="16"/>
                <w:lang w:val="en-US"/>
              </w:rPr>
            </w:pPr>
            <w:r w:rsidRPr="001B2102">
              <w:rPr>
                <w:rFonts w:ascii="Calibri" w:eastAsia="SimSun" w:hAnsi="Calibri"/>
                <w:sz w:val="16"/>
                <w:szCs w:val="16"/>
                <w:lang w:val="en-US"/>
              </w:rPr>
              <w:t>A</w:t>
            </w:r>
          </w:p>
        </w:tc>
        <w:tc>
          <w:tcPr>
            <w:tcW w:w="352" w:type="dxa"/>
            <w:shd w:val="clear" w:color="auto" w:fill="auto"/>
          </w:tcPr>
          <w:p w14:paraId="752AA02E" w14:textId="06540DC3" w:rsidR="008245E7" w:rsidRPr="00631472" w:rsidRDefault="000006B4" w:rsidP="008245E7">
            <w:pPr>
              <w:spacing w:before="0"/>
              <w:jc w:val="center"/>
              <w:rPr>
                <w:rFonts w:ascii="Calibri" w:eastAsia="SimSun" w:hAnsi="Calibri"/>
                <w:color w:val="000000"/>
                <w:sz w:val="16"/>
                <w:szCs w:val="16"/>
                <w:lang w:val="en-US"/>
              </w:rPr>
            </w:pPr>
            <w:r>
              <w:rPr>
                <w:rFonts w:ascii="Calibri" w:eastAsia="SimSun" w:hAnsi="Calibri"/>
                <w:sz w:val="16"/>
                <w:szCs w:val="16"/>
                <w:lang w:val="en-US"/>
              </w:rPr>
              <w:t>x</w:t>
            </w:r>
          </w:p>
        </w:tc>
        <w:tc>
          <w:tcPr>
            <w:tcW w:w="352" w:type="dxa"/>
            <w:shd w:val="clear" w:color="auto" w:fill="auto"/>
            <w:vAlign w:val="center"/>
          </w:tcPr>
          <w:p w14:paraId="7F50001D"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2" w:type="dxa"/>
            <w:shd w:val="clear" w:color="auto" w:fill="E5B8B7"/>
            <w:vAlign w:val="center"/>
          </w:tcPr>
          <w:p w14:paraId="3B215F08" w14:textId="70BBA2B1"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B</w:t>
            </w:r>
          </w:p>
        </w:tc>
        <w:tc>
          <w:tcPr>
            <w:tcW w:w="351" w:type="dxa"/>
            <w:shd w:val="clear" w:color="auto" w:fill="D9D9D9"/>
            <w:vAlign w:val="center"/>
          </w:tcPr>
          <w:p w14:paraId="0A47918C" w14:textId="7AAE1E6B"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D9D9D9"/>
            <w:vAlign w:val="center"/>
          </w:tcPr>
          <w:p w14:paraId="76A760F4" w14:textId="77777777" w:rsidR="008245E7" w:rsidRPr="00631472" w:rsidRDefault="008245E7" w:rsidP="008245E7">
            <w:pPr>
              <w:spacing w:before="20" w:after="20"/>
              <w:jc w:val="center"/>
              <w:rPr>
                <w:rFonts w:ascii="Calibri" w:eastAsia="SimSun" w:hAnsi="Calibri"/>
                <w:sz w:val="16"/>
                <w:szCs w:val="16"/>
                <w:lang w:val="en-US"/>
              </w:rPr>
            </w:pPr>
          </w:p>
        </w:tc>
        <w:tc>
          <w:tcPr>
            <w:tcW w:w="350" w:type="dxa"/>
            <w:shd w:val="clear" w:color="auto" w:fill="E5B8B7"/>
            <w:vAlign w:val="center"/>
          </w:tcPr>
          <w:p w14:paraId="0E3F5A38" w14:textId="17B112D2"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55" w:type="dxa"/>
            <w:shd w:val="clear" w:color="auto" w:fill="E5B8B7"/>
            <w:vAlign w:val="center"/>
          </w:tcPr>
          <w:p w14:paraId="2F74C746" w14:textId="4920D105"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D</w:t>
            </w:r>
          </w:p>
        </w:tc>
        <w:tc>
          <w:tcPr>
            <w:tcW w:w="364" w:type="dxa"/>
            <w:shd w:val="clear" w:color="auto" w:fill="FFFFFF"/>
            <w:vAlign w:val="center"/>
          </w:tcPr>
          <w:p w14:paraId="2E0D935C" w14:textId="77777777" w:rsidR="008245E7" w:rsidRPr="00631472" w:rsidRDefault="008245E7" w:rsidP="008245E7">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3" w:type="dxa"/>
            <w:shd w:val="clear" w:color="auto" w:fill="auto"/>
            <w:vAlign w:val="center"/>
          </w:tcPr>
          <w:p w14:paraId="59DAFC79" w14:textId="77777777" w:rsidR="008245E7" w:rsidRPr="00631472" w:rsidRDefault="008245E7" w:rsidP="008245E7">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4" w:type="dxa"/>
            <w:shd w:val="clear" w:color="auto" w:fill="D9D9D9"/>
            <w:vAlign w:val="center"/>
          </w:tcPr>
          <w:p w14:paraId="411495CF" w14:textId="77777777" w:rsidR="008245E7" w:rsidRPr="00631472" w:rsidRDefault="008245E7" w:rsidP="008245E7">
            <w:pPr>
              <w:spacing w:before="20" w:after="20"/>
              <w:jc w:val="center"/>
              <w:rPr>
                <w:rFonts w:ascii="Calibri" w:eastAsia="SimSun" w:hAnsi="Calibri"/>
                <w:sz w:val="16"/>
                <w:szCs w:val="16"/>
                <w:lang w:val="en-US"/>
              </w:rPr>
            </w:pPr>
          </w:p>
        </w:tc>
      </w:tr>
      <w:tr w:rsidR="00B218B8" w:rsidRPr="00631472" w14:paraId="0B8DD881" w14:textId="77777777" w:rsidTr="00C52153">
        <w:trPr>
          <w:trHeight w:val="270"/>
          <w:jc w:val="center"/>
        </w:trPr>
        <w:tc>
          <w:tcPr>
            <w:tcW w:w="11277" w:type="dxa"/>
            <w:gridSpan w:val="33"/>
          </w:tcPr>
          <w:p w14:paraId="71D82199"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Session times: 0 - 0830-0930; 1 - 0930-1045; 2 - 1115-1230; 3 - 1430-1545; 4 - 1615-1730; 5 - 1800→</w:t>
            </w:r>
          </w:p>
        </w:tc>
      </w:tr>
      <w:tr w:rsidR="00B218B8" w:rsidRPr="00631472" w14:paraId="7046E5F6" w14:textId="77777777" w:rsidTr="00C52153">
        <w:trPr>
          <w:trHeight w:val="270"/>
          <w:jc w:val="center"/>
        </w:trPr>
        <w:tc>
          <w:tcPr>
            <w:tcW w:w="3823" w:type="dxa"/>
            <w:gridSpan w:val="10"/>
          </w:tcPr>
          <w:p w14:paraId="5BB79252"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Networking event (to be confirmed).</w:t>
            </w:r>
          </w:p>
        </w:tc>
        <w:tc>
          <w:tcPr>
            <w:tcW w:w="3543" w:type="dxa"/>
            <w:gridSpan w:val="11"/>
          </w:tcPr>
          <w:p w14:paraId="2C753C3E"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Evening session(s) (if required).</w:t>
            </w:r>
          </w:p>
        </w:tc>
        <w:tc>
          <w:tcPr>
            <w:tcW w:w="3911" w:type="dxa"/>
            <w:gridSpan w:val="12"/>
          </w:tcPr>
          <w:p w14:paraId="2894D1F1" w14:textId="77777777" w:rsidR="00B218B8" w:rsidRPr="00631472" w:rsidRDefault="00B218B8" w:rsidP="00B218B8">
            <w:pPr>
              <w:spacing w:before="20" w:after="20"/>
              <w:rPr>
                <w:rFonts w:ascii="Calibri" w:eastAsia="SimSun" w:hAnsi="Calibri"/>
                <w:sz w:val="16"/>
                <w:szCs w:val="16"/>
                <w:lang w:val="en-US"/>
              </w:rPr>
            </w:pPr>
            <w:r w:rsidRPr="00631472">
              <w:rPr>
                <w:rFonts w:ascii="Calibri" w:eastAsia="SimSun" w:hAnsi="Calibri"/>
                <w:sz w:val="16"/>
                <w:szCs w:val="16"/>
                <w:lang w:val="en-US"/>
              </w:rPr>
              <w:t># Breakfast tutorial(s) (if required).</w:t>
            </w:r>
          </w:p>
        </w:tc>
      </w:tr>
    </w:tbl>
    <w:p w14:paraId="6DA5988D" w14:textId="77777777" w:rsidR="005E2C06" w:rsidRDefault="00262409" w:rsidP="00262409">
      <w:pPr>
        <w:keepLines/>
        <w:spacing w:before="360"/>
        <w:jc w:val="center"/>
        <w:rPr>
          <w:rFonts w:ascii="Calibri" w:eastAsia="SimSun" w:hAnsi="Calibri"/>
          <w:b/>
          <w:lang w:val="en-US"/>
        </w:rPr>
      </w:pPr>
      <w:r w:rsidRPr="00631472">
        <w:rPr>
          <w:rFonts w:ascii="Calibri" w:eastAsia="SimSun" w:hAnsi="Calibri"/>
          <w:b/>
          <w:lang w:val="en-US"/>
        </w:rPr>
        <w:br w:type="column"/>
      </w:r>
    </w:p>
    <w:p w14:paraId="6AF0FF48" w14:textId="343DD845" w:rsidR="00262409" w:rsidRPr="00631472" w:rsidRDefault="00262409" w:rsidP="00262409">
      <w:pPr>
        <w:keepLines/>
        <w:spacing w:before="360"/>
        <w:jc w:val="center"/>
        <w:rPr>
          <w:rFonts w:ascii="Calibri" w:eastAsia="SimSun" w:hAnsi="Calibri"/>
          <w:b/>
          <w:sz w:val="28"/>
          <w:szCs w:val="28"/>
          <w:lang w:val="en-US"/>
        </w:rPr>
      </w:pPr>
      <w:r>
        <w:rPr>
          <w:rFonts w:ascii="Calibri" w:eastAsia="SimSun" w:hAnsi="Calibri"/>
          <w:b/>
          <w:sz w:val="28"/>
          <w:szCs w:val="28"/>
          <w:lang w:val="en-US"/>
        </w:rPr>
        <w:t xml:space="preserve">Study Group 15 draft </w:t>
      </w:r>
      <w:r w:rsidR="003855FD">
        <w:rPr>
          <w:rFonts w:ascii="Calibri" w:eastAsia="SimSun" w:hAnsi="Calibri"/>
          <w:b/>
          <w:sz w:val="28"/>
          <w:szCs w:val="28"/>
          <w:lang w:val="en-US"/>
        </w:rPr>
        <w:t xml:space="preserve">time </w:t>
      </w:r>
      <w:r w:rsidRPr="00631472">
        <w:rPr>
          <w:rFonts w:ascii="Calibri" w:eastAsia="SimSun" w:hAnsi="Calibri"/>
          <w:b/>
          <w:sz w:val="28"/>
          <w:szCs w:val="28"/>
          <w:lang w:val="en-US"/>
        </w:rPr>
        <w:t xml:space="preserve">plan, Geneva, </w:t>
      </w:r>
      <w:r w:rsidR="004765A7">
        <w:rPr>
          <w:rFonts w:ascii="Calibri" w:eastAsia="SimSun" w:hAnsi="Calibri"/>
          <w:b/>
          <w:sz w:val="28"/>
          <w:lang w:val="en-US"/>
        </w:rPr>
        <w:t>20 November to 1 December</w:t>
      </w:r>
      <w:r w:rsidR="004765A7" w:rsidRPr="00634F00">
        <w:rPr>
          <w:rFonts w:ascii="Calibri" w:eastAsia="SimSun" w:hAnsi="Calibri"/>
          <w:b/>
          <w:sz w:val="28"/>
          <w:lang w:val="en-US"/>
        </w:rPr>
        <w:t xml:space="preserve"> 2023</w:t>
      </w:r>
      <w:r w:rsidRPr="00631472">
        <w:rPr>
          <w:rFonts w:ascii="Calibri" w:eastAsia="SimSun" w:hAnsi="Calibri"/>
          <w:b/>
          <w:sz w:val="28"/>
          <w:szCs w:val="28"/>
          <w:lang w:val="en-US"/>
        </w:rPr>
        <w:t xml:space="preserve"> (second week)</w:t>
      </w:r>
    </w:p>
    <w:p w14:paraId="3A7E632B" w14:textId="77777777" w:rsidR="00262409" w:rsidRPr="00631472" w:rsidRDefault="00262409" w:rsidP="00262409">
      <w:pPr>
        <w:spacing w:before="280"/>
        <w:rPr>
          <w:rFonts w:ascii="Calibri" w:eastAsia="SimSun" w:hAnsi="Calibri"/>
          <w:lang w:val="en-US"/>
        </w:rPr>
      </w:pP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262409" w:rsidRPr="00631472" w14:paraId="2ECF6C91" w14:textId="77777777" w:rsidTr="00C52153">
        <w:trPr>
          <w:trHeight w:val="270"/>
          <w:jc w:val="center"/>
        </w:trPr>
        <w:tc>
          <w:tcPr>
            <w:tcW w:w="861" w:type="dxa"/>
          </w:tcPr>
          <w:p w14:paraId="1DAF45C2" w14:textId="77777777" w:rsidR="00262409" w:rsidRPr="00631472" w:rsidRDefault="00262409" w:rsidP="00C52153">
            <w:pPr>
              <w:spacing w:before="20" w:after="20"/>
              <w:jc w:val="center"/>
              <w:rPr>
                <w:rFonts w:ascii="Calibri" w:eastAsia="SimSun" w:hAnsi="Calibri"/>
                <w:sz w:val="16"/>
                <w:szCs w:val="16"/>
                <w:lang w:val="en-US"/>
              </w:rPr>
            </w:pPr>
          </w:p>
        </w:tc>
        <w:tc>
          <w:tcPr>
            <w:tcW w:w="2110" w:type="dxa"/>
            <w:gridSpan w:val="6"/>
          </w:tcPr>
          <w:p w14:paraId="6813F4D9" w14:textId="6A27053F"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Monday, </w:t>
            </w:r>
            <w:r w:rsidR="004765A7">
              <w:rPr>
                <w:rFonts w:ascii="Calibri" w:eastAsia="SimSun" w:hAnsi="Calibri"/>
                <w:b/>
                <w:sz w:val="16"/>
                <w:szCs w:val="16"/>
                <w:lang w:val="en-US"/>
              </w:rPr>
              <w:t>27 November</w:t>
            </w:r>
          </w:p>
        </w:tc>
        <w:tc>
          <w:tcPr>
            <w:tcW w:w="2104" w:type="dxa"/>
            <w:gridSpan w:val="6"/>
          </w:tcPr>
          <w:p w14:paraId="60A50CB6" w14:textId="28A1E5EB"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Tuesday, </w:t>
            </w:r>
            <w:r w:rsidR="004765A7">
              <w:rPr>
                <w:rFonts w:ascii="Calibri" w:eastAsia="SimSun" w:hAnsi="Calibri"/>
                <w:b/>
                <w:sz w:val="16"/>
                <w:szCs w:val="16"/>
                <w:lang w:val="en-US"/>
              </w:rPr>
              <w:t>28 November</w:t>
            </w:r>
          </w:p>
        </w:tc>
        <w:tc>
          <w:tcPr>
            <w:tcW w:w="2104" w:type="dxa"/>
            <w:gridSpan w:val="6"/>
          </w:tcPr>
          <w:p w14:paraId="36E580D4" w14:textId="639E418D"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Wednesday, </w:t>
            </w:r>
            <w:r w:rsidR="004765A7">
              <w:rPr>
                <w:rFonts w:ascii="Calibri" w:eastAsia="SimSun" w:hAnsi="Calibri"/>
                <w:b/>
                <w:sz w:val="16"/>
                <w:szCs w:val="16"/>
                <w:lang w:val="en-US"/>
              </w:rPr>
              <w:t>29 November</w:t>
            </w:r>
          </w:p>
        </w:tc>
        <w:tc>
          <w:tcPr>
            <w:tcW w:w="2104" w:type="dxa"/>
            <w:gridSpan w:val="6"/>
          </w:tcPr>
          <w:p w14:paraId="1D8C0F46" w14:textId="0E9F6736"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Thursday, </w:t>
            </w:r>
            <w:r w:rsidR="004765A7">
              <w:rPr>
                <w:rFonts w:ascii="Calibri" w:eastAsia="SimSun" w:hAnsi="Calibri"/>
                <w:b/>
                <w:sz w:val="16"/>
                <w:szCs w:val="16"/>
                <w:lang w:val="en-US"/>
              </w:rPr>
              <w:t>30 November</w:t>
            </w:r>
          </w:p>
        </w:tc>
        <w:tc>
          <w:tcPr>
            <w:tcW w:w="2105" w:type="dxa"/>
            <w:gridSpan w:val="6"/>
          </w:tcPr>
          <w:p w14:paraId="2132A422" w14:textId="6E136D09"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b/>
                <w:sz w:val="16"/>
                <w:szCs w:val="16"/>
                <w:lang w:val="en-US"/>
              </w:rPr>
              <w:t xml:space="preserve">Friday, </w:t>
            </w:r>
            <w:r w:rsidR="004765A7">
              <w:rPr>
                <w:rFonts w:ascii="Calibri" w:eastAsia="SimSun" w:hAnsi="Calibri"/>
                <w:b/>
                <w:sz w:val="16"/>
                <w:szCs w:val="16"/>
                <w:lang w:val="en-US"/>
              </w:rPr>
              <w:t>1 December</w:t>
            </w:r>
          </w:p>
        </w:tc>
      </w:tr>
      <w:tr w:rsidR="00262409" w:rsidRPr="00631472" w14:paraId="1E57634E" w14:textId="77777777" w:rsidTr="00C52153">
        <w:trPr>
          <w:trHeight w:val="270"/>
          <w:jc w:val="center"/>
        </w:trPr>
        <w:tc>
          <w:tcPr>
            <w:tcW w:w="861" w:type="dxa"/>
            <w:vAlign w:val="center"/>
          </w:tcPr>
          <w:p w14:paraId="6684C3B3" w14:textId="77777777" w:rsidR="00262409" w:rsidRPr="00631472" w:rsidRDefault="00262409" w:rsidP="00C52153">
            <w:pPr>
              <w:spacing w:before="20" w:after="20"/>
              <w:jc w:val="center"/>
              <w:rPr>
                <w:rFonts w:ascii="Calibri" w:eastAsia="SimSun" w:hAnsi="Calibri"/>
                <w:sz w:val="16"/>
                <w:szCs w:val="16"/>
                <w:lang w:val="en-US"/>
              </w:rPr>
            </w:pPr>
            <w:r w:rsidRPr="00631472">
              <w:rPr>
                <w:rFonts w:ascii="Calibri" w:eastAsia="SimSun" w:hAnsi="Calibri"/>
                <w:sz w:val="16"/>
                <w:szCs w:val="16"/>
                <w:lang w:val="en-US"/>
              </w:rPr>
              <w:t>Q/15</w:t>
            </w:r>
          </w:p>
        </w:tc>
        <w:tc>
          <w:tcPr>
            <w:tcW w:w="354" w:type="dxa"/>
            <w:vAlign w:val="center"/>
          </w:tcPr>
          <w:p w14:paraId="0E549FB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4" w:type="dxa"/>
            <w:vAlign w:val="center"/>
          </w:tcPr>
          <w:p w14:paraId="5F80FD3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727EDB81"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07B7CA5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30DB3E35"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65EE4AB9"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01B58263"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2B57C803"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1" w:type="dxa"/>
            <w:vAlign w:val="center"/>
          </w:tcPr>
          <w:p w14:paraId="61A0EFD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0" w:type="dxa"/>
            <w:vAlign w:val="center"/>
          </w:tcPr>
          <w:p w14:paraId="761DBFE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6E58E978"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0" w:type="dxa"/>
            <w:vAlign w:val="center"/>
          </w:tcPr>
          <w:p w14:paraId="6401A2E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2DD3003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12BCDDDC"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7297EF2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49BE87C7"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2D6BCA9D"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1B48C367"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517CFC2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42E1D3FC"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6C8E3B64"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27896B28"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0" w:type="dxa"/>
            <w:vAlign w:val="center"/>
          </w:tcPr>
          <w:p w14:paraId="5DE0B2E0"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103B10F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c>
          <w:tcPr>
            <w:tcW w:w="351" w:type="dxa"/>
            <w:vAlign w:val="center"/>
          </w:tcPr>
          <w:p w14:paraId="4505D806"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0</w:t>
            </w:r>
          </w:p>
        </w:tc>
        <w:tc>
          <w:tcPr>
            <w:tcW w:w="351" w:type="dxa"/>
            <w:vAlign w:val="center"/>
          </w:tcPr>
          <w:p w14:paraId="0C3D3C4B"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1</w:t>
            </w:r>
          </w:p>
        </w:tc>
        <w:tc>
          <w:tcPr>
            <w:tcW w:w="350" w:type="dxa"/>
            <w:vAlign w:val="center"/>
          </w:tcPr>
          <w:p w14:paraId="243EC21E"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2</w:t>
            </w:r>
          </w:p>
        </w:tc>
        <w:tc>
          <w:tcPr>
            <w:tcW w:w="351" w:type="dxa"/>
            <w:vAlign w:val="center"/>
          </w:tcPr>
          <w:p w14:paraId="16A9CD9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3</w:t>
            </w:r>
          </w:p>
        </w:tc>
        <w:tc>
          <w:tcPr>
            <w:tcW w:w="351" w:type="dxa"/>
            <w:vAlign w:val="center"/>
          </w:tcPr>
          <w:p w14:paraId="0B401742"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4</w:t>
            </w:r>
          </w:p>
        </w:tc>
        <w:tc>
          <w:tcPr>
            <w:tcW w:w="351" w:type="dxa"/>
            <w:vAlign w:val="center"/>
          </w:tcPr>
          <w:p w14:paraId="34C901D0" w14:textId="77777777" w:rsidR="00262409" w:rsidRPr="00631472" w:rsidRDefault="00262409" w:rsidP="00C52153">
            <w:pPr>
              <w:spacing w:before="0" w:after="20"/>
              <w:jc w:val="center"/>
              <w:rPr>
                <w:rFonts w:ascii="Calibri" w:eastAsia="SimSun" w:hAnsi="Calibri"/>
                <w:sz w:val="16"/>
                <w:szCs w:val="16"/>
                <w:lang w:val="en-US"/>
              </w:rPr>
            </w:pPr>
            <w:r w:rsidRPr="00631472">
              <w:rPr>
                <w:rFonts w:ascii="Calibri" w:eastAsia="SimSun" w:hAnsi="Calibri"/>
                <w:sz w:val="16"/>
                <w:szCs w:val="16"/>
                <w:lang w:val="en-US"/>
              </w:rPr>
              <w:t>5</w:t>
            </w:r>
          </w:p>
        </w:tc>
      </w:tr>
      <w:tr w:rsidR="006176AE" w:rsidRPr="00631472" w14:paraId="4CE04E33" w14:textId="77777777" w:rsidTr="009431E4">
        <w:trPr>
          <w:trHeight w:val="270"/>
          <w:jc w:val="center"/>
        </w:trPr>
        <w:tc>
          <w:tcPr>
            <w:tcW w:w="861" w:type="dxa"/>
            <w:tcBorders>
              <w:bottom w:val="single" w:sz="4" w:space="0" w:color="auto"/>
            </w:tcBorders>
            <w:shd w:val="clear" w:color="auto" w:fill="C0C0C0"/>
            <w:vAlign w:val="center"/>
          </w:tcPr>
          <w:p w14:paraId="1989598A" w14:textId="77777777" w:rsidR="0055344E" w:rsidRPr="00631472" w:rsidRDefault="0055344E" w:rsidP="0055344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SG15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C0C0C0"/>
            <w:vAlign w:val="center"/>
          </w:tcPr>
          <w:p w14:paraId="453CD16F" w14:textId="77777777" w:rsidR="0055344E" w:rsidRPr="00631472" w:rsidRDefault="0055344E" w:rsidP="0055344E">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C0C0C0"/>
            <w:vAlign w:val="center"/>
          </w:tcPr>
          <w:p w14:paraId="493B620B"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C0C0C0"/>
            <w:vAlign w:val="center"/>
          </w:tcPr>
          <w:p w14:paraId="062D2E38"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C0C0C0"/>
            <w:vAlign w:val="center"/>
          </w:tcPr>
          <w:p w14:paraId="0E52D53E"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ACB5629"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themeFill="background1" w:themeFillShade="BF"/>
            <w:vAlign w:val="center"/>
          </w:tcPr>
          <w:p w14:paraId="05B523F0" w14:textId="0E410A64" w:rsidR="0055344E" w:rsidRPr="00631472" w:rsidRDefault="0055344E" w:rsidP="0055344E">
            <w:pPr>
              <w:spacing w:before="6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E5B8B7"/>
            <w:vAlign w:val="center"/>
          </w:tcPr>
          <w:p w14:paraId="113054C7" w14:textId="22F493BF" w:rsidR="0055344E" w:rsidRPr="00631472" w:rsidRDefault="009431E4" w:rsidP="0055344E">
            <w:pPr>
              <w:spacing w:before="0" w:after="20"/>
              <w:jc w:val="center"/>
              <w:rPr>
                <w:rFonts w:ascii="Calibri" w:eastAsia="SimSun" w:hAnsi="Calibri"/>
                <w:sz w:val="16"/>
                <w:szCs w:val="16"/>
                <w:lang w:val="en-US"/>
              </w:rPr>
            </w:pPr>
            <w:r>
              <w:rPr>
                <w:rFonts w:ascii="Calibri" w:eastAsia="SimSun" w:hAnsi="Calibri"/>
                <w:sz w:val="16"/>
                <w:szCs w:val="16"/>
                <w:lang w:val="en-US"/>
              </w:rPr>
              <w:t>K</w:t>
            </w:r>
          </w:p>
        </w:tc>
        <w:tc>
          <w:tcPr>
            <w:tcW w:w="351" w:type="dxa"/>
            <w:tcBorders>
              <w:bottom w:val="single" w:sz="4" w:space="0" w:color="auto"/>
            </w:tcBorders>
            <w:shd w:val="clear" w:color="auto" w:fill="BFBFBF"/>
            <w:vAlign w:val="center"/>
          </w:tcPr>
          <w:p w14:paraId="06311EAD" w14:textId="7B350EF3"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5729829"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844110C"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64EBD06"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35B6437B" w14:textId="7A4E0A66" w:rsidR="0055344E" w:rsidRPr="00631472" w:rsidRDefault="0055344E" w:rsidP="0055344E">
            <w:pPr>
              <w:spacing w:before="0" w:after="20"/>
              <w:jc w:val="center"/>
              <w:rPr>
                <w:rFonts w:ascii="Calibri" w:eastAsia="SimSun" w:hAnsi="Calibri"/>
                <w:sz w:val="16"/>
                <w:szCs w:val="16"/>
                <w:lang w:val="en-US"/>
              </w:rPr>
            </w:pPr>
            <w:r>
              <w:rPr>
                <w:rFonts w:ascii="Calibri" w:eastAsia="SimSun" w:hAnsi="Calibri"/>
                <w:sz w:val="16"/>
                <w:szCs w:val="16"/>
                <w:lang w:val="en-US"/>
              </w:rPr>
              <w:t>F</w:t>
            </w:r>
          </w:p>
        </w:tc>
        <w:tc>
          <w:tcPr>
            <w:tcW w:w="351" w:type="dxa"/>
            <w:tcBorders>
              <w:bottom w:val="single" w:sz="4" w:space="0" w:color="auto"/>
            </w:tcBorders>
            <w:shd w:val="clear" w:color="auto" w:fill="BFBFBF"/>
            <w:vAlign w:val="center"/>
          </w:tcPr>
          <w:p w14:paraId="2C479748"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51837794"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3B8F3B1D"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0DB92EB"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029FEA83"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4BF44C5A"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621F6D6"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1007750B"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0921DFDF"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3961C51" w14:textId="77777777" w:rsidR="0055344E" w:rsidRPr="00631472" w:rsidRDefault="0055344E" w:rsidP="0055344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BFBFBF"/>
            <w:vAlign w:val="center"/>
          </w:tcPr>
          <w:p w14:paraId="60C93301"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21B696A4"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74BDCCEB"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306B4E2E" w14:textId="77777777" w:rsidR="0055344E" w:rsidRPr="00631472" w:rsidRDefault="0055344E" w:rsidP="0055344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BFBFBF"/>
            <w:vAlign w:val="center"/>
          </w:tcPr>
          <w:p w14:paraId="1FA30976" w14:textId="77777777" w:rsidR="0055344E" w:rsidRPr="00631472" w:rsidRDefault="0055344E" w:rsidP="0055344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4CAECA09" w14:textId="77777777" w:rsidR="0055344E" w:rsidRPr="00631472" w:rsidRDefault="0055344E" w:rsidP="0055344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BFBFBF"/>
            <w:vAlign w:val="center"/>
          </w:tcPr>
          <w:p w14:paraId="688990C3" w14:textId="77777777" w:rsidR="0055344E" w:rsidRPr="00631472" w:rsidRDefault="0055344E" w:rsidP="0055344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BFBFBF"/>
            <w:vAlign w:val="center"/>
          </w:tcPr>
          <w:p w14:paraId="00836C59" w14:textId="77777777" w:rsidR="0055344E" w:rsidRPr="00631472" w:rsidRDefault="0055344E" w:rsidP="0055344E">
            <w:pPr>
              <w:spacing w:before="0" w:after="20"/>
              <w:jc w:val="center"/>
              <w:rPr>
                <w:rFonts w:ascii="Calibri" w:eastAsia="SimSun" w:hAnsi="Calibri"/>
                <w:sz w:val="16"/>
                <w:szCs w:val="16"/>
                <w:lang w:val="en-US"/>
              </w:rPr>
            </w:pPr>
          </w:p>
        </w:tc>
      </w:tr>
      <w:tr w:rsidR="006176AE" w:rsidRPr="00631472" w14:paraId="7552AD82" w14:textId="77777777" w:rsidTr="00AB5851">
        <w:trPr>
          <w:trHeight w:val="270"/>
          <w:jc w:val="center"/>
        </w:trPr>
        <w:tc>
          <w:tcPr>
            <w:tcW w:w="861" w:type="dxa"/>
            <w:shd w:val="clear" w:color="auto" w:fill="D9D9D9"/>
            <w:vAlign w:val="center"/>
          </w:tcPr>
          <w:p w14:paraId="5424D963"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WP1 </w:t>
            </w:r>
            <w:proofErr w:type="spellStart"/>
            <w:r w:rsidRPr="00631472">
              <w:rPr>
                <w:rFonts w:ascii="Calibri" w:eastAsia="SimSun" w:hAnsi="Calibri"/>
                <w:b/>
                <w:sz w:val="16"/>
                <w:szCs w:val="16"/>
                <w:lang w:val="en-US"/>
              </w:rPr>
              <w:t>Plen</w:t>
            </w:r>
            <w:proofErr w:type="spellEnd"/>
          </w:p>
        </w:tc>
        <w:tc>
          <w:tcPr>
            <w:tcW w:w="354" w:type="dxa"/>
            <w:shd w:val="clear" w:color="auto" w:fill="D9D9D9"/>
            <w:vAlign w:val="center"/>
          </w:tcPr>
          <w:p w14:paraId="24B48E9F" w14:textId="77777777" w:rsidR="006176AE" w:rsidRPr="00631472" w:rsidRDefault="006176AE" w:rsidP="006176AE">
            <w:pPr>
              <w:spacing w:before="60"/>
              <w:jc w:val="center"/>
              <w:rPr>
                <w:rFonts w:ascii="Calibri" w:eastAsia="SimSun" w:hAnsi="Calibri"/>
                <w:sz w:val="16"/>
                <w:szCs w:val="16"/>
                <w:lang w:val="en-US"/>
              </w:rPr>
            </w:pPr>
          </w:p>
        </w:tc>
        <w:tc>
          <w:tcPr>
            <w:tcW w:w="354" w:type="dxa"/>
            <w:shd w:val="clear" w:color="auto" w:fill="D9D9D9"/>
            <w:vAlign w:val="center"/>
          </w:tcPr>
          <w:p w14:paraId="3DD03391"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7757184A"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634BCE2F"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6E31D24A"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085D4C55" w14:textId="70384BA8"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7E461EA2"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6312312C"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4BF55CCB"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1EF5C299"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55371BCE"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3E329ED4"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3704018F"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2FBC9CEC"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71DCD8A2"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406FA2F5"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15CB5E42"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35EBC7DE"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315F6AD6"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34926FC1"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70D61B0C"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E5B8B7"/>
            <w:vAlign w:val="center"/>
          </w:tcPr>
          <w:p w14:paraId="60D896B1" w14:textId="387463F9" w:rsidR="006176AE" w:rsidRPr="00631472" w:rsidRDefault="006176AE" w:rsidP="006176AE">
            <w:pPr>
              <w:spacing w:before="60"/>
              <w:jc w:val="center"/>
              <w:rPr>
                <w:rFonts w:ascii="Calibri" w:eastAsia="SimSun" w:hAnsi="Calibri"/>
                <w:sz w:val="16"/>
                <w:szCs w:val="16"/>
                <w:lang w:val="en-US"/>
              </w:rPr>
            </w:pPr>
            <w:r w:rsidRPr="00631472">
              <w:rPr>
                <w:rFonts w:ascii="Calibri" w:eastAsia="SimSun" w:hAnsi="Calibri"/>
                <w:sz w:val="16"/>
                <w:szCs w:val="16"/>
                <w:lang w:val="en-US"/>
              </w:rPr>
              <w:t>Y</w:t>
            </w:r>
          </w:p>
        </w:tc>
        <w:tc>
          <w:tcPr>
            <w:tcW w:w="350" w:type="dxa"/>
            <w:shd w:val="clear" w:color="auto" w:fill="D9D9D9"/>
            <w:vAlign w:val="center"/>
          </w:tcPr>
          <w:p w14:paraId="7019DD8A" w14:textId="77777777" w:rsidR="006176AE" w:rsidRPr="00631472" w:rsidRDefault="006176AE" w:rsidP="006176A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2B54DDC9" w14:textId="77777777" w:rsidR="006176AE" w:rsidRPr="00631472" w:rsidRDefault="006176AE" w:rsidP="006176A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D9D9D9"/>
            <w:vAlign w:val="center"/>
          </w:tcPr>
          <w:p w14:paraId="71CD3C2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989F06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6BD93F1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855553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CB37B3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C8A00F0"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094EF403" w14:textId="77777777" w:rsidTr="00AB5851">
        <w:trPr>
          <w:trHeight w:val="270"/>
          <w:jc w:val="center"/>
        </w:trPr>
        <w:tc>
          <w:tcPr>
            <w:tcW w:w="861" w:type="dxa"/>
            <w:shd w:val="clear" w:color="auto" w:fill="FFFFFF"/>
            <w:vAlign w:val="center"/>
          </w:tcPr>
          <w:p w14:paraId="7FD74883"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Q1/15</w:t>
            </w:r>
          </w:p>
        </w:tc>
        <w:tc>
          <w:tcPr>
            <w:tcW w:w="354" w:type="dxa"/>
            <w:shd w:val="clear" w:color="auto" w:fill="D9D9D9"/>
            <w:vAlign w:val="center"/>
          </w:tcPr>
          <w:p w14:paraId="0105C633" w14:textId="6413295E"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4" w:type="dxa"/>
            <w:shd w:val="clear" w:color="auto" w:fill="auto"/>
            <w:vAlign w:val="center"/>
          </w:tcPr>
          <w:p w14:paraId="559148B3" w14:textId="1915C364" w:rsidR="006176AE" w:rsidRPr="00631472" w:rsidRDefault="006176AE" w:rsidP="006176AE">
            <w:pPr>
              <w:spacing w:before="6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419EE161" w14:textId="61A0AB02"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07393031" w14:textId="6BCD5C44"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37FA7522" w14:textId="4059962A"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1E6C6F12" w14:textId="3ABB681D"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40EDD796"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FFFFFF"/>
            <w:vAlign w:val="center"/>
          </w:tcPr>
          <w:p w14:paraId="7F746B5B" w14:textId="05A7ECE5"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FFFFFF"/>
            <w:vAlign w:val="center"/>
          </w:tcPr>
          <w:p w14:paraId="30478868" w14:textId="0806BDB1"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FFFFFF"/>
            <w:vAlign w:val="center"/>
          </w:tcPr>
          <w:p w14:paraId="4348CB7B" w14:textId="258C0774"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FFFFFF"/>
            <w:vAlign w:val="center"/>
          </w:tcPr>
          <w:p w14:paraId="5AB31562" w14:textId="7E4B3061"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D9D9D9"/>
            <w:vAlign w:val="center"/>
          </w:tcPr>
          <w:p w14:paraId="2348396E"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24CFE8DC"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572506BA"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4280005C"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439AADC0"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200880E9"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01461C2D"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79B3A04B"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7B19550E" w14:textId="77777777"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15E0F08D"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71790B70" w14:textId="1FDE9301"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4BB8CD0F"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0B9F9E9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5935D5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0170E10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auto"/>
            <w:vAlign w:val="center"/>
          </w:tcPr>
          <w:p w14:paraId="6276484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6EC07BA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6953A3A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8B95717"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4603BA80" w14:textId="77777777" w:rsidTr="00AB5851">
        <w:trPr>
          <w:trHeight w:val="270"/>
          <w:jc w:val="center"/>
        </w:trPr>
        <w:tc>
          <w:tcPr>
            <w:tcW w:w="861" w:type="dxa"/>
            <w:shd w:val="clear" w:color="auto" w:fill="FFFFFF"/>
            <w:vAlign w:val="center"/>
          </w:tcPr>
          <w:p w14:paraId="34F3C4B9"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Q2/15</w:t>
            </w:r>
          </w:p>
        </w:tc>
        <w:tc>
          <w:tcPr>
            <w:tcW w:w="354" w:type="dxa"/>
            <w:shd w:val="clear" w:color="auto" w:fill="D9D9D9"/>
            <w:vAlign w:val="center"/>
          </w:tcPr>
          <w:p w14:paraId="06CEB870" w14:textId="77777777" w:rsidR="006176AE" w:rsidRPr="00631472" w:rsidRDefault="006176AE" w:rsidP="006176AE">
            <w:pPr>
              <w:spacing w:before="60"/>
              <w:jc w:val="center"/>
              <w:rPr>
                <w:rFonts w:ascii="Calibri" w:eastAsia="SimSun" w:hAnsi="Calibri"/>
                <w:sz w:val="16"/>
                <w:szCs w:val="16"/>
                <w:lang w:val="en-US"/>
              </w:rPr>
            </w:pPr>
          </w:p>
        </w:tc>
        <w:tc>
          <w:tcPr>
            <w:tcW w:w="354" w:type="dxa"/>
            <w:shd w:val="clear" w:color="auto" w:fill="auto"/>
            <w:vAlign w:val="center"/>
          </w:tcPr>
          <w:p w14:paraId="43866240"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1574089F"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1F7B674C"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5C36968A"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353A145C" w14:textId="4295F295"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themeFill="background1" w:themeFillShade="D9"/>
            <w:vAlign w:val="center"/>
          </w:tcPr>
          <w:p w14:paraId="102BDA4D"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E5B8B7"/>
            <w:vAlign w:val="center"/>
          </w:tcPr>
          <w:p w14:paraId="7D627D62" w14:textId="16052E08"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M</w:t>
            </w:r>
          </w:p>
        </w:tc>
        <w:tc>
          <w:tcPr>
            <w:tcW w:w="351" w:type="dxa"/>
            <w:shd w:val="clear" w:color="auto" w:fill="auto"/>
            <w:vAlign w:val="center"/>
          </w:tcPr>
          <w:p w14:paraId="46710865"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FFFFFF"/>
            <w:vAlign w:val="center"/>
          </w:tcPr>
          <w:p w14:paraId="795BE4D4"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5566868F" w14:textId="36826182"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59450B5E"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48D1F2CF"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395CCAFD"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37E412F1"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43B788E2"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730B1E11"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D9D9D9"/>
            <w:vAlign w:val="center"/>
          </w:tcPr>
          <w:p w14:paraId="0C8D5576"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251436E8"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auto"/>
            <w:vAlign w:val="center"/>
          </w:tcPr>
          <w:p w14:paraId="138B2E1D"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5D74BB1E" w14:textId="7777777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623B4AA8" w14:textId="38BA5FEF" w:rsidR="006176AE" w:rsidRPr="00631472" w:rsidRDefault="006176AE" w:rsidP="006176AE">
            <w:pPr>
              <w:spacing w:before="60"/>
              <w:jc w:val="center"/>
              <w:rPr>
                <w:rFonts w:ascii="Calibri" w:eastAsia="SimSun" w:hAnsi="Calibri"/>
                <w:sz w:val="16"/>
                <w:szCs w:val="16"/>
                <w:lang w:val="en-US"/>
              </w:rPr>
            </w:pPr>
          </w:p>
        </w:tc>
        <w:tc>
          <w:tcPr>
            <w:tcW w:w="350" w:type="dxa"/>
            <w:shd w:val="clear" w:color="auto" w:fill="auto"/>
            <w:vAlign w:val="center"/>
          </w:tcPr>
          <w:p w14:paraId="17AC0A4B" w14:textId="77777777" w:rsidR="006176AE" w:rsidRPr="00631472" w:rsidRDefault="006176AE" w:rsidP="006176AE">
            <w:pPr>
              <w:spacing w:before="60"/>
              <w:jc w:val="center"/>
              <w:rPr>
                <w:rFonts w:ascii="Calibri" w:eastAsia="SimSun" w:hAnsi="Calibri"/>
                <w:sz w:val="16"/>
                <w:szCs w:val="16"/>
                <w:lang w:val="en-US"/>
              </w:rPr>
            </w:pPr>
          </w:p>
        </w:tc>
        <w:tc>
          <w:tcPr>
            <w:tcW w:w="351" w:type="dxa"/>
            <w:shd w:val="clear" w:color="auto" w:fill="D9D9D9"/>
            <w:vAlign w:val="center"/>
          </w:tcPr>
          <w:p w14:paraId="3E138B0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EC8823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3D37BA64"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auto"/>
            <w:vAlign w:val="center"/>
          </w:tcPr>
          <w:p w14:paraId="1DF65C5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0F40DFB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46D3BAE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3B65C67"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4B786082" w14:textId="77777777" w:rsidTr="00AB5851">
        <w:trPr>
          <w:trHeight w:val="270"/>
          <w:jc w:val="center"/>
        </w:trPr>
        <w:tc>
          <w:tcPr>
            <w:tcW w:w="861" w:type="dxa"/>
            <w:tcBorders>
              <w:bottom w:val="single" w:sz="4" w:space="0" w:color="auto"/>
            </w:tcBorders>
            <w:shd w:val="clear" w:color="auto" w:fill="FFFFFF"/>
            <w:vAlign w:val="center"/>
          </w:tcPr>
          <w:p w14:paraId="618D8C11" w14:textId="03EC320C"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w:t>
            </w:r>
            <w:r>
              <w:rPr>
                <w:rFonts w:ascii="Calibri" w:eastAsia="SimSun" w:hAnsi="Calibri"/>
                <w:b/>
                <w:sz w:val="16"/>
                <w:szCs w:val="16"/>
                <w:lang w:val="en-US"/>
              </w:rPr>
              <w:t>3</w:t>
            </w:r>
            <w:r w:rsidRPr="00631472">
              <w:rPr>
                <w:rFonts w:ascii="Calibri" w:eastAsia="SimSun" w:hAnsi="Calibri"/>
                <w:b/>
                <w:sz w:val="16"/>
                <w:szCs w:val="16"/>
                <w:lang w:val="en-US"/>
              </w:rPr>
              <w:t>/15</w:t>
            </w:r>
          </w:p>
        </w:tc>
        <w:tc>
          <w:tcPr>
            <w:tcW w:w="354" w:type="dxa"/>
            <w:tcBorders>
              <w:bottom w:val="single" w:sz="4" w:space="0" w:color="auto"/>
            </w:tcBorders>
            <w:shd w:val="clear" w:color="auto" w:fill="D9D9D9"/>
            <w:vAlign w:val="center"/>
          </w:tcPr>
          <w:p w14:paraId="0E435281" w14:textId="77777777" w:rsidR="006176AE" w:rsidRPr="00631472" w:rsidRDefault="006176AE" w:rsidP="006176AE">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47C0C8AC" w14:textId="7FFAC233"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49DF55F6" w14:textId="51F91FA1"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17F1924A" w14:textId="5D3F3C21"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2985E525" w14:textId="5DF29341"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0B48221" w14:textId="0D881400"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D9D9D9"/>
            <w:vAlign w:val="center"/>
          </w:tcPr>
          <w:p w14:paraId="77F0DC9D"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E5B8B7"/>
            <w:vAlign w:val="center"/>
          </w:tcPr>
          <w:p w14:paraId="6E4C6ED0" w14:textId="03F10A23"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M</w:t>
            </w:r>
          </w:p>
        </w:tc>
        <w:tc>
          <w:tcPr>
            <w:tcW w:w="351" w:type="dxa"/>
            <w:tcBorders>
              <w:bottom w:val="single" w:sz="4" w:space="0" w:color="auto"/>
            </w:tcBorders>
            <w:shd w:val="clear" w:color="auto" w:fill="FFFFFF"/>
            <w:vAlign w:val="center"/>
          </w:tcPr>
          <w:p w14:paraId="05442477" w14:textId="57CA0AFF"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FFFFFF"/>
            <w:vAlign w:val="center"/>
          </w:tcPr>
          <w:p w14:paraId="2237A94C" w14:textId="7D14B65E"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FFFFFF"/>
            <w:vAlign w:val="center"/>
          </w:tcPr>
          <w:p w14:paraId="4C6687B3" w14:textId="1EA53D45"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1470B59F"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2F45533"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2756776" w14:textId="442C4321"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5D0EDCDA" w14:textId="71181244"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1E3B7FDF" w14:textId="4381AD45"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6BA55E55" w14:textId="60E0FF90"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220D84B"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168101"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75FA8FA" w14:textId="32B92CCD"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0BE25FB5" w14:textId="04F8871F"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067E5C61" w14:textId="60FF341B"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8AA9C80"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442BB3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F15B36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E8F6E1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F808BF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3185F0A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A6ED90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98842D3"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55AF76D3" w14:textId="77777777" w:rsidTr="00AB5851">
        <w:trPr>
          <w:trHeight w:val="270"/>
          <w:jc w:val="center"/>
        </w:trPr>
        <w:tc>
          <w:tcPr>
            <w:tcW w:w="861" w:type="dxa"/>
            <w:tcBorders>
              <w:bottom w:val="single" w:sz="4" w:space="0" w:color="auto"/>
            </w:tcBorders>
            <w:shd w:val="clear" w:color="auto" w:fill="FFFFFF"/>
            <w:vAlign w:val="center"/>
          </w:tcPr>
          <w:p w14:paraId="1816AD99"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Q4/15</w:t>
            </w:r>
          </w:p>
        </w:tc>
        <w:tc>
          <w:tcPr>
            <w:tcW w:w="354" w:type="dxa"/>
            <w:tcBorders>
              <w:bottom w:val="single" w:sz="4" w:space="0" w:color="auto"/>
            </w:tcBorders>
            <w:shd w:val="clear" w:color="auto" w:fill="D9D9D9"/>
            <w:vAlign w:val="center"/>
          </w:tcPr>
          <w:p w14:paraId="390E8C0B" w14:textId="1B06C1C8" w:rsidR="006176AE" w:rsidRPr="00631472" w:rsidRDefault="006176AE" w:rsidP="006176AE">
            <w:pPr>
              <w:spacing w:before="60"/>
              <w:jc w:val="center"/>
              <w:rPr>
                <w:rFonts w:ascii="Calibri" w:eastAsia="SimSun" w:hAnsi="Calibri"/>
                <w:sz w:val="16"/>
                <w:szCs w:val="16"/>
                <w:lang w:val="en-US"/>
              </w:rPr>
            </w:pPr>
          </w:p>
        </w:tc>
        <w:tc>
          <w:tcPr>
            <w:tcW w:w="354" w:type="dxa"/>
            <w:tcBorders>
              <w:bottom w:val="single" w:sz="4" w:space="0" w:color="auto"/>
            </w:tcBorders>
            <w:shd w:val="clear" w:color="auto" w:fill="auto"/>
            <w:vAlign w:val="center"/>
          </w:tcPr>
          <w:p w14:paraId="7E1F4414" w14:textId="1E7015B9"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1083BB6A" w14:textId="4781670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auto"/>
            <w:vAlign w:val="center"/>
          </w:tcPr>
          <w:p w14:paraId="28B986A2" w14:textId="54136129"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1" w:type="dxa"/>
            <w:tcBorders>
              <w:bottom w:val="single" w:sz="4" w:space="0" w:color="auto"/>
            </w:tcBorders>
            <w:shd w:val="clear" w:color="auto" w:fill="auto"/>
            <w:vAlign w:val="center"/>
          </w:tcPr>
          <w:p w14:paraId="706EC65F" w14:textId="4C8AA217" w:rsidR="006176AE" w:rsidRPr="00631472" w:rsidRDefault="006176AE" w:rsidP="006176AE">
            <w:pPr>
              <w:spacing w:before="60"/>
              <w:jc w:val="center"/>
              <w:rPr>
                <w:rFonts w:ascii="Calibri" w:eastAsia="SimSun" w:hAnsi="Calibri"/>
                <w:sz w:val="16"/>
                <w:szCs w:val="16"/>
                <w:lang w:val="en-US"/>
              </w:rPr>
            </w:pPr>
            <w:r>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64BD1C53" w14:textId="3873FD9F"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D9D9D9"/>
            <w:vAlign w:val="center"/>
          </w:tcPr>
          <w:p w14:paraId="45F4990F" w14:textId="66AE4C74"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53A0A66B" w14:textId="50250520"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551D4C22" w14:textId="374289A6" w:rsidR="006176AE" w:rsidRPr="00631472" w:rsidRDefault="006176AE" w:rsidP="006176AE">
            <w:pPr>
              <w:spacing w:before="60"/>
              <w:rPr>
                <w:rFonts w:ascii="Calibri" w:eastAsia="SimSun" w:hAnsi="Calibri"/>
                <w:sz w:val="16"/>
                <w:szCs w:val="16"/>
                <w:lang w:val="en-US"/>
              </w:rPr>
            </w:pPr>
          </w:p>
        </w:tc>
        <w:tc>
          <w:tcPr>
            <w:tcW w:w="350" w:type="dxa"/>
            <w:tcBorders>
              <w:bottom w:val="single" w:sz="4" w:space="0" w:color="auto"/>
            </w:tcBorders>
            <w:shd w:val="clear" w:color="auto" w:fill="FFFFFF"/>
            <w:vAlign w:val="center"/>
          </w:tcPr>
          <w:p w14:paraId="5FFE9874" w14:textId="0EA763CC"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FFFFFF"/>
            <w:vAlign w:val="center"/>
          </w:tcPr>
          <w:p w14:paraId="452B8DC1" w14:textId="46AC4F51"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32EA095E"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7763656" w14:textId="75E3CD5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6D0F5D40" w14:textId="5E72D1B4"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0179628E" w14:textId="0A5448A0"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8C69045" w14:textId="6DCA70BF"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49960C3" w14:textId="3B20A0ED"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B21F8EF"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157D420" w14:textId="2E277783"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7171874B" w14:textId="2798DB72"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2B6046E0" w14:textId="25B83A14"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78BD851" w14:textId="397ED94F" w:rsidR="006176AE" w:rsidRPr="00631472" w:rsidRDefault="006176AE" w:rsidP="006176AE">
            <w:pPr>
              <w:spacing w:before="6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3AF66634" w14:textId="77777777" w:rsidR="006176AE" w:rsidRPr="00631472" w:rsidRDefault="006176AE" w:rsidP="006176AE">
            <w:pPr>
              <w:spacing w:before="6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9BBBD5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25CAF3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48BBAD2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auto"/>
            <w:vAlign w:val="center"/>
          </w:tcPr>
          <w:p w14:paraId="62EF4E0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1191ECC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auto"/>
            <w:vAlign w:val="center"/>
          </w:tcPr>
          <w:p w14:paraId="2634DCD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5090270"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435855E0" w14:textId="77777777" w:rsidTr="00AB5851">
        <w:trPr>
          <w:trHeight w:val="270"/>
          <w:jc w:val="center"/>
        </w:trPr>
        <w:tc>
          <w:tcPr>
            <w:tcW w:w="861" w:type="dxa"/>
            <w:tcBorders>
              <w:bottom w:val="single" w:sz="4" w:space="0" w:color="auto"/>
            </w:tcBorders>
            <w:shd w:val="clear" w:color="auto" w:fill="D9D9D9"/>
            <w:vAlign w:val="center"/>
          </w:tcPr>
          <w:p w14:paraId="3B25EEB8"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 xml:space="preserve">WP2 </w:t>
            </w:r>
            <w:proofErr w:type="spellStart"/>
            <w:r w:rsidRPr="00631472">
              <w:rPr>
                <w:rFonts w:ascii="Calibri" w:eastAsia="SimSun" w:hAnsi="Calibri"/>
                <w:b/>
                <w:sz w:val="16"/>
                <w:szCs w:val="16"/>
                <w:lang w:val="en-US"/>
              </w:rPr>
              <w:t>Plen</w:t>
            </w:r>
            <w:proofErr w:type="spellEnd"/>
          </w:p>
        </w:tc>
        <w:tc>
          <w:tcPr>
            <w:tcW w:w="354" w:type="dxa"/>
            <w:tcBorders>
              <w:bottom w:val="single" w:sz="4" w:space="0" w:color="auto"/>
            </w:tcBorders>
            <w:shd w:val="clear" w:color="auto" w:fill="D9D9D9"/>
            <w:vAlign w:val="center"/>
          </w:tcPr>
          <w:p w14:paraId="3943E588" w14:textId="77777777" w:rsidR="006176AE" w:rsidRPr="00631472" w:rsidRDefault="006176AE" w:rsidP="006176AE">
            <w:pPr>
              <w:spacing w:before="0" w:after="20"/>
              <w:jc w:val="center"/>
              <w:rPr>
                <w:rFonts w:ascii="Calibri" w:eastAsia="SimSun" w:hAnsi="Calibri"/>
                <w:sz w:val="16"/>
                <w:szCs w:val="16"/>
                <w:lang w:val="en-US"/>
              </w:rPr>
            </w:pPr>
          </w:p>
        </w:tc>
        <w:tc>
          <w:tcPr>
            <w:tcW w:w="354" w:type="dxa"/>
            <w:tcBorders>
              <w:bottom w:val="single" w:sz="4" w:space="0" w:color="auto"/>
            </w:tcBorders>
            <w:shd w:val="clear" w:color="auto" w:fill="D9D9D9"/>
            <w:vAlign w:val="center"/>
          </w:tcPr>
          <w:p w14:paraId="7CC9605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481731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052A48C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237A076"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B13AD59" w14:textId="54D58A63"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tcBorders>
              <w:bottom w:val="single" w:sz="4" w:space="0" w:color="auto"/>
            </w:tcBorders>
            <w:shd w:val="clear" w:color="auto" w:fill="D9D9D9"/>
            <w:vAlign w:val="center"/>
          </w:tcPr>
          <w:p w14:paraId="6CEE316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8EA493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F075BC9"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7858E63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584AEAA"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4E2D6BC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3F8C77B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AD9EA86"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506C2E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4F6F5EB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E5B8B7"/>
            <w:vAlign w:val="center"/>
          </w:tcPr>
          <w:p w14:paraId="7E92AEE2" w14:textId="03FA42EE" w:rsidR="006176AE" w:rsidRPr="00631472" w:rsidRDefault="00AB5851" w:rsidP="006176AE">
            <w:pPr>
              <w:spacing w:before="0" w:after="20"/>
              <w:jc w:val="center"/>
              <w:rPr>
                <w:rFonts w:ascii="Calibri" w:eastAsia="SimSun" w:hAnsi="Calibri"/>
                <w:sz w:val="16"/>
                <w:szCs w:val="16"/>
                <w:lang w:val="en-US"/>
              </w:rPr>
            </w:pPr>
            <w:r>
              <w:rPr>
                <w:rFonts w:ascii="Calibri" w:eastAsia="SimSun" w:hAnsi="Calibri"/>
                <w:sz w:val="16"/>
                <w:szCs w:val="16"/>
                <w:lang w:val="en-US"/>
              </w:rPr>
              <w:t>Z</w:t>
            </w:r>
          </w:p>
        </w:tc>
        <w:tc>
          <w:tcPr>
            <w:tcW w:w="351" w:type="dxa"/>
            <w:tcBorders>
              <w:bottom w:val="single" w:sz="4" w:space="0" w:color="auto"/>
            </w:tcBorders>
            <w:shd w:val="clear" w:color="auto" w:fill="D9D9D9"/>
            <w:vAlign w:val="center"/>
          </w:tcPr>
          <w:p w14:paraId="5C4C0AB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6C43D6A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18E01FC" w14:textId="77777777" w:rsidR="006176AE" w:rsidRPr="00631472" w:rsidRDefault="006176AE" w:rsidP="006176A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3FEEE136" w14:textId="77777777" w:rsidR="006176AE" w:rsidRPr="00631472" w:rsidRDefault="006176AE" w:rsidP="006176A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4A42A517" w14:textId="77777777" w:rsidR="006176AE" w:rsidRPr="00631472" w:rsidRDefault="006176AE" w:rsidP="006176A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tcBorders>
              <w:bottom w:val="single" w:sz="4" w:space="0" w:color="auto"/>
            </w:tcBorders>
            <w:shd w:val="clear" w:color="auto" w:fill="D9D9D9"/>
            <w:vAlign w:val="center"/>
          </w:tcPr>
          <w:p w14:paraId="79C44BCD" w14:textId="77777777" w:rsidR="006176AE" w:rsidRPr="00631472" w:rsidRDefault="006176AE" w:rsidP="006176A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tcBorders>
              <w:bottom w:val="single" w:sz="4" w:space="0" w:color="auto"/>
            </w:tcBorders>
            <w:shd w:val="clear" w:color="auto" w:fill="D9D9D9"/>
            <w:vAlign w:val="center"/>
          </w:tcPr>
          <w:p w14:paraId="7A9CFF9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74072BE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22B7510" w14:textId="77777777" w:rsidR="006176AE" w:rsidRPr="00631472" w:rsidRDefault="006176AE" w:rsidP="006176AE">
            <w:pPr>
              <w:spacing w:before="0" w:after="20"/>
              <w:jc w:val="center"/>
              <w:rPr>
                <w:rFonts w:ascii="Calibri" w:eastAsia="SimSun" w:hAnsi="Calibri"/>
                <w:sz w:val="16"/>
                <w:szCs w:val="16"/>
                <w:lang w:val="en-US"/>
              </w:rPr>
            </w:pPr>
          </w:p>
        </w:tc>
        <w:tc>
          <w:tcPr>
            <w:tcW w:w="350" w:type="dxa"/>
            <w:tcBorders>
              <w:bottom w:val="single" w:sz="4" w:space="0" w:color="auto"/>
            </w:tcBorders>
            <w:shd w:val="clear" w:color="auto" w:fill="D9D9D9"/>
            <w:vAlign w:val="center"/>
          </w:tcPr>
          <w:p w14:paraId="6836B94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166FE50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5DB191B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tcBorders>
              <w:bottom w:val="single" w:sz="4" w:space="0" w:color="auto"/>
            </w:tcBorders>
            <w:shd w:val="clear" w:color="auto" w:fill="D9D9D9"/>
            <w:vAlign w:val="center"/>
          </w:tcPr>
          <w:p w14:paraId="002FC2FF"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7C5A09C5" w14:textId="77777777" w:rsidTr="00AB5851">
        <w:trPr>
          <w:trHeight w:val="270"/>
          <w:jc w:val="center"/>
        </w:trPr>
        <w:tc>
          <w:tcPr>
            <w:tcW w:w="861" w:type="dxa"/>
            <w:shd w:val="clear" w:color="auto" w:fill="FFFFFF"/>
            <w:vAlign w:val="center"/>
          </w:tcPr>
          <w:p w14:paraId="2EE356C8"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Q5/15</w:t>
            </w:r>
          </w:p>
        </w:tc>
        <w:tc>
          <w:tcPr>
            <w:tcW w:w="354" w:type="dxa"/>
            <w:shd w:val="clear" w:color="auto" w:fill="D9D9D9"/>
            <w:vAlign w:val="center"/>
          </w:tcPr>
          <w:p w14:paraId="628507CD"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248938D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F554846"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45C26E8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4F184894"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71A52D6E" w14:textId="1F2AD8B3"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68CCC2B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12575DD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CB70B9E"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55458D6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84F976A"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5070B14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E4D964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18A34E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3E1D1E7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7E27C307"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auto"/>
            <w:vAlign w:val="center"/>
          </w:tcPr>
          <w:p w14:paraId="5671DC07" w14:textId="30331D39"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912D56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290C61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70CA172"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1A9A6FA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1B92577"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auto"/>
            <w:vAlign w:val="center"/>
          </w:tcPr>
          <w:p w14:paraId="26DF25F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9C139F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4DAB25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4F9ABF9"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6947318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B44834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E6D163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79F9B9CE"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19D33908" w14:textId="77777777" w:rsidTr="00AB5851">
        <w:trPr>
          <w:trHeight w:val="270"/>
          <w:jc w:val="center"/>
        </w:trPr>
        <w:tc>
          <w:tcPr>
            <w:tcW w:w="861" w:type="dxa"/>
            <w:shd w:val="clear" w:color="auto" w:fill="FFFFFF"/>
            <w:vAlign w:val="center"/>
          </w:tcPr>
          <w:p w14:paraId="2535C72D"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Q6/15</w:t>
            </w:r>
          </w:p>
        </w:tc>
        <w:tc>
          <w:tcPr>
            <w:tcW w:w="354" w:type="dxa"/>
            <w:shd w:val="clear" w:color="auto" w:fill="D9D9D9"/>
            <w:vAlign w:val="center"/>
          </w:tcPr>
          <w:p w14:paraId="1B26BF86"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388E37AB" w14:textId="1489A785"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2FA799B" w14:textId="7FEC4765"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1E180B06" w14:textId="267BE2BB"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1B6BA53F" w14:textId="1C428C62"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0BAF20FB" w14:textId="49C8119C"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5890EE69"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4B1718F2" w14:textId="46ED5F80"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auto"/>
            <w:vAlign w:val="center"/>
          </w:tcPr>
          <w:p w14:paraId="5024DDD8" w14:textId="77777777" w:rsidR="006176AE" w:rsidRPr="00631472" w:rsidRDefault="006176AE" w:rsidP="006176AE">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auto"/>
            <w:vAlign w:val="center"/>
          </w:tcPr>
          <w:p w14:paraId="315F90D2" w14:textId="77777777" w:rsidR="006176AE" w:rsidRPr="00631472" w:rsidRDefault="006176AE" w:rsidP="006176AE">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1" w:type="dxa"/>
            <w:shd w:val="clear" w:color="auto" w:fill="auto"/>
            <w:vAlign w:val="center"/>
          </w:tcPr>
          <w:p w14:paraId="3A438A9A" w14:textId="77777777" w:rsidR="006176AE" w:rsidRPr="00631472" w:rsidRDefault="006176AE" w:rsidP="006176AE">
            <w:pPr>
              <w:spacing w:before="0"/>
              <w:jc w:val="center"/>
              <w:rPr>
                <w:rFonts w:ascii="Calibri" w:eastAsia="SimSun" w:hAnsi="Calibri"/>
                <w:sz w:val="16"/>
                <w:szCs w:val="16"/>
                <w:lang w:val="en-US"/>
              </w:rPr>
            </w:pPr>
            <w:r>
              <w:rPr>
                <w:rFonts w:ascii="Calibri" w:eastAsia="SimSun" w:hAnsi="Calibri"/>
                <w:sz w:val="16"/>
                <w:szCs w:val="16"/>
                <w:lang w:val="en-US"/>
              </w:rPr>
              <w:t>x</w:t>
            </w:r>
          </w:p>
        </w:tc>
        <w:tc>
          <w:tcPr>
            <w:tcW w:w="350" w:type="dxa"/>
            <w:shd w:val="clear" w:color="auto" w:fill="D9D9D9"/>
            <w:vAlign w:val="center"/>
          </w:tcPr>
          <w:p w14:paraId="4C290645"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5CE2541D"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71C1CE93"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331EC8C7"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3F093902"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auto"/>
            <w:vAlign w:val="center"/>
          </w:tcPr>
          <w:p w14:paraId="5FDCDCD6" w14:textId="33F4F0C5"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3710F926"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213306DD"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3D9B20E1"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FFFFFF"/>
            <w:vAlign w:val="center"/>
          </w:tcPr>
          <w:p w14:paraId="0349345B"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2A6A27A7"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auto"/>
            <w:vAlign w:val="center"/>
          </w:tcPr>
          <w:p w14:paraId="45800C0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C5A81F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739ED7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245832F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66A913A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7F642EF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416B454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B4E6706"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644E8108" w14:textId="77777777" w:rsidTr="00AB5851">
        <w:trPr>
          <w:trHeight w:val="270"/>
          <w:jc w:val="center"/>
        </w:trPr>
        <w:tc>
          <w:tcPr>
            <w:tcW w:w="861" w:type="dxa"/>
            <w:shd w:val="clear" w:color="auto" w:fill="FFFFFF"/>
            <w:vAlign w:val="center"/>
          </w:tcPr>
          <w:p w14:paraId="573FB84E"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Q7/15</w:t>
            </w:r>
          </w:p>
        </w:tc>
        <w:tc>
          <w:tcPr>
            <w:tcW w:w="354" w:type="dxa"/>
            <w:shd w:val="clear" w:color="auto" w:fill="D9D9D9"/>
            <w:vAlign w:val="center"/>
          </w:tcPr>
          <w:p w14:paraId="428E5E5B"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6AC6909D" w14:textId="4010557B"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5EA6C2C8" w14:textId="4DAC2D45"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3E8B544A" w14:textId="615184E2"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022D685D" w14:textId="0F63C39F"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23096438" w14:textId="1B586B8F"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3A56872C"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248C70C3" w14:textId="0154655C"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auto"/>
            <w:vAlign w:val="center"/>
          </w:tcPr>
          <w:p w14:paraId="3ACEB125" w14:textId="1DC12F8C"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auto"/>
            <w:vAlign w:val="center"/>
          </w:tcPr>
          <w:p w14:paraId="266EBD26" w14:textId="1749DF63"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015B1314" w14:textId="080B898F"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D9D9D9"/>
            <w:vAlign w:val="center"/>
          </w:tcPr>
          <w:p w14:paraId="1DF7A98E"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41306469"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7888DB7B" w14:textId="3DA8F1B4"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0" w:type="dxa"/>
            <w:shd w:val="clear" w:color="auto" w:fill="FFFFFF"/>
            <w:vAlign w:val="center"/>
          </w:tcPr>
          <w:p w14:paraId="35590335" w14:textId="154D51CF" w:rsidR="006176AE" w:rsidRPr="002F37A6" w:rsidRDefault="006176AE" w:rsidP="006176AE">
            <w:pPr>
              <w:spacing w:before="0"/>
              <w:jc w:val="center"/>
              <w:rPr>
                <w:rFonts w:ascii="Calibri" w:hAnsi="Calibri"/>
                <w:sz w:val="16"/>
                <w:szCs w:val="16"/>
                <w:lang w:val="en-US" w:eastAsia="ja-JP"/>
              </w:rPr>
            </w:pPr>
            <w:r>
              <w:rPr>
                <w:rFonts w:ascii="Calibri" w:hAnsi="Calibri" w:hint="eastAsia"/>
                <w:sz w:val="16"/>
                <w:szCs w:val="16"/>
                <w:lang w:val="en-US" w:eastAsia="ja-JP"/>
              </w:rPr>
              <w:t>x</w:t>
            </w:r>
          </w:p>
        </w:tc>
        <w:tc>
          <w:tcPr>
            <w:tcW w:w="351" w:type="dxa"/>
            <w:shd w:val="clear" w:color="auto" w:fill="FFFFFF"/>
            <w:vAlign w:val="center"/>
          </w:tcPr>
          <w:p w14:paraId="32DCD61B"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auto"/>
            <w:vAlign w:val="center"/>
          </w:tcPr>
          <w:p w14:paraId="5D0E9915" w14:textId="56C57FF8"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14139B37"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4F3645A0"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7019F140"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FFFFFF"/>
            <w:vAlign w:val="center"/>
          </w:tcPr>
          <w:p w14:paraId="2E491432"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44988407"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auto"/>
            <w:vAlign w:val="center"/>
          </w:tcPr>
          <w:p w14:paraId="2A0DCD6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E8E69A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877CEB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742DC6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3B0F7BD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C0FE2E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881211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CDF79C0"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056C1E99" w14:textId="77777777" w:rsidTr="00AB5851">
        <w:trPr>
          <w:trHeight w:val="270"/>
          <w:jc w:val="center"/>
        </w:trPr>
        <w:tc>
          <w:tcPr>
            <w:tcW w:w="861" w:type="dxa"/>
            <w:shd w:val="clear" w:color="auto" w:fill="FFFFFF"/>
            <w:vAlign w:val="center"/>
          </w:tcPr>
          <w:p w14:paraId="32B8F848" w14:textId="77777777" w:rsidR="006176AE" w:rsidRPr="00631472" w:rsidRDefault="006176AE" w:rsidP="006176AE">
            <w:pPr>
              <w:spacing w:before="20" w:after="20"/>
              <w:jc w:val="center"/>
              <w:rPr>
                <w:rFonts w:ascii="Calibri" w:eastAsia="SimSun" w:hAnsi="Calibri"/>
                <w:b/>
                <w:sz w:val="16"/>
                <w:szCs w:val="16"/>
                <w:lang w:val="en-US"/>
              </w:rPr>
            </w:pPr>
            <w:r w:rsidRPr="00631472">
              <w:rPr>
                <w:rFonts w:ascii="Calibri" w:eastAsia="SimSun" w:hAnsi="Calibri"/>
                <w:b/>
                <w:sz w:val="16"/>
                <w:szCs w:val="16"/>
                <w:lang w:val="en-US"/>
              </w:rPr>
              <w:t>Q8/15</w:t>
            </w:r>
          </w:p>
        </w:tc>
        <w:tc>
          <w:tcPr>
            <w:tcW w:w="354" w:type="dxa"/>
            <w:shd w:val="clear" w:color="auto" w:fill="D9D9D9"/>
            <w:vAlign w:val="center"/>
          </w:tcPr>
          <w:p w14:paraId="7D19BCF7"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5F7355A0"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66A8CBBD"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749D1216"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8CBBC92"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4B0DFA24" w14:textId="2A231748"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72420D65"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6B08BF1E"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998E399"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09604E9C"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4EB46AF9"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D9D9D9"/>
            <w:vAlign w:val="center"/>
          </w:tcPr>
          <w:p w14:paraId="7A78A40D"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013A7F83"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3C3A7093"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0" w:type="dxa"/>
            <w:shd w:val="clear" w:color="auto" w:fill="FFFFFF"/>
            <w:vAlign w:val="center"/>
          </w:tcPr>
          <w:p w14:paraId="28FD82C8" w14:textId="77777777" w:rsidR="006176AE" w:rsidRPr="00631472" w:rsidRDefault="006176AE" w:rsidP="006176AE">
            <w:pPr>
              <w:spacing w:before="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208F0D9F"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auto"/>
            <w:vAlign w:val="center"/>
          </w:tcPr>
          <w:p w14:paraId="2B0A53DF" w14:textId="71CB351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464053F3"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D9D9D9"/>
            <w:vAlign w:val="center"/>
          </w:tcPr>
          <w:p w14:paraId="2CE16520"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5DF139EA"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FFFFFF"/>
            <w:vAlign w:val="center"/>
          </w:tcPr>
          <w:p w14:paraId="0A47B62E" w14:textId="77777777" w:rsidR="006176AE" w:rsidRPr="00631472" w:rsidRDefault="006176AE" w:rsidP="006176AE">
            <w:pPr>
              <w:spacing w:before="0"/>
              <w:jc w:val="center"/>
              <w:rPr>
                <w:rFonts w:ascii="Calibri" w:eastAsia="SimSun" w:hAnsi="Calibri"/>
                <w:sz w:val="16"/>
                <w:szCs w:val="16"/>
                <w:lang w:val="en-US"/>
              </w:rPr>
            </w:pPr>
          </w:p>
        </w:tc>
        <w:tc>
          <w:tcPr>
            <w:tcW w:w="351" w:type="dxa"/>
            <w:shd w:val="clear" w:color="auto" w:fill="FFFFFF"/>
            <w:vAlign w:val="center"/>
          </w:tcPr>
          <w:p w14:paraId="7C24B2F6" w14:textId="77777777" w:rsidR="006176AE" w:rsidRPr="00631472" w:rsidRDefault="006176AE" w:rsidP="006176AE">
            <w:pPr>
              <w:spacing w:before="0"/>
              <w:jc w:val="center"/>
              <w:rPr>
                <w:rFonts w:ascii="Calibri" w:eastAsia="SimSun" w:hAnsi="Calibri"/>
                <w:sz w:val="16"/>
                <w:szCs w:val="16"/>
                <w:lang w:val="en-US"/>
              </w:rPr>
            </w:pPr>
          </w:p>
        </w:tc>
        <w:tc>
          <w:tcPr>
            <w:tcW w:w="350" w:type="dxa"/>
            <w:shd w:val="clear" w:color="auto" w:fill="auto"/>
            <w:vAlign w:val="center"/>
          </w:tcPr>
          <w:p w14:paraId="26F286A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1253F5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CFBB1B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EDC98E8"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1FE2F2A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08463A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1F0268E"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503FF77"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5F7CB5D3" w14:textId="77777777" w:rsidTr="00AB5851">
        <w:trPr>
          <w:trHeight w:val="270"/>
          <w:jc w:val="center"/>
        </w:trPr>
        <w:tc>
          <w:tcPr>
            <w:tcW w:w="861" w:type="dxa"/>
            <w:shd w:val="clear" w:color="auto" w:fill="D9D9D9"/>
            <w:vAlign w:val="center"/>
          </w:tcPr>
          <w:p w14:paraId="4C77F6BC" w14:textId="77777777" w:rsidR="006176AE" w:rsidRPr="00631472" w:rsidRDefault="006176AE" w:rsidP="006176A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 xml:space="preserve">WP3 </w:t>
            </w:r>
            <w:proofErr w:type="spellStart"/>
            <w:r w:rsidRPr="00631472">
              <w:rPr>
                <w:rFonts w:ascii="Calibri" w:eastAsia="SimSun" w:hAnsi="Calibri"/>
                <w:b/>
                <w:bCs/>
                <w:sz w:val="16"/>
                <w:szCs w:val="16"/>
                <w:lang w:val="en-US"/>
              </w:rPr>
              <w:t>Plen</w:t>
            </w:r>
            <w:proofErr w:type="spellEnd"/>
          </w:p>
        </w:tc>
        <w:tc>
          <w:tcPr>
            <w:tcW w:w="354" w:type="dxa"/>
            <w:shd w:val="clear" w:color="auto" w:fill="D9D9D9"/>
            <w:vAlign w:val="center"/>
          </w:tcPr>
          <w:p w14:paraId="314162F0"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D9D9D9"/>
            <w:vAlign w:val="center"/>
          </w:tcPr>
          <w:p w14:paraId="347D667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9D0651A"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5AC3850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9D3AE5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68D52EE7" w14:textId="1F40DFD4" w:rsidR="006176AE" w:rsidRPr="00631472" w:rsidRDefault="006176AE" w:rsidP="006176AE">
            <w:pPr>
              <w:spacing w:before="20" w:after="20"/>
              <w:jc w:val="center"/>
              <w:rPr>
                <w:rFonts w:ascii="Calibri" w:eastAsia="SimSun" w:hAnsi="Calibri"/>
                <w:sz w:val="16"/>
                <w:szCs w:val="16"/>
                <w:lang w:val="en-US"/>
              </w:rPr>
            </w:pPr>
            <w:r w:rsidRPr="00037D1F">
              <w:rPr>
                <w:rFonts w:ascii="Calibri" w:eastAsia="SimSun" w:hAnsi="Calibri"/>
                <w:sz w:val="16"/>
                <w:szCs w:val="16"/>
                <w:shd w:val="clear" w:color="auto" w:fill="D9D9D9"/>
                <w:lang w:val="en-US"/>
              </w:rPr>
              <w:t>§</w:t>
            </w:r>
          </w:p>
        </w:tc>
        <w:tc>
          <w:tcPr>
            <w:tcW w:w="351" w:type="dxa"/>
            <w:shd w:val="clear" w:color="auto" w:fill="D9D9D9"/>
            <w:vAlign w:val="center"/>
          </w:tcPr>
          <w:p w14:paraId="55753D3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DB9628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C04E9A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03853A2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29150618"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2697A05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21EEC00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F48F27A"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0C8B25C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1356656"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E5B8B7"/>
            <w:vAlign w:val="center"/>
          </w:tcPr>
          <w:p w14:paraId="08A3D4AD" w14:textId="32E667F9" w:rsidR="006176AE" w:rsidRPr="00631472" w:rsidRDefault="00AB5851" w:rsidP="006176AE">
            <w:pPr>
              <w:spacing w:before="0" w:after="20"/>
              <w:jc w:val="center"/>
              <w:rPr>
                <w:rFonts w:ascii="Calibri" w:eastAsia="SimSun" w:hAnsi="Calibri"/>
                <w:sz w:val="16"/>
                <w:szCs w:val="16"/>
                <w:lang w:val="en-US"/>
              </w:rPr>
            </w:pPr>
            <w:r>
              <w:rPr>
                <w:rFonts w:ascii="Calibri" w:eastAsia="SimSun" w:hAnsi="Calibri"/>
                <w:sz w:val="16"/>
                <w:szCs w:val="16"/>
                <w:lang w:val="en-US"/>
              </w:rPr>
              <w:t>W</w:t>
            </w:r>
          </w:p>
        </w:tc>
        <w:tc>
          <w:tcPr>
            <w:tcW w:w="351" w:type="dxa"/>
            <w:shd w:val="clear" w:color="auto" w:fill="D9D9D9"/>
            <w:vAlign w:val="center"/>
          </w:tcPr>
          <w:p w14:paraId="1022A5C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C3D735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7C7FB4F6"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4A4E3D13"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3689D78C"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11EE0F0"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D9D9D9"/>
            <w:vAlign w:val="center"/>
          </w:tcPr>
          <w:p w14:paraId="78A8312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7736AF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1DB0A27"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D9D9D9"/>
            <w:vAlign w:val="center"/>
          </w:tcPr>
          <w:p w14:paraId="5B21492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26FFD52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FA1024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EE2023E"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22669FDC" w14:textId="77777777" w:rsidTr="00AB58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4E584D6C" w14:textId="77777777" w:rsidR="006176AE" w:rsidRPr="00631472" w:rsidRDefault="006176AE" w:rsidP="006176A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Q10/15</w:t>
            </w:r>
          </w:p>
        </w:tc>
        <w:tc>
          <w:tcPr>
            <w:tcW w:w="354" w:type="dxa"/>
            <w:shd w:val="clear" w:color="auto" w:fill="D9D9D9"/>
            <w:vAlign w:val="center"/>
          </w:tcPr>
          <w:p w14:paraId="2C9F060C"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auto"/>
            <w:vAlign w:val="center"/>
          </w:tcPr>
          <w:p w14:paraId="6BB7BDB8"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02F62100"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FFFFFF"/>
            <w:vAlign w:val="center"/>
          </w:tcPr>
          <w:p w14:paraId="375CB8DE"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7B2CFB82"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7B9996D" w14:textId="16D7841C"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763F8CF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7F10AE0F" w14:textId="77777777"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auto"/>
            <w:vAlign w:val="center"/>
          </w:tcPr>
          <w:p w14:paraId="3DF261DF"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16A17B8F" w14:textId="77777777"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auto"/>
            <w:vAlign w:val="center"/>
          </w:tcPr>
          <w:p w14:paraId="4C0DE4BB"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D9D9D9"/>
            <w:vAlign w:val="center"/>
          </w:tcPr>
          <w:p w14:paraId="4C0CB43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E6AC3D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0E75CAF"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6DB4FAF"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68CC98F"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auto"/>
            <w:vAlign w:val="center"/>
          </w:tcPr>
          <w:p w14:paraId="421D6836" w14:textId="5776738F"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D9D9D9"/>
            <w:vAlign w:val="center"/>
          </w:tcPr>
          <w:p w14:paraId="7D33C3B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5E85D7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7E5635D4"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4C5C0E8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2A675D0"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4702707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3A0B4F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74C03C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A3A0080"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6E31F71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DE1A10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23EB315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0D04EAB"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7F9E9EF3" w14:textId="77777777" w:rsidTr="00AB5851">
        <w:trPr>
          <w:trHeight w:val="270"/>
          <w:jc w:val="center"/>
        </w:trPr>
        <w:tc>
          <w:tcPr>
            <w:tcW w:w="861" w:type="dxa"/>
            <w:vAlign w:val="center"/>
          </w:tcPr>
          <w:p w14:paraId="560F7511" w14:textId="77777777" w:rsidR="006176AE" w:rsidRPr="00631472" w:rsidRDefault="006176AE" w:rsidP="006176A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Q11/15</w:t>
            </w:r>
          </w:p>
        </w:tc>
        <w:tc>
          <w:tcPr>
            <w:tcW w:w="354" w:type="dxa"/>
            <w:shd w:val="clear" w:color="auto" w:fill="D9D9D9"/>
            <w:vAlign w:val="center"/>
          </w:tcPr>
          <w:p w14:paraId="2A0AE538"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7F08593A"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E5B8B7"/>
            <w:vAlign w:val="center"/>
          </w:tcPr>
          <w:p w14:paraId="7E53F5A3" w14:textId="16974925"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G</w:t>
            </w:r>
          </w:p>
        </w:tc>
        <w:tc>
          <w:tcPr>
            <w:tcW w:w="350" w:type="dxa"/>
            <w:shd w:val="clear" w:color="auto" w:fill="FFFFFF"/>
            <w:vAlign w:val="center"/>
          </w:tcPr>
          <w:p w14:paraId="760359E2"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FFFFFF"/>
            <w:vAlign w:val="center"/>
          </w:tcPr>
          <w:p w14:paraId="799C340D"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7885C7C9" w14:textId="64F3F392"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3F4E6DF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3EDD97FD" w14:textId="7EAAC8B9"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561C9708" w14:textId="421AE768"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21DAEABF"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66C56E2"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654E107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7EDA827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1FCB0165"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A013929"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2BFABFF3"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auto"/>
            <w:vAlign w:val="center"/>
          </w:tcPr>
          <w:p w14:paraId="4DA28FE3" w14:textId="763C0F29"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D9D9D9"/>
            <w:vAlign w:val="center"/>
          </w:tcPr>
          <w:p w14:paraId="7076E3A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1C08AF53"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143AD068"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2F59E3A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268018AD"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1B3F5A8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87F961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1AD2BE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B78E319"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17AD352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ADD593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48B434F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4620675"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50B12F81" w14:textId="77777777" w:rsidTr="00AB5851">
        <w:trPr>
          <w:trHeight w:val="270"/>
          <w:jc w:val="center"/>
        </w:trPr>
        <w:tc>
          <w:tcPr>
            <w:tcW w:w="861" w:type="dxa"/>
            <w:vAlign w:val="center"/>
          </w:tcPr>
          <w:p w14:paraId="0344D86D" w14:textId="77777777" w:rsidR="006176AE" w:rsidRPr="00631472" w:rsidRDefault="006176AE" w:rsidP="006176A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Q12/15</w:t>
            </w:r>
          </w:p>
        </w:tc>
        <w:tc>
          <w:tcPr>
            <w:tcW w:w="354" w:type="dxa"/>
            <w:shd w:val="clear" w:color="auto" w:fill="D9D9D9"/>
            <w:vAlign w:val="center"/>
          </w:tcPr>
          <w:p w14:paraId="032F82BA"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50B6C4BB"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EA61C63"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159BC7BA" w14:textId="774A7891"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1" w:type="dxa"/>
            <w:shd w:val="clear" w:color="auto" w:fill="E5B8B7"/>
            <w:vAlign w:val="center"/>
          </w:tcPr>
          <w:p w14:paraId="1449E22C" w14:textId="0A18E356"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0" w:type="dxa"/>
            <w:shd w:val="clear" w:color="auto" w:fill="D9D9D9"/>
            <w:vAlign w:val="center"/>
          </w:tcPr>
          <w:p w14:paraId="71765CEA" w14:textId="7DD41A3A"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64D7804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3A612CFD" w14:textId="12AC2A02"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3D07AFCA" w14:textId="01C4EA95"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auto"/>
            <w:vAlign w:val="center"/>
          </w:tcPr>
          <w:p w14:paraId="6AEFB5F7"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1" w:type="dxa"/>
            <w:shd w:val="clear" w:color="auto" w:fill="auto"/>
            <w:vAlign w:val="center"/>
          </w:tcPr>
          <w:p w14:paraId="0924BFEB"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61E33F29"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5FAE8D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E5B8B7"/>
            <w:vAlign w:val="center"/>
          </w:tcPr>
          <w:p w14:paraId="65C3CEAE" w14:textId="7EBB841D"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0" w:type="dxa"/>
            <w:shd w:val="clear" w:color="auto" w:fill="FFFFFF"/>
            <w:vAlign w:val="center"/>
          </w:tcPr>
          <w:p w14:paraId="23DCE119"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6BB44788"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auto"/>
            <w:vAlign w:val="center"/>
          </w:tcPr>
          <w:p w14:paraId="7E29293C" w14:textId="791E8C68"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D9D9D9"/>
            <w:vAlign w:val="center"/>
          </w:tcPr>
          <w:p w14:paraId="0C1FD45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C20E21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48E952C"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7CFDACB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2AD90D94"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63EAB9B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EE357E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2AF27A2"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49043FA"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2D8C844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2BC0D1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34FB92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247FAA33"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66179A0A" w14:textId="77777777" w:rsidTr="00AB5851">
        <w:trPr>
          <w:trHeight w:val="270"/>
          <w:jc w:val="center"/>
        </w:trPr>
        <w:tc>
          <w:tcPr>
            <w:tcW w:w="861" w:type="dxa"/>
            <w:vAlign w:val="center"/>
          </w:tcPr>
          <w:p w14:paraId="387836EA" w14:textId="77777777" w:rsidR="006176AE" w:rsidRPr="00631472" w:rsidRDefault="006176AE" w:rsidP="006176AE">
            <w:pPr>
              <w:spacing w:before="20" w:after="20"/>
              <w:jc w:val="center"/>
              <w:rPr>
                <w:rFonts w:ascii="Calibri" w:eastAsia="SimSun" w:hAnsi="Calibri"/>
                <w:b/>
                <w:bCs/>
                <w:sz w:val="16"/>
                <w:szCs w:val="16"/>
                <w:vertAlign w:val="superscript"/>
                <w:lang w:val="en-US"/>
              </w:rPr>
            </w:pPr>
            <w:r w:rsidRPr="00631472">
              <w:rPr>
                <w:rFonts w:ascii="Calibri" w:eastAsia="SimSun" w:hAnsi="Calibri"/>
                <w:b/>
                <w:bCs/>
                <w:sz w:val="16"/>
                <w:szCs w:val="16"/>
                <w:lang w:val="en-US"/>
              </w:rPr>
              <w:t>Q13/15</w:t>
            </w:r>
          </w:p>
        </w:tc>
        <w:tc>
          <w:tcPr>
            <w:tcW w:w="354" w:type="dxa"/>
            <w:shd w:val="clear" w:color="auto" w:fill="D9D9D9"/>
            <w:vAlign w:val="center"/>
          </w:tcPr>
          <w:p w14:paraId="76DF7AAF"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767276F2"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E5B8B7"/>
            <w:vAlign w:val="center"/>
          </w:tcPr>
          <w:p w14:paraId="204A06FF" w14:textId="7AA90A38" w:rsidR="006176AE" w:rsidRPr="002E24E3" w:rsidRDefault="006176AE" w:rsidP="006176AE">
            <w:pPr>
              <w:spacing w:before="0"/>
              <w:jc w:val="center"/>
              <w:rPr>
                <w:rFonts w:ascii="Calibri" w:eastAsia="SimSun" w:hAnsi="Calibri"/>
                <w:color w:val="000000"/>
                <w:sz w:val="16"/>
                <w:szCs w:val="16"/>
                <w:u w:val="single"/>
                <w:lang w:val="en-US"/>
              </w:rPr>
            </w:pPr>
            <w:r>
              <w:rPr>
                <w:rFonts w:ascii="Calibri" w:eastAsia="SimSun" w:hAnsi="Calibri"/>
                <w:color w:val="000000"/>
                <w:sz w:val="16"/>
                <w:szCs w:val="16"/>
                <w:lang w:val="en-US"/>
              </w:rPr>
              <w:t>G</w:t>
            </w:r>
          </w:p>
        </w:tc>
        <w:tc>
          <w:tcPr>
            <w:tcW w:w="350" w:type="dxa"/>
            <w:shd w:val="clear" w:color="auto" w:fill="FFFFFF"/>
            <w:vAlign w:val="center"/>
          </w:tcPr>
          <w:p w14:paraId="52FB1976"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60C9FE2"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2D5E56AD" w14:textId="0184B15B"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themeFill="background1" w:themeFillShade="D9"/>
            <w:vAlign w:val="center"/>
          </w:tcPr>
          <w:p w14:paraId="172FFFD2" w14:textId="79CE425C"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2775CE04"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6D6D482A"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147675DC"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1F94437A"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D9D9D9"/>
            <w:vAlign w:val="center"/>
          </w:tcPr>
          <w:p w14:paraId="15ED6EE6"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0C41D49" w14:textId="77777777" w:rsidR="006176AE" w:rsidRPr="00631472" w:rsidRDefault="006176AE" w:rsidP="006176AE">
            <w:pPr>
              <w:spacing w:before="0" w:after="20"/>
              <w:jc w:val="center"/>
              <w:rPr>
                <w:rFonts w:ascii="Calibri" w:eastAsia="SimSun" w:hAnsi="Calibri"/>
                <w:sz w:val="16"/>
                <w:szCs w:val="16"/>
                <w:lang w:val="en-US"/>
              </w:rPr>
            </w:pPr>
            <w:r w:rsidRPr="00631472">
              <w:rPr>
                <w:rFonts w:ascii="Calibri" w:eastAsia="SimSun" w:hAnsi="Calibri"/>
                <w:sz w:val="16"/>
                <w:szCs w:val="16"/>
                <w:lang w:val="en-US"/>
              </w:rPr>
              <w:t>x</w:t>
            </w:r>
          </w:p>
        </w:tc>
        <w:tc>
          <w:tcPr>
            <w:tcW w:w="351" w:type="dxa"/>
            <w:shd w:val="clear" w:color="auto" w:fill="FFFFFF"/>
            <w:vAlign w:val="center"/>
          </w:tcPr>
          <w:p w14:paraId="0EA4480C"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FFFFFF"/>
            <w:vAlign w:val="center"/>
          </w:tcPr>
          <w:p w14:paraId="4F6CB59F"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880769F"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auto"/>
            <w:vAlign w:val="center"/>
          </w:tcPr>
          <w:p w14:paraId="13536DC8" w14:textId="23FD5D01"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D9D9D9"/>
            <w:vAlign w:val="center"/>
          </w:tcPr>
          <w:p w14:paraId="02A7581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8EB3A4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232894E9"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66E57F91"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0D5BBE1D"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1399093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71047DE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545E8305"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48D545E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38E8C9F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59941B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737B687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0638CA6"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6D3C9319" w14:textId="77777777" w:rsidTr="00AB5851">
        <w:trPr>
          <w:trHeight w:val="270"/>
          <w:jc w:val="center"/>
        </w:trPr>
        <w:tc>
          <w:tcPr>
            <w:tcW w:w="861" w:type="dxa"/>
            <w:vAlign w:val="center"/>
          </w:tcPr>
          <w:p w14:paraId="327D5464" w14:textId="77777777" w:rsidR="006176AE" w:rsidRPr="00631472" w:rsidRDefault="006176AE" w:rsidP="006176AE">
            <w:pPr>
              <w:spacing w:before="20" w:after="20"/>
              <w:jc w:val="center"/>
              <w:rPr>
                <w:rFonts w:ascii="Calibri" w:eastAsia="SimSun" w:hAnsi="Calibri"/>
                <w:b/>
                <w:bCs/>
                <w:sz w:val="16"/>
                <w:szCs w:val="16"/>
                <w:lang w:val="en-US"/>
              </w:rPr>
            </w:pPr>
            <w:r w:rsidRPr="00631472">
              <w:rPr>
                <w:rFonts w:ascii="Calibri" w:eastAsia="SimSun" w:hAnsi="Calibri"/>
                <w:b/>
                <w:bCs/>
                <w:sz w:val="16"/>
                <w:szCs w:val="16"/>
                <w:lang w:val="en-US"/>
              </w:rPr>
              <w:t>Q14/15</w:t>
            </w:r>
          </w:p>
        </w:tc>
        <w:tc>
          <w:tcPr>
            <w:tcW w:w="354" w:type="dxa"/>
            <w:shd w:val="clear" w:color="auto" w:fill="D9D9D9"/>
            <w:vAlign w:val="center"/>
          </w:tcPr>
          <w:p w14:paraId="0D1B433E" w14:textId="77777777" w:rsidR="006176AE" w:rsidRPr="00631472" w:rsidRDefault="006176AE" w:rsidP="006176AE">
            <w:pPr>
              <w:spacing w:before="0" w:after="20"/>
              <w:jc w:val="center"/>
              <w:rPr>
                <w:rFonts w:ascii="Calibri" w:eastAsia="SimSun" w:hAnsi="Calibri"/>
                <w:sz w:val="16"/>
                <w:szCs w:val="16"/>
                <w:lang w:val="en-US"/>
              </w:rPr>
            </w:pPr>
          </w:p>
        </w:tc>
        <w:tc>
          <w:tcPr>
            <w:tcW w:w="354" w:type="dxa"/>
            <w:shd w:val="clear" w:color="auto" w:fill="FFFFFF"/>
            <w:vAlign w:val="center"/>
          </w:tcPr>
          <w:p w14:paraId="69EF5CDD"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1ECA8518"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E5B8B7"/>
            <w:vAlign w:val="center"/>
          </w:tcPr>
          <w:p w14:paraId="5A60B864" w14:textId="232D3CF8"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1" w:type="dxa"/>
            <w:shd w:val="clear" w:color="auto" w:fill="E5B8B7"/>
            <w:vAlign w:val="center"/>
          </w:tcPr>
          <w:p w14:paraId="4B8EC9E4" w14:textId="1E020776"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E</w:t>
            </w:r>
          </w:p>
        </w:tc>
        <w:tc>
          <w:tcPr>
            <w:tcW w:w="350" w:type="dxa"/>
            <w:shd w:val="clear" w:color="auto" w:fill="D9D9D9"/>
            <w:vAlign w:val="center"/>
          </w:tcPr>
          <w:p w14:paraId="3FE40971" w14:textId="3520BEC4" w:rsidR="006176AE" w:rsidRPr="00631472" w:rsidRDefault="006176AE" w:rsidP="006176AE">
            <w:pPr>
              <w:spacing w:before="20" w:after="20"/>
              <w:jc w:val="center"/>
              <w:rPr>
                <w:rFonts w:ascii="Calibri" w:eastAsia="SimSun" w:hAnsi="Calibri"/>
                <w:sz w:val="16"/>
                <w:szCs w:val="16"/>
                <w:lang w:val="en-US"/>
              </w:rPr>
            </w:pPr>
            <w:r w:rsidRPr="00631472">
              <w:rPr>
                <w:rFonts w:ascii="Calibri" w:eastAsia="SimSun" w:hAnsi="Calibri"/>
                <w:sz w:val="16"/>
                <w:szCs w:val="16"/>
                <w:lang w:val="en-US"/>
              </w:rPr>
              <w:t>§</w:t>
            </w:r>
          </w:p>
        </w:tc>
        <w:tc>
          <w:tcPr>
            <w:tcW w:w="351" w:type="dxa"/>
            <w:shd w:val="clear" w:color="auto" w:fill="D9D9D9"/>
            <w:vAlign w:val="center"/>
          </w:tcPr>
          <w:p w14:paraId="2A4B172F"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auto"/>
            <w:vAlign w:val="center"/>
          </w:tcPr>
          <w:p w14:paraId="1DC52577"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2F3B1355"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0" w:type="dxa"/>
            <w:shd w:val="clear" w:color="auto" w:fill="auto"/>
            <w:vAlign w:val="center"/>
          </w:tcPr>
          <w:p w14:paraId="08617A33"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auto"/>
            <w:vAlign w:val="center"/>
          </w:tcPr>
          <w:p w14:paraId="1E99B399" w14:textId="77777777"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x</w:t>
            </w:r>
          </w:p>
        </w:tc>
        <w:tc>
          <w:tcPr>
            <w:tcW w:w="350" w:type="dxa"/>
            <w:shd w:val="clear" w:color="auto" w:fill="D9D9D9"/>
            <w:vAlign w:val="center"/>
          </w:tcPr>
          <w:p w14:paraId="098BA97C"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4DF1B6AA"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E5B8B7"/>
            <w:vAlign w:val="center"/>
          </w:tcPr>
          <w:p w14:paraId="4CF96F93" w14:textId="0E35BF6B" w:rsidR="006176AE" w:rsidRPr="00631472" w:rsidRDefault="006176AE" w:rsidP="006176AE">
            <w:pPr>
              <w:spacing w:before="0"/>
              <w:jc w:val="center"/>
              <w:rPr>
                <w:rFonts w:ascii="Calibri" w:eastAsia="SimSun" w:hAnsi="Calibri"/>
                <w:color w:val="000000"/>
                <w:sz w:val="16"/>
                <w:szCs w:val="16"/>
                <w:lang w:val="en-US"/>
              </w:rPr>
            </w:pPr>
            <w:r>
              <w:rPr>
                <w:rFonts w:ascii="Calibri" w:eastAsia="SimSun" w:hAnsi="Calibri"/>
                <w:color w:val="000000"/>
                <w:sz w:val="16"/>
                <w:szCs w:val="16"/>
                <w:lang w:val="en-US"/>
              </w:rPr>
              <w:t>H</w:t>
            </w:r>
          </w:p>
        </w:tc>
        <w:tc>
          <w:tcPr>
            <w:tcW w:w="350" w:type="dxa"/>
            <w:shd w:val="clear" w:color="auto" w:fill="FFFFFF"/>
            <w:vAlign w:val="center"/>
          </w:tcPr>
          <w:p w14:paraId="183A2FC0" w14:textId="77777777" w:rsidR="006176AE" w:rsidRPr="00631472" w:rsidRDefault="006176AE" w:rsidP="006176AE">
            <w:pPr>
              <w:spacing w:before="0"/>
              <w:jc w:val="center"/>
              <w:rPr>
                <w:rFonts w:ascii="Calibri" w:eastAsia="SimSun" w:hAnsi="Calibri"/>
                <w:color w:val="000000"/>
                <w:sz w:val="16"/>
                <w:szCs w:val="16"/>
                <w:lang w:val="en-US"/>
              </w:rPr>
            </w:pPr>
            <w:r w:rsidRPr="00631472">
              <w:rPr>
                <w:rFonts w:ascii="Calibri" w:eastAsia="SimSun" w:hAnsi="Calibri"/>
                <w:color w:val="000000"/>
                <w:sz w:val="16"/>
                <w:szCs w:val="16"/>
                <w:lang w:val="en-US"/>
              </w:rPr>
              <w:t>x</w:t>
            </w:r>
          </w:p>
        </w:tc>
        <w:tc>
          <w:tcPr>
            <w:tcW w:w="351" w:type="dxa"/>
            <w:shd w:val="clear" w:color="auto" w:fill="FFFFFF"/>
            <w:vAlign w:val="center"/>
          </w:tcPr>
          <w:p w14:paraId="0B4687F5" w14:textId="77777777" w:rsidR="006176AE" w:rsidRPr="00631472" w:rsidRDefault="006176AE" w:rsidP="006176AE">
            <w:pPr>
              <w:spacing w:before="0"/>
              <w:jc w:val="center"/>
              <w:rPr>
                <w:rFonts w:ascii="Calibri" w:eastAsia="SimSun" w:hAnsi="Calibri"/>
                <w:color w:val="000000"/>
                <w:sz w:val="16"/>
                <w:szCs w:val="16"/>
                <w:lang w:val="en-US"/>
              </w:rPr>
            </w:pPr>
          </w:p>
        </w:tc>
        <w:tc>
          <w:tcPr>
            <w:tcW w:w="350" w:type="dxa"/>
            <w:shd w:val="clear" w:color="auto" w:fill="auto"/>
            <w:vAlign w:val="center"/>
          </w:tcPr>
          <w:p w14:paraId="2BDA861E" w14:textId="49E5C681" w:rsidR="006176AE" w:rsidRPr="00631472" w:rsidRDefault="006176AE" w:rsidP="006176AE">
            <w:pPr>
              <w:spacing w:before="0"/>
              <w:jc w:val="center"/>
              <w:rPr>
                <w:rFonts w:ascii="Calibri" w:eastAsia="SimSun" w:hAnsi="Calibri"/>
                <w:color w:val="000000"/>
                <w:sz w:val="16"/>
                <w:szCs w:val="16"/>
                <w:lang w:val="en-US"/>
              </w:rPr>
            </w:pPr>
          </w:p>
        </w:tc>
        <w:tc>
          <w:tcPr>
            <w:tcW w:w="351" w:type="dxa"/>
            <w:shd w:val="clear" w:color="auto" w:fill="D9D9D9"/>
            <w:vAlign w:val="center"/>
          </w:tcPr>
          <w:p w14:paraId="7957E4A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3BEB6D2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51C82C17"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075058E8"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306F7AFF"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3FCE63C0"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6BD591CB"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7B46F8CD"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6CC3CB94" w14:textId="77777777" w:rsidR="006176AE" w:rsidRPr="00631472" w:rsidRDefault="006176AE" w:rsidP="006176AE">
            <w:pPr>
              <w:spacing w:before="0" w:after="20"/>
              <w:jc w:val="center"/>
              <w:rPr>
                <w:rFonts w:ascii="Calibri" w:eastAsia="SimSun" w:hAnsi="Calibri"/>
                <w:sz w:val="16"/>
                <w:szCs w:val="16"/>
                <w:lang w:val="en-US"/>
              </w:rPr>
            </w:pPr>
          </w:p>
        </w:tc>
        <w:tc>
          <w:tcPr>
            <w:tcW w:w="350" w:type="dxa"/>
            <w:shd w:val="clear" w:color="auto" w:fill="FFFFFF"/>
            <w:vAlign w:val="center"/>
          </w:tcPr>
          <w:p w14:paraId="2E65D76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1404DD17"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FFFFFF"/>
            <w:vAlign w:val="center"/>
          </w:tcPr>
          <w:p w14:paraId="19A272F4" w14:textId="77777777" w:rsidR="006176AE" w:rsidRPr="00631472" w:rsidRDefault="006176AE" w:rsidP="006176AE">
            <w:pPr>
              <w:spacing w:before="0" w:after="20"/>
              <w:jc w:val="center"/>
              <w:rPr>
                <w:rFonts w:ascii="Calibri" w:eastAsia="SimSun" w:hAnsi="Calibri"/>
                <w:sz w:val="16"/>
                <w:szCs w:val="16"/>
                <w:lang w:val="en-US"/>
              </w:rPr>
            </w:pPr>
          </w:p>
        </w:tc>
        <w:tc>
          <w:tcPr>
            <w:tcW w:w="351" w:type="dxa"/>
            <w:shd w:val="clear" w:color="auto" w:fill="D9D9D9"/>
            <w:vAlign w:val="center"/>
          </w:tcPr>
          <w:p w14:paraId="0820CBF1" w14:textId="77777777" w:rsidR="006176AE" w:rsidRPr="00631472" w:rsidRDefault="006176AE" w:rsidP="006176AE">
            <w:pPr>
              <w:spacing w:before="0" w:after="20"/>
              <w:jc w:val="center"/>
              <w:rPr>
                <w:rFonts w:ascii="Calibri" w:eastAsia="SimSun" w:hAnsi="Calibri"/>
                <w:sz w:val="16"/>
                <w:szCs w:val="16"/>
                <w:lang w:val="en-US"/>
              </w:rPr>
            </w:pPr>
          </w:p>
        </w:tc>
      </w:tr>
      <w:tr w:rsidR="006176AE" w:rsidRPr="00631472" w14:paraId="1236C2F7" w14:textId="77777777" w:rsidTr="00C52153">
        <w:trPr>
          <w:trHeight w:val="270"/>
          <w:jc w:val="center"/>
        </w:trPr>
        <w:tc>
          <w:tcPr>
            <w:tcW w:w="11388" w:type="dxa"/>
            <w:gridSpan w:val="31"/>
          </w:tcPr>
          <w:p w14:paraId="4CE9E6F3" w14:textId="77777777" w:rsidR="006176AE" w:rsidRDefault="006176AE" w:rsidP="006176AE">
            <w:pPr>
              <w:spacing w:before="20" w:after="20"/>
              <w:rPr>
                <w:rFonts w:ascii="Calibri" w:eastAsia="SimSun" w:hAnsi="Calibri"/>
                <w:sz w:val="16"/>
                <w:szCs w:val="16"/>
                <w:lang w:val="en-US"/>
              </w:rPr>
            </w:pPr>
            <w:r>
              <w:rPr>
                <w:rFonts w:ascii="Calibri" w:eastAsia="SimSun" w:hAnsi="Calibri"/>
                <w:sz w:val="16"/>
                <w:szCs w:val="16"/>
                <w:lang w:val="en-US"/>
              </w:rPr>
              <w:t>Session</w:t>
            </w:r>
            <w:r w:rsidRPr="00631472">
              <w:rPr>
                <w:rFonts w:ascii="Calibri" w:eastAsia="SimSun" w:hAnsi="Calibri"/>
                <w:sz w:val="16"/>
                <w:szCs w:val="16"/>
                <w:lang w:val="en-US"/>
              </w:rPr>
              <w:t xml:space="preserve"> times</w:t>
            </w:r>
            <w:r>
              <w:rPr>
                <w:rFonts w:ascii="Calibri" w:eastAsia="SimSun" w:hAnsi="Calibri"/>
                <w:sz w:val="16"/>
                <w:szCs w:val="16"/>
                <w:lang w:val="en-US"/>
              </w:rPr>
              <w:t xml:space="preserve"> (except for Q2/15)</w:t>
            </w:r>
            <w:r w:rsidRPr="00631472">
              <w:rPr>
                <w:rFonts w:ascii="Calibri" w:eastAsia="SimSun" w:hAnsi="Calibri"/>
                <w:sz w:val="16"/>
                <w:szCs w:val="16"/>
                <w:lang w:val="en-US"/>
              </w:rPr>
              <w:t>: 0 - 0830-0930; 1 - 0930-1045; 2 - 1115-1230; 3 - 1430-1545; 4 - 1615-1730; 5 - 1800→</w:t>
            </w:r>
          </w:p>
          <w:p w14:paraId="5B03B871" w14:textId="77777777" w:rsidR="006176AE" w:rsidRDefault="006176AE" w:rsidP="006176AE">
            <w:pPr>
              <w:spacing w:before="20" w:after="20"/>
              <w:rPr>
                <w:rFonts w:ascii="Calibri" w:eastAsia="SimSun" w:hAnsi="Calibri"/>
                <w:sz w:val="16"/>
                <w:szCs w:val="16"/>
                <w:lang w:val="en-US"/>
              </w:rPr>
            </w:pPr>
            <w:r>
              <w:rPr>
                <w:rFonts w:ascii="Calibri" w:eastAsia="SimSun" w:hAnsi="Calibri"/>
                <w:sz w:val="16"/>
                <w:szCs w:val="16"/>
                <w:lang w:val="en-US"/>
              </w:rPr>
              <w:t xml:space="preserve">Session times of Q2/15: 1 - </w:t>
            </w:r>
            <w:r w:rsidRPr="003C6348">
              <w:rPr>
                <w:rFonts w:ascii="Calibri" w:eastAsia="SimSun" w:hAnsi="Calibri"/>
                <w:sz w:val="16"/>
                <w:szCs w:val="16"/>
                <w:lang w:val="en-US"/>
              </w:rPr>
              <w:t xml:space="preserve">9:00-10:30, </w:t>
            </w:r>
            <w:r>
              <w:rPr>
                <w:rFonts w:ascii="Calibri" w:eastAsia="SimSun" w:hAnsi="Calibri"/>
                <w:sz w:val="16"/>
                <w:szCs w:val="16"/>
                <w:lang w:val="en-US"/>
              </w:rPr>
              <w:t xml:space="preserve">2 - </w:t>
            </w:r>
            <w:r w:rsidRPr="003C6348">
              <w:rPr>
                <w:rFonts w:ascii="Calibri" w:eastAsia="SimSun" w:hAnsi="Calibri"/>
                <w:sz w:val="16"/>
                <w:szCs w:val="16"/>
                <w:lang w:val="en-US"/>
              </w:rPr>
              <w:t xml:space="preserve">11:00-12:30, </w:t>
            </w:r>
            <w:r>
              <w:rPr>
                <w:rFonts w:ascii="Calibri" w:eastAsia="SimSun" w:hAnsi="Calibri"/>
                <w:sz w:val="16"/>
                <w:szCs w:val="16"/>
                <w:lang w:val="en-US"/>
              </w:rPr>
              <w:t xml:space="preserve">3 - </w:t>
            </w:r>
            <w:r w:rsidRPr="003C6348">
              <w:rPr>
                <w:rFonts w:ascii="Calibri" w:eastAsia="SimSun" w:hAnsi="Calibri"/>
                <w:sz w:val="16"/>
                <w:szCs w:val="16"/>
                <w:lang w:val="en-US"/>
              </w:rPr>
              <w:t xml:space="preserve">13:30-15:00, </w:t>
            </w:r>
            <w:r>
              <w:rPr>
                <w:rFonts w:ascii="Calibri" w:eastAsia="SimSun" w:hAnsi="Calibri"/>
                <w:sz w:val="16"/>
                <w:szCs w:val="16"/>
                <w:lang w:val="en-US"/>
              </w:rPr>
              <w:t xml:space="preserve">4 - </w:t>
            </w:r>
            <w:r w:rsidRPr="003C6348">
              <w:rPr>
                <w:rFonts w:ascii="Calibri" w:eastAsia="SimSun" w:hAnsi="Calibri"/>
                <w:sz w:val="16"/>
                <w:szCs w:val="16"/>
                <w:lang w:val="en-US"/>
              </w:rPr>
              <w:t>15:30- 17:00</w:t>
            </w:r>
          </w:p>
          <w:p w14:paraId="47E408EA" w14:textId="780ED726" w:rsidR="006176AE" w:rsidRPr="00631472" w:rsidRDefault="006176AE" w:rsidP="006176AE">
            <w:pPr>
              <w:spacing w:before="20" w:after="20"/>
              <w:rPr>
                <w:rFonts w:ascii="Calibri" w:eastAsia="SimSun" w:hAnsi="Calibri"/>
                <w:sz w:val="16"/>
                <w:szCs w:val="16"/>
                <w:lang w:val="en-US"/>
              </w:rPr>
            </w:pPr>
            <w:r w:rsidRPr="00631472">
              <w:rPr>
                <w:rFonts w:ascii="Calibri" w:eastAsia="SimSun" w:hAnsi="Calibri"/>
                <w:sz w:val="16"/>
                <w:szCs w:val="16"/>
                <w:lang w:val="en-US"/>
              </w:rPr>
              <w:t>§ Networking event (to be confirmed).</w:t>
            </w:r>
          </w:p>
        </w:tc>
      </w:tr>
    </w:tbl>
    <w:p w14:paraId="59E23BEB" w14:textId="77777777" w:rsidR="00262409" w:rsidRPr="00631472" w:rsidRDefault="00262409" w:rsidP="00262409">
      <w:pPr>
        <w:rPr>
          <w:rFonts w:ascii="Calibri" w:eastAsia="SimSun" w:hAnsi="Calibri"/>
          <w:lang w:val="en-US"/>
        </w:rPr>
      </w:pPr>
    </w:p>
    <w:p w14:paraId="57219D6E" w14:textId="77777777" w:rsidR="00262409" w:rsidRPr="00631472" w:rsidRDefault="00262409" w:rsidP="00262409">
      <w:pPr>
        <w:rPr>
          <w:rFonts w:ascii="Calibri" w:eastAsia="SimSun" w:hAnsi="Calibri"/>
          <w:lang w:val="en-US"/>
        </w:rPr>
        <w:sectPr w:rsidR="00262409" w:rsidRPr="00631472" w:rsidSect="00262409">
          <w:pgSz w:w="16834" w:h="11907" w:orient="landscape" w:code="9"/>
          <w:pgMar w:top="1089" w:right="567" w:bottom="1089" w:left="567" w:header="567" w:footer="567" w:gutter="0"/>
          <w:paperSrc w:first="7" w:other="7"/>
          <w:cols w:space="720"/>
          <w:docGrid w:linePitch="326"/>
        </w:sectPr>
      </w:pPr>
    </w:p>
    <w:p w14:paraId="3FA176DA" w14:textId="77777777" w:rsidR="00262409" w:rsidRPr="00631472" w:rsidRDefault="00262409" w:rsidP="00262409">
      <w:pPr>
        <w:spacing w:after="120"/>
        <w:rPr>
          <w:rFonts w:ascii="Calibri" w:eastAsia="SimSun" w:hAnsi="Calibri"/>
          <w:szCs w:val="22"/>
          <w:lang w:val="en-US"/>
        </w:rPr>
      </w:pPr>
      <w:r w:rsidRPr="00631472">
        <w:rPr>
          <w:rFonts w:ascii="Calibri" w:eastAsia="SimSun" w:hAnsi="Calibri"/>
          <w:szCs w:val="22"/>
          <w:lang w:val="en-US"/>
        </w:rPr>
        <w:lastRenderedPageBreak/>
        <w:t>Notes:</w:t>
      </w:r>
    </w:p>
    <w:tbl>
      <w:tblPr>
        <w:tblStyle w:val="TableWeb11"/>
        <w:tblW w:w="9639" w:type="dxa"/>
        <w:tblLook w:val="04A0" w:firstRow="1" w:lastRow="0" w:firstColumn="1" w:lastColumn="0" w:noHBand="0" w:noVBand="1"/>
      </w:tblPr>
      <w:tblGrid>
        <w:gridCol w:w="785"/>
        <w:gridCol w:w="8854"/>
      </w:tblGrid>
      <w:tr w:rsidR="00262409" w:rsidRPr="00D4222F" w14:paraId="080BCEB2" w14:textId="77777777" w:rsidTr="00C52153">
        <w:trPr>
          <w:cnfStyle w:val="100000000000" w:firstRow="1" w:lastRow="0" w:firstColumn="0" w:lastColumn="0" w:oddVBand="0" w:evenVBand="0" w:oddHBand="0" w:evenHBand="0" w:firstRowFirstColumn="0" w:firstRowLastColumn="0" w:lastRowFirstColumn="0" w:lastRowLastColumn="0"/>
          <w:trHeight w:val="480"/>
        </w:trPr>
        <w:tc>
          <w:tcPr>
            <w:tcW w:w="725" w:type="dxa"/>
          </w:tcPr>
          <w:p w14:paraId="305966A2" w14:textId="77777777" w:rsidR="00262409" w:rsidRPr="00631472" w:rsidRDefault="00262409" w:rsidP="00C52153">
            <w:pPr>
              <w:spacing w:before="0"/>
              <w:jc w:val="center"/>
              <w:rPr>
                <w:rFonts w:ascii="Calibri" w:hAnsi="Calibri"/>
                <w:color w:val="000000"/>
                <w:szCs w:val="22"/>
                <w:lang w:val="en-US"/>
              </w:rPr>
            </w:pPr>
            <w:r>
              <w:rPr>
                <w:rFonts w:ascii="Calibri" w:hAnsi="Calibri"/>
                <w:color w:val="000000"/>
                <w:szCs w:val="22"/>
                <w:lang w:val="en-US"/>
              </w:rPr>
              <w:t>A</w:t>
            </w:r>
          </w:p>
        </w:tc>
        <w:tc>
          <w:tcPr>
            <w:tcW w:w="8794" w:type="dxa"/>
          </w:tcPr>
          <w:p w14:paraId="70C31BBB" w14:textId="5961ACBD" w:rsidR="00262409" w:rsidRPr="00DA4520" w:rsidRDefault="00F75FB9" w:rsidP="00C52153">
            <w:pPr>
              <w:spacing w:before="0"/>
              <w:rPr>
                <w:rFonts w:ascii="Calibri" w:hAnsi="Calibri"/>
                <w:color w:val="000000"/>
                <w:szCs w:val="22"/>
                <w:lang w:val="en-US"/>
              </w:rPr>
            </w:pPr>
            <w:r w:rsidRPr="00631472">
              <w:rPr>
                <w:rFonts w:ascii="Calibri" w:hAnsi="Calibri"/>
                <w:color w:val="000000"/>
                <w:szCs w:val="22"/>
                <w:lang w:val="en-US"/>
              </w:rPr>
              <w:t>Joint Q6, 11, 12,</w:t>
            </w:r>
            <w:r>
              <w:rPr>
                <w:rFonts w:ascii="Calibri" w:hAnsi="Calibri"/>
                <w:color w:val="000000"/>
                <w:szCs w:val="22"/>
                <w:lang w:val="en-US"/>
              </w:rPr>
              <w:t xml:space="preserve"> 13,</w:t>
            </w:r>
            <w:r w:rsidRPr="00631472">
              <w:rPr>
                <w:rFonts w:ascii="Calibri" w:hAnsi="Calibri"/>
                <w:color w:val="000000"/>
                <w:szCs w:val="22"/>
                <w:lang w:val="en-US"/>
              </w:rPr>
              <w:t xml:space="preserve"> 14/15 </w:t>
            </w:r>
            <w:r w:rsidR="000006B4">
              <w:rPr>
                <w:rFonts w:ascii="Calibri" w:hAnsi="Calibri"/>
                <w:color w:val="000000"/>
                <w:szCs w:val="22"/>
                <w:lang w:val="en-US"/>
              </w:rPr>
              <w:t>Liaisons and t</w:t>
            </w:r>
            <w:r w:rsidRPr="009F0208">
              <w:rPr>
                <w:rFonts w:ascii="Calibri" w:hAnsi="Calibri"/>
                <w:color w:val="000000"/>
                <w:szCs w:val="22"/>
                <w:lang w:val="en-US"/>
              </w:rPr>
              <w:t>opics of common interest</w:t>
            </w:r>
            <w:r>
              <w:rPr>
                <w:rFonts w:ascii="Calibri" w:hAnsi="Calibri"/>
                <w:color w:val="000000"/>
                <w:szCs w:val="22"/>
                <w:lang w:val="en-US"/>
              </w:rPr>
              <w:t xml:space="preserve"> </w:t>
            </w:r>
            <w:r w:rsidRPr="00BE20AF">
              <w:rPr>
                <w:rFonts w:ascii="Calibri" w:hAnsi="Calibri"/>
                <w:color w:val="000000"/>
                <w:szCs w:val="22"/>
                <w:lang w:val="en-US"/>
              </w:rPr>
              <w:t>(the Questions will meet independently if the joint meeting closes before the end of P</w:t>
            </w:r>
            <w:r w:rsidR="000006B4">
              <w:rPr>
                <w:rFonts w:ascii="Calibri" w:hAnsi="Calibri"/>
                <w:color w:val="000000"/>
                <w:szCs w:val="22"/>
                <w:lang w:val="en-US"/>
              </w:rPr>
              <w:t>1</w:t>
            </w:r>
            <w:r w:rsidRPr="00BE20AF">
              <w:rPr>
                <w:rFonts w:ascii="Calibri" w:hAnsi="Calibri"/>
                <w:color w:val="000000"/>
                <w:szCs w:val="22"/>
                <w:lang w:val="en-US"/>
              </w:rPr>
              <w:t>)</w:t>
            </w:r>
          </w:p>
        </w:tc>
      </w:tr>
      <w:tr w:rsidR="00262409" w:rsidRPr="00631472" w14:paraId="5F6835BC" w14:textId="77777777" w:rsidTr="00C52153">
        <w:trPr>
          <w:trHeight w:val="480"/>
        </w:trPr>
        <w:tc>
          <w:tcPr>
            <w:tcW w:w="725" w:type="dxa"/>
          </w:tcPr>
          <w:p w14:paraId="48053C95" w14:textId="77777777" w:rsidR="00262409" w:rsidRPr="00631472" w:rsidRDefault="00262409" w:rsidP="00C52153">
            <w:pPr>
              <w:spacing w:before="0"/>
              <w:jc w:val="center"/>
              <w:rPr>
                <w:rFonts w:ascii="Calibri" w:hAnsi="Calibri"/>
                <w:color w:val="000000"/>
                <w:szCs w:val="22"/>
                <w:lang w:val="en-US"/>
              </w:rPr>
            </w:pPr>
            <w:r w:rsidRPr="00631472">
              <w:rPr>
                <w:rFonts w:ascii="Calibri" w:hAnsi="Calibri"/>
                <w:color w:val="000000"/>
                <w:szCs w:val="22"/>
                <w:lang w:val="en-US"/>
              </w:rPr>
              <w:t>B</w:t>
            </w:r>
          </w:p>
        </w:tc>
        <w:tc>
          <w:tcPr>
            <w:tcW w:w="8794" w:type="dxa"/>
          </w:tcPr>
          <w:p w14:paraId="0BF209A2" w14:textId="5C3B8583" w:rsidR="00262409" w:rsidRPr="00631472" w:rsidRDefault="00F75FB9" w:rsidP="00C52153">
            <w:pPr>
              <w:spacing w:before="0"/>
              <w:rPr>
                <w:rFonts w:ascii="Calibri" w:hAnsi="Calibri"/>
                <w:color w:val="000000"/>
                <w:szCs w:val="22"/>
                <w:lang w:val="en-US"/>
              </w:rPr>
            </w:pPr>
            <w:r w:rsidRPr="003907B0">
              <w:rPr>
                <w:rFonts w:ascii="Calibri" w:hAnsi="Calibri"/>
                <w:color w:val="000000"/>
                <w:szCs w:val="22"/>
                <w:lang w:val="en-US"/>
              </w:rPr>
              <w:t>Joint Q13, 14/15 Topics of common interest on synchronization (the Questions will meet independently if the joint meeting closes before the end of the period)</w:t>
            </w:r>
          </w:p>
        </w:tc>
      </w:tr>
      <w:tr w:rsidR="003907B0" w:rsidRPr="00631472" w14:paraId="20C3FE4A" w14:textId="77777777" w:rsidTr="00C52153">
        <w:trPr>
          <w:trHeight w:val="480"/>
        </w:trPr>
        <w:tc>
          <w:tcPr>
            <w:tcW w:w="725" w:type="dxa"/>
          </w:tcPr>
          <w:p w14:paraId="3BE25BBE" w14:textId="77777777" w:rsidR="003907B0" w:rsidRPr="00631472" w:rsidRDefault="003907B0" w:rsidP="003907B0">
            <w:pPr>
              <w:spacing w:before="0"/>
              <w:jc w:val="center"/>
              <w:rPr>
                <w:rFonts w:ascii="Calibri" w:hAnsi="Calibri"/>
                <w:color w:val="000000"/>
                <w:szCs w:val="22"/>
                <w:lang w:val="en-US"/>
              </w:rPr>
            </w:pPr>
            <w:r>
              <w:rPr>
                <w:rFonts w:ascii="Calibri" w:hAnsi="Calibri" w:hint="eastAsia"/>
                <w:color w:val="000000"/>
                <w:szCs w:val="22"/>
                <w:lang w:val="en-US"/>
              </w:rPr>
              <w:t>C</w:t>
            </w:r>
          </w:p>
        </w:tc>
        <w:tc>
          <w:tcPr>
            <w:tcW w:w="8794" w:type="dxa"/>
          </w:tcPr>
          <w:p w14:paraId="75E657D2" w14:textId="7DBD4CCC" w:rsidR="003907B0" w:rsidRPr="00631472" w:rsidRDefault="003907B0" w:rsidP="003907B0">
            <w:pPr>
              <w:spacing w:before="0"/>
              <w:rPr>
                <w:rFonts w:ascii="Calibri" w:hAnsi="Calibri"/>
                <w:color w:val="000000"/>
                <w:szCs w:val="22"/>
                <w:lang w:val="en-US"/>
              </w:rPr>
            </w:pPr>
            <w:r w:rsidRPr="00365F72">
              <w:t>Joint Q12, 14/15 Topics of common interest on ASON, SDN, cloud and media</w:t>
            </w:r>
          </w:p>
        </w:tc>
      </w:tr>
      <w:tr w:rsidR="003907B0" w:rsidRPr="00631472" w14:paraId="7CB963AD" w14:textId="77777777" w:rsidTr="00C52153">
        <w:trPr>
          <w:trHeight w:val="480"/>
        </w:trPr>
        <w:tc>
          <w:tcPr>
            <w:tcW w:w="725" w:type="dxa"/>
          </w:tcPr>
          <w:p w14:paraId="19FF1F0C" w14:textId="77777777" w:rsidR="003907B0" w:rsidRPr="00631472" w:rsidRDefault="003907B0" w:rsidP="003907B0">
            <w:pPr>
              <w:spacing w:before="0"/>
              <w:jc w:val="center"/>
              <w:rPr>
                <w:rFonts w:ascii="Calibri" w:hAnsi="Calibri"/>
                <w:color w:val="000000"/>
                <w:szCs w:val="22"/>
                <w:lang w:val="en-US"/>
              </w:rPr>
            </w:pPr>
            <w:r w:rsidRPr="00631472">
              <w:rPr>
                <w:rFonts w:ascii="Calibri" w:hAnsi="Calibri"/>
                <w:color w:val="000000"/>
                <w:szCs w:val="22"/>
                <w:lang w:val="en-US"/>
              </w:rPr>
              <w:t>D</w:t>
            </w:r>
          </w:p>
        </w:tc>
        <w:tc>
          <w:tcPr>
            <w:tcW w:w="8794" w:type="dxa"/>
          </w:tcPr>
          <w:p w14:paraId="6B56D1BE" w14:textId="1D4A87C9" w:rsidR="003907B0" w:rsidRPr="00631472" w:rsidRDefault="003907B0" w:rsidP="003907B0">
            <w:pPr>
              <w:spacing w:before="0"/>
              <w:rPr>
                <w:rFonts w:ascii="Calibri" w:hAnsi="Calibri"/>
                <w:color w:val="000000"/>
                <w:szCs w:val="22"/>
                <w:lang w:val="en-US"/>
              </w:rPr>
            </w:pPr>
            <w:r w:rsidRPr="00365F72">
              <w:t>Joint Q12, 14/15 Topics of common interest on ASON, SDN, cloud and media</w:t>
            </w:r>
          </w:p>
        </w:tc>
      </w:tr>
      <w:tr w:rsidR="003907B0" w:rsidRPr="00631472" w14:paraId="159E2DAE" w14:textId="77777777" w:rsidTr="00C52153">
        <w:trPr>
          <w:trHeight w:val="480"/>
        </w:trPr>
        <w:tc>
          <w:tcPr>
            <w:tcW w:w="725" w:type="dxa"/>
          </w:tcPr>
          <w:p w14:paraId="6F31D536" w14:textId="77777777" w:rsidR="003907B0" w:rsidRPr="00631472" w:rsidRDefault="003907B0" w:rsidP="003907B0">
            <w:pPr>
              <w:spacing w:before="0"/>
              <w:jc w:val="center"/>
              <w:rPr>
                <w:rFonts w:ascii="Calibri" w:hAnsi="Calibri"/>
                <w:color w:val="000000"/>
                <w:szCs w:val="22"/>
                <w:lang w:val="en-US"/>
              </w:rPr>
            </w:pPr>
            <w:r>
              <w:rPr>
                <w:rFonts w:ascii="Calibri" w:hAnsi="Calibri"/>
                <w:color w:val="000000"/>
                <w:szCs w:val="22"/>
                <w:lang w:val="en-US"/>
              </w:rPr>
              <w:t>E</w:t>
            </w:r>
          </w:p>
        </w:tc>
        <w:tc>
          <w:tcPr>
            <w:tcW w:w="8794" w:type="dxa"/>
          </w:tcPr>
          <w:p w14:paraId="65CD7213" w14:textId="139BBC37" w:rsidR="003907B0" w:rsidRPr="00631472" w:rsidRDefault="003907B0" w:rsidP="003907B0">
            <w:pPr>
              <w:spacing w:before="0"/>
              <w:rPr>
                <w:rFonts w:ascii="Calibri" w:hAnsi="Calibri" w:cs="Arial"/>
                <w:color w:val="000000"/>
                <w:szCs w:val="22"/>
                <w:lang w:val="en-CA" w:eastAsia="en-CA"/>
              </w:rPr>
            </w:pPr>
            <w:r w:rsidRPr="00365F72">
              <w:t>Joint Q12, 14/15 Topics of common interest on ASON, SDN, cloud and media</w:t>
            </w:r>
          </w:p>
        </w:tc>
      </w:tr>
      <w:tr w:rsidR="00262409" w:rsidRPr="00631472" w14:paraId="4AB10936" w14:textId="77777777" w:rsidTr="00C52153">
        <w:trPr>
          <w:trHeight w:val="480"/>
        </w:trPr>
        <w:tc>
          <w:tcPr>
            <w:tcW w:w="725" w:type="dxa"/>
          </w:tcPr>
          <w:p w14:paraId="704B1977" w14:textId="77777777" w:rsidR="00262409" w:rsidRPr="00631472" w:rsidRDefault="00262409" w:rsidP="00C52153">
            <w:pPr>
              <w:spacing w:before="0"/>
              <w:jc w:val="center"/>
              <w:rPr>
                <w:rFonts w:ascii="Calibri" w:hAnsi="Calibri"/>
                <w:color w:val="000000"/>
                <w:szCs w:val="22"/>
                <w:lang w:val="en-US"/>
              </w:rPr>
            </w:pPr>
            <w:r>
              <w:rPr>
                <w:rFonts w:ascii="Calibri" w:hAnsi="Calibri"/>
                <w:color w:val="000000"/>
                <w:szCs w:val="22"/>
                <w:lang w:val="en-US"/>
              </w:rPr>
              <w:t>F</w:t>
            </w:r>
          </w:p>
        </w:tc>
        <w:tc>
          <w:tcPr>
            <w:tcW w:w="8794" w:type="dxa"/>
          </w:tcPr>
          <w:p w14:paraId="0C1CDF59" w14:textId="1582C9F8" w:rsidR="00262409" w:rsidRPr="00631472" w:rsidRDefault="00F75FB9" w:rsidP="00C52153">
            <w:pPr>
              <w:spacing w:before="0"/>
              <w:rPr>
                <w:rFonts w:ascii="Calibri" w:hAnsi="Calibri"/>
                <w:color w:val="000000"/>
                <w:szCs w:val="22"/>
                <w:lang w:val="en-US"/>
              </w:rPr>
            </w:pPr>
            <w:r w:rsidRPr="00631472">
              <w:rPr>
                <w:rFonts w:ascii="Calibri" w:hAnsi="Calibri"/>
                <w:color w:val="000000"/>
                <w:szCs w:val="22"/>
                <w:lang w:val="en-US"/>
              </w:rPr>
              <w:t>Promotion and Coordination Group</w:t>
            </w:r>
          </w:p>
        </w:tc>
      </w:tr>
      <w:tr w:rsidR="00F75FB9" w:rsidRPr="00631472" w14:paraId="41F229E9" w14:textId="77777777" w:rsidTr="00C52153">
        <w:trPr>
          <w:trHeight w:val="480"/>
        </w:trPr>
        <w:tc>
          <w:tcPr>
            <w:tcW w:w="725" w:type="dxa"/>
          </w:tcPr>
          <w:p w14:paraId="04BB3915" w14:textId="77777777" w:rsidR="00F75FB9" w:rsidRPr="00631472" w:rsidRDefault="00F75FB9" w:rsidP="00F75FB9">
            <w:pPr>
              <w:spacing w:before="0"/>
              <w:jc w:val="center"/>
              <w:rPr>
                <w:rFonts w:ascii="Calibri" w:hAnsi="Calibri"/>
                <w:color w:val="000000"/>
                <w:szCs w:val="22"/>
                <w:lang w:val="en-US"/>
              </w:rPr>
            </w:pPr>
            <w:r>
              <w:rPr>
                <w:rFonts w:ascii="Calibri" w:hAnsi="Calibri"/>
                <w:color w:val="000000"/>
                <w:szCs w:val="22"/>
                <w:lang w:val="en-US"/>
              </w:rPr>
              <w:t>G</w:t>
            </w:r>
          </w:p>
        </w:tc>
        <w:tc>
          <w:tcPr>
            <w:tcW w:w="8794" w:type="dxa"/>
          </w:tcPr>
          <w:p w14:paraId="1D8993A7" w14:textId="13250385" w:rsidR="00F75FB9" w:rsidRPr="00631472" w:rsidRDefault="00F75FB9" w:rsidP="00F75FB9">
            <w:pPr>
              <w:spacing w:before="0"/>
              <w:rPr>
                <w:rFonts w:ascii="Calibri" w:hAnsi="Calibri"/>
                <w:color w:val="000000"/>
                <w:szCs w:val="22"/>
                <w:lang w:val="en-US"/>
              </w:rPr>
            </w:pPr>
            <w:r w:rsidRPr="003907B0">
              <w:rPr>
                <w:rFonts w:ascii="Calibri" w:hAnsi="Calibri"/>
                <w:color w:val="000000"/>
                <w:szCs w:val="22"/>
                <w:lang w:val="en-US"/>
              </w:rPr>
              <w:t>Joint Q11, 13/15 Topics of common interest on Synchronization (Q11 and Q13 will meet independently if the joint meeting closes before the end of the period)</w:t>
            </w:r>
          </w:p>
        </w:tc>
      </w:tr>
      <w:tr w:rsidR="00F75FB9" w:rsidRPr="00631472" w14:paraId="592C710C" w14:textId="77777777" w:rsidTr="00C52153">
        <w:trPr>
          <w:trHeight w:val="480"/>
        </w:trPr>
        <w:tc>
          <w:tcPr>
            <w:tcW w:w="725" w:type="dxa"/>
          </w:tcPr>
          <w:p w14:paraId="023EAAFC" w14:textId="77777777" w:rsidR="00F75FB9" w:rsidRPr="00631472" w:rsidRDefault="00F75FB9" w:rsidP="00F75FB9">
            <w:pPr>
              <w:spacing w:before="0"/>
              <w:jc w:val="center"/>
              <w:rPr>
                <w:rFonts w:ascii="Calibri" w:hAnsi="Calibri"/>
                <w:color w:val="000000"/>
                <w:szCs w:val="22"/>
                <w:lang w:val="en-US"/>
              </w:rPr>
            </w:pPr>
            <w:r w:rsidRPr="00631472">
              <w:rPr>
                <w:rFonts w:ascii="Calibri" w:hAnsi="Calibri"/>
                <w:color w:val="000000"/>
                <w:szCs w:val="22"/>
                <w:lang w:val="en-US"/>
              </w:rPr>
              <w:t>H</w:t>
            </w:r>
          </w:p>
        </w:tc>
        <w:tc>
          <w:tcPr>
            <w:tcW w:w="8794" w:type="dxa"/>
          </w:tcPr>
          <w:p w14:paraId="39324922" w14:textId="7ED302FF" w:rsidR="00F75FB9" w:rsidRPr="00631472" w:rsidRDefault="00F75FB9" w:rsidP="00F75FB9">
            <w:pPr>
              <w:spacing w:before="0"/>
              <w:rPr>
                <w:rFonts w:ascii="Calibri" w:hAnsi="Calibri"/>
                <w:color w:val="000000"/>
                <w:szCs w:val="22"/>
                <w:lang w:val="en-US"/>
              </w:rPr>
            </w:pPr>
            <w:r w:rsidRPr="00494397">
              <w:rPr>
                <w:rFonts w:ascii="Calibri" w:hAnsi="Calibri"/>
                <w:color w:val="000000"/>
                <w:szCs w:val="22"/>
                <w:lang w:val="en-US"/>
              </w:rPr>
              <w:t>Joint Q12, Q14/15 Review report of joint meetings</w:t>
            </w:r>
          </w:p>
        </w:tc>
      </w:tr>
      <w:tr w:rsidR="00F75FB9" w:rsidRPr="00631472" w14:paraId="60742BA4" w14:textId="77777777" w:rsidTr="00C52153">
        <w:trPr>
          <w:trHeight w:val="480"/>
        </w:trPr>
        <w:tc>
          <w:tcPr>
            <w:tcW w:w="725" w:type="dxa"/>
          </w:tcPr>
          <w:p w14:paraId="3D3586B2" w14:textId="77777777" w:rsidR="00F75FB9" w:rsidRPr="00631472" w:rsidRDefault="00F75FB9" w:rsidP="00F75FB9">
            <w:pPr>
              <w:spacing w:before="0"/>
              <w:jc w:val="center"/>
              <w:rPr>
                <w:rFonts w:ascii="Calibri" w:hAnsi="Calibri"/>
                <w:color w:val="000000"/>
                <w:szCs w:val="22"/>
                <w:lang w:val="en-US"/>
              </w:rPr>
            </w:pPr>
            <w:r>
              <w:rPr>
                <w:rFonts w:ascii="Calibri" w:hAnsi="Calibri"/>
                <w:color w:val="000000"/>
                <w:szCs w:val="22"/>
                <w:lang w:val="en-US"/>
              </w:rPr>
              <w:t>J</w:t>
            </w:r>
          </w:p>
        </w:tc>
        <w:tc>
          <w:tcPr>
            <w:tcW w:w="8794" w:type="dxa"/>
          </w:tcPr>
          <w:p w14:paraId="497D2152" w14:textId="608A2D18" w:rsidR="00F75FB9" w:rsidRPr="00631472" w:rsidRDefault="00F75FB9" w:rsidP="00F75FB9">
            <w:pPr>
              <w:spacing w:before="0"/>
              <w:rPr>
                <w:rFonts w:ascii="Calibri" w:hAnsi="Calibri"/>
                <w:color w:val="000000"/>
                <w:szCs w:val="22"/>
                <w:lang w:val="en-US"/>
              </w:rPr>
            </w:pPr>
            <w:r>
              <w:rPr>
                <w:rFonts w:ascii="Calibri" w:hAnsi="Calibri" w:hint="eastAsia"/>
                <w:color w:val="000000"/>
                <w:szCs w:val="22"/>
                <w:lang w:val="en-US"/>
              </w:rPr>
              <w:t>Joint Q5</w:t>
            </w:r>
            <w:r>
              <w:rPr>
                <w:rFonts w:ascii="Calibri" w:hAnsi="Calibri"/>
                <w:color w:val="000000"/>
                <w:szCs w:val="22"/>
                <w:lang w:val="en-US"/>
              </w:rPr>
              <w:t xml:space="preserve"> and</w:t>
            </w:r>
            <w:r>
              <w:rPr>
                <w:rFonts w:ascii="Calibri" w:hAnsi="Calibri" w:hint="eastAsia"/>
                <w:color w:val="000000"/>
                <w:szCs w:val="22"/>
                <w:lang w:val="en-US"/>
              </w:rPr>
              <w:t xml:space="preserve"> Q6</w:t>
            </w:r>
            <w:r w:rsidR="00C722CC">
              <w:rPr>
                <w:rFonts w:ascii="Calibri" w:hAnsi="Calibri"/>
                <w:color w:val="000000"/>
                <w:szCs w:val="22"/>
                <w:lang w:val="en-US"/>
              </w:rPr>
              <w:t>/15</w:t>
            </w:r>
            <w:r>
              <w:rPr>
                <w:rFonts w:ascii="Calibri" w:hAnsi="Calibri" w:hint="eastAsia"/>
                <w:color w:val="000000"/>
                <w:szCs w:val="22"/>
                <w:lang w:val="en-US"/>
              </w:rPr>
              <w:t xml:space="preserve"> </w:t>
            </w:r>
            <w:r>
              <w:rPr>
                <w:rFonts w:ascii="Calibri" w:hAnsi="Calibri"/>
                <w:color w:val="000000"/>
                <w:szCs w:val="22"/>
                <w:lang w:val="en-US"/>
              </w:rPr>
              <w:t>T</w:t>
            </w:r>
            <w:r>
              <w:rPr>
                <w:rFonts w:ascii="Calibri" w:hAnsi="Calibri" w:hint="eastAsia"/>
                <w:color w:val="000000"/>
                <w:szCs w:val="22"/>
                <w:lang w:val="en-US"/>
              </w:rPr>
              <w:t xml:space="preserve">opics of </w:t>
            </w:r>
            <w:r w:rsidR="000C2C37">
              <w:rPr>
                <w:rFonts w:ascii="Calibri" w:hAnsi="Calibri"/>
                <w:color w:val="000000"/>
                <w:szCs w:val="22"/>
                <w:lang w:val="en-US"/>
              </w:rPr>
              <w:t xml:space="preserve">G.652 and </w:t>
            </w:r>
            <w:r>
              <w:rPr>
                <w:rFonts w:ascii="Calibri" w:hAnsi="Calibri" w:hint="eastAsia"/>
                <w:color w:val="000000"/>
                <w:szCs w:val="22"/>
                <w:lang w:val="en-US"/>
              </w:rPr>
              <w:t xml:space="preserve">G.654.E </w:t>
            </w:r>
            <w:proofErr w:type="spellStart"/>
            <w:r>
              <w:rPr>
                <w:rFonts w:ascii="Calibri" w:hAnsi="Calibri" w:hint="eastAsia"/>
                <w:color w:val="000000"/>
                <w:szCs w:val="22"/>
                <w:lang w:val="en-US"/>
              </w:rPr>
              <w:t>fibre</w:t>
            </w:r>
            <w:r w:rsidR="000C2C37">
              <w:rPr>
                <w:rFonts w:ascii="Calibri" w:hAnsi="Calibri"/>
                <w:color w:val="000000"/>
                <w:szCs w:val="22"/>
                <w:lang w:val="en-US"/>
              </w:rPr>
              <w:t>s</w:t>
            </w:r>
            <w:proofErr w:type="spellEnd"/>
          </w:p>
        </w:tc>
      </w:tr>
      <w:tr w:rsidR="00F75FB9" w:rsidRPr="00631472" w14:paraId="4774B48D" w14:textId="1210FE9F" w:rsidTr="00C52153">
        <w:trPr>
          <w:trHeight w:val="480"/>
        </w:trPr>
        <w:tc>
          <w:tcPr>
            <w:tcW w:w="725" w:type="dxa"/>
          </w:tcPr>
          <w:p w14:paraId="63BB1F26" w14:textId="1F048BB6" w:rsidR="00F75FB9" w:rsidRPr="00631472" w:rsidRDefault="00F75FB9" w:rsidP="00F75FB9">
            <w:pPr>
              <w:spacing w:before="0"/>
              <w:jc w:val="center"/>
              <w:rPr>
                <w:rFonts w:ascii="Calibri" w:hAnsi="Calibri"/>
                <w:color w:val="000000"/>
                <w:szCs w:val="22"/>
                <w:lang w:val="en-US"/>
              </w:rPr>
            </w:pPr>
            <w:r w:rsidRPr="00631472">
              <w:rPr>
                <w:rFonts w:ascii="Calibri" w:hAnsi="Calibri"/>
                <w:color w:val="000000"/>
                <w:szCs w:val="22"/>
                <w:lang w:val="en-US"/>
              </w:rPr>
              <w:t>K</w:t>
            </w:r>
          </w:p>
        </w:tc>
        <w:tc>
          <w:tcPr>
            <w:tcW w:w="8794" w:type="dxa"/>
          </w:tcPr>
          <w:p w14:paraId="1CA6D637" w14:textId="45EDB03A" w:rsidR="00F75FB9" w:rsidRPr="00631472" w:rsidRDefault="009431E4" w:rsidP="00F75FB9">
            <w:pPr>
              <w:spacing w:before="0"/>
              <w:rPr>
                <w:rFonts w:ascii="Calibri" w:hAnsi="Calibri"/>
                <w:color w:val="000000"/>
                <w:szCs w:val="22"/>
                <w:lang w:val="en-US"/>
              </w:rPr>
            </w:pPr>
            <w:r>
              <w:rPr>
                <w:rFonts w:ascii="Calibri" w:hAnsi="Calibri"/>
                <w:color w:val="000000"/>
                <w:szCs w:val="22"/>
                <w:lang w:val="en-US"/>
              </w:rPr>
              <w:t>Preparation for WTSA-24</w:t>
            </w:r>
          </w:p>
        </w:tc>
      </w:tr>
      <w:tr w:rsidR="00F75FB9" w:rsidRPr="00DF2FF1" w14:paraId="3FF4ED81" w14:textId="77777777" w:rsidTr="00C52153">
        <w:trPr>
          <w:trHeight w:val="480"/>
        </w:trPr>
        <w:tc>
          <w:tcPr>
            <w:tcW w:w="725" w:type="dxa"/>
          </w:tcPr>
          <w:p w14:paraId="4A49D2C4" w14:textId="2B970B39" w:rsidR="00F75FB9" w:rsidRPr="0025365E" w:rsidRDefault="000006B4" w:rsidP="00F75FB9">
            <w:pPr>
              <w:spacing w:before="0"/>
              <w:jc w:val="center"/>
              <w:rPr>
                <w:rFonts w:ascii="Calibri" w:hAnsi="Calibri"/>
                <w:color w:val="000000"/>
                <w:szCs w:val="22"/>
                <w:lang w:val="en-US"/>
              </w:rPr>
            </w:pPr>
            <w:r>
              <w:rPr>
                <w:rFonts w:ascii="Calibri" w:hAnsi="Calibri"/>
                <w:color w:val="000000"/>
                <w:szCs w:val="22"/>
                <w:lang w:val="en-US"/>
              </w:rPr>
              <w:t>L</w:t>
            </w:r>
          </w:p>
        </w:tc>
        <w:tc>
          <w:tcPr>
            <w:tcW w:w="8794" w:type="dxa"/>
          </w:tcPr>
          <w:p w14:paraId="0D2783B8" w14:textId="558ADE5F" w:rsidR="00F75FB9" w:rsidRPr="0025365E" w:rsidRDefault="000006B4" w:rsidP="00F75FB9">
            <w:pPr>
              <w:spacing w:before="0"/>
              <w:rPr>
                <w:rFonts w:ascii="Calibri" w:hAnsi="Calibri"/>
                <w:color w:val="000000"/>
                <w:szCs w:val="22"/>
                <w:lang w:val="en-US"/>
              </w:rPr>
            </w:pPr>
            <w:r>
              <w:rPr>
                <w:rFonts w:ascii="Calibri" w:hAnsi="Calibri"/>
                <w:color w:val="000000"/>
                <w:szCs w:val="22"/>
                <w:lang w:val="en-US"/>
              </w:rPr>
              <w:t>Joint Q6, 11/15 B400G, 100G and 400G interfaces base</w:t>
            </w:r>
            <w:r w:rsidR="00C722CC">
              <w:rPr>
                <w:rFonts w:ascii="Calibri" w:hAnsi="Calibri"/>
                <w:color w:val="000000"/>
                <w:szCs w:val="22"/>
                <w:lang w:val="en-US"/>
              </w:rPr>
              <w:t>d</w:t>
            </w:r>
            <w:r>
              <w:rPr>
                <w:rFonts w:ascii="Calibri" w:hAnsi="Calibri"/>
                <w:color w:val="000000"/>
                <w:szCs w:val="22"/>
                <w:lang w:val="en-US"/>
              </w:rPr>
              <w:t xml:space="preserve"> on 100G per lane </w:t>
            </w:r>
            <w:r w:rsidRPr="00BE20AF">
              <w:rPr>
                <w:rFonts w:ascii="Calibri" w:hAnsi="Calibri"/>
                <w:color w:val="000000"/>
                <w:szCs w:val="22"/>
                <w:lang w:val="en-US"/>
              </w:rPr>
              <w:t>(the Questions will meet independently if the joint meeting closes before the end of P</w:t>
            </w:r>
            <w:r>
              <w:rPr>
                <w:rFonts w:ascii="Calibri" w:hAnsi="Calibri"/>
                <w:color w:val="000000"/>
                <w:szCs w:val="22"/>
                <w:lang w:val="en-US"/>
              </w:rPr>
              <w:t>2</w:t>
            </w:r>
            <w:r w:rsidRPr="00BE20AF">
              <w:rPr>
                <w:rFonts w:ascii="Calibri" w:hAnsi="Calibri"/>
                <w:color w:val="000000"/>
                <w:szCs w:val="22"/>
                <w:lang w:val="en-US"/>
              </w:rPr>
              <w:t>)</w:t>
            </w:r>
          </w:p>
        </w:tc>
      </w:tr>
      <w:tr w:rsidR="00F75FB9" w:rsidRPr="003C6348" w14:paraId="6DD749FF" w14:textId="77777777" w:rsidTr="00C52153">
        <w:trPr>
          <w:trHeight w:val="480"/>
        </w:trPr>
        <w:tc>
          <w:tcPr>
            <w:tcW w:w="725" w:type="dxa"/>
          </w:tcPr>
          <w:p w14:paraId="32484887" w14:textId="4933D92A" w:rsidR="00F75FB9" w:rsidRPr="0025365E" w:rsidRDefault="003C6348" w:rsidP="00F75FB9">
            <w:pPr>
              <w:spacing w:before="0"/>
              <w:jc w:val="center"/>
              <w:rPr>
                <w:rFonts w:ascii="Calibri" w:hAnsi="Calibri"/>
                <w:color w:val="000000"/>
                <w:szCs w:val="22"/>
                <w:lang w:val="en-US"/>
              </w:rPr>
            </w:pPr>
            <w:r>
              <w:rPr>
                <w:rFonts w:ascii="Calibri" w:hAnsi="Calibri"/>
                <w:color w:val="000000"/>
                <w:szCs w:val="22"/>
                <w:lang w:val="en-US"/>
              </w:rPr>
              <w:t>M</w:t>
            </w:r>
          </w:p>
        </w:tc>
        <w:tc>
          <w:tcPr>
            <w:tcW w:w="8794" w:type="dxa"/>
          </w:tcPr>
          <w:p w14:paraId="1A1334A4" w14:textId="7FC9BFDA" w:rsidR="00F75FB9" w:rsidRPr="006176AE" w:rsidRDefault="003C6348" w:rsidP="00F75FB9">
            <w:pPr>
              <w:spacing w:before="0"/>
              <w:rPr>
                <w:rFonts w:ascii="Calibri" w:hAnsi="Calibri"/>
                <w:color w:val="000000"/>
                <w:szCs w:val="22"/>
              </w:rPr>
            </w:pPr>
            <w:r w:rsidRPr="006176AE">
              <w:rPr>
                <w:rFonts w:ascii="Calibri" w:hAnsi="Calibri"/>
                <w:color w:val="000000"/>
                <w:szCs w:val="22"/>
              </w:rPr>
              <w:t>Joint Q2 and Q3</w:t>
            </w:r>
            <w:r w:rsidR="00C722CC">
              <w:rPr>
                <w:rFonts w:ascii="Calibri" w:hAnsi="Calibri"/>
                <w:color w:val="000000"/>
                <w:szCs w:val="22"/>
              </w:rPr>
              <w:t>/15</w:t>
            </w:r>
            <w:r w:rsidRPr="006176AE">
              <w:rPr>
                <w:rFonts w:ascii="Calibri" w:hAnsi="Calibri"/>
                <w:color w:val="000000"/>
                <w:szCs w:val="22"/>
              </w:rPr>
              <w:t xml:space="preserve"> </w:t>
            </w:r>
            <w:r w:rsidR="000C2C37">
              <w:rPr>
                <w:rFonts w:ascii="Calibri" w:hAnsi="Calibri"/>
                <w:color w:val="000000"/>
                <w:szCs w:val="22"/>
              </w:rPr>
              <w:t>T</w:t>
            </w:r>
            <w:r w:rsidRPr="006176AE">
              <w:rPr>
                <w:rFonts w:ascii="Calibri" w:hAnsi="Calibri"/>
                <w:color w:val="000000"/>
                <w:szCs w:val="22"/>
              </w:rPr>
              <w:t>op</w:t>
            </w:r>
            <w:r>
              <w:rPr>
                <w:rFonts w:ascii="Calibri" w:hAnsi="Calibri"/>
                <w:color w:val="000000"/>
                <w:szCs w:val="22"/>
              </w:rPr>
              <w:t>ics of common interest (9:00-10:45)</w:t>
            </w:r>
          </w:p>
        </w:tc>
      </w:tr>
      <w:tr w:rsidR="003C6348" w:rsidRPr="003C6348" w14:paraId="1EA96EAD" w14:textId="77777777" w:rsidTr="00C52153">
        <w:trPr>
          <w:trHeight w:val="480"/>
        </w:trPr>
        <w:tc>
          <w:tcPr>
            <w:tcW w:w="725" w:type="dxa"/>
          </w:tcPr>
          <w:p w14:paraId="4BE0D7A9" w14:textId="77777777" w:rsidR="003C6348" w:rsidRDefault="003C6348" w:rsidP="00F75FB9">
            <w:pPr>
              <w:spacing w:before="0"/>
              <w:jc w:val="center"/>
              <w:rPr>
                <w:rFonts w:ascii="Calibri" w:hAnsi="Calibri"/>
                <w:color w:val="000000"/>
                <w:szCs w:val="22"/>
                <w:lang w:val="en-US"/>
              </w:rPr>
            </w:pPr>
          </w:p>
        </w:tc>
        <w:tc>
          <w:tcPr>
            <w:tcW w:w="8794" w:type="dxa"/>
          </w:tcPr>
          <w:p w14:paraId="0BBE4D55" w14:textId="77777777" w:rsidR="003C6348" w:rsidRPr="003C6348" w:rsidRDefault="003C6348" w:rsidP="00F75FB9">
            <w:pPr>
              <w:spacing w:before="0"/>
              <w:rPr>
                <w:rFonts w:ascii="Calibri" w:hAnsi="Calibri"/>
                <w:color w:val="000000"/>
                <w:szCs w:val="22"/>
              </w:rPr>
            </w:pPr>
          </w:p>
        </w:tc>
      </w:tr>
      <w:tr w:rsidR="00F75FB9" w:rsidRPr="00631472" w14:paraId="0BAE4691" w14:textId="77777777" w:rsidTr="00C52153">
        <w:trPr>
          <w:trHeight w:val="480"/>
        </w:trPr>
        <w:tc>
          <w:tcPr>
            <w:tcW w:w="725" w:type="dxa"/>
          </w:tcPr>
          <w:p w14:paraId="773EB458" w14:textId="77777777" w:rsidR="00F75FB9" w:rsidRPr="00631472" w:rsidRDefault="00F75FB9" w:rsidP="00F75FB9">
            <w:pPr>
              <w:jc w:val="center"/>
              <w:rPr>
                <w:rFonts w:ascii="Calibri" w:hAnsi="Calibri"/>
                <w:szCs w:val="22"/>
                <w:lang w:val="en-US"/>
              </w:rPr>
            </w:pPr>
            <w:r w:rsidRPr="00631472">
              <w:rPr>
                <w:rFonts w:ascii="Calibri" w:hAnsi="Calibri"/>
                <w:szCs w:val="22"/>
                <w:lang w:val="en-US"/>
              </w:rPr>
              <w:t>W</w:t>
            </w:r>
          </w:p>
        </w:tc>
        <w:tc>
          <w:tcPr>
            <w:tcW w:w="8794" w:type="dxa"/>
          </w:tcPr>
          <w:p w14:paraId="3B9985C9" w14:textId="77777777" w:rsidR="00F75FB9" w:rsidRPr="00631472" w:rsidRDefault="00F75FB9" w:rsidP="00F75FB9">
            <w:pPr>
              <w:rPr>
                <w:rFonts w:ascii="Calibri" w:hAnsi="Calibri"/>
                <w:szCs w:val="22"/>
                <w:lang w:val="en-US"/>
              </w:rPr>
            </w:pPr>
            <w:r w:rsidRPr="00631472">
              <w:rPr>
                <w:rFonts w:ascii="Calibri" w:hAnsi="Calibri"/>
                <w:color w:val="000000"/>
                <w:szCs w:val="22"/>
                <w:lang w:val="en-US"/>
              </w:rPr>
              <w:t>WP3/15 Chairmen and Rapporteurs only − Report preparation</w:t>
            </w:r>
          </w:p>
        </w:tc>
      </w:tr>
      <w:tr w:rsidR="00F75FB9" w:rsidRPr="00631472" w14:paraId="597EC3F9" w14:textId="77777777" w:rsidTr="00C52153">
        <w:trPr>
          <w:trHeight w:val="480"/>
        </w:trPr>
        <w:tc>
          <w:tcPr>
            <w:tcW w:w="725" w:type="dxa"/>
          </w:tcPr>
          <w:p w14:paraId="37D5D449" w14:textId="77777777" w:rsidR="00F75FB9" w:rsidRPr="00631472" w:rsidRDefault="00F75FB9" w:rsidP="00F75FB9">
            <w:pPr>
              <w:jc w:val="center"/>
              <w:rPr>
                <w:rFonts w:ascii="Calibri" w:hAnsi="Calibri"/>
                <w:color w:val="000000"/>
                <w:szCs w:val="22"/>
                <w:lang w:val="en-US"/>
              </w:rPr>
            </w:pPr>
            <w:r w:rsidRPr="00631472">
              <w:rPr>
                <w:rFonts w:ascii="Calibri" w:hAnsi="Calibri"/>
                <w:color w:val="000000"/>
                <w:szCs w:val="22"/>
                <w:lang w:val="en-US"/>
              </w:rPr>
              <w:t>Y</w:t>
            </w:r>
          </w:p>
        </w:tc>
        <w:tc>
          <w:tcPr>
            <w:tcW w:w="8794" w:type="dxa"/>
          </w:tcPr>
          <w:p w14:paraId="213DC36C" w14:textId="77777777" w:rsidR="00F75FB9" w:rsidRPr="00631472" w:rsidRDefault="00F75FB9" w:rsidP="00F75FB9">
            <w:pPr>
              <w:rPr>
                <w:rFonts w:ascii="Calibri" w:hAnsi="Calibri"/>
                <w:color w:val="000000"/>
                <w:szCs w:val="22"/>
                <w:lang w:val="en-US"/>
              </w:rPr>
            </w:pPr>
            <w:r w:rsidRPr="00631472">
              <w:rPr>
                <w:rFonts w:ascii="Calibri" w:hAnsi="Calibri"/>
                <w:color w:val="000000"/>
                <w:szCs w:val="22"/>
                <w:lang w:val="en-US"/>
              </w:rPr>
              <w:t>WP1/15 Chairmen and Rapporteurs only − Report preparation</w:t>
            </w:r>
          </w:p>
        </w:tc>
      </w:tr>
      <w:tr w:rsidR="00F75FB9" w:rsidRPr="00631472" w14:paraId="7395F815" w14:textId="77777777" w:rsidTr="00C52153">
        <w:trPr>
          <w:trHeight w:val="480"/>
        </w:trPr>
        <w:tc>
          <w:tcPr>
            <w:tcW w:w="725" w:type="dxa"/>
          </w:tcPr>
          <w:p w14:paraId="6F311B12" w14:textId="77777777" w:rsidR="00F75FB9" w:rsidRPr="00631472" w:rsidRDefault="00F75FB9" w:rsidP="00F75FB9">
            <w:pPr>
              <w:jc w:val="center"/>
              <w:rPr>
                <w:rFonts w:ascii="Calibri" w:hAnsi="Calibri"/>
                <w:szCs w:val="22"/>
                <w:lang w:val="en-US"/>
              </w:rPr>
            </w:pPr>
            <w:r w:rsidRPr="00631472">
              <w:rPr>
                <w:rFonts w:ascii="Calibri" w:hAnsi="Calibri"/>
                <w:szCs w:val="22"/>
                <w:lang w:val="en-US"/>
              </w:rPr>
              <w:t>Z</w:t>
            </w:r>
          </w:p>
        </w:tc>
        <w:tc>
          <w:tcPr>
            <w:tcW w:w="8794" w:type="dxa"/>
          </w:tcPr>
          <w:p w14:paraId="49E865CB" w14:textId="77777777" w:rsidR="00F75FB9" w:rsidRPr="00631472" w:rsidRDefault="00F75FB9" w:rsidP="00F75FB9">
            <w:pPr>
              <w:rPr>
                <w:rFonts w:ascii="Calibri" w:hAnsi="Calibri"/>
                <w:color w:val="000000"/>
                <w:szCs w:val="22"/>
                <w:lang w:val="en-US"/>
              </w:rPr>
            </w:pPr>
            <w:r w:rsidRPr="00631472">
              <w:rPr>
                <w:rFonts w:ascii="Calibri" w:hAnsi="Calibri"/>
                <w:color w:val="000000"/>
                <w:szCs w:val="22"/>
                <w:lang w:val="en-US"/>
              </w:rPr>
              <w:t>WP2/15 Chairmen and Rapporteurs only − Report preparation to check documents for consent and Liaisons</w:t>
            </w:r>
          </w:p>
        </w:tc>
      </w:tr>
    </w:tbl>
    <w:p w14:paraId="5B5B2794" w14:textId="77777777" w:rsidR="00262409" w:rsidRDefault="00262409" w:rsidP="00262409">
      <w:pPr>
        <w:rPr>
          <w:highlight w:val="cyan"/>
        </w:rPr>
      </w:pPr>
    </w:p>
    <w:p w14:paraId="0F392040" w14:textId="5CAFEEE1" w:rsidR="00AE03A7" w:rsidRPr="003D69B8" w:rsidRDefault="00D360C6" w:rsidP="00000FC7">
      <w:pPr>
        <w:rPr>
          <w:b/>
          <w:szCs w:val="22"/>
        </w:rPr>
      </w:pPr>
      <w:r w:rsidRPr="009C63D6">
        <w:rPr>
          <w:szCs w:val="22"/>
        </w:rPr>
        <w:t>NOTE ‒</w:t>
      </w:r>
      <w:r w:rsidR="00AE03A7" w:rsidRPr="009C63D6">
        <w:rPr>
          <w:szCs w:val="22"/>
        </w:rPr>
        <w:t xml:space="preserve"> Updates to the time</w:t>
      </w:r>
      <w:r w:rsidR="006176AE">
        <w:rPr>
          <w:szCs w:val="22"/>
        </w:rPr>
        <w:t xml:space="preserve"> plan</w:t>
      </w:r>
      <w:r w:rsidR="00AE03A7" w:rsidRPr="009C63D6">
        <w:rPr>
          <w:szCs w:val="22"/>
        </w:rPr>
        <w:t xml:space="preserve"> </w:t>
      </w:r>
      <w:r w:rsidR="006D7202" w:rsidRPr="009C63D6">
        <w:rPr>
          <w:szCs w:val="22"/>
        </w:rPr>
        <w:t xml:space="preserve">can be found in </w:t>
      </w:r>
      <w:r w:rsidR="007356B2" w:rsidRPr="001537F1">
        <w:rPr>
          <w:szCs w:val="22"/>
        </w:rPr>
        <w:t>TD</w:t>
      </w:r>
      <w:r w:rsidR="007356B2">
        <w:rPr>
          <w:szCs w:val="22"/>
        </w:rPr>
        <w:t>196</w:t>
      </w:r>
      <w:r w:rsidR="006D7202" w:rsidRPr="001537F1">
        <w:rPr>
          <w:szCs w:val="22"/>
        </w:rPr>
        <w:t>/</w:t>
      </w:r>
      <w:r w:rsidR="00BF009D">
        <w:rPr>
          <w:szCs w:val="22"/>
        </w:rPr>
        <w:t>GEN</w:t>
      </w:r>
      <w:r w:rsidR="006D7202" w:rsidRPr="009C63D6">
        <w:rPr>
          <w:szCs w:val="22"/>
        </w:rPr>
        <w:t>.</w:t>
      </w:r>
    </w:p>
    <w:p w14:paraId="1D96F96A" w14:textId="77777777" w:rsidR="00AE03A7" w:rsidRPr="003D69B8" w:rsidRDefault="00AE03A7" w:rsidP="00CE218B">
      <w:pPr>
        <w:rPr>
          <w:b/>
        </w:rPr>
      </w:pPr>
    </w:p>
    <w:p w14:paraId="43EB19E5" w14:textId="77777777" w:rsidR="00384E5D" w:rsidRPr="003D69B8" w:rsidRDefault="00384E5D" w:rsidP="00A129C1">
      <w:pPr>
        <w:pStyle w:val="Normalaftertitle0"/>
      </w:pPr>
    </w:p>
    <w:p w14:paraId="2D4D3D7C" w14:textId="77777777" w:rsidR="00977A25" w:rsidRPr="003D69B8" w:rsidRDefault="00977A25" w:rsidP="00977A25">
      <w:pPr>
        <w:jc w:val="center"/>
      </w:pPr>
      <w:r w:rsidRPr="003D69B8">
        <w:t>_____________________</w:t>
      </w:r>
    </w:p>
    <w:sectPr w:rsidR="00977A25" w:rsidRPr="003D69B8" w:rsidSect="000138E5">
      <w:headerReference w:type="default" r:id="rId43"/>
      <w:footerReference w:type="default" r:id="rId44"/>
      <w:headerReference w:type="first" r:id="rId45"/>
      <w:footerReference w:type="first" r:id="rId46"/>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BAE1" w14:textId="77777777" w:rsidR="000D688B" w:rsidRDefault="000D688B">
      <w:r>
        <w:separator/>
      </w:r>
    </w:p>
  </w:endnote>
  <w:endnote w:type="continuationSeparator" w:id="0">
    <w:p w14:paraId="155A2067" w14:textId="77777777" w:rsidR="000D688B" w:rsidRDefault="000D688B">
      <w:r>
        <w:continuationSeparator/>
      </w:r>
    </w:p>
  </w:endnote>
  <w:endnote w:type="continuationNotice" w:id="1">
    <w:p w14:paraId="50CDA63B" w14:textId="77777777" w:rsidR="000D688B" w:rsidRDefault="000D68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E4EE" w14:textId="77777777" w:rsidR="00FE7D3E" w:rsidRDefault="00FE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347E" w14:textId="77777777" w:rsidR="00FE7D3E" w:rsidRDefault="00FE7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9DCD" w14:textId="77777777" w:rsidR="00FE7D3E" w:rsidRDefault="00FE7D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C52153" w:rsidRPr="00196AB1" w:rsidRDefault="00C52153" w:rsidP="00843171">
    <w:pPr>
      <w:pStyle w:val="Footer"/>
      <w:tabs>
        <w:tab w:val="clear" w:pos="794"/>
        <w:tab w:val="clear" w:pos="1191"/>
        <w:tab w:val="clear" w:pos="1588"/>
        <w:tab w:val="clear" w:pos="1985"/>
      </w:tabs>
      <w:rPr>
        <w:lang w:val="fr-CH"/>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C52153" w:rsidRPr="00C345C7" w:rsidRDefault="00C52153"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7D25" w14:textId="77777777" w:rsidR="000D688B" w:rsidRDefault="000D688B">
      <w:r>
        <w:t>____________________</w:t>
      </w:r>
    </w:p>
  </w:footnote>
  <w:footnote w:type="continuationSeparator" w:id="0">
    <w:p w14:paraId="3B552C96" w14:textId="77777777" w:rsidR="000D688B" w:rsidRDefault="000D688B">
      <w:r>
        <w:continuationSeparator/>
      </w:r>
    </w:p>
  </w:footnote>
  <w:footnote w:type="continuationNotice" w:id="1">
    <w:p w14:paraId="7E69D994" w14:textId="77777777" w:rsidR="000D688B" w:rsidRDefault="000D688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D1E5" w14:textId="77777777" w:rsidR="00FE7D3E" w:rsidRDefault="00FE7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D33B" w14:textId="28C8B81C" w:rsidR="00C52153" w:rsidRDefault="00BF441F" w:rsidP="00EF52CC">
    <w:pPr>
      <w:pStyle w:val="Header"/>
      <w:rPr>
        <w:noProof/>
      </w:rPr>
    </w:pPr>
    <w:sdt>
      <w:sdtPr>
        <w:id w:val="-726449911"/>
        <w:docPartObj>
          <w:docPartGallery w:val="Page Numbers (Top of Page)"/>
          <w:docPartUnique/>
        </w:docPartObj>
      </w:sdtPr>
      <w:sdtEndPr>
        <w:rPr>
          <w:noProof/>
        </w:rPr>
      </w:sdtEndPr>
      <w:sdtContent>
        <w:r w:rsidR="00C52153">
          <w:rPr>
            <w:noProof/>
          </w:rPr>
          <w:t>-</w:t>
        </w:r>
        <w:r w:rsidR="00C52153">
          <w:t xml:space="preserve"> </w:t>
        </w:r>
        <w:r w:rsidR="00C52153">
          <w:fldChar w:fldCharType="begin"/>
        </w:r>
        <w:r w:rsidR="00C52153">
          <w:instrText xml:space="preserve"> PAGE   \* MERGEFORMAT </w:instrText>
        </w:r>
        <w:r w:rsidR="00C52153">
          <w:fldChar w:fldCharType="separate"/>
        </w:r>
        <w:r w:rsidR="00C52153">
          <w:rPr>
            <w:noProof/>
          </w:rPr>
          <w:t>7</w:t>
        </w:r>
        <w:r w:rsidR="00C52153">
          <w:rPr>
            <w:noProof/>
          </w:rPr>
          <w:fldChar w:fldCharType="end"/>
        </w:r>
      </w:sdtContent>
    </w:sdt>
    <w:r w:rsidR="00C52153">
      <w:rPr>
        <w:noProof/>
      </w:rPr>
      <w:t xml:space="preserve"> -</w:t>
    </w:r>
  </w:p>
  <w:p w14:paraId="7B7C4370" w14:textId="01EEA790" w:rsidR="00C52153" w:rsidRPr="00C740E1" w:rsidRDefault="00C52153" w:rsidP="00EF52CC">
    <w:pPr>
      <w:pStyle w:val="Header"/>
      <w:rPr>
        <w:lang w:val="en-US"/>
      </w:rPr>
    </w:pPr>
    <w:r>
      <w:rPr>
        <w:noProof/>
      </w:rPr>
      <w:t xml:space="preserve">Collective letter </w:t>
    </w:r>
    <w:r w:rsidR="00887013">
      <w:rPr>
        <w:noProof/>
      </w:rPr>
      <w:t>3</w:t>
    </w:r>
    <w:r>
      <w:rPr>
        <w:noProof/>
      </w:rPr>
      <w:t>/15</w:t>
    </w:r>
  </w:p>
  <w:p w14:paraId="79393E75" w14:textId="77777777" w:rsidR="00C52153" w:rsidRDefault="00C52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999" w14:textId="77777777" w:rsidR="00FE7D3E" w:rsidRDefault="00FE7D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293EEC63" w:rsidR="00C52153" w:rsidRDefault="00BF441F" w:rsidP="0024485F">
    <w:pPr>
      <w:pStyle w:val="Header"/>
      <w:rPr>
        <w:noProof/>
      </w:rPr>
    </w:pPr>
    <w:sdt>
      <w:sdtPr>
        <w:id w:val="586744840"/>
        <w:docPartObj>
          <w:docPartGallery w:val="Page Numbers (Top of Page)"/>
          <w:docPartUnique/>
        </w:docPartObj>
      </w:sdtPr>
      <w:sdtEndPr>
        <w:rPr>
          <w:noProof/>
        </w:rPr>
      </w:sdtEndPr>
      <w:sdtContent>
        <w:r w:rsidR="00C52153">
          <w:rPr>
            <w:noProof/>
          </w:rPr>
          <w:t>-</w:t>
        </w:r>
        <w:r w:rsidR="00C52153">
          <w:t xml:space="preserve"> </w:t>
        </w:r>
        <w:r w:rsidR="00C52153">
          <w:fldChar w:fldCharType="begin"/>
        </w:r>
        <w:r w:rsidR="00C52153">
          <w:instrText xml:space="preserve"> PAGE   \* MERGEFORMAT </w:instrText>
        </w:r>
        <w:r w:rsidR="00C52153">
          <w:fldChar w:fldCharType="separate"/>
        </w:r>
        <w:r w:rsidR="00C52153">
          <w:rPr>
            <w:noProof/>
          </w:rPr>
          <w:t>5</w:t>
        </w:r>
        <w:r w:rsidR="00C52153">
          <w:rPr>
            <w:noProof/>
          </w:rPr>
          <w:fldChar w:fldCharType="end"/>
        </w:r>
      </w:sdtContent>
    </w:sdt>
    <w:r w:rsidR="00C52153">
      <w:rPr>
        <w:noProof/>
      </w:rPr>
      <w:t xml:space="preserve"> -</w:t>
    </w:r>
  </w:p>
  <w:p w14:paraId="4A8CCAF7" w14:textId="77777777" w:rsidR="00C52153" w:rsidRPr="00C740E1" w:rsidRDefault="00C52153" w:rsidP="00453805">
    <w:pPr>
      <w:pStyle w:val="Header"/>
      <w:rPr>
        <w:lang w:val="en-US"/>
      </w:rPr>
    </w:pPr>
    <w:r>
      <w:rPr>
        <w:noProof/>
      </w:rPr>
      <w:t xml:space="preserve">Collective letter </w:t>
    </w:r>
    <w:r w:rsidRPr="000F6D51">
      <w:rPr>
        <w:noProof/>
        <w:highlight w:val="yellow"/>
      </w:rPr>
      <w:t>[</w:t>
    </w:r>
    <w:r>
      <w:rPr>
        <w:noProof/>
        <w:highlight w:val="yellow"/>
      </w:rPr>
      <w:t>nn</w:t>
    </w:r>
    <w:r w:rsidRPr="000F6D51">
      <w:rPr>
        <w:noProof/>
        <w:highlight w:val="yellow"/>
      </w:rPr>
      <w:t>/</w:t>
    </w:r>
    <w:r>
      <w:rPr>
        <w:noProof/>
        <w:highlight w:val="yellow"/>
      </w:rPr>
      <w:t>xx</w:t>
    </w:r>
    <w:r w:rsidRPr="000F6D51">
      <w:rPr>
        <w:noProof/>
        <w:highlight w:val="yello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E506" w14:textId="4D2342B5" w:rsidR="00C52153" w:rsidRDefault="00BF441F" w:rsidP="00EF52CC">
    <w:pPr>
      <w:pStyle w:val="Header"/>
      <w:rPr>
        <w:noProof/>
      </w:rPr>
    </w:pPr>
    <w:sdt>
      <w:sdtPr>
        <w:id w:val="-522787519"/>
        <w:docPartObj>
          <w:docPartGallery w:val="Page Numbers (Top of Page)"/>
          <w:docPartUnique/>
        </w:docPartObj>
      </w:sdtPr>
      <w:sdtEndPr>
        <w:rPr>
          <w:noProof/>
        </w:rPr>
      </w:sdtEndPr>
      <w:sdtContent>
        <w:r w:rsidR="00C52153">
          <w:rPr>
            <w:noProof/>
          </w:rPr>
          <w:t>-</w:t>
        </w:r>
        <w:r w:rsidR="00C52153">
          <w:t xml:space="preserve"> </w:t>
        </w:r>
        <w:r w:rsidR="00711FAA">
          <w:t>8</w:t>
        </w:r>
      </w:sdtContent>
    </w:sdt>
    <w:r w:rsidR="00C52153">
      <w:rPr>
        <w:noProof/>
      </w:rPr>
      <w:t xml:space="preserve"> -</w:t>
    </w:r>
  </w:p>
  <w:p w14:paraId="753E41B6" w14:textId="6EF56476" w:rsidR="00C52153" w:rsidRPr="00FE7D3E" w:rsidRDefault="00C52153" w:rsidP="00FE7D3E">
    <w:pPr>
      <w:pStyle w:val="Header"/>
      <w:rPr>
        <w:lang w:val="en-US"/>
      </w:rPr>
    </w:pPr>
    <w:r>
      <w:rPr>
        <w:noProof/>
      </w:rPr>
      <w:t>Collective letter 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10F5"/>
    <w:multiLevelType w:val="hybridMultilevel"/>
    <w:tmpl w:val="407A1AD2"/>
    <w:lvl w:ilvl="0" w:tplc="C94277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396D7C"/>
    <w:multiLevelType w:val="hybridMultilevel"/>
    <w:tmpl w:val="17C8980A"/>
    <w:name w:val="C1H Bullet"/>
    <w:lvl w:ilvl="0" w:tplc="29B44604">
      <w:start w:val="1"/>
      <w:numFmt w:val="bullet"/>
      <w:pStyle w:val="C1HBullet"/>
      <w:lvlText w:val=""/>
      <w:lvlJc w:val="left"/>
      <w:pPr>
        <w:tabs>
          <w:tab w:val="num" w:pos="4020"/>
        </w:tabs>
        <w:ind w:left="40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F113242"/>
    <w:multiLevelType w:val="hybridMultilevel"/>
    <w:tmpl w:val="A2E0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03A5A"/>
    <w:multiLevelType w:val="hybridMultilevel"/>
    <w:tmpl w:val="4D3C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94782"/>
    <w:multiLevelType w:val="hybridMultilevel"/>
    <w:tmpl w:val="C7B4E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16cid:durableId="625694714">
    <w:abstractNumId w:val="9"/>
  </w:num>
  <w:num w:numId="2" w16cid:durableId="2072147241">
    <w:abstractNumId w:val="7"/>
  </w:num>
  <w:num w:numId="3" w16cid:durableId="186136541">
    <w:abstractNumId w:val="6"/>
  </w:num>
  <w:num w:numId="4" w16cid:durableId="1237327749">
    <w:abstractNumId w:val="5"/>
  </w:num>
  <w:num w:numId="5" w16cid:durableId="1473476460">
    <w:abstractNumId w:val="4"/>
  </w:num>
  <w:num w:numId="6" w16cid:durableId="1312060786">
    <w:abstractNumId w:val="8"/>
  </w:num>
  <w:num w:numId="7" w16cid:durableId="344937987">
    <w:abstractNumId w:val="3"/>
  </w:num>
  <w:num w:numId="8" w16cid:durableId="1358965960">
    <w:abstractNumId w:val="2"/>
  </w:num>
  <w:num w:numId="9" w16cid:durableId="555705015">
    <w:abstractNumId w:val="1"/>
  </w:num>
  <w:num w:numId="10" w16cid:durableId="466705378">
    <w:abstractNumId w:val="0"/>
  </w:num>
  <w:num w:numId="11" w16cid:durableId="1271354208">
    <w:abstractNumId w:val="39"/>
  </w:num>
  <w:num w:numId="12" w16cid:durableId="720057930">
    <w:abstractNumId w:val="35"/>
  </w:num>
  <w:num w:numId="13" w16cid:durableId="1706176841">
    <w:abstractNumId w:val="13"/>
  </w:num>
  <w:num w:numId="14" w16cid:durableId="561717759">
    <w:abstractNumId w:val="37"/>
  </w:num>
  <w:num w:numId="15" w16cid:durableId="1223130741">
    <w:abstractNumId w:val="41"/>
  </w:num>
  <w:num w:numId="16" w16cid:durableId="1036664063">
    <w:abstractNumId w:val="21"/>
  </w:num>
  <w:num w:numId="17" w16cid:durableId="1548641505">
    <w:abstractNumId w:val="32"/>
  </w:num>
  <w:num w:numId="18" w16cid:durableId="1148008870">
    <w:abstractNumId w:val="20"/>
  </w:num>
  <w:num w:numId="19" w16cid:durableId="205335126">
    <w:abstractNumId w:val="16"/>
  </w:num>
  <w:num w:numId="20" w16cid:durableId="691223992">
    <w:abstractNumId w:val="25"/>
  </w:num>
  <w:num w:numId="21" w16cid:durableId="1588921968">
    <w:abstractNumId w:val="34"/>
  </w:num>
  <w:num w:numId="22" w16cid:durableId="1341662031">
    <w:abstractNumId w:val="15"/>
  </w:num>
  <w:num w:numId="23" w16cid:durableId="1341929009">
    <w:abstractNumId w:val="36"/>
  </w:num>
  <w:num w:numId="24" w16cid:durableId="1394040258">
    <w:abstractNumId w:val="30"/>
  </w:num>
  <w:num w:numId="25" w16cid:durableId="270826169">
    <w:abstractNumId w:val="29"/>
  </w:num>
  <w:num w:numId="26" w16cid:durableId="201939907">
    <w:abstractNumId w:val="26"/>
  </w:num>
  <w:num w:numId="27" w16cid:durableId="696929592">
    <w:abstractNumId w:val="17"/>
  </w:num>
  <w:num w:numId="28" w16cid:durableId="815340945">
    <w:abstractNumId w:val="38"/>
  </w:num>
  <w:num w:numId="29" w16cid:durableId="728915546">
    <w:abstractNumId w:val="12"/>
  </w:num>
  <w:num w:numId="30" w16cid:durableId="360786122">
    <w:abstractNumId w:val="27"/>
  </w:num>
  <w:num w:numId="31" w16cid:durableId="462890307">
    <w:abstractNumId w:val="28"/>
  </w:num>
  <w:num w:numId="32" w16cid:durableId="376593095">
    <w:abstractNumId w:val="24"/>
  </w:num>
  <w:num w:numId="33" w16cid:durableId="1808544425">
    <w:abstractNumId w:val="42"/>
  </w:num>
  <w:num w:numId="34" w16cid:durableId="2110537303">
    <w:abstractNumId w:val="14"/>
  </w:num>
  <w:num w:numId="35" w16cid:durableId="659164429">
    <w:abstractNumId w:val="19"/>
  </w:num>
  <w:num w:numId="36" w16cid:durableId="978919309">
    <w:abstractNumId w:val="40"/>
  </w:num>
  <w:num w:numId="37" w16cid:durableId="1613200882">
    <w:abstractNumId w:val="18"/>
  </w:num>
  <w:num w:numId="38" w16cid:durableId="174000266">
    <w:abstractNumId w:val="31"/>
  </w:num>
  <w:num w:numId="39" w16cid:durableId="1021707369">
    <w:abstractNumId w:val="23"/>
  </w:num>
  <w:num w:numId="40" w16cid:durableId="501428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7787150">
    <w:abstractNumId w:val="33"/>
  </w:num>
  <w:num w:numId="42" w16cid:durableId="1415203801">
    <w:abstractNumId w:val="10"/>
  </w:num>
  <w:num w:numId="43" w16cid:durableId="13370288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CH" w:vendorID="64" w:dllVersion="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FB"/>
    <w:rsid w:val="000006B4"/>
    <w:rsid w:val="00000FC7"/>
    <w:rsid w:val="000069D4"/>
    <w:rsid w:val="0000705A"/>
    <w:rsid w:val="000103B1"/>
    <w:rsid w:val="00010B0B"/>
    <w:rsid w:val="000122C3"/>
    <w:rsid w:val="000138E5"/>
    <w:rsid w:val="00015346"/>
    <w:rsid w:val="000174AD"/>
    <w:rsid w:val="00023D86"/>
    <w:rsid w:val="00025A7B"/>
    <w:rsid w:val="00025FAB"/>
    <w:rsid w:val="000305E1"/>
    <w:rsid w:val="00034A7F"/>
    <w:rsid w:val="000473DF"/>
    <w:rsid w:val="00053AD3"/>
    <w:rsid w:val="00056D8D"/>
    <w:rsid w:val="00057223"/>
    <w:rsid w:val="000619A5"/>
    <w:rsid w:val="00063640"/>
    <w:rsid w:val="00073152"/>
    <w:rsid w:val="000746DA"/>
    <w:rsid w:val="000877A6"/>
    <w:rsid w:val="000948B6"/>
    <w:rsid w:val="00095667"/>
    <w:rsid w:val="00096C2F"/>
    <w:rsid w:val="000A402E"/>
    <w:rsid w:val="000A7D55"/>
    <w:rsid w:val="000B2F64"/>
    <w:rsid w:val="000B31A0"/>
    <w:rsid w:val="000B46FB"/>
    <w:rsid w:val="000B5400"/>
    <w:rsid w:val="000B7817"/>
    <w:rsid w:val="000C2C37"/>
    <w:rsid w:val="000C2E8E"/>
    <w:rsid w:val="000C4D66"/>
    <w:rsid w:val="000D49FB"/>
    <w:rsid w:val="000D5BA2"/>
    <w:rsid w:val="000D688B"/>
    <w:rsid w:val="000E0AE4"/>
    <w:rsid w:val="000E0E7C"/>
    <w:rsid w:val="000E1F43"/>
    <w:rsid w:val="000F1B4B"/>
    <w:rsid w:val="000F6D51"/>
    <w:rsid w:val="00111464"/>
    <w:rsid w:val="00115DF1"/>
    <w:rsid w:val="001204CA"/>
    <w:rsid w:val="00120B55"/>
    <w:rsid w:val="0012139D"/>
    <w:rsid w:val="00122AB4"/>
    <w:rsid w:val="00124AE2"/>
    <w:rsid w:val="00126E71"/>
    <w:rsid w:val="0012744F"/>
    <w:rsid w:val="0013130F"/>
    <w:rsid w:val="00135065"/>
    <w:rsid w:val="0013699E"/>
    <w:rsid w:val="00136A91"/>
    <w:rsid w:val="001421E0"/>
    <w:rsid w:val="0014326B"/>
    <w:rsid w:val="00150FE5"/>
    <w:rsid w:val="001537F1"/>
    <w:rsid w:val="00156DFF"/>
    <w:rsid w:val="00156F66"/>
    <w:rsid w:val="00157BD6"/>
    <w:rsid w:val="00160A5A"/>
    <w:rsid w:val="00166802"/>
    <w:rsid w:val="00166BC0"/>
    <w:rsid w:val="0018068E"/>
    <w:rsid w:val="001809AC"/>
    <w:rsid w:val="00182528"/>
    <w:rsid w:val="0018500B"/>
    <w:rsid w:val="001850FC"/>
    <w:rsid w:val="001863B9"/>
    <w:rsid w:val="00187601"/>
    <w:rsid w:val="00191E5E"/>
    <w:rsid w:val="001922BB"/>
    <w:rsid w:val="00193947"/>
    <w:rsid w:val="00196A19"/>
    <w:rsid w:val="00196AB1"/>
    <w:rsid w:val="001A0955"/>
    <w:rsid w:val="001A7DDC"/>
    <w:rsid w:val="001B24FA"/>
    <w:rsid w:val="001B4D3E"/>
    <w:rsid w:val="001C0948"/>
    <w:rsid w:val="001C39A4"/>
    <w:rsid w:val="001C3CDB"/>
    <w:rsid w:val="001D0985"/>
    <w:rsid w:val="001D21DB"/>
    <w:rsid w:val="001D509A"/>
    <w:rsid w:val="001E2029"/>
    <w:rsid w:val="001E39CB"/>
    <w:rsid w:val="001E50C0"/>
    <w:rsid w:val="001F1ABA"/>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62409"/>
    <w:rsid w:val="00263A74"/>
    <w:rsid w:val="00263CE7"/>
    <w:rsid w:val="00266CC8"/>
    <w:rsid w:val="00267A46"/>
    <w:rsid w:val="00271FDC"/>
    <w:rsid w:val="00282A23"/>
    <w:rsid w:val="00283966"/>
    <w:rsid w:val="00284027"/>
    <w:rsid w:val="00287BF1"/>
    <w:rsid w:val="00291917"/>
    <w:rsid w:val="00296A4A"/>
    <w:rsid w:val="002A2F20"/>
    <w:rsid w:val="002A3D35"/>
    <w:rsid w:val="002A5646"/>
    <w:rsid w:val="002A7FE2"/>
    <w:rsid w:val="002B7101"/>
    <w:rsid w:val="002B711C"/>
    <w:rsid w:val="002C0244"/>
    <w:rsid w:val="002C2043"/>
    <w:rsid w:val="002C3E7B"/>
    <w:rsid w:val="002D0ACE"/>
    <w:rsid w:val="002D1ED4"/>
    <w:rsid w:val="002D2D49"/>
    <w:rsid w:val="002E02CA"/>
    <w:rsid w:val="002E1B4F"/>
    <w:rsid w:val="002E24E3"/>
    <w:rsid w:val="002F2E67"/>
    <w:rsid w:val="002F37A6"/>
    <w:rsid w:val="002F6530"/>
    <w:rsid w:val="00300095"/>
    <w:rsid w:val="00301488"/>
    <w:rsid w:val="00310217"/>
    <w:rsid w:val="003118B3"/>
    <w:rsid w:val="00314362"/>
    <w:rsid w:val="00315546"/>
    <w:rsid w:val="0031577B"/>
    <w:rsid w:val="003172EE"/>
    <w:rsid w:val="003231FC"/>
    <w:rsid w:val="003232EA"/>
    <w:rsid w:val="003302F9"/>
    <w:rsid w:val="00330567"/>
    <w:rsid w:val="00341B07"/>
    <w:rsid w:val="0034213D"/>
    <w:rsid w:val="00344CFC"/>
    <w:rsid w:val="0034610C"/>
    <w:rsid w:val="00346790"/>
    <w:rsid w:val="003500DF"/>
    <w:rsid w:val="00350914"/>
    <w:rsid w:val="00351DA5"/>
    <w:rsid w:val="003547A4"/>
    <w:rsid w:val="003609CE"/>
    <w:rsid w:val="003614F8"/>
    <w:rsid w:val="00362BDD"/>
    <w:rsid w:val="00365034"/>
    <w:rsid w:val="00371D84"/>
    <w:rsid w:val="00373880"/>
    <w:rsid w:val="0038260B"/>
    <w:rsid w:val="003830DE"/>
    <w:rsid w:val="00383598"/>
    <w:rsid w:val="003839E7"/>
    <w:rsid w:val="00384E5D"/>
    <w:rsid w:val="003855FD"/>
    <w:rsid w:val="00386A9D"/>
    <w:rsid w:val="003907B0"/>
    <w:rsid w:val="00391081"/>
    <w:rsid w:val="003A1F8A"/>
    <w:rsid w:val="003A33CB"/>
    <w:rsid w:val="003A6901"/>
    <w:rsid w:val="003A71AF"/>
    <w:rsid w:val="003B1956"/>
    <w:rsid w:val="003B2789"/>
    <w:rsid w:val="003B362E"/>
    <w:rsid w:val="003B7555"/>
    <w:rsid w:val="003B7FF4"/>
    <w:rsid w:val="003C13CE"/>
    <w:rsid w:val="003C29A6"/>
    <w:rsid w:val="003C3C52"/>
    <w:rsid w:val="003C6348"/>
    <w:rsid w:val="003D13B8"/>
    <w:rsid w:val="003D1461"/>
    <w:rsid w:val="003D4B2D"/>
    <w:rsid w:val="003D69B8"/>
    <w:rsid w:val="003D7CC8"/>
    <w:rsid w:val="003E2518"/>
    <w:rsid w:val="003F0DED"/>
    <w:rsid w:val="003F2879"/>
    <w:rsid w:val="0040250E"/>
    <w:rsid w:val="00413914"/>
    <w:rsid w:val="00414944"/>
    <w:rsid w:val="00415C7A"/>
    <w:rsid w:val="00417AC4"/>
    <w:rsid w:val="00426BDA"/>
    <w:rsid w:val="004275B6"/>
    <w:rsid w:val="0043040C"/>
    <w:rsid w:val="004314A2"/>
    <w:rsid w:val="00435C16"/>
    <w:rsid w:val="00442C9B"/>
    <w:rsid w:val="00443E97"/>
    <w:rsid w:val="00446E76"/>
    <w:rsid w:val="00447690"/>
    <w:rsid w:val="00452591"/>
    <w:rsid w:val="00453805"/>
    <w:rsid w:val="0045609C"/>
    <w:rsid w:val="00462660"/>
    <w:rsid w:val="004651E3"/>
    <w:rsid w:val="004748F4"/>
    <w:rsid w:val="004765A7"/>
    <w:rsid w:val="00484B34"/>
    <w:rsid w:val="004917C6"/>
    <w:rsid w:val="00491EEB"/>
    <w:rsid w:val="00494397"/>
    <w:rsid w:val="004976A9"/>
    <w:rsid w:val="004A26EA"/>
    <w:rsid w:val="004A2FEE"/>
    <w:rsid w:val="004A6172"/>
    <w:rsid w:val="004A6B7B"/>
    <w:rsid w:val="004B1EF7"/>
    <w:rsid w:val="004B3DB3"/>
    <w:rsid w:val="004B3FAD"/>
    <w:rsid w:val="004B4BAE"/>
    <w:rsid w:val="004C58A9"/>
    <w:rsid w:val="004D0180"/>
    <w:rsid w:val="004D170F"/>
    <w:rsid w:val="004D2B92"/>
    <w:rsid w:val="004E394B"/>
    <w:rsid w:val="004E3CF9"/>
    <w:rsid w:val="004F7071"/>
    <w:rsid w:val="00501DCA"/>
    <w:rsid w:val="00501F4A"/>
    <w:rsid w:val="005038BE"/>
    <w:rsid w:val="00513A47"/>
    <w:rsid w:val="00514314"/>
    <w:rsid w:val="00514383"/>
    <w:rsid w:val="00514907"/>
    <w:rsid w:val="00517901"/>
    <w:rsid w:val="00522229"/>
    <w:rsid w:val="00524A7C"/>
    <w:rsid w:val="005255BC"/>
    <w:rsid w:val="005301FA"/>
    <w:rsid w:val="0053207B"/>
    <w:rsid w:val="00532ADA"/>
    <w:rsid w:val="00535F8D"/>
    <w:rsid w:val="00537EF9"/>
    <w:rsid w:val="005406C0"/>
    <w:rsid w:val="005408DF"/>
    <w:rsid w:val="00543506"/>
    <w:rsid w:val="005444BD"/>
    <w:rsid w:val="00551A4E"/>
    <w:rsid w:val="005522F3"/>
    <w:rsid w:val="0055318D"/>
    <w:rsid w:val="0055344E"/>
    <w:rsid w:val="00567372"/>
    <w:rsid w:val="0057179C"/>
    <w:rsid w:val="005729DB"/>
    <w:rsid w:val="00573344"/>
    <w:rsid w:val="005735BC"/>
    <w:rsid w:val="00576D0E"/>
    <w:rsid w:val="0057770B"/>
    <w:rsid w:val="00577ACD"/>
    <w:rsid w:val="00583F9B"/>
    <w:rsid w:val="00584AFA"/>
    <w:rsid w:val="00586548"/>
    <w:rsid w:val="005A569C"/>
    <w:rsid w:val="005A6BCA"/>
    <w:rsid w:val="005A7F55"/>
    <w:rsid w:val="005B0066"/>
    <w:rsid w:val="005B171B"/>
    <w:rsid w:val="005C0606"/>
    <w:rsid w:val="005C19B3"/>
    <w:rsid w:val="005C2D1D"/>
    <w:rsid w:val="005C580C"/>
    <w:rsid w:val="005C7E74"/>
    <w:rsid w:val="005D3724"/>
    <w:rsid w:val="005D71A2"/>
    <w:rsid w:val="005E1223"/>
    <w:rsid w:val="005E12A9"/>
    <w:rsid w:val="005E2C06"/>
    <w:rsid w:val="005E5C10"/>
    <w:rsid w:val="005E70E3"/>
    <w:rsid w:val="005F2C78"/>
    <w:rsid w:val="006006A3"/>
    <w:rsid w:val="00613FCE"/>
    <w:rsid w:val="006144E4"/>
    <w:rsid w:val="00617501"/>
    <w:rsid w:val="006176AE"/>
    <w:rsid w:val="00622D0F"/>
    <w:rsid w:val="00624555"/>
    <w:rsid w:val="0063388B"/>
    <w:rsid w:val="00633EDB"/>
    <w:rsid w:val="00634F00"/>
    <w:rsid w:val="006449CD"/>
    <w:rsid w:val="00650299"/>
    <w:rsid w:val="006513DD"/>
    <w:rsid w:val="00654B09"/>
    <w:rsid w:val="006550C0"/>
    <w:rsid w:val="00655FC5"/>
    <w:rsid w:val="00655FDD"/>
    <w:rsid w:val="00665A2E"/>
    <w:rsid w:val="00670B08"/>
    <w:rsid w:val="00680D49"/>
    <w:rsid w:val="006869C1"/>
    <w:rsid w:val="00687BD5"/>
    <w:rsid w:val="00687C86"/>
    <w:rsid w:val="006902B8"/>
    <w:rsid w:val="006907AE"/>
    <w:rsid w:val="00690BFB"/>
    <w:rsid w:val="00695710"/>
    <w:rsid w:val="006A116C"/>
    <w:rsid w:val="006A184C"/>
    <w:rsid w:val="006B3467"/>
    <w:rsid w:val="006B43D3"/>
    <w:rsid w:val="006B4E74"/>
    <w:rsid w:val="006B6726"/>
    <w:rsid w:val="006C27AE"/>
    <w:rsid w:val="006C35AA"/>
    <w:rsid w:val="006C44C1"/>
    <w:rsid w:val="006C4E27"/>
    <w:rsid w:val="006C6E0B"/>
    <w:rsid w:val="006D4085"/>
    <w:rsid w:val="006D6AF4"/>
    <w:rsid w:val="006D7202"/>
    <w:rsid w:val="006E63F1"/>
    <w:rsid w:val="006E6B1C"/>
    <w:rsid w:val="006E6CBF"/>
    <w:rsid w:val="006F4A52"/>
    <w:rsid w:val="007023E9"/>
    <w:rsid w:val="00705F47"/>
    <w:rsid w:val="00710D11"/>
    <w:rsid w:val="00711FAA"/>
    <w:rsid w:val="00713CDB"/>
    <w:rsid w:val="007149DA"/>
    <w:rsid w:val="007177AF"/>
    <w:rsid w:val="00721983"/>
    <w:rsid w:val="0072571C"/>
    <w:rsid w:val="007345D6"/>
    <w:rsid w:val="007353C1"/>
    <w:rsid w:val="007356B2"/>
    <w:rsid w:val="007377C2"/>
    <w:rsid w:val="00737EA1"/>
    <w:rsid w:val="0074165A"/>
    <w:rsid w:val="00745629"/>
    <w:rsid w:val="00747293"/>
    <w:rsid w:val="00753077"/>
    <w:rsid w:val="0075739B"/>
    <w:rsid w:val="007657EB"/>
    <w:rsid w:val="00766333"/>
    <w:rsid w:val="00776750"/>
    <w:rsid w:val="00782D62"/>
    <w:rsid w:val="00783E10"/>
    <w:rsid w:val="00786948"/>
    <w:rsid w:val="00792A3A"/>
    <w:rsid w:val="00797D00"/>
    <w:rsid w:val="007A08B3"/>
    <w:rsid w:val="007A3B5D"/>
    <w:rsid w:val="007C2288"/>
    <w:rsid w:val="007D0DC2"/>
    <w:rsid w:val="007D2F64"/>
    <w:rsid w:val="007D3D9A"/>
    <w:rsid w:val="007E51DC"/>
    <w:rsid w:val="007F291A"/>
    <w:rsid w:val="007F3D29"/>
    <w:rsid w:val="00801031"/>
    <w:rsid w:val="00802953"/>
    <w:rsid w:val="00803F97"/>
    <w:rsid w:val="00807FF1"/>
    <w:rsid w:val="0081041A"/>
    <w:rsid w:val="00817BB4"/>
    <w:rsid w:val="00822581"/>
    <w:rsid w:val="008245E7"/>
    <w:rsid w:val="008268BE"/>
    <w:rsid w:val="0083062E"/>
    <w:rsid w:val="008309DD"/>
    <w:rsid w:val="00830DBC"/>
    <w:rsid w:val="00831A6E"/>
    <w:rsid w:val="0083227A"/>
    <w:rsid w:val="00834B1E"/>
    <w:rsid w:val="00835B8B"/>
    <w:rsid w:val="008415AD"/>
    <w:rsid w:val="00843171"/>
    <w:rsid w:val="00852F97"/>
    <w:rsid w:val="00857C67"/>
    <w:rsid w:val="00860FFF"/>
    <w:rsid w:val="00862CC9"/>
    <w:rsid w:val="00866900"/>
    <w:rsid w:val="00870336"/>
    <w:rsid w:val="0087300D"/>
    <w:rsid w:val="0087539F"/>
    <w:rsid w:val="00875B05"/>
    <w:rsid w:val="008768C5"/>
    <w:rsid w:val="00880352"/>
    <w:rsid w:val="00881BA1"/>
    <w:rsid w:val="00885066"/>
    <w:rsid w:val="00887013"/>
    <w:rsid w:val="008A0A55"/>
    <w:rsid w:val="008A2028"/>
    <w:rsid w:val="008B0087"/>
    <w:rsid w:val="008B164F"/>
    <w:rsid w:val="008C26B8"/>
    <w:rsid w:val="008C2A8B"/>
    <w:rsid w:val="008C7E47"/>
    <w:rsid w:val="008D167B"/>
    <w:rsid w:val="008D79A4"/>
    <w:rsid w:val="008E2F2E"/>
    <w:rsid w:val="008E51E1"/>
    <w:rsid w:val="008F26CD"/>
    <w:rsid w:val="008F2F54"/>
    <w:rsid w:val="008F324D"/>
    <w:rsid w:val="0090173C"/>
    <w:rsid w:val="00902D14"/>
    <w:rsid w:val="00905875"/>
    <w:rsid w:val="009069C7"/>
    <w:rsid w:val="00906FB4"/>
    <w:rsid w:val="00912B2C"/>
    <w:rsid w:val="00913B16"/>
    <w:rsid w:val="00913C97"/>
    <w:rsid w:val="00916C0F"/>
    <w:rsid w:val="00925F4F"/>
    <w:rsid w:val="00927196"/>
    <w:rsid w:val="009273EC"/>
    <w:rsid w:val="00931726"/>
    <w:rsid w:val="00931D00"/>
    <w:rsid w:val="00932E45"/>
    <w:rsid w:val="00936D00"/>
    <w:rsid w:val="009431E4"/>
    <w:rsid w:val="00944E6F"/>
    <w:rsid w:val="00951309"/>
    <w:rsid w:val="0095168F"/>
    <w:rsid w:val="00957761"/>
    <w:rsid w:val="00957A2F"/>
    <w:rsid w:val="00960310"/>
    <w:rsid w:val="009607B6"/>
    <w:rsid w:val="009616FE"/>
    <w:rsid w:val="00962FB1"/>
    <w:rsid w:val="00964CF0"/>
    <w:rsid w:val="00970B05"/>
    <w:rsid w:val="00972177"/>
    <w:rsid w:val="00977A25"/>
    <w:rsid w:val="00980329"/>
    <w:rsid w:val="00980F76"/>
    <w:rsid w:val="009817C6"/>
    <w:rsid w:val="00982084"/>
    <w:rsid w:val="00986B38"/>
    <w:rsid w:val="009875BD"/>
    <w:rsid w:val="00991A72"/>
    <w:rsid w:val="009946F0"/>
    <w:rsid w:val="00995963"/>
    <w:rsid w:val="009A4488"/>
    <w:rsid w:val="009A54D9"/>
    <w:rsid w:val="009A779C"/>
    <w:rsid w:val="009B61EB"/>
    <w:rsid w:val="009B6449"/>
    <w:rsid w:val="009C2064"/>
    <w:rsid w:val="009C3013"/>
    <w:rsid w:val="009C5826"/>
    <w:rsid w:val="009C63D6"/>
    <w:rsid w:val="009C7222"/>
    <w:rsid w:val="009D1697"/>
    <w:rsid w:val="009D1DF9"/>
    <w:rsid w:val="009D2BCB"/>
    <w:rsid w:val="009D3608"/>
    <w:rsid w:val="009E13BC"/>
    <w:rsid w:val="009E4F80"/>
    <w:rsid w:val="009F12DC"/>
    <w:rsid w:val="009F2E4A"/>
    <w:rsid w:val="009F3E9B"/>
    <w:rsid w:val="009F6A52"/>
    <w:rsid w:val="00A014F8"/>
    <w:rsid w:val="00A015F3"/>
    <w:rsid w:val="00A01877"/>
    <w:rsid w:val="00A06028"/>
    <w:rsid w:val="00A11DCA"/>
    <w:rsid w:val="00A129C1"/>
    <w:rsid w:val="00A1765C"/>
    <w:rsid w:val="00A256CD"/>
    <w:rsid w:val="00A47BC7"/>
    <w:rsid w:val="00A5173C"/>
    <w:rsid w:val="00A56627"/>
    <w:rsid w:val="00A57624"/>
    <w:rsid w:val="00A60CDE"/>
    <w:rsid w:val="00A60FE3"/>
    <w:rsid w:val="00A61AEF"/>
    <w:rsid w:val="00A66A5C"/>
    <w:rsid w:val="00A66FF2"/>
    <w:rsid w:val="00A70F2D"/>
    <w:rsid w:val="00A71063"/>
    <w:rsid w:val="00A730EC"/>
    <w:rsid w:val="00A75CB3"/>
    <w:rsid w:val="00A8676D"/>
    <w:rsid w:val="00A902C5"/>
    <w:rsid w:val="00A9233F"/>
    <w:rsid w:val="00A95848"/>
    <w:rsid w:val="00A9652E"/>
    <w:rsid w:val="00A9718D"/>
    <w:rsid w:val="00AA1543"/>
    <w:rsid w:val="00AA5940"/>
    <w:rsid w:val="00AB0FFD"/>
    <w:rsid w:val="00AB1FCA"/>
    <w:rsid w:val="00AB5851"/>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B027CC"/>
    <w:rsid w:val="00B066A4"/>
    <w:rsid w:val="00B06EDA"/>
    <w:rsid w:val="00B07A13"/>
    <w:rsid w:val="00B07B81"/>
    <w:rsid w:val="00B10A33"/>
    <w:rsid w:val="00B10EAB"/>
    <w:rsid w:val="00B11270"/>
    <w:rsid w:val="00B143E2"/>
    <w:rsid w:val="00B20A67"/>
    <w:rsid w:val="00B218B8"/>
    <w:rsid w:val="00B30E7D"/>
    <w:rsid w:val="00B34BDA"/>
    <w:rsid w:val="00B357B6"/>
    <w:rsid w:val="00B37744"/>
    <w:rsid w:val="00B4279B"/>
    <w:rsid w:val="00B45FC9"/>
    <w:rsid w:val="00B46C10"/>
    <w:rsid w:val="00B50540"/>
    <w:rsid w:val="00B57728"/>
    <w:rsid w:val="00B60D37"/>
    <w:rsid w:val="00B61795"/>
    <w:rsid w:val="00B70109"/>
    <w:rsid w:val="00B75797"/>
    <w:rsid w:val="00B766E4"/>
    <w:rsid w:val="00B805FC"/>
    <w:rsid w:val="00B83461"/>
    <w:rsid w:val="00B95186"/>
    <w:rsid w:val="00B9685D"/>
    <w:rsid w:val="00BB1524"/>
    <w:rsid w:val="00BC398D"/>
    <w:rsid w:val="00BC41E7"/>
    <w:rsid w:val="00BC5760"/>
    <w:rsid w:val="00BC7CCF"/>
    <w:rsid w:val="00BE1A8D"/>
    <w:rsid w:val="00BE3F36"/>
    <w:rsid w:val="00BE470B"/>
    <w:rsid w:val="00BF009D"/>
    <w:rsid w:val="00BF441F"/>
    <w:rsid w:val="00BF72E2"/>
    <w:rsid w:val="00C018E7"/>
    <w:rsid w:val="00C01D0D"/>
    <w:rsid w:val="00C077DF"/>
    <w:rsid w:val="00C10D3C"/>
    <w:rsid w:val="00C13A07"/>
    <w:rsid w:val="00C14051"/>
    <w:rsid w:val="00C25538"/>
    <w:rsid w:val="00C31F41"/>
    <w:rsid w:val="00C32731"/>
    <w:rsid w:val="00C411C3"/>
    <w:rsid w:val="00C41560"/>
    <w:rsid w:val="00C5030E"/>
    <w:rsid w:val="00C52153"/>
    <w:rsid w:val="00C52FFB"/>
    <w:rsid w:val="00C57A91"/>
    <w:rsid w:val="00C60568"/>
    <w:rsid w:val="00C641B0"/>
    <w:rsid w:val="00C722CC"/>
    <w:rsid w:val="00C733A6"/>
    <w:rsid w:val="00C740E1"/>
    <w:rsid w:val="00C75C0D"/>
    <w:rsid w:val="00C76E40"/>
    <w:rsid w:val="00C8083B"/>
    <w:rsid w:val="00C81884"/>
    <w:rsid w:val="00C87A03"/>
    <w:rsid w:val="00C87E56"/>
    <w:rsid w:val="00C97256"/>
    <w:rsid w:val="00C9726F"/>
    <w:rsid w:val="00CA2AA1"/>
    <w:rsid w:val="00CA4D9F"/>
    <w:rsid w:val="00CB43AF"/>
    <w:rsid w:val="00CB6571"/>
    <w:rsid w:val="00CB6BAE"/>
    <w:rsid w:val="00CC01C2"/>
    <w:rsid w:val="00CD790A"/>
    <w:rsid w:val="00CE218B"/>
    <w:rsid w:val="00CE37EC"/>
    <w:rsid w:val="00CE7C9E"/>
    <w:rsid w:val="00CF141F"/>
    <w:rsid w:val="00CF1D31"/>
    <w:rsid w:val="00CF21F2"/>
    <w:rsid w:val="00CF4DBA"/>
    <w:rsid w:val="00CF5EBB"/>
    <w:rsid w:val="00D02712"/>
    <w:rsid w:val="00D057B9"/>
    <w:rsid w:val="00D070C6"/>
    <w:rsid w:val="00D145D8"/>
    <w:rsid w:val="00D153F3"/>
    <w:rsid w:val="00D214D0"/>
    <w:rsid w:val="00D32D18"/>
    <w:rsid w:val="00D33EE4"/>
    <w:rsid w:val="00D34AE5"/>
    <w:rsid w:val="00D3526A"/>
    <w:rsid w:val="00D360C6"/>
    <w:rsid w:val="00D41E01"/>
    <w:rsid w:val="00D442B4"/>
    <w:rsid w:val="00D44F90"/>
    <w:rsid w:val="00D50796"/>
    <w:rsid w:val="00D53259"/>
    <w:rsid w:val="00D5333A"/>
    <w:rsid w:val="00D5455D"/>
    <w:rsid w:val="00D565B5"/>
    <w:rsid w:val="00D63233"/>
    <w:rsid w:val="00D641A0"/>
    <w:rsid w:val="00D6546B"/>
    <w:rsid w:val="00D667D0"/>
    <w:rsid w:val="00D67D77"/>
    <w:rsid w:val="00D71FFB"/>
    <w:rsid w:val="00D732ED"/>
    <w:rsid w:val="00D80150"/>
    <w:rsid w:val="00D82A2A"/>
    <w:rsid w:val="00D8684E"/>
    <w:rsid w:val="00DA3BCB"/>
    <w:rsid w:val="00DA3E91"/>
    <w:rsid w:val="00DA6274"/>
    <w:rsid w:val="00DA7519"/>
    <w:rsid w:val="00DB00C5"/>
    <w:rsid w:val="00DB3E56"/>
    <w:rsid w:val="00DB6AC5"/>
    <w:rsid w:val="00DB7CFF"/>
    <w:rsid w:val="00DC36AC"/>
    <w:rsid w:val="00DC4133"/>
    <w:rsid w:val="00DC43A0"/>
    <w:rsid w:val="00DC4A91"/>
    <w:rsid w:val="00DD064B"/>
    <w:rsid w:val="00DD0952"/>
    <w:rsid w:val="00DD42B2"/>
    <w:rsid w:val="00DD4BED"/>
    <w:rsid w:val="00DE39F0"/>
    <w:rsid w:val="00DE6F3C"/>
    <w:rsid w:val="00DF0AF3"/>
    <w:rsid w:val="00E0115C"/>
    <w:rsid w:val="00E03A76"/>
    <w:rsid w:val="00E03B0E"/>
    <w:rsid w:val="00E06CA9"/>
    <w:rsid w:val="00E142E1"/>
    <w:rsid w:val="00E17CCC"/>
    <w:rsid w:val="00E20FD8"/>
    <w:rsid w:val="00E21FE2"/>
    <w:rsid w:val="00E221C4"/>
    <w:rsid w:val="00E27D7E"/>
    <w:rsid w:val="00E3102C"/>
    <w:rsid w:val="00E319EC"/>
    <w:rsid w:val="00E33489"/>
    <w:rsid w:val="00E343EA"/>
    <w:rsid w:val="00E34935"/>
    <w:rsid w:val="00E35A1F"/>
    <w:rsid w:val="00E37902"/>
    <w:rsid w:val="00E40339"/>
    <w:rsid w:val="00E40E7B"/>
    <w:rsid w:val="00E42E13"/>
    <w:rsid w:val="00E5309E"/>
    <w:rsid w:val="00E54B22"/>
    <w:rsid w:val="00E60429"/>
    <w:rsid w:val="00E6257C"/>
    <w:rsid w:val="00E63C59"/>
    <w:rsid w:val="00E64B03"/>
    <w:rsid w:val="00E6788D"/>
    <w:rsid w:val="00E73654"/>
    <w:rsid w:val="00E757C8"/>
    <w:rsid w:val="00E83005"/>
    <w:rsid w:val="00E8688D"/>
    <w:rsid w:val="00E93E5E"/>
    <w:rsid w:val="00EA4E6F"/>
    <w:rsid w:val="00EA789F"/>
    <w:rsid w:val="00EC0610"/>
    <w:rsid w:val="00EC0EF4"/>
    <w:rsid w:val="00EC1349"/>
    <w:rsid w:val="00EC21DF"/>
    <w:rsid w:val="00EC37B2"/>
    <w:rsid w:val="00ED7AF3"/>
    <w:rsid w:val="00EE12EF"/>
    <w:rsid w:val="00EE1D23"/>
    <w:rsid w:val="00EE32F5"/>
    <w:rsid w:val="00EE72FD"/>
    <w:rsid w:val="00EF1F0A"/>
    <w:rsid w:val="00EF3E65"/>
    <w:rsid w:val="00EF3F7E"/>
    <w:rsid w:val="00EF52CC"/>
    <w:rsid w:val="00F00D98"/>
    <w:rsid w:val="00F027FF"/>
    <w:rsid w:val="00F05105"/>
    <w:rsid w:val="00F07162"/>
    <w:rsid w:val="00F222A8"/>
    <w:rsid w:val="00F27BFA"/>
    <w:rsid w:val="00F36634"/>
    <w:rsid w:val="00F37AB8"/>
    <w:rsid w:val="00F40852"/>
    <w:rsid w:val="00F42EF2"/>
    <w:rsid w:val="00F443AE"/>
    <w:rsid w:val="00F500E1"/>
    <w:rsid w:val="00F5383A"/>
    <w:rsid w:val="00F54DF5"/>
    <w:rsid w:val="00F676CC"/>
    <w:rsid w:val="00F67C38"/>
    <w:rsid w:val="00F717FE"/>
    <w:rsid w:val="00F75FB9"/>
    <w:rsid w:val="00F77074"/>
    <w:rsid w:val="00F8385A"/>
    <w:rsid w:val="00F83D3E"/>
    <w:rsid w:val="00F85826"/>
    <w:rsid w:val="00F9363A"/>
    <w:rsid w:val="00FA0C61"/>
    <w:rsid w:val="00FA124A"/>
    <w:rsid w:val="00FA21D2"/>
    <w:rsid w:val="00FA3EC4"/>
    <w:rsid w:val="00FB56CB"/>
    <w:rsid w:val="00FC08DD"/>
    <w:rsid w:val="00FC2316"/>
    <w:rsid w:val="00FC25B6"/>
    <w:rsid w:val="00FC2CFD"/>
    <w:rsid w:val="00FC3AF7"/>
    <w:rsid w:val="00FD06C7"/>
    <w:rsid w:val="00FD2B1B"/>
    <w:rsid w:val="00FE091D"/>
    <w:rsid w:val="00FE3D4D"/>
    <w:rsid w:val="00FE5209"/>
    <w:rsid w:val="00FE540B"/>
    <w:rsid w:val="00FE7BAE"/>
    <w:rsid w:val="00FE7D3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aliases w:val="h1,1st level,toc1,l1,I1,1,AboutDocument,Gesamzüberschrift,Test"/>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basedOn w:val="CommentTextChar"/>
    <w:link w:val="CommentSubject"/>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F3E65"/>
    <w:rPr>
      <w:color w:val="605E5C"/>
      <w:shd w:val="clear" w:color="auto" w:fill="E1DFDD"/>
    </w:rPr>
  </w:style>
  <w:style w:type="character" w:customStyle="1" w:styleId="Mention1">
    <w:name w:val="Mention1"/>
    <w:basedOn w:val="DefaultParagraphFont"/>
    <w:uiPriority w:val="99"/>
    <w:unhideWhenUsed/>
    <w:rsid w:val="001D509A"/>
    <w:rPr>
      <w:color w:val="2B579A"/>
      <w:shd w:val="clear" w:color="auto" w:fill="E1DFDD"/>
    </w:rPr>
  </w:style>
  <w:style w:type="character" w:styleId="PlaceholderText">
    <w:name w:val="Placeholder Text"/>
    <w:basedOn w:val="DefaultParagraphFont"/>
    <w:uiPriority w:val="99"/>
    <w:semiHidden/>
    <w:rsid w:val="00262409"/>
    <w:rPr>
      <w:rFonts w:ascii="Times New Roman" w:hAnsi="Times New Roman"/>
      <w:color w:val="808080"/>
    </w:rPr>
  </w:style>
  <w:style w:type="paragraph" w:customStyle="1" w:styleId="Docnumber">
    <w:name w:val="Docnumber"/>
    <w:basedOn w:val="Normal"/>
    <w:link w:val="DocnumberChar"/>
    <w:qFormat/>
    <w:rsid w:val="00262409"/>
    <w:pPr>
      <w:spacing w:before="120"/>
      <w:jc w:val="right"/>
    </w:pPr>
    <w:rPr>
      <w:rFonts w:ascii="Times New Roman" w:eastAsia="SimSun" w:hAnsi="Times New Roman"/>
      <w:b/>
      <w:sz w:val="32"/>
    </w:rPr>
  </w:style>
  <w:style w:type="character" w:customStyle="1" w:styleId="DocnumberChar">
    <w:name w:val="Docnumber Char"/>
    <w:link w:val="Docnumber"/>
    <w:rsid w:val="00262409"/>
    <w:rPr>
      <w:rFonts w:ascii="Times New Roman" w:eastAsia="SimSun" w:hAnsi="Times New Roman"/>
      <w:b/>
      <w:sz w:val="32"/>
      <w:lang w:val="en-GB" w:eastAsia="en-US"/>
    </w:rPr>
  </w:style>
  <w:style w:type="paragraph" w:customStyle="1" w:styleId="AnnexNotitle">
    <w:name w:val="Annex_No &amp; title"/>
    <w:basedOn w:val="Normal"/>
    <w:next w:val="Normal"/>
    <w:rsid w:val="00262409"/>
    <w:pPr>
      <w:keepNext/>
      <w:keepLines/>
      <w:spacing w:before="480"/>
      <w:jc w:val="center"/>
      <w:outlineLvl w:val="0"/>
    </w:pPr>
    <w:rPr>
      <w:rFonts w:ascii="Times New Roman" w:hAnsi="Times New Roman"/>
      <w:b/>
      <w:sz w:val="28"/>
    </w:rPr>
  </w:style>
  <w:style w:type="paragraph" w:customStyle="1" w:styleId="AppendixNotitle">
    <w:name w:val="Appendix_No &amp; title"/>
    <w:basedOn w:val="AnnexNotitle"/>
    <w:next w:val="Normal"/>
    <w:rsid w:val="00262409"/>
  </w:style>
  <w:style w:type="paragraph" w:customStyle="1" w:styleId="CorrectionSeparatorBegin">
    <w:name w:val="Correction Separator Begin"/>
    <w:basedOn w:val="Normal"/>
    <w:rsid w:val="0026240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26240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262409"/>
    <w:pPr>
      <w:keepLines/>
      <w:spacing w:before="240" w:after="120"/>
      <w:jc w:val="center"/>
    </w:pPr>
    <w:rPr>
      <w:rFonts w:ascii="Times New Roman" w:eastAsiaTheme="minorEastAsia" w:hAnsi="Times New Roman"/>
      <w:b/>
      <w:sz w:val="24"/>
      <w:lang w:eastAsia="ja-JP"/>
    </w:rPr>
  </w:style>
  <w:style w:type="paragraph" w:customStyle="1" w:styleId="Headingib">
    <w:name w:val="Heading_ib"/>
    <w:basedOn w:val="Headingi"/>
    <w:next w:val="Normal"/>
    <w:qFormat/>
    <w:rsid w:val="00262409"/>
    <w:rPr>
      <w:rFonts w:ascii="Times New Roman" w:eastAsiaTheme="minorEastAsia" w:hAnsi="Times New Roman"/>
      <w:b/>
      <w:bCs/>
      <w:sz w:val="24"/>
      <w:lang w:eastAsia="ja-JP"/>
    </w:rPr>
  </w:style>
  <w:style w:type="paragraph" w:customStyle="1" w:styleId="Normalbeforetable">
    <w:name w:val="Normal before table"/>
    <w:basedOn w:val="Normal"/>
    <w:rsid w:val="00262409"/>
    <w:pPr>
      <w:keepNext/>
      <w:tabs>
        <w:tab w:val="clear" w:pos="794"/>
        <w:tab w:val="clear" w:pos="1191"/>
        <w:tab w:val="clear" w:pos="1588"/>
        <w:tab w:val="clear" w:pos="1985"/>
      </w:tabs>
      <w:overflowPunct/>
      <w:autoSpaceDE/>
      <w:autoSpaceDN/>
      <w:adjustRightInd/>
      <w:spacing w:before="120" w:after="120"/>
      <w:textAlignment w:val="auto"/>
    </w:pPr>
    <w:rPr>
      <w:rFonts w:ascii="Times New Roman" w:eastAsia="????" w:hAnsi="Times New Roman"/>
      <w:sz w:val="24"/>
      <w:szCs w:val="24"/>
    </w:rPr>
  </w:style>
  <w:style w:type="paragraph" w:customStyle="1" w:styleId="TableNotitle">
    <w:name w:val="Table_No &amp; title"/>
    <w:basedOn w:val="Normal"/>
    <w:next w:val="Normal"/>
    <w:qFormat/>
    <w:rsid w:val="00262409"/>
    <w:pPr>
      <w:keepNext/>
      <w:keepLines/>
      <w:spacing w:before="360" w:after="120"/>
      <w:jc w:val="center"/>
    </w:pPr>
    <w:rPr>
      <w:rFonts w:ascii="Times New Roman" w:eastAsiaTheme="minorEastAsia" w:hAnsi="Times New Roman"/>
      <w:b/>
      <w:sz w:val="24"/>
      <w:lang w:eastAsia="ja-JP"/>
    </w:rPr>
  </w:style>
  <w:style w:type="paragraph" w:styleId="TableofFigures">
    <w:name w:val="table of figures"/>
    <w:basedOn w:val="Normal"/>
    <w:next w:val="Normal"/>
    <w:uiPriority w:val="99"/>
    <w:rsid w:val="00262409"/>
    <w:pPr>
      <w:tabs>
        <w:tab w:val="clear" w:pos="794"/>
        <w:tab w:val="clear" w:pos="1191"/>
        <w:tab w:val="clear" w:pos="1588"/>
        <w:tab w:val="clear" w:pos="1985"/>
        <w:tab w:val="right" w:leader="dot" w:pos="9639"/>
      </w:tabs>
      <w:overflowPunct/>
      <w:autoSpaceDE/>
      <w:autoSpaceDN/>
      <w:adjustRightInd/>
      <w:spacing w:before="120"/>
      <w:textAlignment w:val="auto"/>
    </w:pPr>
    <w:rPr>
      <w:rFonts w:ascii="Times New Roman" w:hAnsi="Times New Roman"/>
      <w:sz w:val="24"/>
      <w:szCs w:val="24"/>
      <w:lang w:eastAsia="ja-JP"/>
    </w:rPr>
  </w:style>
  <w:style w:type="character" w:customStyle="1" w:styleId="Heading1Char">
    <w:name w:val="Heading 1 Char"/>
    <w:aliases w:val="h1 Char,1st level Char,toc1 Char,l1 Char,I1 Char,1 Char,AboutDocument Char,Gesamzüberschrift Char,Test Char"/>
    <w:basedOn w:val="DefaultParagraphFont"/>
    <w:link w:val="Heading1"/>
    <w:rsid w:val="00262409"/>
    <w:rPr>
      <w:rFonts w:asciiTheme="minorHAnsi" w:hAnsiTheme="minorHAnsi"/>
      <w:b/>
      <w:sz w:val="28"/>
      <w:lang w:val="en-GB" w:eastAsia="en-US"/>
    </w:rPr>
  </w:style>
  <w:style w:type="character" w:customStyle="1" w:styleId="Heading2Char">
    <w:name w:val="Heading 2 Char"/>
    <w:basedOn w:val="DefaultParagraphFont"/>
    <w:link w:val="Heading2"/>
    <w:rsid w:val="00262409"/>
    <w:rPr>
      <w:rFonts w:asciiTheme="minorHAnsi" w:hAnsiTheme="minorHAnsi"/>
      <w:b/>
      <w:sz w:val="24"/>
      <w:lang w:val="en-GB" w:eastAsia="en-US"/>
    </w:rPr>
  </w:style>
  <w:style w:type="character" w:customStyle="1" w:styleId="Heading3Char">
    <w:name w:val="Heading 3 Char"/>
    <w:basedOn w:val="DefaultParagraphFont"/>
    <w:link w:val="Heading3"/>
    <w:rsid w:val="00262409"/>
    <w:rPr>
      <w:rFonts w:asciiTheme="minorHAnsi" w:hAnsiTheme="minorHAnsi"/>
      <w:b/>
      <w:sz w:val="24"/>
      <w:lang w:val="en-GB" w:eastAsia="en-US"/>
    </w:rPr>
  </w:style>
  <w:style w:type="character" w:customStyle="1" w:styleId="Heading4Char">
    <w:name w:val="Heading 4 Char"/>
    <w:basedOn w:val="DefaultParagraphFont"/>
    <w:link w:val="Heading4"/>
    <w:rsid w:val="00262409"/>
    <w:rPr>
      <w:rFonts w:asciiTheme="minorHAnsi" w:hAnsiTheme="minorHAnsi"/>
      <w:b/>
      <w:sz w:val="24"/>
      <w:lang w:val="en-GB" w:eastAsia="en-US"/>
    </w:rPr>
  </w:style>
  <w:style w:type="character" w:customStyle="1" w:styleId="Heading5Char">
    <w:name w:val="Heading 5 Char"/>
    <w:basedOn w:val="DefaultParagraphFont"/>
    <w:link w:val="Heading5"/>
    <w:rsid w:val="00262409"/>
    <w:rPr>
      <w:rFonts w:asciiTheme="minorHAnsi" w:hAnsiTheme="minorHAnsi"/>
      <w:b/>
      <w:sz w:val="24"/>
      <w:lang w:val="en-GB" w:eastAsia="en-US"/>
    </w:rPr>
  </w:style>
  <w:style w:type="character" w:customStyle="1" w:styleId="Heading6Char">
    <w:name w:val="Heading 6 Char"/>
    <w:basedOn w:val="DefaultParagraphFont"/>
    <w:link w:val="Heading6"/>
    <w:rsid w:val="00262409"/>
    <w:rPr>
      <w:rFonts w:asciiTheme="minorHAnsi" w:hAnsiTheme="minorHAnsi"/>
      <w:b/>
      <w:sz w:val="24"/>
      <w:lang w:val="en-GB" w:eastAsia="en-US"/>
    </w:rPr>
  </w:style>
  <w:style w:type="character" w:customStyle="1" w:styleId="Heading7Char">
    <w:name w:val="Heading 7 Char"/>
    <w:basedOn w:val="DefaultParagraphFont"/>
    <w:link w:val="Heading7"/>
    <w:rsid w:val="00262409"/>
    <w:rPr>
      <w:rFonts w:asciiTheme="minorHAnsi" w:hAnsiTheme="minorHAnsi"/>
      <w:b/>
      <w:sz w:val="24"/>
      <w:lang w:val="en-GB" w:eastAsia="en-US"/>
    </w:rPr>
  </w:style>
  <w:style w:type="character" w:customStyle="1" w:styleId="Heading8Char">
    <w:name w:val="Heading 8 Char"/>
    <w:basedOn w:val="DefaultParagraphFont"/>
    <w:link w:val="Heading8"/>
    <w:rsid w:val="00262409"/>
    <w:rPr>
      <w:rFonts w:asciiTheme="minorHAnsi" w:hAnsiTheme="minorHAnsi"/>
      <w:b/>
      <w:sz w:val="24"/>
      <w:lang w:val="en-GB" w:eastAsia="en-US"/>
    </w:rPr>
  </w:style>
  <w:style w:type="character" w:customStyle="1" w:styleId="Heading9Char">
    <w:name w:val="Heading 9 Char"/>
    <w:basedOn w:val="DefaultParagraphFont"/>
    <w:link w:val="Heading9"/>
    <w:rsid w:val="00262409"/>
    <w:rPr>
      <w:rFonts w:asciiTheme="minorHAnsi" w:hAnsiTheme="minorHAnsi"/>
      <w:b/>
      <w:sz w:val="24"/>
      <w:lang w:val="en-GB" w:eastAsia="en-US"/>
    </w:rPr>
  </w:style>
  <w:style w:type="paragraph" w:styleId="Caption">
    <w:name w:val="caption"/>
    <w:aliases w:val="cap"/>
    <w:basedOn w:val="Normal"/>
    <w:next w:val="Normal"/>
    <w:unhideWhenUsed/>
    <w:qFormat/>
    <w:rsid w:val="0026240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262409"/>
    <w:rPr>
      <w:i/>
      <w:iCs/>
    </w:rPr>
  </w:style>
  <w:style w:type="paragraph" w:styleId="Quote">
    <w:name w:val="Quote"/>
    <w:basedOn w:val="Normal"/>
    <w:next w:val="Normal"/>
    <w:link w:val="QuoteChar"/>
    <w:uiPriority w:val="29"/>
    <w:rsid w:val="0026240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 w:val="24"/>
      <w:szCs w:val="24"/>
      <w:lang w:eastAsia="ja-JP"/>
    </w:rPr>
  </w:style>
  <w:style w:type="character" w:customStyle="1" w:styleId="QuoteChar">
    <w:name w:val="Quote Char"/>
    <w:basedOn w:val="DefaultParagraphFont"/>
    <w:link w:val="Quote"/>
    <w:uiPriority w:val="29"/>
    <w:rsid w:val="00262409"/>
    <w:rPr>
      <w:rFonts w:ascii="Times New Roman" w:eastAsiaTheme="minorEastAsia" w:hAnsi="Times New Roman"/>
      <w:i/>
      <w:iCs/>
      <w:color w:val="404040" w:themeColor="text1" w:themeTint="BF"/>
      <w:sz w:val="24"/>
      <w:szCs w:val="24"/>
      <w:lang w:val="en-GB" w:eastAsia="ja-JP"/>
    </w:rPr>
  </w:style>
  <w:style w:type="paragraph" w:customStyle="1" w:styleId="FigureNoBR">
    <w:name w:val="Figure_No_BR"/>
    <w:basedOn w:val="Normal"/>
    <w:next w:val="Normal"/>
    <w:rsid w:val="00262409"/>
    <w:pPr>
      <w:keepNext/>
      <w:keepLines/>
      <w:spacing w:before="480" w:after="120"/>
      <w:jc w:val="center"/>
    </w:pPr>
    <w:rPr>
      <w:rFonts w:ascii="Times New Roman" w:hAnsi="Times New Roman"/>
      <w:caps/>
      <w:sz w:val="24"/>
    </w:rPr>
  </w:style>
  <w:style w:type="paragraph" w:customStyle="1" w:styleId="TabletitleBR">
    <w:name w:val="Table_title_BR"/>
    <w:basedOn w:val="Normal"/>
    <w:next w:val="Normal"/>
    <w:rsid w:val="00262409"/>
    <w:pPr>
      <w:keepNext/>
      <w:keepLines/>
      <w:spacing w:before="0" w:after="120"/>
      <w:jc w:val="center"/>
    </w:pPr>
    <w:rPr>
      <w:rFonts w:ascii="Times New Roman" w:hAnsi="Times New Roman"/>
      <w:b/>
      <w:sz w:val="24"/>
    </w:rPr>
  </w:style>
  <w:style w:type="paragraph" w:customStyle="1" w:styleId="FiguretitleBR">
    <w:name w:val="Figure_title_BR"/>
    <w:basedOn w:val="TabletitleBR"/>
    <w:next w:val="Normal"/>
    <w:rsid w:val="00262409"/>
    <w:pPr>
      <w:keepNext w:val="0"/>
      <w:spacing w:after="480"/>
    </w:pPr>
  </w:style>
  <w:style w:type="paragraph" w:customStyle="1" w:styleId="FooterQP">
    <w:name w:val="Footer_QP"/>
    <w:basedOn w:val="Normal"/>
    <w:rsid w:val="00262409"/>
    <w:pPr>
      <w:tabs>
        <w:tab w:val="clear" w:pos="794"/>
        <w:tab w:val="clear" w:pos="1191"/>
        <w:tab w:val="clear" w:pos="1588"/>
        <w:tab w:val="clear" w:pos="1985"/>
        <w:tab w:val="left" w:pos="907"/>
        <w:tab w:val="right" w:pos="8789"/>
        <w:tab w:val="right" w:pos="9639"/>
      </w:tabs>
      <w:spacing w:before="0"/>
    </w:pPr>
    <w:rPr>
      <w:rFonts w:ascii="Times New Roman" w:hAnsi="Times New Roman"/>
      <w:b/>
    </w:rPr>
  </w:style>
  <w:style w:type="character" w:customStyle="1" w:styleId="FootnoteTextChar">
    <w:name w:val="Footnote Text Char"/>
    <w:basedOn w:val="DefaultParagraphFont"/>
    <w:link w:val="FootnoteText"/>
    <w:rsid w:val="00262409"/>
    <w:rPr>
      <w:rFonts w:asciiTheme="minorHAnsi" w:hAnsiTheme="minorHAnsi"/>
      <w:sz w:val="22"/>
      <w:lang w:val="en-GB" w:eastAsia="en-US"/>
    </w:rPr>
  </w:style>
  <w:style w:type="paragraph" w:customStyle="1" w:styleId="RecNoBR">
    <w:name w:val="Rec_No_BR"/>
    <w:basedOn w:val="Normal"/>
    <w:next w:val="Normal"/>
    <w:rsid w:val="00262409"/>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262409"/>
  </w:style>
  <w:style w:type="paragraph" w:customStyle="1" w:styleId="RepNoBR">
    <w:name w:val="Rep_No_BR"/>
    <w:basedOn w:val="RecNoBR"/>
    <w:next w:val="Normal"/>
    <w:rsid w:val="00262409"/>
  </w:style>
  <w:style w:type="paragraph" w:customStyle="1" w:styleId="ResNoBR">
    <w:name w:val="Res_No_BR"/>
    <w:basedOn w:val="RecNoBR"/>
    <w:next w:val="Normal"/>
    <w:rsid w:val="00262409"/>
  </w:style>
  <w:style w:type="paragraph" w:customStyle="1" w:styleId="TableNoBR">
    <w:name w:val="Table_No_BR"/>
    <w:basedOn w:val="Normal"/>
    <w:next w:val="TabletitleBR"/>
    <w:rsid w:val="00262409"/>
    <w:pPr>
      <w:keepNext/>
      <w:spacing w:before="560" w:after="120"/>
      <w:jc w:val="center"/>
    </w:pPr>
    <w:rPr>
      <w:rFonts w:ascii="Times New Roman" w:hAnsi="Times New Roman"/>
      <w:caps/>
      <w:sz w:val="24"/>
    </w:rPr>
  </w:style>
  <w:style w:type="paragraph" w:styleId="BodyTextIndent">
    <w:name w:val="Body Text Indent"/>
    <w:basedOn w:val="Normal"/>
    <w:link w:val="BodyTextIndentChar"/>
    <w:semiHidden/>
    <w:rsid w:val="00262409"/>
    <w:pPr>
      <w:tabs>
        <w:tab w:val="clear" w:pos="794"/>
        <w:tab w:val="clear" w:pos="1191"/>
        <w:tab w:val="clear" w:pos="1588"/>
        <w:tab w:val="clear" w:pos="1985"/>
      </w:tabs>
      <w:overflowPunct/>
      <w:autoSpaceDE/>
      <w:autoSpaceDN/>
      <w:adjustRightInd/>
      <w:spacing w:before="120"/>
      <w:ind w:firstLine="720"/>
      <w:jc w:val="both"/>
      <w:textAlignment w:val="auto"/>
    </w:pPr>
    <w:rPr>
      <w:rFonts w:ascii="Times New Roman" w:hAnsi="Times New Roman"/>
      <w:sz w:val="24"/>
      <w:szCs w:val="24"/>
    </w:rPr>
  </w:style>
  <w:style w:type="character" w:customStyle="1" w:styleId="BodyTextIndentChar">
    <w:name w:val="Body Text Indent Char"/>
    <w:basedOn w:val="DefaultParagraphFont"/>
    <w:link w:val="BodyTextIndent"/>
    <w:semiHidden/>
    <w:rsid w:val="00262409"/>
    <w:rPr>
      <w:rFonts w:ascii="Times New Roman" w:hAnsi="Times New Roman"/>
      <w:sz w:val="24"/>
      <w:szCs w:val="24"/>
      <w:lang w:val="en-GB" w:eastAsia="en-US"/>
    </w:rPr>
  </w:style>
  <w:style w:type="paragraph" w:customStyle="1" w:styleId="C1HBullet">
    <w:name w:val="C1H Bullet"/>
    <w:basedOn w:val="Normal"/>
    <w:rsid w:val="00262409"/>
    <w:pPr>
      <w:numPr>
        <w:numId w:val="16"/>
      </w:numPr>
      <w:tabs>
        <w:tab w:val="clear" w:pos="4020"/>
        <w:tab w:val="num" w:pos="432"/>
      </w:tabs>
      <w:spacing w:before="120"/>
      <w:ind w:left="432" w:hanging="432"/>
      <w:jc w:val="both"/>
    </w:pPr>
    <w:rPr>
      <w:rFonts w:ascii="Times New Roman" w:hAnsi="Times New Roman"/>
      <w:sz w:val="24"/>
    </w:rPr>
  </w:style>
  <w:style w:type="paragraph" w:styleId="DocumentMap">
    <w:name w:val="Document Map"/>
    <w:basedOn w:val="Normal"/>
    <w:link w:val="DocumentMapChar"/>
    <w:uiPriority w:val="99"/>
    <w:semiHidden/>
    <w:unhideWhenUsed/>
    <w:rsid w:val="00262409"/>
    <w:pPr>
      <w:spacing w:before="120"/>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2409"/>
    <w:rPr>
      <w:rFonts w:ascii="Tahoma" w:hAnsi="Tahoma" w:cs="Tahoma"/>
      <w:sz w:val="16"/>
      <w:szCs w:val="16"/>
      <w:lang w:val="en-GB" w:eastAsia="en-US"/>
    </w:rPr>
  </w:style>
  <w:style w:type="paragraph" w:customStyle="1" w:styleId="Default">
    <w:name w:val="Default"/>
    <w:rsid w:val="00262409"/>
    <w:pPr>
      <w:autoSpaceDE w:val="0"/>
      <w:autoSpaceDN w:val="0"/>
      <w:adjustRightInd w:val="0"/>
    </w:pPr>
    <w:rPr>
      <w:rFonts w:ascii="Times New Roman" w:hAnsi="Times New Roman"/>
      <w:color w:val="000000"/>
      <w:sz w:val="24"/>
      <w:szCs w:val="24"/>
      <w:lang w:eastAsia="en-US"/>
    </w:rPr>
  </w:style>
  <w:style w:type="paragraph" w:styleId="TOC9">
    <w:name w:val="toc 9"/>
    <w:basedOn w:val="TOC3"/>
    <w:rsid w:val="00262409"/>
    <w:pPr>
      <w:keepLines w:val="0"/>
      <w:tabs>
        <w:tab w:val="clear" w:pos="567"/>
        <w:tab w:val="clear" w:pos="794"/>
        <w:tab w:val="clear" w:pos="1191"/>
        <w:tab w:val="clear" w:pos="1588"/>
        <w:tab w:val="clear" w:pos="1985"/>
        <w:tab w:val="clear" w:pos="7938"/>
        <w:tab w:val="clear" w:pos="9526"/>
        <w:tab w:val="left" w:pos="964"/>
        <w:tab w:val="left" w:leader="dot" w:pos="8789"/>
        <w:tab w:val="right" w:pos="9639"/>
      </w:tabs>
      <w:spacing w:before="80"/>
      <w:ind w:left="1531" w:right="851" w:hanging="851"/>
    </w:pPr>
    <w:rPr>
      <w:rFonts w:ascii="Times New Roman" w:hAnsi="Times New Roman"/>
      <w:sz w:val="24"/>
    </w:rPr>
  </w:style>
  <w:style w:type="paragraph" w:customStyle="1" w:styleId="AnnexNoTitle0">
    <w:name w:val="Annex_NoTitle"/>
    <w:basedOn w:val="Normal"/>
    <w:next w:val="Normalaftertitle"/>
    <w:link w:val="AnnexNoTitleChar"/>
    <w:rsid w:val="00262409"/>
    <w:pPr>
      <w:keepNext/>
      <w:keepLines/>
      <w:spacing w:before="720"/>
      <w:jc w:val="center"/>
      <w:outlineLvl w:val="0"/>
    </w:pPr>
    <w:rPr>
      <w:rFonts w:ascii="Times New Roman" w:hAnsi="Times New Roman"/>
      <w:b/>
      <w:sz w:val="28"/>
    </w:rPr>
  </w:style>
  <w:style w:type="paragraph" w:customStyle="1" w:styleId="AppendixNoTitle0">
    <w:name w:val="Appendix_NoTitle"/>
    <w:basedOn w:val="AnnexNoTitle0"/>
    <w:next w:val="Normalaftertitle"/>
    <w:link w:val="AppendixNoTitleChar"/>
    <w:rsid w:val="00262409"/>
  </w:style>
  <w:style w:type="paragraph" w:customStyle="1" w:styleId="FigureNoTitle0">
    <w:name w:val="Figure_NoTitle"/>
    <w:basedOn w:val="Normal"/>
    <w:next w:val="Normalaftertitle"/>
    <w:rsid w:val="00262409"/>
    <w:pPr>
      <w:keepLines/>
      <w:spacing w:before="240" w:after="120"/>
      <w:jc w:val="center"/>
    </w:pPr>
    <w:rPr>
      <w:rFonts w:ascii="Times New Roman" w:hAnsi="Times New Roman"/>
      <w:b/>
      <w:sz w:val="24"/>
    </w:rPr>
  </w:style>
  <w:style w:type="paragraph" w:customStyle="1" w:styleId="TableNoTitle0">
    <w:name w:val="Table_NoTitle"/>
    <w:basedOn w:val="Normal"/>
    <w:next w:val="Tablehead"/>
    <w:rsid w:val="00262409"/>
    <w:pPr>
      <w:keepNext/>
      <w:keepLines/>
      <w:spacing w:before="360" w:after="120"/>
      <w:jc w:val="center"/>
    </w:pPr>
    <w:rPr>
      <w:rFonts w:ascii="Times New Roman" w:hAnsi="Times New Roman"/>
      <w:b/>
      <w:sz w:val="24"/>
    </w:rPr>
  </w:style>
  <w:style w:type="paragraph" w:customStyle="1" w:styleId="AppHeading2">
    <w:name w:val="App Heading 2"/>
    <w:basedOn w:val="Heading2"/>
    <w:link w:val="AppHeading2Char"/>
    <w:qFormat/>
    <w:rsid w:val="00262409"/>
    <w:pPr>
      <w:numPr>
        <w:ilvl w:val="1"/>
      </w:numPr>
      <w:tabs>
        <w:tab w:val="clear" w:pos="794"/>
        <w:tab w:val="left" w:pos="720"/>
      </w:tabs>
      <w:spacing w:before="240"/>
      <w:ind w:left="576" w:hanging="576"/>
    </w:pPr>
    <w:rPr>
      <w:rFonts w:ascii="Times New Roman" w:hAnsi="Times New Roman"/>
    </w:rPr>
  </w:style>
  <w:style w:type="paragraph" w:customStyle="1" w:styleId="AppHeading3">
    <w:name w:val="App Heading 3"/>
    <w:basedOn w:val="Heading3"/>
    <w:link w:val="AppHeading3Char"/>
    <w:autoRedefine/>
    <w:qFormat/>
    <w:rsid w:val="00262409"/>
    <w:pPr>
      <w:tabs>
        <w:tab w:val="clear" w:pos="794"/>
        <w:tab w:val="left" w:pos="720"/>
      </w:tabs>
      <w:spacing w:before="160"/>
      <w:ind w:left="0" w:firstLine="0"/>
    </w:pPr>
    <w:rPr>
      <w:rFonts w:ascii="Times New Roman" w:hAnsi="Times New Roman"/>
    </w:rPr>
  </w:style>
  <w:style w:type="character" w:customStyle="1" w:styleId="AppHeading2Char">
    <w:name w:val="App Heading 2 Char"/>
    <w:basedOn w:val="Heading2Char"/>
    <w:link w:val="AppHeading2"/>
    <w:rsid w:val="00262409"/>
    <w:rPr>
      <w:rFonts w:ascii="Times New Roman" w:hAnsi="Times New Roman"/>
      <w:b/>
      <w:sz w:val="24"/>
      <w:lang w:val="en-GB" w:eastAsia="en-US"/>
    </w:rPr>
  </w:style>
  <w:style w:type="paragraph" w:customStyle="1" w:styleId="AppHeading4">
    <w:name w:val="App Heading 4"/>
    <w:basedOn w:val="Heading4"/>
    <w:link w:val="AppHeading4Char"/>
    <w:autoRedefine/>
    <w:qFormat/>
    <w:rsid w:val="00262409"/>
    <w:pPr>
      <w:tabs>
        <w:tab w:val="clear" w:pos="794"/>
        <w:tab w:val="left" w:pos="720"/>
        <w:tab w:val="left" w:pos="1021"/>
      </w:tabs>
      <w:spacing w:before="160"/>
      <w:ind w:left="0" w:firstLine="0"/>
    </w:pPr>
    <w:rPr>
      <w:rFonts w:ascii="Times New Roman" w:hAnsi="Times New Roman"/>
    </w:rPr>
  </w:style>
  <w:style w:type="character" w:customStyle="1" w:styleId="AppHeading3Char">
    <w:name w:val="App Heading 3 Char"/>
    <w:basedOn w:val="Heading3Char"/>
    <w:link w:val="AppHeading3"/>
    <w:rsid w:val="00262409"/>
    <w:rPr>
      <w:rFonts w:ascii="Times New Roman" w:hAnsi="Times New Roman"/>
      <w:b/>
      <w:sz w:val="24"/>
      <w:lang w:val="en-GB" w:eastAsia="en-US"/>
    </w:rPr>
  </w:style>
  <w:style w:type="paragraph" w:customStyle="1" w:styleId="AppHeading1">
    <w:name w:val="App Heading 1"/>
    <w:basedOn w:val="AppendixNoTitle0"/>
    <w:link w:val="AppHeading1Char"/>
    <w:qFormat/>
    <w:rsid w:val="00262409"/>
  </w:style>
  <w:style w:type="character" w:customStyle="1" w:styleId="AppHeading4Char">
    <w:name w:val="App Heading 4 Char"/>
    <w:basedOn w:val="Heading4Char"/>
    <w:link w:val="AppHeading4"/>
    <w:rsid w:val="00262409"/>
    <w:rPr>
      <w:rFonts w:ascii="Times New Roman" w:hAnsi="Times New Roman"/>
      <w:b/>
      <w:sz w:val="24"/>
      <w:lang w:val="en-GB" w:eastAsia="en-US"/>
    </w:rPr>
  </w:style>
  <w:style w:type="character" w:customStyle="1" w:styleId="AnnexNoTitleChar">
    <w:name w:val="Annex_NoTitle Char"/>
    <w:basedOn w:val="DefaultParagraphFont"/>
    <w:link w:val="AnnexNoTitle0"/>
    <w:rsid w:val="00262409"/>
    <w:rPr>
      <w:rFonts w:ascii="Times New Roman" w:hAnsi="Times New Roman"/>
      <w:b/>
      <w:sz w:val="28"/>
      <w:lang w:val="en-GB" w:eastAsia="en-US"/>
    </w:rPr>
  </w:style>
  <w:style w:type="character" w:customStyle="1" w:styleId="AppendixNoTitleChar">
    <w:name w:val="Appendix_NoTitle Char"/>
    <w:basedOn w:val="AnnexNoTitleChar"/>
    <w:link w:val="AppendixNoTitle0"/>
    <w:rsid w:val="00262409"/>
    <w:rPr>
      <w:rFonts w:ascii="Times New Roman" w:hAnsi="Times New Roman"/>
      <w:b/>
      <w:sz w:val="28"/>
      <w:lang w:val="en-GB" w:eastAsia="en-US"/>
    </w:rPr>
  </w:style>
  <w:style w:type="character" w:customStyle="1" w:styleId="AppHeading1Char">
    <w:name w:val="App Heading 1 Char"/>
    <w:basedOn w:val="AppendixNoTitleChar"/>
    <w:link w:val="AppHeading1"/>
    <w:rsid w:val="00262409"/>
    <w:rPr>
      <w:rFonts w:ascii="Times New Roman" w:hAnsi="Times New Roman"/>
      <w:b/>
      <w:sz w:val="28"/>
      <w:lang w:val="en-GB" w:eastAsia="en-US"/>
    </w:rPr>
  </w:style>
  <w:style w:type="paragraph" w:styleId="BodyText">
    <w:name w:val="Body Text"/>
    <w:basedOn w:val="Normal"/>
    <w:link w:val="BodyTextChar"/>
    <w:rsid w:val="00262409"/>
    <w:pPr>
      <w:spacing w:before="120" w:after="120"/>
      <w:jc w:val="both"/>
    </w:pPr>
    <w:rPr>
      <w:rFonts w:ascii="Times New Roman" w:hAnsi="Times New Roman"/>
      <w:sz w:val="24"/>
    </w:rPr>
  </w:style>
  <w:style w:type="character" w:customStyle="1" w:styleId="BodyTextChar">
    <w:name w:val="Body Text Char"/>
    <w:basedOn w:val="DefaultParagraphFont"/>
    <w:link w:val="BodyText"/>
    <w:rsid w:val="00262409"/>
    <w:rPr>
      <w:rFonts w:ascii="Times New Roman" w:hAnsi="Times New Roman"/>
      <w:sz w:val="24"/>
      <w:lang w:val="en-GB" w:eastAsia="en-US"/>
    </w:rPr>
  </w:style>
  <w:style w:type="paragraph" w:customStyle="1" w:styleId="endash">
    <w:name w:val="endash"/>
    <w:rsid w:val="002624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EqnPara">
    <w:name w:val="EqnPara"/>
    <w:basedOn w:val="Normal"/>
    <w:next w:val="Normal"/>
    <w:link w:val="EqnParaChar"/>
    <w:qFormat/>
    <w:rsid w:val="00262409"/>
    <w:pPr>
      <w:tabs>
        <w:tab w:val="clear" w:pos="794"/>
        <w:tab w:val="clear" w:pos="1191"/>
        <w:tab w:val="clear" w:pos="1588"/>
        <w:tab w:val="clear" w:pos="1985"/>
        <w:tab w:val="center" w:pos="4680"/>
        <w:tab w:val="right" w:pos="9360"/>
      </w:tabs>
      <w:overflowPunct/>
      <w:autoSpaceDE/>
      <w:autoSpaceDN/>
      <w:adjustRightInd/>
      <w:spacing w:before="120"/>
      <w:jc w:val="both"/>
      <w:textAlignment w:val="auto"/>
    </w:pPr>
    <w:rPr>
      <w:rFonts w:ascii="Times New Roman" w:eastAsia="Calibri" w:hAnsi="Times New Roman"/>
      <w:sz w:val="24"/>
      <w:szCs w:val="22"/>
    </w:rPr>
  </w:style>
  <w:style w:type="character" w:customStyle="1" w:styleId="EqnParaChar">
    <w:name w:val="EqnPara Char"/>
    <w:link w:val="EqnPara"/>
    <w:rsid w:val="00262409"/>
    <w:rPr>
      <w:rFonts w:ascii="Times New Roman" w:eastAsia="Calibri" w:hAnsi="Times New Roman"/>
      <w:sz w:val="24"/>
      <w:szCs w:val="22"/>
      <w:lang w:val="en-GB" w:eastAsia="en-US"/>
    </w:rPr>
  </w:style>
  <w:style w:type="paragraph" w:customStyle="1" w:styleId="Sectionheading">
    <w:name w:val="Section heading"/>
    <w:basedOn w:val="Headingb"/>
    <w:next w:val="Normal"/>
    <w:rsid w:val="00262409"/>
    <w:pPr>
      <w:spacing w:before="360"/>
    </w:pPr>
    <w:rPr>
      <w:rFonts w:ascii="Times New Roman" w:hAnsi="Times New Roman"/>
      <w:bCs/>
      <w:sz w:val="28"/>
      <w:szCs w:val="28"/>
    </w:rPr>
  </w:style>
  <w:style w:type="paragraph" w:customStyle="1" w:styleId="WW-Caption">
    <w:name w:val="WW-Caption"/>
    <w:basedOn w:val="Normal"/>
    <w:next w:val="NormalIndent"/>
    <w:rsid w:val="00262409"/>
    <w:pPr>
      <w:tabs>
        <w:tab w:val="clear" w:pos="794"/>
        <w:tab w:val="clear" w:pos="1191"/>
        <w:tab w:val="clear" w:pos="1588"/>
        <w:tab w:val="clear" w:pos="1985"/>
      </w:tabs>
      <w:suppressAutoHyphens/>
      <w:overflowPunct/>
      <w:autoSpaceDE/>
      <w:autoSpaceDN/>
      <w:adjustRightInd/>
      <w:spacing w:before="120" w:after="120"/>
      <w:jc w:val="center"/>
      <w:textAlignment w:val="auto"/>
    </w:pPr>
    <w:rPr>
      <w:rFonts w:ascii="Arial" w:hAnsi="Arial" w:cs="Arial"/>
      <w:i/>
      <w:sz w:val="20"/>
      <w:lang w:val="fr-FR" w:eastAsia="ar-SA"/>
    </w:rPr>
  </w:style>
  <w:style w:type="paragraph" w:customStyle="1" w:styleId="MediumGrid1-Accent21">
    <w:name w:val="Medium Grid 1 - Accent 21"/>
    <w:basedOn w:val="Normal"/>
    <w:uiPriority w:val="34"/>
    <w:qFormat/>
    <w:rsid w:val="00262409"/>
    <w:pPr>
      <w:spacing w:before="120"/>
      <w:ind w:left="720"/>
      <w:contextualSpacing/>
      <w:jc w:val="both"/>
    </w:pPr>
    <w:rPr>
      <w:rFonts w:ascii="Times New Roman" w:hAnsi="Times New Roman"/>
      <w:sz w:val="24"/>
    </w:rPr>
  </w:style>
  <w:style w:type="character" w:customStyle="1" w:styleId="FollowedHyperlink1">
    <w:name w:val="FollowedHyperlink1"/>
    <w:basedOn w:val="DefaultParagraphFont"/>
    <w:rsid w:val="00262409"/>
    <w:rPr>
      <w:color w:val="800080"/>
      <w:u w:val="single"/>
    </w:rPr>
  </w:style>
  <w:style w:type="paragraph" w:customStyle="1" w:styleId="PlainText1">
    <w:name w:val="Plain Text1"/>
    <w:basedOn w:val="Normal"/>
    <w:next w:val="PlainText"/>
    <w:uiPriority w:val="99"/>
    <w:unhideWhenUsed/>
    <w:rsid w:val="00262409"/>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TableLegend0">
    <w:name w:val="Table_Legend"/>
    <w:basedOn w:val="TableText0"/>
    <w:rsid w:val="00262409"/>
    <w:pPr>
      <w:spacing w:before="120"/>
    </w:pPr>
  </w:style>
  <w:style w:type="paragraph" w:customStyle="1" w:styleId="TableTitle0">
    <w:name w:val="Table_Title"/>
    <w:basedOn w:val="Table"/>
    <w:next w:val="TableText0"/>
    <w:rsid w:val="00262409"/>
    <w:pPr>
      <w:keepLines/>
      <w:spacing w:before="0"/>
    </w:pPr>
    <w:rPr>
      <w:b/>
      <w:caps w:val="0"/>
    </w:rPr>
  </w:style>
  <w:style w:type="paragraph" w:customStyle="1" w:styleId="Table">
    <w:name w:val="Table_#"/>
    <w:basedOn w:val="Normal"/>
    <w:next w:val="TableTitle0"/>
    <w:rsid w:val="00262409"/>
    <w:pPr>
      <w:keepNext/>
      <w:overflowPunct/>
      <w:autoSpaceDE/>
      <w:autoSpaceDN/>
      <w:adjustRightInd/>
      <w:spacing w:before="560" w:after="120"/>
      <w:jc w:val="center"/>
      <w:textAlignment w:val="auto"/>
    </w:pPr>
    <w:rPr>
      <w:rFonts w:ascii="Times New Roman" w:hAnsi="Times New Roman"/>
      <w:caps/>
      <w:sz w:val="24"/>
    </w:rPr>
  </w:style>
  <w:style w:type="paragraph" w:customStyle="1" w:styleId="TableHead0">
    <w:name w:val="Table_Head"/>
    <w:basedOn w:val="TableText0"/>
    <w:rsid w:val="00262409"/>
    <w:pPr>
      <w:keepNext/>
      <w:spacing w:before="80" w:after="80"/>
      <w:jc w:val="center"/>
    </w:pPr>
    <w:rPr>
      <w:b/>
    </w:rPr>
  </w:style>
  <w:style w:type="paragraph" w:customStyle="1" w:styleId="FigureLegend0">
    <w:name w:val="Figure_Legend"/>
    <w:basedOn w:val="Normal"/>
    <w:rsid w:val="00262409"/>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hAnsi="Times New Roman"/>
      <w:sz w:val="18"/>
    </w:rPr>
  </w:style>
  <w:style w:type="paragraph" w:customStyle="1" w:styleId="Figure0">
    <w:name w:val="Figure_#"/>
    <w:basedOn w:val="Table"/>
    <w:next w:val="FigureTitle0"/>
    <w:rsid w:val="00262409"/>
    <w:pPr>
      <w:spacing w:before="480"/>
    </w:pPr>
  </w:style>
  <w:style w:type="paragraph" w:customStyle="1" w:styleId="FigureTitle0">
    <w:name w:val="Figure_Title"/>
    <w:basedOn w:val="TableTitle0"/>
    <w:next w:val="Normal"/>
    <w:rsid w:val="00262409"/>
    <w:pPr>
      <w:keepNext w:val="0"/>
      <w:spacing w:after="480"/>
    </w:pPr>
  </w:style>
  <w:style w:type="paragraph" w:customStyle="1" w:styleId="Annex">
    <w:name w:val="Annex_#"/>
    <w:basedOn w:val="Normal"/>
    <w:next w:val="AnnexRef0"/>
    <w:rsid w:val="00262409"/>
    <w:pPr>
      <w:keepNext/>
      <w:keepLines/>
      <w:overflowPunct/>
      <w:autoSpaceDE/>
      <w:autoSpaceDN/>
      <w:adjustRightInd/>
      <w:spacing w:before="480" w:after="80"/>
      <w:jc w:val="center"/>
      <w:textAlignment w:val="auto"/>
    </w:pPr>
    <w:rPr>
      <w:rFonts w:ascii="Times New Roman" w:hAnsi="Times New Roman"/>
      <w:caps/>
      <w:sz w:val="24"/>
    </w:rPr>
  </w:style>
  <w:style w:type="paragraph" w:customStyle="1" w:styleId="AnnexRef0">
    <w:name w:val="Annex_Ref"/>
    <w:basedOn w:val="Normal"/>
    <w:next w:val="AnnexTitle0"/>
    <w:rsid w:val="00262409"/>
    <w:pPr>
      <w:keepNext/>
      <w:keepLines/>
      <w:overflowPunct/>
      <w:autoSpaceDE/>
      <w:autoSpaceDN/>
      <w:adjustRightInd/>
      <w:spacing w:before="120"/>
      <w:jc w:val="center"/>
      <w:textAlignment w:val="auto"/>
    </w:pPr>
    <w:rPr>
      <w:rFonts w:ascii="Times New Roman" w:hAnsi="Times New Roman"/>
      <w:sz w:val="24"/>
    </w:rPr>
  </w:style>
  <w:style w:type="paragraph" w:customStyle="1" w:styleId="AnnexTitle0">
    <w:name w:val="Annex_Title"/>
    <w:basedOn w:val="Normal"/>
    <w:next w:val="Normalaftertitle0"/>
    <w:rsid w:val="00262409"/>
    <w:pPr>
      <w:keepNext/>
      <w:keepLines/>
      <w:overflowPunct/>
      <w:autoSpaceDE/>
      <w:autoSpaceDN/>
      <w:adjustRightInd/>
      <w:spacing w:before="240" w:after="280"/>
      <w:jc w:val="center"/>
      <w:textAlignment w:val="auto"/>
    </w:pPr>
    <w:rPr>
      <w:rFonts w:ascii="Times New Roman" w:hAnsi="Times New Roman"/>
      <w:b/>
      <w:sz w:val="24"/>
    </w:rPr>
  </w:style>
  <w:style w:type="paragraph" w:customStyle="1" w:styleId="Appendix">
    <w:name w:val="Appendix_#"/>
    <w:basedOn w:val="Annex"/>
    <w:next w:val="AppendixRef0"/>
    <w:rsid w:val="00262409"/>
  </w:style>
  <w:style w:type="paragraph" w:customStyle="1" w:styleId="AppendixRef0">
    <w:name w:val="Appendix_Ref"/>
    <w:basedOn w:val="AnnexRef0"/>
    <w:next w:val="AppendixTitle0"/>
    <w:rsid w:val="00262409"/>
  </w:style>
  <w:style w:type="paragraph" w:customStyle="1" w:styleId="AppendixTitle0">
    <w:name w:val="Appendix_Title"/>
    <w:basedOn w:val="AnnexTitle0"/>
    <w:next w:val="Normalaftertitle0"/>
    <w:rsid w:val="00262409"/>
  </w:style>
  <w:style w:type="paragraph" w:customStyle="1" w:styleId="RefTitle0">
    <w:name w:val="Ref_Title"/>
    <w:basedOn w:val="Normal"/>
    <w:next w:val="RefText0"/>
    <w:rsid w:val="00262409"/>
    <w:pPr>
      <w:overflowPunct/>
      <w:autoSpaceDE/>
      <w:autoSpaceDN/>
      <w:adjustRightInd/>
      <w:spacing w:before="480"/>
      <w:jc w:val="center"/>
      <w:textAlignment w:val="auto"/>
    </w:pPr>
    <w:rPr>
      <w:rFonts w:ascii="Times New Roman" w:hAnsi="Times New Roman"/>
      <w:caps/>
      <w:sz w:val="24"/>
    </w:rPr>
  </w:style>
  <w:style w:type="paragraph" w:customStyle="1" w:styleId="RefText0">
    <w:name w:val="Ref_Text"/>
    <w:basedOn w:val="Normal"/>
    <w:rsid w:val="00262409"/>
    <w:pPr>
      <w:overflowPunct/>
      <w:autoSpaceDE/>
      <w:autoSpaceDN/>
      <w:adjustRightInd/>
      <w:spacing w:before="120"/>
      <w:ind w:left="794" w:hanging="794"/>
      <w:textAlignment w:val="auto"/>
    </w:pPr>
    <w:rPr>
      <w:rFonts w:ascii="Times New Roman" w:hAnsi="Times New Roman"/>
      <w:sz w:val="24"/>
    </w:rPr>
  </w:style>
  <w:style w:type="paragraph" w:customStyle="1" w:styleId="Head">
    <w:name w:val="Head"/>
    <w:basedOn w:val="Normal"/>
    <w:rsid w:val="00262409"/>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sz w:val="24"/>
    </w:rPr>
  </w:style>
  <w:style w:type="paragraph" w:customStyle="1" w:styleId="RecTitle0">
    <w:name w:val="Rec_Title"/>
    <w:basedOn w:val="Normal"/>
    <w:next w:val="Heading1"/>
    <w:rsid w:val="00262409"/>
    <w:pPr>
      <w:keepNext/>
      <w:keepLines/>
      <w:overflowPunct/>
      <w:autoSpaceDE/>
      <w:autoSpaceDN/>
      <w:adjustRightInd/>
      <w:spacing w:before="240"/>
      <w:jc w:val="center"/>
      <w:textAlignment w:val="auto"/>
    </w:pPr>
    <w:rPr>
      <w:rFonts w:ascii="Times New Roman" w:hAnsi="Times New Roman"/>
      <w:b/>
      <w:caps/>
      <w:sz w:val="24"/>
    </w:rPr>
  </w:style>
  <w:style w:type="paragraph" w:customStyle="1" w:styleId="call0">
    <w:name w:val="call"/>
    <w:basedOn w:val="Normal"/>
    <w:next w:val="Normal"/>
    <w:rsid w:val="00262409"/>
    <w:pPr>
      <w:keepNext/>
      <w:keepLines/>
      <w:overflowPunct/>
      <w:autoSpaceDE/>
      <w:autoSpaceDN/>
      <w:adjustRightInd/>
      <w:spacing w:before="160"/>
      <w:ind w:left="794"/>
      <w:textAlignment w:val="auto"/>
    </w:pPr>
    <w:rPr>
      <w:rFonts w:ascii="Times New Roman" w:hAnsi="Times New Roman"/>
      <w:i/>
      <w:sz w:val="24"/>
    </w:rPr>
  </w:style>
  <w:style w:type="paragraph" w:customStyle="1" w:styleId="Rec">
    <w:name w:val="Rec_#"/>
    <w:basedOn w:val="Normal"/>
    <w:next w:val="RecTitle0"/>
    <w:rsid w:val="00262409"/>
    <w:pPr>
      <w:keepNext/>
      <w:keepLines/>
      <w:overflowPunct/>
      <w:autoSpaceDE/>
      <w:autoSpaceDN/>
      <w:adjustRightInd/>
      <w:spacing w:before="480"/>
      <w:jc w:val="center"/>
      <w:textAlignment w:val="auto"/>
    </w:pPr>
    <w:rPr>
      <w:rFonts w:ascii="Times New Roman" w:hAnsi="Times New Roman"/>
      <w:caps/>
      <w:sz w:val="24"/>
    </w:rPr>
  </w:style>
  <w:style w:type="paragraph" w:styleId="List">
    <w:name w:val="List"/>
    <w:basedOn w:val="Normal"/>
    <w:rsid w:val="00262409"/>
    <w:pPr>
      <w:tabs>
        <w:tab w:val="clear" w:pos="794"/>
        <w:tab w:val="clear" w:pos="1191"/>
        <w:tab w:val="clear" w:pos="1588"/>
        <w:tab w:val="clear" w:pos="1985"/>
        <w:tab w:val="left" w:pos="1701"/>
        <w:tab w:val="left" w:pos="2127"/>
      </w:tabs>
      <w:overflowPunct/>
      <w:autoSpaceDE/>
      <w:autoSpaceDN/>
      <w:adjustRightInd/>
      <w:spacing w:before="120"/>
      <w:ind w:left="2127" w:hanging="2127"/>
      <w:textAlignment w:val="auto"/>
    </w:pPr>
    <w:rPr>
      <w:rFonts w:ascii="Times New Roman" w:hAnsi="Times New Roman"/>
      <w:sz w:val="24"/>
    </w:rPr>
  </w:style>
  <w:style w:type="paragraph" w:customStyle="1" w:styleId="Infodoc">
    <w:name w:val="Infodoc"/>
    <w:basedOn w:val="Normal"/>
    <w:rsid w:val="0026240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hAnsi="Times New Roman"/>
      <w:sz w:val="24"/>
    </w:rPr>
  </w:style>
  <w:style w:type="paragraph" w:customStyle="1" w:styleId="Part">
    <w:name w:val="Part"/>
    <w:basedOn w:val="Normal"/>
    <w:rsid w:val="0026240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hAnsi="Times New Roman"/>
      <w:caps/>
      <w:sz w:val="24"/>
    </w:rPr>
  </w:style>
  <w:style w:type="paragraph" w:customStyle="1" w:styleId="Address">
    <w:name w:val="Address"/>
    <w:basedOn w:val="Normal"/>
    <w:rsid w:val="00262409"/>
    <w:pPr>
      <w:tabs>
        <w:tab w:val="clear" w:pos="794"/>
        <w:tab w:val="clear" w:pos="1191"/>
        <w:tab w:val="clear" w:pos="1588"/>
        <w:tab w:val="clear" w:pos="1985"/>
        <w:tab w:val="left" w:pos="4820"/>
        <w:tab w:val="left" w:pos="5529"/>
      </w:tabs>
      <w:overflowPunct/>
      <w:autoSpaceDE/>
      <w:autoSpaceDN/>
      <w:adjustRightInd/>
      <w:spacing w:before="120"/>
      <w:ind w:left="794"/>
      <w:textAlignment w:val="auto"/>
    </w:pPr>
    <w:rPr>
      <w:rFonts w:ascii="Times New Roman" w:hAnsi="Times New Roman"/>
      <w:sz w:val="24"/>
    </w:rPr>
  </w:style>
  <w:style w:type="paragraph" w:customStyle="1" w:styleId="headingb0">
    <w:name w:val="heading_b"/>
    <w:basedOn w:val="Heading3"/>
    <w:next w:val="Normal"/>
    <w:rsid w:val="0026240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262409"/>
    <w:pPr>
      <w:tabs>
        <w:tab w:val="clear" w:pos="1191"/>
        <w:tab w:val="clear" w:pos="1588"/>
      </w:tabs>
      <w:overflowPunct/>
      <w:autoSpaceDE/>
      <w:autoSpaceDN/>
      <w:adjustRightInd/>
      <w:spacing w:before="120"/>
      <w:ind w:left="794" w:hanging="794"/>
      <w:textAlignment w:val="auto"/>
    </w:pPr>
    <w:rPr>
      <w:rFonts w:ascii="Times New Roman" w:hAnsi="Times New Roman"/>
      <w:sz w:val="24"/>
    </w:rPr>
  </w:style>
  <w:style w:type="paragraph" w:customStyle="1" w:styleId="EquationLegend0">
    <w:name w:val="Equation_Legend"/>
    <w:basedOn w:val="Normal"/>
    <w:rsid w:val="0026240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hAnsi="Times New Roman"/>
      <w:sz w:val="24"/>
    </w:rPr>
  </w:style>
  <w:style w:type="paragraph" w:styleId="Signature">
    <w:name w:val="Signature"/>
    <w:basedOn w:val="Normal"/>
    <w:link w:val="SignatureChar"/>
    <w:rsid w:val="00262409"/>
    <w:pPr>
      <w:tabs>
        <w:tab w:val="clear" w:pos="794"/>
        <w:tab w:val="clear" w:pos="1191"/>
        <w:tab w:val="clear" w:pos="1588"/>
        <w:tab w:val="clear" w:pos="1985"/>
      </w:tabs>
      <w:overflowPunct/>
      <w:autoSpaceDE/>
      <w:autoSpaceDN/>
      <w:adjustRightInd/>
      <w:spacing w:before="480"/>
      <w:ind w:left="4961"/>
      <w:textAlignment w:val="auto"/>
    </w:pPr>
    <w:rPr>
      <w:rFonts w:ascii="Times New Roman" w:hAnsi="Times New Roman"/>
      <w:sz w:val="24"/>
    </w:rPr>
  </w:style>
  <w:style w:type="character" w:customStyle="1" w:styleId="SignatureChar">
    <w:name w:val="Signature Char"/>
    <w:basedOn w:val="DefaultParagraphFont"/>
    <w:link w:val="Signature"/>
    <w:rsid w:val="00262409"/>
    <w:rPr>
      <w:rFonts w:ascii="Times New Roman" w:hAnsi="Times New Roman"/>
      <w:sz w:val="24"/>
      <w:lang w:val="en-GB" w:eastAsia="en-US"/>
    </w:rPr>
  </w:style>
  <w:style w:type="paragraph" w:customStyle="1" w:styleId="meeting">
    <w:name w:val="meeting"/>
    <w:basedOn w:val="Head"/>
    <w:next w:val="Head"/>
    <w:rsid w:val="00262409"/>
    <w:pPr>
      <w:tabs>
        <w:tab w:val="left" w:pos="7371"/>
      </w:tabs>
      <w:spacing w:after="560"/>
    </w:pPr>
  </w:style>
  <w:style w:type="paragraph" w:customStyle="1" w:styleId="BodyText0">
    <w:name w:val="BodyText"/>
    <w:basedOn w:val="Normal"/>
    <w:rsid w:val="00262409"/>
    <w:pPr>
      <w:tabs>
        <w:tab w:val="clear" w:pos="794"/>
        <w:tab w:val="clear" w:pos="1191"/>
        <w:tab w:val="clear" w:pos="1588"/>
        <w:tab w:val="clear" w:pos="1985"/>
      </w:tabs>
      <w:overflowPunct/>
      <w:autoSpaceDE/>
      <w:autoSpaceDN/>
      <w:adjustRightInd/>
      <w:spacing w:before="240"/>
      <w:textAlignment w:val="auto"/>
    </w:pPr>
    <w:rPr>
      <w:rFonts w:ascii="Times New Roman" w:hAnsi="Times New Roman"/>
      <w:sz w:val="24"/>
    </w:rPr>
  </w:style>
  <w:style w:type="paragraph" w:customStyle="1" w:styleId="ITUadres">
    <w:name w:val="ITU_adres"/>
    <w:basedOn w:val="Normal"/>
    <w:rsid w:val="00262409"/>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hAnsi="Times New Roman"/>
      <w:sz w:val="18"/>
    </w:rPr>
  </w:style>
  <w:style w:type="paragraph" w:customStyle="1" w:styleId="ITUheader">
    <w:name w:val="ITU_header"/>
    <w:basedOn w:val="Normal"/>
    <w:rsid w:val="00262409"/>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hAnsi="Times New Roman"/>
      <w:b/>
      <w:sz w:val="30"/>
    </w:rPr>
  </w:style>
  <w:style w:type="paragraph" w:customStyle="1" w:styleId="Body">
    <w:name w:val="Body"/>
    <w:basedOn w:val="Normal"/>
    <w:rsid w:val="00262409"/>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hAnsi="Times New Roman"/>
      <w:sz w:val="20"/>
    </w:rPr>
  </w:style>
  <w:style w:type="paragraph" w:customStyle="1" w:styleId="ITUsignet">
    <w:name w:val="ITU_signet"/>
    <w:basedOn w:val="Normal"/>
    <w:rsid w:val="00262409"/>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hAnsi="Times New Roman"/>
      <w:b/>
      <w:sz w:val="20"/>
    </w:rPr>
  </w:style>
  <w:style w:type="paragraph" w:customStyle="1" w:styleId="ITUref">
    <w:name w:val="ITU_ref"/>
    <w:basedOn w:val="Normal"/>
    <w:rsid w:val="00262409"/>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hAnsi="Times New Roman"/>
      <w:sz w:val="20"/>
    </w:rPr>
  </w:style>
  <w:style w:type="paragraph" w:customStyle="1" w:styleId="ITUfillin">
    <w:name w:val="ITU_fillin"/>
    <w:basedOn w:val="ITUref"/>
    <w:rsid w:val="00262409"/>
  </w:style>
  <w:style w:type="paragraph" w:customStyle="1" w:styleId="ITUbureau">
    <w:name w:val="ITU_bureau"/>
    <w:basedOn w:val="Normal"/>
    <w:rsid w:val="00262409"/>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hAnsi="Times New Roman"/>
      <w:b/>
    </w:rPr>
  </w:style>
  <w:style w:type="paragraph" w:customStyle="1" w:styleId="duties">
    <w:name w:val="duties"/>
    <w:basedOn w:val="Normal"/>
    <w:rsid w:val="00262409"/>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hAnsi="Times New Roman"/>
      <w:b/>
      <w:sz w:val="8"/>
    </w:rPr>
  </w:style>
  <w:style w:type="paragraph" w:customStyle="1" w:styleId="ITUintr">
    <w:name w:val="ITU_intr"/>
    <w:basedOn w:val="Normal"/>
    <w:next w:val="Normal"/>
    <w:rsid w:val="00262409"/>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hAnsi="Times New Roman"/>
      <w:sz w:val="20"/>
    </w:rPr>
  </w:style>
  <w:style w:type="paragraph" w:customStyle="1" w:styleId="LetterText">
    <w:name w:val="Letter_Text"/>
    <w:basedOn w:val="LetterStart"/>
    <w:rsid w:val="00262409"/>
    <w:pPr>
      <w:tabs>
        <w:tab w:val="clear" w:pos="794"/>
        <w:tab w:val="clear" w:pos="1191"/>
        <w:tab w:val="clear" w:pos="1588"/>
        <w:tab w:val="left" w:pos="1418"/>
        <w:tab w:val="left" w:pos="2268"/>
      </w:tabs>
      <w:ind w:firstLine="1304"/>
    </w:pPr>
    <w:rPr>
      <w:rFonts w:ascii="Times New Roman" w:hAnsi="Times New Roman"/>
      <w:sz w:val="24"/>
    </w:rPr>
  </w:style>
  <w:style w:type="paragraph" w:customStyle="1" w:styleId="Tiret">
    <w:name w:val="Tiret"/>
    <w:basedOn w:val="Normal"/>
    <w:rsid w:val="00262409"/>
    <w:pPr>
      <w:tabs>
        <w:tab w:val="clear" w:pos="794"/>
        <w:tab w:val="clear" w:pos="1191"/>
        <w:tab w:val="clear" w:pos="1588"/>
        <w:tab w:val="clear" w:pos="1985"/>
      </w:tabs>
      <w:overflowPunct/>
      <w:autoSpaceDE/>
      <w:autoSpaceDN/>
      <w:adjustRightInd/>
      <w:spacing w:before="120"/>
      <w:ind w:left="-680"/>
      <w:textAlignment w:val="auto"/>
    </w:pPr>
    <w:rPr>
      <w:rFonts w:ascii="Times New Roman" w:hAnsi="Times New Roman"/>
      <w:sz w:val="24"/>
    </w:rPr>
  </w:style>
  <w:style w:type="paragraph" w:customStyle="1" w:styleId="NormFoot">
    <w:name w:val="Norm_Foot"/>
    <w:basedOn w:val="Normal"/>
    <w:rsid w:val="002624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details">
    <w:name w:val="details"/>
    <w:basedOn w:val="Normal"/>
    <w:next w:val="Tiret"/>
    <w:rsid w:val="00262409"/>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hAnsi="Times New Roman"/>
      <w:sz w:val="24"/>
    </w:rPr>
  </w:style>
  <w:style w:type="paragraph" w:customStyle="1" w:styleId="listitem">
    <w:name w:val="listitem"/>
    <w:basedOn w:val="Normal"/>
    <w:rsid w:val="00262409"/>
    <w:pPr>
      <w:keepLines/>
      <w:tabs>
        <w:tab w:val="left" w:pos="1361"/>
        <w:tab w:val="left" w:pos="1758"/>
        <w:tab w:val="left" w:pos="2155"/>
        <w:tab w:val="left" w:pos="2552"/>
      </w:tabs>
      <w:overflowPunct/>
      <w:autoSpaceDE/>
      <w:autoSpaceDN/>
      <w:adjustRightInd/>
      <w:spacing w:before="120"/>
      <w:ind w:left="567"/>
      <w:textAlignment w:val="auto"/>
    </w:pPr>
    <w:rPr>
      <w:rFonts w:ascii="Times New Roman" w:hAnsi="Times New Roman"/>
      <w:sz w:val="24"/>
    </w:rPr>
  </w:style>
  <w:style w:type="paragraph" w:customStyle="1" w:styleId="headingi0">
    <w:name w:val="heading_i"/>
    <w:basedOn w:val="Heading3"/>
    <w:next w:val="Normal"/>
    <w:rsid w:val="0026240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262409"/>
    <w:pPr>
      <w:tabs>
        <w:tab w:val="clear" w:pos="794"/>
        <w:tab w:val="clear" w:pos="1191"/>
        <w:tab w:val="clear" w:pos="1588"/>
        <w:tab w:val="clear" w:pos="1985"/>
        <w:tab w:val="left" w:pos="1843"/>
        <w:tab w:val="left" w:pos="2268"/>
      </w:tabs>
      <w:overflowPunct/>
      <w:autoSpaceDE/>
      <w:autoSpaceDN/>
      <w:adjustRightInd/>
      <w:spacing w:before="120"/>
      <w:ind w:left="2268" w:hanging="2268"/>
      <w:textAlignment w:val="auto"/>
    </w:pPr>
    <w:rPr>
      <w:rFonts w:ascii="Times New Roman" w:hAnsi="Times New Roman"/>
      <w:b/>
      <w:sz w:val="24"/>
    </w:rPr>
  </w:style>
  <w:style w:type="paragraph" w:customStyle="1" w:styleId="pnew">
    <w:name w:val="pnew"/>
    <w:basedOn w:val="Normal"/>
    <w:rsid w:val="00262409"/>
    <w:pPr>
      <w:tabs>
        <w:tab w:val="clear" w:pos="794"/>
        <w:tab w:val="clear" w:pos="1191"/>
        <w:tab w:val="clear" w:pos="1588"/>
        <w:tab w:val="clear" w:pos="1985"/>
      </w:tabs>
      <w:overflowPunct/>
      <w:autoSpaceDE/>
      <w:autoSpaceDN/>
      <w:adjustRightInd/>
      <w:spacing w:beforeAutospacing="1" w:after="100" w:afterAutospacing="1"/>
      <w:textAlignment w:val="auto"/>
    </w:pPr>
    <w:rPr>
      <w:rFonts w:ascii="Times New Roman" w:eastAsia="SimSun" w:hAnsi="Times New Roman"/>
      <w:color w:val="000000"/>
      <w:sz w:val="24"/>
      <w:szCs w:val="24"/>
      <w:lang w:val="en-US" w:eastAsia="zh-CN"/>
    </w:rPr>
  </w:style>
  <w:style w:type="table" w:customStyle="1" w:styleId="TableGrid11">
    <w:name w:val="Table Grid11"/>
    <w:basedOn w:val="TableNormal"/>
    <w:next w:val="TableGrid"/>
    <w:rsid w:val="0026240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CHeading1">
    <w:name w:val="RFC Heading1"/>
    <w:basedOn w:val="Normal"/>
    <w:rsid w:val="00262409"/>
    <w:pPr>
      <w:spacing w:before="120"/>
      <w:ind w:left="720" w:hanging="360"/>
    </w:pPr>
    <w:rPr>
      <w:rFonts w:ascii="Times New Roman" w:hAnsi="Times New Roman"/>
      <w:sz w:val="24"/>
    </w:rPr>
  </w:style>
  <w:style w:type="paragraph" w:customStyle="1" w:styleId="RFCHeading2">
    <w:name w:val="RFC Heading2"/>
    <w:basedOn w:val="Normal"/>
    <w:rsid w:val="00262409"/>
    <w:pPr>
      <w:spacing w:before="120"/>
      <w:ind w:left="1440" w:hanging="360"/>
    </w:pPr>
    <w:rPr>
      <w:rFonts w:ascii="Times New Roman" w:hAnsi="Times New Roman"/>
      <w:sz w:val="24"/>
    </w:rPr>
  </w:style>
  <w:style w:type="paragraph" w:customStyle="1" w:styleId="RFCHeading3">
    <w:name w:val="RFC Heading3"/>
    <w:basedOn w:val="Normal"/>
    <w:rsid w:val="00262409"/>
    <w:pPr>
      <w:spacing w:before="120"/>
      <w:ind w:left="2160" w:hanging="180"/>
    </w:pPr>
    <w:rPr>
      <w:rFonts w:ascii="Times New Roman" w:hAnsi="Times New Roman"/>
      <w:sz w:val="24"/>
    </w:rPr>
  </w:style>
  <w:style w:type="paragraph" w:customStyle="1" w:styleId="RFCHeading4">
    <w:name w:val="RFC Heading4"/>
    <w:basedOn w:val="Normal"/>
    <w:rsid w:val="00262409"/>
    <w:pPr>
      <w:spacing w:before="120"/>
      <w:ind w:left="2880" w:hanging="360"/>
    </w:pPr>
    <w:rPr>
      <w:rFonts w:ascii="Times New Roman" w:hAnsi="Times New Roman"/>
      <w:sz w:val="24"/>
    </w:rPr>
  </w:style>
  <w:style w:type="table" w:customStyle="1" w:styleId="TableGrid2">
    <w:name w:val="Table Grid2"/>
    <w:basedOn w:val="TableNormal"/>
    <w:next w:val="TableGrid"/>
    <w:uiPriority w:val="59"/>
    <w:rsid w:val="0026240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62409"/>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lainTextChar1">
    <w:name w:val="Plain Text Char1"/>
    <w:basedOn w:val="DefaultParagraphFont"/>
    <w:uiPriority w:val="99"/>
    <w:semiHidden/>
    <w:rsid w:val="00262409"/>
    <w:rPr>
      <w:rFonts w:ascii="Consolas" w:hAnsi="Consolas" w:cs="Consolas"/>
      <w:sz w:val="21"/>
      <w:szCs w:val="21"/>
      <w:lang w:val="en-GB" w:eastAsia="ja-JP"/>
    </w:rPr>
  </w:style>
  <w:style w:type="table" w:customStyle="1" w:styleId="TableGrid3">
    <w:name w:val="Table Grid3"/>
    <w:basedOn w:val="TableNormal"/>
    <w:next w:val="TableGrid"/>
    <w:rsid w:val="002624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62409"/>
    <w:pPr>
      <w:overflowPunct w:val="0"/>
      <w:autoSpaceDE w:val="0"/>
      <w:autoSpaceDN w:val="0"/>
      <w:adjustRightInd w:val="0"/>
      <w:textAlignment w:val="baseline"/>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62409"/>
    <w:pPr>
      <w:tabs>
        <w:tab w:val="left" w:pos="794"/>
        <w:tab w:val="left" w:pos="1191"/>
        <w:tab w:val="left" w:pos="1588"/>
        <w:tab w:val="left" w:pos="1985"/>
      </w:tabs>
      <w:overflowPunct w:val="0"/>
      <w:autoSpaceDE w:val="0"/>
      <w:autoSpaceDN w:val="0"/>
      <w:adjustRightInd w:val="0"/>
      <w:spacing w:before="12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D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5"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39" Type="http://schemas.openxmlformats.org/officeDocument/2006/relationships/footer" Target="footer1.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delegates-corner"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itu.int/net/ITU-T/ddp/"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u.int/go/e-print" TargetMode="External"/><Relationship Id="rId32" Type="http://schemas.openxmlformats.org/officeDocument/2006/relationships/hyperlink" Target="mailto:fellowships@itu.int"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handle.itu.int/11.1002/apps/meeting-rooms" TargetMode="External"/><Relationship Id="rId23" Type="http://schemas.openxmlformats.org/officeDocument/2006/relationships/hyperlink" Target="https://www.itu.int/en/general-secretariat/ICT-Services/Pages/default.aspx" TargetMode="External"/><Relationship Id="rId28" Type="http://schemas.openxmlformats.org/officeDocument/2006/relationships/hyperlink" Target="mailto:ITU-Tmembership@itu.int" TargetMode="External"/><Relationship Id="rId36" Type="http://schemas.openxmlformats.org/officeDocument/2006/relationships/hyperlink" Target="https://www.itu.int/md/T22-SG15-R"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itu.int/go/tsg15"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www.itu.int/TIES/"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hyperlink" Target="http://itu.int/travel/"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tsbsg15@itu.int" TargetMode="External"/><Relationship Id="rId17" Type="http://schemas.openxmlformats.org/officeDocument/2006/relationships/hyperlink" Target="https://www.itu.int/net/ITU-T/ddp/" TargetMode="External"/><Relationship Id="rId25" Type="http://schemas.openxmlformats.org/officeDocument/2006/relationships/hyperlink" Target="mailto:servicedesk@itu.int" TargetMode="External"/><Relationship Id="rId33" Type="http://schemas.openxmlformats.org/officeDocument/2006/relationships/hyperlink" Target="mailto:travel@itu.int" TargetMode="External"/><Relationship Id="rId38" Type="http://schemas.openxmlformats.org/officeDocument/2006/relationships/header" Target="header2.xml"/><Relationship Id="rId46" Type="http://schemas.openxmlformats.org/officeDocument/2006/relationships/footer" Target="footer5.xml"/><Relationship Id="rId20" Type="http://schemas.openxmlformats.org/officeDocument/2006/relationships/hyperlink" Target="http://itu.int/net/ITU-T/ddp/" TargetMode="External"/><Relationship Id="rId41" Type="http://schemas.openxmlformats.org/officeDocument/2006/relationships/header" Target="header3.xm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2.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944E32A7-026F-4F60-B071-EF24BC92870A}">
  <ds:schemaRefs>
    <ds:schemaRef ds:uri="http://schemas.openxmlformats.org/officeDocument/2006/bibliography"/>
  </ds:schemaRefs>
</ds:datastoreItem>
</file>

<file path=customXml/itemProps4.xml><?xml version="1.0" encoding="utf-8"?>
<ds:datastoreItem xmlns:ds="http://schemas.openxmlformats.org/officeDocument/2006/customXml" ds:itemID="{AB8F32ED-AB9A-4CB7-8EE3-672EE38A9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15519</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6</cp:revision>
  <cp:lastPrinted>2023-07-25T10:50:00Z</cp:lastPrinted>
  <dcterms:created xsi:type="dcterms:W3CDTF">2023-07-24T13:53:00Z</dcterms:created>
  <dcterms:modified xsi:type="dcterms:W3CDTF">2023-07-25T10:50:00Z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MSIP_Label_dbb4fa5d-3ac5-4415-967c-34900a0e1c6f_Enabled">
    <vt:lpwstr>true</vt:lpwstr>
  </property>
  <property fmtid="{D5CDD505-2E9C-101B-9397-08002B2CF9AE}" pid="7" name="MSIP_Label_dbb4fa5d-3ac5-4415-967c-34900a0e1c6f_SetDate">
    <vt:lpwstr>2022-06-09T22:19:49Z</vt:lpwstr>
  </property>
  <property fmtid="{D5CDD505-2E9C-101B-9397-08002B2CF9AE}" pid="8" name="MSIP_Label_dbb4fa5d-3ac5-4415-967c-34900a0e1c6f_Method">
    <vt:lpwstr>Privileged</vt:lpwstr>
  </property>
  <property fmtid="{D5CDD505-2E9C-101B-9397-08002B2CF9AE}" pid="9" name="MSIP_Label_dbb4fa5d-3ac5-4415-967c-34900a0e1c6f_Name">
    <vt:lpwstr>dbb4fa5d-3ac5-4415-967c-34900a0e1c6f</vt:lpwstr>
  </property>
  <property fmtid="{D5CDD505-2E9C-101B-9397-08002B2CF9AE}" pid="10" name="MSIP_Label_dbb4fa5d-3ac5-4415-967c-34900a0e1c6f_SiteId">
    <vt:lpwstr>a629ef32-67ba-47a6-8eb3-ec43935644fc</vt:lpwstr>
  </property>
  <property fmtid="{D5CDD505-2E9C-101B-9397-08002B2CF9AE}" pid="11" name="MSIP_Label_dbb4fa5d-3ac5-4415-967c-34900a0e1c6f_ActionId">
    <vt:lpwstr>e61e9658-631c-44e6-9caa-2bc1ceb5dd81</vt:lpwstr>
  </property>
  <property fmtid="{D5CDD505-2E9C-101B-9397-08002B2CF9AE}" pid="12" name="MSIP_Label_dbb4fa5d-3ac5-4415-967c-34900a0e1c6f_ContentBits">
    <vt:lpwstr>0</vt:lpwstr>
  </property>
</Properties>
</file>