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1E4029AC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5E053E60" w14:textId="77777777" w:rsidR="005A64A7" w:rsidRPr="00567F52" w:rsidRDefault="005A64A7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6A1DC121" wp14:editId="12870D2C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A36D932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537115A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A1A0C1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3FA0FE14" w14:textId="3B21EA53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-C</w:t>
            </w:r>
            <w:r w:rsidR="0073354D" w:rsidRPr="0073354D">
              <w:t>074</w:t>
            </w:r>
          </w:p>
        </w:tc>
      </w:tr>
      <w:tr w:rsidR="005A64A7" w:rsidRPr="0095099F" w14:paraId="3EA82FC5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8B6E3F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66113AA8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3E041BB8" w14:textId="77777777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  <w:r w:rsidRPr="0095099F">
              <w:t xml:space="preserve"> </w:t>
            </w:r>
          </w:p>
        </w:tc>
      </w:tr>
      <w:tr w:rsidR="005A64A7" w:rsidRPr="0037415F" w14:paraId="0F2AADE7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53D6ECF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30D0D7A9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56EE4DC7" w14:textId="77777777" w:rsidR="005A64A7" w:rsidRPr="009B5491" w:rsidRDefault="005A64A7" w:rsidP="006F4361">
            <w:pPr>
              <w:pStyle w:val="TSBHeaderRight14"/>
            </w:pPr>
            <w:r w:rsidRPr="009B5491">
              <w:t>Original: English</w:t>
            </w:r>
          </w:p>
        </w:tc>
      </w:tr>
      <w:tr w:rsidR="005A64A7" w:rsidRPr="0037415F" w14:paraId="175DFB7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35E2BE4" w14:textId="77777777" w:rsidR="005A64A7" w:rsidRPr="0037415F" w:rsidRDefault="005A64A7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7EC6B3C6" w14:textId="77777777" w:rsidR="005A64A7" w:rsidRPr="00371994" w:rsidRDefault="005A64A7" w:rsidP="002534C9">
            <w:pPr>
              <w:pStyle w:val="TSBHeaderQuestion"/>
            </w:pPr>
            <w:r w:rsidRPr="00371994"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27EBAD24" w14:textId="0AF850C3" w:rsidR="005A64A7" w:rsidRPr="00371994" w:rsidRDefault="009B5491" w:rsidP="0081064E">
            <w:pPr>
              <w:pStyle w:val="VenueDate"/>
            </w:pPr>
            <w:r w:rsidRPr="00371994">
              <w:t>Geneva</w:t>
            </w:r>
            <w:r w:rsidR="005A64A7" w:rsidRPr="00371994">
              <w:t xml:space="preserve">, </w:t>
            </w:r>
            <w:r w:rsidRPr="00371994">
              <w:t>22</w:t>
            </w:r>
            <w:r w:rsidR="005A64A7" w:rsidRPr="00371994">
              <w:t>-</w:t>
            </w:r>
            <w:r w:rsidRPr="00371994">
              <w:t>2</w:t>
            </w:r>
            <w:r w:rsidR="005A2CC3">
              <w:t>6</w:t>
            </w:r>
            <w:r w:rsidR="005A64A7" w:rsidRPr="00371994">
              <w:t xml:space="preserve"> </w:t>
            </w:r>
            <w:r w:rsidRPr="00371994">
              <w:t>Jan</w:t>
            </w:r>
            <w:r w:rsidR="005A64A7" w:rsidRPr="00371994">
              <w:t xml:space="preserve"> </w:t>
            </w:r>
            <w:r w:rsidRPr="00371994">
              <w:t>2024</w:t>
            </w:r>
          </w:p>
        </w:tc>
      </w:tr>
      <w:tr w:rsidR="005A64A7" w:rsidRPr="00A4045F" w14:paraId="652DA4E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B841531" w14:textId="77777777" w:rsidR="005A64A7" w:rsidRPr="00371994" w:rsidRDefault="005A64A7" w:rsidP="0095099F">
            <w:pPr>
              <w:jc w:val="center"/>
              <w:rPr>
                <w:b/>
                <w:bCs/>
              </w:rPr>
            </w:pPr>
            <w:r w:rsidRPr="00371994">
              <w:rPr>
                <w:b/>
                <w:bCs/>
              </w:rPr>
              <w:t>CONTRIBUTION</w:t>
            </w:r>
          </w:p>
        </w:tc>
      </w:tr>
      <w:tr w:rsidR="005A64A7" w:rsidRPr="0037415F" w14:paraId="0DF75D1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231D3E24" w14:textId="77777777" w:rsidR="005A64A7" w:rsidRPr="0037415F" w:rsidRDefault="005A64A7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3E5B256" w14:textId="7C1F1384" w:rsidR="005A64A7" w:rsidRPr="00371994" w:rsidRDefault="009B5491" w:rsidP="002534C9">
            <w:pPr>
              <w:pStyle w:val="TSBHeaderSource"/>
            </w:pPr>
            <w:r w:rsidRPr="00371994">
              <w:t>Canada</w:t>
            </w:r>
          </w:p>
        </w:tc>
      </w:tr>
      <w:tr w:rsidR="005A64A7" w:rsidRPr="0037415F" w14:paraId="2033FC0B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5BC1380" w14:textId="77777777" w:rsidR="005A64A7" w:rsidRPr="0037415F" w:rsidRDefault="005A64A7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B44F9E7" w14:textId="68AB5A0E" w:rsidR="005A64A7" w:rsidRPr="00990F69" w:rsidRDefault="00FE5F98" w:rsidP="00054813">
            <w:pPr>
              <w:pStyle w:val="TSBHeaderTitle"/>
            </w:pPr>
            <w:r>
              <w:t xml:space="preserve">Support to recommendations made in the RG-WM progress report regarding </w:t>
            </w:r>
            <w:r w:rsidR="003B3ECD">
              <w:t xml:space="preserve">ITU-T Recommendations </w:t>
            </w:r>
            <w:r>
              <w:t xml:space="preserve">A.4, A.5 and A.6 </w:t>
            </w:r>
          </w:p>
        </w:tc>
      </w:tr>
      <w:tr w:rsidR="005A64A7" w:rsidRPr="0037415F" w14:paraId="43B2968F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5905D8" w14:textId="77777777" w:rsidR="005A64A7" w:rsidRPr="00BD7043" w:rsidRDefault="005A64A7" w:rsidP="005C4F27">
            <w:pPr>
              <w:rPr>
                <w:b/>
                <w:bCs/>
              </w:rPr>
            </w:pPr>
            <w:r w:rsidRPr="00BD7043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341ECC3" w14:textId="3573B35D" w:rsidR="005A64A7" w:rsidRPr="00BD7043" w:rsidRDefault="00710227" w:rsidP="005C4F27">
            <w:r w:rsidRPr="00BD7043">
              <w:t>Oscar Avellaneda</w:t>
            </w:r>
            <w:r w:rsidR="005A64A7" w:rsidRPr="00BD7043">
              <w:br/>
            </w:r>
            <w:r w:rsidR="00127898" w:rsidRPr="00BD7043">
              <w:t>ISED</w:t>
            </w:r>
            <w:r w:rsidR="005A64A7" w:rsidRPr="00BD7043">
              <w:br/>
            </w:r>
            <w:r w:rsidR="00127898" w:rsidRPr="00BD7043"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324BEA5" w14:textId="014108C2" w:rsidR="005A64A7" w:rsidRPr="00D44EEB" w:rsidRDefault="005A64A7" w:rsidP="005F157D">
            <w:pPr>
              <w:tabs>
                <w:tab w:val="left" w:pos="794"/>
              </w:tabs>
              <w:ind w:right="-51"/>
              <w:rPr>
                <w:highlight w:val="yellow"/>
              </w:rPr>
            </w:pPr>
            <w:r>
              <w:t>Tel:</w:t>
            </w:r>
            <w:r>
              <w:tab/>
            </w:r>
            <w:r w:rsidR="00C63356">
              <w:rPr>
                <w:lang w:val="de-DE"/>
              </w:rPr>
              <w:t>+1 613 8</w:t>
            </w:r>
            <w:r w:rsidR="00CF0A8F">
              <w:rPr>
                <w:lang w:val="de-DE"/>
              </w:rPr>
              <w:t>51</w:t>
            </w:r>
            <w:r w:rsidR="00C63356">
              <w:rPr>
                <w:lang w:val="de-DE"/>
              </w:rPr>
              <w:t xml:space="preserve"> </w:t>
            </w:r>
            <w:r w:rsidR="00CF0A8F">
              <w:rPr>
                <w:lang w:val="de-DE"/>
              </w:rPr>
              <w:t>2682</w:t>
            </w:r>
            <w:r>
              <w:br/>
              <w:t>E-mail:</w:t>
            </w:r>
            <w:r>
              <w:tab/>
            </w:r>
            <w:hyperlink r:id="rId11" w:history="1">
              <w:r w:rsidR="00F243B8">
                <w:rPr>
                  <w:rStyle w:val="Hyperlink"/>
                  <w:lang w:val="de-DE"/>
                </w:rPr>
                <w:t>oscar.avellaneda@ised-isde.gc.ca</w:t>
              </w:r>
            </w:hyperlink>
          </w:p>
        </w:tc>
      </w:tr>
      <w:tr w:rsidR="005A64A7" w:rsidRPr="0073354D" w14:paraId="00FF2631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46C4E4" w14:textId="77777777" w:rsidR="005A64A7" w:rsidRPr="008F7104" w:rsidRDefault="005A64A7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FC299B" w14:textId="2A6809C8" w:rsidR="005A64A7" w:rsidRPr="0096578E" w:rsidRDefault="0096578E" w:rsidP="005C4F27">
            <w:pPr>
              <w:rPr>
                <w:highlight w:val="yellow"/>
                <w:lang w:val="es-419"/>
              </w:rPr>
            </w:pPr>
            <w:r w:rsidRPr="00463FA6">
              <w:rPr>
                <w:lang w:val="es-419"/>
              </w:rPr>
              <w:t>Gaëlle Martin-Cocher</w:t>
            </w:r>
            <w:r w:rsidR="005A64A7" w:rsidRPr="0096578E">
              <w:rPr>
                <w:highlight w:val="yellow"/>
                <w:lang w:val="es-419"/>
              </w:rPr>
              <w:br/>
            </w:r>
            <w:r w:rsidRPr="0096578E">
              <w:rPr>
                <w:lang w:val="es-419"/>
              </w:rPr>
              <w:t>InterDigital Canada Ltee</w:t>
            </w:r>
            <w:r w:rsidR="005A64A7" w:rsidRPr="0096578E">
              <w:rPr>
                <w:highlight w:val="yellow"/>
                <w:lang w:val="es-419"/>
              </w:rPr>
              <w:br/>
            </w:r>
            <w:r w:rsidRPr="00463FA6">
              <w:rPr>
                <w:lang w:val="es-419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2D503CA" w14:textId="351EB240" w:rsidR="005A64A7" w:rsidRPr="0096578E" w:rsidRDefault="005A64A7" w:rsidP="005C4F27">
            <w:pPr>
              <w:tabs>
                <w:tab w:val="left" w:pos="794"/>
              </w:tabs>
              <w:rPr>
                <w:sz w:val="22"/>
                <w:szCs w:val="22"/>
                <w:highlight w:val="yellow"/>
                <w:lang w:val="es-419"/>
              </w:rPr>
            </w:pPr>
            <w:r w:rsidRPr="0096578E">
              <w:rPr>
                <w:lang w:val="es-419"/>
              </w:rPr>
              <w:t>E-mail:</w:t>
            </w:r>
            <w:r w:rsidRPr="0096578E">
              <w:rPr>
                <w:lang w:val="es-419"/>
              </w:rPr>
              <w:tab/>
            </w:r>
            <w:hyperlink r:id="rId12" w:history="1">
              <w:r w:rsidR="0096578E" w:rsidRPr="0096578E">
                <w:rPr>
                  <w:rStyle w:val="Hyperlink"/>
                  <w:sz w:val="20"/>
                  <w:szCs w:val="20"/>
                  <w:lang w:val="es-419"/>
                </w:rPr>
                <w:t>gaelle.martin-cocher@interdigital.com</w:t>
              </w:r>
            </w:hyperlink>
          </w:p>
        </w:tc>
      </w:tr>
    </w:tbl>
    <w:p w14:paraId="5768D60E" w14:textId="77777777" w:rsidR="005A64A7" w:rsidRPr="0096578E" w:rsidRDefault="005A64A7" w:rsidP="0089088E">
      <w:pPr>
        <w:rPr>
          <w:lang w:val="es-419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7C4D6E" w:rsidRPr="007C4D6E" w14:paraId="5264458E" w14:textId="77777777" w:rsidTr="00D57D7F">
        <w:trPr>
          <w:cantSplit/>
          <w:jc w:val="center"/>
        </w:trPr>
        <w:tc>
          <w:tcPr>
            <w:tcW w:w="1418" w:type="dxa"/>
          </w:tcPr>
          <w:p w14:paraId="6BE8B006" w14:textId="77777777" w:rsidR="005A64A7" w:rsidRPr="007C4D6E" w:rsidRDefault="005A64A7" w:rsidP="00EB6775">
            <w:pPr>
              <w:rPr>
                <w:b/>
                <w:bCs/>
              </w:rPr>
            </w:pPr>
            <w:r w:rsidRPr="007C4D6E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58B5D2C9" w14:textId="7D1BE3B5" w:rsidR="005A64A7" w:rsidRPr="007C4D6E" w:rsidRDefault="007E5BA8" w:rsidP="00165942">
            <w:pPr>
              <w:pStyle w:val="TSBHeaderSummary"/>
              <w:rPr>
                <w:highlight w:val="yellow"/>
              </w:rPr>
            </w:pPr>
            <w:r w:rsidRPr="007C4D6E">
              <w:t>Enhancing c</w:t>
            </w:r>
            <w:r w:rsidR="009971DF" w:rsidRPr="007C4D6E">
              <w:t>larity and</w:t>
            </w:r>
            <w:r w:rsidRPr="007C4D6E">
              <w:t xml:space="preserve"> </w:t>
            </w:r>
            <w:r w:rsidR="00973ED0" w:rsidRPr="007C4D6E">
              <w:t>streamlining</w:t>
            </w:r>
            <w:r w:rsidR="009971DF" w:rsidRPr="007C4D6E">
              <w:t xml:space="preserve"> efficiency in ITU-T </w:t>
            </w:r>
            <w:r w:rsidR="00973ED0" w:rsidRPr="007C4D6E">
              <w:t>working methods</w:t>
            </w:r>
            <w:r w:rsidR="009971DF" w:rsidRPr="007C4D6E">
              <w:t xml:space="preserve"> for collaborati</w:t>
            </w:r>
            <w:r w:rsidR="00973ED0" w:rsidRPr="007C4D6E">
              <w:t>ng</w:t>
            </w:r>
            <w:r w:rsidR="009971DF" w:rsidRPr="007C4D6E">
              <w:t xml:space="preserve"> with external entities</w:t>
            </w:r>
            <w:r w:rsidR="006024E3" w:rsidRPr="007C4D6E">
              <w:t xml:space="preserve">, in addition to </w:t>
            </w:r>
            <w:r w:rsidR="009971DF" w:rsidRPr="007C4D6E">
              <w:t>ISO/IEC</w:t>
            </w:r>
            <w:r w:rsidR="006024E3" w:rsidRPr="007C4D6E">
              <w:t>,</w:t>
            </w:r>
            <w:r w:rsidR="009971DF" w:rsidRPr="007C4D6E">
              <w:t xml:space="preserve"> is </w:t>
            </w:r>
            <w:r w:rsidR="00935265" w:rsidRPr="007C4D6E">
              <w:t>imperative</w:t>
            </w:r>
            <w:r w:rsidR="009971DF" w:rsidRPr="007C4D6E">
              <w:t xml:space="preserve">. </w:t>
            </w:r>
            <w:r w:rsidR="00935265" w:rsidRPr="007C4D6E">
              <w:t xml:space="preserve">The </w:t>
            </w:r>
            <w:r w:rsidR="00E64286" w:rsidRPr="007C4D6E">
              <w:t xml:space="preserve">establishment of </w:t>
            </w:r>
            <w:r w:rsidR="009971DF" w:rsidRPr="007C4D6E">
              <w:t xml:space="preserve">visibility </w:t>
            </w:r>
            <w:r w:rsidR="00E64286" w:rsidRPr="007C4D6E">
              <w:t xml:space="preserve">through a </w:t>
            </w:r>
            <w:r w:rsidR="00FC5D07" w:rsidRPr="007C4D6E">
              <w:t>consolidated R</w:t>
            </w:r>
            <w:r w:rsidR="009971DF" w:rsidRPr="007C4D6E">
              <w:t>ecommendation will</w:t>
            </w:r>
            <w:r w:rsidR="00D41E43" w:rsidRPr="007C4D6E">
              <w:t xml:space="preserve"> not only </w:t>
            </w:r>
            <w:r w:rsidR="009971DF" w:rsidRPr="007C4D6E">
              <w:t xml:space="preserve">simplify </w:t>
            </w:r>
            <w:r w:rsidR="00D41E43" w:rsidRPr="007C4D6E">
              <w:t xml:space="preserve">but also </w:t>
            </w:r>
            <w:r w:rsidR="009971DF" w:rsidRPr="007C4D6E">
              <w:t xml:space="preserve">strengthen the desired </w:t>
            </w:r>
            <w:r w:rsidR="00E71791" w:rsidRPr="007C4D6E">
              <w:t>relationships</w:t>
            </w:r>
            <w:r w:rsidR="009971DF" w:rsidRPr="007C4D6E">
              <w:t xml:space="preserve">. </w:t>
            </w:r>
          </w:p>
        </w:tc>
      </w:tr>
    </w:tbl>
    <w:p w14:paraId="22D70A6C" w14:textId="77777777" w:rsidR="00333C98" w:rsidRPr="007C4D6E" w:rsidRDefault="00333C98" w:rsidP="00CB7B3B">
      <w:pPr>
        <w:pStyle w:val="ListParagraph"/>
        <w:numPr>
          <w:ilvl w:val="0"/>
          <w:numId w:val="15"/>
        </w:numPr>
        <w:rPr>
          <w:b/>
          <w:bCs/>
        </w:rPr>
      </w:pPr>
      <w:r w:rsidRPr="007C4D6E">
        <w:rPr>
          <w:b/>
          <w:bCs/>
        </w:rPr>
        <w:t>Introduction</w:t>
      </w:r>
    </w:p>
    <w:p w14:paraId="7253FF6C" w14:textId="465B3E46" w:rsidR="0031181D" w:rsidRPr="007C4D6E" w:rsidRDefault="0031181D" w:rsidP="0031181D">
      <w:pPr>
        <w:rPr>
          <w:bCs/>
        </w:rPr>
      </w:pPr>
      <w:r w:rsidRPr="007C4D6E">
        <w:rPr>
          <w:bCs/>
        </w:rPr>
        <w:t xml:space="preserve">Building upon the fruitful discussion surrounding contribution </w:t>
      </w:r>
      <w:hyperlink r:id="rId13" w:history="1">
        <w:r w:rsidRPr="007C4D6E">
          <w:rPr>
            <w:rStyle w:val="Hyperlink"/>
            <w:rFonts w:asciiTheme="majorBidi" w:hAnsiTheme="majorBidi" w:cstheme="majorBidi"/>
            <w:color w:val="auto"/>
          </w:rPr>
          <w:t>C29</w:t>
        </w:r>
      </w:hyperlink>
      <w:r w:rsidRPr="007C4D6E">
        <w:rPr>
          <w:rFonts w:asciiTheme="majorBidi" w:hAnsiTheme="majorBidi" w:cstheme="majorBidi"/>
        </w:rPr>
        <w:t xml:space="preserve"> </w:t>
      </w:r>
      <w:r w:rsidRPr="007C4D6E">
        <w:rPr>
          <w:bCs/>
        </w:rPr>
        <w:t xml:space="preserve"> during the last TSAG meeting, Canada recognizes the pivotal role played by the RG-WM in strengthening collaborative efforts with external organizations and striving to streamline and optimize ITU-T procedures. </w:t>
      </w:r>
    </w:p>
    <w:p w14:paraId="2ADF935B" w14:textId="7EDF2788" w:rsidR="00731029" w:rsidRPr="007C4D6E" w:rsidRDefault="00731029" w:rsidP="00731029">
      <w:pPr>
        <w:rPr>
          <w:bCs/>
        </w:rPr>
      </w:pPr>
      <w:r w:rsidRPr="007C4D6E">
        <w:rPr>
          <w:bCs/>
        </w:rPr>
        <w:t xml:space="preserve">The transition to a unified process is not merely a procedural refinement but a strategic move aimed at enhancing accessibility for external entities seeking collaboration with ITU-T. By consolidating </w:t>
      </w:r>
      <w:r w:rsidR="00AD25E8" w:rsidRPr="007C4D6E">
        <w:rPr>
          <w:bCs/>
        </w:rPr>
        <w:t xml:space="preserve">the existing three Recommendations (A.4, A.5, and A.6) </w:t>
      </w:r>
      <w:r w:rsidRPr="007C4D6E">
        <w:rPr>
          <w:bCs/>
        </w:rPr>
        <w:t>into a single Recommendation</w:t>
      </w:r>
      <w:r w:rsidR="00AD25E8" w:rsidRPr="007C4D6E">
        <w:rPr>
          <w:bCs/>
        </w:rPr>
        <w:t xml:space="preserve"> (A.5)</w:t>
      </w:r>
      <w:r w:rsidRPr="007C4D6E">
        <w:rPr>
          <w:bCs/>
        </w:rPr>
        <w:t xml:space="preserve">, we are ensuring that potential collaborators can easily comprehend the initiation process and corresponding requirements. This harmonization facilitates a smoother onboarding experience for external entities </w:t>
      </w:r>
      <w:r w:rsidR="0096578E">
        <w:rPr>
          <w:bCs/>
        </w:rPr>
        <w:t>and</w:t>
      </w:r>
      <w:r w:rsidRPr="007C4D6E">
        <w:rPr>
          <w:bCs/>
        </w:rPr>
        <w:t xml:space="preserve"> aligns with our collective objective of promoting transparency and simplicity in ITU-T procedures.</w:t>
      </w:r>
    </w:p>
    <w:p w14:paraId="7C584B6A" w14:textId="19EE45EA" w:rsidR="00FE5F98" w:rsidRPr="0083612D" w:rsidRDefault="00731029" w:rsidP="00FE5F98">
      <w:pPr>
        <w:rPr>
          <w:bCs/>
        </w:rPr>
      </w:pPr>
      <w:r w:rsidRPr="007C4D6E">
        <w:rPr>
          <w:bCs/>
        </w:rPr>
        <w:t xml:space="preserve">Furthermore, this consolidation initiative bears the added advantage of simplifying the responsibilities of both the ITU-T secretariat and the broader </w:t>
      </w:r>
      <w:r w:rsidRPr="000B2AF4">
        <w:rPr>
          <w:bCs/>
        </w:rPr>
        <w:t xml:space="preserve">ITU-T membership. A streamlined process means reduced administrative overhead, allowing the secretariat to focus on core responsibilities and enabling the membership to engage more effectively in collaborative </w:t>
      </w:r>
      <w:r>
        <w:rPr>
          <w:bCs/>
        </w:rPr>
        <w:t>endeavours</w:t>
      </w:r>
      <w:r w:rsidRPr="000B2AF4">
        <w:rPr>
          <w:bCs/>
        </w:rPr>
        <w:t>.</w:t>
      </w:r>
    </w:p>
    <w:p w14:paraId="22ADCB3D" w14:textId="77777777" w:rsidR="00E4037B" w:rsidRPr="00CB7B3B" w:rsidRDefault="00E4037B" w:rsidP="00CB7B3B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CB7B3B">
        <w:rPr>
          <w:b/>
          <w:bCs/>
        </w:rPr>
        <w:t>Proposals</w:t>
      </w:r>
    </w:p>
    <w:p w14:paraId="32EF8074" w14:textId="0BC0994E" w:rsidR="00FE5F98" w:rsidRPr="00FE5F98" w:rsidRDefault="00FE5F98" w:rsidP="00FE5F98">
      <w:pPr>
        <w:rPr>
          <w:rFonts w:eastAsia="Times New Roman"/>
          <w:sz w:val="22"/>
          <w:szCs w:val="22"/>
          <w:lang w:val="en-US" w:eastAsia="fr-FR"/>
        </w:rPr>
      </w:pPr>
      <w:r w:rsidRPr="00FE5F98">
        <w:rPr>
          <w:rFonts w:eastAsia="Times New Roman"/>
          <w:lang w:val="en-US"/>
        </w:rPr>
        <w:t>Canada support</w:t>
      </w:r>
      <w:r>
        <w:rPr>
          <w:rFonts w:eastAsia="Times New Roman"/>
          <w:lang w:val="en-US"/>
        </w:rPr>
        <w:t xml:space="preserve">s the recommendations in item 2 of the </w:t>
      </w:r>
      <w:r w:rsidRPr="009971DF">
        <w:rPr>
          <w:rFonts w:eastAsia="Times New Roman"/>
          <w:lang w:val="en-US"/>
        </w:rPr>
        <w:t>progress report</w:t>
      </w:r>
      <w:r>
        <w:rPr>
          <w:rFonts w:eastAsia="Times New Roman"/>
        </w:rPr>
        <w:t xml:space="preserve"> in</w:t>
      </w:r>
      <w:r w:rsidR="0083612D">
        <w:rPr>
          <w:rFonts w:eastAsia="Times New Roman"/>
        </w:rPr>
        <w:t xml:space="preserve"> </w:t>
      </w:r>
      <w:hyperlink r:id="rId14" w:history="1">
        <w:r w:rsidR="0083612D" w:rsidRPr="0083612D">
          <w:rPr>
            <w:rStyle w:val="Hyperlink"/>
            <w:rFonts w:eastAsia="Times New Roman"/>
          </w:rPr>
          <w:t>TD326</w:t>
        </w:r>
      </w:hyperlink>
      <w:r>
        <w:rPr>
          <w:rFonts w:eastAsia="Times New Roman"/>
        </w:rPr>
        <w:t xml:space="preserve"> and actions put forward to TSAG, </w:t>
      </w:r>
      <w:r w:rsidR="007C4D6E">
        <w:rPr>
          <w:rFonts w:eastAsia="Times New Roman"/>
        </w:rPr>
        <w:t>namely</w:t>
      </w:r>
      <w:r w:rsidR="007C4D6E" w:rsidRPr="00FE5F98">
        <w:rPr>
          <w:rFonts w:eastAsia="Times New Roman"/>
          <w:lang w:val="en-US"/>
        </w:rPr>
        <w:t>:</w:t>
      </w:r>
    </w:p>
    <w:p w14:paraId="291FB8D6" w14:textId="34582495" w:rsidR="00FE5F98" w:rsidRDefault="00FE5F98" w:rsidP="0096578E">
      <w:pPr>
        <w:numPr>
          <w:ilvl w:val="0"/>
          <w:numId w:val="16"/>
        </w:numPr>
        <w:tabs>
          <w:tab w:val="clear" w:pos="720"/>
          <w:tab w:val="num" w:pos="717"/>
        </w:tabs>
        <w:spacing w:before="100" w:beforeAutospacing="1" w:after="100" w:afterAutospacing="1"/>
        <w:ind w:left="714" w:hanging="357"/>
        <w:rPr>
          <w:rFonts w:eastAsia="Times New Roman"/>
        </w:rPr>
      </w:pPr>
      <w:r w:rsidRPr="00FE5F98">
        <w:rPr>
          <w:rFonts w:eastAsia="Times New Roman"/>
          <w:sz w:val="14"/>
          <w:szCs w:val="14"/>
          <w:lang w:val="en-US"/>
        </w:rPr>
        <w:t> </w:t>
      </w:r>
      <w:r>
        <w:rPr>
          <w:rFonts w:eastAsia="Times New Roman"/>
        </w:rPr>
        <w:t>The deletion of Recommendations ITU-T A.4 and ITU-T A.6 (an explanatory summary about the reasons for the deletion is provided in</w:t>
      </w:r>
      <w:r w:rsidR="00731029">
        <w:rPr>
          <w:rFonts w:eastAsia="Times New Roman"/>
        </w:rPr>
        <w:t xml:space="preserve"> </w:t>
      </w:r>
      <w:hyperlink r:id="rId15" w:history="1">
        <w:r w:rsidR="00731029" w:rsidRPr="00731029">
          <w:rPr>
            <w:rStyle w:val="Hyperlink"/>
            <w:rFonts w:eastAsia="Times New Roman"/>
          </w:rPr>
          <w:t>TD394</w:t>
        </w:r>
      </w:hyperlink>
      <w:r w:rsidR="007C4D6E">
        <w:rPr>
          <w:rFonts w:eastAsia="Times New Roman"/>
        </w:rPr>
        <w:t>.</w:t>
      </w:r>
    </w:p>
    <w:p w14:paraId="4102A34A" w14:textId="0981A5EB" w:rsidR="00FE5F98" w:rsidRDefault="00FE5F98" w:rsidP="0096578E">
      <w:pPr>
        <w:numPr>
          <w:ilvl w:val="0"/>
          <w:numId w:val="17"/>
        </w:numPr>
        <w:tabs>
          <w:tab w:val="clear" w:pos="720"/>
          <w:tab w:val="num" w:pos="717"/>
        </w:tabs>
        <w:spacing w:before="100" w:beforeAutospacing="1"/>
        <w:ind w:left="714" w:hanging="357"/>
        <w:rPr>
          <w:rFonts w:eastAsia="Times New Roman"/>
        </w:rPr>
      </w:pPr>
      <w:r>
        <w:t>The revision of Supplement 5 to the ITU-T A-series Recommendations as found in</w:t>
      </w:r>
      <w:r w:rsidR="00731029">
        <w:t xml:space="preserve"> </w:t>
      </w:r>
      <w:hyperlink r:id="rId16" w:history="1">
        <w:r w:rsidR="00731029" w:rsidRPr="00731029">
          <w:rPr>
            <w:rStyle w:val="Hyperlink"/>
          </w:rPr>
          <w:t>TD393</w:t>
        </w:r>
      </w:hyperlink>
      <w:r w:rsidR="00731029">
        <w:t>.</w:t>
      </w:r>
      <w:r>
        <w:t xml:space="preserve"> </w:t>
      </w:r>
    </w:p>
    <w:p w14:paraId="20334654" w14:textId="228681B0" w:rsidR="005A64A7" w:rsidRDefault="005A64A7" w:rsidP="00484D90">
      <w:pPr>
        <w:jc w:val="center"/>
      </w:pPr>
      <w:r>
        <w:t>____________________</w:t>
      </w:r>
      <w:r w:rsidR="0083612D">
        <w:t xml:space="preserve"> </w:t>
      </w:r>
    </w:p>
    <w:sectPr w:rsidR="005A64A7" w:rsidSect="000C46EE">
      <w:headerReference w:type="default" r:id="rId17"/>
      <w:headerReference w:type="first" r:id="rId1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1C96" w14:textId="77777777" w:rsidR="00D7797E" w:rsidRDefault="00D7797E" w:rsidP="00C42125">
      <w:pPr>
        <w:spacing w:before="0"/>
      </w:pPr>
      <w:r>
        <w:separator/>
      </w:r>
    </w:p>
  </w:endnote>
  <w:endnote w:type="continuationSeparator" w:id="0">
    <w:p w14:paraId="199D4045" w14:textId="77777777" w:rsidR="00D7797E" w:rsidRDefault="00D7797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6A2D" w14:textId="77777777" w:rsidR="00D7797E" w:rsidRDefault="00D7797E" w:rsidP="00C42125">
      <w:pPr>
        <w:spacing w:before="0"/>
      </w:pPr>
      <w:r>
        <w:separator/>
      </w:r>
    </w:p>
  </w:footnote>
  <w:footnote w:type="continuationSeparator" w:id="0">
    <w:p w14:paraId="7802B666" w14:textId="77777777" w:rsidR="00D7797E" w:rsidRDefault="00D7797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0940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695EDEB3" w14:textId="7D5CA350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C4D6E">
      <w:rPr>
        <w:noProof/>
      </w:rPr>
      <w:t>TSAG-Cn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81A7" w14:textId="61877CAC" w:rsidR="00160AF5" w:rsidRPr="00160AF5" w:rsidRDefault="00160AF5" w:rsidP="00160AF5">
    <w:pPr>
      <w:pStyle w:val="Header"/>
      <w:jc w:val="right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0423A"/>
    <w:multiLevelType w:val="hybridMultilevel"/>
    <w:tmpl w:val="1574712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A0843"/>
    <w:multiLevelType w:val="multilevel"/>
    <w:tmpl w:val="6A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E4F1F"/>
    <w:multiLevelType w:val="hybridMultilevel"/>
    <w:tmpl w:val="AD1A5B7C"/>
    <w:lvl w:ilvl="0" w:tplc="3A96E758">
      <w:start w:val="1"/>
      <w:numFmt w:val="upperLetter"/>
      <w:lvlText w:val="SG-%1."/>
      <w:lvlJc w:val="left"/>
      <w:pPr>
        <w:ind w:left="2204" w:hanging="360"/>
      </w:pPr>
      <w:rPr>
        <w:rFonts w:ascii="Times New Roman" w:hAnsi="Times New Roman" w:cs="Times New Roman"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2659" w:hanging="360"/>
      </w:pPr>
    </w:lvl>
    <w:lvl w:ilvl="2" w:tplc="1009001B" w:tentative="1">
      <w:start w:val="1"/>
      <w:numFmt w:val="lowerRoman"/>
      <w:lvlText w:val="%3."/>
      <w:lvlJc w:val="right"/>
      <w:pPr>
        <w:ind w:left="3379" w:hanging="180"/>
      </w:pPr>
    </w:lvl>
    <w:lvl w:ilvl="3" w:tplc="1009000F" w:tentative="1">
      <w:start w:val="1"/>
      <w:numFmt w:val="decimal"/>
      <w:lvlText w:val="%4."/>
      <w:lvlJc w:val="left"/>
      <w:pPr>
        <w:ind w:left="4099" w:hanging="360"/>
      </w:pPr>
    </w:lvl>
    <w:lvl w:ilvl="4" w:tplc="10090019" w:tentative="1">
      <w:start w:val="1"/>
      <w:numFmt w:val="lowerLetter"/>
      <w:lvlText w:val="%5."/>
      <w:lvlJc w:val="left"/>
      <w:pPr>
        <w:ind w:left="4819" w:hanging="360"/>
      </w:pPr>
    </w:lvl>
    <w:lvl w:ilvl="5" w:tplc="1009001B" w:tentative="1">
      <w:start w:val="1"/>
      <w:numFmt w:val="lowerRoman"/>
      <w:lvlText w:val="%6."/>
      <w:lvlJc w:val="right"/>
      <w:pPr>
        <w:ind w:left="5539" w:hanging="180"/>
      </w:pPr>
    </w:lvl>
    <w:lvl w:ilvl="6" w:tplc="1009000F" w:tentative="1">
      <w:start w:val="1"/>
      <w:numFmt w:val="decimal"/>
      <w:lvlText w:val="%7."/>
      <w:lvlJc w:val="left"/>
      <w:pPr>
        <w:ind w:left="6259" w:hanging="360"/>
      </w:pPr>
    </w:lvl>
    <w:lvl w:ilvl="7" w:tplc="10090019" w:tentative="1">
      <w:start w:val="1"/>
      <w:numFmt w:val="lowerLetter"/>
      <w:lvlText w:val="%8."/>
      <w:lvlJc w:val="left"/>
      <w:pPr>
        <w:ind w:left="6979" w:hanging="360"/>
      </w:pPr>
    </w:lvl>
    <w:lvl w:ilvl="8" w:tplc="100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13" w15:restartNumberingAfterBreak="0">
    <w:nsid w:val="4688137B"/>
    <w:multiLevelType w:val="hybridMultilevel"/>
    <w:tmpl w:val="17DEFEA4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0A5063D"/>
    <w:multiLevelType w:val="hybridMultilevel"/>
    <w:tmpl w:val="120CAC5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6D577E3"/>
    <w:multiLevelType w:val="multilevel"/>
    <w:tmpl w:val="1D70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B34D3"/>
    <w:multiLevelType w:val="hybridMultilevel"/>
    <w:tmpl w:val="95A6A61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0871591">
    <w:abstractNumId w:val="9"/>
  </w:num>
  <w:num w:numId="2" w16cid:durableId="805775950">
    <w:abstractNumId w:val="7"/>
  </w:num>
  <w:num w:numId="3" w16cid:durableId="24987747">
    <w:abstractNumId w:val="6"/>
  </w:num>
  <w:num w:numId="4" w16cid:durableId="1427577455">
    <w:abstractNumId w:val="5"/>
  </w:num>
  <w:num w:numId="5" w16cid:durableId="1673682531">
    <w:abstractNumId w:val="4"/>
  </w:num>
  <w:num w:numId="6" w16cid:durableId="324280138">
    <w:abstractNumId w:val="8"/>
  </w:num>
  <w:num w:numId="7" w16cid:durableId="1504278396">
    <w:abstractNumId w:val="3"/>
  </w:num>
  <w:num w:numId="8" w16cid:durableId="560289688">
    <w:abstractNumId w:val="2"/>
  </w:num>
  <w:num w:numId="9" w16cid:durableId="191958399">
    <w:abstractNumId w:val="1"/>
  </w:num>
  <w:num w:numId="10" w16cid:durableId="142626136">
    <w:abstractNumId w:val="0"/>
  </w:num>
  <w:num w:numId="11" w16cid:durableId="113792097">
    <w:abstractNumId w:val="12"/>
  </w:num>
  <w:num w:numId="12" w16cid:durableId="1490441857">
    <w:abstractNumId w:val="13"/>
  </w:num>
  <w:num w:numId="13" w16cid:durableId="1385830523">
    <w:abstractNumId w:val="16"/>
  </w:num>
  <w:num w:numId="14" w16cid:durableId="1520007138">
    <w:abstractNumId w:val="14"/>
  </w:num>
  <w:num w:numId="15" w16cid:durableId="1787002195">
    <w:abstractNumId w:val="10"/>
  </w:num>
  <w:num w:numId="16" w16cid:durableId="1020358758">
    <w:abstractNumId w:val="11"/>
  </w:num>
  <w:num w:numId="17" w16cid:durableId="269749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603"/>
    <w:rsid w:val="000171DB"/>
    <w:rsid w:val="00023D9A"/>
    <w:rsid w:val="0002490E"/>
    <w:rsid w:val="00037538"/>
    <w:rsid w:val="00037DBD"/>
    <w:rsid w:val="00043D75"/>
    <w:rsid w:val="00054813"/>
    <w:rsid w:val="00057000"/>
    <w:rsid w:val="000640E0"/>
    <w:rsid w:val="00064226"/>
    <w:rsid w:val="00080C45"/>
    <w:rsid w:val="00096BAF"/>
    <w:rsid w:val="000A5CA2"/>
    <w:rsid w:val="000B25B1"/>
    <w:rsid w:val="000B4523"/>
    <w:rsid w:val="000C3DDD"/>
    <w:rsid w:val="000C46EE"/>
    <w:rsid w:val="001251DA"/>
    <w:rsid w:val="00125432"/>
    <w:rsid w:val="00127898"/>
    <w:rsid w:val="00137F40"/>
    <w:rsid w:val="00160AF5"/>
    <w:rsid w:val="0016267C"/>
    <w:rsid w:val="00165942"/>
    <w:rsid w:val="0017240B"/>
    <w:rsid w:val="001871EC"/>
    <w:rsid w:val="001A670F"/>
    <w:rsid w:val="001C3FE2"/>
    <w:rsid w:val="001C62B8"/>
    <w:rsid w:val="001E7B0E"/>
    <w:rsid w:val="001F141D"/>
    <w:rsid w:val="001F52EC"/>
    <w:rsid w:val="001F792C"/>
    <w:rsid w:val="00200A06"/>
    <w:rsid w:val="00225175"/>
    <w:rsid w:val="00231DC5"/>
    <w:rsid w:val="00241832"/>
    <w:rsid w:val="002534C9"/>
    <w:rsid w:val="00253DBE"/>
    <w:rsid w:val="00256EA3"/>
    <w:rsid w:val="002622FA"/>
    <w:rsid w:val="00263518"/>
    <w:rsid w:val="00275891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181D"/>
    <w:rsid w:val="00314630"/>
    <w:rsid w:val="0032090A"/>
    <w:rsid w:val="00321CDE"/>
    <w:rsid w:val="00333C98"/>
    <w:rsid w:val="00333E15"/>
    <w:rsid w:val="00336046"/>
    <w:rsid w:val="00345FDC"/>
    <w:rsid w:val="003502BA"/>
    <w:rsid w:val="00350492"/>
    <w:rsid w:val="0035343D"/>
    <w:rsid w:val="00371994"/>
    <w:rsid w:val="0037422B"/>
    <w:rsid w:val="0038715D"/>
    <w:rsid w:val="00394DBF"/>
    <w:rsid w:val="003957A6"/>
    <w:rsid w:val="00395C05"/>
    <w:rsid w:val="003A1433"/>
    <w:rsid w:val="003A43EF"/>
    <w:rsid w:val="003A5982"/>
    <w:rsid w:val="003B3ECD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74B01"/>
    <w:rsid w:val="00484D90"/>
    <w:rsid w:val="0049674B"/>
    <w:rsid w:val="004C0673"/>
    <w:rsid w:val="004C4E4E"/>
    <w:rsid w:val="004F3816"/>
    <w:rsid w:val="004F6151"/>
    <w:rsid w:val="005155ED"/>
    <w:rsid w:val="00535F49"/>
    <w:rsid w:val="00543D41"/>
    <w:rsid w:val="00552142"/>
    <w:rsid w:val="0055782F"/>
    <w:rsid w:val="00566EDA"/>
    <w:rsid w:val="00567F52"/>
    <w:rsid w:val="00570014"/>
    <w:rsid w:val="00572654"/>
    <w:rsid w:val="00577559"/>
    <w:rsid w:val="00580071"/>
    <w:rsid w:val="00583CED"/>
    <w:rsid w:val="005A2CC3"/>
    <w:rsid w:val="005A64A7"/>
    <w:rsid w:val="005B3023"/>
    <w:rsid w:val="005B5629"/>
    <w:rsid w:val="005C0300"/>
    <w:rsid w:val="005C4F27"/>
    <w:rsid w:val="005F157D"/>
    <w:rsid w:val="005F4B6A"/>
    <w:rsid w:val="006010F3"/>
    <w:rsid w:val="006024E3"/>
    <w:rsid w:val="00604127"/>
    <w:rsid w:val="00615A0A"/>
    <w:rsid w:val="00617019"/>
    <w:rsid w:val="006243D6"/>
    <w:rsid w:val="006333D4"/>
    <w:rsid w:val="006369B2"/>
    <w:rsid w:val="00642D16"/>
    <w:rsid w:val="00647525"/>
    <w:rsid w:val="006570B0"/>
    <w:rsid w:val="00667A37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243E"/>
    <w:rsid w:val="006D7355"/>
    <w:rsid w:val="006F2ACE"/>
    <w:rsid w:val="006F4361"/>
    <w:rsid w:val="00704D79"/>
    <w:rsid w:val="00710227"/>
    <w:rsid w:val="00715B22"/>
    <w:rsid w:val="00715CA6"/>
    <w:rsid w:val="00731029"/>
    <w:rsid w:val="00731135"/>
    <w:rsid w:val="007324AF"/>
    <w:rsid w:val="0073354D"/>
    <w:rsid w:val="007409B4"/>
    <w:rsid w:val="00741974"/>
    <w:rsid w:val="0075458F"/>
    <w:rsid w:val="0075525E"/>
    <w:rsid w:val="00756D3D"/>
    <w:rsid w:val="007572E5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B1E5C"/>
    <w:rsid w:val="007C4D6E"/>
    <w:rsid w:val="007C7122"/>
    <w:rsid w:val="007D3F11"/>
    <w:rsid w:val="007D6BA3"/>
    <w:rsid w:val="007E423E"/>
    <w:rsid w:val="007E53E4"/>
    <w:rsid w:val="007E5BA8"/>
    <w:rsid w:val="007E656A"/>
    <w:rsid w:val="007F664D"/>
    <w:rsid w:val="00802803"/>
    <w:rsid w:val="00804157"/>
    <w:rsid w:val="0081064E"/>
    <w:rsid w:val="008128CE"/>
    <w:rsid w:val="0083612D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35265"/>
    <w:rsid w:val="009406B5"/>
    <w:rsid w:val="009434DF"/>
    <w:rsid w:val="00943FFC"/>
    <w:rsid w:val="00946166"/>
    <w:rsid w:val="00946399"/>
    <w:rsid w:val="00947A28"/>
    <w:rsid w:val="0095099F"/>
    <w:rsid w:val="0096578E"/>
    <w:rsid w:val="009722F5"/>
    <w:rsid w:val="00973ED0"/>
    <w:rsid w:val="00983164"/>
    <w:rsid w:val="0098580C"/>
    <w:rsid w:val="00990F69"/>
    <w:rsid w:val="009971DF"/>
    <w:rsid w:val="009972EF"/>
    <w:rsid w:val="009B5491"/>
    <w:rsid w:val="009B75B3"/>
    <w:rsid w:val="009C3160"/>
    <w:rsid w:val="009C570D"/>
    <w:rsid w:val="009E766E"/>
    <w:rsid w:val="009F1960"/>
    <w:rsid w:val="009F42B3"/>
    <w:rsid w:val="009F715E"/>
    <w:rsid w:val="00A10DBB"/>
    <w:rsid w:val="00A16253"/>
    <w:rsid w:val="00A304DD"/>
    <w:rsid w:val="00A31D47"/>
    <w:rsid w:val="00A361D9"/>
    <w:rsid w:val="00A4013E"/>
    <w:rsid w:val="00A4045F"/>
    <w:rsid w:val="00A427CD"/>
    <w:rsid w:val="00A4600B"/>
    <w:rsid w:val="00A50506"/>
    <w:rsid w:val="00A507B0"/>
    <w:rsid w:val="00A51EF0"/>
    <w:rsid w:val="00A67A81"/>
    <w:rsid w:val="00A72DDF"/>
    <w:rsid w:val="00A730A6"/>
    <w:rsid w:val="00A971A0"/>
    <w:rsid w:val="00AA1F22"/>
    <w:rsid w:val="00AA203F"/>
    <w:rsid w:val="00AB0B51"/>
    <w:rsid w:val="00AB7B0F"/>
    <w:rsid w:val="00AC6FE4"/>
    <w:rsid w:val="00AD25E8"/>
    <w:rsid w:val="00AE1CCA"/>
    <w:rsid w:val="00AE38E1"/>
    <w:rsid w:val="00AE3B28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76560"/>
    <w:rsid w:val="00B8261A"/>
    <w:rsid w:val="00BA1E30"/>
    <w:rsid w:val="00BC1FAE"/>
    <w:rsid w:val="00BC62E2"/>
    <w:rsid w:val="00BD7043"/>
    <w:rsid w:val="00BD7424"/>
    <w:rsid w:val="00BE36F8"/>
    <w:rsid w:val="00BF0E60"/>
    <w:rsid w:val="00C168B0"/>
    <w:rsid w:val="00C220E9"/>
    <w:rsid w:val="00C22C5F"/>
    <w:rsid w:val="00C37FDD"/>
    <w:rsid w:val="00C42125"/>
    <w:rsid w:val="00C62814"/>
    <w:rsid w:val="00C63356"/>
    <w:rsid w:val="00C74937"/>
    <w:rsid w:val="00C8064D"/>
    <w:rsid w:val="00CB381C"/>
    <w:rsid w:val="00CB7B3B"/>
    <w:rsid w:val="00CF0A8F"/>
    <w:rsid w:val="00CF34A7"/>
    <w:rsid w:val="00D26249"/>
    <w:rsid w:val="00D41E43"/>
    <w:rsid w:val="00D44EEB"/>
    <w:rsid w:val="00D57D7F"/>
    <w:rsid w:val="00D73137"/>
    <w:rsid w:val="00D7797E"/>
    <w:rsid w:val="00D838A1"/>
    <w:rsid w:val="00DA313C"/>
    <w:rsid w:val="00DA7E66"/>
    <w:rsid w:val="00DB1307"/>
    <w:rsid w:val="00DC0323"/>
    <w:rsid w:val="00DC48DC"/>
    <w:rsid w:val="00DD0431"/>
    <w:rsid w:val="00DD50DE"/>
    <w:rsid w:val="00DE3062"/>
    <w:rsid w:val="00E015D6"/>
    <w:rsid w:val="00E01E12"/>
    <w:rsid w:val="00E01EF1"/>
    <w:rsid w:val="00E07600"/>
    <w:rsid w:val="00E204DD"/>
    <w:rsid w:val="00E2145E"/>
    <w:rsid w:val="00E22EFC"/>
    <w:rsid w:val="00E24D43"/>
    <w:rsid w:val="00E353EC"/>
    <w:rsid w:val="00E4037B"/>
    <w:rsid w:val="00E53C24"/>
    <w:rsid w:val="00E625BC"/>
    <w:rsid w:val="00E64286"/>
    <w:rsid w:val="00E71791"/>
    <w:rsid w:val="00E764AA"/>
    <w:rsid w:val="00E87978"/>
    <w:rsid w:val="00EB444A"/>
    <w:rsid w:val="00EB444D"/>
    <w:rsid w:val="00F02294"/>
    <w:rsid w:val="00F02AB6"/>
    <w:rsid w:val="00F243B8"/>
    <w:rsid w:val="00F25254"/>
    <w:rsid w:val="00F35F57"/>
    <w:rsid w:val="00F37D1A"/>
    <w:rsid w:val="00F403F5"/>
    <w:rsid w:val="00F50467"/>
    <w:rsid w:val="00F562A0"/>
    <w:rsid w:val="00F717BC"/>
    <w:rsid w:val="00F8791A"/>
    <w:rsid w:val="00F879BD"/>
    <w:rsid w:val="00FA2177"/>
    <w:rsid w:val="00FA2E6D"/>
    <w:rsid w:val="00FB0A28"/>
    <w:rsid w:val="00FC34E9"/>
    <w:rsid w:val="00FC5D07"/>
    <w:rsid w:val="00FD01DA"/>
    <w:rsid w:val="00FD35D4"/>
    <w:rsid w:val="00FD439E"/>
    <w:rsid w:val="00FD76CB"/>
    <w:rsid w:val="00FE191C"/>
    <w:rsid w:val="00FE29C6"/>
    <w:rsid w:val="00FE4A72"/>
    <w:rsid w:val="00FE5F98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E82AC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uiPriority w:val="99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22-TSAG-C-002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122-TD-GEN-0393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car.avellaneda@ised-isde.gc.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40122-TD-GEN-0394/en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40122-TD-GEN-032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2151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Avellaneda, Oscar (ISED/ISDE)</cp:lastModifiedBy>
  <cp:revision>3</cp:revision>
  <cp:lastPrinted>2017-02-22T09:55:00Z</cp:lastPrinted>
  <dcterms:created xsi:type="dcterms:W3CDTF">2024-01-09T09:53:00Z</dcterms:created>
  <dcterms:modified xsi:type="dcterms:W3CDTF">2024-01-09T09:53:00Z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  <property fmtid="{D5CDD505-2E9C-101B-9397-08002B2CF9AE}" pid="16" name="GrammarlyDocumentId">
    <vt:lpwstr>d4f9c5e3dd24852612c9cec63188737b51f981aac74140702054fe2dad325a7d</vt:lpwstr>
  </property>
  <property fmtid="{D5CDD505-2E9C-101B-9397-08002B2CF9AE}" pid="17" name="_NewReviewCycle">
    <vt:lpwstr/>
  </property>
</Properties>
</file>