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544"/>
        <w:gridCol w:w="141"/>
        <w:gridCol w:w="142"/>
        <w:gridCol w:w="4395"/>
      </w:tblGrid>
      <w:tr w:rsidR="005A64A7" w:rsidRPr="00E0798B" w14:paraId="7B5E1C9E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CE196E1" w14:textId="77777777" w:rsidR="005A64A7" w:rsidRPr="00E0798B" w:rsidRDefault="005A64A7" w:rsidP="0081064E">
            <w:pPr>
              <w:spacing w:before="0"/>
              <w:jc w:val="center"/>
            </w:pPr>
            <w:r w:rsidRPr="00E0798B">
              <w:rPr>
                <w:noProof/>
              </w:rPr>
              <w:drawing>
                <wp:inline distT="0" distB="0" distL="0" distR="0" wp14:anchorId="2BC76284" wp14:editId="1B1B28C3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35660E61" w14:textId="77777777" w:rsidR="005A64A7" w:rsidRPr="00E0798B" w:rsidRDefault="005A64A7" w:rsidP="009F42B3">
            <w:pPr>
              <w:rPr>
                <w:sz w:val="16"/>
                <w:szCs w:val="16"/>
              </w:rPr>
            </w:pPr>
            <w:r w:rsidRPr="00E0798B">
              <w:rPr>
                <w:sz w:val="16"/>
                <w:szCs w:val="16"/>
              </w:rPr>
              <w:t>INTERNATIONAL TELECOMMUNICATION UNION</w:t>
            </w:r>
          </w:p>
          <w:p w14:paraId="27427482" w14:textId="77777777" w:rsidR="005A64A7" w:rsidRPr="00E0798B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E0798B">
              <w:rPr>
                <w:b/>
                <w:bCs/>
                <w:sz w:val="26"/>
                <w:szCs w:val="26"/>
              </w:rPr>
              <w:t>TELECOMMUNICATION</w:t>
            </w:r>
            <w:r w:rsidRPr="00E0798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B7C6DD4" w14:textId="77777777" w:rsidR="005A64A7" w:rsidRPr="00E0798B" w:rsidRDefault="005A64A7" w:rsidP="009F42B3">
            <w:pPr>
              <w:rPr>
                <w:sz w:val="20"/>
                <w:szCs w:val="20"/>
              </w:rPr>
            </w:pPr>
            <w:r w:rsidRPr="00E0798B"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2"/>
            <w:vAlign w:val="center"/>
          </w:tcPr>
          <w:p w14:paraId="2F8E263F" w14:textId="163BA79A" w:rsidR="005A64A7" w:rsidRPr="00E0798B" w:rsidRDefault="005A64A7" w:rsidP="005A64A7">
            <w:pPr>
              <w:pStyle w:val="Docnumber"/>
            </w:pPr>
            <w:r w:rsidRPr="00E0798B">
              <w:rPr>
                <w:noProof/>
              </w:rPr>
              <w:t>TSAG</w:t>
            </w:r>
            <w:r w:rsidR="002F5FD0">
              <w:rPr>
                <w:noProof/>
              </w:rPr>
              <w:t xml:space="preserve"> </w:t>
            </w:r>
            <w:r w:rsidRPr="00E0798B">
              <w:t>C</w:t>
            </w:r>
            <w:r w:rsidR="00B67E9C">
              <w:t>075</w:t>
            </w:r>
          </w:p>
        </w:tc>
      </w:tr>
      <w:tr w:rsidR="005A64A7" w:rsidRPr="00E0798B" w14:paraId="4D91E785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647CE284" w14:textId="77777777" w:rsidR="005A64A7" w:rsidRPr="00E0798B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14:paraId="260ACB61" w14:textId="77777777" w:rsidR="005A64A7" w:rsidRPr="00E0798B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2"/>
          </w:tcPr>
          <w:p w14:paraId="07291186" w14:textId="49A8B665" w:rsidR="005A64A7" w:rsidRPr="00E0798B" w:rsidRDefault="005A64A7" w:rsidP="00FD35D4">
            <w:pPr>
              <w:pStyle w:val="TSBHeaderRight14"/>
            </w:pPr>
            <w:r w:rsidRPr="00E0798B">
              <w:rPr>
                <w:noProof/>
              </w:rPr>
              <w:t>TSAG</w:t>
            </w:r>
            <w:r w:rsidR="002F5FD0">
              <w:rPr>
                <w:noProof/>
              </w:rPr>
              <w:t xml:space="preserve">  </w:t>
            </w:r>
            <w:r w:rsidRPr="00E0798B">
              <w:t xml:space="preserve"> </w:t>
            </w:r>
          </w:p>
        </w:tc>
      </w:tr>
      <w:tr w:rsidR="005A64A7" w:rsidRPr="00E0798B" w14:paraId="70CA4F1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16BA8BD" w14:textId="77777777" w:rsidR="005A64A7" w:rsidRPr="00E0798B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12" w:space="0" w:color="auto"/>
            </w:tcBorders>
          </w:tcPr>
          <w:p w14:paraId="4A35492E" w14:textId="77777777" w:rsidR="005A64A7" w:rsidRPr="00E0798B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7945408D" w14:textId="77777777" w:rsidR="005A64A7" w:rsidRPr="00E0798B" w:rsidRDefault="005A64A7" w:rsidP="006F4361">
            <w:pPr>
              <w:pStyle w:val="TSBHeaderRight14"/>
            </w:pPr>
            <w:r w:rsidRPr="00E0798B">
              <w:t>Original: English</w:t>
            </w:r>
          </w:p>
        </w:tc>
      </w:tr>
      <w:tr w:rsidR="005A64A7" w:rsidRPr="00E0798B" w14:paraId="5BD1A094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C48241B" w14:textId="77777777" w:rsidR="005A64A7" w:rsidRPr="00E0798B" w:rsidRDefault="005A64A7" w:rsidP="00691C94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3"/>
          </w:tcPr>
          <w:p w14:paraId="169DED10" w14:textId="77777777" w:rsidR="005A64A7" w:rsidRPr="00E0798B" w:rsidRDefault="005A64A7" w:rsidP="002534C9">
            <w:pPr>
              <w:pStyle w:val="TSBHeaderQuestion"/>
            </w:pPr>
            <w:r w:rsidRPr="00E0798B">
              <w:rPr>
                <w:noProof/>
              </w:rPr>
              <w:t>N/A</w:t>
            </w:r>
          </w:p>
        </w:tc>
        <w:tc>
          <w:tcPr>
            <w:tcW w:w="4395" w:type="dxa"/>
          </w:tcPr>
          <w:p w14:paraId="439C3CB4" w14:textId="417E3CA3" w:rsidR="005A64A7" w:rsidRPr="00E0798B" w:rsidRDefault="008F5376" w:rsidP="0081064E">
            <w:pPr>
              <w:pStyle w:val="VenueDate"/>
            </w:pPr>
            <w:r w:rsidRPr="008F5376">
              <w:t>Geneva, 22 - 26 January 2024</w:t>
            </w:r>
          </w:p>
        </w:tc>
      </w:tr>
      <w:tr w:rsidR="005A64A7" w:rsidRPr="00E0798B" w14:paraId="64F1933A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140A29C8" w14:textId="77777777" w:rsidR="005A64A7" w:rsidRPr="00E0798B" w:rsidRDefault="005A64A7" w:rsidP="0095099F">
            <w:pPr>
              <w:jc w:val="center"/>
              <w:rPr>
                <w:b/>
                <w:bCs/>
              </w:rPr>
            </w:pPr>
            <w:r w:rsidRPr="00E0798B">
              <w:rPr>
                <w:b/>
                <w:bCs/>
              </w:rPr>
              <w:t>CONTRIBUTION</w:t>
            </w:r>
          </w:p>
        </w:tc>
      </w:tr>
      <w:tr w:rsidR="005A64A7" w:rsidRPr="00E0798B" w14:paraId="1BA666F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2AA1368" w14:textId="77777777" w:rsidR="005A64A7" w:rsidRPr="00E0798B" w:rsidRDefault="005A64A7" w:rsidP="00691C94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1B72F81" w14:textId="665ACB8B" w:rsidR="005A64A7" w:rsidRPr="00E0798B" w:rsidRDefault="00E62891" w:rsidP="002534C9">
            <w:pPr>
              <w:pStyle w:val="TSBHeaderSource"/>
            </w:pPr>
            <w:r>
              <w:t>Japan</w:t>
            </w:r>
          </w:p>
        </w:tc>
      </w:tr>
      <w:tr w:rsidR="005A64A7" w:rsidRPr="00E0798B" w14:paraId="4244D8E4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9C807C9" w14:textId="77777777" w:rsidR="005A64A7" w:rsidRPr="00E0798B" w:rsidRDefault="005A64A7" w:rsidP="00691C94">
            <w:r w:rsidRPr="00E0798B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69DF9ADC" w14:textId="5E212FA6" w:rsidR="005A64A7" w:rsidRPr="005E7AF2" w:rsidRDefault="00AD5A4C" w:rsidP="00AD5A4C">
            <w:pPr>
              <w:pStyle w:val="TSBHeaderSummary"/>
              <w:rPr>
                <w:rFonts w:eastAsia="MS Mincho"/>
              </w:rPr>
            </w:pPr>
            <w:r>
              <w:t>Proposals on the d</w:t>
            </w:r>
            <w:r w:rsidRPr="00400B73">
              <w:t>raft revised Recommendation ITU-T A.1</w:t>
            </w:r>
            <w:r w:rsidR="000E3095">
              <w:t xml:space="preserve"> </w:t>
            </w:r>
            <w:r w:rsidR="000E3095">
              <w:rPr>
                <w:lang w:val="en-US"/>
              </w:rPr>
              <w:t>Clause 1.4.7.1</w:t>
            </w:r>
          </w:p>
        </w:tc>
      </w:tr>
      <w:tr w:rsidR="005A64A7" w:rsidRPr="00E57FDF" w14:paraId="5448D41A" w14:textId="77777777" w:rsidTr="002E092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417D0A" w14:textId="77777777" w:rsidR="005A64A7" w:rsidRPr="00E0798B" w:rsidRDefault="005A64A7" w:rsidP="005C4F27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966DD25" w14:textId="78A02F43" w:rsidR="005A64A7" w:rsidRPr="00E0798B" w:rsidRDefault="00AD5A68" w:rsidP="005C4F27">
            <w:sdt>
              <w:sdtPr>
                <w:alias w:val="ContactNameOrgCountry"/>
                <w:tag w:val="ContactNameOrgCountry"/>
                <w:id w:val="-22015140"/>
                <w:placeholder>
                  <w:docPart w:val="683142F3FD7A47219592183BBFAA220E"/>
                </w:placeholder>
                <w:text w:multiLine="1"/>
              </w:sdtPr>
              <w:sdtEndPr/>
              <w:sdtContent>
                <w:r w:rsidR="00B26669">
                  <w:t>Junichiro TOBE</w:t>
                </w:r>
                <w:r w:rsidR="00B26669">
                  <w:br/>
                  <w:t>MIC, Japan</w:t>
                </w:r>
              </w:sdtContent>
            </w:sdt>
          </w:p>
        </w:tc>
        <w:sdt>
          <w:sdtPr>
            <w:alias w:val="ContactTelFaxEmail"/>
            <w:tag w:val="ContactTelFaxEmail"/>
            <w:id w:val="-263381078"/>
            <w:placeholder>
              <w:docPart w:val="739C421A59D64AB88679F1603647DBF3"/>
            </w:placeholder>
          </w:sdtPr>
          <w:sdtEndPr/>
          <w:sdtContent>
            <w:tc>
              <w:tcPr>
                <w:tcW w:w="4678" w:type="dxa"/>
                <w:gridSpan w:val="3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A3EBF96" w14:textId="068FAD2B" w:rsidR="005A64A7" w:rsidRPr="00AD5A68" w:rsidRDefault="00BD0261" w:rsidP="00B57342">
                <w:pPr>
                  <w:tabs>
                    <w:tab w:val="left" w:pos="794"/>
                  </w:tabs>
                </w:pPr>
                <w:r w:rsidRPr="00AD5A68">
                  <w:br/>
                  <w:t>E-mail:</w:t>
                </w:r>
                <w:r w:rsidRPr="00AD5A68">
                  <w:tab/>
                </w:r>
                <w:hyperlink r:id="rId12" w:history="1">
                  <w:r w:rsidR="00AD5A68" w:rsidRPr="00AD5A68">
                    <w:rPr>
                      <w:rStyle w:val="Hyperlink"/>
                    </w:rPr>
                    <w:t>itu-t@ml.soumu.go.jp</w:t>
                  </w:r>
                </w:hyperlink>
                <w:r w:rsidR="00AD5A68" w:rsidRPr="00AD5A68">
                  <w:t xml:space="preserve"> </w:t>
                </w:r>
              </w:p>
            </w:tc>
          </w:sdtContent>
        </w:sdt>
      </w:tr>
      <w:tr w:rsidR="000B4C11" w:rsidRPr="000B264F" w14:paraId="1803D4B7" w14:textId="77777777" w:rsidTr="002E092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ECFDAE" w14:textId="586028CF" w:rsidR="000B4C11" w:rsidRPr="00E0798B" w:rsidRDefault="006E254B" w:rsidP="005C4F27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53BC46C" w14:textId="6459118B" w:rsidR="000B4C11" w:rsidRDefault="00B26669" w:rsidP="005C4F27">
            <w:r>
              <w:t>Yukiko TERAYAMA</w:t>
            </w:r>
            <w:r w:rsidR="007D4971">
              <w:t xml:space="preserve"> </w:t>
            </w:r>
          </w:p>
          <w:p w14:paraId="07CCECD5" w14:textId="7D78AF1F" w:rsidR="007D4971" w:rsidRDefault="006E254B" w:rsidP="007D4971">
            <w:pPr>
              <w:spacing w:before="0"/>
            </w:pPr>
            <w:r>
              <w:t xml:space="preserve">MIC, </w:t>
            </w:r>
            <w:r w:rsidR="007D4971">
              <w:t>Japan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90CFCF" w14:textId="77777777" w:rsidR="007D4971" w:rsidRPr="00AD5A68" w:rsidRDefault="007D4971" w:rsidP="00B57342">
            <w:pPr>
              <w:tabs>
                <w:tab w:val="left" w:pos="794"/>
              </w:tabs>
            </w:pPr>
          </w:p>
          <w:p w14:paraId="5BA65B27" w14:textId="0F9059BF" w:rsidR="000B4C11" w:rsidRPr="00AD5A68" w:rsidRDefault="007D4971" w:rsidP="007D4971">
            <w:pPr>
              <w:tabs>
                <w:tab w:val="left" w:pos="794"/>
              </w:tabs>
              <w:spacing w:before="0"/>
            </w:pPr>
            <w:r w:rsidRPr="00AD5A68">
              <w:t>E-mail:</w:t>
            </w:r>
            <w:r w:rsidRPr="00AD5A68">
              <w:tab/>
            </w:r>
            <w:hyperlink r:id="rId13" w:history="1">
              <w:r w:rsidR="00AD5A68" w:rsidRPr="00E93729">
                <w:rPr>
                  <w:rStyle w:val="Hyperlink"/>
                </w:rPr>
                <w:t>itu-t@ml.soumu.go.jp</w:t>
              </w:r>
            </w:hyperlink>
            <w:r w:rsidR="00AD5A68">
              <w:t xml:space="preserve"> </w:t>
            </w:r>
          </w:p>
        </w:tc>
      </w:tr>
      <w:tr w:rsidR="000B4C11" w:rsidRPr="00AD5A68" w14:paraId="77F1D3AF" w14:textId="77777777" w:rsidTr="002E092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5DEA10" w14:textId="7C0A76D8" w:rsidR="000B4C11" w:rsidRPr="007D4971" w:rsidRDefault="006E254B" w:rsidP="005C4F27">
            <w:pPr>
              <w:rPr>
                <w:b/>
                <w:bCs/>
                <w:lang w:val="de-DE"/>
              </w:rPr>
            </w:pPr>
            <w:r w:rsidRPr="00E0798B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B6D8F13" w14:textId="77777777" w:rsidR="000B4C11" w:rsidRDefault="000B4C11" w:rsidP="005C4F27">
            <w:r>
              <w:t>Kaoru KENYOSHI</w:t>
            </w:r>
          </w:p>
          <w:p w14:paraId="6AE94758" w14:textId="7548F993" w:rsidR="000B4C11" w:rsidRDefault="000B4C11" w:rsidP="007D4971">
            <w:pPr>
              <w:spacing w:before="0"/>
            </w:pPr>
            <w:r>
              <w:t>NICT, Japan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DB7F079" w14:textId="77777777" w:rsidR="000B4C11" w:rsidRPr="00AD5A68" w:rsidRDefault="000B4C11" w:rsidP="00B57342">
            <w:pPr>
              <w:tabs>
                <w:tab w:val="left" w:pos="794"/>
              </w:tabs>
              <w:rPr>
                <w:lang w:val="de-DE"/>
              </w:rPr>
            </w:pPr>
          </w:p>
          <w:p w14:paraId="1262EB84" w14:textId="19B25E72" w:rsidR="000B4C11" w:rsidRPr="00AD5A68" w:rsidRDefault="000B4C11" w:rsidP="007D497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AD5A68">
              <w:rPr>
                <w:lang w:val="de-DE"/>
              </w:rPr>
              <w:t xml:space="preserve">E-mail: </w:t>
            </w:r>
            <w:hyperlink r:id="rId14" w:history="1">
              <w:r w:rsidR="00AD5A68" w:rsidRPr="00E93729">
                <w:rPr>
                  <w:rStyle w:val="Hyperlink"/>
                  <w:lang w:val="de-DE"/>
                </w:rPr>
                <w:t>kaoru.kenyoshi@nict.go.jp</w:t>
              </w:r>
            </w:hyperlink>
            <w:r w:rsidR="00AD5A68">
              <w:rPr>
                <w:lang w:val="de-DE"/>
              </w:rPr>
              <w:t xml:space="preserve"> </w:t>
            </w:r>
          </w:p>
        </w:tc>
      </w:tr>
      <w:tr w:rsidR="00DF053F" w:rsidRPr="00AD5A68" w14:paraId="00FF9A3E" w14:textId="77777777" w:rsidTr="002E092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71CCBB" w14:textId="764A66D1" w:rsidR="00DF053F" w:rsidRPr="00E0798B" w:rsidRDefault="00DF053F" w:rsidP="00DF053F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Contact: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F57599D" w14:textId="71B033FB" w:rsidR="00DF053F" w:rsidRDefault="00DF053F" w:rsidP="00DF053F">
            <w:r>
              <w:rPr>
                <w:rFonts w:hint="eastAsia"/>
              </w:rPr>
              <w:t>Hideki YAMAMOTO</w:t>
            </w:r>
          </w:p>
          <w:p w14:paraId="4FC7F2EE" w14:textId="754BC183" w:rsidR="00DF053F" w:rsidRDefault="00DF053F" w:rsidP="00DF053F">
            <w:pPr>
              <w:spacing w:before="0"/>
            </w:pPr>
            <w:r>
              <w:rPr>
                <w:rFonts w:hint="eastAsia"/>
              </w:rPr>
              <w:t>OKI</w:t>
            </w:r>
            <w:r>
              <w:t>, Japan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18674C" w14:textId="77777777" w:rsidR="00DF053F" w:rsidRPr="00AD5A68" w:rsidRDefault="00DF053F" w:rsidP="00DF053F">
            <w:pPr>
              <w:tabs>
                <w:tab w:val="left" w:pos="794"/>
              </w:tabs>
              <w:rPr>
                <w:lang w:val="de-DE"/>
              </w:rPr>
            </w:pPr>
          </w:p>
          <w:p w14:paraId="44BF7BDD" w14:textId="69ED6B4F" w:rsidR="00DF053F" w:rsidRPr="00AD5A68" w:rsidRDefault="00DF053F" w:rsidP="00DF053F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AD5A68">
              <w:rPr>
                <w:lang w:val="de-DE"/>
              </w:rPr>
              <w:t xml:space="preserve">E-mail: </w:t>
            </w:r>
            <w:hyperlink r:id="rId15" w:history="1">
              <w:r w:rsidR="00AD5A68" w:rsidRPr="00E93729">
                <w:rPr>
                  <w:rStyle w:val="Hyperlink"/>
                  <w:lang w:val="de-DE"/>
                </w:rPr>
                <w:t>yamamoto436@oki.com</w:t>
              </w:r>
            </w:hyperlink>
            <w:r w:rsidR="00AD5A68">
              <w:rPr>
                <w:lang w:val="de-DE"/>
              </w:rPr>
              <w:t xml:space="preserve"> </w:t>
            </w:r>
          </w:p>
        </w:tc>
      </w:tr>
    </w:tbl>
    <w:p w14:paraId="1C1B4E24" w14:textId="77777777" w:rsidR="005A64A7" w:rsidRPr="00AD5A68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286B282C" w14:textId="77777777" w:rsidTr="00D57D7F">
        <w:trPr>
          <w:cantSplit/>
          <w:jc w:val="center"/>
        </w:trPr>
        <w:tc>
          <w:tcPr>
            <w:tcW w:w="1418" w:type="dxa"/>
          </w:tcPr>
          <w:p w14:paraId="5E917DC3" w14:textId="77777777" w:rsidR="005A64A7" w:rsidRPr="00E0798B" w:rsidRDefault="005A64A7" w:rsidP="00EB6775">
            <w:pPr>
              <w:rPr>
                <w:b/>
                <w:bCs/>
              </w:rPr>
            </w:pPr>
            <w:r w:rsidRPr="00E0798B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E929502" w14:textId="1DBCAC33" w:rsidR="00265D9C" w:rsidRPr="00E0798B" w:rsidRDefault="00705654" w:rsidP="00165942">
            <w:pPr>
              <w:pStyle w:val="TSBHeaderSummary"/>
            </w:pPr>
            <w:r>
              <w:t xml:space="preserve">This contribution </w:t>
            </w:r>
            <w:r w:rsidR="0046409F">
              <w:t xml:space="preserve">proposals </w:t>
            </w:r>
            <w:r w:rsidR="00C17EEF">
              <w:t xml:space="preserve">revisions </w:t>
            </w:r>
            <w:r w:rsidR="0046409F">
              <w:t>on the d</w:t>
            </w:r>
            <w:r w:rsidR="0046409F" w:rsidRPr="00400B73">
              <w:t>raft revised Recommendation ITU-T A.1</w:t>
            </w:r>
            <w:r w:rsidR="005E7AF2">
              <w:t xml:space="preserve"> Clause 1.4.7.1</w:t>
            </w:r>
            <w:r w:rsidR="00BE1C24">
              <w:t>.</w:t>
            </w:r>
          </w:p>
        </w:tc>
      </w:tr>
    </w:tbl>
    <w:p w14:paraId="4F46A83A" w14:textId="77777777" w:rsidR="000B2E2F" w:rsidRDefault="00471146" w:rsidP="00C370B0">
      <w:pPr>
        <w:spacing w:before="480" w:after="120"/>
        <w:rPr>
          <w:b/>
          <w:bCs/>
        </w:rPr>
      </w:pPr>
      <w:r w:rsidRPr="00241829">
        <w:rPr>
          <w:b/>
          <w:bCs/>
        </w:rPr>
        <w:t>Introduction</w:t>
      </w:r>
    </w:p>
    <w:p w14:paraId="5C5C3A85" w14:textId="06E96FB3" w:rsidR="000B4588" w:rsidRPr="00F809BC" w:rsidRDefault="00AD5A68" w:rsidP="000B4588">
      <w:pPr>
        <w:rPr>
          <w:lang w:val="en-US"/>
        </w:rPr>
      </w:pPr>
      <w:hyperlink r:id="rId16" w:history="1">
        <w:r w:rsidR="004548D5" w:rsidRPr="00400B73">
          <w:rPr>
            <w:rStyle w:val="Hyperlink"/>
          </w:rPr>
          <w:t>TSAG-C28</w:t>
        </w:r>
      </w:hyperlink>
      <w:r w:rsidR="004548D5">
        <w:rPr>
          <w:lang w:val="en-US"/>
        </w:rPr>
        <w:t xml:space="preserve">, </w:t>
      </w:r>
      <w:hyperlink r:id="rId17" w:history="1">
        <w:r w:rsidR="004548D5" w:rsidRPr="00BE0360">
          <w:rPr>
            <w:rStyle w:val="Hyperlink"/>
            <w:lang w:val="en-US"/>
          </w:rPr>
          <w:t>TSAG-C44</w:t>
        </w:r>
      </w:hyperlink>
      <w:r w:rsidR="004548D5">
        <w:rPr>
          <w:lang w:val="en-US"/>
        </w:rPr>
        <w:t xml:space="preserve"> </w:t>
      </w:r>
      <w:r w:rsidR="004548D5">
        <w:t xml:space="preserve">and </w:t>
      </w:r>
      <w:hyperlink r:id="rId18" w:history="1">
        <w:r w:rsidR="004548D5" w:rsidRPr="00400B73">
          <w:rPr>
            <w:rStyle w:val="Hyperlink"/>
          </w:rPr>
          <w:t>TSAG-C50</w:t>
        </w:r>
      </w:hyperlink>
      <w:r w:rsidR="004548D5">
        <w:t xml:space="preserve"> were submitted </w:t>
      </w:r>
      <w:r w:rsidR="00400B73">
        <w:t>at TSAG (</w:t>
      </w:r>
      <w:r w:rsidR="00400B73" w:rsidRPr="00DA22A5">
        <w:t>Geneva, 30 May -2 June 2023</w:t>
      </w:r>
      <w:r w:rsidR="00400B73">
        <w:t xml:space="preserve">) and proposed improvement of the international nature of new work items. These contributions </w:t>
      </w:r>
      <w:r w:rsidR="007F120B">
        <w:t xml:space="preserve">addressed the same topic </w:t>
      </w:r>
      <w:r w:rsidR="00C17EEF">
        <w:t xml:space="preserve">on creation of a new work item </w:t>
      </w:r>
      <w:r w:rsidR="007F120B">
        <w:t xml:space="preserve">and </w:t>
      </w:r>
      <w:r w:rsidR="00400B73">
        <w:t xml:space="preserve">were discussed at </w:t>
      </w:r>
      <w:r w:rsidR="000B4588">
        <w:t xml:space="preserve">TSAG </w:t>
      </w:r>
      <w:r w:rsidR="00400B73">
        <w:t>RG-WM</w:t>
      </w:r>
      <w:r w:rsidR="007F120B">
        <w:t>.</w:t>
      </w:r>
      <w:r w:rsidR="00C17EEF">
        <w:rPr>
          <w:rFonts w:ascii="MS Mincho" w:eastAsia="MS Mincho" w:hAnsi="MS Mincho" w:hint="eastAsia"/>
        </w:rPr>
        <w:t xml:space="preserve"> </w:t>
      </w:r>
      <w:r w:rsidR="007F120B">
        <w:t>T</w:t>
      </w:r>
      <w:r w:rsidR="00400B73">
        <w:t>he d</w:t>
      </w:r>
      <w:r w:rsidR="00400B73" w:rsidRPr="00400B73">
        <w:t>raft Recommendation ITU-T A.1</w:t>
      </w:r>
      <w:r w:rsidR="00C17EEF">
        <w:rPr>
          <w:lang w:val="en-US"/>
        </w:rPr>
        <w:t xml:space="preserve"> was revised and </w:t>
      </w:r>
      <w:r w:rsidR="00763C41">
        <w:rPr>
          <w:lang w:val="en-US"/>
        </w:rPr>
        <w:t xml:space="preserve">the </w:t>
      </w:r>
      <w:r w:rsidR="00C17EEF">
        <w:rPr>
          <w:lang w:val="en-US"/>
        </w:rPr>
        <w:t xml:space="preserve">updated version </w:t>
      </w:r>
      <w:r w:rsidR="002F5FD0">
        <w:t xml:space="preserve">is included </w:t>
      </w:r>
      <w:r w:rsidR="00400B73">
        <w:t xml:space="preserve">in </w:t>
      </w:r>
      <w:hyperlink r:id="rId19" w:history="1">
        <w:r w:rsidR="000B4588" w:rsidRPr="00F809BC">
          <w:rPr>
            <w:rStyle w:val="Hyperlink"/>
          </w:rPr>
          <w:t>RGWM-DOC8-R1</w:t>
        </w:r>
      </w:hyperlink>
      <w:r w:rsidR="002F5FD0">
        <w:rPr>
          <w:lang w:val="en-US"/>
        </w:rPr>
        <w:t>.</w:t>
      </w:r>
      <w:r w:rsidR="005E7AF2">
        <w:rPr>
          <w:lang w:val="en-US"/>
        </w:rPr>
        <w:t xml:space="preserve"> </w:t>
      </w:r>
      <w:r w:rsidR="000B4588" w:rsidRPr="00F809BC">
        <w:rPr>
          <w:lang w:val="en-US"/>
        </w:rPr>
        <w:t>T</w:t>
      </w:r>
      <w:r w:rsidR="000B4588" w:rsidRPr="00F809BC">
        <w:t xml:space="preserve">he ITU-T A.1-rev editor proposed the following texts for </w:t>
      </w:r>
      <w:r w:rsidR="000B4588" w:rsidRPr="00F809BC">
        <w:rPr>
          <w:lang w:val="en-US"/>
        </w:rPr>
        <w:t>the article1.4.7.1.</w:t>
      </w:r>
    </w:p>
    <w:p w14:paraId="593DE325" w14:textId="77777777" w:rsidR="000B4588" w:rsidRPr="000B4588" w:rsidRDefault="000B4588" w:rsidP="000B4588">
      <w:pPr>
        <w:rPr>
          <w:i/>
          <w:iCs/>
          <w:lang w:val="en-US"/>
        </w:rPr>
      </w:pPr>
      <w:r w:rsidRPr="000B4588">
        <w:rPr>
          <w:i/>
          <w:iCs/>
          <w:lang w:val="en-US"/>
        </w:rPr>
        <w:t>The new work item shall be supported by Member States, Sector Members, Associates of the study group or Academia representing at least two different countries.</w:t>
      </w:r>
    </w:p>
    <w:p w14:paraId="731B5694" w14:textId="2DA48ECA" w:rsidR="00C17EEF" w:rsidRDefault="000B4588" w:rsidP="00241829">
      <w:pPr>
        <w:rPr>
          <w:lang w:val="en-US"/>
        </w:rPr>
      </w:pPr>
      <w:r w:rsidRPr="00F809BC">
        <w:rPr>
          <w:lang w:val="en-US"/>
        </w:rPr>
        <w:t>This article is still under discussions</w:t>
      </w:r>
      <w:r>
        <w:rPr>
          <w:lang w:val="en-US"/>
        </w:rPr>
        <w:t xml:space="preserve"> with yellow highlighte</w:t>
      </w:r>
      <w:r w:rsidR="00C17EEF">
        <w:rPr>
          <w:rFonts w:eastAsia="MS Mincho"/>
          <w:lang w:val="en-US"/>
        </w:rPr>
        <w:t>d</w:t>
      </w:r>
      <w:r w:rsidR="00763C41">
        <w:rPr>
          <w:rFonts w:eastAsia="MS Mincho"/>
          <w:lang w:val="en-US"/>
        </w:rPr>
        <w:t xml:space="preserve"> in the updated draft</w:t>
      </w:r>
      <w:r w:rsidR="00A367AF">
        <w:rPr>
          <w:rFonts w:eastAsia="MS Mincho"/>
          <w:lang w:val="en-US"/>
        </w:rPr>
        <w:t xml:space="preserve">. </w:t>
      </w:r>
      <w:r w:rsidR="00C17EEF">
        <w:rPr>
          <w:lang w:val="en-US"/>
        </w:rPr>
        <w:t>This contribution aims to resolve the open issue in the article 1.4.7.1.</w:t>
      </w:r>
    </w:p>
    <w:p w14:paraId="0AE60941" w14:textId="0D565FE0" w:rsidR="007F120B" w:rsidRPr="007F120B" w:rsidRDefault="007F120B" w:rsidP="00C370B0">
      <w:pPr>
        <w:spacing w:before="240" w:after="120"/>
        <w:rPr>
          <w:b/>
          <w:bCs/>
        </w:rPr>
      </w:pPr>
      <w:r>
        <w:rPr>
          <w:b/>
          <w:bCs/>
        </w:rPr>
        <w:t>Discussion</w:t>
      </w:r>
    </w:p>
    <w:p w14:paraId="1B2540DA" w14:textId="7C4387FB" w:rsidR="00617C49" w:rsidRPr="006D255D" w:rsidRDefault="00E62891" w:rsidP="00241829">
      <w:pPr>
        <w:rPr>
          <w:lang w:val="en-US"/>
        </w:rPr>
      </w:pPr>
      <w:r>
        <w:t>Japan</w:t>
      </w:r>
      <w:r w:rsidR="007F120B">
        <w:t xml:space="preserve"> </w:t>
      </w:r>
      <w:r w:rsidR="00AA2E19">
        <w:rPr>
          <w:rFonts w:eastAsia="MS Mincho"/>
        </w:rPr>
        <w:t>recognises</w:t>
      </w:r>
      <w:r w:rsidR="00C17EEF">
        <w:rPr>
          <w:rFonts w:eastAsia="MS Mincho" w:hint="eastAsia"/>
        </w:rPr>
        <w:t xml:space="preserve"> </w:t>
      </w:r>
      <w:r w:rsidR="007F120B">
        <w:t xml:space="preserve">that improvement of the international nature of new work items is very important to develop </w:t>
      </w:r>
      <w:r w:rsidR="003B283D">
        <w:t xml:space="preserve">ITU-T </w:t>
      </w:r>
      <w:r w:rsidR="007F120B">
        <w:t>Recommendation</w:t>
      </w:r>
      <w:r w:rsidR="00F543CC">
        <w:t>s</w:t>
      </w:r>
      <w:r w:rsidR="003B283D">
        <w:t>,</w:t>
      </w:r>
      <w:r w:rsidR="007F120B">
        <w:t xml:space="preserve"> </w:t>
      </w:r>
      <w:r w:rsidR="003B283D" w:rsidRPr="004714D4">
        <w:t>which acts as defining elements for global telecommunication/ICT infrastructure, services and applications.</w:t>
      </w:r>
      <w:r w:rsidR="007F120B">
        <w:t xml:space="preserve"> </w:t>
      </w:r>
      <w:r>
        <w:t>Japan</w:t>
      </w:r>
      <w:r w:rsidR="007F120B">
        <w:t xml:space="preserve"> </w:t>
      </w:r>
      <w:r w:rsidR="009141A8">
        <w:t>understand</w:t>
      </w:r>
      <w:r w:rsidR="00F543CC">
        <w:t>s</w:t>
      </w:r>
      <w:r w:rsidR="009141A8">
        <w:t xml:space="preserve"> </w:t>
      </w:r>
      <w:r w:rsidR="003E449E">
        <w:t xml:space="preserve">the </w:t>
      </w:r>
      <w:r w:rsidR="003E449E">
        <w:rPr>
          <w:lang w:val="en-US"/>
        </w:rPr>
        <w:t xml:space="preserve">rationales of proposals </w:t>
      </w:r>
      <w:r w:rsidR="000B4588">
        <w:rPr>
          <w:lang w:val="en-US"/>
        </w:rPr>
        <w:t xml:space="preserve">in three contributions at the previous TSAG on </w:t>
      </w:r>
      <w:r w:rsidR="005E7AF2">
        <w:rPr>
          <w:lang w:val="en-US"/>
        </w:rPr>
        <w:t xml:space="preserve">the modification </w:t>
      </w:r>
      <w:r w:rsidR="00E42E58">
        <w:rPr>
          <w:lang w:val="en-US"/>
        </w:rPr>
        <w:t xml:space="preserve">of the article 1.4.7.1. </w:t>
      </w:r>
      <w:r w:rsidR="00EB29A4">
        <w:rPr>
          <w:lang w:val="en-US"/>
        </w:rPr>
        <w:t>We</w:t>
      </w:r>
      <w:r w:rsidR="00E42E58">
        <w:t xml:space="preserve"> </w:t>
      </w:r>
      <w:r w:rsidR="003E449E">
        <w:t xml:space="preserve">would like to support them principally. </w:t>
      </w:r>
      <w:r w:rsidR="007F120B">
        <w:t xml:space="preserve"> </w:t>
      </w:r>
    </w:p>
    <w:p w14:paraId="18382C09" w14:textId="1FA47732" w:rsidR="00E608E5" w:rsidRDefault="006D255D" w:rsidP="00E608E5">
      <w:pPr>
        <w:rPr>
          <w:b/>
          <w:bCs/>
        </w:rPr>
      </w:pPr>
      <w:r>
        <w:t>For further consideration on this topic, A</w:t>
      </w:r>
      <w:r w:rsidR="005E7AF2">
        <w:t>ppendix of this contribution shows the result of analysis of the approved new work items at SG11 (Geneva, 10 - 20 October). In this meeting, f</w:t>
      </w:r>
      <w:r w:rsidR="00914E2F">
        <w:t>ourteen</w:t>
      </w:r>
      <w:r w:rsidR="0041357B">
        <w:t xml:space="preserve"> n</w:t>
      </w:r>
      <w:r w:rsidR="00265D9C">
        <w:t xml:space="preserve">ew work items which were approved </w:t>
      </w:r>
      <w:r w:rsidR="00FA15EB">
        <w:t xml:space="preserve">as shown </w:t>
      </w:r>
      <w:r w:rsidR="00265D9C">
        <w:t xml:space="preserve">in </w:t>
      </w:r>
      <w:hyperlink r:id="rId20" w:history="1">
        <w:r w:rsidR="006E4D03">
          <w:rPr>
            <w:rStyle w:val="Hyperlink"/>
          </w:rPr>
          <w:t>SG11-T</w:t>
        </w:r>
        <w:r w:rsidR="00265D9C" w:rsidRPr="0041357B">
          <w:rPr>
            <w:rStyle w:val="Hyperlink"/>
          </w:rPr>
          <w:t>D</w:t>
        </w:r>
        <w:r w:rsidR="006E4D03">
          <w:rPr>
            <w:rStyle w:val="Hyperlink"/>
          </w:rPr>
          <w:t>607</w:t>
        </w:r>
        <w:r w:rsidR="00265D9C" w:rsidRPr="0041357B">
          <w:rPr>
            <w:rStyle w:val="Hyperlink"/>
          </w:rPr>
          <w:t>/</w:t>
        </w:r>
        <w:r w:rsidR="006E4D03">
          <w:rPr>
            <w:rStyle w:val="Hyperlink"/>
          </w:rPr>
          <w:t>GEN</w:t>
        </w:r>
      </w:hyperlink>
      <w:r w:rsidR="0041357B">
        <w:t>.</w:t>
      </w:r>
      <w:r w:rsidR="00265D9C">
        <w:t xml:space="preserve"> </w:t>
      </w:r>
      <w:r w:rsidR="00914E2F">
        <w:t>Nine</w:t>
      </w:r>
      <w:r w:rsidR="0041357B">
        <w:t xml:space="preserve"> new work items (6</w:t>
      </w:r>
      <w:r w:rsidR="006E4D03">
        <w:t>4</w:t>
      </w:r>
      <w:r w:rsidR="0041357B">
        <w:t>.</w:t>
      </w:r>
      <w:r w:rsidR="006E4D03">
        <w:t>3</w:t>
      </w:r>
      <w:r w:rsidR="0041357B">
        <w:t xml:space="preserve">%) were supported by a single country and </w:t>
      </w:r>
      <w:r w:rsidR="00914E2F">
        <w:t>two</w:t>
      </w:r>
      <w:r w:rsidR="0041357B">
        <w:t xml:space="preserve"> new work items (</w:t>
      </w:r>
      <w:r w:rsidR="006E4D03">
        <w:t>14</w:t>
      </w:r>
      <w:r w:rsidR="0041357B">
        <w:t>.</w:t>
      </w:r>
      <w:r w:rsidR="006E4D03">
        <w:t>3</w:t>
      </w:r>
      <w:r w:rsidR="0041357B">
        <w:t xml:space="preserve">%) were supported by two countries. </w:t>
      </w:r>
      <w:r w:rsidR="00914E2F">
        <w:t>Three</w:t>
      </w:r>
      <w:r w:rsidR="0041357B">
        <w:t xml:space="preserve"> new work item</w:t>
      </w:r>
      <w:r w:rsidR="00914E2F">
        <w:t>s</w:t>
      </w:r>
      <w:r w:rsidR="0041357B">
        <w:t xml:space="preserve"> (2</w:t>
      </w:r>
      <w:r w:rsidR="006E4D03">
        <w:t>1</w:t>
      </w:r>
      <w:r w:rsidR="0041357B">
        <w:t>.</w:t>
      </w:r>
      <w:r w:rsidR="006E4D03">
        <w:t>4</w:t>
      </w:r>
      <w:r w:rsidR="0041357B">
        <w:t>%) w</w:t>
      </w:r>
      <w:r w:rsidR="00914E2F">
        <w:t>ere</w:t>
      </w:r>
      <w:r w:rsidR="0041357B">
        <w:t xml:space="preserve"> supported by more than three countries</w:t>
      </w:r>
      <w:r w:rsidR="006E4D03">
        <w:t xml:space="preserve"> </w:t>
      </w:r>
      <w:r w:rsidR="00AB180C">
        <w:t>(See appendix)</w:t>
      </w:r>
      <w:r w:rsidR="006E4D03">
        <w:t>.</w:t>
      </w:r>
      <w:r w:rsidR="0041357B">
        <w:t xml:space="preserve"> </w:t>
      </w:r>
      <w:r w:rsidR="006E4D03" w:rsidRPr="006E4D03">
        <w:t>This analysis shows a similar tendency in SG13</w:t>
      </w:r>
      <w:r w:rsidR="006E4D03">
        <w:t xml:space="preserve"> in </w:t>
      </w:r>
      <w:hyperlink r:id="rId21" w:history="1">
        <w:r w:rsidR="006E4D03" w:rsidRPr="0041357B">
          <w:rPr>
            <w:rStyle w:val="Hyperlink"/>
          </w:rPr>
          <w:t>T</w:t>
        </w:r>
        <w:r w:rsidR="006E4D03">
          <w:rPr>
            <w:rStyle w:val="Hyperlink"/>
          </w:rPr>
          <w:t>SG13-T</w:t>
        </w:r>
        <w:r w:rsidR="006E4D03" w:rsidRPr="0041357B">
          <w:rPr>
            <w:rStyle w:val="Hyperlink"/>
          </w:rPr>
          <w:t>D189/PLEN</w:t>
        </w:r>
      </w:hyperlink>
      <w:r w:rsidR="00A535DD">
        <w:t xml:space="preserve"> (</w:t>
      </w:r>
      <w:r w:rsidR="00A535DD" w:rsidRPr="00A535DD">
        <w:t xml:space="preserve">Geneva, 23 </w:t>
      </w:r>
      <w:r w:rsidR="00A535DD" w:rsidRPr="00A535DD">
        <w:lastRenderedPageBreak/>
        <w:t>October - 3 November 2023).</w:t>
      </w:r>
      <w:r w:rsidR="00E608E5">
        <w:t xml:space="preserve"> </w:t>
      </w:r>
      <w:r w:rsidR="00E608E5" w:rsidRPr="00E608E5">
        <w:t xml:space="preserve">These data </w:t>
      </w:r>
      <w:r w:rsidR="00E608E5">
        <w:t xml:space="preserve">can be </w:t>
      </w:r>
      <w:r w:rsidR="00E608E5" w:rsidRPr="00E608E5">
        <w:t xml:space="preserve">considered as reference information </w:t>
      </w:r>
      <w:r w:rsidR="00E608E5">
        <w:t>of</w:t>
      </w:r>
      <w:r w:rsidR="00E608E5" w:rsidRPr="00E608E5">
        <w:t xml:space="preserve"> the criteria</w:t>
      </w:r>
      <w:r w:rsidR="00E608E5">
        <w:t xml:space="preserve"> for creation of a new work item</w:t>
      </w:r>
      <w:r w:rsidR="00E608E5" w:rsidRPr="00E608E5">
        <w:t>.</w:t>
      </w:r>
    </w:p>
    <w:p w14:paraId="27FC65A4" w14:textId="2301D43F" w:rsidR="00031637" w:rsidRPr="00E608E5" w:rsidRDefault="00031637" w:rsidP="00E608E5">
      <w:pPr>
        <w:rPr>
          <w:lang w:val="en-US"/>
        </w:rPr>
      </w:pPr>
      <w:r w:rsidRPr="00B25DDB">
        <w:rPr>
          <w:b/>
          <w:bCs/>
        </w:rPr>
        <w:t>Proposal</w:t>
      </w:r>
      <w:bookmarkStart w:id="0" w:name="_Hlk134371978"/>
    </w:p>
    <w:bookmarkEnd w:id="0"/>
    <w:p w14:paraId="326E3EAD" w14:textId="260E103C" w:rsidR="00DA365A" w:rsidRDefault="003E449E" w:rsidP="00A535DD">
      <w:pPr>
        <w:pStyle w:val="ListParagraph"/>
        <w:numPr>
          <w:ilvl w:val="0"/>
          <w:numId w:val="14"/>
        </w:numPr>
        <w:ind w:hanging="357"/>
        <w:contextualSpacing w:val="0"/>
        <w:rPr>
          <w:lang w:val="en-US"/>
        </w:rPr>
      </w:pPr>
      <w:r w:rsidRPr="00F809BC">
        <w:rPr>
          <w:lang w:val="en-US"/>
        </w:rPr>
        <w:t xml:space="preserve">Japan would like to support modifications of </w:t>
      </w:r>
      <w:r w:rsidR="000E3095" w:rsidRPr="00F809BC">
        <w:rPr>
          <w:lang w:val="en-US"/>
        </w:rPr>
        <w:t>C</w:t>
      </w:r>
      <w:r w:rsidRPr="00F809BC">
        <w:rPr>
          <w:lang w:val="en-US"/>
        </w:rPr>
        <w:t xml:space="preserve">lause 1.4.7.1 of </w:t>
      </w:r>
      <w:r w:rsidRPr="00F809BC">
        <w:t>Recommendation ITU-T A.1</w:t>
      </w:r>
      <w:r w:rsidRPr="00F809BC">
        <w:rPr>
          <w:lang w:val="en-US"/>
        </w:rPr>
        <w:t xml:space="preserve">. </w:t>
      </w:r>
      <w:r w:rsidR="006D255D" w:rsidRPr="00E608E5">
        <w:rPr>
          <w:lang w:val="en-US"/>
        </w:rPr>
        <w:t xml:space="preserve">By modifications of this article, it is expected to improve the international nature of new work item creation. </w:t>
      </w:r>
      <w:r w:rsidR="00E608E5">
        <w:rPr>
          <w:lang w:val="en-US"/>
        </w:rPr>
        <w:t>We</w:t>
      </w:r>
      <w:r w:rsidR="00FA15EB" w:rsidRPr="00F809BC">
        <w:rPr>
          <w:lang w:val="en-US"/>
        </w:rPr>
        <w:t xml:space="preserve"> </w:t>
      </w:r>
      <w:r w:rsidR="006D255D">
        <w:rPr>
          <w:lang w:val="en-US"/>
        </w:rPr>
        <w:t xml:space="preserve">would </w:t>
      </w:r>
      <w:r w:rsidRPr="00F809BC">
        <w:rPr>
          <w:lang w:val="en-US"/>
        </w:rPr>
        <w:t xml:space="preserve">propose that </w:t>
      </w:r>
      <w:r w:rsidR="00DA365A">
        <w:rPr>
          <w:lang w:val="en-US"/>
        </w:rPr>
        <w:t xml:space="preserve">at least </w:t>
      </w:r>
      <w:r w:rsidRPr="00F809BC">
        <w:rPr>
          <w:lang w:val="en-US"/>
        </w:rPr>
        <w:t>three</w:t>
      </w:r>
      <w:r w:rsidR="00F809BC" w:rsidRPr="00F809BC">
        <w:rPr>
          <w:lang w:val="en-US"/>
        </w:rPr>
        <w:t xml:space="preserve"> different</w:t>
      </w:r>
      <w:r w:rsidRPr="00F809BC">
        <w:rPr>
          <w:lang w:val="en-US"/>
        </w:rPr>
        <w:t xml:space="preserve"> countries should support creation of a new work item</w:t>
      </w:r>
      <w:r w:rsidR="00527999">
        <w:rPr>
          <w:lang w:val="en-US"/>
        </w:rPr>
        <w:t xml:space="preserve"> as follows</w:t>
      </w:r>
      <w:r w:rsidR="00A535DD">
        <w:rPr>
          <w:lang w:val="en-US"/>
        </w:rPr>
        <w:t xml:space="preserve">. </w:t>
      </w:r>
      <w:r w:rsidR="000E3095" w:rsidRPr="00F809BC">
        <w:rPr>
          <w:lang w:val="en-US"/>
        </w:rPr>
        <w:t xml:space="preserve"> </w:t>
      </w:r>
    </w:p>
    <w:p w14:paraId="0D8DBCBD" w14:textId="110C0446" w:rsidR="00DA365A" w:rsidRDefault="00DA365A" w:rsidP="00DA365A">
      <w:pPr>
        <w:pStyle w:val="ListParagraph"/>
        <w:ind w:left="357"/>
        <w:contextualSpacing w:val="0"/>
        <w:rPr>
          <w:i/>
          <w:iCs/>
          <w:lang w:val="en-US"/>
        </w:rPr>
      </w:pPr>
      <w:r w:rsidRPr="00DA365A">
        <w:rPr>
          <w:i/>
          <w:iCs/>
          <w:lang w:val="en-US"/>
        </w:rPr>
        <w:t xml:space="preserve">The new work item shall be supported by Member States, Sector Members, Associates of the study group or Academia representing at least </w:t>
      </w:r>
      <w:r w:rsidRPr="00DA365A">
        <w:rPr>
          <w:i/>
          <w:iCs/>
          <w:u w:val="single"/>
          <w:lang w:val="en-US"/>
        </w:rPr>
        <w:t>three</w:t>
      </w:r>
      <w:r w:rsidRPr="00DA365A">
        <w:rPr>
          <w:i/>
          <w:iCs/>
          <w:lang w:val="en-US"/>
        </w:rPr>
        <w:t xml:space="preserve"> different countries.</w:t>
      </w:r>
    </w:p>
    <w:p w14:paraId="28FF2EC3" w14:textId="161BBF6E" w:rsidR="00F809BC" w:rsidRPr="00E608E5" w:rsidRDefault="00E608E5" w:rsidP="00E608E5">
      <w:pPr>
        <w:pStyle w:val="ListParagraph"/>
        <w:ind w:left="357"/>
        <w:contextualSpacing w:val="0"/>
        <w:rPr>
          <w:lang w:val="en-US"/>
        </w:rPr>
      </w:pPr>
      <w:r>
        <w:rPr>
          <w:lang w:val="en-US"/>
        </w:rPr>
        <w:t>21.4% of the approved new work items were supported by more than three countries</w:t>
      </w:r>
      <w:r w:rsidR="006D255D" w:rsidRPr="006D255D">
        <w:rPr>
          <w:lang w:val="en-US"/>
        </w:rPr>
        <w:t xml:space="preserve"> </w:t>
      </w:r>
      <w:r w:rsidR="006D255D">
        <w:rPr>
          <w:lang w:val="en-US"/>
        </w:rPr>
        <w:t xml:space="preserve">in the last SG11. </w:t>
      </w:r>
      <w:r>
        <w:rPr>
          <w:lang w:val="en-US"/>
        </w:rPr>
        <w:t xml:space="preserve">It is effective and affordable criteria </w:t>
      </w:r>
      <w:r>
        <w:t xml:space="preserve">by considering </w:t>
      </w:r>
      <w:r w:rsidRPr="00B22441">
        <w:rPr>
          <w:lang w:val="en-US"/>
        </w:rPr>
        <w:t xml:space="preserve">the </w:t>
      </w:r>
      <w:r w:rsidRPr="006E4D03">
        <w:t>analysis</w:t>
      </w:r>
      <w:r w:rsidRPr="00B22441">
        <w:rPr>
          <w:lang w:val="en-US"/>
        </w:rPr>
        <w:t xml:space="preserve"> </w:t>
      </w:r>
      <w:r>
        <w:rPr>
          <w:lang w:val="en-US"/>
        </w:rPr>
        <w:t xml:space="preserve">in Appendix of this contribution. </w:t>
      </w:r>
      <w:r w:rsidR="00F262B4">
        <w:rPr>
          <w:lang w:val="en-US"/>
        </w:rPr>
        <w:t>Template</w:t>
      </w:r>
      <w:r w:rsidR="00FA15EB">
        <w:rPr>
          <w:lang w:val="en-US"/>
        </w:rPr>
        <w:t xml:space="preserve"> of justification form attached</w:t>
      </w:r>
      <w:r w:rsidR="00F262B4">
        <w:rPr>
          <w:lang w:val="en-US"/>
        </w:rPr>
        <w:t xml:space="preserve"> in Annex A of </w:t>
      </w:r>
      <w:r w:rsidR="00F262B4" w:rsidRPr="00F809BC">
        <w:t>Recommendation ITU-T A.</w:t>
      </w:r>
      <w:r w:rsidR="00F262B4">
        <w:t>1 needs to be updated accordingly.</w:t>
      </w:r>
      <w:r>
        <w:t xml:space="preserve"> </w:t>
      </w:r>
    </w:p>
    <w:p w14:paraId="78D98349" w14:textId="77770FA0" w:rsidR="00F809BC" w:rsidRPr="00C11D5A" w:rsidRDefault="00A367AF" w:rsidP="00C11D5A">
      <w:pPr>
        <w:pStyle w:val="ListParagraph"/>
        <w:numPr>
          <w:ilvl w:val="0"/>
          <w:numId w:val="14"/>
        </w:numPr>
        <w:ind w:hanging="357"/>
        <w:contextualSpacing w:val="0"/>
        <w:rPr>
          <w:lang w:val="en-US"/>
        </w:rPr>
      </w:pPr>
      <w:r>
        <w:rPr>
          <w:lang w:val="en-US"/>
        </w:rPr>
        <w:t>Japan</w:t>
      </w:r>
      <w:r w:rsidR="003E449E" w:rsidRPr="00C11D5A">
        <w:rPr>
          <w:lang w:val="en-US"/>
        </w:rPr>
        <w:t xml:space="preserve"> won’t disturb the momentum of creating a new work item. We would like to confirm that any member can propose a new work item to Question/Rapporteur meetings by a single entity. </w:t>
      </w:r>
      <w:r w:rsidR="00C11D5A">
        <w:rPr>
          <w:lang w:val="en-US"/>
        </w:rPr>
        <w:t xml:space="preserve">If the </w:t>
      </w:r>
      <w:r>
        <w:rPr>
          <w:lang w:val="en-US"/>
        </w:rPr>
        <w:t>member</w:t>
      </w:r>
      <w:r w:rsidR="00C11D5A">
        <w:rPr>
          <w:lang w:val="en-US"/>
        </w:rPr>
        <w:t xml:space="preserve"> in </w:t>
      </w:r>
      <w:r w:rsidR="00735AF1">
        <w:rPr>
          <w:rFonts w:eastAsia="MS Mincho"/>
          <w:lang w:val="en-US"/>
        </w:rPr>
        <w:t xml:space="preserve">these </w:t>
      </w:r>
      <w:r w:rsidR="00C11D5A">
        <w:rPr>
          <w:lang w:val="en-US"/>
        </w:rPr>
        <w:t xml:space="preserve">meetings </w:t>
      </w:r>
      <w:r>
        <w:rPr>
          <w:lang w:val="en-US"/>
        </w:rPr>
        <w:t>reaches</w:t>
      </w:r>
      <w:r w:rsidR="00735AF1">
        <w:rPr>
          <w:lang w:val="en-US"/>
        </w:rPr>
        <w:t xml:space="preserve"> consensus </w:t>
      </w:r>
      <w:r w:rsidR="00C11D5A">
        <w:rPr>
          <w:lang w:val="en-US"/>
        </w:rPr>
        <w:t>on the new work item proposal with less than three supporting countries</w:t>
      </w:r>
      <w:r w:rsidR="003E449E" w:rsidRPr="00C11D5A">
        <w:rPr>
          <w:lang w:val="en-US"/>
        </w:rPr>
        <w:t>, Rapporteur may proceed and invite support</w:t>
      </w:r>
      <w:r w:rsidR="009D3027" w:rsidRPr="00C11D5A">
        <w:rPr>
          <w:lang w:val="en-US"/>
        </w:rPr>
        <w:t>ing</w:t>
      </w:r>
      <w:r w:rsidR="003E449E" w:rsidRPr="00C11D5A">
        <w:rPr>
          <w:lang w:val="en-US"/>
        </w:rPr>
        <w:t xml:space="preserve"> countries at WP/SG. If it successfully gets supports </w:t>
      </w:r>
      <w:r w:rsidR="00C370B0" w:rsidRPr="00C11D5A">
        <w:rPr>
          <w:lang w:val="en-US"/>
        </w:rPr>
        <w:t>by</w:t>
      </w:r>
      <w:r w:rsidR="003E449E" w:rsidRPr="00C11D5A">
        <w:rPr>
          <w:lang w:val="en-US"/>
        </w:rPr>
        <w:t xml:space="preserve"> more than three countries, then WP/SG chair can ask approval on it.</w:t>
      </w:r>
    </w:p>
    <w:p w14:paraId="6BFCBD30" w14:textId="376A2CEC" w:rsidR="00286D53" w:rsidRDefault="00286D53" w:rsidP="004315E6">
      <w:pPr>
        <w:pStyle w:val="ListParagraph"/>
        <w:numPr>
          <w:ilvl w:val="0"/>
          <w:numId w:val="14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It is noted that some multi-national corporation</w:t>
      </w:r>
      <w:r w:rsidR="00D4703E">
        <w:rPr>
          <w:lang w:val="en-US"/>
        </w:rPr>
        <w:t>s</w:t>
      </w:r>
      <w:r>
        <w:rPr>
          <w:lang w:val="en-US"/>
        </w:rPr>
        <w:t xml:space="preserve"> ha</w:t>
      </w:r>
      <w:r w:rsidR="00D4703E">
        <w:rPr>
          <w:lang w:val="en-US"/>
        </w:rPr>
        <w:t>ve</w:t>
      </w:r>
      <w:r>
        <w:rPr>
          <w:lang w:val="en-US"/>
        </w:rPr>
        <w:t xml:space="preserve"> multiple memberships in multiple countries. Proposal </w:t>
      </w:r>
      <w:r w:rsidR="00CA6C30">
        <w:rPr>
          <w:lang w:val="en-US"/>
        </w:rPr>
        <w:t>supported by</w:t>
      </w:r>
      <w:r>
        <w:rPr>
          <w:lang w:val="en-US"/>
        </w:rPr>
        <w:t xml:space="preserve"> </w:t>
      </w:r>
      <w:r w:rsidR="00C067B2">
        <w:rPr>
          <w:lang w:val="en-US"/>
        </w:rPr>
        <w:t xml:space="preserve">a company-A in country-A and </w:t>
      </w:r>
      <w:r w:rsidR="00CA6C30">
        <w:rPr>
          <w:lang w:val="en-US"/>
        </w:rPr>
        <w:t xml:space="preserve">the </w:t>
      </w:r>
      <w:r w:rsidR="00C067B2">
        <w:rPr>
          <w:lang w:val="en-US"/>
        </w:rPr>
        <w:t>company-A in country-B, is this proposal supported by members in the different country? If it is happened</w:t>
      </w:r>
      <w:r w:rsidR="00CA6C30">
        <w:rPr>
          <w:lang w:val="en-US"/>
        </w:rPr>
        <w:t xml:space="preserve"> in future</w:t>
      </w:r>
      <w:r w:rsidR="00C067B2">
        <w:rPr>
          <w:lang w:val="en-US"/>
        </w:rPr>
        <w:t xml:space="preserve">, </w:t>
      </w:r>
      <w:r w:rsidR="00F543CC">
        <w:rPr>
          <w:lang w:val="en-US"/>
        </w:rPr>
        <w:t>it</w:t>
      </w:r>
      <w:r w:rsidR="00C067B2">
        <w:rPr>
          <w:lang w:val="en-US"/>
        </w:rPr>
        <w:t xml:space="preserve"> need</w:t>
      </w:r>
      <w:r w:rsidR="00F543CC">
        <w:rPr>
          <w:lang w:val="en-US"/>
        </w:rPr>
        <w:t>s</w:t>
      </w:r>
      <w:r w:rsidR="00C067B2">
        <w:rPr>
          <w:lang w:val="en-US"/>
        </w:rPr>
        <w:t xml:space="preserve"> to consider whether this case can conform with the new texts.</w:t>
      </w:r>
    </w:p>
    <w:p w14:paraId="139740C0" w14:textId="2BC5E8A3" w:rsidR="0004054E" w:rsidRDefault="0004054E" w:rsidP="0004054E">
      <w:pPr>
        <w:jc w:val="center"/>
        <w:rPr>
          <w:lang w:val="en-US"/>
        </w:rPr>
      </w:pPr>
    </w:p>
    <w:p w14:paraId="6304407D" w14:textId="20A32385" w:rsidR="00AB180C" w:rsidRDefault="00AB180C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D9656B2" w14:textId="0EF63631" w:rsidR="00A96062" w:rsidRPr="00A306B8" w:rsidRDefault="00AB180C" w:rsidP="0004054E">
      <w:pPr>
        <w:jc w:val="center"/>
        <w:rPr>
          <w:b/>
          <w:bCs/>
          <w:sz w:val="28"/>
          <w:szCs w:val="28"/>
          <w:lang w:val="en-US"/>
        </w:rPr>
      </w:pPr>
      <w:r w:rsidRPr="00A306B8">
        <w:rPr>
          <w:b/>
          <w:bCs/>
          <w:sz w:val="28"/>
          <w:szCs w:val="28"/>
          <w:lang w:val="en-US"/>
        </w:rPr>
        <w:lastRenderedPageBreak/>
        <w:t>Appendix</w:t>
      </w:r>
    </w:p>
    <w:p w14:paraId="2D4239E5" w14:textId="5F983705" w:rsidR="00AB180C" w:rsidRDefault="00AB180C" w:rsidP="0004054E">
      <w:pPr>
        <w:jc w:val="center"/>
        <w:rPr>
          <w:lang w:val="en-US"/>
        </w:rPr>
      </w:pPr>
      <w:r>
        <w:rPr>
          <w:lang w:val="en-US"/>
        </w:rPr>
        <w:t>New work items which were approved at SG1</w:t>
      </w:r>
      <w:r w:rsidR="006E4D03">
        <w:rPr>
          <w:lang w:val="en-US"/>
        </w:rPr>
        <w:t>1</w:t>
      </w:r>
      <w:r>
        <w:rPr>
          <w:lang w:val="en-US"/>
        </w:rPr>
        <w:t xml:space="preserve"> </w:t>
      </w:r>
      <w:r>
        <w:t xml:space="preserve">(Geneva, </w:t>
      </w:r>
      <w:r w:rsidR="006E4D03">
        <w:t>10</w:t>
      </w:r>
      <w:r>
        <w:t xml:space="preserve"> </w:t>
      </w:r>
      <w:r w:rsidR="006E4D03">
        <w:t xml:space="preserve">– 20 </w:t>
      </w:r>
      <w:r>
        <w:t>October</w:t>
      </w:r>
      <w:r w:rsidR="000E3095">
        <w:t xml:space="preserve"> 2023</w:t>
      </w:r>
      <w:r>
        <w:t>)</w:t>
      </w:r>
    </w:p>
    <w:p w14:paraId="6C6F6DBD" w14:textId="0DB1C028" w:rsidR="00AB180C" w:rsidRDefault="00527999" w:rsidP="0004054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7257AD8" wp14:editId="73E6B923">
            <wp:extent cx="4597400" cy="2755900"/>
            <wp:effectExtent l="0" t="0" r="0" b="0"/>
            <wp:docPr id="766605574" name="Picture 1" descr="A blue and orange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05574" name="Picture 1" descr="A blue and orange pie 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0970" w14:textId="77777777" w:rsidR="00AB180C" w:rsidRDefault="00AB180C" w:rsidP="0004054E">
      <w:pPr>
        <w:jc w:val="center"/>
        <w:rPr>
          <w:lang w:val="en-US"/>
        </w:rPr>
      </w:pPr>
    </w:p>
    <w:p w14:paraId="08B98C74" w14:textId="6A0FD443" w:rsidR="00527999" w:rsidRDefault="00406372" w:rsidP="0052799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C4F0EB0" wp14:editId="7FF37BE8">
            <wp:extent cx="4584700" cy="2755900"/>
            <wp:effectExtent l="0" t="0" r="0" b="0"/>
            <wp:docPr id="908520154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520154" name="Picture 1" descr="A graph with blue bar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0972C" w14:textId="54FD0C8F" w:rsidR="00527999" w:rsidRPr="00527999" w:rsidRDefault="00527999" w:rsidP="00527999">
      <w:pPr>
        <w:spacing w:before="0"/>
        <w:ind w:left="1440"/>
        <w:rPr>
          <w:lang w:val="en-US"/>
        </w:rPr>
      </w:pPr>
      <w:r w:rsidRPr="00527999">
        <w:rPr>
          <w:lang w:val="en-US"/>
        </w:rPr>
        <w:t xml:space="preserve">Horizontal </w:t>
      </w:r>
      <w:r>
        <w:rPr>
          <w:lang w:val="en-US"/>
        </w:rPr>
        <w:t>a</w:t>
      </w:r>
      <w:r w:rsidRPr="00527999">
        <w:rPr>
          <w:lang w:val="en-US"/>
        </w:rPr>
        <w:t>xis</w:t>
      </w:r>
      <w:r>
        <w:rPr>
          <w:lang w:val="en-US"/>
        </w:rPr>
        <w:t>:</w:t>
      </w:r>
      <w:r w:rsidRPr="00527999">
        <w:rPr>
          <w:lang w:val="en-US"/>
        </w:rPr>
        <w:t xml:space="preserve"> </w:t>
      </w:r>
      <w:r>
        <w:rPr>
          <w:lang w:val="en-US"/>
        </w:rPr>
        <w:t>Number of s</w:t>
      </w:r>
      <w:r w:rsidRPr="00527999">
        <w:rPr>
          <w:lang w:val="en-US"/>
        </w:rPr>
        <w:t>upport</w:t>
      </w:r>
      <w:r w:rsidR="00D41351">
        <w:rPr>
          <w:lang w:val="en-US"/>
        </w:rPr>
        <w:t>ing</w:t>
      </w:r>
      <w:r w:rsidRPr="00527999">
        <w:rPr>
          <w:lang w:val="en-US"/>
        </w:rPr>
        <w:t xml:space="preserve"> </w:t>
      </w:r>
      <w:r>
        <w:rPr>
          <w:lang w:val="en-US"/>
        </w:rPr>
        <w:t>m</w:t>
      </w:r>
      <w:r w:rsidRPr="00527999">
        <w:rPr>
          <w:lang w:val="en-US"/>
        </w:rPr>
        <w:t>embers</w:t>
      </w:r>
    </w:p>
    <w:p w14:paraId="06475CD5" w14:textId="073DE885" w:rsidR="00A26003" w:rsidRDefault="00527999" w:rsidP="00527999">
      <w:pPr>
        <w:spacing w:before="0"/>
        <w:ind w:left="1440"/>
        <w:rPr>
          <w:lang w:val="en-US"/>
        </w:rPr>
      </w:pPr>
      <w:r w:rsidRPr="00527999">
        <w:rPr>
          <w:lang w:val="en-US"/>
        </w:rPr>
        <w:t>Vertical axis</w:t>
      </w:r>
      <w:r>
        <w:rPr>
          <w:lang w:val="en-US"/>
        </w:rPr>
        <w:t>:</w:t>
      </w:r>
      <w:r w:rsidRPr="00527999">
        <w:rPr>
          <w:lang w:val="en-US"/>
        </w:rPr>
        <w:t xml:space="preserve"> Number of </w:t>
      </w:r>
      <w:r>
        <w:rPr>
          <w:lang w:val="en-US"/>
        </w:rPr>
        <w:t>approved new work items</w:t>
      </w:r>
    </w:p>
    <w:p w14:paraId="7FDD586D" w14:textId="77777777" w:rsidR="00BD60AE" w:rsidRDefault="00BD60AE" w:rsidP="00B9170A">
      <w:pPr>
        <w:rPr>
          <w:lang w:val="en-US"/>
        </w:rPr>
      </w:pPr>
    </w:p>
    <w:p w14:paraId="2A6A7C9B" w14:textId="77777777" w:rsidR="002F5FD0" w:rsidRDefault="002F5FD0" w:rsidP="00B9170A"/>
    <w:p w14:paraId="4AE81292" w14:textId="77777777" w:rsidR="00031637" w:rsidRPr="00364996" w:rsidRDefault="00031637" w:rsidP="003272BE"/>
    <w:p w14:paraId="0DD0537D" w14:textId="77777777" w:rsidR="003272BE" w:rsidRPr="004F6495" w:rsidRDefault="003272BE" w:rsidP="00DE3062">
      <w:pPr>
        <w:rPr>
          <w:b/>
          <w:bCs/>
        </w:rPr>
      </w:pPr>
    </w:p>
    <w:p w14:paraId="56CDAF35" w14:textId="7722C5AF" w:rsidR="005A64A7" w:rsidRDefault="005A64A7" w:rsidP="00DE0B85">
      <w:pPr>
        <w:jc w:val="center"/>
      </w:pPr>
      <w:r>
        <w:t>______________________</w:t>
      </w:r>
    </w:p>
    <w:sectPr w:rsidR="005A64A7" w:rsidSect="00024FF1">
      <w:headerReference w:type="default" r:id="rId2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5BAC" w14:textId="77777777" w:rsidR="00024FF1" w:rsidRDefault="00024FF1" w:rsidP="00C42125">
      <w:pPr>
        <w:spacing w:before="0"/>
      </w:pPr>
      <w:r>
        <w:separator/>
      </w:r>
    </w:p>
  </w:endnote>
  <w:endnote w:type="continuationSeparator" w:id="0">
    <w:p w14:paraId="656A2F01" w14:textId="77777777" w:rsidR="00024FF1" w:rsidRDefault="00024FF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C223" w14:textId="77777777" w:rsidR="00024FF1" w:rsidRDefault="00024FF1" w:rsidP="00C42125">
      <w:pPr>
        <w:spacing w:before="0"/>
      </w:pPr>
      <w:r>
        <w:separator/>
      </w:r>
    </w:p>
  </w:footnote>
  <w:footnote w:type="continuationSeparator" w:id="0">
    <w:p w14:paraId="789852CA" w14:textId="77777777" w:rsidR="00024FF1" w:rsidRDefault="00024FF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EE5A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583B9F47" w14:textId="24A30C73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AD5A68">
      <w:rPr>
        <w:noProof/>
      </w:rPr>
      <w:t>TSAG C075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DA4"/>
    <w:multiLevelType w:val="hybridMultilevel"/>
    <w:tmpl w:val="628646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F431B4"/>
    <w:multiLevelType w:val="hybridMultilevel"/>
    <w:tmpl w:val="E8C8D0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91E2B"/>
    <w:multiLevelType w:val="hybridMultilevel"/>
    <w:tmpl w:val="33C44FC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6A01CC"/>
    <w:multiLevelType w:val="hybridMultilevel"/>
    <w:tmpl w:val="564AE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059306">
    <w:abstractNumId w:val="9"/>
  </w:num>
  <w:num w:numId="2" w16cid:durableId="91097110">
    <w:abstractNumId w:val="7"/>
  </w:num>
  <w:num w:numId="3" w16cid:durableId="1735082669">
    <w:abstractNumId w:val="6"/>
  </w:num>
  <w:num w:numId="4" w16cid:durableId="1973093525">
    <w:abstractNumId w:val="5"/>
  </w:num>
  <w:num w:numId="5" w16cid:durableId="863984173">
    <w:abstractNumId w:val="4"/>
  </w:num>
  <w:num w:numId="6" w16cid:durableId="1495682956">
    <w:abstractNumId w:val="8"/>
  </w:num>
  <w:num w:numId="7" w16cid:durableId="855509492">
    <w:abstractNumId w:val="3"/>
  </w:num>
  <w:num w:numId="8" w16cid:durableId="1340697133">
    <w:abstractNumId w:val="2"/>
  </w:num>
  <w:num w:numId="9" w16cid:durableId="1771579621">
    <w:abstractNumId w:val="1"/>
  </w:num>
  <w:num w:numId="10" w16cid:durableId="316497209">
    <w:abstractNumId w:val="0"/>
  </w:num>
  <w:num w:numId="11" w16cid:durableId="1619411275">
    <w:abstractNumId w:val="12"/>
  </w:num>
  <w:num w:numId="12" w16cid:durableId="34233998">
    <w:abstractNumId w:val="11"/>
  </w:num>
  <w:num w:numId="13" w16cid:durableId="1103306667">
    <w:abstractNumId w:val="10"/>
  </w:num>
  <w:num w:numId="14" w16cid:durableId="1738437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66F7"/>
    <w:rsid w:val="000171DB"/>
    <w:rsid w:val="00021C7A"/>
    <w:rsid w:val="00023D9A"/>
    <w:rsid w:val="0002490E"/>
    <w:rsid w:val="00024FF1"/>
    <w:rsid w:val="00031637"/>
    <w:rsid w:val="00036AC1"/>
    <w:rsid w:val="00037538"/>
    <w:rsid w:val="0004054E"/>
    <w:rsid w:val="00043D75"/>
    <w:rsid w:val="0004690B"/>
    <w:rsid w:val="00047D22"/>
    <w:rsid w:val="00051A8F"/>
    <w:rsid w:val="00053E40"/>
    <w:rsid w:val="00054813"/>
    <w:rsid w:val="00055873"/>
    <w:rsid w:val="00057000"/>
    <w:rsid w:val="00057A78"/>
    <w:rsid w:val="000640E0"/>
    <w:rsid w:val="00064226"/>
    <w:rsid w:val="00064E74"/>
    <w:rsid w:val="0006610E"/>
    <w:rsid w:val="0007388C"/>
    <w:rsid w:val="000862EF"/>
    <w:rsid w:val="00096B2B"/>
    <w:rsid w:val="000A5CA2"/>
    <w:rsid w:val="000A6367"/>
    <w:rsid w:val="000A70BA"/>
    <w:rsid w:val="000B25B1"/>
    <w:rsid w:val="000B264F"/>
    <w:rsid w:val="000B2E2F"/>
    <w:rsid w:val="000B4523"/>
    <w:rsid w:val="000B4588"/>
    <w:rsid w:val="000B4C11"/>
    <w:rsid w:val="000C0A6B"/>
    <w:rsid w:val="000C3DDD"/>
    <w:rsid w:val="000C46EE"/>
    <w:rsid w:val="000C5919"/>
    <w:rsid w:val="000E3095"/>
    <w:rsid w:val="000E5821"/>
    <w:rsid w:val="000F39C0"/>
    <w:rsid w:val="000F4C63"/>
    <w:rsid w:val="000F56A4"/>
    <w:rsid w:val="000F7ED0"/>
    <w:rsid w:val="00111D66"/>
    <w:rsid w:val="001130C3"/>
    <w:rsid w:val="0012022C"/>
    <w:rsid w:val="001251DA"/>
    <w:rsid w:val="00125432"/>
    <w:rsid w:val="00126747"/>
    <w:rsid w:val="00132C12"/>
    <w:rsid w:val="001364C3"/>
    <w:rsid w:val="00137F40"/>
    <w:rsid w:val="00141FA0"/>
    <w:rsid w:val="001428FC"/>
    <w:rsid w:val="00146A49"/>
    <w:rsid w:val="00154695"/>
    <w:rsid w:val="00156EC0"/>
    <w:rsid w:val="00161FF2"/>
    <w:rsid w:val="001655BB"/>
    <w:rsid w:val="00165942"/>
    <w:rsid w:val="0017240B"/>
    <w:rsid w:val="001871EC"/>
    <w:rsid w:val="00195268"/>
    <w:rsid w:val="00196700"/>
    <w:rsid w:val="001A26F4"/>
    <w:rsid w:val="001A670F"/>
    <w:rsid w:val="001B1E43"/>
    <w:rsid w:val="001B2526"/>
    <w:rsid w:val="001B583A"/>
    <w:rsid w:val="001B6CC0"/>
    <w:rsid w:val="001B7A32"/>
    <w:rsid w:val="001C1C7E"/>
    <w:rsid w:val="001C26F8"/>
    <w:rsid w:val="001C2D21"/>
    <w:rsid w:val="001C3FE2"/>
    <w:rsid w:val="001C5123"/>
    <w:rsid w:val="001C62B8"/>
    <w:rsid w:val="001E32E9"/>
    <w:rsid w:val="001E68E0"/>
    <w:rsid w:val="001E79D6"/>
    <w:rsid w:val="001E7B0E"/>
    <w:rsid w:val="001F0AEF"/>
    <w:rsid w:val="001F141D"/>
    <w:rsid w:val="001F1D4F"/>
    <w:rsid w:val="001F3D00"/>
    <w:rsid w:val="001F42D9"/>
    <w:rsid w:val="001F7DBE"/>
    <w:rsid w:val="00200A06"/>
    <w:rsid w:val="00225175"/>
    <w:rsid w:val="00231DC5"/>
    <w:rsid w:val="00232690"/>
    <w:rsid w:val="00234EB0"/>
    <w:rsid w:val="00237895"/>
    <w:rsid w:val="00237DE4"/>
    <w:rsid w:val="00241829"/>
    <w:rsid w:val="00241832"/>
    <w:rsid w:val="00242A09"/>
    <w:rsid w:val="0024453D"/>
    <w:rsid w:val="00244C57"/>
    <w:rsid w:val="0025024A"/>
    <w:rsid w:val="002534C9"/>
    <w:rsid w:val="00253DBE"/>
    <w:rsid w:val="00254B27"/>
    <w:rsid w:val="002622FA"/>
    <w:rsid w:val="00263518"/>
    <w:rsid w:val="00265A97"/>
    <w:rsid w:val="00265D9C"/>
    <w:rsid w:val="00267204"/>
    <w:rsid w:val="00270A03"/>
    <w:rsid w:val="002756AA"/>
    <w:rsid w:val="002759E7"/>
    <w:rsid w:val="00275ED1"/>
    <w:rsid w:val="00277326"/>
    <w:rsid w:val="002814E8"/>
    <w:rsid w:val="00286D53"/>
    <w:rsid w:val="00297E0D"/>
    <w:rsid w:val="002A11B8"/>
    <w:rsid w:val="002A2EAD"/>
    <w:rsid w:val="002A49E0"/>
    <w:rsid w:val="002C015C"/>
    <w:rsid w:val="002C0F9D"/>
    <w:rsid w:val="002C17D6"/>
    <w:rsid w:val="002C26C0"/>
    <w:rsid w:val="002C2BC5"/>
    <w:rsid w:val="002C5F63"/>
    <w:rsid w:val="002D2E26"/>
    <w:rsid w:val="002E0922"/>
    <w:rsid w:val="002E19C4"/>
    <w:rsid w:val="002E2053"/>
    <w:rsid w:val="002E3634"/>
    <w:rsid w:val="002E79CB"/>
    <w:rsid w:val="002F1CFE"/>
    <w:rsid w:val="002F5FD0"/>
    <w:rsid w:val="002F7F55"/>
    <w:rsid w:val="00304787"/>
    <w:rsid w:val="00306738"/>
    <w:rsid w:val="0030745F"/>
    <w:rsid w:val="0031298B"/>
    <w:rsid w:val="00314630"/>
    <w:rsid w:val="00315148"/>
    <w:rsid w:val="003167FF"/>
    <w:rsid w:val="0032090A"/>
    <w:rsid w:val="00321CDE"/>
    <w:rsid w:val="003240AB"/>
    <w:rsid w:val="003272BE"/>
    <w:rsid w:val="00330839"/>
    <w:rsid w:val="00332A6F"/>
    <w:rsid w:val="00333E15"/>
    <w:rsid w:val="00336046"/>
    <w:rsid w:val="00337E45"/>
    <w:rsid w:val="00344F05"/>
    <w:rsid w:val="00345FDC"/>
    <w:rsid w:val="00350492"/>
    <w:rsid w:val="0035343D"/>
    <w:rsid w:val="00355476"/>
    <w:rsid w:val="003554BC"/>
    <w:rsid w:val="00356829"/>
    <w:rsid w:val="0037201E"/>
    <w:rsid w:val="0037422B"/>
    <w:rsid w:val="003818CE"/>
    <w:rsid w:val="003853D9"/>
    <w:rsid w:val="0038715D"/>
    <w:rsid w:val="0039089C"/>
    <w:rsid w:val="0039155E"/>
    <w:rsid w:val="00394DBF"/>
    <w:rsid w:val="003950DF"/>
    <w:rsid w:val="003957A6"/>
    <w:rsid w:val="00395C05"/>
    <w:rsid w:val="003A34C9"/>
    <w:rsid w:val="003A43EF"/>
    <w:rsid w:val="003A5982"/>
    <w:rsid w:val="003B283D"/>
    <w:rsid w:val="003B4ED4"/>
    <w:rsid w:val="003B6485"/>
    <w:rsid w:val="003C3081"/>
    <w:rsid w:val="003C7445"/>
    <w:rsid w:val="003D2CC8"/>
    <w:rsid w:val="003D38BC"/>
    <w:rsid w:val="003D453E"/>
    <w:rsid w:val="003E38A5"/>
    <w:rsid w:val="003E449E"/>
    <w:rsid w:val="003F2BED"/>
    <w:rsid w:val="003F6733"/>
    <w:rsid w:val="00400B73"/>
    <w:rsid w:val="00404998"/>
    <w:rsid w:val="00406372"/>
    <w:rsid w:val="0041357B"/>
    <w:rsid w:val="0042396C"/>
    <w:rsid w:val="00426F5A"/>
    <w:rsid w:val="004315E6"/>
    <w:rsid w:val="00432AEE"/>
    <w:rsid w:val="00443878"/>
    <w:rsid w:val="00443CCD"/>
    <w:rsid w:val="0044609F"/>
    <w:rsid w:val="004539A8"/>
    <w:rsid w:val="004548D5"/>
    <w:rsid w:val="00457D94"/>
    <w:rsid w:val="0046409F"/>
    <w:rsid w:val="004658AF"/>
    <w:rsid w:val="00471146"/>
    <w:rsid w:val="004712CA"/>
    <w:rsid w:val="004714D4"/>
    <w:rsid w:val="0047422E"/>
    <w:rsid w:val="004758A8"/>
    <w:rsid w:val="00475AB3"/>
    <w:rsid w:val="00482A57"/>
    <w:rsid w:val="00484CC1"/>
    <w:rsid w:val="004952E5"/>
    <w:rsid w:val="0049674B"/>
    <w:rsid w:val="004A0E2E"/>
    <w:rsid w:val="004A196F"/>
    <w:rsid w:val="004A3793"/>
    <w:rsid w:val="004A5D85"/>
    <w:rsid w:val="004B51CD"/>
    <w:rsid w:val="004C0673"/>
    <w:rsid w:val="004C4E4E"/>
    <w:rsid w:val="004C65C8"/>
    <w:rsid w:val="004D400B"/>
    <w:rsid w:val="004D504D"/>
    <w:rsid w:val="004D5198"/>
    <w:rsid w:val="004E00D7"/>
    <w:rsid w:val="004E44B1"/>
    <w:rsid w:val="004F01A6"/>
    <w:rsid w:val="004F0F70"/>
    <w:rsid w:val="004F3816"/>
    <w:rsid w:val="004F517E"/>
    <w:rsid w:val="004F6151"/>
    <w:rsid w:val="004F6495"/>
    <w:rsid w:val="004F68B2"/>
    <w:rsid w:val="004F6D36"/>
    <w:rsid w:val="00500B16"/>
    <w:rsid w:val="00502423"/>
    <w:rsid w:val="005025AC"/>
    <w:rsid w:val="00514F29"/>
    <w:rsid w:val="005155ED"/>
    <w:rsid w:val="00522169"/>
    <w:rsid w:val="00527999"/>
    <w:rsid w:val="00530AE4"/>
    <w:rsid w:val="00532DA8"/>
    <w:rsid w:val="005335A8"/>
    <w:rsid w:val="00543D41"/>
    <w:rsid w:val="0054539D"/>
    <w:rsid w:val="00552142"/>
    <w:rsid w:val="00554F31"/>
    <w:rsid w:val="0055782F"/>
    <w:rsid w:val="00566EDA"/>
    <w:rsid w:val="00567B8E"/>
    <w:rsid w:val="00567F52"/>
    <w:rsid w:val="00572654"/>
    <w:rsid w:val="00577559"/>
    <w:rsid w:val="00583CED"/>
    <w:rsid w:val="00584BF0"/>
    <w:rsid w:val="005943E6"/>
    <w:rsid w:val="005A34CE"/>
    <w:rsid w:val="005A64A7"/>
    <w:rsid w:val="005B3023"/>
    <w:rsid w:val="005B5629"/>
    <w:rsid w:val="005B6B69"/>
    <w:rsid w:val="005C0300"/>
    <w:rsid w:val="005C030F"/>
    <w:rsid w:val="005C155A"/>
    <w:rsid w:val="005C49F8"/>
    <w:rsid w:val="005C4F27"/>
    <w:rsid w:val="005C515C"/>
    <w:rsid w:val="005D3C61"/>
    <w:rsid w:val="005D7102"/>
    <w:rsid w:val="005D77E3"/>
    <w:rsid w:val="005E25D5"/>
    <w:rsid w:val="005E3232"/>
    <w:rsid w:val="005E7111"/>
    <w:rsid w:val="005E7AF2"/>
    <w:rsid w:val="005F4B6A"/>
    <w:rsid w:val="005F4BC5"/>
    <w:rsid w:val="005F50D4"/>
    <w:rsid w:val="005F658A"/>
    <w:rsid w:val="00600582"/>
    <w:rsid w:val="006010F3"/>
    <w:rsid w:val="00604127"/>
    <w:rsid w:val="00615A0A"/>
    <w:rsid w:val="00617C49"/>
    <w:rsid w:val="00621A49"/>
    <w:rsid w:val="006243D6"/>
    <w:rsid w:val="00624F3C"/>
    <w:rsid w:val="006333D4"/>
    <w:rsid w:val="006369B2"/>
    <w:rsid w:val="00642D16"/>
    <w:rsid w:val="006446D0"/>
    <w:rsid w:val="00647525"/>
    <w:rsid w:val="006570B0"/>
    <w:rsid w:val="00660E1C"/>
    <w:rsid w:val="00662932"/>
    <w:rsid w:val="0067686C"/>
    <w:rsid w:val="00677AC7"/>
    <w:rsid w:val="0068210D"/>
    <w:rsid w:val="00683140"/>
    <w:rsid w:val="006854C8"/>
    <w:rsid w:val="00686329"/>
    <w:rsid w:val="0069180E"/>
    <w:rsid w:val="00691C94"/>
    <w:rsid w:val="0069210B"/>
    <w:rsid w:val="0069290D"/>
    <w:rsid w:val="006953C3"/>
    <w:rsid w:val="006A1A81"/>
    <w:rsid w:val="006A1C9E"/>
    <w:rsid w:val="006A4055"/>
    <w:rsid w:val="006A7457"/>
    <w:rsid w:val="006B0201"/>
    <w:rsid w:val="006B12C2"/>
    <w:rsid w:val="006B23FF"/>
    <w:rsid w:val="006C34D2"/>
    <w:rsid w:val="006C3AEB"/>
    <w:rsid w:val="006C554E"/>
    <w:rsid w:val="006C5641"/>
    <w:rsid w:val="006D1089"/>
    <w:rsid w:val="006D1B86"/>
    <w:rsid w:val="006D255D"/>
    <w:rsid w:val="006D71B0"/>
    <w:rsid w:val="006D7355"/>
    <w:rsid w:val="006E1D4E"/>
    <w:rsid w:val="006E254B"/>
    <w:rsid w:val="006E4D03"/>
    <w:rsid w:val="006E6371"/>
    <w:rsid w:val="006E6C7C"/>
    <w:rsid w:val="006F2ACE"/>
    <w:rsid w:val="006F3C04"/>
    <w:rsid w:val="006F4331"/>
    <w:rsid w:val="006F4361"/>
    <w:rsid w:val="006F5EDE"/>
    <w:rsid w:val="00705654"/>
    <w:rsid w:val="00715B22"/>
    <w:rsid w:val="00715CA6"/>
    <w:rsid w:val="007246B0"/>
    <w:rsid w:val="00724D9F"/>
    <w:rsid w:val="00731135"/>
    <w:rsid w:val="007324AF"/>
    <w:rsid w:val="00733CC9"/>
    <w:rsid w:val="00735AF1"/>
    <w:rsid w:val="007406C9"/>
    <w:rsid w:val="007409B4"/>
    <w:rsid w:val="00741974"/>
    <w:rsid w:val="0075525E"/>
    <w:rsid w:val="00756774"/>
    <w:rsid w:val="00756D3D"/>
    <w:rsid w:val="00763C41"/>
    <w:rsid w:val="007667F0"/>
    <w:rsid w:val="007745D0"/>
    <w:rsid w:val="007806C2"/>
    <w:rsid w:val="007903F8"/>
    <w:rsid w:val="0079301B"/>
    <w:rsid w:val="00794F4F"/>
    <w:rsid w:val="007974BE"/>
    <w:rsid w:val="007A0916"/>
    <w:rsid w:val="007A0DFD"/>
    <w:rsid w:val="007A21E6"/>
    <w:rsid w:val="007A28CA"/>
    <w:rsid w:val="007A59C4"/>
    <w:rsid w:val="007A6474"/>
    <w:rsid w:val="007C7122"/>
    <w:rsid w:val="007D11AE"/>
    <w:rsid w:val="007D3F11"/>
    <w:rsid w:val="007D3FCD"/>
    <w:rsid w:val="007D4971"/>
    <w:rsid w:val="007D6BA3"/>
    <w:rsid w:val="007E0F9E"/>
    <w:rsid w:val="007E179F"/>
    <w:rsid w:val="007E53E4"/>
    <w:rsid w:val="007E656A"/>
    <w:rsid w:val="007E7B8C"/>
    <w:rsid w:val="007F0C7B"/>
    <w:rsid w:val="007F120B"/>
    <w:rsid w:val="007F1950"/>
    <w:rsid w:val="007F3215"/>
    <w:rsid w:val="007F5207"/>
    <w:rsid w:val="007F664D"/>
    <w:rsid w:val="008058D3"/>
    <w:rsid w:val="00805A86"/>
    <w:rsid w:val="00805AAA"/>
    <w:rsid w:val="0081064E"/>
    <w:rsid w:val="008110BD"/>
    <w:rsid w:val="008128CE"/>
    <w:rsid w:val="0081687E"/>
    <w:rsid w:val="008252E7"/>
    <w:rsid w:val="008254D7"/>
    <w:rsid w:val="0083151E"/>
    <w:rsid w:val="008328B5"/>
    <w:rsid w:val="00835198"/>
    <w:rsid w:val="008354CD"/>
    <w:rsid w:val="00841217"/>
    <w:rsid w:val="00841A44"/>
    <w:rsid w:val="00842137"/>
    <w:rsid w:val="008507B6"/>
    <w:rsid w:val="00855D14"/>
    <w:rsid w:val="00866211"/>
    <w:rsid w:val="0087085F"/>
    <w:rsid w:val="0087296F"/>
    <w:rsid w:val="00874553"/>
    <w:rsid w:val="008772F8"/>
    <w:rsid w:val="00887ED8"/>
    <w:rsid w:val="0089088E"/>
    <w:rsid w:val="00892297"/>
    <w:rsid w:val="00893996"/>
    <w:rsid w:val="00896A62"/>
    <w:rsid w:val="008A3697"/>
    <w:rsid w:val="008B6F4A"/>
    <w:rsid w:val="008C055F"/>
    <w:rsid w:val="008D0C7E"/>
    <w:rsid w:val="008E0172"/>
    <w:rsid w:val="008E370F"/>
    <w:rsid w:val="008E6227"/>
    <w:rsid w:val="008F13E2"/>
    <w:rsid w:val="008F3781"/>
    <w:rsid w:val="008F441A"/>
    <w:rsid w:val="008F4856"/>
    <w:rsid w:val="008F5376"/>
    <w:rsid w:val="0090116C"/>
    <w:rsid w:val="00901202"/>
    <w:rsid w:val="00901640"/>
    <w:rsid w:val="009025D9"/>
    <w:rsid w:val="00902A3E"/>
    <w:rsid w:val="009060F1"/>
    <w:rsid w:val="00907963"/>
    <w:rsid w:val="009141A8"/>
    <w:rsid w:val="00914912"/>
    <w:rsid w:val="00914E2F"/>
    <w:rsid w:val="009230C3"/>
    <w:rsid w:val="009268FD"/>
    <w:rsid w:val="00932AB7"/>
    <w:rsid w:val="00934405"/>
    <w:rsid w:val="00934C5D"/>
    <w:rsid w:val="009406B5"/>
    <w:rsid w:val="00942B61"/>
    <w:rsid w:val="00943FFC"/>
    <w:rsid w:val="00945EBA"/>
    <w:rsid w:val="00946166"/>
    <w:rsid w:val="009463CB"/>
    <w:rsid w:val="00947A28"/>
    <w:rsid w:val="0095099F"/>
    <w:rsid w:val="00952996"/>
    <w:rsid w:val="00954A99"/>
    <w:rsid w:val="00964ED4"/>
    <w:rsid w:val="009669A4"/>
    <w:rsid w:val="0097135F"/>
    <w:rsid w:val="00971F92"/>
    <w:rsid w:val="0097236E"/>
    <w:rsid w:val="00977E3A"/>
    <w:rsid w:val="00981207"/>
    <w:rsid w:val="00983164"/>
    <w:rsid w:val="009907B4"/>
    <w:rsid w:val="009972EF"/>
    <w:rsid w:val="009A27ED"/>
    <w:rsid w:val="009A7D33"/>
    <w:rsid w:val="009B16B2"/>
    <w:rsid w:val="009B555C"/>
    <w:rsid w:val="009B75B3"/>
    <w:rsid w:val="009C2485"/>
    <w:rsid w:val="009C2967"/>
    <w:rsid w:val="009C3160"/>
    <w:rsid w:val="009C3DAF"/>
    <w:rsid w:val="009C481D"/>
    <w:rsid w:val="009C522D"/>
    <w:rsid w:val="009D18B2"/>
    <w:rsid w:val="009D3027"/>
    <w:rsid w:val="009D6737"/>
    <w:rsid w:val="009E32D8"/>
    <w:rsid w:val="009E766E"/>
    <w:rsid w:val="009F034D"/>
    <w:rsid w:val="009F1960"/>
    <w:rsid w:val="009F3B45"/>
    <w:rsid w:val="009F42B3"/>
    <w:rsid w:val="009F715E"/>
    <w:rsid w:val="00A064EB"/>
    <w:rsid w:val="00A10DBB"/>
    <w:rsid w:val="00A13B2E"/>
    <w:rsid w:val="00A1501A"/>
    <w:rsid w:val="00A16253"/>
    <w:rsid w:val="00A22611"/>
    <w:rsid w:val="00A26003"/>
    <w:rsid w:val="00A304DD"/>
    <w:rsid w:val="00A306B8"/>
    <w:rsid w:val="00A31D47"/>
    <w:rsid w:val="00A367AF"/>
    <w:rsid w:val="00A4013E"/>
    <w:rsid w:val="00A4045F"/>
    <w:rsid w:val="00A427CD"/>
    <w:rsid w:val="00A4600B"/>
    <w:rsid w:val="00A50045"/>
    <w:rsid w:val="00A50506"/>
    <w:rsid w:val="00A51EF0"/>
    <w:rsid w:val="00A535DD"/>
    <w:rsid w:val="00A54936"/>
    <w:rsid w:val="00A60CE8"/>
    <w:rsid w:val="00A67A81"/>
    <w:rsid w:val="00A730A6"/>
    <w:rsid w:val="00A77BFA"/>
    <w:rsid w:val="00A80942"/>
    <w:rsid w:val="00A825DA"/>
    <w:rsid w:val="00A83A1E"/>
    <w:rsid w:val="00A84B33"/>
    <w:rsid w:val="00A92D05"/>
    <w:rsid w:val="00A96062"/>
    <w:rsid w:val="00A971A0"/>
    <w:rsid w:val="00AA0080"/>
    <w:rsid w:val="00AA1F22"/>
    <w:rsid w:val="00AA203F"/>
    <w:rsid w:val="00AA2CF0"/>
    <w:rsid w:val="00AA2E19"/>
    <w:rsid w:val="00AA4CC9"/>
    <w:rsid w:val="00AB0B51"/>
    <w:rsid w:val="00AB180C"/>
    <w:rsid w:val="00AB5439"/>
    <w:rsid w:val="00AB798E"/>
    <w:rsid w:val="00AB7B0F"/>
    <w:rsid w:val="00AC1618"/>
    <w:rsid w:val="00AC64ED"/>
    <w:rsid w:val="00AC6FE4"/>
    <w:rsid w:val="00AC7346"/>
    <w:rsid w:val="00AD0A99"/>
    <w:rsid w:val="00AD5A4C"/>
    <w:rsid w:val="00AD5A68"/>
    <w:rsid w:val="00AD6BDB"/>
    <w:rsid w:val="00AD7EB1"/>
    <w:rsid w:val="00AE1280"/>
    <w:rsid w:val="00AE38E1"/>
    <w:rsid w:val="00AF611C"/>
    <w:rsid w:val="00B01037"/>
    <w:rsid w:val="00B04AAF"/>
    <w:rsid w:val="00B05821"/>
    <w:rsid w:val="00B110C9"/>
    <w:rsid w:val="00B15CB5"/>
    <w:rsid w:val="00B21E80"/>
    <w:rsid w:val="00B22441"/>
    <w:rsid w:val="00B2463C"/>
    <w:rsid w:val="00B25DDB"/>
    <w:rsid w:val="00B26669"/>
    <w:rsid w:val="00B26C28"/>
    <w:rsid w:val="00B2735A"/>
    <w:rsid w:val="00B37CD3"/>
    <w:rsid w:val="00B4174C"/>
    <w:rsid w:val="00B444FF"/>
    <w:rsid w:val="00B453F5"/>
    <w:rsid w:val="00B45A5C"/>
    <w:rsid w:val="00B47A26"/>
    <w:rsid w:val="00B51084"/>
    <w:rsid w:val="00B52517"/>
    <w:rsid w:val="00B55FE3"/>
    <w:rsid w:val="00B56A3B"/>
    <w:rsid w:val="00B56FD7"/>
    <w:rsid w:val="00B57342"/>
    <w:rsid w:val="00B61624"/>
    <w:rsid w:val="00B63686"/>
    <w:rsid w:val="00B6567C"/>
    <w:rsid w:val="00B67E9C"/>
    <w:rsid w:val="00B714A2"/>
    <w:rsid w:val="00B718A5"/>
    <w:rsid w:val="00B8261A"/>
    <w:rsid w:val="00B839D7"/>
    <w:rsid w:val="00B86AAC"/>
    <w:rsid w:val="00B9170A"/>
    <w:rsid w:val="00BA17A0"/>
    <w:rsid w:val="00BA215C"/>
    <w:rsid w:val="00BA2EA6"/>
    <w:rsid w:val="00BB0574"/>
    <w:rsid w:val="00BB5B51"/>
    <w:rsid w:val="00BC1FAE"/>
    <w:rsid w:val="00BC2799"/>
    <w:rsid w:val="00BC62E2"/>
    <w:rsid w:val="00BD0261"/>
    <w:rsid w:val="00BD2770"/>
    <w:rsid w:val="00BD3A61"/>
    <w:rsid w:val="00BD5EB7"/>
    <w:rsid w:val="00BD60AE"/>
    <w:rsid w:val="00BD7614"/>
    <w:rsid w:val="00BE0360"/>
    <w:rsid w:val="00BE1C24"/>
    <w:rsid w:val="00BE36F8"/>
    <w:rsid w:val="00BE39B6"/>
    <w:rsid w:val="00BE4BB8"/>
    <w:rsid w:val="00BF0E60"/>
    <w:rsid w:val="00BF4CAB"/>
    <w:rsid w:val="00BF783E"/>
    <w:rsid w:val="00C014B6"/>
    <w:rsid w:val="00C0599E"/>
    <w:rsid w:val="00C067B2"/>
    <w:rsid w:val="00C118F6"/>
    <w:rsid w:val="00C11D5A"/>
    <w:rsid w:val="00C136B2"/>
    <w:rsid w:val="00C15BE8"/>
    <w:rsid w:val="00C17EEF"/>
    <w:rsid w:val="00C20BD3"/>
    <w:rsid w:val="00C22C5F"/>
    <w:rsid w:val="00C2445C"/>
    <w:rsid w:val="00C255BF"/>
    <w:rsid w:val="00C34207"/>
    <w:rsid w:val="00C34D1C"/>
    <w:rsid w:val="00C370B0"/>
    <w:rsid w:val="00C37FDD"/>
    <w:rsid w:val="00C42125"/>
    <w:rsid w:val="00C44F5A"/>
    <w:rsid w:val="00C5033B"/>
    <w:rsid w:val="00C52C00"/>
    <w:rsid w:val="00C5518D"/>
    <w:rsid w:val="00C56CEE"/>
    <w:rsid w:val="00C62814"/>
    <w:rsid w:val="00C65EB5"/>
    <w:rsid w:val="00C70486"/>
    <w:rsid w:val="00C7458C"/>
    <w:rsid w:val="00C74937"/>
    <w:rsid w:val="00C755D5"/>
    <w:rsid w:val="00C77160"/>
    <w:rsid w:val="00C803AF"/>
    <w:rsid w:val="00C8242C"/>
    <w:rsid w:val="00C83838"/>
    <w:rsid w:val="00C9042F"/>
    <w:rsid w:val="00C943A0"/>
    <w:rsid w:val="00C94A33"/>
    <w:rsid w:val="00C955E3"/>
    <w:rsid w:val="00CA4CA5"/>
    <w:rsid w:val="00CA6C30"/>
    <w:rsid w:val="00CB381C"/>
    <w:rsid w:val="00CB552B"/>
    <w:rsid w:val="00CB5790"/>
    <w:rsid w:val="00CC5146"/>
    <w:rsid w:val="00CD2FC6"/>
    <w:rsid w:val="00CD4D73"/>
    <w:rsid w:val="00CF34A7"/>
    <w:rsid w:val="00D03E32"/>
    <w:rsid w:val="00D143CD"/>
    <w:rsid w:val="00D20838"/>
    <w:rsid w:val="00D214A9"/>
    <w:rsid w:val="00D2394D"/>
    <w:rsid w:val="00D27FBD"/>
    <w:rsid w:val="00D34159"/>
    <w:rsid w:val="00D37564"/>
    <w:rsid w:val="00D41351"/>
    <w:rsid w:val="00D44EEB"/>
    <w:rsid w:val="00D4703E"/>
    <w:rsid w:val="00D57D7F"/>
    <w:rsid w:val="00D60D31"/>
    <w:rsid w:val="00D73137"/>
    <w:rsid w:val="00D801E3"/>
    <w:rsid w:val="00D80F19"/>
    <w:rsid w:val="00D81C87"/>
    <w:rsid w:val="00D838A1"/>
    <w:rsid w:val="00D85373"/>
    <w:rsid w:val="00D85718"/>
    <w:rsid w:val="00D86385"/>
    <w:rsid w:val="00D92208"/>
    <w:rsid w:val="00DA238C"/>
    <w:rsid w:val="00DA313C"/>
    <w:rsid w:val="00DA365A"/>
    <w:rsid w:val="00DA5E05"/>
    <w:rsid w:val="00DB1307"/>
    <w:rsid w:val="00DB5FA8"/>
    <w:rsid w:val="00DB6314"/>
    <w:rsid w:val="00DC0323"/>
    <w:rsid w:val="00DC142B"/>
    <w:rsid w:val="00DC2CB3"/>
    <w:rsid w:val="00DC343A"/>
    <w:rsid w:val="00DC3BD2"/>
    <w:rsid w:val="00DC48DC"/>
    <w:rsid w:val="00DC4F1E"/>
    <w:rsid w:val="00DD3CA3"/>
    <w:rsid w:val="00DD50DE"/>
    <w:rsid w:val="00DE0B85"/>
    <w:rsid w:val="00DE280E"/>
    <w:rsid w:val="00DE3062"/>
    <w:rsid w:val="00DE5F2E"/>
    <w:rsid w:val="00DF053F"/>
    <w:rsid w:val="00DF05A2"/>
    <w:rsid w:val="00DF1685"/>
    <w:rsid w:val="00E015D6"/>
    <w:rsid w:val="00E01792"/>
    <w:rsid w:val="00E01E12"/>
    <w:rsid w:val="00E07600"/>
    <w:rsid w:val="00E0798B"/>
    <w:rsid w:val="00E113CD"/>
    <w:rsid w:val="00E17B4C"/>
    <w:rsid w:val="00E204DD"/>
    <w:rsid w:val="00E2085D"/>
    <w:rsid w:val="00E2145E"/>
    <w:rsid w:val="00E24988"/>
    <w:rsid w:val="00E24D43"/>
    <w:rsid w:val="00E26F57"/>
    <w:rsid w:val="00E353EC"/>
    <w:rsid w:val="00E42E58"/>
    <w:rsid w:val="00E4369C"/>
    <w:rsid w:val="00E43C5C"/>
    <w:rsid w:val="00E52589"/>
    <w:rsid w:val="00E53C24"/>
    <w:rsid w:val="00E57FDF"/>
    <w:rsid w:val="00E608E5"/>
    <w:rsid w:val="00E61261"/>
    <w:rsid w:val="00E616A8"/>
    <w:rsid w:val="00E625BC"/>
    <w:rsid w:val="00E62891"/>
    <w:rsid w:val="00E66850"/>
    <w:rsid w:val="00E67324"/>
    <w:rsid w:val="00E77370"/>
    <w:rsid w:val="00E8291F"/>
    <w:rsid w:val="00E85932"/>
    <w:rsid w:val="00E86632"/>
    <w:rsid w:val="00E90B49"/>
    <w:rsid w:val="00E91DC6"/>
    <w:rsid w:val="00EA3AEA"/>
    <w:rsid w:val="00EA50F7"/>
    <w:rsid w:val="00EA751D"/>
    <w:rsid w:val="00EB09D7"/>
    <w:rsid w:val="00EB29A4"/>
    <w:rsid w:val="00EB2C5E"/>
    <w:rsid w:val="00EB444A"/>
    <w:rsid w:val="00EB444D"/>
    <w:rsid w:val="00EC1DAE"/>
    <w:rsid w:val="00EC594C"/>
    <w:rsid w:val="00ED7244"/>
    <w:rsid w:val="00EE3C8D"/>
    <w:rsid w:val="00EE5BE1"/>
    <w:rsid w:val="00F02294"/>
    <w:rsid w:val="00F1049B"/>
    <w:rsid w:val="00F1065D"/>
    <w:rsid w:val="00F25254"/>
    <w:rsid w:val="00F262B4"/>
    <w:rsid w:val="00F27B87"/>
    <w:rsid w:val="00F354C8"/>
    <w:rsid w:val="00F35F57"/>
    <w:rsid w:val="00F36981"/>
    <w:rsid w:val="00F403F5"/>
    <w:rsid w:val="00F5021B"/>
    <w:rsid w:val="00F50467"/>
    <w:rsid w:val="00F543CC"/>
    <w:rsid w:val="00F54EF9"/>
    <w:rsid w:val="00F562A0"/>
    <w:rsid w:val="00F668DB"/>
    <w:rsid w:val="00F7515A"/>
    <w:rsid w:val="00F809BC"/>
    <w:rsid w:val="00F81DFF"/>
    <w:rsid w:val="00F8791A"/>
    <w:rsid w:val="00F9080D"/>
    <w:rsid w:val="00F918B2"/>
    <w:rsid w:val="00F940AE"/>
    <w:rsid w:val="00F951A2"/>
    <w:rsid w:val="00FA15EB"/>
    <w:rsid w:val="00FA2177"/>
    <w:rsid w:val="00FA2E6D"/>
    <w:rsid w:val="00FB0A28"/>
    <w:rsid w:val="00FC1E46"/>
    <w:rsid w:val="00FD01DA"/>
    <w:rsid w:val="00FD35D4"/>
    <w:rsid w:val="00FD439E"/>
    <w:rsid w:val="00FD76CB"/>
    <w:rsid w:val="00FE191C"/>
    <w:rsid w:val="00FE29C6"/>
    <w:rsid w:val="00FE423A"/>
    <w:rsid w:val="00FE4A72"/>
    <w:rsid w:val="00FE6E92"/>
    <w:rsid w:val="00FF27F9"/>
    <w:rsid w:val="00FF4546"/>
    <w:rsid w:val="00FF538F"/>
    <w:rsid w:val="00FF601A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955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309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tu-t@ml.soumu.go.jp" TargetMode="External"/><Relationship Id="rId18" Type="http://schemas.openxmlformats.org/officeDocument/2006/relationships/hyperlink" Target="https://www.itu.int/md/T22-TSAG-C-0050/e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SG13-231023-TD-PLEN-0189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tu-t@ml.soumu.go.jp" TargetMode="External"/><Relationship Id="rId17" Type="http://schemas.openxmlformats.org/officeDocument/2006/relationships/hyperlink" Target="https://www.itu.int/md/T22-TSAG-C-0044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C-0028/en" TargetMode="External"/><Relationship Id="rId20" Type="http://schemas.openxmlformats.org/officeDocument/2006/relationships/hyperlink" Target="https://www.itu.int/md/T22-SG11-231010-TD-GEN-060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yamamoto436@oki.com" TargetMode="Externa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extranet.itu.int/meetings/ITU-T/T22-TSAGRGM/RGWM-231205/DOCs/T22-TSAGRGM-RGWM-231205-DOC-0008-R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oru.kenyoshi@nict.go.jp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142F3FD7A47219592183BBFAA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8796-A6BE-4A8D-A3DE-6DB42712650B}"/>
      </w:docPartPr>
      <w:docPartBody>
        <w:p w:rsidR="009560F2" w:rsidRDefault="001013BC" w:rsidP="001013BC">
          <w:pPr>
            <w:pStyle w:val="683142F3FD7A47219592183BBFAA220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9C421A59D64AB88679F1603647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742C-C6AB-4804-83CC-A4EE9AA7ABFE}"/>
      </w:docPartPr>
      <w:docPartBody>
        <w:p w:rsidR="009560F2" w:rsidRDefault="001013BC" w:rsidP="001013BC">
          <w:pPr>
            <w:pStyle w:val="739C421A59D64AB88679F1603647DBF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C"/>
    <w:rsid w:val="000B2A2D"/>
    <w:rsid w:val="000B2E0F"/>
    <w:rsid w:val="000F7695"/>
    <w:rsid w:val="001013BC"/>
    <w:rsid w:val="00140796"/>
    <w:rsid w:val="001B08CE"/>
    <w:rsid w:val="002A072C"/>
    <w:rsid w:val="002E2680"/>
    <w:rsid w:val="0033457F"/>
    <w:rsid w:val="00375D14"/>
    <w:rsid w:val="00463D03"/>
    <w:rsid w:val="00571A3F"/>
    <w:rsid w:val="005C446F"/>
    <w:rsid w:val="005D1443"/>
    <w:rsid w:val="005E5505"/>
    <w:rsid w:val="00671FE4"/>
    <w:rsid w:val="006E364C"/>
    <w:rsid w:val="00726604"/>
    <w:rsid w:val="00792BD9"/>
    <w:rsid w:val="008B529F"/>
    <w:rsid w:val="008C74EF"/>
    <w:rsid w:val="00954BD2"/>
    <w:rsid w:val="009560F2"/>
    <w:rsid w:val="009B186F"/>
    <w:rsid w:val="00A3622A"/>
    <w:rsid w:val="00A43374"/>
    <w:rsid w:val="00A45588"/>
    <w:rsid w:val="00A75BE2"/>
    <w:rsid w:val="00AA74C1"/>
    <w:rsid w:val="00AB4507"/>
    <w:rsid w:val="00AC53B6"/>
    <w:rsid w:val="00B646A7"/>
    <w:rsid w:val="00C10B81"/>
    <w:rsid w:val="00C25395"/>
    <w:rsid w:val="00C57953"/>
    <w:rsid w:val="00CA377B"/>
    <w:rsid w:val="00D733F6"/>
    <w:rsid w:val="00EB0057"/>
    <w:rsid w:val="00F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588"/>
    <w:rPr>
      <w:rFonts w:ascii="Times New Roman" w:hAnsi="Times New Roman"/>
      <w:color w:val="808080"/>
    </w:rPr>
  </w:style>
  <w:style w:type="paragraph" w:customStyle="1" w:styleId="683142F3FD7A47219592183BBFAA220E">
    <w:name w:val="683142F3FD7A47219592183BBFAA220E"/>
    <w:rsid w:val="001013BC"/>
  </w:style>
  <w:style w:type="paragraph" w:customStyle="1" w:styleId="739C421A59D64AB88679F1603647DBF3">
    <w:name w:val="739C421A59D64AB88679F1603647DBF3"/>
    <w:rsid w:val="00101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33E35-5A68-4511-9335-17EA536BC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4255</Characters>
  <Application>Microsoft Office Word</Application>
  <DocSecurity>4</DocSecurity>
  <Lines>303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DDP template for TSAG (2022-2024 study period)</vt:lpstr>
      <vt:lpstr>DDP template for TSAG (2022-2024 study period)</vt:lpstr>
    </vt:vector>
  </TitlesOfParts>
  <Manager/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/>
  <cp:keywords/>
  <dc:description>DDP-TSAG.docx  For: _x000d_Document date: _x000d_Saved by ITU51014895 at 16:16:17 on 15/03/2022</dc:description>
  <cp:lastModifiedBy/>
  <cp:revision>1</cp:revision>
  <cp:lastPrinted>2017-02-22T09:55:00Z</cp:lastPrinted>
  <dcterms:created xsi:type="dcterms:W3CDTF">2024-01-17T10:39:00Z</dcterms:created>
  <dcterms:modified xsi:type="dcterms:W3CDTF">2024-01-17T10:39:00Z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  <property fmtid="{D5CDD505-2E9C-101B-9397-08002B2CF9AE}" pid="16" name="_NewReviewCycle">
    <vt:lpwstr/>
  </property>
</Properties>
</file>